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E3F0E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1F55E7AF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>Учреждение образования</w:t>
      </w:r>
    </w:p>
    <w:p w14:paraId="3DA5F81F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232C850C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>КАФЕДРА ИНФОРМАТИКИ</w:t>
      </w:r>
    </w:p>
    <w:p w14:paraId="7DF8D148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4D81B2A3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03AEFE3F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6B5C60FE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5201F39F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2FEC04A3" w14:textId="7B94E83A" w:rsidR="007B59C6" w:rsidRPr="00BD16E7" w:rsidRDefault="007B59C6" w:rsidP="007B59C6">
      <w:pPr>
        <w:pStyle w:val="a3"/>
        <w:jc w:val="center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 xml:space="preserve">Лабораторная работа № </w:t>
      </w:r>
      <w:r w:rsidR="00BD16E7" w:rsidRPr="00BD16E7">
        <w:rPr>
          <w:color w:val="000000"/>
          <w:sz w:val="28"/>
          <w:szCs w:val="28"/>
        </w:rPr>
        <w:t>8</w:t>
      </w:r>
    </w:p>
    <w:p w14:paraId="319A5E00" w14:textId="4FA7E1A8" w:rsidR="007B59C6" w:rsidRDefault="00BD16E7" w:rsidP="007B59C6">
      <w:pPr>
        <w:pStyle w:val="a3"/>
        <w:jc w:val="center"/>
        <w:rPr>
          <w:color w:val="000000"/>
          <w:sz w:val="28"/>
          <w:szCs w:val="28"/>
        </w:rPr>
      </w:pPr>
      <w:r w:rsidRPr="00BD16E7">
        <w:rPr>
          <w:color w:val="000000"/>
          <w:sz w:val="28"/>
          <w:szCs w:val="28"/>
        </w:rPr>
        <w:t>Стеганография</w:t>
      </w:r>
    </w:p>
    <w:p w14:paraId="0A14FF65" w14:textId="77777777" w:rsidR="007B59C6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62966D8D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3FF5AC57" w14:textId="77777777" w:rsidR="007B59C6" w:rsidRPr="00CD57AD" w:rsidRDefault="007B59C6" w:rsidP="007B59C6">
      <w:pPr>
        <w:pStyle w:val="a3"/>
        <w:jc w:val="right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t>Нетецкая</w:t>
      </w:r>
      <w:r w:rsidRPr="00CD57A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Ю.В.</w:t>
      </w:r>
    </w:p>
    <w:p w14:paraId="4EE15195" w14:textId="77777777" w:rsidR="007B59C6" w:rsidRPr="00CD57AD" w:rsidRDefault="007B59C6" w:rsidP="007B59C6">
      <w:pPr>
        <w:pStyle w:val="a3"/>
        <w:jc w:val="right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 xml:space="preserve">Проверил: </w:t>
      </w:r>
      <w:proofErr w:type="spellStart"/>
      <w:r w:rsidRPr="00CD57AD">
        <w:rPr>
          <w:color w:val="000000"/>
          <w:sz w:val="28"/>
          <w:szCs w:val="28"/>
        </w:rPr>
        <w:t>Олисейчик</w:t>
      </w:r>
      <w:proofErr w:type="spellEnd"/>
      <w:r w:rsidRPr="00CD57AD">
        <w:rPr>
          <w:color w:val="000000"/>
          <w:sz w:val="28"/>
          <w:szCs w:val="28"/>
        </w:rPr>
        <w:t xml:space="preserve"> В.В.</w:t>
      </w:r>
    </w:p>
    <w:p w14:paraId="3503A203" w14:textId="77777777" w:rsidR="007B59C6" w:rsidRPr="00CD57AD" w:rsidRDefault="007B59C6" w:rsidP="007B59C6">
      <w:pPr>
        <w:pStyle w:val="a3"/>
        <w:jc w:val="right"/>
        <w:rPr>
          <w:color w:val="000000"/>
          <w:sz w:val="28"/>
          <w:szCs w:val="28"/>
        </w:rPr>
      </w:pPr>
    </w:p>
    <w:p w14:paraId="676B219B" w14:textId="77777777" w:rsidR="007B59C6" w:rsidRPr="00CD57AD" w:rsidRDefault="007B59C6" w:rsidP="007B59C6">
      <w:pPr>
        <w:pStyle w:val="a3"/>
        <w:jc w:val="right"/>
        <w:rPr>
          <w:color w:val="000000"/>
          <w:sz w:val="28"/>
          <w:szCs w:val="28"/>
        </w:rPr>
      </w:pPr>
    </w:p>
    <w:p w14:paraId="13F53351" w14:textId="77777777" w:rsidR="007B59C6" w:rsidRPr="00CD57AD" w:rsidRDefault="007B59C6" w:rsidP="007B59C6">
      <w:pPr>
        <w:pStyle w:val="a3"/>
        <w:jc w:val="right"/>
        <w:rPr>
          <w:color w:val="000000"/>
          <w:sz w:val="28"/>
          <w:szCs w:val="28"/>
        </w:rPr>
      </w:pPr>
    </w:p>
    <w:p w14:paraId="40BE7581" w14:textId="77777777" w:rsidR="007B59C6" w:rsidRPr="00CD57AD" w:rsidRDefault="007B59C6" w:rsidP="007B59C6">
      <w:pPr>
        <w:pStyle w:val="a3"/>
        <w:jc w:val="right"/>
        <w:rPr>
          <w:color w:val="000000"/>
          <w:sz w:val="28"/>
          <w:szCs w:val="28"/>
        </w:rPr>
      </w:pPr>
    </w:p>
    <w:p w14:paraId="65AEAFDA" w14:textId="77777777" w:rsidR="007B59C6" w:rsidRDefault="007B59C6" w:rsidP="007B59C6">
      <w:pPr>
        <w:pStyle w:val="a3"/>
        <w:jc w:val="right"/>
        <w:rPr>
          <w:color w:val="000000"/>
          <w:sz w:val="28"/>
          <w:szCs w:val="28"/>
        </w:rPr>
      </w:pPr>
    </w:p>
    <w:p w14:paraId="799D1DCD" w14:textId="77777777" w:rsidR="007B59C6" w:rsidRPr="00CD57AD" w:rsidRDefault="007B59C6" w:rsidP="007B59C6">
      <w:pPr>
        <w:pStyle w:val="a3"/>
        <w:jc w:val="right"/>
        <w:rPr>
          <w:color w:val="000000"/>
          <w:sz w:val="28"/>
          <w:szCs w:val="28"/>
        </w:rPr>
      </w:pPr>
    </w:p>
    <w:p w14:paraId="1B8D38FC" w14:textId="77777777" w:rsidR="007B59C6" w:rsidRDefault="007B59C6" w:rsidP="007B59C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D57AD">
        <w:rPr>
          <w:rFonts w:ascii="Times New Roman" w:hAnsi="Times New Roman" w:cs="Times New Roman"/>
          <w:color w:val="000000"/>
          <w:sz w:val="28"/>
          <w:szCs w:val="28"/>
        </w:rPr>
        <w:t>Минск 2021</w:t>
      </w:r>
    </w:p>
    <w:p w14:paraId="45F79276" w14:textId="076C980B" w:rsidR="009F3987" w:rsidRDefault="009F3987"/>
    <w:p w14:paraId="38DB4AE7" w14:textId="77777777" w:rsidR="00BD16E7" w:rsidRDefault="00BD16E7" w:rsidP="007B59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D0F291" w14:textId="1A9DF561" w:rsidR="007B59C6" w:rsidRPr="00CD57AD" w:rsidRDefault="007B59C6" w:rsidP="007B59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57AD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6C119E95" w14:textId="79BF4D38" w:rsidR="007B59C6" w:rsidRPr="00BD16E7" w:rsidRDefault="00BD16E7">
      <w:r w:rsidRPr="00BD16E7">
        <w:rPr>
          <w:rFonts w:ascii="Times New Roman" w:hAnsi="Times New Roman" w:cs="Times New Roman"/>
          <w:sz w:val="28"/>
          <w:szCs w:val="28"/>
        </w:rPr>
        <w:t>Реализовать программное средство, сокрытия (извлечения) текстового сообщения в (из) JPEG изображение(я) на основе метода сокрытия в частотной области изображения</w:t>
      </w:r>
      <w:r w:rsidRPr="00BD16E7">
        <w:rPr>
          <w:rFonts w:ascii="Times New Roman" w:hAnsi="Times New Roman" w:cs="Times New Roman"/>
          <w:sz w:val="28"/>
          <w:szCs w:val="28"/>
        </w:rPr>
        <w:t>.</w:t>
      </w:r>
    </w:p>
    <w:p w14:paraId="3C222788" w14:textId="3B0257DA" w:rsidR="007B59C6" w:rsidRDefault="007B59C6"/>
    <w:p w14:paraId="63F11F6F" w14:textId="77777777" w:rsidR="00BD16E7" w:rsidRDefault="00BD16E7"/>
    <w:p w14:paraId="7116B539" w14:textId="77777777" w:rsidR="007B59C6" w:rsidRDefault="007B59C6" w:rsidP="007B59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CD57AD">
        <w:rPr>
          <w:rFonts w:ascii="Times New Roman" w:hAnsi="Times New Roman" w:cs="Times New Roman"/>
          <w:b/>
          <w:bCs/>
          <w:sz w:val="28"/>
          <w:szCs w:val="28"/>
        </w:rPr>
        <w:t>писание использованных алгоритмов</w:t>
      </w:r>
    </w:p>
    <w:p w14:paraId="3831A055" w14:textId="77777777" w:rsidR="00BD16E7" w:rsidRDefault="00BD16E7" w:rsidP="00BD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Назначение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стеганографической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защиты</w:t>
      </w:r>
    </w:p>
    <w:p w14:paraId="62E0ABDA" w14:textId="77777777" w:rsidR="00BD16E7" w:rsidRDefault="00BD16E7" w:rsidP="00BD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отличие от криптографической защиты информации, предназначенной для сокрытия содержания информации,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стеганографическая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защита предназначена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для сокрытия факта наличия (передачи) информации.</w:t>
      </w:r>
    </w:p>
    <w:p w14:paraId="602DC3A7" w14:textId="77777777" w:rsidR="00BD16E7" w:rsidRDefault="00BD16E7" w:rsidP="00BD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Методы и средства, с помощью которых можно скрыть факт наличия информации, изучает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стеганография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(от греч. – тайнопись).</w:t>
      </w:r>
    </w:p>
    <w:p w14:paraId="56B7C85D" w14:textId="77777777" w:rsidR="00BD16E7" w:rsidRDefault="00BD16E7" w:rsidP="00BD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Методы и способы внедрения скрытой информации в электронные объекты относятся к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компьютерной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стеганографии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.</w:t>
      </w:r>
      <w:proofErr w:type="gramEnd"/>
    </w:p>
    <w:p w14:paraId="638E8ACC" w14:textId="77777777" w:rsidR="00BD16E7" w:rsidRDefault="00BD16E7" w:rsidP="00BD16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Основные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стеганографические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понятия</w:t>
      </w:r>
    </w:p>
    <w:p w14:paraId="6E6FAD57" w14:textId="77777777" w:rsidR="00BD16E7" w:rsidRDefault="00BD16E7" w:rsidP="00BD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Основными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стеганографическими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понятиями являются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сообщение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 и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контейнер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4D59DEC3" w14:textId="77777777" w:rsidR="00BD16E7" w:rsidRDefault="00BD16E7" w:rsidP="00BD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Сообщением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Cambria Math" w:eastAsia="Times New Roman" w:hAnsi="Cambria Math" w:cs="Cambria Math"/>
          <w:i/>
          <w:iCs/>
          <w:color w:val="000000"/>
          <w:sz w:val="28"/>
          <w:szCs w:val="28"/>
        </w:rPr>
        <w:t>∈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называют секретную информацию, наличие которой необходимо скрыть, где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- множество всех сообщений, обычно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 = Z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для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>
        <w:rPr>
          <w:rFonts w:ascii="Cambria Math" w:eastAsia="Times New Roman" w:hAnsi="Cambria Math" w:cs="Cambria Math"/>
          <w:i/>
          <w:iCs/>
          <w:color w:val="000000"/>
          <w:sz w:val="28"/>
          <w:szCs w:val="28"/>
        </w:rPr>
        <w:t>∈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Z.</w:t>
      </w:r>
    </w:p>
    <w:p w14:paraId="0BC3B7EF" w14:textId="77777777" w:rsidR="00BD16E7" w:rsidRDefault="00BD16E7" w:rsidP="00BD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Контейнером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Cambria Math" w:eastAsia="Times New Roman" w:hAnsi="Cambria Math" w:cs="Cambria Math"/>
          <w:i/>
          <w:iCs/>
          <w:color w:val="000000"/>
          <w:sz w:val="28"/>
          <w:szCs w:val="28"/>
        </w:rPr>
        <w:t>∈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называют несекретную информацию, которую используют для сокрытия сообщений, где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- множество всех контейнеров, обычно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B=Z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2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этом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q&gt;&gt;n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.</w:t>
      </w:r>
    </w:p>
    <w:p w14:paraId="6E73FE2C" w14:textId="77777777" w:rsidR="00BD16E7" w:rsidRDefault="00BD16E7" w:rsidP="00BD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Пустой контейнер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контейнер-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оригинал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)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это контейнер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, не содержащий сообщения,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заполненный контейнер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контейнер-результат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)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- это контейнер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, содержащий сообщение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.</w:t>
      </w:r>
    </w:p>
    <w:p w14:paraId="72EAE095" w14:textId="77777777" w:rsidR="00BD16E7" w:rsidRDefault="00BD16E7" w:rsidP="00BD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Стеганографическим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преобразованием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принято называть зависимости</w:t>
      </w:r>
    </w:p>
    <w:p w14:paraId="37B6A50C" w14:textId="77777777" w:rsidR="00BD16E7" w:rsidRDefault="00BD16E7" w:rsidP="00BD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F: M×B×K → B,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 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 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 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</w:rPr>
        <w:t>-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: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B×K → M,</w:t>
      </w:r>
    </w:p>
    <w:p w14:paraId="74E68D01" w14:textId="77777777" w:rsidR="00BD16E7" w:rsidRDefault="00BD16E7" w:rsidP="00BD16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которые сопоставляют тройке (сообщение, пустой контейнер, ключ) контейнер-результат, и паре (заполненный контейнер, ключ) исходное сообщение, т.е.</w:t>
      </w:r>
    </w:p>
    <w:p w14:paraId="4BBC62CA" w14:textId="77777777" w:rsidR="00BD16E7" w:rsidRDefault="00BD16E7" w:rsidP="00BD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lastRenderedPageBreak/>
        <w:t>F(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m,b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,k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) =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m,k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, F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(b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m,k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 ) = m, где m </w:t>
      </w:r>
      <w:r>
        <w:rPr>
          <w:rFonts w:ascii="Cambria Math" w:eastAsia="Times New Roman" w:hAnsi="Cambria Math" w:cs="Cambria Math"/>
          <w:i/>
          <w:iCs/>
          <w:color w:val="000000"/>
          <w:sz w:val="28"/>
          <w:szCs w:val="28"/>
        </w:rPr>
        <w:t>∈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M, b,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m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</w:t>
      </w:r>
      <w:r>
        <w:rPr>
          <w:rFonts w:ascii="Cambria Math" w:eastAsia="Times New Roman" w:hAnsi="Cambria Math" w:cs="Cambria Math"/>
          <w:i/>
          <w:iCs/>
          <w:color w:val="000000"/>
          <w:sz w:val="28"/>
          <w:szCs w:val="28"/>
        </w:rPr>
        <w:t>∈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B,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k</w:t>
      </w:r>
      <w:r>
        <w:rPr>
          <w:rFonts w:ascii="Cambria Math" w:eastAsia="Times New Roman" w:hAnsi="Cambria Math" w:cs="Cambria Math"/>
          <w:i/>
          <w:iCs/>
          <w:color w:val="000000"/>
          <w:sz w:val="28"/>
          <w:szCs w:val="28"/>
        </w:rPr>
        <w:t>∈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K</w:t>
      </w:r>
      <w:proofErr w:type="spellEnd"/>
    </w:p>
    <w:p w14:paraId="1526A9F0" w14:textId="77777777" w:rsidR="00BD16E7" w:rsidRDefault="00BD16E7" w:rsidP="00BD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Стеганографической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системой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называют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F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 F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, M, B, 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) совокупность сообщений, контейнеров и связывающих их преобразований 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Мотуз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].</w:t>
      </w:r>
    </w:p>
    <w:p w14:paraId="07522BC4" w14:textId="77777777" w:rsidR="00BD16E7" w:rsidRDefault="00BD16E7" w:rsidP="00BD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Методы компьютерной стеганографии</w:t>
      </w:r>
    </w:p>
    <w:p w14:paraId="7665ADEE" w14:textId="77777777" w:rsidR="00BD16E7" w:rsidRDefault="00BD16E7" w:rsidP="00BD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Отметим,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что, несмотря на то, что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методы тайнописи известны с древних времен, компьютерная стеганография является относительно новой областью науки. В настоящее время компьютерная стеганография находится на стадии развития.</w:t>
      </w:r>
    </w:p>
    <w:p w14:paraId="35CE785A" w14:textId="77777777" w:rsidR="00BD16E7" w:rsidRDefault="00BD16E7" w:rsidP="00BD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Теоретическая база и методы стеганографии только формируются, нет общепризнанной классификации методов, не существуют критерии оценки надежности методов и механизмов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стеганографических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систем, производятся первые попытки проводить сравнительные характеристики методов, например, в [Барсуков, 54].</w:t>
      </w:r>
    </w:p>
    <w:p w14:paraId="4CEBD5F5" w14:textId="77777777" w:rsidR="00BD16E7" w:rsidRDefault="00BD16E7" w:rsidP="00BD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 уже сегодня специалисты признают, что «... на базе компьютерной стеганографии, являющейся одной из технологий информационной безопасности XXI века, возможна разработка новых, более эффективных нетрадиционных методов обеспечения информационной безопасности» [Барсуков, 54, с. 71].</w:t>
      </w:r>
    </w:p>
    <w:p w14:paraId="0E7BF9DD" w14:textId="77777777" w:rsidR="00BD16E7" w:rsidRDefault="00BD16E7" w:rsidP="00BD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применяемых на практике методов компьютерной стеганографии позволяет выделить следующие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основные </w:t>
      </w:r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классы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.</w:t>
      </w:r>
      <w:proofErr w:type="gramEnd"/>
    </w:p>
    <w:p w14:paraId="452D4F4D" w14:textId="77777777" w:rsidR="00BD16E7" w:rsidRDefault="00BD16E7" w:rsidP="00BD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Методы, основанные на наличии свободных участков в представлении/хранении данных.</w:t>
      </w:r>
    </w:p>
    <w:p w14:paraId="764829C4" w14:textId="77777777" w:rsidR="00BD16E7" w:rsidRDefault="00BD16E7" w:rsidP="00BD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Методы, основанные на избыточности представления/хранения данных.</w:t>
      </w:r>
    </w:p>
    <w:p w14:paraId="49773A84" w14:textId="77777777" w:rsidR="00BD16E7" w:rsidRDefault="00BD16E7" w:rsidP="00BD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3.Методы, основанные на применении специально разработанных форматов представления/хранения данных.</w:t>
      </w:r>
    </w:p>
    <w:p w14:paraId="7E0CAC98" w14:textId="77777777" w:rsidR="00BD16E7" w:rsidRDefault="00BD16E7" w:rsidP="00BD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Подчеркнем, что методы внедрения скрытой информации в объекты зависят, прежде всего, от назначения и типа объекта, а также от формата, в котором представлены данные. То есть, для любого формата представления компьютерных данных могут быть предложены собственные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стеганографические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методы.</w:t>
      </w:r>
    </w:p>
    <w:p w14:paraId="474650D5" w14:textId="77777777" w:rsidR="00BD16E7" w:rsidRDefault="00BD16E7" w:rsidP="00BD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Остановимся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стеганографических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методах, которые часто применяются на практике.</w:t>
      </w:r>
    </w:p>
    <w:p w14:paraId="6F97E0E7" w14:textId="77777777" w:rsidR="00BD16E7" w:rsidRDefault="00BD16E7" w:rsidP="00BD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Широко известен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метод внедрения скрытой информации в младшие биты данных, представленных в цифровом </w:t>
      </w:r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виде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 основывается на том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факте, что модификация младших, наименее значимых битов данных, представленных в цифровом виде, с точки зрения органов чувств человека не приводит к изменению функциональности и даже качества изображения или звука. Отметим, что информация, скрытая в последних битах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цифрового контента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является помехоустойчивой, то есть при искажениях или сжатии с потерей данных она теряется.</w:t>
      </w:r>
    </w:p>
    <w:p w14:paraId="309C02D8" w14:textId="77777777" w:rsidR="00BD16E7" w:rsidRDefault="00BD16E7" w:rsidP="00BD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практике используются также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широкополосные сигналы и элементы теории </w:t>
      </w:r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шума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Информация скрывается путем фазовой модуляции информационного сигнала (несущей) с псевдослучайной последовательностью чисел. Используется и другой алгоритм: имеющийся диапазон частот делится на несколько каналов, и передача производится между этими каналами.</w:t>
      </w:r>
    </w:p>
    <w:p w14:paraId="6C25D4EF" w14:textId="77777777" w:rsidR="00BD16E7" w:rsidRDefault="00BD16E7" w:rsidP="00BD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Достаточно развиты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методы, применяемые для тайнописи в текстовых файлах.</w:t>
      </w:r>
    </w:p>
    <w:p w14:paraId="0266C512" w14:textId="77777777" w:rsidR="00BD16E7" w:rsidRDefault="00BD16E7" w:rsidP="00BD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· Скрытые гарнитуры шрифтов. Данный метод основан на внесении малозаметных искажений, несущих смысловую нагрузку, в очертания букв.</w:t>
      </w:r>
    </w:p>
    <w:p w14:paraId="3BA2FAE9" w14:textId="77777777" w:rsidR="00BD16E7" w:rsidRDefault="00BD16E7" w:rsidP="00BD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· Цветовые эффекты. Например, для символов скрываемого сообщения применяют белый цвет на белом фоне.</w:t>
      </w:r>
    </w:p>
    <w:p w14:paraId="76809F66" w14:textId="77777777" w:rsidR="00BD16E7" w:rsidRDefault="00BD16E7" w:rsidP="00BD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· «Нулевой шифр». Этот метод основан на выборе определенных позиций символов (иногда используются известные смещения слов\\предложений\\ абзацев).</w:t>
      </w:r>
    </w:p>
    <w:p w14:paraId="3F700C55" w14:textId="77777777" w:rsidR="00BD16E7" w:rsidRDefault="00BD16E7" w:rsidP="00BD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· Обобщение акростиха. Метод заключается в том, что по определенному закону генерируется осмысленный текст, скрывающий некоторое сообщение.</w:t>
      </w:r>
    </w:p>
    <w:p w14:paraId="4895F185" w14:textId="77777777" w:rsidR="00BD16E7" w:rsidRDefault="00BD16E7" w:rsidP="00BD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· Невидимые коды. Символы скрываемого сообщения кодируются определенным количеством дополнительных пробелов между словами или числом пустых строк.</w:t>
      </w:r>
    </w:p>
    <w:p w14:paraId="3B5F5096" w14:textId="77777777" w:rsidR="00BD16E7" w:rsidRDefault="00BD16E7" w:rsidP="00BD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Разработаны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методы внедрения скрытой информации и для файлов в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форматеHTML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14:paraId="52A35917" w14:textId="77777777" w:rsidR="00BD16E7" w:rsidRDefault="00BD16E7" w:rsidP="00BD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· в конец каждой строки добавляют определенное число пробелов, кодирующее скрываемую информацию;</w:t>
      </w:r>
    </w:p>
    <w:p w14:paraId="5F9DB5F3" w14:textId="77777777" w:rsidR="00BD16E7" w:rsidRDefault="00BD16E7" w:rsidP="00BD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· скрываемое сообщение размещают в специальном файле, у которого удаляют заголовок, причем такой заголовок хранится у получателя (скрываемое сообщение обычно дополнительно шифруется);</w:t>
      </w:r>
    </w:p>
    <w:p w14:paraId="405A0903" w14:textId="77777777" w:rsidR="00BD16E7" w:rsidRDefault="00BD16E7" w:rsidP="00BD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· присоединяют дополнительные страницы, на которых и размещают скрываемую информацию;</w:t>
      </w:r>
    </w:p>
    <w:p w14:paraId="59189AD8" w14:textId="77777777" w:rsidR="00BD16E7" w:rsidRDefault="00BD16E7" w:rsidP="00BD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· записывают скрываемую информацию в мета-тэги (эти команды предназначены для сообщения информации 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-документе поисковым серверам и не видны при отображении страницы на экране);</w:t>
      </w:r>
    </w:p>
    <w:p w14:paraId="1FF939BF" w14:textId="77777777" w:rsidR="00BD16E7" w:rsidRDefault="00BD16E7" w:rsidP="00BD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· записывают скрываемую информацию в тэги с неизвестными программам-браузерам идентификаторами;</w:t>
      </w:r>
    </w:p>
    <w:p w14:paraId="37290FBB" w14:textId="77777777" w:rsidR="00BD16E7" w:rsidRDefault="00BD16E7" w:rsidP="00BD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· применяют цветовые эффекты.</w:t>
      </w:r>
    </w:p>
    <w:p w14:paraId="3D4D4D61" w14:textId="77777777" w:rsidR="00BD16E7" w:rsidRDefault="00BD16E7" w:rsidP="00BD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Особое внимание обратим на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методы, применяемые для внедрения скрытой информации в исполняемые </w:t>
      </w:r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файлы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.</w:t>
      </w:r>
      <w:proofErr w:type="gramEnd"/>
    </w:p>
    <w:p w14:paraId="599E50E9" w14:textId="77777777" w:rsidR="00BD16E7" w:rsidRDefault="00BD16E7" w:rsidP="00BD1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Большинство из применяемых методов основано на наличии свободных участков в исполняемых файлах: полностью или частично свободные секторы (блоки) файла; структуры заголовков файлов в форматах EXE, NE-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executable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PE-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executable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содержат зарезервированные поля; существуют пустоты между сегментами исполняемого кода и другие. Заметим, что именно такие методы компьютерной стеганографии традиционно используют авторы компьютерных вирусов для внедрения тел вирусов в исполняемые файлы. Обратим внимание, что для удаления скрытой таким образом информации нарушителю достаточно просто «обнулить» все имеющиеся свободные участки.</w:t>
      </w:r>
    </w:p>
    <w:p w14:paraId="69E2A370" w14:textId="2992F035" w:rsidR="007B59C6" w:rsidRDefault="007B59C6"/>
    <w:p w14:paraId="0515FADF" w14:textId="3745F9C8" w:rsidR="00BD16E7" w:rsidRDefault="00BD16E7"/>
    <w:p w14:paraId="128C2D0C" w14:textId="26A8F276" w:rsidR="00BD16E7" w:rsidRDefault="00BD16E7"/>
    <w:p w14:paraId="3A6A6F2F" w14:textId="20384182" w:rsidR="00BD16E7" w:rsidRDefault="00BD16E7"/>
    <w:p w14:paraId="16FB3D21" w14:textId="3F64C9F8" w:rsidR="00BD16E7" w:rsidRDefault="00BD16E7">
      <w:r>
        <w:br w:type="page"/>
      </w:r>
    </w:p>
    <w:p w14:paraId="7AC7E365" w14:textId="503C3901" w:rsidR="007B59C6" w:rsidRDefault="007B59C6" w:rsidP="007B59C6">
      <w:pPr>
        <w:spacing w:after="240" w:line="240" w:lineRule="auto"/>
        <w:jc w:val="center"/>
        <w:outlineLvl w:val="0"/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</w:pPr>
      <w:r w:rsidRPr="00D973E9"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w:lastRenderedPageBreak/>
        <w:t>Результат работы программы</w:t>
      </w:r>
    </w:p>
    <w:p w14:paraId="3163BDE5" w14:textId="0C480084" w:rsidR="007B59C6" w:rsidRDefault="00BD16E7" w:rsidP="007B59C6">
      <w:pPr>
        <w:spacing w:after="240" w:line="240" w:lineRule="auto"/>
        <w:jc w:val="center"/>
        <w:outlineLvl w:val="0"/>
        <w:rPr>
          <w:noProof/>
        </w:rPr>
      </w:pPr>
      <w:r>
        <w:rPr>
          <w:noProof/>
        </w:rPr>
        <w:drawing>
          <wp:inline distT="0" distB="0" distL="0" distR="0" wp14:anchorId="553E2965" wp14:editId="4CC6E042">
            <wp:extent cx="5105400" cy="1476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8FCF" w14:textId="587A9B33" w:rsidR="00BD16E7" w:rsidRDefault="00BD16E7" w:rsidP="00BD16E7">
      <w:pPr>
        <w:spacing w:after="240" w:line="240" w:lineRule="auto"/>
        <w:outlineLvl w:val="0"/>
        <w:rPr>
          <w:noProof/>
          <w:lang w:val="en-US"/>
        </w:rPr>
      </w:pPr>
      <w:r>
        <w:rPr>
          <w:noProof/>
          <w:lang w:val="en-US"/>
        </w:rPr>
        <w:t xml:space="preserve">Keys </w:t>
      </w:r>
    </w:p>
    <w:p w14:paraId="72A0C666" w14:textId="277A70F1" w:rsidR="00BD16E7" w:rsidRPr="00BD16E7" w:rsidRDefault="00BD16E7" w:rsidP="00BD16E7">
      <w:pPr>
        <w:spacing w:after="240" w:line="240" w:lineRule="auto"/>
        <w:outlineLvl w:val="0"/>
        <w:rPr>
          <w:rFonts w:ascii="Times New Roman" w:eastAsia="Calibri" w:hAnsi="Times New Roman" w:cs="Times New Roman"/>
          <w:b/>
          <w:noProof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1F4B8EAA" wp14:editId="30ACE3AE">
            <wp:extent cx="2257425" cy="2762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3204" w14:textId="251D640B" w:rsidR="00BD16E7" w:rsidRDefault="00BD16E7">
      <w:pPr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w:br w:type="page"/>
      </w:r>
    </w:p>
    <w:p w14:paraId="7544173B" w14:textId="28966688" w:rsidR="007B59C6" w:rsidRPr="00BD16E7" w:rsidRDefault="00BD16E7" w:rsidP="007B59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К</w:t>
      </w:r>
      <w:r w:rsidR="007B59C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од</w:t>
      </w:r>
      <w:r w:rsidR="007B59C6" w:rsidRPr="00BD16E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="007B59C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</w:p>
    <w:p w14:paraId="123A101F" w14:textId="77777777" w:rsidR="00BD16E7" w:rsidRPr="00BD16E7" w:rsidRDefault="00BD16E7" w:rsidP="00BD16E7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from PIL import Image, </w:t>
      </w:r>
      <w:proofErr w:type="spellStart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ImageDraw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from random import </w:t>
      </w:r>
      <w:proofErr w:type="spellStart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randint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from re import </w:t>
      </w:r>
      <w:proofErr w:type="spellStart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findall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def </w:t>
      </w:r>
      <w:proofErr w:type="spellStart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stega_encrypt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text_inp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keys = []  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# 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сюда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будут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помещены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ключи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</w:t>
      </w:r>
      <w:proofErr w:type="spellStart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img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Image.open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("img.jpg")  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# 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создаём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объект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изображения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draw = </w:t>
      </w:r>
      <w:proofErr w:type="spellStart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ImageDraw.Draw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img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 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# 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объект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рисования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width = </w:t>
      </w:r>
      <w:proofErr w:type="spellStart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img.size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[0]  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# 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ширина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height = </w:t>
      </w:r>
      <w:proofErr w:type="spellStart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img.size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[1]  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# 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высота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pix = </w:t>
      </w:r>
      <w:proofErr w:type="spellStart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img.load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()  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# 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все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пиксели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тут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f = 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open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('keys.txt', 'w')  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# 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текстовый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файл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для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ключей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for </w:t>
      </w:r>
      <w:proofErr w:type="spellStart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elem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in ([</w:t>
      </w:r>
      <w:proofErr w:type="spellStart"/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ord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elem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for </w:t>
      </w:r>
      <w:proofErr w:type="spellStart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elem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in </w:t>
      </w:r>
      <w:proofErr w:type="spellStart"/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text_inp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]):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key = (</w:t>
      </w:r>
      <w:proofErr w:type="spellStart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randint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(1, width - 10), </w:t>
      </w:r>
      <w:proofErr w:type="spellStart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randint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(1, height - 10))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g, b = pix[key][1:3]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draw.point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(key, (</w:t>
      </w:r>
      <w:proofErr w:type="spellStart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elem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, g, b))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f.write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str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(key) + '\n')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print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('keys were written to the keys.txt file')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proofErr w:type="spellStart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img.save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("newimage.png", "PNG")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proofErr w:type="spellStart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f.close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()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def </w:t>
      </w:r>
      <w:proofErr w:type="spellStart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stega_decrypt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():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a = []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keys = []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proofErr w:type="spellStart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img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Image.open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('newimage.png')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pix = </w:t>
      </w:r>
      <w:proofErr w:type="spellStart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img.load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()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f = 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open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('keys.txt', 'r')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y = 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str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([</w:t>
      </w:r>
      <w:proofErr w:type="spellStart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line.strip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() for line in f])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for </w:t>
      </w:r>
      <w:proofErr w:type="spellStart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in 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range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len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findall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(r'\((\d+)\,', y))):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keys.append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((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int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findall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(r'\((\d+)\,', y)[</w:t>
      </w:r>
      <w:proofErr w:type="spellStart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]), 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int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findall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(r'\,\s(\d+)\)', y)[</w:t>
      </w:r>
      <w:proofErr w:type="spellStart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])))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for key in keys: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a.append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(pix[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tuple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(key)][0])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''.join([</w:t>
      </w:r>
      <w:proofErr w:type="spellStart"/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chr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elem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for </w:t>
      </w:r>
      <w:proofErr w:type="spellStart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elem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in a])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if __name__ == '__main__':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 xml:space="preserve">    text = 'Secret text'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print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('Result of encrypt: ')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proofErr w:type="spellStart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stega_encrypt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(text)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print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('\</w:t>
      </w:r>
      <w:proofErr w:type="spellStart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nResult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of decrypt: ')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r w:rsidRPr="00BD16E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print</w:t>
      </w:r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("You message: ", </w:t>
      </w:r>
      <w:proofErr w:type="spellStart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stega_decrypt</w:t>
      </w:r>
      <w:proofErr w:type="spellEnd"/>
      <w:r w:rsidRPr="00BD16E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())</w:t>
      </w:r>
    </w:p>
    <w:p w14:paraId="7AC2FAD3" w14:textId="03806968" w:rsidR="00BD16E7" w:rsidRDefault="00BD16E7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70587BE4" w14:textId="0D95D41D" w:rsidR="00BD16E7" w:rsidRDefault="00BD16E7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47F720CB" w14:textId="77777777" w:rsidR="00BD16E7" w:rsidRDefault="00BD16E7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20EAC76F" w14:textId="54FCA140" w:rsidR="007B59C6" w:rsidRPr="00D973E9" w:rsidRDefault="007B59C6" w:rsidP="007B59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973E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</w:t>
      </w:r>
    </w:p>
    <w:p w14:paraId="18AC3144" w14:textId="53052ADA" w:rsidR="007B59C6" w:rsidRDefault="006060AA" w:rsidP="00606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     </w:t>
      </w:r>
      <w:r w:rsidRPr="00B93737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Стеганография, как метод защиты информации, появилась очень давно. Тем не менее данная наука не теряет совей актуальности и сейчас. В развивающемся мире высоких технологий задача сохранения информации обладателя в секрете остается первостепенной, поэтому стеганография тоже не стоит на месте.</w:t>
      </w:r>
      <w:r w:rsidRPr="00B93737">
        <w:rPr>
          <w:rFonts w:ascii="Times New Roman" w:hAnsi="Times New Roman" w:cs="Times New Roman"/>
          <w:color w:val="000000"/>
          <w:sz w:val="28"/>
          <w:szCs w:val="23"/>
        </w:rPr>
        <w:br/>
      </w:r>
    </w:p>
    <w:p w14:paraId="70FB7BC3" w14:textId="77777777" w:rsidR="007B59C6" w:rsidRDefault="007B59C6"/>
    <w:sectPr w:rsidR="007B5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35"/>
    <w:rsid w:val="00591C88"/>
    <w:rsid w:val="006060AA"/>
    <w:rsid w:val="007B59C6"/>
    <w:rsid w:val="009F3987"/>
    <w:rsid w:val="00BA2435"/>
    <w:rsid w:val="00BD16E7"/>
    <w:rsid w:val="00C0243E"/>
    <w:rsid w:val="00FD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4B881"/>
  <w15:chartTrackingRefBased/>
  <w15:docId w15:val="{B89D74D1-1936-4881-BD3A-01B8BEBF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9C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5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C02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02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24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Нетецкая Вячеславовна</dc:creator>
  <cp:keywords/>
  <dc:description/>
  <cp:lastModifiedBy>Юлия Нетецкая Вячеславовна</cp:lastModifiedBy>
  <cp:revision>6</cp:revision>
  <dcterms:created xsi:type="dcterms:W3CDTF">2021-12-01T11:14:00Z</dcterms:created>
  <dcterms:modified xsi:type="dcterms:W3CDTF">2021-12-02T12:35:00Z</dcterms:modified>
</cp:coreProperties>
</file>