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7AD4" w:rsidRDefault="003A7AD4" w:rsidP="00E27539">
      <w:pPr>
        <w:pStyle w:val="a3"/>
        <w:jc w:val="center"/>
        <w:rPr>
          <w:rFonts w:asciiTheme="majorBidi" w:hAnsiTheme="majorBidi" w:cstheme="majorBidi"/>
          <w:caps/>
          <w:sz w:val="28"/>
          <w:szCs w:val="28"/>
        </w:rPr>
      </w:pPr>
      <w:r>
        <w:rPr>
          <w:rFonts w:asciiTheme="majorBidi" w:hAnsiTheme="majorBidi" w:cstheme="majorBidi"/>
          <w:caps/>
          <w:sz w:val="28"/>
          <w:szCs w:val="28"/>
        </w:rPr>
        <w:t>Частное учреждение образования</w:t>
      </w:r>
    </w:p>
    <w:p w:rsidR="003A7AD4" w:rsidRDefault="003A7AD4" w:rsidP="00E27539">
      <w:pPr>
        <w:pStyle w:val="a3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«</w:t>
      </w:r>
      <w:r>
        <w:rPr>
          <w:rFonts w:asciiTheme="majorBidi" w:hAnsiTheme="majorBidi" w:cstheme="majorBidi"/>
          <w:caps/>
          <w:sz w:val="28"/>
          <w:szCs w:val="28"/>
        </w:rPr>
        <w:t>Минский институт управления</w:t>
      </w:r>
      <w:r>
        <w:rPr>
          <w:rFonts w:asciiTheme="majorBidi" w:hAnsiTheme="majorBidi" w:cstheme="majorBidi"/>
          <w:sz w:val="28"/>
          <w:szCs w:val="28"/>
        </w:rPr>
        <w:t>»</w:t>
      </w:r>
    </w:p>
    <w:p w:rsidR="003A7AD4" w:rsidRDefault="003A7AD4" w:rsidP="00E27539">
      <w:pPr>
        <w:pStyle w:val="a3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Кафедра Автоматизированных информационных систем</w:t>
      </w:r>
    </w:p>
    <w:p w:rsidR="003A7AD4" w:rsidRDefault="003A7AD4" w:rsidP="00E27539">
      <w:pPr>
        <w:pStyle w:val="a3"/>
        <w:jc w:val="center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E27539">
      <w:pPr>
        <w:pStyle w:val="a3"/>
        <w:jc w:val="center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E27539">
      <w:pPr>
        <w:pStyle w:val="a3"/>
        <w:jc w:val="center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E27539">
      <w:pPr>
        <w:pStyle w:val="a3"/>
        <w:jc w:val="center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E27539">
      <w:pPr>
        <w:pStyle w:val="a3"/>
        <w:jc w:val="center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E27539">
      <w:pPr>
        <w:pStyle w:val="a3"/>
        <w:jc w:val="center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E27539">
      <w:pPr>
        <w:pStyle w:val="a3"/>
        <w:jc w:val="center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E27539">
      <w:pPr>
        <w:pStyle w:val="a3"/>
        <w:jc w:val="center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E27539">
      <w:pPr>
        <w:pStyle w:val="a3"/>
        <w:jc w:val="center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E27539">
      <w:pPr>
        <w:pStyle w:val="a3"/>
        <w:jc w:val="center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E27539">
      <w:pPr>
        <w:pStyle w:val="a3"/>
        <w:jc w:val="center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E27539">
      <w:pPr>
        <w:pStyle w:val="a3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Управляемая самостоятельная работа</w:t>
      </w:r>
    </w:p>
    <w:p w:rsidR="003A7AD4" w:rsidRDefault="003A7AD4" w:rsidP="00E27539">
      <w:pPr>
        <w:pStyle w:val="a3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по дисциплине: «</w:t>
      </w:r>
      <w:r w:rsidRPr="00A471D7">
        <w:rPr>
          <w:rFonts w:asciiTheme="majorBidi" w:hAnsiTheme="majorBidi" w:cstheme="majorBidi"/>
          <w:sz w:val="28"/>
          <w:szCs w:val="28"/>
        </w:rPr>
        <w:t>Современные информационные технологии</w:t>
      </w:r>
      <w:r>
        <w:rPr>
          <w:rFonts w:asciiTheme="majorBidi" w:hAnsiTheme="majorBidi" w:cstheme="majorBidi"/>
          <w:sz w:val="28"/>
          <w:szCs w:val="28"/>
        </w:rPr>
        <w:t>»</w:t>
      </w:r>
    </w:p>
    <w:p w:rsidR="003A7AD4" w:rsidRDefault="003A7AD4" w:rsidP="00E27539">
      <w:pPr>
        <w:pStyle w:val="a3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на тему: </w:t>
      </w:r>
      <w:r w:rsidRPr="003A7AD4">
        <w:rPr>
          <w:rFonts w:asciiTheme="majorBidi" w:hAnsiTheme="majorBidi" w:cstheme="majorBidi"/>
          <w:b/>
          <w:sz w:val="28"/>
          <w:szCs w:val="28"/>
        </w:rPr>
        <w:t>«</w:t>
      </w:r>
      <w:r>
        <w:rPr>
          <w:rFonts w:asciiTheme="majorBidi" w:hAnsiTheme="majorBidi" w:cstheme="majorBidi"/>
          <w:b/>
          <w:sz w:val="28"/>
          <w:szCs w:val="28"/>
        </w:rPr>
        <w:t>К</w:t>
      </w:r>
      <w:r w:rsidRPr="003A7AD4">
        <w:rPr>
          <w:rFonts w:asciiTheme="majorBidi" w:hAnsiTheme="majorBidi" w:cstheme="majorBidi"/>
          <w:b/>
          <w:sz w:val="28"/>
          <w:szCs w:val="28"/>
        </w:rPr>
        <w:t>нижный интернет-магазин»</w:t>
      </w:r>
    </w:p>
    <w:p w:rsidR="003A7AD4" w:rsidRDefault="003A7AD4" w:rsidP="00E27539">
      <w:pPr>
        <w:pStyle w:val="a3"/>
        <w:jc w:val="center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3A7AD4">
      <w:pPr>
        <w:pStyle w:val="a3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3A7AD4">
      <w:pPr>
        <w:pStyle w:val="a3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3A7AD4">
      <w:pPr>
        <w:pStyle w:val="a3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3A7AD4">
      <w:pPr>
        <w:pStyle w:val="a3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3A7AD4">
      <w:pPr>
        <w:pStyle w:val="a3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3A7AD4">
      <w:pPr>
        <w:pStyle w:val="a3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3A7AD4">
      <w:pPr>
        <w:pStyle w:val="a3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3A7AD4">
      <w:pPr>
        <w:pStyle w:val="a3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3A7AD4">
      <w:pPr>
        <w:pStyle w:val="a3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3A7AD4">
      <w:pPr>
        <w:pStyle w:val="a3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3A7AD4">
      <w:pPr>
        <w:pStyle w:val="a3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3A7AD4">
      <w:pPr>
        <w:pStyle w:val="a3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3A7AD4">
      <w:pPr>
        <w:pStyle w:val="a3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3A7AD4">
      <w:pPr>
        <w:pStyle w:val="a3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Студентка группы 91101с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proofErr w:type="spellStart"/>
      <w:r>
        <w:rPr>
          <w:rFonts w:asciiTheme="majorBidi" w:hAnsiTheme="majorBidi" w:cstheme="majorBidi"/>
          <w:sz w:val="28"/>
          <w:szCs w:val="28"/>
        </w:rPr>
        <w:t>Нестерович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Ю.Ю.</w:t>
      </w:r>
    </w:p>
    <w:p w:rsidR="003A7AD4" w:rsidRDefault="003A7AD4" w:rsidP="003A7AD4">
      <w:pPr>
        <w:pStyle w:val="a3"/>
        <w:rPr>
          <w:rFonts w:asciiTheme="majorBidi" w:hAnsiTheme="majorBidi" w:cstheme="majorBidi"/>
          <w:sz w:val="28"/>
          <w:szCs w:val="28"/>
        </w:rPr>
      </w:pPr>
    </w:p>
    <w:p w:rsidR="003A7AD4" w:rsidRPr="00583E9C" w:rsidRDefault="003A7AD4" w:rsidP="003A7AD4">
      <w:pPr>
        <w:pStyle w:val="a3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Проверила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 xml:space="preserve">      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Боброва Н.Л.</w:t>
      </w:r>
    </w:p>
    <w:p w:rsidR="003A7AD4" w:rsidRDefault="003A7AD4" w:rsidP="003A7AD4">
      <w:pPr>
        <w:pStyle w:val="a3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</w:p>
    <w:p w:rsidR="003A7AD4" w:rsidRDefault="003A7AD4" w:rsidP="003A7AD4">
      <w:pPr>
        <w:pStyle w:val="a3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3A7AD4">
      <w:pPr>
        <w:pStyle w:val="a3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3A7AD4">
      <w:pPr>
        <w:pStyle w:val="a3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3A7AD4">
      <w:pPr>
        <w:pStyle w:val="a3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3A7AD4">
      <w:pPr>
        <w:pStyle w:val="a3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3A7AD4">
      <w:pPr>
        <w:pStyle w:val="a3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3A7AD4">
      <w:pPr>
        <w:pStyle w:val="a3"/>
        <w:jc w:val="center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3A7AD4">
      <w:pPr>
        <w:pStyle w:val="a3"/>
        <w:rPr>
          <w:rFonts w:asciiTheme="majorBidi" w:hAnsiTheme="majorBidi" w:cstheme="majorBidi"/>
          <w:sz w:val="28"/>
          <w:szCs w:val="28"/>
        </w:rPr>
      </w:pPr>
    </w:p>
    <w:p w:rsidR="003A7AD4" w:rsidRDefault="003A7AD4" w:rsidP="003A7AD4">
      <w:pPr>
        <w:pStyle w:val="a3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Минск – 2012</w:t>
      </w:r>
    </w:p>
    <w:p w:rsidR="00E63529" w:rsidRDefault="00E63529"/>
    <w:p w:rsidR="003A7AD4" w:rsidRDefault="003A7AD4" w:rsidP="003A7AD4">
      <w:pPr>
        <w:spacing w:after="240" w:line="288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A7AD4">
        <w:rPr>
          <w:rFonts w:ascii="Times New Roman" w:hAnsi="Times New Roman" w:cs="Times New Roman"/>
          <w:b/>
          <w:sz w:val="32"/>
          <w:szCs w:val="32"/>
        </w:rPr>
        <w:lastRenderedPageBreak/>
        <w:t>ЗАДАНИЕ</w:t>
      </w:r>
    </w:p>
    <w:p w:rsidR="003A7AD4" w:rsidRPr="003A7AD4" w:rsidRDefault="003A7AD4" w:rsidP="003A7AD4">
      <w:pPr>
        <w:spacing w:after="0" w:line="288" w:lineRule="auto"/>
        <w:ind w:firstLine="709"/>
        <w:rPr>
          <w:rFonts w:ascii="Times New Roman" w:eastAsia="Times New Roman" w:hAnsi="Times New Roman" w:cs="Times New Roman"/>
          <w:sz w:val="28"/>
        </w:rPr>
      </w:pPr>
      <w:r w:rsidRPr="003A7AD4">
        <w:rPr>
          <w:rFonts w:ascii="Times New Roman" w:eastAsia="Times New Roman" w:hAnsi="Times New Roman" w:cs="Times New Roman"/>
          <w:sz w:val="28"/>
        </w:rPr>
        <w:t xml:space="preserve">Необходимо создать книжный </w:t>
      </w:r>
      <w:proofErr w:type="gramStart"/>
      <w:r w:rsidRPr="003A7AD4">
        <w:rPr>
          <w:rFonts w:ascii="Times New Roman" w:eastAsia="Times New Roman" w:hAnsi="Times New Roman" w:cs="Times New Roman"/>
          <w:sz w:val="28"/>
        </w:rPr>
        <w:t>Интернет-магазин</w:t>
      </w:r>
      <w:proofErr w:type="gramEnd"/>
      <w:r w:rsidRPr="003A7AD4">
        <w:rPr>
          <w:rFonts w:ascii="Times New Roman" w:eastAsia="Times New Roman" w:hAnsi="Times New Roman" w:cs="Times New Roman"/>
          <w:sz w:val="28"/>
        </w:rPr>
        <w:t xml:space="preserve"> в котором принимаются заказы на книжную продукцию, поддерживается до миллиона счетов клиентов, в которых должна быть предусмотрена защита доступа с помощью пароля.</w:t>
      </w:r>
    </w:p>
    <w:p w:rsidR="003A7AD4" w:rsidRPr="003A7AD4" w:rsidRDefault="003A7AD4" w:rsidP="003A7AD4">
      <w:pPr>
        <w:spacing w:after="0" w:line="288" w:lineRule="auto"/>
        <w:ind w:firstLine="709"/>
        <w:rPr>
          <w:rFonts w:ascii="Times New Roman" w:eastAsia="Times New Roman" w:hAnsi="Times New Roman" w:cs="Times New Roman"/>
          <w:sz w:val="28"/>
        </w:rPr>
      </w:pPr>
      <w:r w:rsidRPr="003A7AD4">
        <w:rPr>
          <w:rFonts w:ascii="Times New Roman" w:eastAsia="Times New Roman" w:hAnsi="Times New Roman" w:cs="Times New Roman"/>
          <w:sz w:val="28"/>
        </w:rPr>
        <w:t xml:space="preserve">В книжном магазине должны предоставляться средства поиска в главном каталоге (в котором указываются списки книг по различным направлениям, их количество на складе и стоимость), при этом должны использоваться различные методы поиска: по названию, по автору, по </w:t>
      </w:r>
      <w:r w:rsidRPr="003A7AD4">
        <w:rPr>
          <w:rFonts w:ascii="Times New Roman" w:eastAsia="Times New Roman" w:hAnsi="Times New Roman" w:cs="Times New Roman"/>
          <w:sz w:val="28"/>
          <w:lang w:val="en-US"/>
        </w:rPr>
        <w:t>ISBN</w:t>
      </w:r>
      <w:r w:rsidRPr="003A7AD4">
        <w:rPr>
          <w:rFonts w:ascii="Times New Roman" w:eastAsia="Times New Roman" w:hAnsi="Times New Roman" w:cs="Times New Roman"/>
          <w:sz w:val="28"/>
        </w:rPr>
        <w:t xml:space="preserve"> и по ключевым словам.</w:t>
      </w:r>
    </w:p>
    <w:p w:rsidR="003A7AD4" w:rsidRPr="003A7AD4" w:rsidRDefault="003A7AD4" w:rsidP="003A7AD4">
      <w:pPr>
        <w:spacing w:after="0" w:line="288" w:lineRule="auto"/>
        <w:ind w:firstLine="709"/>
        <w:rPr>
          <w:rFonts w:ascii="Times New Roman" w:eastAsia="Times New Roman" w:hAnsi="Times New Roman" w:cs="Times New Roman"/>
          <w:sz w:val="28"/>
        </w:rPr>
      </w:pPr>
      <w:r w:rsidRPr="003A7AD4">
        <w:rPr>
          <w:rFonts w:ascii="Times New Roman" w:eastAsia="Times New Roman" w:hAnsi="Times New Roman" w:cs="Times New Roman"/>
          <w:sz w:val="28"/>
        </w:rPr>
        <w:t>Управление каталогом (внесение новых наименований, изменение, удаление и т.д.) осуществляет администратор магазина.</w:t>
      </w:r>
    </w:p>
    <w:p w:rsidR="003A7AD4" w:rsidRPr="003A7AD4" w:rsidRDefault="003A7AD4" w:rsidP="003A7AD4">
      <w:pPr>
        <w:spacing w:after="0" w:line="288" w:lineRule="auto"/>
        <w:ind w:firstLine="709"/>
        <w:rPr>
          <w:rFonts w:ascii="Times New Roman" w:eastAsia="Times New Roman" w:hAnsi="Times New Roman" w:cs="Times New Roman"/>
          <w:sz w:val="28"/>
        </w:rPr>
      </w:pPr>
      <w:r w:rsidRPr="003A7AD4">
        <w:rPr>
          <w:rFonts w:ascii="Times New Roman" w:eastAsia="Times New Roman" w:hAnsi="Times New Roman" w:cs="Times New Roman"/>
          <w:sz w:val="28"/>
        </w:rPr>
        <w:t>Книжный магазин должен предоставить безопасные средства платежа и должен поддерживать специальный вид счетов, для которых разрешено платить по перечислению</w:t>
      </w:r>
      <w:proofErr w:type="gramStart"/>
      <w:r w:rsidRPr="003A7AD4">
        <w:rPr>
          <w:rFonts w:ascii="Times New Roman" w:eastAsia="Times New Roman" w:hAnsi="Times New Roman" w:cs="Times New Roman"/>
          <w:sz w:val="28"/>
        </w:rPr>
        <w:t>..</w:t>
      </w:r>
      <w:proofErr w:type="gramEnd"/>
    </w:p>
    <w:p w:rsidR="003A7AD4" w:rsidRPr="003A7AD4" w:rsidRDefault="003A7AD4" w:rsidP="003A7AD4">
      <w:pPr>
        <w:spacing w:after="0" w:line="288" w:lineRule="auto"/>
        <w:ind w:firstLine="709"/>
        <w:rPr>
          <w:rFonts w:ascii="Times New Roman" w:eastAsia="Times New Roman" w:hAnsi="Times New Roman" w:cs="Times New Roman"/>
          <w:sz w:val="28"/>
        </w:rPr>
      </w:pPr>
      <w:r w:rsidRPr="003A7AD4">
        <w:rPr>
          <w:rFonts w:ascii="Times New Roman" w:eastAsia="Times New Roman" w:hAnsi="Times New Roman" w:cs="Times New Roman"/>
          <w:sz w:val="28"/>
        </w:rPr>
        <w:t>Оплата покупки может осуществляться двумя способами:</w:t>
      </w:r>
    </w:p>
    <w:p w:rsidR="003A7AD4" w:rsidRPr="003A7AD4" w:rsidRDefault="003A7AD4" w:rsidP="003A7AD4">
      <w:pPr>
        <w:spacing w:after="0" w:line="288" w:lineRule="auto"/>
        <w:ind w:firstLine="709"/>
        <w:rPr>
          <w:rFonts w:ascii="Times New Roman" w:eastAsia="Times New Roman" w:hAnsi="Times New Roman" w:cs="Times New Roman"/>
          <w:sz w:val="28"/>
        </w:rPr>
      </w:pPr>
      <w:r w:rsidRPr="003A7AD4">
        <w:rPr>
          <w:rFonts w:ascii="Times New Roman" w:eastAsia="Times New Roman" w:hAnsi="Times New Roman" w:cs="Times New Roman"/>
          <w:sz w:val="28"/>
        </w:rPr>
        <w:t>А) наличными в момент доставки. При этом доставщик оформляет соответствующие накладные и приходные ордера, а далее передает наличные деньги и оформленные ордера кассиру</w:t>
      </w:r>
    </w:p>
    <w:p w:rsidR="003A7AD4" w:rsidRPr="003A7AD4" w:rsidRDefault="003A7AD4" w:rsidP="003A7AD4">
      <w:pPr>
        <w:spacing w:after="0" w:line="288" w:lineRule="auto"/>
        <w:ind w:firstLine="709"/>
        <w:rPr>
          <w:rFonts w:ascii="Times New Roman" w:eastAsia="Times New Roman" w:hAnsi="Times New Roman" w:cs="Times New Roman"/>
          <w:sz w:val="28"/>
        </w:rPr>
      </w:pPr>
      <w:r w:rsidRPr="003A7AD4">
        <w:rPr>
          <w:rFonts w:ascii="Times New Roman" w:eastAsia="Times New Roman" w:hAnsi="Times New Roman" w:cs="Times New Roman"/>
          <w:sz w:val="28"/>
        </w:rPr>
        <w:t>Б) по безналичному перечислению (путем зачисления суммы оплаты покупки в форме 100% предоплаты на соответствующий счет банка, и при выдаче клиенту соответствующей товарно-транспортной накладной). Разрешение на доставку заказа, оплаченного по перечислению, принимает бухгалтер.</w:t>
      </w:r>
    </w:p>
    <w:p w:rsidR="003A7AD4" w:rsidRPr="003A7AD4" w:rsidRDefault="003A7AD4" w:rsidP="003A7AD4">
      <w:pPr>
        <w:spacing w:after="0" w:line="288" w:lineRule="auto"/>
        <w:ind w:firstLine="709"/>
        <w:rPr>
          <w:rFonts w:ascii="Times New Roman" w:eastAsia="Times New Roman" w:hAnsi="Times New Roman" w:cs="Times New Roman"/>
          <w:sz w:val="28"/>
        </w:rPr>
      </w:pPr>
      <w:r w:rsidRPr="003A7AD4">
        <w:rPr>
          <w:rFonts w:ascii="Times New Roman" w:eastAsia="Times New Roman" w:hAnsi="Times New Roman" w:cs="Times New Roman"/>
          <w:sz w:val="28"/>
        </w:rPr>
        <w:t>Книжный магазин осуществляет доставку заказов через систему доставки, с которой поддерживается постоянный обмен данными по локальной сети. Информация о наличии или отсутствии того или иного книжного наименования получается путем обмена данными со складской системой.</w:t>
      </w:r>
    </w:p>
    <w:p w:rsidR="003A7AD4" w:rsidRDefault="003A7AD4" w:rsidP="003A7AD4">
      <w:pPr>
        <w:spacing w:after="0" w:line="288" w:lineRule="auto"/>
        <w:ind w:firstLine="709"/>
        <w:rPr>
          <w:rFonts w:ascii="Times New Roman" w:hAnsi="Times New Roman" w:cs="Times New Roman"/>
          <w:sz w:val="28"/>
        </w:rPr>
      </w:pPr>
      <w:r w:rsidRPr="003A7AD4">
        <w:rPr>
          <w:rFonts w:ascii="Times New Roman" w:eastAsia="Times New Roman" w:hAnsi="Times New Roman" w:cs="Times New Roman"/>
          <w:sz w:val="28"/>
        </w:rPr>
        <w:t>Клиент может оставлять на страницах каталога комментарий или отзыв на ту или иную книгу. На основе расчетов количества проданных книг определяется их рейтинг за неделю, который предоставляется клиенту</w:t>
      </w:r>
      <w:r>
        <w:rPr>
          <w:rFonts w:ascii="Times New Roman" w:hAnsi="Times New Roman" w:cs="Times New Roman"/>
          <w:sz w:val="28"/>
        </w:rPr>
        <w:t>.</w:t>
      </w:r>
    </w:p>
    <w:p w:rsidR="003A7AD4" w:rsidRDefault="003A7AD4" w:rsidP="003A7AD4">
      <w:pPr>
        <w:spacing w:after="0" w:line="288" w:lineRule="auto"/>
        <w:ind w:firstLine="709"/>
        <w:rPr>
          <w:rFonts w:ascii="Times New Roman" w:hAnsi="Times New Roman" w:cs="Times New Roman"/>
          <w:sz w:val="28"/>
        </w:rPr>
      </w:pPr>
    </w:p>
    <w:p w:rsidR="003A7AD4" w:rsidRDefault="003A7AD4" w:rsidP="003A7AD4">
      <w:pPr>
        <w:spacing w:after="0" w:line="288" w:lineRule="auto"/>
        <w:ind w:firstLine="709"/>
        <w:rPr>
          <w:rFonts w:ascii="Times New Roman" w:hAnsi="Times New Roman" w:cs="Times New Roman"/>
          <w:sz w:val="28"/>
        </w:rPr>
      </w:pPr>
    </w:p>
    <w:p w:rsidR="003A7AD4" w:rsidRDefault="003A7AD4" w:rsidP="003A7AD4">
      <w:pPr>
        <w:spacing w:after="0" w:line="288" w:lineRule="auto"/>
        <w:ind w:firstLine="709"/>
        <w:rPr>
          <w:rFonts w:ascii="Times New Roman" w:hAnsi="Times New Roman" w:cs="Times New Roman"/>
          <w:sz w:val="28"/>
        </w:rPr>
      </w:pPr>
    </w:p>
    <w:p w:rsidR="003A7AD4" w:rsidRDefault="003A7AD4" w:rsidP="003A7AD4">
      <w:pPr>
        <w:spacing w:after="0" w:line="288" w:lineRule="auto"/>
        <w:ind w:firstLine="709"/>
        <w:rPr>
          <w:rFonts w:ascii="Times New Roman" w:hAnsi="Times New Roman" w:cs="Times New Roman"/>
          <w:sz w:val="28"/>
        </w:rPr>
      </w:pPr>
    </w:p>
    <w:p w:rsidR="003A7AD4" w:rsidRDefault="003A7AD4" w:rsidP="003A7AD4">
      <w:pPr>
        <w:spacing w:after="0" w:line="288" w:lineRule="auto"/>
        <w:ind w:firstLine="709"/>
        <w:rPr>
          <w:rFonts w:ascii="Times New Roman" w:hAnsi="Times New Roman" w:cs="Times New Roman"/>
          <w:sz w:val="28"/>
        </w:rPr>
      </w:pPr>
    </w:p>
    <w:p w:rsidR="003A7AD4" w:rsidRDefault="009903BA" w:rsidP="003A7AD4">
      <w:pPr>
        <w:pStyle w:val="a3"/>
        <w:suppressAutoHyphens/>
        <w:spacing w:after="240"/>
        <w:jc w:val="center"/>
        <w:rPr>
          <w:rFonts w:asciiTheme="majorBidi" w:hAnsiTheme="majorBidi" w:cstheme="majorBidi"/>
          <w:b/>
          <w:caps/>
          <w:sz w:val="32"/>
          <w:szCs w:val="32"/>
        </w:rPr>
      </w:pPr>
      <w:r>
        <w:rPr>
          <w:rFonts w:asciiTheme="majorBidi" w:hAnsiTheme="majorBidi" w:cstheme="majorBidi"/>
          <w:b/>
          <w:caps/>
          <w:sz w:val="32"/>
          <w:szCs w:val="32"/>
        </w:rPr>
        <w:lastRenderedPageBreak/>
        <w:t>1 Диаграммы</w:t>
      </w:r>
      <w:r w:rsidR="003A7AD4">
        <w:rPr>
          <w:rFonts w:asciiTheme="majorBidi" w:hAnsiTheme="majorBidi" w:cstheme="majorBidi"/>
          <w:b/>
          <w:caps/>
          <w:sz w:val="32"/>
          <w:szCs w:val="32"/>
        </w:rPr>
        <w:t xml:space="preserve"> вариантов использования</w:t>
      </w:r>
    </w:p>
    <w:p w:rsidR="003A7AD4" w:rsidRDefault="003A7AD4" w:rsidP="003A7AD4">
      <w:pPr>
        <w:pStyle w:val="a3"/>
        <w:spacing w:line="288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3A7AD4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Работа над моделью в среде IBM </w:t>
      </w:r>
      <w:proofErr w:type="spellStart"/>
      <w:r w:rsidRPr="003A7AD4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Rational</w:t>
      </w:r>
      <w:proofErr w:type="spellEnd"/>
      <w:r w:rsidRPr="003A7AD4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</w:t>
      </w:r>
      <w:proofErr w:type="spellStart"/>
      <w:r w:rsidRPr="003A7AD4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Rose</w:t>
      </w:r>
      <w:proofErr w:type="spellEnd"/>
      <w:r w:rsidRPr="003A7AD4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начинается с общего анализа проблемы и построения диаграммы вариантов использования, которая отражает функциональное назначение проектируемой программной системы.</w:t>
      </w:r>
    </w:p>
    <w:p w:rsidR="003C3298" w:rsidRDefault="003C3298" w:rsidP="003C3298">
      <w:pPr>
        <w:spacing w:after="0" w:line="288" w:lineRule="auto"/>
        <w:ind w:firstLine="709"/>
        <w:rPr>
          <w:rFonts w:ascii="Times New Roman" w:hAnsi="Times New Roman" w:cs="Times New Roman"/>
          <w:sz w:val="28"/>
        </w:rPr>
      </w:pPr>
      <w:r w:rsidRPr="003C3298">
        <w:rPr>
          <w:rFonts w:ascii="Times New Roman" w:hAnsi="Times New Roman" w:cs="Times New Roman"/>
          <w:sz w:val="28"/>
        </w:rPr>
        <w:t>На диагра</w:t>
      </w:r>
      <w:r>
        <w:rPr>
          <w:rFonts w:ascii="Times New Roman" w:hAnsi="Times New Roman" w:cs="Times New Roman"/>
          <w:sz w:val="28"/>
        </w:rPr>
        <w:t xml:space="preserve">ммах вариантов использования </w:t>
      </w:r>
      <w:r w:rsidRPr="003C3298">
        <w:rPr>
          <w:rFonts w:ascii="Times New Roman" w:hAnsi="Times New Roman" w:cs="Times New Roman"/>
          <w:sz w:val="28"/>
        </w:rPr>
        <w:t>изображаются актеры и варианты использования, между которыми существуют отношения.</w:t>
      </w:r>
    </w:p>
    <w:p w:rsidR="003C3298" w:rsidRPr="00210DB4" w:rsidRDefault="003C3298" w:rsidP="00210DB4">
      <w:pPr>
        <w:spacing w:after="0" w:line="288" w:lineRule="auto"/>
        <w:ind w:firstLine="709"/>
        <w:rPr>
          <w:rFonts w:ascii="Times New Roman" w:hAnsi="Times New Roman" w:cs="Times New Roman"/>
          <w:sz w:val="28"/>
        </w:rPr>
      </w:pPr>
      <w:r w:rsidRPr="00210DB4">
        <w:rPr>
          <w:rFonts w:ascii="Times New Roman" w:hAnsi="Times New Roman" w:cs="Times New Roman"/>
          <w:sz w:val="28"/>
        </w:rPr>
        <w:t>Актером называется внешняя по отношению к ПС сущность, которая может взаимодействовать с системой. Актерами могут быть как люди, так и внешние системы или устройства.</w:t>
      </w:r>
    </w:p>
    <w:p w:rsidR="003C3298" w:rsidRPr="00210DB4" w:rsidRDefault="003C3298" w:rsidP="00210DB4">
      <w:pPr>
        <w:spacing w:after="0" w:line="288" w:lineRule="auto"/>
        <w:ind w:firstLine="709"/>
        <w:rPr>
          <w:rFonts w:ascii="Times New Roman" w:hAnsi="Times New Roman" w:cs="Times New Roman"/>
          <w:sz w:val="28"/>
        </w:rPr>
      </w:pPr>
      <w:r w:rsidRPr="00210DB4">
        <w:rPr>
          <w:rFonts w:ascii="Times New Roman" w:hAnsi="Times New Roman" w:cs="Times New Roman"/>
          <w:sz w:val="28"/>
        </w:rPr>
        <w:t>Вариант использования систем</w:t>
      </w:r>
      <w:proofErr w:type="gramStart"/>
      <w:r w:rsidRPr="00210DB4">
        <w:rPr>
          <w:rFonts w:ascii="Times New Roman" w:hAnsi="Times New Roman" w:cs="Times New Roman"/>
          <w:sz w:val="28"/>
        </w:rPr>
        <w:t>ы-</w:t>
      </w:r>
      <w:proofErr w:type="gramEnd"/>
      <w:r w:rsidRPr="00210DB4">
        <w:rPr>
          <w:rFonts w:ascii="Times New Roman" w:hAnsi="Times New Roman" w:cs="Times New Roman"/>
          <w:sz w:val="28"/>
        </w:rPr>
        <w:t xml:space="preserve"> это ряд работ, которые выполняет система при взаимодействии с актёром.</w:t>
      </w:r>
    </w:p>
    <w:p w:rsidR="003A7AD4" w:rsidRDefault="00210DB4" w:rsidP="00210DB4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210DB4">
        <w:rPr>
          <w:rFonts w:ascii="Times New Roman" w:eastAsia="Times New Roman" w:hAnsi="Times New Roman" w:cs="Times New Roman"/>
          <w:sz w:val="28"/>
        </w:rPr>
        <w:t>Отношения</w:t>
      </w:r>
      <w:r>
        <w:rPr>
          <w:rFonts w:ascii="Times New Roman" w:eastAsia="Times New Roman" w:hAnsi="Times New Roman" w:cs="Times New Roman"/>
          <w:sz w:val="28"/>
        </w:rPr>
        <w:t>:</w:t>
      </w:r>
    </w:p>
    <w:p w:rsidR="003A7AD4" w:rsidRPr="00210DB4" w:rsidRDefault="00210DB4" w:rsidP="00210DB4">
      <w:pPr>
        <w:pStyle w:val="a4"/>
        <w:numPr>
          <w:ilvl w:val="0"/>
          <w:numId w:val="2"/>
        </w:numPr>
        <w:spacing w:after="0" w:line="288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10DB4">
        <w:rPr>
          <w:rFonts w:ascii="Times New Roman" w:eastAsia="Times New Roman" w:hAnsi="Times New Roman" w:cs="Times New Roman"/>
          <w:sz w:val="28"/>
        </w:rPr>
        <w:t>Ассоциация - единственно в</w:t>
      </w:r>
      <w:r>
        <w:rPr>
          <w:rFonts w:ascii="Times New Roman" w:eastAsia="Times New Roman" w:hAnsi="Times New Roman" w:cs="Times New Roman"/>
          <w:sz w:val="28"/>
        </w:rPr>
        <w:t>озможная связь между актером и вариантом использования</w:t>
      </w:r>
      <w:r w:rsidRPr="00210DB4">
        <w:rPr>
          <w:rFonts w:ascii="Times New Roman" w:eastAsia="Times New Roman" w:hAnsi="Times New Roman" w:cs="Times New Roman"/>
          <w:sz w:val="28"/>
        </w:rPr>
        <w:t xml:space="preserve">. </w:t>
      </w:r>
    </w:p>
    <w:p w:rsidR="00210DB4" w:rsidRDefault="00210DB4" w:rsidP="00210DB4">
      <w:pPr>
        <w:pStyle w:val="a3"/>
        <w:numPr>
          <w:ilvl w:val="0"/>
          <w:numId w:val="2"/>
        </w:numPr>
        <w:suppressAutoHyphens/>
        <w:spacing w:line="288" w:lineRule="auto"/>
        <w:jc w:val="both"/>
        <w:rPr>
          <w:rFonts w:asciiTheme="majorBidi" w:hAnsiTheme="majorBidi" w:cstheme="majorBidi"/>
          <w:bCs/>
          <w:sz w:val="28"/>
          <w:szCs w:val="28"/>
        </w:rPr>
      </w:pPr>
      <w:r>
        <w:rPr>
          <w:rFonts w:asciiTheme="majorBidi" w:hAnsiTheme="majorBidi" w:cstheme="majorBidi"/>
          <w:bCs/>
          <w:sz w:val="28"/>
          <w:szCs w:val="28"/>
        </w:rPr>
        <w:t xml:space="preserve">Зависимость – указывает на некоторую зависимость между вариантом использования или актером. Существует три типа зависимости: </w:t>
      </w:r>
      <w:r w:rsidRPr="000D28E2">
        <w:rPr>
          <w:rFonts w:asciiTheme="majorBidi" w:hAnsiTheme="majorBidi" w:cstheme="majorBidi"/>
          <w:bCs/>
          <w:sz w:val="28"/>
          <w:szCs w:val="28"/>
          <w:lang w:bidi="ar-AE"/>
        </w:rPr>
        <w:t>&lt;&lt;</w:t>
      </w:r>
      <w:r>
        <w:rPr>
          <w:rFonts w:asciiTheme="majorBidi" w:hAnsiTheme="majorBidi" w:cstheme="majorBidi"/>
          <w:bCs/>
          <w:sz w:val="28"/>
          <w:szCs w:val="28"/>
          <w:lang w:val="en-US" w:bidi="ar-AE"/>
        </w:rPr>
        <w:t>extend</w:t>
      </w:r>
      <w:r w:rsidRPr="000D28E2">
        <w:rPr>
          <w:rFonts w:asciiTheme="majorBidi" w:hAnsiTheme="majorBidi" w:cstheme="majorBidi"/>
          <w:bCs/>
          <w:sz w:val="28"/>
          <w:szCs w:val="28"/>
          <w:lang w:bidi="ar-AE"/>
        </w:rPr>
        <w:t>&gt;&gt;</w:t>
      </w:r>
      <w:r>
        <w:rPr>
          <w:rFonts w:asciiTheme="majorBidi" w:hAnsiTheme="majorBidi" w:cstheme="majorBidi"/>
          <w:bCs/>
          <w:sz w:val="28"/>
          <w:szCs w:val="28"/>
          <w:lang w:bidi="ar-AE"/>
        </w:rPr>
        <w:t xml:space="preserve">(один элемент расширяет функциональность другого </w:t>
      </w:r>
      <w:proofErr w:type="spellStart"/>
      <w:r>
        <w:rPr>
          <w:rFonts w:asciiTheme="majorBidi" w:hAnsiTheme="majorBidi" w:cstheme="majorBidi"/>
          <w:bCs/>
          <w:sz w:val="28"/>
          <w:szCs w:val="28"/>
          <w:lang w:bidi="ar-AE"/>
        </w:rPr>
        <w:t>эл-та</w:t>
      </w:r>
      <w:proofErr w:type="spellEnd"/>
      <w:r>
        <w:rPr>
          <w:rFonts w:asciiTheme="majorBidi" w:hAnsiTheme="majorBidi" w:cstheme="majorBidi"/>
          <w:bCs/>
          <w:sz w:val="28"/>
          <w:szCs w:val="28"/>
          <w:lang w:bidi="ar-AE"/>
        </w:rPr>
        <w:t xml:space="preserve">), </w:t>
      </w:r>
      <w:r w:rsidRPr="000D28E2">
        <w:rPr>
          <w:rFonts w:asciiTheme="majorBidi" w:hAnsiTheme="majorBidi" w:cstheme="majorBidi"/>
          <w:bCs/>
          <w:sz w:val="28"/>
          <w:szCs w:val="28"/>
          <w:lang w:bidi="ar-AE"/>
        </w:rPr>
        <w:t>&lt;&lt;</w:t>
      </w:r>
      <w:r>
        <w:rPr>
          <w:rFonts w:asciiTheme="majorBidi" w:hAnsiTheme="majorBidi" w:cstheme="majorBidi"/>
          <w:bCs/>
          <w:sz w:val="28"/>
          <w:szCs w:val="28"/>
          <w:lang w:val="en-US" w:bidi="ar-AE"/>
        </w:rPr>
        <w:t>include</w:t>
      </w:r>
      <w:r w:rsidRPr="000D28E2">
        <w:rPr>
          <w:rFonts w:asciiTheme="majorBidi" w:hAnsiTheme="majorBidi" w:cstheme="majorBidi"/>
          <w:bCs/>
          <w:sz w:val="28"/>
          <w:szCs w:val="28"/>
          <w:lang w:bidi="ar-AE"/>
        </w:rPr>
        <w:t>&gt;&gt;</w:t>
      </w:r>
      <w:r>
        <w:rPr>
          <w:rFonts w:asciiTheme="majorBidi" w:hAnsiTheme="majorBidi" w:cstheme="majorBidi"/>
          <w:bCs/>
          <w:sz w:val="28"/>
          <w:szCs w:val="28"/>
          <w:lang w:bidi="ar-AE"/>
        </w:rPr>
        <w:t xml:space="preserve"> (один элемент включает функциональность другого) и </w:t>
      </w:r>
      <w:r w:rsidRPr="000D28E2">
        <w:rPr>
          <w:rFonts w:asciiTheme="majorBidi" w:hAnsiTheme="majorBidi" w:cstheme="majorBidi"/>
          <w:bCs/>
          <w:sz w:val="28"/>
          <w:szCs w:val="28"/>
          <w:lang w:bidi="ar-AE"/>
        </w:rPr>
        <w:t>&lt;&lt;</w:t>
      </w:r>
      <w:r>
        <w:rPr>
          <w:rFonts w:asciiTheme="majorBidi" w:hAnsiTheme="majorBidi" w:cstheme="majorBidi"/>
          <w:bCs/>
          <w:sz w:val="28"/>
          <w:szCs w:val="28"/>
          <w:lang w:val="en-US" w:bidi="ar-AE"/>
        </w:rPr>
        <w:t>uses</w:t>
      </w:r>
      <w:r w:rsidRPr="000D28E2">
        <w:rPr>
          <w:rFonts w:asciiTheme="majorBidi" w:hAnsiTheme="majorBidi" w:cstheme="majorBidi"/>
          <w:bCs/>
          <w:sz w:val="28"/>
          <w:szCs w:val="28"/>
          <w:lang w:bidi="ar-AE"/>
        </w:rPr>
        <w:t>&gt;&gt; (</w:t>
      </w:r>
      <w:r>
        <w:rPr>
          <w:rFonts w:asciiTheme="majorBidi" w:hAnsiTheme="majorBidi" w:cstheme="majorBidi"/>
          <w:bCs/>
          <w:sz w:val="28"/>
          <w:szCs w:val="28"/>
          <w:lang w:bidi="ar-AE"/>
        </w:rPr>
        <w:t xml:space="preserve">один </w:t>
      </w:r>
      <w:proofErr w:type="spellStart"/>
      <w:r>
        <w:rPr>
          <w:rFonts w:asciiTheme="majorBidi" w:hAnsiTheme="majorBidi" w:cstheme="majorBidi"/>
          <w:bCs/>
          <w:sz w:val="28"/>
          <w:szCs w:val="28"/>
          <w:lang w:bidi="ar-AE"/>
        </w:rPr>
        <w:t>эл-т</w:t>
      </w:r>
      <w:proofErr w:type="spellEnd"/>
      <w:r>
        <w:rPr>
          <w:rFonts w:asciiTheme="majorBidi" w:hAnsiTheme="majorBidi" w:cstheme="majorBidi"/>
          <w:bCs/>
          <w:sz w:val="28"/>
          <w:szCs w:val="28"/>
          <w:lang w:bidi="ar-AE"/>
        </w:rPr>
        <w:t xml:space="preserve"> использует функциональность других элементов).</w:t>
      </w:r>
    </w:p>
    <w:p w:rsidR="009903BA" w:rsidRDefault="009903BA" w:rsidP="009903BA">
      <w:pPr>
        <w:pStyle w:val="a3"/>
        <w:suppressAutoHyphens/>
        <w:spacing w:line="288" w:lineRule="auto"/>
        <w:jc w:val="both"/>
        <w:rPr>
          <w:rFonts w:asciiTheme="majorBidi" w:hAnsiTheme="majorBidi" w:cstheme="majorBidi"/>
          <w:bCs/>
          <w:sz w:val="28"/>
          <w:szCs w:val="28"/>
        </w:rPr>
      </w:pPr>
    </w:p>
    <w:p w:rsidR="00210DB4" w:rsidRPr="005834CD" w:rsidRDefault="00B62240" w:rsidP="005834CD">
      <w:pPr>
        <w:pStyle w:val="a4"/>
        <w:numPr>
          <w:ilvl w:val="1"/>
          <w:numId w:val="4"/>
        </w:numPr>
        <w:spacing w:after="0" w:line="288" w:lineRule="auto"/>
        <w:ind w:left="0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834CD">
        <w:rPr>
          <w:rFonts w:ascii="Times New Roman" w:hAnsi="Times New Roman" w:cs="Times New Roman"/>
          <w:b/>
          <w:sz w:val="28"/>
          <w:szCs w:val="28"/>
        </w:rPr>
        <w:t>Диаграмма взаимодействия актёров</w:t>
      </w:r>
    </w:p>
    <w:p w:rsidR="0007393F" w:rsidRDefault="0007393F" w:rsidP="0007393F">
      <w:pPr>
        <w:pStyle w:val="a4"/>
        <w:spacing w:after="0" w:line="288" w:lineRule="auto"/>
        <w:ind w:left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99101" cy="2909455"/>
            <wp:effectExtent l="19050" t="0" r="1649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4683" t="17794" r="23309" b="37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457" cy="291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93F" w:rsidRDefault="0007393F" w:rsidP="0007393F">
      <w:pPr>
        <w:pStyle w:val="a4"/>
        <w:spacing w:after="0" w:line="288" w:lineRule="auto"/>
        <w:ind w:left="0"/>
        <w:rPr>
          <w:rFonts w:ascii="Times New Roman" w:hAnsi="Times New Roman" w:cs="Times New Roman"/>
          <w:b/>
          <w:sz w:val="32"/>
          <w:szCs w:val="32"/>
        </w:rPr>
      </w:pPr>
    </w:p>
    <w:p w:rsidR="0007393F" w:rsidRPr="00BA08AA" w:rsidRDefault="0007393F" w:rsidP="00BA08AA">
      <w:pPr>
        <w:pStyle w:val="a4"/>
        <w:numPr>
          <w:ilvl w:val="1"/>
          <w:numId w:val="4"/>
        </w:numPr>
        <w:spacing w:after="240" w:line="288" w:lineRule="auto"/>
        <w:ind w:left="0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A08AA">
        <w:rPr>
          <w:rFonts w:ascii="Times New Roman" w:hAnsi="Times New Roman" w:cs="Times New Roman"/>
          <w:b/>
          <w:sz w:val="28"/>
          <w:szCs w:val="28"/>
        </w:rPr>
        <w:lastRenderedPageBreak/>
        <w:t>Диаграмма взаимодействия клиента с системой</w:t>
      </w:r>
    </w:p>
    <w:p w:rsidR="00A6564F" w:rsidRPr="00A30854" w:rsidRDefault="00A6564F" w:rsidP="00BA08AA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A30854">
        <w:rPr>
          <w:rFonts w:ascii="Times New Roman" w:hAnsi="Times New Roman" w:cs="Times New Roman"/>
          <w:sz w:val="28"/>
          <w:szCs w:val="32"/>
        </w:rPr>
        <w:t xml:space="preserve">Клиент </w:t>
      </w:r>
      <w:r w:rsidR="00C80AE7" w:rsidRPr="00A30854">
        <w:rPr>
          <w:rFonts w:ascii="Times New Roman" w:hAnsi="Times New Roman" w:cs="Times New Roman"/>
          <w:sz w:val="28"/>
          <w:szCs w:val="32"/>
        </w:rPr>
        <w:t xml:space="preserve">может </w:t>
      </w:r>
      <w:proofErr w:type="spellStart"/>
      <w:r w:rsidR="00C80AE7" w:rsidRPr="00A30854">
        <w:rPr>
          <w:rFonts w:ascii="Times New Roman" w:hAnsi="Times New Roman" w:cs="Times New Roman"/>
          <w:sz w:val="28"/>
          <w:szCs w:val="32"/>
        </w:rPr>
        <w:t>авторизироваться</w:t>
      </w:r>
      <w:proofErr w:type="spellEnd"/>
      <w:r w:rsidR="00C80AE7" w:rsidRPr="00A30854">
        <w:rPr>
          <w:rFonts w:ascii="Times New Roman" w:hAnsi="Times New Roman" w:cs="Times New Roman"/>
          <w:sz w:val="28"/>
          <w:szCs w:val="32"/>
        </w:rPr>
        <w:t xml:space="preserve"> на сайте</w:t>
      </w:r>
      <w:r w:rsidR="00A30854" w:rsidRPr="00A30854">
        <w:rPr>
          <w:rFonts w:ascii="Times New Roman" w:hAnsi="Times New Roman" w:cs="Times New Roman"/>
          <w:sz w:val="28"/>
          <w:szCs w:val="32"/>
        </w:rPr>
        <w:t>. К</w:t>
      </w:r>
      <w:r w:rsidR="00A30854" w:rsidRPr="00A30854">
        <w:rPr>
          <w:rFonts w:ascii="Times New Roman" w:hAnsi="Times New Roman" w:cs="Times New Roman"/>
          <w:sz w:val="28"/>
          <w:szCs w:val="28"/>
        </w:rPr>
        <w:t xml:space="preserve">аждый пользователь имеет свой </w:t>
      </w:r>
      <w:proofErr w:type="spellStart"/>
      <w:r w:rsidR="00A30854">
        <w:rPr>
          <w:rFonts w:ascii="Times New Roman" w:hAnsi="Times New Roman" w:cs="Times New Roman"/>
          <w:sz w:val="28"/>
          <w:szCs w:val="28"/>
        </w:rPr>
        <w:t>а</w:t>
      </w:r>
      <w:r w:rsidR="00A30854" w:rsidRPr="00A30854">
        <w:rPr>
          <w:rFonts w:ascii="Times New Roman" w:hAnsi="Times New Roman" w:cs="Times New Roman"/>
          <w:sz w:val="28"/>
          <w:szCs w:val="28"/>
        </w:rPr>
        <w:t>ккаунт</w:t>
      </w:r>
      <w:proofErr w:type="spellEnd"/>
      <w:r w:rsidR="00A30854" w:rsidRPr="00A30854">
        <w:rPr>
          <w:rFonts w:ascii="Times New Roman" w:hAnsi="Times New Roman" w:cs="Times New Roman"/>
          <w:sz w:val="28"/>
          <w:szCs w:val="28"/>
        </w:rPr>
        <w:t xml:space="preserve"> и соответствующий ему логин и пароль</w:t>
      </w:r>
      <w:r w:rsidR="00A30854" w:rsidRPr="00A30854">
        <w:rPr>
          <w:rFonts w:ascii="Times New Roman" w:hAnsi="Times New Roman" w:cs="Times New Roman"/>
          <w:sz w:val="28"/>
          <w:szCs w:val="32"/>
        </w:rPr>
        <w:t xml:space="preserve">. Пользователь может </w:t>
      </w:r>
      <w:r w:rsidRPr="00A30854">
        <w:rPr>
          <w:rFonts w:ascii="Times New Roman" w:hAnsi="Times New Roman" w:cs="Times New Roman"/>
          <w:sz w:val="28"/>
          <w:szCs w:val="32"/>
        </w:rPr>
        <w:t>произвести поиск книг по жанру, автору и названию.</w:t>
      </w:r>
      <w:r w:rsidR="00C80AE7" w:rsidRPr="00A30854">
        <w:rPr>
          <w:rFonts w:ascii="Times New Roman" w:hAnsi="Times New Roman" w:cs="Times New Roman"/>
          <w:sz w:val="28"/>
          <w:szCs w:val="32"/>
        </w:rPr>
        <w:t xml:space="preserve"> </w:t>
      </w:r>
      <w:r w:rsidRPr="00A30854">
        <w:rPr>
          <w:rFonts w:ascii="Times New Roman" w:hAnsi="Times New Roman" w:cs="Times New Roman"/>
          <w:sz w:val="28"/>
          <w:szCs w:val="32"/>
        </w:rPr>
        <w:t xml:space="preserve">Также он может просмотреть каталог книг, в котором предоставляются списки книг, их рейтинг за неделю, отзывы о книгах, написанные другими пользователями, новинки книг, а также прайс-лист, в котором находятся сведения о стоимости. </w:t>
      </w:r>
      <w:r w:rsidR="00C80AE7" w:rsidRPr="00A30854">
        <w:rPr>
          <w:rFonts w:ascii="Times New Roman" w:hAnsi="Times New Roman" w:cs="Times New Roman"/>
          <w:sz w:val="28"/>
          <w:szCs w:val="32"/>
        </w:rPr>
        <w:t xml:space="preserve">Предоставляется возможность оставить отзыв к той или иной книге. </w:t>
      </w:r>
      <w:r w:rsidRPr="00A30854">
        <w:rPr>
          <w:rFonts w:ascii="Times New Roman" w:hAnsi="Times New Roman" w:cs="Times New Roman"/>
          <w:sz w:val="28"/>
          <w:szCs w:val="32"/>
        </w:rPr>
        <w:t xml:space="preserve">Пользователь может </w:t>
      </w:r>
      <w:r w:rsidR="00C80AE7" w:rsidRPr="00A30854">
        <w:rPr>
          <w:rFonts w:ascii="Times New Roman" w:hAnsi="Times New Roman" w:cs="Times New Roman"/>
          <w:sz w:val="28"/>
          <w:szCs w:val="32"/>
        </w:rPr>
        <w:t>управлять</w:t>
      </w:r>
      <w:r w:rsidRPr="00A30854">
        <w:rPr>
          <w:rFonts w:ascii="Times New Roman" w:hAnsi="Times New Roman" w:cs="Times New Roman"/>
          <w:sz w:val="28"/>
          <w:szCs w:val="32"/>
        </w:rPr>
        <w:t xml:space="preserve"> корзиной, в которую добавляет, либо удаляет из неё </w:t>
      </w:r>
      <w:proofErr w:type="gramStart"/>
      <w:r w:rsidRPr="00A30854">
        <w:rPr>
          <w:rFonts w:ascii="Times New Roman" w:hAnsi="Times New Roman" w:cs="Times New Roman"/>
          <w:sz w:val="28"/>
          <w:szCs w:val="32"/>
        </w:rPr>
        <w:t>понравившееся</w:t>
      </w:r>
      <w:proofErr w:type="gramEnd"/>
      <w:r w:rsidRPr="00A30854">
        <w:rPr>
          <w:rFonts w:ascii="Times New Roman" w:hAnsi="Times New Roman" w:cs="Times New Roman"/>
          <w:sz w:val="28"/>
          <w:szCs w:val="32"/>
        </w:rPr>
        <w:t xml:space="preserve"> книги</w:t>
      </w:r>
      <w:r w:rsidR="00C80AE7" w:rsidRPr="00A30854">
        <w:rPr>
          <w:rFonts w:ascii="Times New Roman" w:hAnsi="Times New Roman" w:cs="Times New Roman"/>
          <w:sz w:val="28"/>
          <w:szCs w:val="32"/>
        </w:rPr>
        <w:t>. После выбора и добавления нужных книг в корзину оформляется заказ, где указывается способ оплаты (безналичный/наличный) за товар. При безналичном расчёте пользователь перечисляет нужную сумму на расчётный счёт интерне</w:t>
      </w:r>
      <w:proofErr w:type="gramStart"/>
      <w:r w:rsidR="00C80AE7" w:rsidRPr="00A30854">
        <w:rPr>
          <w:rFonts w:ascii="Times New Roman" w:hAnsi="Times New Roman" w:cs="Times New Roman"/>
          <w:sz w:val="28"/>
          <w:szCs w:val="32"/>
        </w:rPr>
        <w:t>т-</w:t>
      </w:r>
      <w:proofErr w:type="gramEnd"/>
      <w:r w:rsidR="00C80AE7" w:rsidRPr="00A30854">
        <w:rPr>
          <w:rFonts w:ascii="Times New Roman" w:hAnsi="Times New Roman" w:cs="Times New Roman"/>
          <w:sz w:val="28"/>
          <w:szCs w:val="32"/>
        </w:rPr>
        <w:t xml:space="preserve"> магазина в банке, при наличной оплате передаёт деньги курьеру.</w:t>
      </w:r>
    </w:p>
    <w:p w:rsidR="00A6564F" w:rsidRDefault="00A6564F" w:rsidP="0007393F">
      <w:pPr>
        <w:pStyle w:val="a4"/>
        <w:spacing w:after="0" w:line="288" w:lineRule="auto"/>
        <w:rPr>
          <w:rFonts w:ascii="Times New Roman" w:hAnsi="Times New Roman" w:cs="Times New Roman"/>
          <w:b/>
          <w:sz w:val="32"/>
          <w:szCs w:val="32"/>
        </w:rPr>
      </w:pPr>
    </w:p>
    <w:p w:rsidR="00A6564F" w:rsidRDefault="00A6564F" w:rsidP="0007393F">
      <w:pPr>
        <w:pStyle w:val="a4"/>
        <w:spacing w:after="0" w:line="288" w:lineRule="auto"/>
        <w:rPr>
          <w:rFonts w:ascii="Times New Roman" w:hAnsi="Times New Roman" w:cs="Times New Roman"/>
          <w:b/>
          <w:sz w:val="32"/>
          <w:szCs w:val="32"/>
        </w:rPr>
      </w:pPr>
    </w:p>
    <w:p w:rsidR="0007393F" w:rsidRDefault="00A6564F" w:rsidP="00BA08AA">
      <w:pPr>
        <w:pStyle w:val="a4"/>
        <w:spacing w:after="0" w:line="288" w:lineRule="auto"/>
        <w:ind w:left="-1757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7626943" cy="3424462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9074" t="9609" r="5603" b="30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1255" cy="3426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8AA" w:rsidRDefault="00BA08AA" w:rsidP="00BA08AA">
      <w:pPr>
        <w:pStyle w:val="a4"/>
        <w:spacing w:after="0" w:line="288" w:lineRule="auto"/>
        <w:ind w:left="-1757"/>
        <w:rPr>
          <w:rFonts w:ascii="Times New Roman" w:hAnsi="Times New Roman" w:cs="Times New Roman"/>
          <w:b/>
          <w:sz w:val="32"/>
          <w:szCs w:val="32"/>
        </w:rPr>
      </w:pPr>
    </w:p>
    <w:p w:rsidR="00BA08AA" w:rsidRDefault="00BA08AA" w:rsidP="00BA08AA">
      <w:pPr>
        <w:pStyle w:val="a4"/>
        <w:spacing w:after="0" w:line="288" w:lineRule="auto"/>
        <w:ind w:left="-1757"/>
        <w:rPr>
          <w:rFonts w:ascii="Times New Roman" w:hAnsi="Times New Roman" w:cs="Times New Roman"/>
          <w:b/>
          <w:sz w:val="32"/>
          <w:szCs w:val="32"/>
        </w:rPr>
      </w:pPr>
    </w:p>
    <w:p w:rsidR="00BA08AA" w:rsidRDefault="00BA08AA" w:rsidP="00BA08AA">
      <w:pPr>
        <w:pStyle w:val="a4"/>
        <w:spacing w:after="0" w:line="288" w:lineRule="auto"/>
        <w:ind w:left="-1757"/>
        <w:rPr>
          <w:rFonts w:ascii="Times New Roman" w:hAnsi="Times New Roman" w:cs="Times New Roman"/>
          <w:b/>
          <w:sz w:val="32"/>
          <w:szCs w:val="32"/>
        </w:rPr>
      </w:pPr>
    </w:p>
    <w:p w:rsidR="00BA08AA" w:rsidRDefault="00BA08AA" w:rsidP="00BA08AA">
      <w:pPr>
        <w:pStyle w:val="a4"/>
        <w:spacing w:after="0" w:line="288" w:lineRule="auto"/>
        <w:ind w:left="-1757"/>
        <w:rPr>
          <w:rFonts w:ascii="Times New Roman" w:hAnsi="Times New Roman" w:cs="Times New Roman"/>
          <w:b/>
          <w:sz w:val="32"/>
          <w:szCs w:val="32"/>
        </w:rPr>
      </w:pPr>
    </w:p>
    <w:p w:rsidR="00BA08AA" w:rsidRDefault="00BA08AA" w:rsidP="00BA08AA">
      <w:pPr>
        <w:pStyle w:val="a4"/>
        <w:spacing w:after="0" w:line="288" w:lineRule="auto"/>
        <w:ind w:left="-1757"/>
        <w:rPr>
          <w:rFonts w:ascii="Times New Roman" w:hAnsi="Times New Roman" w:cs="Times New Roman"/>
          <w:b/>
          <w:sz w:val="32"/>
          <w:szCs w:val="32"/>
        </w:rPr>
      </w:pPr>
    </w:p>
    <w:p w:rsidR="00BA08AA" w:rsidRPr="00BA08AA" w:rsidRDefault="00BA08AA" w:rsidP="00BA08AA">
      <w:pPr>
        <w:spacing w:after="0" w:line="288" w:lineRule="auto"/>
        <w:rPr>
          <w:rFonts w:ascii="Times New Roman" w:hAnsi="Times New Roman" w:cs="Times New Roman"/>
          <w:b/>
          <w:sz w:val="32"/>
          <w:szCs w:val="32"/>
        </w:rPr>
      </w:pPr>
    </w:p>
    <w:p w:rsidR="00503CB1" w:rsidRDefault="00BA08AA" w:rsidP="00503CB1">
      <w:pPr>
        <w:pStyle w:val="a4"/>
        <w:numPr>
          <w:ilvl w:val="1"/>
          <w:numId w:val="4"/>
        </w:numPr>
        <w:tabs>
          <w:tab w:val="left" w:pos="567"/>
        </w:tabs>
        <w:spacing w:after="240" w:line="288" w:lineRule="auto"/>
        <w:ind w:left="0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A08AA">
        <w:rPr>
          <w:rFonts w:ascii="Times New Roman" w:hAnsi="Times New Roman" w:cs="Times New Roman"/>
          <w:b/>
          <w:sz w:val="28"/>
          <w:szCs w:val="28"/>
        </w:rPr>
        <w:t>Диаграмма взаимодействия администратора сайта с системой</w:t>
      </w:r>
    </w:p>
    <w:p w:rsidR="00503CB1" w:rsidRPr="00503CB1" w:rsidRDefault="00503CB1" w:rsidP="00503CB1">
      <w:pPr>
        <w:pStyle w:val="a4"/>
        <w:tabs>
          <w:tab w:val="left" w:pos="567"/>
        </w:tabs>
        <w:spacing w:after="240" w:line="288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5834CD" w:rsidRDefault="00A30854" w:rsidP="00503CB1">
      <w:pPr>
        <w:pStyle w:val="a4"/>
        <w:tabs>
          <w:tab w:val="left" w:pos="567"/>
        </w:tabs>
        <w:spacing w:before="240" w:after="0" w:line="288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03CB1">
        <w:rPr>
          <w:rFonts w:ascii="Times New Roman" w:hAnsi="Times New Roman" w:cs="Times New Roman"/>
          <w:sz w:val="28"/>
          <w:szCs w:val="28"/>
        </w:rPr>
        <w:t>Администратор производит обработку заказов, а именно просматривает и передаёт их на скла</w:t>
      </w:r>
      <w:proofErr w:type="gramStart"/>
      <w:r w:rsidRPr="00503CB1">
        <w:rPr>
          <w:rFonts w:ascii="Times New Roman" w:hAnsi="Times New Roman" w:cs="Times New Roman"/>
          <w:sz w:val="28"/>
          <w:szCs w:val="28"/>
        </w:rPr>
        <w:t>д(</w:t>
      </w:r>
      <w:proofErr w:type="gramEnd"/>
      <w:r w:rsidRPr="00503CB1">
        <w:rPr>
          <w:rFonts w:ascii="Times New Roman" w:hAnsi="Times New Roman" w:cs="Times New Roman"/>
          <w:sz w:val="28"/>
          <w:szCs w:val="28"/>
        </w:rPr>
        <w:t>на компьютер склада). Также администратор производит управление сайтом, т</w:t>
      </w:r>
      <w:proofErr w:type="gramStart"/>
      <w:r w:rsidRPr="00503CB1">
        <w:rPr>
          <w:rFonts w:ascii="Times New Roman" w:hAnsi="Times New Roman" w:cs="Times New Roman"/>
          <w:sz w:val="28"/>
          <w:szCs w:val="28"/>
        </w:rPr>
        <w:t>.е</w:t>
      </w:r>
      <w:proofErr w:type="gramEnd"/>
      <w:r w:rsidRPr="00503CB1">
        <w:rPr>
          <w:rFonts w:ascii="Times New Roman" w:hAnsi="Times New Roman" w:cs="Times New Roman"/>
          <w:sz w:val="28"/>
          <w:szCs w:val="28"/>
        </w:rPr>
        <w:t xml:space="preserve"> управляет информацией о </w:t>
      </w:r>
      <w:proofErr w:type="spellStart"/>
      <w:r w:rsidRPr="00503CB1">
        <w:rPr>
          <w:rFonts w:ascii="Times New Roman" w:hAnsi="Times New Roman" w:cs="Times New Roman"/>
          <w:sz w:val="28"/>
          <w:szCs w:val="28"/>
        </w:rPr>
        <w:t>интернет-магазине</w:t>
      </w:r>
      <w:proofErr w:type="spellEnd"/>
      <w:r w:rsidRPr="00503CB1">
        <w:rPr>
          <w:rFonts w:ascii="Times New Roman" w:hAnsi="Times New Roman" w:cs="Times New Roman"/>
          <w:sz w:val="28"/>
          <w:szCs w:val="28"/>
        </w:rPr>
        <w:t xml:space="preserve">, вносит изменения на главную страницу сайта и т.д. Обеспечение защиты сайта так же входит в обязанности администратора. В данной работе защита сайта от нежелательных пользователей обеспечивается с помощью авторизации (каждый пользователь имеет свой </w:t>
      </w:r>
      <w:proofErr w:type="spellStart"/>
      <w:r w:rsidRPr="00503CB1">
        <w:rPr>
          <w:rFonts w:ascii="Times New Roman" w:hAnsi="Times New Roman" w:cs="Times New Roman"/>
          <w:sz w:val="28"/>
          <w:szCs w:val="28"/>
        </w:rPr>
        <w:t>аккаунт</w:t>
      </w:r>
      <w:proofErr w:type="spellEnd"/>
      <w:r w:rsidRPr="00503CB1">
        <w:rPr>
          <w:rFonts w:ascii="Times New Roman" w:hAnsi="Times New Roman" w:cs="Times New Roman"/>
          <w:sz w:val="28"/>
          <w:szCs w:val="28"/>
        </w:rPr>
        <w:t xml:space="preserve"> и соответствующий ему логин и пароль). </w:t>
      </w:r>
      <w:r w:rsidR="00503CB1" w:rsidRPr="00503CB1">
        <w:rPr>
          <w:rFonts w:ascii="Times New Roman" w:hAnsi="Times New Roman" w:cs="Times New Roman"/>
          <w:sz w:val="28"/>
          <w:szCs w:val="28"/>
        </w:rPr>
        <w:t>Администратор также управляет каталогом книг, вносит изменения, удаляет книги из каталога, если таковых нет в наличии, добавляет новые книги, изменяет цены на книги и любую о них информацию</w:t>
      </w:r>
      <w:r w:rsidR="00503CB1">
        <w:rPr>
          <w:rFonts w:ascii="Times New Roman" w:hAnsi="Times New Roman" w:cs="Times New Roman"/>
          <w:b/>
          <w:sz w:val="28"/>
          <w:szCs w:val="28"/>
        </w:rPr>
        <w:t>.</w:t>
      </w:r>
    </w:p>
    <w:p w:rsidR="005834CD" w:rsidRDefault="005834CD" w:rsidP="00BA08AA">
      <w:pPr>
        <w:pStyle w:val="a4"/>
        <w:tabs>
          <w:tab w:val="left" w:pos="567"/>
        </w:tabs>
        <w:spacing w:after="240" w:line="288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5834CD" w:rsidRDefault="00503CB1" w:rsidP="00BA08AA">
      <w:pPr>
        <w:pStyle w:val="a4"/>
        <w:tabs>
          <w:tab w:val="left" w:pos="567"/>
        </w:tabs>
        <w:spacing w:after="240" w:line="288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0425" cy="3892003"/>
            <wp:effectExtent l="19050" t="0" r="3175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030" t="8965" r="19065" b="46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2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4CD" w:rsidRDefault="005834CD" w:rsidP="00BA08AA">
      <w:pPr>
        <w:pStyle w:val="a4"/>
        <w:tabs>
          <w:tab w:val="left" w:pos="567"/>
        </w:tabs>
        <w:spacing w:after="240" w:line="288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5834CD" w:rsidRDefault="005834CD" w:rsidP="00BA08AA">
      <w:pPr>
        <w:pStyle w:val="a4"/>
        <w:tabs>
          <w:tab w:val="left" w:pos="567"/>
        </w:tabs>
        <w:spacing w:after="240" w:line="288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5834CD" w:rsidRDefault="005834CD" w:rsidP="00BA08AA">
      <w:pPr>
        <w:pStyle w:val="a4"/>
        <w:tabs>
          <w:tab w:val="left" w:pos="567"/>
        </w:tabs>
        <w:spacing w:after="240" w:line="288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5834CD" w:rsidRDefault="005834CD" w:rsidP="00BA08AA">
      <w:pPr>
        <w:pStyle w:val="a4"/>
        <w:tabs>
          <w:tab w:val="left" w:pos="567"/>
        </w:tabs>
        <w:spacing w:after="240" w:line="288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5834CD" w:rsidRDefault="005834CD" w:rsidP="00BA08AA">
      <w:pPr>
        <w:pStyle w:val="a4"/>
        <w:tabs>
          <w:tab w:val="left" w:pos="567"/>
        </w:tabs>
        <w:spacing w:after="240" w:line="288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5834CD" w:rsidRDefault="005834CD" w:rsidP="00BA08AA">
      <w:pPr>
        <w:pStyle w:val="a4"/>
        <w:tabs>
          <w:tab w:val="left" w:pos="567"/>
        </w:tabs>
        <w:spacing w:after="240" w:line="288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5834CD" w:rsidRDefault="005834CD" w:rsidP="00BA08AA">
      <w:pPr>
        <w:pStyle w:val="a4"/>
        <w:tabs>
          <w:tab w:val="left" w:pos="567"/>
        </w:tabs>
        <w:spacing w:after="240" w:line="288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5834CD" w:rsidRDefault="005834CD" w:rsidP="00BA08AA">
      <w:pPr>
        <w:pStyle w:val="a4"/>
        <w:tabs>
          <w:tab w:val="left" w:pos="567"/>
        </w:tabs>
        <w:spacing w:after="240" w:line="288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5834CD" w:rsidRDefault="005834CD" w:rsidP="00063748">
      <w:pPr>
        <w:pStyle w:val="a4"/>
        <w:numPr>
          <w:ilvl w:val="1"/>
          <w:numId w:val="4"/>
        </w:numPr>
        <w:tabs>
          <w:tab w:val="left" w:pos="567"/>
        </w:tabs>
        <w:spacing w:after="240" w:line="288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Диаграмма взаимодействия бухгалтера-кассира с системой</w:t>
      </w:r>
    </w:p>
    <w:p w:rsidR="00063748" w:rsidRDefault="00063748" w:rsidP="00063748">
      <w:pPr>
        <w:pStyle w:val="a4"/>
        <w:tabs>
          <w:tab w:val="left" w:pos="567"/>
        </w:tabs>
        <w:spacing w:after="240" w:line="288" w:lineRule="auto"/>
        <w:rPr>
          <w:rFonts w:ascii="Times New Roman" w:hAnsi="Times New Roman" w:cs="Times New Roman"/>
          <w:b/>
          <w:sz w:val="28"/>
          <w:szCs w:val="28"/>
        </w:rPr>
      </w:pPr>
    </w:p>
    <w:p w:rsidR="0027344C" w:rsidRPr="0027344C" w:rsidRDefault="0027344C" w:rsidP="0027344C">
      <w:pPr>
        <w:pStyle w:val="a4"/>
        <w:tabs>
          <w:tab w:val="left" w:pos="567"/>
        </w:tabs>
        <w:spacing w:after="0" w:line="288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44C">
        <w:rPr>
          <w:rFonts w:ascii="Times New Roman" w:hAnsi="Times New Roman" w:cs="Times New Roman"/>
          <w:sz w:val="28"/>
          <w:szCs w:val="28"/>
        </w:rPr>
        <w:t>Бухгалтер кассир открывает список заказов и если в том или ином заказе выбрана безналичная оплата просматривает расчётный счёт в банке.  Если сумма оплаты перечислена на расчетный счёт, то делает пометку в списке заказов о разрешении доставки. Если же выбрана наличная оплата, то в списке заказов бухгалтер не предпринимает никаких действий. Далее при наличной оплате курьер доставляет бухгалтеру наличные и оформленные документы. При безналично</w:t>
      </w:r>
      <w:proofErr w:type="gramStart"/>
      <w:r w:rsidRPr="0027344C">
        <w:rPr>
          <w:rFonts w:ascii="Times New Roman" w:hAnsi="Times New Roman" w:cs="Times New Roman"/>
          <w:sz w:val="28"/>
          <w:szCs w:val="28"/>
        </w:rPr>
        <w:t>й-</w:t>
      </w:r>
      <w:proofErr w:type="gramEnd"/>
      <w:r w:rsidRPr="0027344C">
        <w:rPr>
          <w:rFonts w:ascii="Times New Roman" w:hAnsi="Times New Roman" w:cs="Times New Roman"/>
          <w:sz w:val="28"/>
          <w:szCs w:val="28"/>
        </w:rPr>
        <w:t xml:space="preserve"> приходные ордера и накладные.</w:t>
      </w:r>
    </w:p>
    <w:p w:rsidR="0027344C" w:rsidRDefault="0027344C" w:rsidP="0027344C">
      <w:pPr>
        <w:pStyle w:val="a4"/>
        <w:tabs>
          <w:tab w:val="left" w:pos="567"/>
        </w:tabs>
        <w:spacing w:after="0" w:line="288" w:lineRule="auto"/>
        <w:ind w:left="-1644" w:firstLine="709"/>
        <w:rPr>
          <w:rFonts w:ascii="Times New Roman" w:hAnsi="Times New Roman" w:cs="Times New Roman"/>
          <w:sz w:val="28"/>
          <w:szCs w:val="28"/>
        </w:rPr>
      </w:pPr>
    </w:p>
    <w:p w:rsidR="0027344C" w:rsidRDefault="0027344C" w:rsidP="0027344C">
      <w:pPr>
        <w:pStyle w:val="a4"/>
        <w:tabs>
          <w:tab w:val="left" w:pos="567"/>
        </w:tabs>
        <w:spacing w:after="0" w:line="288" w:lineRule="auto"/>
        <w:ind w:left="-1644" w:firstLine="709"/>
        <w:rPr>
          <w:rFonts w:ascii="Times New Roman" w:hAnsi="Times New Roman" w:cs="Times New Roman"/>
          <w:sz w:val="28"/>
          <w:szCs w:val="28"/>
        </w:rPr>
      </w:pPr>
    </w:p>
    <w:p w:rsidR="005834CD" w:rsidRPr="0027344C" w:rsidRDefault="00063748" w:rsidP="00315517">
      <w:pPr>
        <w:pStyle w:val="a4"/>
        <w:tabs>
          <w:tab w:val="left" w:pos="567"/>
        </w:tabs>
        <w:spacing w:after="0" w:line="288" w:lineRule="auto"/>
        <w:ind w:left="-1814"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6890314" cy="3656702"/>
            <wp:effectExtent l="19050" t="0" r="5786" b="0"/>
            <wp:docPr id="1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3312" t="12583" r="16144" b="47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314" cy="365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4CD" w:rsidRDefault="005834CD" w:rsidP="00BA08AA">
      <w:pPr>
        <w:pStyle w:val="a4"/>
        <w:spacing w:after="240" w:line="288" w:lineRule="auto"/>
        <w:rPr>
          <w:rFonts w:ascii="Times New Roman" w:hAnsi="Times New Roman" w:cs="Times New Roman"/>
          <w:b/>
          <w:sz w:val="28"/>
          <w:szCs w:val="28"/>
        </w:rPr>
      </w:pPr>
    </w:p>
    <w:p w:rsidR="005834CD" w:rsidRDefault="005834C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A08AA" w:rsidRDefault="005834CD" w:rsidP="005834CD">
      <w:pPr>
        <w:pStyle w:val="a4"/>
        <w:numPr>
          <w:ilvl w:val="1"/>
          <w:numId w:val="4"/>
        </w:numPr>
        <w:spacing w:after="240" w:line="288" w:lineRule="auto"/>
        <w:ind w:left="0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Диаграмма взаимодействия курьера с системой</w:t>
      </w:r>
    </w:p>
    <w:p w:rsidR="004F6515" w:rsidRDefault="004F6515" w:rsidP="004F6515">
      <w:pPr>
        <w:pStyle w:val="a4"/>
        <w:spacing w:after="240" w:line="288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5834CD" w:rsidRPr="004F6515" w:rsidRDefault="004F6515" w:rsidP="004F6515">
      <w:pPr>
        <w:pStyle w:val="a4"/>
        <w:spacing w:after="0" w:line="28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F6515">
        <w:rPr>
          <w:rFonts w:ascii="Times New Roman" w:hAnsi="Times New Roman" w:cs="Times New Roman"/>
          <w:sz w:val="28"/>
          <w:szCs w:val="28"/>
        </w:rPr>
        <w:t xml:space="preserve">Курьер забирает книги, сформированные в соответствии с заказом, со склада и отвозит их клиенту. Если клиентом была выбрана наличная форма оплаты, то курьер получает от клиента наличные деньги, оформляет нужные документы, </w:t>
      </w:r>
      <w:r w:rsidRPr="004F6515">
        <w:rPr>
          <w:rFonts w:ascii="Times New Roman" w:hAnsi="Times New Roman" w:cs="Times New Roman"/>
          <w:bCs/>
          <w:iCs/>
          <w:sz w:val="28"/>
          <w:szCs w:val="28"/>
        </w:rPr>
        <w:t>выдает клиенту квитанцию и передаёт непосредственно заказанные книги. Затем отвозит документы и наличные бухгалтеру-кассиру. Если была выбрана безналичная форма оплаты, курьер отвозит книги клиенту, оформляет соответствующие документы (</w:t>
      </w:r>
      <w:r w:rsidRPr="004F6515">
        <w:rPr>
          <w:rFonts w:ascii="Times New Roman" w:hAnsi="Times New Roman" w:cs="Times New Roman"/>
          <w:sz w:val="28"/>
          <w:szCs w:val="28"/>
        </w:rPr>
        <w:t>приходные ордера и накладные). Передаёт книги клиенту, а нужные документы отвозит бухгалтеру-кассиру.</w:t>
      </w:r>
    </w:p>
    <w:p w:rsidR="005834CD" w:rsidRDefault="00356287" w:rsidP="00356287">
      <w:pPr>
        <w:ind w:left="-113"/>
        <w:rPr>
          <w:rFonts w:ascii="Times New Roman" w:hAnsi="Times New Roman" w:cs="Times New Roman"/>
          <w:b/>
          <w:sz w:val="28"/>
          <w:szCs w:val="28"/>
        </w:rPr>
      </w:pPr>
      <w:r w:rsidRPr="0035628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0425" cy="2884741"/>
            <wp:effectExtent l="19050" t="0" r="317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2075" t="27358" r="18711" b="30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4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834C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834CD" w:rsidRDefault="005834CD" w:rsidP="005834CD">
      <w:pPr>
        <w:pStyle w:val="a3"/>
        <w:suppressAutoHyphens/>
        <w:spacing w:after="240"/>
        <w:jc w:val="center"/>
        <w:rPr>
          <w:rFonts w:asciiTheme="majorBidi" w:hAnsiTheme="majorBidi" w:cstheme="majorBidi"/>
          <w:b/>
          <w:bCs/>
          <w:iCs/>
          <w:caps/>
          <w:sz w:val="32"/>
          <w:szCs w:val="32"/>
        </w:rPr>
      </w:pPr>
      <w:r>
        <w:rPr>
          <w:rFonts w:asciiTheme="majorBidi" w:hAnsiTheme="majorBidi" w:cstheme="majorBidi"/>
          <w:b/>
          <w:bCs/>
          <w:iCs/>
          <w:caps/>
          <w:sz w:val="32"/>
          <w:szCs w:val="32"/>
        </w:rPr>
        <w:lastRenderedPageBreak/>
        <w:t>2 Диаграмма классов</w:t>
      </w:r>
    </w:p>
    <w:p w:rsidR="005834CD" w:rsidRPr="00800D41" w:rsidRDefault="00BC3D99" w:rsidP="00800D41">
      <w:pPr>
        <w:pStyle w:val="a4"/>
        <w:spacing w:after="0" w:line="288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00D41">
        <w:rPr>
          <w:rFonts w:ascii="Times New Roman" w:eastAsia="Times New Roman" w:hAnsi="Times New Roman" w:cs="Times New Roman"/>
          <w:color w:val="000000"/>
          <w:sz w:val="28"/>
          <w:szCs w:val="24"/>
        </w:rPr>
        <w:t>Диаграмма </w:t>
      </w:r>
      <w:r w:rsidRPr="00800D41">
        <w:rPr>
          <w:rFonts w:ascii="Times New Roman" w:eastAsia="Times New Roman" w:hAnsi="Times New Roman" w:cs="Times New Roman"/>
          <w:i/>
          <w:iCs/>
          <w:color w:val="000000"/>
          <w:sz w:val="28"/>
          <w:szCs w:val="24"/>
        </w:rPr>
        <w:t>классов</w:t>
      </w:r>
      <w:r w:rsidRPr="00800D41">
        <w:rPr>
          <w:rFonts w:ascii="Times New Roman" w:eastAsia="Times New Roman" w:hAnsi="Times New Roman" w:cs="Times New Roman"/>
          <w:color w:val="000000"/>
          <w:sz w:val="28"/>
          <w:szCs w:val="24"/>
        </w:rPr>
        <w:t> является основным логическим представлением модели и содержит детальную информацию о внутреннем устройстве объектно-ориентированной программной системы или, используя современную терминологию, об архитектуре программной системы.</w:t>
      </w:r>
    </w:p>
    <w:p w:rsidR="00BC3D99" w:rsidRPr="00800D41" w:rsidRDefault="00BC3D99" w:rsidP="00800D41">
      <w:pPr>
        <w:pStyle w:val="a4"/>
        <w:spacing w:after="0" w:line="288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D41">
        <w:rPr>
          <w:rFonts w:ascii="Times New Roman" w:hAnsi="Times New Roman" w:cs="Times New Roman"/>
          <w:sz w:val="28"/>
          <w:szCs w:val="28"/>
        </w:rPr>
        <w:t>На диаграмме представлены 6 классов:</w:t>
      </w:r>
      <w:proofErr w:type="gramStart"/>
      <w:r w:rsidRPr="00800D41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800D41">
        <w:rPr>
          <w:rFonts w:ascii="Times New Roman" w:hAnsi="Times New Roman" w:cs="Times New Roman"/>
          <w:sz w:val="28"/>
          <w:szCs w:val="28"/>
        </w:rPr>
        <w:t xml:space="preserve"> Каждый класс имеет название, атрибуты</w:t>
      </w:r>
      <w:r w:rsidRPr="00800D41">
        <w:rPr>
          <w:rFonts w:ascii="Times New Roman" w:hAnsi="Times New Roman" w:cs="Times New Roman"/>
          <w:sz w:val="28"/>
        </w:rPr>
        <w:t xml:space="preserve"> </w:t>
      </w:r>
      <w:r w:rsidRPr="00800D41">
        <w:rPr>
          <w:rFonts w:ascii="Times New Roman" w:hAnsi="Times New Roman" w:cs="Times New Roman"/>
          <w:sz w:val="28"/>
          <w:szCs w:val="28"/>
        </w:rPr>
        <w:t>(свойства) и операции-</w:t>
      </w:r>
      <w:r w:rsidRPr="00800D41">
        <w:rPr>
          <w:rFonts w:ascii="Times New Roman" w:hAnsi="Times New Roman" w:cs="Times New Roman"/>
          <w:sz w:val="28"/>
        </w:rPr>
        <w:t xml:space="preserve"> </w:t>
      </w:r>
      <w:r w:rsidRPr="00800D41">
        <w:rPr>
          <w:rFonts w:ascii="Times New Roman" w:hAnsi="Times New Roman" w:cs="Times New Roman"/>
          <w:sz w:val="28"/>
          <w:szCs w:val="28"/>
        </w:rPr>
        <w:t>услуги, предоставляемые объектами этого класса.</w:t>
      </w:r>
      <w:r w:rsidRPr="00800D41">
        <w:rPr>
          <w:rFonts w:ascii="Times New Roman" w:hAnsi="Times New Roman" w:cs="Times New Roman"/>
          <w:sz w:val="28"/>
        </w:rPr>
        <w:t xml:space="preserve"> </w:t>
      </w:r>
      <w:r w:rsidRPr="00800D41">
        <w:rPr>
          <w:rFonts w:ascii="Times New Roman" w:hAnsi="Times New Roman" w:cs="Times New Roman"/>
          <w:sz w:val="28"/>
          <w:szCs w:val="28"/>
        </w:rPr>
        <w:t>На диаграммах классов показываются отношения, обычно это ассоциации и обобщения. На данной диаграмме присутствуют только ассоциации.</w:t>
      </w:r>
      <w:r w:rsidRPr="00800D41">
        <w:rPr>
          <w:rFonts w:ascii="Times New Roman" w:hAnsi="Times New Roman" w:cs="Times New Roman"/>
          <w:sz w:val="28"/>
        </w:rPr>
        <w:t xml:space="preserve"> </w:t>
      </w:r>
      <w:r w:rsidRPr="00800D41">
        <w:rPr>
          <w:rFonts w:ascii="Times New Roman" w:hAnsi="Times New Roman" w:cs="Times New Roman"/>
          <w:sz w:val="28"/>
          <w:szCs w:val="28"/>
        </w:rPr>
        <w:t xml:space="preserve"> Ассоциация имеет такую характеристику, как множественность.</w:t>
      </w:r>
      <w:r w:rsidR="00800D41" w:rsidRPr="00800D41">
        <w:rPr>
          <w:rFonts w:ascii="Times New Roman" w:hAnsi="Times New Roman" w:cs="Times New Roman"/>
          <w:sz w:val="28"/>
          <w:szCs w:val="28"/>
        </w:rPr>
        <w:t xml:space="preserve"> Она показывает, сколько объектов каждого класса может участвовать в ассоциации.</w:t>
      </w:r>
      <w:r w:rsidR="00800D41">
        <w:rPr>
          <w:rFonts w:ascii="Times New Roman" w:hAnsi="Times New Roman" w:cs="Times New Roman"/>
          <w:sz w:val="28"/>
          <w:szCs w:val="28"/>
        </w:rPr>
        <w:t xml:space="preserve"> В данном примере ассоциации между классами сайт и устройство отображения информации клиента  и между классами сайт и устройство ввода информации клиента называются «один ко многим»</w:t>
      </w:r>
      <w:r w:rsidR="00800D41" w:rsidRPr="00800D41">
        <w:rPr>
          <w:rFonts w:ascii="Times New Roman" w:hAnsi="Times New Roman" w:cs="Times New Roman"/>
          <w:sz w:val="28"/>
          <w:szCs w:val="28"/>
        </w:rPr>
        <w:t xml:space="preserve"> </w:t>
      </w:r>
      <w:r w:rsidR="00800D41">
        <w:rPr>
          <w:rFonts w:ascii="Times New Roman" w:hAnsi="Times New Roman" w:cs="Times New Roman"/>
          <w:sz w:val="28"/>
          <w:szCs w:val="28"/>
        </w:rPr>
        <w:t>(1..</w:t>
      </w:r>
      <w:r w:rsidR="00800D41" w:rsidRPr="00800D41">
        <w:rPr>
          <w:rFonts w:ascii="Times New Roman" w:hAnsi="Times New Roman" w:cs="Times New Roman"/>
          <w:sz w:val="28"/>
          <w:szCs w:val="28"/>
        </w:rPr>
        <w:t xml:space="preserve"> </w:t>
      </w:r>
      <w:r w:rsidR="00800D4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00D41" w:rsidRPr="00800D41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="00800D4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00D41">
        <w:rPr>
          <w:rFonts w:ascii="Times New Roman" w:hAnsi="Times New Roman" w:cs="Times New Roman"/>
          <w:sz w:val="28"/>
          <w:szCs w:val="28"/>
        </w:rPr>
        <w:t>Т.к. пользователей может быть неограниченное количество.</w:t>
      </w:r>
      <w:proofErr w:type="gramEnd"/>
    </w:p>
    <w:p w:rsidR="00800D41" w:rsidRDefault="00800D41" w:rsidP="00800D41">
      <w:pPr>
        <w:pStyle w:val="a4"/>
        <w:spacing w:after="0" w:line="288" w:lineRule="auto"/>
        <w:ind w:left="-1871"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7011858" cy="4251366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5081" t="10320" r="12312" b="11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756" cy="4253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D41" w:rsidRDefault="00800D41" w:rsidP="00800D41">
      <w:pPr>
        <w:pStyle w:val="a4"/>
        <w:spacing w:after="0" w:line="288" w:lineRule="auto"/>
        <w:ind w:left="-1871" w:firstLine="709"/>
        <w:rPr>
          <w:rFonts w:ascii="Times New Roman" w:hAnsi="Times New Roman" w:cs="Times New Roman"/>
          <w:b/>
          <w:sz w:val="28"/>
          <w:szCs w:val="28"/>
        </w:rPr>
      </w:pPr>
    </w:p>
    <w:p w:rsidR="00800D41" w:rsidRDefault="00800D41" w:rsidP="00800D41">
      <w:pPr>
        <w:pStyle w:val="a4"/>
        <w:spacing w:after="0" w:line="288" w:lineRule="auto"/>
        <w:ind w:left="-1871" w:firstLine="709"/>
        <w:rPr>
          <w:rFonts w:ascii="Times New Roman" w:hAnsi="Times New Roman" w:cs="Times New Roman"/>
          <w:b/>
          <w:sz w:val="28"/>
          <w:szCs w:val="28"/>
        </w:rPr>
      </w:pPr>
    </w:p>
    <w:p w:rsidR="00800D41" w:rsidRDefault="00800D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172D7" w:rsidRDefault="00E172D7" w:rsidP="00E172D7">
      <w:pPr>
        <w:pStyle w:val="a3"/>
        <w:suppressAutoHyphens/>
        <w:spacing w:after="240"/>
        <w:ind w:firstLine="709"/>
        <w:jc w:val="center"/>
        <w:rPr>
          <w:rFonts w:asciiTheme="majorBidi" w:hAnsiTheme="majorBidi" w:cstheme="majorBidi"/>
          <w:b/>
          <w:bCs/>
          <w:caps/>
          <w:sz w:val="32"/>
          <w:szCs w:val="32"/>
        </w:rPr>
      </w:pPr>
      <w:r>
        <w:rPr>
          <w:rFonts w:asciiTheme="majorBidi" w:hAnsiTheme="majorBidi" w:cstheme="majorBidi"/>
          <w:b/>
          <w:bCs/>
          <w:caps/>
          <w:sz w:val="32"/>
          <w:szCs w:val="32"/>
        </w:rPr>
        <w:lastRenderedPageBreak/>
        <w:t>3 Диаграмма кооперации</w:t>
      </w:r>
    </w:p>
    <w:p w:rsidR="00E172D7" w:rsidRPr="00E172D7" w:rsidRDefault="00E172D7" w:rsidP="00E172D7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72D7">
        <w:rPr>
          <w:rFonts w:ascii="Times New Roman" w:hAnsi="Times New Roman" w:cs="Times New Roman"/>
          <w:sz w:val="28"/>
          <w:szCs w:val="28"/>
        </w:rPr>
        <w:t>Диаграмма кооперации показывает роли, которые играют участвующие во взаимодействии элементы и последовательность их взаимодействия. Элементами кооперации являются классы и ассоциации, которые указываются между объектами в виде различных соединительных линий. Связи дополняются стрелками сообщений.</w:t>
      </w:r>
    </w:p>
    <w:p w:rsidR="00E172D7" w:rsidRPr="00167916" w:rsidRDefault="00E172D7" w:rsidP="00167916">
      <w:pPr>
        <w:spacing w:after="24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72D7">
        <w:rPr>
          <w:rFonts w:ascii="Times New Roman" w:hAnsi="Times New Roman" w:cs="Times New Roman"/>
          <w:sz w:val="28"/>
          <w:szCs w:val="28"/>
        </w:rPr>
        <w:t>Они представляются также в виде соединительных линий между объектами, над которыми располагается стрелка с указанием направления, имени сообщения и порядкового номера в общей последовательности инициализации сообщений.</w:t>
      </w:r>
    </w:p>
    <w:p w:rsidR="00800D41" w:rsidRDefault="00135708" w:rsidP="00135708">
      <w:pPr>
        <w:pStyle w:val="a4"/>
        <w:spacing w:after="0" w:line="288" w:lineRule="auto"/>
        <w:ind w:left="-2551"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7516702" cy="4488872"/>
            <wp:effectExtent l="19050" t="0" r="8048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4865" t="10308" r="13511" b="13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6702" cy="4488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8EF" w:rsidRDefault="00AE38EF" w:rsidP="00135708">
      <w:pPr>
        <w:pStyle w:val="a4"/>
        <w:spacing w:after="0" w:line="288" w:lineRule="auto"/>
        <w:ind w:left="-2551" w:firstLine="709"/>
        <w:rPr>
          <w:rFonts w:ascii="Times New Roman" w:hAnsi="Times New Roman" w:cs="Times New Roman"/>
          <w:b/>
          <w:sz w:val="28"/>
          <w:szCs w:val="28"/>
        </w:rPr>
      </w:pPr>
    </w:p>
    <w:p w:rsidR="00AE38EF" w:rsidRDefault="00AE38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E38EF" w:rsidRDefault="00AE38EF" w:rsidP="00AE38EF">
      <w:pPr>
        <w:pStyle w:val="a3"/>
        <w:suppressAutoHyphens/>
        <w:spacing w:after="240"/>
        <w:jc w:val="center"/>
        <w:rPr>
          <w:rFonts w:asciiTheme="majorBidi" w:hAnsiTheme="majorBidi" w:cstheme="majorBidi"/>
          <w:b/>
          <w:bCs/>
          <w:caps/>
          <w:sz w:val="32"/>
          <w:szCs w:val="32"/>
        </w:rPr>
      </w:pPr>
      <w:r>
        <w:rPr>
          <w:rFonts w:asciiTheme="majorBidi" w:hAnsiTheme="majorBidi" w:cstheme="majorBidi"/>
          <w:b/>
          <w:bCs/>
          <w:caps/>
          <w:sz w:val="32"/>
          <w:szCs w:val="32"/>
        </w:rPr>
        <w:lastRenderedPageBreak/>
        <w:t>4 Диаграмма последовательности</w:t>
      </w:r>
    </w:p>
    <w:p w:rsidR="00AE38EF" w:rsidRDefault="00AE38EF" w:rsidP="00167916">
      <w:pPr>
        <w:pStyle w:val="a3"/>
        <w:spacing w:after="240" w:line="288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4"/>
          <w:lang w:eastAsia="ru-RU"/>
        </w:rPr>
      </w:pPr>
      <w:r w:rsidRPr="00AE38EF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Диаграмма последовательности является другой формой визуализации взаимодействия в модели и, как и диаграмма кооперации, оперирует </w:t>
      </w:r>
      <w:r w:rsidRPr="00AE38EF">
        <w:rPr>
          <w:rFonts w:ascii="Times New Roman" w:eastAsia="Times New Roman" w:hAnsi="Times New Roman" w:cs="Times New Roman"/>
          <w:iCs/>
          <w:color w:val="000000"/>
          <w:sz w:val="28"/>
          <w:szCs w:val="24"/>
          <w:lang w:eastAsia="ru-RU"/>
        </w:rPr>
        <w:t>объектами</w:t>
      </w:r>
      <w:r w:rsidRPr="00AE38EF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 и </w:t>
      </w:r>
      <w:r w:rsidRPr="00AE38EF">
        <w:rPr>
          <w:rFonts w:ascii="Times New Roman" w:eastAsia="Times New Roman" w:hAnsi="Times New Roman" w:cs="Times New Roman"/>
          <w:iCs/>
          <w:color w:val="000000"/>
          <w:sz w:val="28"/>
          <w:szCs w:val="24"/>
          <w:lang w:eastAsia="ru-RU"/>
        </w:rPr>
        <w:t>сообщениями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4"/>
          <w:lang w:eastAsia="ru-RU"/>
        </w:rPr>
        <w:t xml:space="preserve">. </w:t>
      </w:r>
      <w:r w:rsidRPr="00AE38EF">
        <w:rPr>
          <w:rFonts w:ascii="Times New Roman" w:eastAsia="Times New Roman" w:hAnsi="Times New Roman" w:cs="Times New Roman"/>
          <w:iCs/>
          <w:color w:val="000000"/>
          <w:sz w:val="28"/>
          <w:szCs w:val="24"/>
          <w:lang w:eastAsia="ru-RU"/>
        </w:rPr>
        <w:t>На диаграмме последовательности изображаются только те объекты, которые непосредственно участвуют во взаимодействии. Ключевым моментом для диаграмм последовательности является динамика взаимодействия объектов во времени.</w:t>
      </w:r>
    </w:p>
    <w:p w:rsidR="00167916" w:rsidRPr="00167916" w:rsidRDefault="00167916" w:rsidP="00167916">
      <w:pPr>
        <w:pStyle w:val="a3"/>
        <w:spacing w:line="288" w:lineRule="auto"/>
        <w:ind w:left="-2438" w:firstLine="709"/>
        <w:jc w:val="both"/>
        <w:rPr>
          <w:rFonts w:ascii="Times New Roman" w:hAnsi="Times New Roman" w:cs="Times New Roman"/>
          <w:b/>
          <w:bCs/>
          <w:caps/>
          <w:sz w:val="28"/>
          <w:szCs w:val="32"/>
        </w:rPr>
      </w:pPr>
      <w:r>
        <w:rPr>
          <w:rFonts w:ascii="Times New Roman" w:hAnsi="Times New Roman" w:cs="Times New Roman"/>
          <w:b/>
          <w:bCs/>
          <w:caps/>
          <w:noProof/>
          <w:sz w:val="28"/>
          <w:szCs w:val="32"/>
          <w:lang w:eastAsia="ru-RU"/>
        </w:rPr>
        <w:drawing>
          <wp:inline distT="0" distB="0" distL="0" distR="0">
            <wp:extent cx="7498030" cy="3633544"/>
            <wp:effectExtent l="19050" t="0" r="76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078" t="9609" r="1327" b="8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0230" cy="363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8EF" w:rsidRDefault="00167916" w:rsidP="00135708">
      <w:pPr>
        <w:pStyle w:val="a4"/>
        <w:spacing w:after="0" w:line="288" w:lineRule="auto"/>
        <w:ind w:left="-2551"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7592786" cy="3550722"/>
            <wp:effectExtent l="19050" t="0" r="8164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77" t="9253" r="2314" b="12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3044" cy="3550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916" w:rsidRDefault="00167916" w:rsidP="00167916">
      <w:pPr>
        <w:pStyle w:val="a4"/>
        <w:spacing w:after="0" w:line="288" w:lineRule="auto"/>
        <w:ind w:left="-2438"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7582813" cy="3764478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677" t="9253" r="2314" b="8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2813" cy="3764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916" w:rsidRDefault="00167916" w:rsidP="00167916">
      <w:pPr>
        <w:pStyle w:val="a4"/>
        <w:spacing w:after="0" w:line="288" w:lineRule="auto"/>
        <w:ind w:left="-2438"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7526311" cy="3752602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677" t="9609" r="2314" b="7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6311" cy="3752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916" w:rsidRDefault="00167916" w:rsidP="00167916">
      <w:pPr>
        <w:pStyle w:val="a4"/>
        <w:spacing w:after="0" w:line="288" w:lineRule="auto"/>
        <w:ind w:left="-2438" w:firstLine="709"/>
        <w:rPr>
          <w:rFonts w:ascii="Times New Roman" w:hAnsi="Times New Roman" w:cs="Times New Roman"/>
          <w:b/>
          <w:sz w:val="28"/>
          <w:szCs w:val="28"/>
        </w:rPr>
      </w:pPr>
    </w:p>
    <w:p w:rsidR="00167916" w:rsidRDefault="001679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67916" w:rsidRDefault="00167916" w:rsidP="00167916">
      <w:pPr>
        <w:pStyle w:val="a4"/>
        <w:spacing w:after="0" w:line="288" w:lineRule="auto"/>
        <w:ind w:left="-2438"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7550223" cy="3598223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4679" t="9253" r="2114" b="11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027" cy="3599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596" w:rsidRDefault="005D2596" w:rsidP="00167916">
      <w:pPr>
        <w:pStyle w:val="a4"/>
        <w:spacing w:after="0" w:line="288" w:lineRule="auto"/>
        <w:ind w:left="-2438" w:firstLine="709"/>
        <w:rPr>
          <w:rFonts w:ascii="Times New Roman" w:hAnsi="Times New Roman" w:cs="Times New Roman"/>
          <w:b/>
          <w:sz w:val="28"/>
          <w:szCs w:val="28"/>
        </w:rPr>
      </w:pPr>
    </w:p>
    <w:p w:rsidR="005D2596" w:rsidRDefault="005D259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D2596" w:rsidRDefault="005D2596" w:rsidP="005D2596">
      <w:pPr>
        <w:pStyle w:val="a3"/>
        <w:suppressAutoHyphens/>
        <w:spacing w:after="240"/>
        <w:jc w:val="center"/>
        <w:rPr>
          <w:rFonts w:asciiTheme="majorBidi" w:hAnsiTheme="majorBidi" w:cstheme="majorBidi"/>
          <w:b/>
          <w:bCs/>
          <w:caps/>
          <w:sz w:val="32"/>
          <w:szCs w:val="32"/>
        </w:rPr>
      </w:pPr>
      <w:r>
        <w:rPr>
          <w:rFonts w:asciiTheme="majorBidi" w:hAnsiTheme="majorBidi" w:cstheme="majorBidi"/>
          <w:b/>
          <w:bCs/>
          <w:caps/>
          <w:sz w:val="32"/>
          <w:szCs w:val="32"/>
        </w:rPr>
        <w:lastRenderedPageBreak/>
        <w:t>5 Диаграмма состояний</w:t>
      </w:r>
    </w:p>
    <w:p w:rsidR="00852F57" w:rsidRDefault="00852F57" w:rsidP="00852F57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52F57">
        <w:rPr>
          <w:rFonts w:ascii="Times New Roman" w:hAnsi="Times New Roman" w:cs="Times New Roman"/>
          <w:sz w:val="28"/>
        </w:rPr>
        <w:t>Каждая диаграмма состояний в UML описывает все возможные состояния одного экземпляра определенного класса и возможные последовательности его переходов из одного состояния в другое, то есть моделирует все изменения состояний объекта как его реакцию на внешние воздействия.</w:t>
      </w:r>
    </w:p>
    <w:p w:rsidR="00852F57" w:rsidRDefault="00852F57" w:rsidP="00852F57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Процесс начинается с начальной точки, затем следует самый первый переход в состояние «Ожидание действий клиента». В поведении объекта в системе можно выделить действия, отображаемые переходами, и деятельности, отображаемые состояниями. Переход может содержать метку.</w:t>
      </w:r>
    </w:p>
    <w:p w:rsidR="007E1B7B" w:rsidRDefault="00995003" w:rsidP="00D462FD">
      <w:pPr>
        <w:pStyle w:val="a3"/>
        <w:suppressAutoHyphens/>
        <w:spacing w:line="288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На да</w:t>
      </w:r>
      <w:r w:rsidR="00D462FD">
        <w:rPr>
          <w:rFonts w:asciiTheme="majorBidi" w:hAnsiTheme="majorBidi" w:cstheme="majorBidi"/>
          <w:sz w:val="28"/>
          <w:szCs w:val="28"/>
        </w:rPr>
        <w:t xml:space="preserve">нной диаграмме представлены </w:t>
      </w:r>
      <w:r>
        <w:rPr>
          <w:rFonts w:asciiTheme="majorBidi" w:hAnsiTheme="majorBidi" w:cstheme="majorBidi"/>
          <w:sz w:val="28"/>
          <w:szCs w:val="28"/>
        </w:rPr>
        <w:t>возможные состояния системы.</w:t>
      </w:r>
      <w:r w:rsidR="00D462FD">
        <w:rPr>
          <w:rFonts w:asciiTheme="majorBidi" w:hAnsiTheme="majorBidi" w:cstheme="majorBidi"/>
          <w:noProof/>
          <w:sz w:val="28"/>
          <w:szCs w:val="28"/>
          <w:lang w:eastAsia="ru-RU"/>
        </w:rPr>
        <w:drawing>
          <wp:inline distT="0" distB="0" distL="0" distR="0">
            <wp:extent cx="5657355" cy="8826416"/>
            <wp:effectExtent l="19050" t="0" r="49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9045" t="7750" r="40136" b="1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355" cy="8826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B7B" w:rsidRDefault="007E1B7B" w:rsidP="007E1B7B">
      <w:pPr>
        <w:pStyle w:val="a3"/>
        <w:suppressAutoHyphens/>
        <w:spacing w:after="240"/>
        <w:jc w:val="center"/>
        <w:rPr>
          <w:rFonts w:asciiTheme="majorBidi" w:hAnsiTheme="majorBidi" w:cstheme="majorBidi"/>
          <w:b/>
          <w:bCs/>
          <w:iCs/>
          <w:caps/>
          <w:sz w:val="32"/>
          <w:szCs w:val="32"/>
        </w:rPr>
      </w:pPr>
      <w:r>
        <w:rPr>
          <w:rFonts w:asciiTheme="majorBidi" w:hAnsiTheme="majorBidi" w:cstheme="majorBidi"/>
          <w:b/>
          <w:bCs/>
          <w:iCs/>
          <w:caps/>
          <w:sz w:val="32"/>
          <w:szCs w:val="32"/>
        </w:rPr>
        <w:lastRenderedPageBreak/>
        <w:t>6 Диаграммы деятельности</w:t>
      </w:r>
    </w:p>
    <w:p w:rsidR="007E1B7B" w:rsidRDefault="007E1B7B" w:rsidP="00995003">
      <w:pPr>
        <w:pStyle w:val="a3"/>
        <w:suppressAutoHyphens/>
        <w:spacing w:line="288" w:lineRule="auto"/>
        <w:ind w:firstLine="709"/>
        <w:jc w:val="both"/>
        <w:rPr>
          <w:rFonts w:asciiTheme="majorBidi" w:hAnsiTheme="majorBidi" w:cstheme="majorBidi"/>
          <w:iCs/>
          <w:sz w:val="28"/>
          <w:szCs w:val="28"/>
        </w:rPr>
      </w:pPr>
      <w:r w:rsidRPr="007E1B7B">
        <w:rPr>
          <w:rFonts w:asciiTheme="majorBidi" w:hAnsiTheme="majorBidi" w:cstheme="majorBidi"/>
          <w:sz w:val="28"/>
          <w:szCs w:val="28"/>
        </w:rPr>
        <w:t>При моделировании поведения проектируемой или анализируемой системы возникает необходимость не только представить процесс изменения ее состояний, но и детализировать особенности алгоритмической и логической реализации выполняемых системой операций.</w:t>
      </w:r>
      <w:r w:rsidRPr="007E1B7B">
        <w:t xml:space="preserve"> </w:t>
      </w:r>
      <w:r w:rsidRPr="007E1B7B">
        <w:rPr>
          <w:rFonts w:asciiTheme="majorBidi" w:hAnsiTheme="majorBidi" w:cstheme="majorBidi"/>
          <w:sz w:val="28"/>
          <w:szCs w:val="28"/>
        </w:rPr>
        <w:t xml:space="preserve">Для </w:t>
      </w:r>
      <w:r>
        <w:rPr>
          <w:rFonts w:asciiTheme="majorBidi" w:hAnsiTheme="majorBidi" w:cstheme="majorBidi"/>
          <w:sz w:val="28"/>
          <w:szCs w:val="28"/>
        </w:rPr>
        <w:t>этого</w:t>
      </w:r>
      <w:r w:rsidRPr="007E1B7B">
        <w:rPr>
          <w:rFonts w:asciiTheme="majorBidi" w:hAnsiTheme="majorBidi" w:cstheme="majorBidi"/>
          <w:sz w:val="28"/>
          <w:szCs w:val="28"/>
        </w:rPr>
        <w:t xml:space="preserve"> используются диаграммы деятельности.</w:t>
      </w:r>
      <w:r w:rsidRPr="007E1B7B">
        <w:rPr>
          <w:rFonts w:asciiTheme="majorBidi" w:hAnsiTheme="majorBidi" w:cstheme="majorBidi"/>
          <w:iCs/>
          <w:sz w:val="28"/>
          <w:szCs w:val="28"/>
        </w:rPr>
        <w:t xml:space="preserve"> </w:t>
      </w:r>
      <w:r w:rsidRPr="006F2147">
        <w:rPr>
          <w:rFonts w:asciiTheme="majorBidi" w:hAnsiTheme="majorBidi" w:cstheme="majorBidi"/>
          <w:iCs/>
          <w:sz w:val="28"/>
          <w:szCs w:val="28"/>
        </w:rPr>
        <w:t>Диаграмма деятельности - это, по существу, блок-схема, которая показывает, как поток управления переходит от одной деятельности к другой.</w:t>
      </w:r>
      <w:r w:rsidRPr="007E1B7B">
        <w:t xml:space="preserve"> </w:t>
      </w:r>
      <w:r w:rsidRPr="007E1B7B">
        <w:rPr>
          <w:rFonts w:asciiTheme="majorBidi" w:hAnsiTheme="majorBidi" w:cstheme="majorBidi"/>
          <w:iCs/>
          <w:sz w:val="28"/>
          <w:szCs w:val="28"/>
        </w:rPr>
        <w:t>Каждое состояние на диаграмме деятельности соответствует выполнению некоторой элементарной операции, а переход в следующее состояние выполняется только при завершении этой операции.</w:t>
      </w:r>
    </w:p>
    <w:p w:rsidR="0058287D" w:rsidRPr="008D277C" w:rsidRDefault="0058287D" w:rsidP="0058287D">
      <w:pPr>
        <w:pStyle w:val="a3"/>
        <w:suppressAutoHyphens/>
        <w:spacing w:before="240" w:after="240" w:line="288" w:lineRule="auto"/>
        <w:jc w:val="center"/>
        <w:rPr>
          <w:rFonts w:asciiTheme="majorBidi" w:hAnsiTheme="majorBidi" w:cstheme="majorBidi"/>
          <w:b/>
          <w:iCs/>
          <w:sz w:val="28"/>
          <w:szCs w:val="28"/>
        </w:rPr>
      </w:pPr>
      <w:r w:rsidRPr="0058287D">
        <w:rPr>
          <w:rFonts w:asciiTheme="majorBidi" w:hAnsiTheme="majorBidi" w:cstheme="majorBidi"/>
          <w:b/>
          <w:iCs/>
          <w:sz w:val="28"/>
          <w:szCs w:val="28"/>
        </w:rPr>
        <w:t>6.1 Диаграмма деятельности</w:t>
      </w:r>
      <w:r w:rsidR="008D277C">
        <w:rPr>
          <w:rFonts w:asciiTheme="majorBidi" w:hAnsiTheme="majorBidi" w:cstheme="majorBidi"/>
          <w:b/>
          <w:iCs/>
          <w:sz w:val="28"/>
          <w:szCs w:val="28"/>
          <w:lang w:val="en-US"/>
        </w:rPr>
        <w:t xml:space="preserve"> </w:t>
      </w:r>
      <w:r w:rsidR="008D277C">
        <w:rPr>
          <w:rFonts w:asciiTheme="majorBidi" w:hAnsiTheme="majorBidi" w:cstheme="majorBidi"/>
          <w:b/>
          <w:iCs/>
          <w:sz w:val="28"/>
          <w:szCs w:val="28"/>
        </w:rPr>
        <w:t>администратора</w:t>
      </w:r>
    </w:p>
    <w:p w:rsidR="008D277C" w:rsidRPr="008D277C" w:rsidRDefault="008D277C" w:rsidP="008D277C">
      <w:pPr>
        <w:pStyle w:val="a3"/>
        <w:suppressAutoHyphens/>
        <w:spacing w:before="240" w:after="240" w:line="288" w:lineRule="auto"/>
        <w:ind w:left="-1587"/>
        <w:jc w:val="center"/>
        <w:rPr>
          <w:rFonts w:asciiTheme="majorBidi" w:hAnsiTheme="majorBidi" w:cstheme="majorBidi"/>
          <w:b/>
          <w:iCs/>
          <w:sz w:val="28"/>
          <w:szCs w:val="28"/>
          <w:lang w:val="en-US"/>
        </w:rPr>
      </w:pPr>
      <w:r w:rsidRPr="008D277C">
        <w:rPr>
          <w:rFonts w:asciiTheme="majorBidi" w:hAnsiTheme="majorBidi" w:cstheme="majorBidi"/>
          <w:b/>
          <w:iCs/>
          <w:noProof/>
          <w:sz w:val="28"/>
          <w:szCs w:val="28"/>
          <w:lang w:eastAsia="ru-RU"/>
        </w:rPr>
        <w:drawing>
          <wp:inline distT="0" distB="0" distL="0" distR="0">
            <wp:extent cx="7462405" cy="4182629"/>
            <wp:effectExtent l="19050" t="0" r="5195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7893" t="13000" r="17342" b="41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5858" cy="4184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854" w:rsidRDefault="00A30854" w:rsidP="00A30854">
      <w:pPr>
        <w:pStyle w:val="a3"/>
        <w:suppressAutoHyphens/>
        <w:spacing w:before="240" w:after="240" w:line="288" w:lineRule="auto"/>
        <w:jc w:val="center"/>
        <w:rPr>
          <w:rFonts w:asciiTheme="majorBidi" w:hAnsiTheme="majorBidi" w:cstheme="majorBidi"/>
          <w:b/>
          <w:iCs/>
          <w:sz w:val="28"/>
          <w:szCs w:val="28"/>
        </w:rPr>
      </w:pPr>
    </w:p>
    <w:p w:rsidR="00A30854" w:rsidRDefault="00A30854" w:rsidP="00A30854">
      <w:pPr>
        <w:pStyle w:val="a3"/>
        <w:suppressAutoHyphens/>
        <w:spacing w:before="240" w:after="240" w:line="288" w:lineRule="auto"/>
        <w:jc w:val="center"/>
        <w:rPr>
          <w:rFonts w:asciiTheme="majorBidi" w:hAnsiTheme="majorBidi" w:cstheme="majorBidi"/>
          <w:b/>
          <w:iCs/>
          <w:sz w:val="28"/>
          <w:szCs w:val="28"/>
        </w:rPr>
      </w:pPr>
    </w:p>
    <w:p w:rsidR="00A30854" w:rsidRDefault="00A30854" w:rsidP="00A30854">
      <w:pPr>
        <w:pStyle w:val="a3"/>
        <w:suppressAutoHyphens/>
        <w:spacing w:before="240" w:after="240" w:line="288" w:lineRule="auto"/>
        <w:jc w:val="center"/>
        <w:rPr>
          <w:rFonts w:asciiTheme="majorBidi" w:hAnsiTheme="majorBidi" w:cstheme="majorBidi"/>
          <w:b/>
          <w:iCs/>
          <w:sz w:val="28"/>
          <w:szCs w:val="28"/>
        </w:rPr>
      </w:pPr>
    </w:p>
    <w:p w:rsidR="00A30854" w:rsidRPr="00A30854" w:rsidRDefault="00A30854" w:rsidP="00A30854">
      <w:pPr>
        <w:pStyle w:val="a3"/>
        <w:suppressAutoHyphens/>
        <w:spacing w:before="240" w:after="240" w:line="288" w:lineRule="auto"/>
        <w:jc w:val="center"/>
        <w:rPr>
          <w:rFonts w:asciiTheme="majorBidi" w:hAnsiTheme="majorBidi" w:cstheme="majorBidi"/>
          <w:b/>
          <w:iCs/>
          <w:sz w:val="28"/>
          <w:szCs w:val="28"/>
        </w:rPr>
      </w:pPr>
    </w:p>
    <w:p w:rsidR="00A30854" w:rsidRDefault="00A30854" w:rsidP="00A30854">
      <w:pPr>
        <w:pStyle w:val="a3"/>
        <w:suppressAutoHyphens/>
        <w:spacing w:before="240" w:after="240" w:line="288" w:lineRule="auto"/>
        <w:jc w:val="center"/>
        <w:rPr>
          <w:rFonts w:asciiTheme="majorBidi" w:hAnsiTheme="majorBidi" w:cstheme="majorBidi"/>
          <w:b/>
          <w:i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iCs/>
          <w:sz w:val="28"/>
          <w:szCs w:val="28"/>
        </w:rPr>
        <w:lastRenderedPageBreak/>
        <w:t>6.2 Диаграмма деятельности клиента</w:t>
      </w:r>
    </w:p>
    <w:p w:rsidR="008D277C" w:rsidRPr="008D277C" w:rsidRDefault="008D277C" w:rsidP="0058287D">
      <w:pPr>
        <w:pStyle w:val="a3"/>
        <w:suppressAutoHyphens/>
        <w:spacing w:before="240" w:after="240" w:line="288" w:lineRule="auto"/>
        <w:jc w:val="center"/>
        <w:rPr>
          <w:rFonts w:asciiTheme="majorBidi" w:hAnsiTheme="majorBidi" w:cstheme="majorBidi"/>
          <w:b/>
          <w:i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iCs/>
          <w:noProof/>
          <w:sz w:val="28"/>
          <w:szCs w:val="28"/>
          <w:lang w:eastAsia="ru-RU"/>
        </w:rPr>
        <w:drawing>
          <wp:inline distT="0" distB="0" distL="0" distR="0">
            <wp:extent cx="5740482" cy="844881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9474" t="10750" r="41536" b="1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00" cy="8474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77C" w:rsidRDefault="008D277C" w:rsidP="0058287D">
      <w:pPr>
        <w:pStyle w:val="a3"/>
        <w:suppressAutoHyphens/>
        <w:spacing w:before="240" w:after="240" w:line="288" w:lineRule="auto"/>
        <w:jc w:val="center"/>
        <w:rPr>
          <w:rFonts w:asciiTheme="majorBidi" w:hAnsiTheme="majorBidi" w:cstheme="majorBidi"/>
          <w:b/>
          <w:iCs/>
          <w:sz w:val="28"/>
          <w:szCs w:val="28"/>
          <w:lang w:val="en-US"/>
        </w:rPr>
      </w:pPr>
    </w:p>
    <w:p w:rsidR="0058287D" w:rsidRDefault="0058287D" w:rsidP="0058287D">
      <w:pPr>
        <w:pStyle w:val="a3"/>
        <w:suppressAutoHyphens/>
        <w:spacing w:before="240" w:after="240" w:line="288" w:lineRule="auto"/>
        <w:jc w:val="center"/>
        <w:rPr>
          <w:rFonts w:asciiTheme="majorBidi" w:hAnsiTheme="majorBidi" w:cstheme="majorBidi"/>
          <w:b/>
          <w:i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iCs/>
          <w:sz w:val="28"/>
          <w:szCs w:val="28"/>
        </w:rPr>
        <w:lastRenderedPageBreak/>
        <w:t>6.3 Диаграмма деятельности бухгалтера-кассира</w:t>
      </w:r>
    </w:p>
    <w:p w:rsidR="008D277C" w:rsidRPr="008D277C" w:rsidRDefault="008D277C" w:rsidP="0058287D">
      <w:pPr>
        <w:pStyle w:val="a3"/>
        <w:suppressAutoHyphens/>
        <w:spacing w:before="240" w:after="240" w:line="288" w:lineRule="auto"/>
        <w:jc w:val="center"/>
        <w:rPr>
          <w:rFonts w:asciiTheme="majorBidi" w:hAnsiTheme="majorBidi" w:cstheme="majorBidi"/>
          <w:b/>
          <w:i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iCs/>
          <w:noProof/>
          <w:sz w:val="28"/>
          <w:szCs w:val="28"/>
          <w:lang w:eastAsia="ru-RU"/>
        </w:rPr>
        <w:drawing>
          <wp:inline distT="0" distB="0" distL="0" distR="0">
            <wp:extent cx="4469823" cy="4052638"/>
            <wp:effectExtent l="19050" t="0" r="6927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6672" t="13466" r="28339" b="35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326" cy="405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87D" w:rsidRDefault="0058287D" w:rsidP="0058287D">
      <w:pPr>
        <w:pStyle w:val="a3"/>
        <w:suppressAutoHyphens/>
        <w:spacing w:before="240" w:after="240" w:line="288" w:lineRule="auto"/>
        <w:jc w:val="center"/>
        <w:rPr>
          <w:rFonts w:asciiTheme="majorBidi" w:hAnsiTheme="majorBidi" w:cstheme="majorBidi"/>
          <w:b/>
          <w:iCs/>
          <w:sz w:val="28"/>
          <w:szCs w:val="28"/>
        </w:rPr>
      </w:pPr>
      <w:r>
        <w:rPr>
          <w:rFonts w:asciiTheme="majorBidi" w:hAnsiTheme="majorBidi" w:cstheme="majorBidi"/>
          <w:b/>
          <w:iCs/>
          <w:sz w:val="28"/>
          <w:szCs w:val="28"/>
        </w:rPr>
        <w:t>6.4 Диаграмма деятельности курьера</w:t>
      </w:r>
    </w:p>
    <w:p w:rsidR="0058287D" w:rsidRDefault="008D277C" w:rsidP="0058287D">
      <w:pPr>
        <w:pStyle w:val="a3"/>
        <w:suppressAutoHyphens/>
        <w:spacing w:before="240" w:after="240" w:line="288" w:lineRule="auto"/>
        <w:jc w:val="center"/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noProof/>
          <w:sz w:val="28"/>
          <w:szCs w:val="28"/>
          <w:lang w:eastAsia="ru-RU"/>
        </w:rPr>
        <w:drawing>
          <wp:inline distT="0" distB="0" distL="0" distR="0">
            <wp:extent cx="2924338" cy="3917740"/>
            <wp:effectExtent l="19050" t="0" r="9362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33314" t="12000" r="34338" b="33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012" cy="3934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87D" w:rsidRDefault="0058287D" w:rsidP="00A30854">
      <w:pPr>
        <w:jc w:val="center"/>
        <w:rPr>
          <w:rFonts w:asciiTheme="majorBidi" w:hAnsiTheme="majorBidi" w:cstheme="majorBidi"/>
          <w:b/>
          <w:bCs/>
          <w:iCs/>
          <w:caps/>
          <w:sz w:val="32"/>
          <w:szCs w:val="32"/>
        </w:rPr>
      </w:pPr>
      <w:r>
        <w:rPr>
          <w:rFonts w:asciiTheme="majorBidi" w:hAnsiTheme="majorBidi" w:cstheme="majorBidi"/>
          <w:b/>
          <w:sz w:val="28"/>
          <w:szCs w:val="28"/>
        </w:rPr>
        <w:br w:type="page"/>
      </w:r>
      <w:r>
        <w:rPr>
          <w:rFonts w:asciiTheme="majorBidi" w:hAnsiTheme="majorBidi" w:cstheme="majorBidi"/>
          <w:b/>
          <w:bCs/>
          <w:iCs/>
          <w:caps/>
          <w:sz w:val="32"/>
          <w:szCs w:val="32"/>
        </w:rPr>
        <w:lastRenderedPageBreak/>
        <w:t xml:space="preserve">7 </w:t>
      </w:r>
      <w:r w:rsidRPr="008F6075">
        <w:rPr>
          <w:rFonts w:asciiTheme="majorBidi" w:hAnsiTheme="majorBidi" w:cstheme="majorBidi"/>
          <w:b/>
          <w:bCs/>
          <w:iCs/>
          <w:caps/>
          <w:sz w:val="32"/>
          <w:szCs w:val="32"/>
        </w:rPr>
        <w:t>диаграмм</w:t>
      </w:r>
      <w:r>
        <w:rPr>
          <w:rFonts w:asciiTheme="majorBidi" w:hAnsiTheme="majorBidi" w:cstheme="majorBidi"/>
          <w:b/>
          <w:bCs/>
          <w:iCs/>
          <w:caps/>
          <w:sz w:val="32"/>
          <w:szCs w:val="32"/>
        </w:rPr>
        <w:t>а</w:t>
      </w:r>
      <w:r w:rsidRPr="008F6075">
        <w:rPr>
          <w:rFonts w:asciiTheme="majorBidi" w:hAnsiTheme="majorBidi" w:cstheme="majorBidi"/>
          <w:b/>
          <w:bCs/>
          <w:iCs/>
          <w:caps/>
          <w:sz w:val="32"/>
          <w:szCs w:val="32"/>
        </w:rPr>
        <w:t xml:space="preserve"> деятельности для модели</w:t>
      </w:r>
      <w:r>
        <w:rPr>
          <w:rFonts w:asciiTheme="majorBidi" w:hAnsiTheme="majorBidi" w:cstheme="majorBidi"/>
          <w:b/>
          <w:bCs/>
          <w:iCs/>
          <w:caps/>
          <w:sz w:val="32"/>
          <w:szCs w:val="32"/>
        </w:rPr>
        <w:t>рования бизнес-процессов</w:t>
      </w:r>
    </w:p>
    <w:p w:rsidR="0058287D" w:rsidRPr="0058287D" w:rsidRDefault="0058287D" w:rsidP="0058287D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58287D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Наиболее подходящим типом диаграмм для визуального представления схем выполнения </w:t>
      </w:r>
      <w:r w:rsidRPr="0058287D">
        <w:rPr>
          <w:rFonts w:ascii="Times New Roman" w:eastAsia="Times New Roman" w:hAnsi="Times New Roman" w:cs="Times New Roman"/>
          <w:iCs/>
          <w:color w:val="000000"/>
          <w:sz w:val="28"/>
          <w:szCs w:val="24"/>
        </w:rPr>
        <w:t>бизнес-процессов</w:t>
      </w:r>
      <w:r w:rsidRPr="0058287D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являются диаграммы деятельности, на которых дополнительно размещаются так называемые </w:t>
      </w:r>
      <w:r w:rsidRPr="0058287D">
        <w:rPr>
          <w:rFonts w:ascii="Times New Roman" w:eastAsia="Times New Roman" w:hAnsi="Times New Roman" w:cs="Times New Roman"/>
          <w:iCs/>
          <w:color w:val="000000"/>
          <w:sz w:val="28"/>
          <w:szCs w:val="24"/>
        </w:rPr>
        <w:t>дорожки</w:t>
      </w:r>
      <w:r w:rsidRPr="0058287D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. Назначение </w:t>
      </w:r>
      <w:r w:rsidRPr="0058287D">
        <w:rPr>
          <w:rFonts w:ascii="Times New Roman" w:eastAsia="Times New Roman" w:hAnsi="Times New Roman" w:cs="Times New Roman"/>
          <w:bCs/>
          <w:iCs/>
          <w:color w:val="000000"/>
          <w:sz w:val="28"/>
          <w:szCs w:val="24"/>
        </w:rPr>
        <w:t>дорожек</w:t>
      </w:r>
      <w:r w:rsidRPr="0058287D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состоит в том, чтобы указать зоны ответственности за выполнения отдельных деятельностей в рамках моделируемого </w:t>
      </w:r>
      <w:r w:rsidRPr="0058287D">
        <w:rPr>
          <w:rFonts w:ascii="Times New Roman" w:eastAsia="Times New Roman" w:hAnsi="Times New Roman" w:cs="Times New Roman"/>
          <w:iCs/>
          <w:color w:val="000000"/>
          <w:sz w:val="28"/>
          <w:szCs w:val="24"/>
        </w:rPr>
        <w:t>бизнес-процесса</w:t>
      </w:r>
      <w:r w:rsidRPr="0058287D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. В качестве имен </w:t>
      </w:r>
      <w:r w:rsidRPr="0058287D">
        <w:rPr>
          <w:rFonts w:ascii="Times New Roman" w:eastAsia="Times New Roman" w:hAnsi="Times New Roman" w:cs="Times New Roman"/>
          <w:iCs/>
          <w:color w:val="000000"/>
          <w:sz w:val="28"/>
          <w:szCs w:val="24"/>
        </w:rPr>
        <w:t>дорожек</w:t>
      </w:r>
      <w:r w:rsidRPr="0058287D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используются либо названия подразделений (департаментов) рассматриваемой компании, либо названия отдельных должностей сотрудников тех или иных подразделений.</w:t>
      </w:r>
    </w:p>
    <w:p w:rsidR="0058287D" w:rsidRPr="0058287D" w:rsidRDefault="0058287D" w:rsidP="0058287D">
      <w:pPr>
        <w:pStyle w:val="a3"/>
        <w:spacing w:line="288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8287D">
        <w:rPr>
          <w:rFonts w:ascii="Times New Roman" w:hAnsi="Times New Roman" w:cs="Times New Roman"/>
          <w:iCs/>
          <w:sz w:val="28"/>
          <w:szCs w:val="28"/>
        </w:rPr>
        <w:t xml:space="preserve">На диаграмме деятельности бизнес-процесса представлена модель книжного </w:t>
      </w:r>
      <w:proofErr w:type="spellStart"/>
      <w:proofErr w:type="gramStart"/>
      <w:r w:rsidRPr="0058287D">
        <w:rPr>
          <w:rFonts w:ascii="Times New Roman" w:hAnsi="Times New Roman" w:cs="Times New Roman"/>
          <w:iCs/>
          <w:sz w:val="28"/>
          <w:szCs w:val="28"/>
        </w:rPr>
        <w:t>интернет-магазина</w:t>
      </w:r>
      <w:proofErr w:type="spellEnd"/>
      <w:proofErr w:type="gramEnd"/>
      <w:r w:rsidRPr="0058287D">
        <w:rPr>
          <w:rFonts w:ascii="Times New Roman" w:hAnsi="Times New Roman" w:cs="Times New Roman"/>
          <w:iCs/>
          <w:sz w:val="28"/>
          <w:szCs w:val="28"/>
        </w:rPr>
        <w:t>.</w:t>
      </w:r>
    </w:p>
    <w:p w:rsidR="0058287D" w:rsidRDefault="0058287D" w:rsidP="0058287D">
      <w:pPr>
        <w:pStyle w:val="a3"/>
        <w:suppressAutoHyphens/>
        <w:spacing w:after="240"/>
        <w:jc w:val="center"/>
        <w:rPr>
          <w:rFonts w:asciiTheme="majorBidi" w:hAnsiTheme="majorBidi" w:cstheme="majorBidi"/>
          <w:b/>
          <w:bCs/>
          <w:iCs/>
          <w:caps/>
          <w:sz w:val="32"/>
          <w:szCs w:val="32"/>
        </w:rPr>
      </w:pPr>
    </w:p>
    <w:p w:rsidR="0058287D" w:rsidRDefault="0058287D" w:rsidP="0058287D">
      <w:pPr>
        <w:pStyle w:val="a3"/>
        <w:suppressAutoHyphens/>
        <w:spacing w:before="240" w:after="240" w:line="288" w:lineRule="auto"/>
        <w:jc w:val="center"/>
        <w:rPr>
          <w:rFonts w:asciiTheme="majorBidi" w:hAnsiTheme="majorBidi" w:cstheme="majorBidi"/>
          <w:b/>
          <w:sz w:val="28"/>
          <w:szCs w:val="28"/>
        </w:rPr>
      </w:pPr>
    </w:p>
    <w:p w:rsidR="0058287D" w:rsidRDefault="0058287D">
      <w:pPr>
        <w:rPr>
          <w:rFonts w:asciiTheme="majorBidi" w:eastAsiaTheme="minorHAnsi" w:hAnsiTheme="majorBidi" w:cstheme="majorBidi"/>
          <w:b/>
          <w:sz w:val="28"/>
          <w:szCs w:val="28"/>
          <w:lang w:eastAsia="en-US"/>
        </w:rPr>
      </w:pPr>
      <w:r>
        <w:rPr>
          <w:rFonts w:asciiTheme="majorBidi" w:hAnsiTheme="majorBidi" w:cstheme="majorBidi"/>
          <w:b/>
          <w:sz w:val="28"/>
          <w:szCs w:val="28"/>
        </w:rPr>
        <w:br w:type="page"/>
      </w:r>
    </w:p>
    <w:p w:rsidR="0058287D" w:rsidRDefault="0050053E" w:rsidP="0050053E">
      <w:pPr>
        <w:pStyle w:val="a3"/>
        <w:suppressAutoHyphens/>
        <w:spacing w:after="240"/>
        <w:jc w:val="center"/>
        <w:rPr>
          <w:rFonts w:asciiTheme="majorBidi" w:hAnsiTheme="majorBidi" w:cstheme="majorBidi"/>
          <w:b/>
          <w:bCs/>
          <w:iCs/>
          <w:caps/>
          <w:sz w:val="32"/>
          <w:szCs w:val="32"/>
        </w:rPr>
      </w:pPr>
      <w:r>
        <w:rPr>
          <w:rFonts w:asciiTheme="majorBidi" w:hAnsiTheme="majorBidi" w:cstheme="majorBidi"/>
          <w:b/>
          <w:bCs/>
          <w:iCs/>
          <w:caps/>
          <w:sz w:val="32"/>
          <w:szCs w:val="32"/>
        </w:rPr>
        <w:lastRenderedPageBreak/>
        <w:t>8 Диаграмма компонентов</w:t>
      </w:r>
    </w:p>
    <w:p w:rsidR="0050053E" w:rsidRDefault="0050053E" w:rsidP="0050053E">
      <w:pPr>
        <w:pStyle w:val="a3"/>
        <w:spacing w:line="288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0053E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Диаграмма </w:t>
      </w:r>
      <w:r w:rsidRPr="0050053E">
        <w:rPr>
          <w:rFonts w:ascii="Times New Roman" w:eastAsia="Times New Roman" w:hAnsi="Times New Roman" w:cs="Times New Roman"/>
          <w:i/>
          <w:iCs/>
          <w:color w:val="000000"/>
          <w:sz w:val="28"/>
          <w:szCs w:val="24"/>
          <w:lang w:eastAsia="ru-RU"/>
        </w:rPr>
        <w:t>компонентов</w:t>
      </w:r>
      <w:r w:rsidRPr="0050053E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служит частью физического представления модели, играет важную роль в процессе ООАП и является необходимой для генерации программного кода.</w:t>
      </w:r>
      <w:r w:rsidRPr="0050053E">
        <w:rPr>
          <w:rFonts w:ascii="Times New Roman" w:hAnsi="Times New Roman" w:cs="Times New Roman"/>
          <w:sz w:val="28"/>
        </w:rPr>
        <w:t xml:space="preserve"> </w:t>
      </w:r>
      <w:r w:rsidRPr="0050053E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Она позволяет определить архитектуру разрабатываемой системы, установив зависимости между программными компонентами, в роли которых может выступать исходный  и исполняемый код. Основными графическими элементами диаграммы компонентов являются компоненты, интерфейсы и зависимости между ними.</w:t>
      </w:r>
      <w:r w:rsidRPr="0050053E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:rsidR="0050053E" w:rsidRDefault="0050053E" w:rsidP="0050053E">
      <w:pPr>
        <w:pStyle w:val="a3"/>
        <w:spacing w:line="288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8287D">
        <w:rPr>
          <w:rFonts w:ascii="Times New Roman" w:hAnsi="Times New Roman" w:cs="Times New Roman"/>
          <w:iCs/>
          <w:sz w:val="28"/>
          <w:szCs w:val="28"/>
        </w:rPr>
        <w:t xml:space="preserve">На диаграмме </w:t>
      </w:r>
      <w:r>
        <w:rPr>
          <w:rFonts w:ascii="Times New Roman" w:hAnsi="Times New Roman" w:cs="Times New Roman"/>
          <w:iCs/>
          <w:sz w:val="28"/>
          <w:szCs w:val="28"/>
        </w:rPr>
        <w:t>компонентов</w:t>
      </w:r>
      <w:r w:rsidRPr="0058287D">
        <w:rPr>
          <w:rFonts w:ascii="Times New Roman" w:hAnsi="Times New Roman" w:cs="Times New Roman"/>
          <w:iCs/>
          <w:sz w:val="28"/>
          <w:szCs w:val="28"/>
        </w:rPr>
        <w:t xml:space="preserve"> представлена модель </w:t>
      </w:r>
      <w:proofErr w:type="gramStart"/>
      <w:r w:rsidRPr="0058287D">
        <w:rPr>
          <w:rFonts w:ascii="Times New Roman" w:hAnsi="Times New Roman" w:cs="Times New Roman"/>
          <w:iCs/>
          <w:sz w:val="28"/>
          <w:szCs w:val="28"/>
        </w:rPr>
        <w:t>книжного</w:t>
      </w:r>
      <w:proofErr w:type="gramEnd"/>
      <w:r w:rsidRPr="0058287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58287D">
        <w:rPr>
          <w:rFonts w:ascii="Times New Roman" w:hAnsi="Times New Roman" w:cs="Times New Roman"/>
          <w:iCs/>
          <w:sz w:val="28"/>
          <w:szCs w:val="28"/>
        </w:rPr>
        <w:t>интернет-магазина</w:t>
      </w:r>
      <w:proofErr w:type="spellEnd"/>
      <w:r w:rsidRPr="0058287D">
        <w:rPr>
          <w:rFonts w:ascii="Times New Roman" w:hAnsi="Times New Roman" w:cs="Times New Roman"/>
          <w:iCs/>
          <w:sz w:val="28"/>
          <w:szCs w:val="28"/>
        </w:rPr>
        <w:t>.</w:t>
      </w:r>
    </w:p>
    <w:p w:rsidR="00CF3B5C" w:rsidRPr="0058287D" w:rsidRDefault="00CF3B5C" w:rsidP="0050053E">
      <w:pPr>
        <w:pStyle w:val="a3"/>
        <w:spacing w:line="288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50053E" w:rsidRDefault="00CF3B5C" w:rsidP="00CF3B5C">
      <w:pPr>
        <w:pStyle w:val="a3"/>
        <w:spacing w:line="288" w:lineRule="auto"/>
        <w:ind w:left="-680" w:firstLine="709"/>
        <w:jc w:val="both"/>
        <w:rPr>
          <w:rFonts w:ascii="Times New Roman" w:hAnsi="Times New Roman" w:cs="Times New Roman"/>
          <w:b/>
          <w:bCs/>
          <w:iCs/>
          <w:caps/>
          <w:sz w:val="28"/>
          <w:szCs w:val="32"/>
          <w:lang w:bidi="ar-AE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>
            <wp:extent cx="5891944" cy="4441372"/>
            <wp:effectExtent l="19050" t="0" r="0" b="0"/>
            <wp:docPr id="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27096" t="10676" r="28508" b="29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753" cy="4450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590" w:rsidRDefault="00CF3590" w:rsidP="00CF3B5C">
      <w:pPr>
        <w:pStyle w:val="a3"/>
        <w:spacing w:line="288" w:lineRule="auto"/>
        <w:ind w:left="-680" w:firstLine="709"/>
        <w:jc w:val="both"/>
        <w:rPr>
          <w:rFonts w:ascii="Times New Roman" w:hAnsi="Times New Roman" w:cs="Times New Roman"/>
          <w:b/>
          <w:bCs/>
          <w:iCs/>
          <w:caps/>
          <w:sz w:val="28"/>
          <w:szCs w:val="32"/>
          <w:lang w:bidi="ar-AE"/>
        </w:rPr>
      </w:pPr>
    </w:p>
    <w:p w:rsidR="00CF3590" w:rsidRDefault="00CF3590">
      <w:pPr>
        <w:rPr>
          <w:rFonts w:ascii="Times New Roman" w:eastAsiaTheme="minorHAnsi" w:hAnsi="Times New Roman" w:cs="Times New Roman"/>
          <w:b/>
          <w:bCs/>
          <w:iCs/>
          <w:caps/>
          <w:sz w:val="28"/>
          <w:szCs w:val="32"/>
          <w:lang w:eastAsia="en-US" w:bidi="ar-AE"/>
        </w:rPr>
      </w:pPr>
      <w:r>
        <w:rPr>
          <w:rFonts w:ascii="Times New Roman" w:hAnsi="Times New Roman" w:cs="Times New Roman"/>
          <w:b/>
          <w:bCs/>
          <w:iCs/>
          <w:caps/>
          <w:sz w:val="28"/>
          <w:szCs w:val="32"/>
          <w:lang w:bidi="ar-AE"/>
        </w:rPr>
        <w:br w:type="page"/>
      </w:r>
    </w:p>
    <w:p w:rsidR="00CF3590" w:rsidRDefault="00CF3590" w:rsidP="00CF3590">
      <w:pPr>
        <w:pStyle w:val="a3"/>
        <w:suppressAutoHyphens/>
        <w:spacing w:after="240"/>
        <w:jc w:val="center"/>
        <w:rPr>
          <w:rFonts w:asciiTheme="majorBidi" w:hAnsiTheme="majorBidi" w:cstheme="majorBidi"/>
          <w:b/>
          <w:bCs/>
          <w:iCs/>
          <w:caps/>
          <w:sz w:val="32"/>
          <w:szCs w:val="32"/>
        </w:rPr>
      </w:pPr>
      <w:r>
        <w:rPr>
          <w:rFonts w:asciiTheme="majorBidi" w:hAnsiTheme="majorBidi" w:cstheme="majorBidi"/>
          <w:b/>
          <w:bCs/>
          <w:iCs/>
          <w:caps/>
          <w:sz w:val="32"/>
          <w:szCs w:val="32"/>
        </w:rPr>
        <w:lastRenderedPageBreak/>
        <w:t>9 Диаграмма развертывания</w:t>
      </w:r>
    </w:p>
    <w:p w:rsidR="00FA199B" w:rsidRDefault="00CF3590" w:rsidP="00FA199B">
      <w:pPr>
        <w:pStyle w:val="a3"/>
        <w:suppressAutoHyphens/>
        <w:spacing w:line="288" w:lineRule="auto"/>
        <w:ind w:firstLine="708"/>
        <w:jc w:val="both"/>
        <w:rPr>
          <w:rFonts w:asciiTheme="majorBidi" w:hAnsiTheme="majorBidi" w:cstheme="majorBidi"/>
          <w:iCs/>
          <w:sz w:val="28"/>
          <w:szCs w:val="28"/>
        </w:rPr>
      </w:pPr>
      <w:r w:rsidRPr="00CF359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Диаграмма развертывания является второй составной частью физического представления модели и разрабатывается, как правило, для территориально распределенных систем.</w:t>
      </w:r>
      <w:r w:rsidRPr="00CF3590">
        <w:rPr>
          <w:rFonts w:ascii="Times New Roman" w:hAnsi="Times New Roman" w:cs="Times New Roman"/>
          <w:sz w:val="28"/>
        </w:rPr>
        <w:t xml:space="preserve"> </w:t>
      </w:r>
      <w:r w:rsidRPr="00CF359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Диаграмма развертывания содержит графические изображения процессоров, устройств, процессов и связей между ними. В отличие от диаграмм логического представления, диаграмма развертывания является единой для системы в целом, поскольку должна всецело отражать особенности ее реализации. Разработка диаграммы развертывания, как правило, является последним этапом спецификации модели программной системы.</w:t>
      </w:r>
      <w:r w:rsidR="00FA199B" w:rsidRPr="00FA199B">
        <w:rPr>
          <w:rFonts w:asciiTheme="majorBidi" w:hAnsiTheme="majorBidi" w:cstheme="majorBidi"/>
          <w:iCs/>
          <w:sz w:val="28"/>
          <w:szCs w:val="28"/>
        </w:rPr>
        <w:t xml:space="preserve"> </w:t>
      </w:r>
      <w:r w:rsidR="00FA199B">
        <w:rPr>
          <w:rFonts w:asciiTheme="majorBidi" w:hAnsiTheme="majorBidi" w:cstheme="majorBidi"/>
          <w:iCs/>
          <w:sz w:val="28"/>
          <w:szCs w:val="28"/>
        </w:rPr>
        <w:t xml:space="preserve">На диаграмме приставлена модель развертывания книжного </w:t>
      </w:r>
      <w:proofErr w:type="spellStart"/>
      <w:proofErr w:type="gramStart"/>
      <w:r w:rsidR="00FA199B">
        <w:rPr>
          <w:rFonts w:asciiTheme="majorBidi" w:hAnsiTheme="majorBidi" w:cstheme="majorBidi"/>
          <w:iCs/>
          <w:sz w:val="28"/>
          <w:szCs w:val="28"/>
        </w:rPr>
        <w:t>интернет-магазина</w:t>
      </w:r>
      <w:proofErr w:type="spellEnd"/>
      <w:proofErr w:type="gramEnd"/>
      <w:r w:rsidR="00FA199B">
        <w:rPr>
          <w:rFonts w:asciiTheme="majorBidi" w:hAnsiTheme="majorBidi" w:cstheme="majorBidi"/>
          <w:iCs/>
          <w:sz w:val="28"/>
          <w:szCs w:val="28"/>
        </w:rPr>
        <w:t>.</w:t>
      </w:r>
    </w:p>
    <w:p w:rsidR="00CF3590" w:rsidRDefault="00CF3590" w:rsidP="00CF3590">
      <w:pPr>
        <w:pStyle w:val="a3"/>
        <w:spacing w:line="288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:rsidR="00CF3590" w:rsidRPr="00CF3590" w:rsidRDefault="00CF3590" w:rsidP="00CF3590">
      <w:pPr>
        <w:pStyle w:val="a3"/>
        <w:spacing w:before="240" w:line="288" w:lineRule="auto"/>
        <w:ind w:firstLine="709"/>
        <w:jc w:val="both"/>
        <w:rPr>
          <w:rFonts w:ascii="Times New Roman" w:hAnsi="Times New Roman" w:cs="Times New Roman"/>
          <w:b/>
          <w:bCs/>
          <w:iCs/>
          <w:caps/>
          <w:sz w:val="28"/>
          <w:szCs w:val="32"/>
        </w:rPr>
      </w:pPr>
      <w:r>
        <w:rPr>
          <w:rFonts w:ascii="Times New Roman" w:hAnsi="Times New Roman" w:cs="Times New Roman"/>
          <w:b/>
          <w:bCs/>
          <w:iCs/>
          <w:caps/>
          <w:noProof/>
          <w:sz w:val="28"/>
          <w:szCs w:val="32"/>
          <w:lang w:eastAsia="ru-RU"/>
        </w:rPr>
        <w:drawing>
          <wp:inline distT="0" distB="0" distL="0" distR="0">
            <wp:extent cx="4725678" cy="3918857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29685" t="23843" r="29307" b="15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80" cy="3918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590" w:rsidRPr="0050053E" w:rsidRDefault="00CF3590" w:rsidP="00CF3B5C">
      <w:pPr>
        <w:pStyle w:val="a3"/>
        <w:spacing w:line="288" w:lineRule="auto"/>
        <w:ind w:left="-680" w:firstLine="709"/>
        <w:jc w:val="both"/>
        <w:rPr>
          <w:rFonts w:ascii="Times New Roman" w:hAnsi="Times New Roman" w:cs="Times New Roman"/>
          <w:b/>
          <w:bCs/>
          <w:iCs/>
          <w:caps/>
          <w:sz w:val="28"/>
          <w:szCs w:val="32"/>
          <w:lang w:bidi="ar-AE"/>
        </w:rPr>
      </w:pPr>
    </w:p>
    <w:p w:rsidR="0058287D" w:rsidRPr="0058287D" w:rsidRDefault="0058287D" w:rsidP="0058287D">
      <w:pPr>
        <w:pStyle w:val="a3"/>
        <w:suppressAutoHyphens/>
        <w:spacing w:before="240" w:after="240" w:line="288" w:lineRule="auto"/>
        <w:jc w:val="center"/>
        <w:rPr>
          <w:rFonts w:asciiTheme="majorBidi" w:hAnsiTheme="majorBidi" w:cstheme="majorBidi"/>
          <w:b/>
          <w:sz w:val="28"/>
          <w:szCs w:val="28"/>
        </w:rPr>
      </w:pPr>
    </w:p>
    <w:p w:rsidR="00995003" w:rsidRPr="00852F57" w:rsidRDefault="00995003" w:rsidP="00852F57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D2596" w:rsidRPr="00BC3D99" w:rsidRDefault="005D2596" w:rsidP="00167916">
      <w:pPr>
        <w:pStyle w:val="a4"/>
        <w:spacing w:after="0" w:line="288" w:lineRule="auto"/>
        <w:ind w:left="-2438" w:firstLine="709"/>
        <w:rPr>
          <w:rFonts w:ascii="Times New Roman" w:hAnsi="Times New Roman" w:cs="Times New Roman"/>
          <w:b/>
          <w:sz w:val="28"/>
          <w:szCs w:val="28"/>
        </w:rPr>
      </w:pPr>
    </w:p>
    <w:sectPr w:rsidR="005D2596" w:rsidRPr="00BC3D99" w:rsidSect="002734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9F7E99"/>
    <w:multiLevelType w:val="hybridMultilevel"/>
    <w:tmpl w:val="10A296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56E84FF6"/>
    <w:multiLevelType w:val="multilevel"/>
    <w:tmpl w:val="A0A8D5B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6B310E02"/>
    <w:multiLevelType w:val="hybridMultilevel"/>
    <w:tmpl w:val="08003B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6EE358F9"/>
    <w:multiLevelType w:val="hybridMultilevel"/>
    <w:tmpl w:val="0BF636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3A7AD4"/>
    <w:rsid w:val="00063748"/>
    <w:rsid w:val="0007393F"/>
    <w:rsid w:val="00135708"/>
    <w:rsid w:val="00167916"/>
    <w:rsid w:val="00210DB4"/>
    <w:rsid w:val="0027344C"/>
    <w:rsid w:val="00315517"/>
    <w:rsid w:val="00356287"/>
    <w:rsid w:val="003A7AD4"/>
    <w:rsid w:val="003C3298"/>
    <w:rsid w:val="004F6515"/>
    <w:rsid w:val="0050053E"/>
    <w:rsid w:val="00503CB1"/>
    <w:rsid w:val="0058287D"/>
    <w:rsid w:val="005834CD"/>
    <w:rsid w:val="005D2596"/>
    <w:rsid w:val="006264FD"/>
    <w:rsid w:val="007E1B7B"/>
    <w:rsid w:val="00800D41"/>
    <w:rsid w:val="00852F57"/>
    <w:rsid w:val="008D277C"/>
    <w:rsid w:val="009039AF"/>
    <w:rsid w:val="009903BA"/>
    <w:rsid w:val="00995003"/>
    <w:rsid w:val="00A30854"/>
    <w:rsid w:val="00A6564F"/>
    <w:rsid w:val="00AE38EF"/>
    <w:rsid w:val="00B62240"/>
    <w:rsid w:val="00BA08AA"/>
    <w:rsid w:val="00BC3D99"/>
    <w:rsid w:val="00C80AE7"/>
    <w:rsid w:val="00CF3590"/>
    <w:rsid w:val="00CF3B5C"/>
    <w:rsid w:val="00D462FD"/>
    <w:rsid w:val="00E172D7"/>
    <w:rsid w:val="00E27539"/>
    <w:rsid w:val="00E63529"/>
    <w:rsid w:val="00FA19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3529"/>
  </w:style>
  <w:style w:type="paragraph" w:styleId="1">
    <w:name w:val="heading 1"/>
    <w:basedOn w:val="a"/>
    <w:next w:val="a"/>
    <w:link w:val="10"/>
    <w:uiPriority w:val="9"/>
    <w:qFormat/>
    <w:rsid w:val="00852F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A7AD4"/>
    <w:pPr>
      <w:spacing w:after="0" w:line="240" w:lineRule="auto"/>
    </w:pPr>
    <w:rPr>
      <w:rFonts w:eastAsiaTheme="minorHAnsi"/>
      <w:lang w:eastAsia="en-US"/>
    </w:rPr>
  </w:style>
  <w:style w:type="paragraph" w:styleId="a4">
    <w:name w:val="List Paragraph"/>
    <w:basedOn w:val="a"/>
    <w:uiPriority w:val="34"/>
    <w:qFormat/>
    <w:rsid w:val="003C3298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073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393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852F5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5A9405-8BCC-41CA-B987-5D1D10456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20</Pages>
  <Words>1684</Words>
  <Characters>9604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Юлианчик</dc:creator>
  <cp:keywords/>
  <dc:description/>
  <cp:lastModifiedBy>Юлианчик</cp:lastModifiedBy>
  <cp:revision>19</cp:revision>
  <dcterms:created xsi:type="dcterms:W3CDTF">2012-05-21T18:27:00Z</dcterms:created>
  <dcterms:modified xsi:type="dcterms:W3CDTF">2012-05-25T16:58:00Z</dcterms:modified>
</cp:coreProperties>
</file>