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0B53D" w14:textId="2C2981DF" w:rsidR="0048485B" w:rsidRDefault="00E139D7">
      <w:r>
        <w:t>Скинути фінальний проєкт</w:t>
      </w:r>
    </w:p>
    <w:sectPr w:rsidR="004848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5F"/>
    <w:rsid w:val="0035755F"/>
    <w:rsid w:val="0048485B"/>
    <w:rsid w:val="009014D6"/>
    <w:rsid w:val="00E1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1097B"/>
  <w15:chartTrackingRefBased/>
  <w15:docId w15:val="{70ED5141-3DF3-4A04-9AA4-ECDD5F9B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10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Климкович Іван Валерійович</dc:creator>
  <cp:keywords/>
  <dc:description/>
  <cp:lastModifiedBy>Климкович Іван Валерійович</cp:lastModifiedBy>
  <cp:revision>4</cp:revision>
  <dcterms:created xsi:type="dcterms:W3CDTF">2025-06-10T12:26:00Z</dcterms:created>
  <dcterms:modified xsi:type="dcterms:W3CDTF">2025-06-21T14:07:00Z</dcterms:modified>
</cp:coreProperties>
</file>