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9FA" w:rsidRP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Міністерство освіти і науки України</w:t>
      </w:r>
    </w:p>
    <w:p w:rsidR="00A46DFD" w:rsidRP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Національний технічний університет України</w:t>
      </w:r>
    </w:p>
    <w:p w:rsidR="00A46DFD" w:rsidRPr="00A46DFD" w:rsidRDefault="00A46DFD" w:rsidP="00A35F89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“Київський політехнічний інститут імені Ігоря Сікорського”</w:t>
      </w: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Фізико-технічний інститут</w:t>
      </w: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3A03B5">
      <w:pPr>
        <w:spacing w:after="0" w:line="240" w:lineRule="auto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3A03B5" w:rsidRDefault="00CD527D" w:rsidP="00A46DFD">
      <w:pPr>
        <w:spacing w:after="0" w:line="240" w:lineRule="auto"/>
        <w:jc w:val="center"/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uk-UA"/>
        </w:rPr>
        <w:t>Аналіз мережевих структур</w:t>
      </w:r>
    </w:p>
    <w:p w:rsidR="00A46DFD" w:rsidRPr="004360F1" w:rsidRDefault="004360F1" w:rsidP="00A46DFD">
      <w:pPr>
        <w:spacing w:after="0" w:line="240" w:lineRule="auto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uk-UA"/>
        </w:rPr>
        <w:t>Лабораторна робота №</w:t>
      </w:r>
      <w:r>
        <w:rPr>
          <w:sz w:val="36"/>
          <w:szCs w:val="36"/>
          <w:lang w:val="en-US"/>
        </w:rPr>
        <w:t>2</w:t>
      </w: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Pr="00963E78" w:rsidRDefault="00CD527D" w:rsidP="00A46DFD">
      <w:pPr>
        <w:spacing w:after="0" w:line="240" w:lineRule="auto"/>
        <w:jc w:val="righ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Виконала</w:t>
      </w:r>
      <w:r w:rsidR="00A46DFD" w:rsidRPr="00963E78">
        <w:rPr>
          <w:b/>
          <w:sz w:val="32"/>
          <w:szCs w:val="32"/>
          <w:lang w:val="uk-UA"/>
        </w:rPr>
        <w:t>:</w:t>
      </w:r>
    </w:p>
    <w:p w:rsidR="00A46DFD" w:rsidRDefault="00CD527D" w:rsidP="00A46DFD">
      <w:pPr>
        <w:spacing w:after="0" w:line="240" w:lineRule="auto"/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</w:t>
      </w:r>
      <w:r w:rsidR="00786000" w:rsidRPr="00963E78">
        <w:rPr>
          <w:sz w:val="32"/>
          <w:szCs w:val="32"/>
          <w:lang w:val="uk-UA"/>
        </w:rPr>
        <w:t xml:space="preserve"> ФІ-31мн</w:t>
      </w:r>
    </w:p>
    <w:p w:rsidR="00A46DFD" w:rsidRPr="00963E78" w:rsidRDefault="00A46DFD" w:rsidP="00A46DFD">
      <w:pPr>
        <w:spacing w:after="0" w:line="240" w:lineRule="auto"/>
        <w:jc w:val="right"/>
        <w:rPr>
          <w:sz w:val="32"/>
          <w:szCs w:val="32"/>
          <w:lang w:val="uk-UA"/>
        </w:rPr>
      </w:pPr>
      <w:r w:rsidRPr="00963E78">
        <w:rPr>
          <w:sz w:val="32"/>
          <w:szCs w:val="32"/>
          <w:lang w:val="uk-UA"/>
        </w:rPr>
        <w:t>Шевченко Ю.</w:t>
      </w:r>
    </w:p>
    <w:p w:rsidR="00A46DFD" w:rsidRPr="00963E78" w:rsidRDefault="00CD527D" w:rsidP="00A46DFD">
      <w:pPr>
        <w:spacing w:after="0" w:line="240" w:lineRule="auto"/>
        <w:jc w:val="righ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Перевірив</w:t>
      </w:r>
      <w:r w:rsidR="00A46DFD" w:rsidRPr="00963E78">
        <w:rPr>
          <w:b/>
          <w:sz w:val="32"/>
          <w:szCs w:val="32"/>
          <w:lang w:val="uk-UA"/>
        </w:rPr>
        <w:t>:</w:t>
      </w:r>
    </w:p>
    <w:p w:rsidR="00A46DFD" w:rsidRPr="00963E78" w:rsidRDefault="00CD527D" w:rsidP="00A46DFD">
      <w:pPr>
        <w:spacing w:after="0" w:line="240" w:lineRule="auto"/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Железняков Д. О.</w:t>
      </w: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CD527D" w:rsidRPr="00963E78" w:rsidRDefault="00CD527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35F89" w:rsidRPr="00963E78" w:rsidRDefault="00A35F89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35F89" w:rsidRPr="00963E78" w:rsidRDefault="00A35F89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35F89" w:rsidRPr="00963E78" w:rsidRDefault="00A35F89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35F89" w:rsidRPr="00963E78" w:rsidRDefault="00A46DFD" w:rsidP="00414AE4">
      <w:pPr>
        <w:spacing w:after="0" w:line="240" w:lineRule="auto"/>
        <w:jc w:val="center"/>
        <w:rPr>
          <w:sz w:val="32"/>
          <w:szCs w:val="32"/>
          <w:lang w:val="uk-UA"/>
        </w:rPr>
      </w:pPr>
      <w:r w:rsidRPr="00963E78">
        <w:rPr>
          <w:sz w:val="32"/>
          <w:szCs w:val="32"/>
          <w:lang w:val="uk-UA"/>
        </w:rPr>
        <w:t>Київ –</w:t>
      </w:r>
      <w:r w:rsidR="00786000" w:rsidRPr="00963E78">
        <w:rPr>
          <w:sz w:val="32"/>
          <w:szCs w:val="32"/>
          <w:lang w:val="uk-UA"/>
        </w:rPr>
        <w:t xml:space="preserve"> 2024</w:t>
      </w:r>
      <w:bookmarkStart w:id="0" w:name="_GoBack"/>
      <w:bookmarkEnd w:id="0"/>
    </w:p>
    <w:p w:rsidR="00DF4AB5" w:rsidRPr="006075D3" w:rsidRDefault="004360F1" w:rsidP="00B7315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lastRenderedPageBreak/>
        <w:t>Лабораторна робота №2</w:t>
      </w:r>
      <w:r w:rsidR="00A46DFD" w:rsidRPr="00963E78">
        <w:rPr>
          <w:b/>
          <w:sz w:val="36"/>
          <w:szCs w:val="36"/>
          <w:lang w:val="uk-UA"/>
        </w:rPr>
        <w:t xml:space="preserve">. </w:t>
      </w:r>
      <w:r>
        <w:rPr>
          <w:b/>
          <w:sz w:val="36"/>
          <w:szCs w:val="36"/>
          <w:lang w:val="en-US"/>
        </w:rPr>
        <w:t>Networks models</w:t>
      </w:r>
    </w:p>
    <w:p w:rsidR="00DF4AB5" w:rsidRDefault="003A03B5" w:rsidP="008F2233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Мета:</w:t>
      </w:r>
    </w:p>
    <w:p w:rsidR="003A03B5" w:rsidRDefault="004360F1" w:rsidP="004360F1">
      <w:pPr>
        <w:spacing w:after="0" w:line="240" w:lineRule="auto"/>
        <w:jc w:val="both"/>
        <w:rPr>
          <w:sz w:val="28"/>
          <w:szCs w:val="28"/>
          <w:lang w:val="uk-UA"/>
        </w:rPr>
      </w:pPr>
      <w:r w:rsidRPr="004360F1">
        <w:rPr>
          <w:sz w:val="28"/>
          <w:szCs w:val="28"/>
          <w:lang w:val="uk-UA"/>
        </w:rPr>
        <w:t>Ознайомитись з основами поняттями складних мереж, озн</w:t>
      </w:r>
      <w:r>
        <w:rPr>
          <w:sz w:val="28"/>
          <w:szCs w:val="28"/>
          <w:lang w:val="uk-UA"/>
        </w:rPr>
        <w:t>аками та властивостями складних</w:t>
      </w:r>
      <w:r>
        <w:rPr>
          <w:sz w:val="28"/>
          <w:szCs w:val="28"/>
          <w:lang w:val="en-US"/>
        </w:rPr>
        <w:t xml:space="preserve"> </w:t>
      </w:r>
      <w:r w:rsidRPr="004360F1">
        <w:rPr>
          <w:sz w:val="28"/>
          <w:szCs w:val="28"/>
          <w:lang w:val="uk-UA"/>
        </w:rPr>
        <w:t>мереж: масштабно-інваріантних мережі, випадкових мереж, ме</w:t>
      </w:r>
      <w:r>
        <w:rPr>
          <w:sz w:val="28"/>
          <w:szCs w:val="28"/>
          <w:lang w:val="uk-UA"/>
        </w:rPr>
        <w:t>режі з щільним зв’язком, мережі</w:t>
      </w:r>
      <w:r>
        <w:rPr>
          <w:sz w:val="28"/>
          <w:szCs w:val="28"/>
          <w:lang w:val="en-US"/>
        </w:rPr>
        <w:t xml:space="preserve"> </w:t>
      </w:r>
      <w:r w:rsidRPr="004360F1">
        <w:rPr>
          <w:sz w:val="28"/>
          <w:szCs w:val="28"/>
          <w:lang w:val="uk-UA"/>
        </w:rPr>
        <w:t>Барабаші-Альберт. Моделювання зростання мереж. Ви</w:t>
      </w:r>
      <w:r>
        <w:rPr>
          <w:sz w:val="28"/>
          <w:szCs w:val="28"/>
          <w:lang w:val="uk-UA"/>
        </w:rPr>
        <w:t>явлення слабких зв’язків. Зміни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властивостей мережі</w:t>
      </w:r>
    </w:p>
    <w:p w:rsidR="004360F1" w:rsidRDefault="004360F1" w:rsidP="004360F1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3A03B5" w:rsidRDefault="003A03B5" w:rsidP="008F2233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Завдання:</w:t>
      </w:r>
    </w:p>
    <w:p w:rsidR="006075D3" w:rsidRDefault="006075D3" w:rsidP="00F244A7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</w:t>
      </w:r>
      <w:r w:rsidR="00F244A7" w:rsidRPr="00F244A7">
        <w:rPr>
          <w:sz w:val="28"/>
          <w:szCs w:val="28"/>
          <w:lang w:val="uk-UA"/>
        </w:rPr>
        <w:t>Створити початкову мережу для стану t0 (кількість вузлів від 4 до 20)</w:t>
      </w:r>
    </w:p>
    <w:p w:rsidR="00F244A7" w:rsidRP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  <w:r w:rsidRPr="00F244A7">
        <w:rPr>
          <w:sz w:val="28"/>
          <w:szCs w:val="28"/>
          <w:lang w:val="en-US"/>
        </w:rPr>
        <w:t>Реалізувати сценарій побудови мережі наступних мереж для tN (N&gt;1000): масштабно-</w:t>
      </w:r>
    </w:p>
    <w:p w:rsidR="00F244A7" w:rsidRP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 w:rsidRPr="00F244A7">
        <w:rPr>
          <w:sz w:val="28"/>
          <w:szCs w:val="28"/>
          <w:lang w:val="en-US"/>
        </w:rPr>
        <w:t>інваріантних мережі, випадкових мереж, мережі з щільним зв’язком, мережі Барабаші-</w:t>
      </w:r>
    </w:p>
    <w:p w:rsid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Альберт</w:t>
      </w:r>
    </w:p>
    <w:p w:rsidR="00F244A7" w:rsidRP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 </w:t>
      </w:r>
      <w:r w:rsidRPr="00F244A7">
        <w:rPr>
          <w:sz w:val="28"/>
          <w:szCs w:val="28"/>
          <w:lang w:val="en-US"/>
        </w:rPr>
        <w:t>На основі результату моделювання масштабно-інваріантної мережі в момент часу tN</w:t>
      </w:r>
    </w:p>
    <w:p w:rsidR="00F244A7" w:rsidRP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 w:rsidRPr="00F244A7">
        <w:rPr>
          <w:sz w:val="28"/>
          <w:szCs w:val="28"/>
          <w:lang w:val="en-US"/>
        </w:rPr>
        <w:t>дослідити мережі з щільним зв’язком (побудувати степеневий розподіл з урахуванням</w:t>
      </w:r>
    </w:p>
    <w:p w:rsidR="00F244A7" w:rsidRP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 w:rsidRPr="00F244A7">
        <w:rPr>
          <w:sz w:val="28"/>
          <w:szCs w:val="28"/>
          <w:lang w:val="en-US"/>
        </w:rPr>
        <w:t>слабких зв’язків). Можна використовувати різні функції ймовірності для моделювання</w:t>
      </w:r>
    </w:p>
    <w:p w:rsidR="00F244A7" w:rsidRPr="00F244A7" w:rsidRDefault="00F244A7" w:rsidP="00F244A7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слабких зв’язків</w:t>
      </w:r>
    </w:p>
    <w:p w:rsidR="00F244A7" w:rsidRDefault="00F244A7" w:rsidP="00F244A7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3A03B5" w:rsidRDefault="003A03B5" w:rsidP="003A03B5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Хід роботи:</w:t>
      </w:r>
    </w:p>
    <w:p w:rsidR="007423CA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7A2BADCC" wp14:editId="5C07BD06">
            <wp:extent cx="2160000" cy="224025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43F51467" wp14:editId="4468C11F">
            <wp:extent cx="2160000" cy="224025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FEDC74" wp14:editId="5FCED095">
            <wp:extent cx="2160000" cy="224025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20206564" wp14:editId="7FB6A930">
            <wp:extent cx="2160000" cy="224025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367B0E68" wp14:editId="68B6B34B">
            <wp:extent cx="2160000" cy="224025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148E10AB" wp14:editId="53C84FB3">
            <wp:extent cx="2160000" cy="2240258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4AFBBC" wp14:editId="64F23E32">
            <wp:extent cx="2160000" cy="224025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1F1AAABB" wp14:editId="3642C421">
            <wp:extent cx="2160000" cy="224025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0C60AEE9" wp14:editId="58F58A2E">
            <wp:extent cx="2160000" cy="224025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1384BCC6" wp14:editId="2593FF9D">
            <wp:extent cx="2160000" cy="22402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40163D" wp14:editId="4E67D647">
            <wp:extent cx="2160000" cy="2240258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756C226C" wp14:editId="1D9E7EB0">
            <wp:extent cx="2160000" cy="224025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7B5AC0F9" wp14:editId="5A4BD475">
            <wp:extent cx="2160000" cy="2240258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43E096E5" wp14:editId="6B149BD8">
            <wp:extent cx="2160000" cy="224025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C7C8EE" wp14:editId="1395FB33">
            <wp:extent cx="2160000" cy="224025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55C7A2DC" wp14:editId="1CE2745A">
            <wp:extent cx="2160000" cy="2240258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1071B51C" wp14:editId="0336F80C">
            <wp:extent cx="2160000" cy="224025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5DCA4393" wp14:editId="6D363CB5">
            <wp:extent cx="2160000" cy="2240258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603E40" wp14:editId="0753859B">
            <wp:extent cx="2160000" cy="2240258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66E4BA7C" wp14:editId="605CFC7D">
            <wp:extent cx="2160000" cy="2240258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6F22DDFF" wp14:editId="7A068928">
            <wp:extent cx="2160000" cy="2240258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67F90A5F" wp14:editId="734C87E5">
            <wp:extent cx="2160000" cy="224025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246A940" wp14:editId="17E66B85">
            <wp:extent cx="2160000" cy="2240258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6F6A8027" wp14:editId="57E2233C">
            <wp:extent cx="2160000" cy="2240258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4BE48A34" wp14:editId="2C5A88C3">
            <wp:extent cx="2160000" cy="224025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3F166611" wp14:editId="76EE2719">
            <wp:extent cx="2160000" cy="2240258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4E7E140" wp14:editId="0952CBC9">
            <wp:extent cx="2160000" cy="2240258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drawing>
          <wp:inline distT="0" distB="0" distL="0" distR="0" wp14:anchorId="462D4E53" wp14:editId="2FBF701F">
            <wp:extent cx="2160000" cy="2240258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944653A" wp14:editId="0C6DE575">
            <wp:extent cx="6645910" cy="9255125"/>
            <wp:effectExtent l="0" t="0" r="254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Pr="00531DC3" w:rsidRDefault="00531DC3" w:rsidP="0065190E">
      <w:pPr>
        <w:spacing w:after="0" w:line="240" w:lineRule="auto"/>
        <w:jc w:val="both"/>
        <w:rPr>
          <w:noProof/>
          <w:sz w:val="28"/>
          <w:szCs w:val="28"/>
          <w:lang w:val="uk-UA" w:eastAsia="ru-RU"/>
        </w:rPr>
      </w:pPr>
      <w:r w:rsidRPr="00531D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443A36" wp14:editId="0E46A17F">
            <wp:extent cx="6645910" cy="442087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3" w:rsidRDefault="00531DC3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26252" w:rsidRDefault="00526252" w:rsidP="00526252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Висновки:</w:t>
      </w:r>
    </w:p>
    <w:p w:rsidR="001E182E" w:rsidRPr="00414AE4" w:rsidRDefault="00531DC3" w:rsidP="00414AE4">
      <w:pPr>
        <w:pStyle w:val="a8"/>
        <w:numPr>
          <w:ilvl w:val="0"/>
          <w:numId w:val="2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414AE4">
        <w:rPr>
          <w:rFonts w:cstheme="minorHAnsi"/>
          <w:sz w:val="28"/>
          <w:szCs w:val="28"/>
        </w:rPr>
        <w:t>Масштабно-інваріантна мережа</w:t>
      </w:r>
      <w:r w:rsidR="00414AE4" w:rsidRPr="00414AE4">
        <w:rPr>
          <w:rFonts w:cstheme="minorHAnsi"/>
          <w:sz w:val="28"/>
          <w:szCs w:val="28"/>
          <w:lang w:val="uk-UA"/>
        </w:rPr>
        <w:t xml:space="preserve"> (Барабаші-Альберт)</w:t>
      </w:r>
      <w:r w:rsidRPr="00414AE4">
        <w:rPr>
          <w:rFonts w:cstheme="minorHAnsi"/>
          <w:sz w:val="28"/>
          <w:szCs w:val="28"/>
        </w:rPr>
        <w:t xml:space="preserve"> показує явище, коли вузли з великою кількістю зв'язків (хаби) з’являються через процес «багаті стають багатшими». Інші вузли мають лише кілька зв'язків. Структура мережі підкоряється степеневому закону, що дозволяє зробити висновок про сильну концентрацію зв'язків нав</w:t>
      </w:r>
      <w:r w:rsidR="00414AE4" w:rsidRPr="00414AE4">
        <w:rPr>
          <w:rFonts w:cstheme="minorHAnsi"/>
          <w:sz w:val="28"/>
          <w:szCs w:val="28"/>
        </w:rPr>
        <w:t>коло кількох центральних вузлів</w:t>
      </w:r>
    </w:p>
    <w:p w:rsidR="00414AE4" w:rsidRPr="00414AE4" w:rsidRDefault="00414AE4" w:rsidP="00414AE4">
      <w:pPr>
        <w:pStyle w:val="a8"/>
        <w:numPr>
          <w:ilvl w:val="0"/>
          <w:numId w:val="2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414AE4">
        <w:rPr>
          <w:rFonts w:cstheme="minorHAnsi"/>
          <w:sz w:val="28"/>
          <w:szCs w:val="28"/>
        </w:rPr>
        <w:t>У випадковій мережі</w:t>
      </w:r>
      <w:r w:rsidRPr="00414AE4">
        <w:rPr>
          <w:rFonts w:cstheme="minorHAnsi"/>
          <w:sz w:val="28"/>
          <w:szCs w:val="28"/>
          <w:lang w:val="uk-UA"/>
        </w:rPr>
        <w:t xml:space="preserve"> (Ердоша-Рені)</w:t>
      </w:r>
      <w:r w:rsidRPr="00414AE4">
        <w:rPr>
          <w:rFonts w:cstheme="minorHAnsi"/>
          <w:sz w:val="28"/>
          <w:szCs w:val="28"/>
        </w:rPr>
        <w:t xml:space="preserve"> зв'язки встановлюються випадковим чином з певною ймовірністю. Розподіл степенів вузлів наближається до Пуассонівського, де більшість вузлів мають схожу кількість зв'язків, а вузли з багатьма зв'язками є рідкісними. Це свідчить про більш рівномірне розподілення зв'язків у порівнянні з м</w:t>
      </w:r>
      <w:r w:rsidRPr="00414AE4">
        <w:rPr>
          <w:rFonts w:cstheme="minorHAnsi"/>
          <w:sz w:val="28"/>
          <w:szCs w:val="28"/>
        </w:rPr>
        <w:t>асштабно-інваріантними мережами</w:t>
      </w:r>
    </w:p>
    <w:p w:rsidR="00414AE4" w:rsidRPr="00414AE4" w:rsidRDefault="00414AE4" w:rsidP="00414AE4">
      <w:pPr>
        <w:pStyle w:val="a8"/>
        <w:numPr>
          <w:ilvl w:val="0"/>
          <w:numId w:val="2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414AE4">
        <w:rPr>
          <w:rFonts w:cstheme="minorHAnsi"/>
          <w:sz w:val="28"/>
          <w:szCs w:val="28"/>
        </w:rPr>
        <w:t>Щільна мережа відрізняється великою кількістю зв'язків між вузлами, що призводить до рівномірного розподілу степенів вузлів. У такій мережі більшість вузлів мають схожу кількість зв'язків. Додавання слабких зв'язків майже не змінює загальну структуру, але може дещо зменшити рівень кластеризації, вносячи додат</w:t>
      </w:r>
      <w:r w:rsidRPr="00414AE4">
        <w:rPr>
          <w:rFonts w:cstheme="minorHAnsi"/>
          <w:sz w:val="28"/>
          <w:szCs w:val="28"/>
        </w:rPr>
        <w:t>кові слабкі зв’язки між вузлами</w:t>
      </w:r>
    </w:p>
    <w:p w:rsidR="00414AE4" w:rsidRPr="00414AE4" w:rsidRDefault="00414AE4" w:rsidP="00414AE4">
      <w:pPr>
        <w:pStyle w:val="a8"/>
        <w:numPr>
          <w:ilvl w:val="0"/>
          <w:numId w:val="2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414AE4">
        <w:rPr>
          <w:rFonts w:cstheme="minorHAnsi"/>
          <w:sz w:val="28"/>
          <w:szCs w:val="28"/>
        </w:rPr>
        <w:t xml:space="preserve">В масштабно-інваріантній мережі ступені вузлів слідують степеневому розподілу. Після додавання слабких зв'язків у щільну мережу розподіл ступенів змінюється, і мережа може втратити частину своєї масштабно-інваріантної структури. Це вказує на те, що зміна кількості зв'язків може вплинути на загальну </w:t>
      </w:r>
      <w:r w:rsidRPr="00414AE4">
        <w:rPr>
          <w:rFonts w:cstheme="minorHAnsi"/>
          <w:sz w:val="28"/>
          <w:szCs w:val="28"/>
        </w:rPr>
        <w:t>топологію та структуру зв'язків</w:t>
      </w:r>
    </w:p>
    <w:p w:rsidR="00414AE4" w:rsidRPr="00414AE4" w:rsidRDefault="00414AE4" w:rsidP="00414AE4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414AE4">
        <w:rPr>
          <w:rFonts w:eastAsia="Times New Roman" w:cstheme="minorHAnsi"/>
          <w:sz w:val="28"/>
          <w:szCs w:val="28"/>
          <w:lang w:eastAsia="ru-RU"/>
        </w:rPr>
        <w:t xml:space="preserve">Застосування логарифмічного бінінгу дозволяє створювати гістограми з рівномірними інтервалами на логарифмічній шкалі. Це корисно при обробці </w:t>
      </w:r>
      <w:r w:rsidRPr="00414AE4">
        <w:rPr>
          <w:rFonts w:eastAsia="Times New Roman" w:cstheme="minorHAnsi"/>
          <w:sz w:val="28"/>
          <w:szCs w:val="28"/>
          <w:lang w:eastAsia="ru-RU"/>
        </w:rPr>
        <w:lastRenderedPageBreak/>
        <w:t>даних з широким діапазоном значень, оскільки такий підхід дозволяє більш детально вивчити слабко виражені зв'язки в нижній частині діапазону, де концентрація даних більша</w:t>
      </w:r>
    </w:p>
    <w:sectPr w:rsidR="00414AE4" w:rsidRPr="00414AE4" w:rsidSect="00A35F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961" w:rsidRDefault="005D0961" w:rsidP="00A35F89">
      <w:pPr>
        <w:spacing w:after="0" w:line="240" w:lineRule="auto"/>
      </w:pPr>
      <w:r>
        <w:separator/>
      </w:r>
    </w:p>
  </w:endnote>
  <w:endnote w:type="continuationSeparator" w:id="0">
    <w:p w:rsidR="005D0961" w:rsidRDefault="005D0961" w:rsidP="00A35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961" w:rsidRDefault="005D0961" w:rsidP="00A35F89">
      <w:pPr>
        <w:spacing w:after="0" w:line="240" w:lineRule="auto"/>
      </w:pPr>
      <w:r>
        <w:separator/>
      </w:r>
    </w:p>
  </w:footnote>
  <w:footnote w:type="continuationSeparator" w:id="0">
    <w:p w:rsidR="005D0961" w:rsidRDefault="005D0961" w:rsidP="00A35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E3AA4"/>
    <w:multiLevelType w:val="multilevel"/>
    <w:tmpl w:val="AD504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57E25"/>
    <w:multiLevelType w:val="hybridMultilevel"/>
    <w:tmpl w:val="26340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45B66"/>
    <w:multiLevelType w:val="hybridMultilevel"/>
    <w:tmpl w:val="3732D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62A79"/>
    <w:multiLevelType w:val="hybridMultilevel"/>
    <w:tmpl w:val="3C84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6451F"/>
    <w:multiLevelType w:val="hybridMultilevel"/>
    <w:tmpl w:val="34922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83BE3"/>
    <w:multiLevelType w:val="hybridMultilevel"/>
    <w:tmpl w:val="61848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2207C"/>
    <w:multiLevelType w:val="hybridMultilevel"/>
    <w:tmpl w:val="E29E6342"/>
    <w:lvl w:ilvl="0" w:tplc="04190013">
      <w:start w:val="1"/>
      <w:numFmt w:val="upperRoman"/>
      <w:lvlText w:val="%1."/>
      <w:lvlJc w:val="righ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594E2E"/>
    <w:multiLevelType w:val="hybridMultilevel"/>
    <w:tmpl w:val="F4C01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40AB0"/>
    <w:multiLevelType w:val="hybridMultilevel"/>
    <w:tmpl w:val="63A88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12430"/>
    <w:multiLevelType w:val="hybridMultilevel"/>
    <w:tmpl w:val="B6207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81060"/>
    <w:multiLevelType w:val="hybridMultilevel"/>
    <w:tmpl w:val="51C0A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26F27"/>
    <w:multiLevelType w:val="hybridMultilevel"/>
    <w:tmpl w:val="70887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5C6413"/>
    <w:multiLevelType w:val="hybridMultilevel"/>
    <w:tmpl w:val="00F88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148F7"/>
    <w:multiLevelType w:val="hybridMultilevel"/>
    <w:tmpl w:val="CBE22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1D4DCB"/>
    <w:multiLevelType w:val="hybridMultilevel"/>
    <w:tmpl w:val="727A3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3A0539"/>
    <w:multiLevelType w:val="hybridMultilevel"/>
    <w:tmpl w:val="06E04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B545C2"/>
    <w:multiLevelType w:val="hybridMultilevel"/>
    <w:tmpl w:val="AD3A2A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E6869DA"/>
    <w:multiLevelType w:val="hybridMultilevel"/>
    <w:tmpl w:val="1ADCC082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8" w15:restartNumberingAfterBreak="0">
    <w:nsid w:val="71076253"/>
    <w:multiLevelType w:val="hybridMultilevel"/>
    <w:tmpl w:val="7D162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929A8"/>
    <w:multiLevelType w:val="hybridMultilevel"/>
    <w:tmpl w:val="7A72E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C14209"/>
    <w:multiLevelType w:val="hybridMultilevel"/>
    <w:tmpl w:val="3372F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A16C6"/>
    <w:multiLevelType w:val="hybridMultilevel"/>
    <w:tmpl w:val="132CE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63705E"/>
    <w:multiLevelType w:val="hybridMultilevel"/>
    <w:tmpl w:val="20001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6"/>
  </w:num>
  <w:num w:numId="5">
    <w:abstractNumId w:val="18"/>
  </w:num>
  <w:num w:numId="6">
    <w:abstractNumId w:val="13"/>
  </w:num>
  <w:num w:numId="7">
    <w:abstractNumId w:val="19"/>
  </w:num>
  <w:num w:numId="8">
    <w:abstractNumId w:val="15"/>
  </w:num>
  <w:num w:numId="9">
    <w:abstractNumId w:val="4"/>
  </w:num>
  <w:num w:numId="10">
    <w:abstractNumId w:val="1"/>
  </w:num>
  <w:num w:numId="11">
    <w:abstractNumId w:val="21"/>
  </w:num>
  <w:num w:numId="12">
    <w:abstractNumId w:val="5"/>
  </w:num>
  <w:num w:numId="13">
    <w:abstractNumId w:val="22"/>
  </w:num>
  <w:num w:numId="14">
    <w:abstractNumId w:val="2"/>
  </w:num>
  <w:num w:numId="15">
    <w:abstractNumId w:val="12"/>
  </w:num>
  <w:num w:numId="16">
    <w:abstractNumId w:val="3"/>
  </w:num>
  <w:num w:numId="17">
    <w:abstractNumId w:val="9"/>
  </w:num>
  <w:num w:numId="18">
    <w:abstractNumId w:val="20"/>
  </w:num>
  <w:num w:numId="19">
    <w:abstractNumId w:val="17"/>
  </w:num>
  <w:num w:numId="20">
    <w:abstractNumId w:val="16"/>
  </w:num>
  <w:num w:numId="21">
    <w:abstractNumId w:val="7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DFD"/>
    <w:rsid w:val="00002A27"/>
    <w:rsid w:val="00043416"/>
    <w:rsid w:val="000465E6"/>
    <w:rsid w:val="0005405F"/>
    <w:rsid w:val="000731D5"/>
    <w:rsid w:val="000C074F"/>
    <w:rsid w:val="00127DDF"/>
    <w:rsid w:val="001364E0"/>
    <w:rsid w:val="00162833"/>
    <w:rsid w:val="001838DB"/>
    <w:rsid w:val="00195DAC"/>
    <w:rsid w:val="001E182E"/>
    <w:rsid w:val="001E23A7"/>
    <w:rsid w:val="002222B9"/>
    <w:rsid w:val="00223FB2"/>
    <w:rsid w:val="0023297F"/>
    <w:rsid w:val="00250071"/>
    <w:rsid w:val="00273AF3"/>
    <w:rsid w:val="002824EA"/>
    <w:rsid w:val="002B114C"/>
    <w:rsid w:val="002E785E"/>
    <w:rsid w:val="003216B1"/>
    <w:rsid w:val="00324F36"/>
    <w:rsid w:val="003320B0"/>
    <w:rsid w:val="00340427"/>
    <w:rsid w:val="003A03B5"/>
    <w:rsid w:val="003D2E12"/>
    <w:rsid w:val="004010E1"/>
    <w:rsid w:val="00410BC6"/>
    <w:rsid w:val="00414AE4"/>
    <w:rsid w:val="00415EA2"/>
    <w:rsid w:val="004169FA"/>
    <w:rsid w:val="0043309D"/>
    <w:rsid w:val="004360F1"/>
    <w:rsid w:val="004461C1"/>
    <w:rsid w:val="00472E70"/>
    <w:rsid w:val="00477FE3"/>
    <w:rsid w:val="004976EC"/>
    <w:rsid w:val="004B70A1"/>
    <w:rsid w:val="004E24B0"/>
    <w:rsid w:val="004E5DBA"/>
    <w:rsid w:val="004F433C"/>
    <w:rsid w:val="00513445"/>
    <w:rsid w:val="00526252"/>
    <w:rsid w:val="00531DC3"/>
    <w:rsid w:val="00561AC3"/>
    <w:rsid w:val="005B6A4F"/>
    <w:rsid w:val="005C3138"/>
    <w:rsid w:val="005C71EE"/>
    <w:rsid w:val="005D0961"/>
    <w:rsid w:val="006075D3"/>
    <w:rsid w:val="00615E89"/>
    <w:rsid w:val="006164EE"/>
    <w:rsid w:val="00616575"/>
    <w:rsid w:val="00632C60"/>
    <w:rsid w:val="00644A6F"/>
    <w:rsid w:val="0065190E"/>
    <w:rsid w:val="006B3E42"/>
    <w:rsid w:val="007423CA"/>
    <w:rsid w:val="0075758A"/>
    <w:rsid w:val="00763D38"/>
    <w:rsid w:val="00786000"/>
    <w:rsid w:val="007A1F53"/>
    <w:rsid w:val="007B4E8B"/>
    <w:rsid w:val="007B5550"/>
    <w:rsid w:val="007F2E38"/>
    <w:rsid w:val="00815BDE"/>
    <w:rsid w:val="00840011"/>
    <w:rsid w:val="008541D2"/>
    <w:rsid w:val="008A3E1C"/>
    <w:rsid w:val="008C585E"/>
    <w:rsid w:val="008F1F93"/>
    <w:rsid w:val="008F2233"/>
    <w:rsid w:val="009038C9"/>
    <w:rsid w:val="0090641C"/>
    <w:rsid w:val="00952BEC"/>
    <w:rsid w:val="00955745"/>
    <w:rsid w:val="00957F4B"/>
    <w:rsid w:val="009615D5"/>
    <w:rsid w:val="00963E78"/>
    <w:rsid w:val="009C1000"/>
    <w:rsid w:val="009F718E"/>
    <w:rsid w:val="00A17792"/>
    <w:rsid w:val="00A23618"/>
    <w:rsid w:val="00A35F89"/>
    <w:rsid w:val="00A367D5"/>
    <w:rsid w:val="00A46DFD"/>
    <w:rsid w:val="00A53512"/>
    <w:rsid w:val="00A5686E"/>
    <w:rsid w:val="00A664C5"/>
    <w:rsid w:val="00A705AB"/>
    <w:rsid w:val="00A81D83"/>
    <w:rsid w:val="00A85C8C"/>
    <w:rsid w:val="00A86ED6"/>
    <w:rsid w:val="00AC3611"/>
    <w:rsid w:val="00AD54CE"/>
    <w:rsid w:val="00B44D6C"/>
    <w:rsid w:val="00B526A5"/>
    <w:rsid w:val="00B57A8F"/>
    <w:rsid w:val="00B7315D"/>
    <w:rsid w:val="00B77624"/>
    <w:rsid w:val="00BB5992"/>
    <w:rsid w:val="00BE6B11"/>
    <w:rsid w:val="00C903C6"/>
    <w:rsid w:val="00CD527D"/>
    <w:rsid w:val="00D03C43"/>
    <w:rsid w:val="00D1281C"/>
    <w:rsid w:val="00D341D5"/>
    <w:rsid w:val="00D526F0"/>
    <w:rsid w:val="00D60A3C"/>
    <w:rsid w:val="00D67FCD"/>
    <w:rsid w:val="00D75A81"/>
    <w:rsid w:val="00D75D02"/>
    <w:rsid w:val="00DA2D8F"/>
    <w:rsid w:val="00DA595E"/>
    <w:rsid w:val="00DD5A55"/>
    <w:rsid w:val="00DF4AB5"/>
    <w:rsid w:val="00EC6317"/>
    <w:rsid w:val="00ED0410"/>
    <w:rsid w:val="00ED45B0"/>
    <w:rsid w:val="00F036E4"/>
    <w:rsid w:val="00F244A7"/>
    <w:rsid w:val="00F24B2B"/>
    <w:rsid w:val="00F259D0"/>
    <w:rsid w:val="00F64240"/>
    <w:rsid w:val="00F731D7"/>
    <w:rsid w:val="00FC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6C188"/>
  <w15:chartTrackingRefBased/>
  <w15:docId w15:val="{5FE980F3-1363-4BDC-8648-35A447842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2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5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5F89"/>
  </w:style>
  <w:style w:type="paragraph" w:styleId="a5">
    <w:name w:val="footer"/>
    <w:basedOn w:val="a"/>
    <w:link w:val="a6"/>
    <w:uiPriority w:val="99"/>
    <w:unhideWhenUsed/>
    <w:rsid w:val="00A35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5F89"/>
  </w:style>
  <w:style w:type="paragraph" w:styleId="a7">
    <w:name w:val="Normal (Web)"/>
    <w:basedOn w:val="a"/>
    <w:uiPriority w:val="99"/>
    <w:unhideWhenUsed/>
    <w:rsid w:val="00A3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A35F8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35F89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AD54CE"/>
    <w:rPr>
      <w:color w:val="808080"/>
    </w:rPr>
  </w:style>
  <w:style w:type="table" w:styleId="ab">
    <w:name w:val="Table Grid"/>
    <w:basedOn w:val="a1"/>
    <w:uiPriority w:val="39"/>
    <w:rsid w:val="00433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A85C8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A85C8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">
    <w:name w:val="HTML Code"/>
    <w:basedOn w:val="a0"/>
    <w:uiPriority w:val="99"/>
    <w:semiHidden/>
    <w:unhideWhenUsed/>
    <w:rsid w:val="0034042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519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5190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69F61-8874-4797-BF2F-30278E65D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12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Yuliia</dc:creator>
  <cp:keywords/>
  <dc:description/>
  <cp:lastModifiedBy>Yuliia</cp:lastModifiedBy>
  <cp:revision>55</cp:revision>
  <dcterms:created xsi:type="dcterms:W3CDTF">2024-05-29T19:29:00Z</dcterms:created>
  <dcterms:modified xsi:type="dcterms:W3CDTF">2025-01-12T22:09:00Z</dcterms:modified>
</cp:coreProperties>
</file>