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9F0" w:rsidRPr="00063A99" w:rsidRDefault="002859F0" w:rsidP="002859F0">
      <w:pPr>
        <w:jc w:val="center"/>
        <w:rPr>
          <w:b/>
          <w:color w:val="0070C0"/>
          <w:sz w:val="36"/>
          <w:szCs w:val="36"/>
          <w:u w:val="single"/>
        </w:rPr>
      </w:pPr>
      <w:r>
        <w:rPr>
          <w:b/>
          <w:color w:val="0070C0"/>
          <w:sz w:val="36"/>
          <w:szCs w:val="36"/>
          <w:u w:val="single"/>
        </w:rPr>
        <w:t>Chapter 2</w:t>
      </w:r>
      <w:r w:rsidRPr="00063A99">
        <w:rPr>
          <w:b/>
          <w:color w:val="0070C0"/>
          <w:sz w:val="36"/>
          <w:szCs w:val="36"/>
          <w:u w:val="single"/>
        </w:rPr>
        <w:t xml:space="preserve">: </w:t>
      </w:r>
      <w:r>
        <w:rPr>
          <w:b/>
          <w:color w:val="0070C0"/>
          <w:sz w:val="36"/>
          <w:szCs w:val="36"/>
          <w:u w:val="single"/>
        </w:rPr>
        <w:t>Founding the Colonies</w:t>
      </w:r>
    </w:p>
    <w:p w:rsidR="00EB0A5C" w:rsidRDefault="00EB0A5C">
      <w:r>
        <w:t>By the late1300’s nation-states had emerged throughout Europe</w:t>
      </w:r>
    </w:p>
    <w:p w:rsidR="00EB0A5C" w:rsidRDefault="00EB0A5C">
      <w:r>
        <w:tab/>
        <w:t>Russia, Sweden, England, France, Spain, and German speaking areas had rulers</w:t>
      </w:r>
    </w:p>
    <w:p w:rsidR="0033291A" w:rsidRDefault="0033291A">
      <w:r>
        <w:tab/>
        <w:t>Catholic Church had been involved with crusades with the Muslim armies of Islam for centuries</w:t>
      </w:r>
    </w:p>
    <w:p w:rsidR="00EB0A5C" w:rsidRDefault="00EB0A5C" w:rsidP="00EB0A5C">
      <w:r>
        <w:tab/>
        <w:t>The hot spot for commerce was the Mediterranean</w:t>
      </w:r>
    </w:p>
    <w:p w:rsidR="00EB0A5C" w:rsidRDefault="00EB0A5C" w:rsidP="00EB0A5C">
      <w:pPr>
        <w:ind w:left="1440" w:hanging="270"/>
      </w:pPr>
      <w:r>
        <w:t xml:space="preserve">The Italian city-states of Milan, Florence, Genoa, and </w:t>
      </w:r>
      <w:r w:rsidR="0033291A">
        <w:t>Venice</w:t>
      </w:r>
      <w:r>
        <w:t xml:space="preserve"> dominated the Old-World’s long distance trade for centuries</w:t>
      </w:r>
    </w:p>
    <w:p w:rsidR="00EB0A5C" w:rsidRDefault="00EB0A5C" w:rsidP="00EB0A5C">
      <w:pPr>
        <w:ind w:left="1440" w:hanging="270"/>
      </w:pPr>
      <w:r>
        <w:t xml:space="preserve">Long-distance trade </w:t>
      </w:r>
      <w:proofErr w:type="spellStart"/>
      <w:r>
        <w:t>btwn</w:t>
      </w:r>
      <w:proofErr w:type="spellEnd"/>
      <w:r>
        <w:t xml:space="preserve"> Asia, the Middle East (mainly Persia), and Europe</w:t>
      </w:r>
    </w:p>
    <w:p w:rsidR="00134E23" w:rsidRDefault="00EB0A5C">
      <w:r>
        <w:t xml:space="preserve">By the end of the 1400’s </w:t>
      </w:r>
      <w:r w:rsidR="0033291A">
        <w:t xml:space="preserve">(Age of the Renaissance) </w:t>
      </w:r>
      <w:r>
        <w:t>northern Europe had had substantial commercial growth</w:t>
      </w:r>
      <w:r w:rsidR="0033291A">
        <w:t xml:space="preserve"> and population increases</w:t>
      </w:r>
    </w:p>
    <w:p w:rsidR="00EB0A5C" w:rsidRDefault="00EB0A5C">
      <w:r>
        <w:tab/>
        <w:t>Had been recovering from the Black Death</w:t>
      </w:r>
    </w:p>
    <w:p w:rsidR="00EB0A5C" w:rsidRDefault="00EB0A5C">
      <w:r>
        <w:tab/>
      </w:r>
      <w:r>
        <w:tab/>
        <w:t>England went from 3.7 million in 1348 to 2.2 million in 1370’s</w:t>
      </w:r>
    </w:p>
    <w:p w:rsidR="00EB0A5C" w:rsidRDefault="00EB0A5C">
      <w:r>
        <w:tab/>
      </w:r>
      <w:r>
        <w:tab/>
        <w:t>France lost almost 40% of its population</w:t>
      </w:r>
    </w:p>
    <w:p w:rsidR="00EB0A5C" w:rsidRDefault="00EB0A5C">
      <w:r>
        <w:tab/>
      </w:r>
      <w:r>
        <w:tab/>
        <w:t xml:space="preserve">And most places lost </w:t>
      </w:r>
      <w:proofErr w:type="spellStart"/>
      <w:r>
        <w:t>btwn</w:t>
      </w:r>
      <w:proofErr w:type="spellEnd"/>
      <w:r>
        <w:t xml:space="preserve"> 30 &amp; 50% </w:t>
      </w:r>
    </w:p>
    <w:p w:rsidR="0033291A" w:rsidRDefault="000348C1">
      <w:r>
        <w:tab/>
        <w:t>The race was on for commercial</w:t>
      </w:r>
      <w:r w:rsidR="0033291A">
        <w:t>, political, and military superiority</w:t>
      </w:r>
    </w:p>
    <w:p w:rsidR="0033291A" w:rsidRDefault="0033291A">
      <w:r>
        <w:t>Portugal started overseas expansion under Prince Henry the Navigator from 1415-1460</w:t>
      </w:r>
    </w:p>
    <w:p w:rsidR="00563142" w:rsidRDefault="00563142" w:rsidP="00563142">
      <w:pPr>
        <w:ind w:left="360" w:hanging="360"/>
      </w:pPr>
      <w:r>
        <w:t>Spain followed quickly and became a mighty power.  They were mainly interested in treasures (especially silver) and Christianity for those that they conquered.  They were more like occupying rulers than permanent settlers.</w:t>
      </w:r>
    </w:p>
    <w:p w:rsidR="0033291A" w:rsidRDefault="00563142" w:rsidP="00563142">
      <w:pPr>
        <w:ind w:left="360" w:hanging="360"/>
      </w:pPr>
      <w:r>
        <w:rPr>
          <w:noProof/>
        </w:rPr>
        <w:drawing>
          <wp:anchor distT="0" distB="0" distL="114300" distR="114300" simplePos="0" relativeHeight="251658240" behindDoc="0" locked="0" layoutInCell="1" allowOverlap="1">
            <wp:simplePos x="0" y="0"/>
            <wp:positionH relativeFrom="column">
              <wp:posOffset>3239922</wp:posOffset>
            </wp:positionH>
            <wp:positionV relativeFrom="paragraph">
              <wp:posOffset>270414</wp:posOffset>
            </wp:positionV>
            <wp:extent cx="2935690" cy="2565779"/>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17412" name="Picture 4"/>
                    <pic:cNvPicPr>
                      <a:picLocks noChangeAspect="1" noChangeArrowheads="1"/>
                    </pic:cNvPicPr>
                  </pic:nvPicPr>
                  <pic:blipFill>
                    <a:blip r:embed="rId4" cstate="print"/>
                    <a:srcRect/>
                    <a:stretch>
                      <a:fillRect/>
                    </a:stretch>
                  </pic:blipFill>
                  <pic:spPr bwMode="auto">
                    <a:xfrm>
                      <a:off x="0" y="0"/>
                      <a:ext cx="2935690" cy="2565779"/>
                    </a:xfrm>
                    <a:prstGeom prst="rect">
                      <a:avLst/>
                    </a:prstGeom>
                    <a:noFill/>
                    <a:ln w="9525">
                      <a:noFill/>
                      <a:miter lim="800000"/>
                      <a:headEnd/>
                      <a:tailEnd/>
                    </a:ln>
                    <a:effectLst/>
                  </pic:spPr>
                </pic:pic>
              </a:graphicData>
            </a:graphic>
          </wp:anchor>
        </w:drawing>
      </w:r>
      <w:r w:rsidR="0033291A">
        <w:t xml:space="preserve"> </w:t>
      </w:r>
      <w:r>
        <w:t>Spain and Portugal came first; then France, Holland, and England.  All these nations explored vast amounts of territory in North America giving rise to new economic opportunities, but England’s exploration gave rise to the most extensive permanent settlements in the New World.</w:t>
      </w:r>
    </w:p>
    <w:sectPr w:rsidR="0033291A" w:rsidSect="00134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859F0"/>
    <w:rsid w:val="000348C1"/>
    <w:rsid w:val="00134E23"/>
    <w:rsid w:val="002859F0"/>
    <w:rsid w:val="0033291A"/>
    <w:rsid w:val="00415C6F"/>
    <w:rsid w:val="00563142"/>
    <w:rsid w:val="00607D61"/>
    <w:rsid w:val="00D84B5E"/>
    <w:rsid w:val="00EB0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F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D61"/>
    <w:rPr>
      <w:rFonts w:ascii="Tahoma" w:hAnsi="Tahoma" w:cs="Tahoma"/>
      <w:sz w:val="16"/>
      <w:szCs w:val="16"/>
    </w:rPr>
  </w:style>
  <w:style w:type="character" w:customStyle="1" w:styleId="BalloonTextChar">
    <w:name w:val="Balloon Text Char"/>
    <w:basedOn w:val="DefaultParagraphFont"/>
    <w:link w:val="BalloonText"/>
    <w:uiPriority w:val="99"/>
    <w:semiHidden/>
    <w:rsid w:val="00607D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SLCC</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A Schumacker</dc:creator>
  <cp:lastModifiedBy>Heather A Schumacker</cp:lastModifiedBy>
  <cp:revision>2</cp:revision>
  <dcterms:created xsi:type="dcterms:W3CDTF">2012-01-11T23:32:00Z</dcterms:created>
  <dcterms:modified xsi:type="dcterms:W3CDTF">2012-01-13T00:15:00Z</dcterms:modified>
</cp:coreProperties>
</file>