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C9BB" w14:textId="77777777" w:rsidR="005667F7" w:rsidRPr="00414E6E" w:rsidRDefault="005667F7" w:rsidP="005667F7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E6E">
        <w:rPr>
          <w:rFonts w:ascii="Times New Roman" w:hAnsi="Times New Roman" w:cs="Times New Roman"/>
          <w:sz w:val="28"/>
          <w:szCs w:val="28"/>
        </w:rPr>
        <w:t>Звіт</w:t>
      </w:r>
    </w:p>
    <w:p w14:paraId="79E2E0CC" w14:textId="77777777" w:rsidR="005667F7" w:rsidRPr="00414E6E" w:rsidRDefault="005667F7" w:rsidP="005667F7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E6E">
        <w:rPr>
          <w:rFonts w:ascii="Times New Roman" w:hAnsi="Times New Roman" w:cs="Times New Roman"/>
          <w:sz w:val="28"/>
          <w:szCs w:val="28"/>
        </w:rPr>
        <w:t>Виконала студентка групи ПП-41/1</w:t>
      </w:r>
    </w:p>
    <w:p w14:paraId="0FD6F876" w14:textId="77777777" w:rsidR="005667F7" w:rsidRPr="00414E6E" w:rsidRDefault="005667F7" w:rsidP="005667F7">
      <w:pPr>
        <w:jc w:val="center"/>
        <w:rPr>
          <w:rFonts w:ascii="Times New Roman" w:hAnsi="Times New Roman" w:cs="Times New Roman"/>
          <w:sz w:val="28"/>
          <w:szCs w:val="28"/>
        </w:rPr>
      </w:pPr>
      <w:r w:rsidRPr="00414E6E">
        <w:rPr>
          <w:rFonts w:ascii="Times New Roman" w:hAnsi="Times New Roman" w:cs="Times New Roman"/>
          <w:sz w:val="28"/>
          <w:szCs w:val="28"/>
        </w:rPr>
        <w:t>Богак Юлія</w:t>
      </w:r>
    </w:p>
    <w:p w14:paraId="45066E34" w14:textId="77777777" w:rsidR="005667F7" w:rsidRPr="00414E6E" w:rsidRDefault="005667F7" w:rsidP="005667F7">
      <w:pPr>
        <w:rPr>
          <w:rFonts w:ascii="Times New Roman" w:hAnsi="Times New Roman" w:cs="Times New Roman"/>
          <w:sz w:val="28"/>
          <w:szCs w:val="28"/>
        </w:rPr>
      </w:pPr>
    </w:p>
    <w:p w14:paraId="201A0FF7" w14:textId="74FE8F29" w:rsidR="00145AC3" w:rsidRDefault="005667F7">
      <w:pPr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5667F7">
        <w:rPr>
          <w:rFonts w:ascii="Times New Roman" w:hAnsi="Times New Roman" w:cs="Times New Roman"/>
          <w:sz w:val="28"/>
          <w:szCs w:val="28"/>
        </w:rPr>
        <w:t xml:space="preserve">Після ознайомлення з даними, отриманими </w:t>
      </w:r>
      <w:r w:rsidRPr="005667F7">
        <w:rPr>
          <w:rFonts w:ascii="Times New Roman" w:eastAsia="Roboto" w:hAnsi="Times New Roman" w:cs="Times New Roman"/>
          <w:color w:val="000000"/>
          <w:sz w:val="28"/>
          <w:szCs w:val="28"/>
        </w:rPr>
        <w:t>щоб класифікувати країни за факторами</w:t>
      </w:r>
      <w:r w:rsidRPr="005667F7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, </w:t>
      </w:r>
      <w:r w:rsidRPr="005667F7">
        <w:rPr>
          <w:rFonts w:ascii="Times New Roman" w:eastAsia="Roboto" w:hAnsi="Times New Roman" w:cs="Times New Roman"/>
          <w:color w:val="000000"/>
          <w:sz w:val="28"/>
          <w:szCs w:val="28"/>
        </w:rPr>
        <w:t>які визначають загальний розвиток країни</w:t>
      </w:r>
      <w:r>
        <w:rPr>
          <w:rFonts w:ascii="Times New Roman" w:eastAsia="Roboto" w:hAnsi="Times New Roman" w:cs="Times New Roman"/>
          <w:color w:val="000000"/>
          <w:sz w:val="28"/>
          <w:szCs w:val="28"/>
        </w:rPr>
        <w:t>, візуалізовано загальну кореляцію метрик:</w:t>
      </w:r>
    </w:p>
    <w:p w14:paraId="5A25B2CF" w14:textId="64C71B64" w:rsidR="005667F7" w:rsidRDefault="005667F7">
      <w:pPr>
        <w:rPr>
          <w:rFonts w:ascii="Times New Roman" w:hAnsi="Times New Roman" w:cs="Times New Roman"/>
          <w:sz w:val="28"/>
          <w:szCs w:val="28"/>
        </w:rPr>
      </w:pPr>
      <w:r w:rsidRPr="005667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A2DBE" wp14:editId="0B5BEDD0">
            <wp:extent cx="6120765" cy="4765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C323" w14:textId="5EB50090" w:rsidR="005667F7" w:rsidRDefault="005667F7">
      <w:pPr>
        <w:rPr>
          <w:rFonts w:ascii="Times New Roman" w:hAnsi="Times New Roman" w:cs="Times New Roman"/>
          <w:sz w:val="28"/>
          <w:szCs w:val="28"/>
        </w:rPr>
      </w:pPr>
    </w:p>
    <w:p w14:paraId="60E36EE6" w14:textId="107F39CA" w:rsidR="005667F7" w:rsidRDefault="005667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Відповідно до графіку, можна зазначити, що найбільшу залежність має дохід та ВВП (0.9). В свою чергу, дитяча смертність має середню кореляцію з ВВП </w:t>
      </w:r>
      <w:r w:rsidR="000246DD">
        <w:rPr>
          <w:rFonts w:ascii="Times New Roman" w:hAnsi="Times New Roman" w:cs="Times New Roman"/>
          <w:sz w:val="28"/>
          <w:szCs w:val="28"/>
        </w:rPr>
        <w:t>та доходом.</w:t>
      </w:r>
    </w:p>
    <w:p w14:paraId="7BD8B725" w14:textId="43F7128F" w:rsidR="003B6E27" w:rsidRDefault="003B6E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FC532" w14:textId="15AEA5AB" w:rsidR="003B6E27" w:rsidRDefault="003B6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Графік залежності ВВП та доходу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лінійна</w:t>
      </w:r>
      <w:r>
        <w:rPr>
          <w:rFonts w:ascii="Times New Roman" w:hAnsi="Times New Roman" w:cs="Times New Roman"/>
          <w:sz w:val="28"/>
          <w:szCs w:val="28"/>
        </w:rPr>
        <w:t xml:space="preserve"> залежність)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97ED166" w14:textId="19FFE252" w:rsidR="003B6E27" w:rsidRDefault="003B6E27">
      <w:pPr>
        <w:rPr>
          <w:rFonts w:ascii="Times New Roman" w:hAnsi="Times New Roman" w:cs="Times New Roman"/>
          <w:sz w:val="28"/>
          <w:szCs w:val="28"/>
        </w:rPr>
      </w:pPr>
      <w:r w:rsidRPr="003B6E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121483" wp14:editId="4BEB2A1D">
            <wp:extent cx="6120765" cy="4304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A13" w14:textId="1D4CDCEB" w:rsidR="003B6E27" w:rsidRDefault="003B6E27">
      <w:pPr>
        <w:rPr>
          <w:rFonts w:ascii="Times New Roman" w:hAnsi="Times New Roman" w:cs="Times New Roman"/>
          <w:sz w:val="28"/>
          <w:szCs w:val="28"/>
        </w:rPr>
      </w:pPr>
    </w:p>
    <w:p w14:paraId="0D9508A1" w14:textId="4C404E01" w:rsidR="003B6E27" w:rsidRDefault="003B6E27" w:rsidP="003B6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Графік залежності ВВП та </w:t>
      </w:r>
      <w:r>
        <w:rPr>
          <w:rFonts w:ascii="Times New Roman" w:hAnsi="Times New Roman" w:cs="Times New Roman"/>
          <w:sz w:val="28"/>
          <w:szCs w:val="28"/>
        </w:rPr>
        <w:t xml:space="preserve">дитячої смертності </w:t>
      </w:r>
      <w:r>
        <w:rPr>
          <w:rFonts w:ascii="Times New Roman" w:hAnsi="Times New Roman" w:cs="Times New Roman"/>
          <w:sz w:val="28"/>
          <w:szCs w:val="28"/>
        </w:rPr>
        <w:t>(обернено пропорційна залежність):</w:t>
      </w:r>
    </w:p>
    <w:p w14:paraId="28C3D7D3" w14:textId="009AB079" w:rsidR="003B6E27" w:rsidRDefault="003B6E27">
      <w:pPr>
        <w:rPr>
          <w:rFonts w:ascii="Times New Roman" w:hAnsi="Times New Roman" w:cs="Times New Roman"/>
          <w:sz w:val="28"/>
          <w:szCs w:val="28"/>
        </w:rPr>
      </w:pPr>
      <w:r w:rsidRPr="003B6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29986E" wp14:editId="1416B4F5">
            <wp:extent cx="5854065" cy="426650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8308" cy="42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050E" w14:textId="4CDFB62F" w:rsidR="003B6E27" w:rsidRDefault="003B6E27" w:rsidP="003B6E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Графік залежності </w:t>
      </w:r>
      <w:r>
        <w:rPr>
          <w:rFonts w:ascii="Times New Roman" w:hAnsi="Times New Roman" w:cs="Times New Roman"/>
          <w:sz w:val="28"/>
          <w:szCs w:val="28"/>
        </w:rPr>
        <w:t>доходу</w:t>
      </w:r>
      <w:r>
        <w:rPr>
          <w:rFonts w:ascii="Times New Roman" w:hAnsi="Times New Roman" w:cs="Times New Roman"/>
          <w:sz w:val="28"/>
          <w:szCs w:val="28"/>
        </w:rPr>
        <w:t xml:space="preserve"> та дитячої смертності</w:t>
      </w:r>
      <w:r>
        <w:rPr>
          <w:rFonts w:ascii="Times New Roman" w:hAnsi="Times New Roman" w:cs="Times New Roman"/>
          <w:sz w:val="28"/>
          <w:szCs w:val="28"/>
        </w:rPr>
        <w:t xml:space="preserve"> (обернено пропорційна залежність)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70D518" w14:textId="253CCCB6" w:rsidR="003B6E27" w:rsidRDefault="003B6E27">
      <w:pPr>
        <w:rPr>
          <w:rFonts w:ascii="Times New Roman" w:hAnsi="Times New Roman" w:cs="Times New Roman"/>
          <w:sz w:val="28"/>
          <w:szCs w:val="28"/>
        </w:rPr>
      </w:pPr>
      <w:r w:rsidRPr="003B6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B3835B" wp14:editId="1221492E">
            <wp:extent cx="5806440" cy="411733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291" cy="41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15AB" w14:textId="3AFA19C3" w:rsidR="003B6E27" w:rsidRDefault="003B6E27">
      <w:pPr>
        <w:rPr>
          <w:rFonts w:ascii="Times New Roman" w:hAnsi="Times New Roman" w:cs="Times New Roman"/>
          <w:sz w:val="28"/>
          <w:szCs w:val="28"/>
        </w:rPr>
      </w:pPr>
    </w:p>
    <w:p w14:paraId="27BB231C" w14:textId="3ACC0CA2" w:rsidR="003B6E27" w:rsidRDefault="00D60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цього виконано кластеризацію </w:t>
      </w:r>
      <w:r w:rsidRPr="00D602C8">
        <w:rPr>
          <w:rFonts w:ascii="Times New Roman" w:hAnsi="Times New Roman" w:cs="Times New Roman"/>
          <w:sz w:val="28"/>
          <w:szCs w:val="28"/>
        </w:rPr>
        <w:t xml:space="preserve">за допомогою алгоритму </w:t>
      </w:r>
      <w:proofErr w:type="spellStart"/>
      <w:r w:rsidRPr="00D602C8">
        <w:rPr>
          <w:rFonts w:ascii="Times New Roman" w:hAnsi="Times New Roman" w:cs="Times New Roman"/>
          <w:sz w:val="28"/>
          <w:szCs w:val="28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10D847C" w14:textId="0D0738A5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63608B" wp14:editId="125975C1">
            <wp:extent cx="6120765" cy="4180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C903" w14:textId="39DD360A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BC9F4C" wp14:editId="270D0749">
            <wp:extent cx="6120765" cy="4448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226" w14:textId="4070246A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05DCD3" wp14:editId="2C75DB70">
            <wp:extent cx="6120765" cy="44754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D059" w14:textId="7712B800" w:rsidR="00D602C8" w:rsidRDefault="00D602C8">
      <w:pPr>
        <w:rPr>
          <w:rFonts w:ascii="Times New Roman" w:hAnsi="Times New Roman" w:cs="Times New Roman"/>
          <w:sz w:val="28"/>
          <w:szCs w:val="28"/>
        </w:rPr>
      </w:pPr>
    </w:p>
    <w:p w14:paraId="2429D7C1" w14:textId="2D96033A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lastRenderedPageBreak/>
        <w:t>Викона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D602C8">
        <w:rPr>
          <w:rFonts w:ascii="Times New Roman" w:hAnsi="Times New Roman" w:cs="Times New Roman"/>
          <w:sz w:val="28"/>
          <w:szCs w:val="28"/>
        </w:rPr>
        <w:t xml:space="preserve"> кластеризацію даних за допомогою алгоритму </w:t>
      </w:r>
      <w:proofErr w:type="spellStart"/>
      <w:r w:rsidRPr="00D602C8">
        <w:rPr>
          <w:rFonts w:ascii="Times New Roman" w:hAnsi="Times New Roman" w:cs="Times New Roman"/>
          <w:sz w:val="28"/>
          <w:szCs w:val="28"/>
        </w:rPr>
        <w:t>SpectralClustering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F0696E4" w14:textId="0EFD2844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95019F" wp14:editId="448A76D2">
            <wp:extent cx="6120765" cy="4306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3D5" w14:textId="77777777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B490CF" wp14:editId="61100D6E">
            <wp:extent cx="6120765" cy="45072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613E" w14:textId="26D54922" w:rsidR="00D602C8" w:rsidRDefault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D93E41" wp14:editId="3D480BE1">
            <wp:extent cx="6120765" cy="45847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5AF1" w14:textId="01A4B53C" w:rsidR="00D602C8" w:rsidRDefault="00D602C8">
      <w:pPr>
        <w:rPr>
          <w:rFonts w:ascii="Times New Roman" w:hAnsi="Times New Roman" w:cs="Times New Roman"/>
          <w:sz w:val="28"/>
          <w:szCs w:val="28"/>
        </w:rPr>
      </w:pPr>
    </w:p>
    <w:p w14:paraId="163DBB1E" w14:textId="313D8896" w:rsidR="00D602C8" w:rsidRDefault="00D602C8" w:rsidP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t>Викона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D602C8">
        <w:rPr>
          <w:rFonts w:ascii="Times New Roman" w:hAnsi="Times New Roman" w:cs="Times New Roman"/>
          <w:sz w:val="28"/>
          <w:szCs w:val="28"/>
        </w:rPr>
        <w:t xml:space="preserve"> кластеризацію даних за допомогою алгоритму </w:t>
      </w:r>
      <w:r>
        <w:rPr>
          <w:rFonts w:ascii="Times New Roman" w:hAnsi="Times New Roman" w:cs="Times New Roman"/>
          <w:sz w:val="28"/>
          <w:szCs w:val="28"/>
          <w:lang w:val="en-US"/>
        </w:rPr>
        <w:t>Birch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ADC147" w14:textId="1A935774" w:rsidR="00D602C8" w:rsidRDefault="00D602C8" w:rsidP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1DE373" wp14:editId="18C00BDA">
            <wp:extent cx="6120765" cy="42424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BE4" w14:textId="166056A4" w:rsidR="00D602C8" w:rsidRDefault="00D602C8" w:rsidP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8DDF07" wp14:editId="0626B7A8">
            <wp:extent cx="6120765" cy="45377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844F" w14:textId="78FD0C13" w:rsidR="00D602C8" w:rsidRDefault="00D602C8" w:rsidP="00D602C8">
      <w:pPr>
        <w:rPr>
          <w:rFonts w:ascii="Times New Roman" w:hAnsi="Times New Roman" w:cs="Times New Roman"/>
          <w:sz w:val="28"/>
          <w:szCs w:val="28"/>
        </w:rPr>
      </w:pPr>
      <w:r w:rsidRPr="00D60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315F80" wp14:editId="539BF121">
            <wp:extent cx="6120765" cy="44024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2C7E" w14:textId="0D488D5B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</w:p>
    <w:p w14:paraId="22838C19" w14:textId="77777777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Відповідно до результатів графіків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kmean_cluster</w:t>
      </w:r>
      <w:proofErr w:type="spellEnd"/>
      <w:r w:rsidRPr="003D5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можна побачити</w:t>
      </w:r>
      <w:r>
        <w:rPr>
          <w:rFonts w:ascii="Times New Roman" w:hAnsi="Times New Roman" w:cs="Times New Roman"/>
          <w:sz w:val="28"/>
          <w:szCs w:val="28"/>
        </w:rPr>
        <w:t xml:space="preserve">, що країни з найвищим показником смертності та найнижчим доходом належать до кластеру 0. </w:t>
      </w:r>
    </w:p>
    <w:p w14:paraId="23216980" w14:textId="6B0E669D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Отож виконано візуалізацію рівнів смертності, доходу та ВВП для країн даного кластеру:</w:t>
      </w:r>
    </w:p>
    <w:p w14:paraId="72397377" w14:textId="2BA266B0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  <w:r w:rsidRPr="003D5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263372" wp14:editId="7C965B9B">
            <wp:extent cx="5852160" cy="41169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743" cy="41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438C" w14:textId="22012D86" w:rsidR="003D5DDF" w:rsidRDefault="003D5DDF" w:rsidP="00D602C8">
      <w:pPr>
        <w:rPr>
          <w:noProof/>
        </w:rPr>
      </w:pPr>
      <w:r w:rsidRPr="003D5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FAA32E" wp14:editId="64B84B52">
            <wp:extent cx="5859780" cy="404269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942" cy="40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DDF">
        <w:rPr>
          <w:noProof/>
        </w:rPr>
        <w:t xml:space="preserve"> </w:t>
      </w:r>
    </w:p>
    <w:p w14:paraId="223C2FEB" w14:textId="77777777" w:rsidR="00F74339" w:rsidRDefault="00F74339" w:rsidP="00D602C8">
      <w:pPr>
        <w:rPr>
          <w:noProof/>
        </w:rPr>
      </w:pPr>
    </w:p>
    <w:p w14:paraId="104A2BFB" w14:textId="36413C42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  <w:r w:rsidRPr="003D5D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E37B0C" wp14:editId="6D66BC05">
            <wp:extent cx="6120765" cy="41884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871D" w14:textId="58996D41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</w:p>
    <w:p w14:paraId="11012B10" w14:textId="1011675D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отримання даних результатів, було створено список перших 10 країн з найгіршими показниками</w:t>
      </w:r>
      <w:r w:rsidR="00B8173A">
        <w:rPr>
          <w:rFonts w:ascii="Times New Roman" w:hAnsi="Times New Roman" w:cs="Times New Roman"/>
          <w:sz w:val="28"/>
          <w:szCs w:val="28"/>
        </w:rPr>
        <w:t xml:space="preserve"> </w:t>
      </w:r>
      <w:r w:rsidR="00B8173A" w:rsidRPr="00B8173A">
        <w:rPr>
          <w:rFonts w:ascii="Times New Roman" w:hAnsi="Times New Roman" w:cs="Times New Roman"/>
          <w:sz w:val="28"/>
          <w:szCs w:val="28"/>
        </w:rPr>
        <w:t>соціально-економіч</w:t>
      </w:r>
      <w:r w:rsidR="00B8173A">
        <w:rPr>
          <w:rFonts w:ascii="Times New Roman" w:hAnsi="Times New Roman" w:cs="Times New Roman"/>
          <w:sz w:val="28"/>
          <w:szCs w:val="28"/>
        </w:rPr>
        <w:t>них</w:t>
      </w:r>
      <w:r w:rsidR="00B8173A" w:rsidRPr="00B8173A">
        <w:rPr>
          <w:rFonts w:ascii="Times New Roman" w:hAnsi="Times New Roman" w:cs="Times New Roman"/>
          <w:sz w:val="28"/>
          <w:szCs w:val="28"/>
        </w:rPr>
        <w:t xml:space="preserve"> фактор</w:t>
      </w:r>
      <w:r w:rsidR="00B8173A">
        <w:rPr>
          <w:rFonts w:ascii="Times New Roman" w:hAnsi="Times New Roman" w:cs="Times New Roman"/>
          <w:sz w:val="28"/>
          <w:szCs w:val="28"/>
        </w:rPr>
        <w:t>ів</w:t>
      </w:r>
      <w:r w:rsidR="00B8173A" w:rsidRPr="00B8173A">
        <w:rPr>
          <w:rFonts w:ascii="Times New Roman" w:hAnsi="Times New Roman" w:cs="Times New Roman"/>
          <w:sz w:val="28"/>
          <w:szCs w:val="28"/>
        </w:rPr>
        <w:t xml:space="preserve"> та фактор</w:t>
      </w:r>
      <w:r w:rsidR="00B8173A">
        <w:rPr>
          <w:rFonts w:ascii="Times New Roman" w:hAnsi="Times New Roman" w:cs="Times New Roman"/>
          <w:sz w:val="28"/>
          <w:szCs w:val="28"/>
        </w:rPr>
        <w:t>ів</w:t>
      </w:r>
      <w:r w:rsidR="00B8173A" w:rsidRPr="00B8173A">
        <w:rPr>
          <w:rFonts w:ascii="Times New Roman" w:hAnsi="Times New Roman" w:cs="Times New Roman"/>
          <w:sz w:val="28"/>
          <w:szCs w:val="28"/>
        </w:rPr>
        <w:t xml:space="preserve"> охорони здоров’я</w:t>
      </w:r>
      <w:r w:rsidR="00F26DE6">
        <w:rPr>
          <w:rFonts w:ascii="Times New Roman" w:hAnsi="Times New Roman" w:cs="Times New Roman"/>
          <w:sz w:val="28"/>
          <w:szCs w:val="28"/>
        </w:rPr>
        <w:t>. Саме дані країни найбільше потребують допомоги</w:t>
      </w:r>
      <w:r w:rsidR="00B8173A">
        <w:rPr>
          <w:rFonts w:ascii="Times New Roman" w:hAnsi="Times New Roman" w:cs="Times New Roman"/>
          <w:sz w:val="28"/>
          <w:szCs w:val="28"/>
        </w:rPr>
        <w:t>:</w:t>
      </w:r>
    </w:p>
    <w:p w14:paraId="39CA31C3" w14:textId="7A6119D7" w:rsidR="00B8173A" w:rsidRDefault="00B8173A" w:rsidP="00D602C8">
      <w:pPr>
        <w:rPr>
          <w:rFonts w:ascii="Times New Roman" w:hAnsi="Times New Roman" w:cs="Times New Roman"/>
          <w:sz w:val="28"/>
          <w:szCs w:val="28"/>
        </w:rPr>
      </w:pPr>
      <w:r w:rsidRPr="00B817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94AE8" wp14:editId="50FF037B">
            <wp:extent cx="6120765" cy="2504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75BB" w14:textId="68137D2B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</w:p>
    <w:p w14:paraId="4EB5CCBC" w14:textId="77777777" w:rsid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</w:p>
    <w:p w14:paraId="31037078" w14:textId="77777777" w:rsidR="003D5DDF" w:rsidRPr="003D5DDF" w:rsidRDefault="003D5DDF" w:rsidP="00D602C8">
      <w:pPr>
        <w:rPr>
          <w:rFonts w:ascii="Times New Roman" w:hAnsi="Times New Roman" w:cs="Times New Roman"/>
          <w:sz w:val="28"/>
          <w:szCs w:val="28"/>
        </w:rPr>
      </w:pPr>
    </w:p>
    <w:p w14:paraId="26C95E91" w14:textId="77777777" w:rsidR="00D602C8" w:rsidRPr="003B6E27" w:rsidRDefault="00D602C8">
      <w:pPr>
        <w:rPr>
          <w:rFonts w:ascii="Times New Roman" w:hAnsi="Times New Roman" w:cs="Times New Roman"/>
          <w:sz w:val="28"/>
          <w:szCs w:val="28"/>
        </w:rPr>
      </w:pPr>
    </w:p>
    <w:sectPr w:rsidR="00D602C8" w:rsidRPr="003B6E2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9C"/>
    <w:rsid w:val="000246DD"/>
    <w:rsid w:val="00145AC3"/>
    <w:rsid w:val="003B6E27"/>
    <w:rsid w:val="003D5DDF"/>
    <w:rsid w:val="005667F7"/>
    <w:rsid w:val="00B8173A"/>
    <w:rsid w:val="00D602C8"/>
    <w:rsid w:val="00E27F9C"/>
    <w:rsid w:val="00F26DE6"/>
    <w:rsid w:val="00F7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D3D8D"/>
  <w15:chartTrackingRefBased/>
  <w15:docId w15:val="{2D7BB7EE-574B-4071-AB52-96050E61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7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814</Words>
  <Characters>465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Юлія Богак</dc:creator>
  <cp:keywords/>
  <dc:description/>
  <cp:lastModifiedBy>Юлія Богак</cp:lastModifiedBy>
  <cp:revision>4</cp:revision>
  <dcterms:created xsi:type="dcterms:W3CDTF">2022-12-16T02:47:00Z</dcterms:created>
  <dcterms:modified xsi:type="dcterms:W3CDTF">2022-12-16T03:45:00Z</dcterms:modified>
</cp:coreProperties>
</file>