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83EB" w14:textId="77777777" w:rsidR="005D422F" w:rsidRPr="00A2732D" w:rsidRDefault="005D422F" w:rsidP="005D422F">
      <w:pPr>
        <w:jc w:val="both"/>
        <w:rPr>
          <w:rFonts w:ascii="Times New Roman" w:hAnsi="Times New Roman" w:cs="Times New Roman"/>
        </w:rPr>
      </w:pPr>
      <w:r w:rsidRPr="00A2732D">
        <w:rPr>
          <w:rFonts w:ascii="Times New Roman" w:hAnsi="Times New Roman" w:cs="Times New Roman"/>
        </w:rPr>
        <w:t>This system incorporates</w:t>
      </w:r>
      <w:r>
        <w:rPr>
          <w:rFonts w:ascii="Times New Roman" w:hAnsi="Times New Roman" w:cs="Times New Roman" w:hint="eastAsia"/>
        </w:rPr>
        <w:t xml:space="preserve"> a stereo endoscope system</w:t>
      </w:r>
      <w:r w:rsidRPr="00A2732D">
        <w:rPr>
          <w:rFonts w:ascii="Times New Roman" w:hAnsi="Times New Roman" w:cs="Times New Roman"/>
        </w:rPr>
        <w:t xml:space="preserve"> (shown in Figure 2)</w:t>
      </w:r>
      <w:r w:rsidRPr="00623181">
        <w:rPr>
          <w:rFonts w:hint="eastAsia"/>
        </w:rPr>
        <w:t xml:space="preserve"> </w:t>
      </w:r>
      <w:r w:rsidRPr="00623181">
        <w:rPr>
          <w:rFonts w:ascii="Times New Roman" w:hAnsi="Times New Roman" w:cs="Times New Roman" w:hint="eastAsia"/>
        </w:rPr>
        <w:t>\</w:t>
      </w:r>
      <w:proofErr w:type="gramStart"/>
      <w:r w:rsidRPr="00623181">
        <w:rPr>
          <w:rFonts w:ascii="Times New Roman" w:hAnsi="Times New Roman" w:cs="Times New Roman" w:hint="eastAsia"/>
        </w:rPr>
        <w:t>cite{</w:t>
      </w:r>
      <w:proofErr w:type="gramEnd"/>
      <w:r w:rsidRPr="00623181">
        <w:rPr>
          <w:rFonts w:ascii="Times New Roman" w:hAnsi="Times New Roman" w:cs="Times New Roman" w:hint="eastAsia"/>
        </w:rPr>
        <w:t>7989412}</w:t>
      </w:r>
      <w:r w:rsidRPr="00A2732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The</w:t>
      </w:r>
      <w:r w:rsidRPr="00A2732D">
        <w:rPr>
          <w:rFonts w:ascii="Times New Roman" w:hAnsi="Times New Roman" w:cs="Times New Roman"/>
        </w:rPr>
        <w:t xml:space="preserve"> systems enable high-resolution 3D imaging and precise pose estimation. Initially, the system</w:t>
      </w:r>
      <w:r>
        <w:rPr>
          <w:rFonts w:ascii="Times New Roman" w:hAnsi="Times New Roman" w:cs="Times New Roman" w:hint="eastAsia"/>
        </w:rPr>
        <w:t xml:space="preserve"> </w:t>
      </w:r>
      <w:r w:rsidRPr="00A2732D">
        <w:rPr>
          <w:rFonts w:ascii="Times New Roman" w:hAnsi="Times New Roman" w:cs="Times New Roman"/>
        </w:rPr>
        <w:t>feasibility is verified using a marker-based method for pose estimation, followed by the implementation of a marker-less approach to generate accurate 3D coordinates.</w:t>
      </w:r>
      <w:r>
        <w:rPr>
          <w:rFonts w:ascii="Times New Roman" w:hAnsi="Times New Roman" w:cs="Times New Roman" w:hint="eastAsia"/>
        </w:rPr>
        <w:t xml:space="preserve"> </w:t>
      </w:r>
      <w:r w:rsidRPr="00A2732D">
        <w:rPr>
          <w:rFonts w:ascii="Times New Roman" w:hAnsi="Times New Roman" w:cs="Times New Roman"/>
        </w:rPr>
        <w:t xml:space="preserve">Trajectory planning is performed by combining the 3D coordinate information with the stereoscopic data from the Stereo Laparoscope System, ultimately achieving visual control to adjust the probe’s pose dynamically. </w:t>
      </w:r>
      <w:r>
        <w:rPr>
          <w:rFonts w:ascii="Times New Roman" w:hAnsi="Times New Roman" w:cs="Times New Roman" w:hint="eastAsia"/>
        </w:rPr>
        <w:t>The</w:t>
      </w:r>
      <w:r w:rsidRPr="00A2732D">
        <w:rPr>
          <w:rFonts w:ascii="Times New Roman" w:hAnsi="Times New Roman" w:cs="Times New Roman"/>
        </w:rPr>
        <w:t xml:space="preserve"> setup distributes tasks across two PCs: the first PC handles all image processing, including pose estimation, depth reconstruction, and 3D fusion, and transmits signals via TCP/IP to a second PC. The second PC manages robotic control. The </w:t>
      </w:r>
      <w:proofErr w:type="spellStart"/>
      <w:r w:rsidRPr="00A2732D">
        <w:rPr>
          <w:rFonts w:ascii="Times New Roman" w:hAnsi="Times New Roman" w:cs="Times New Roman"/>
        </w:rPr>
        <w:t>dVRK</w:t>
      </w:r>
      <w:proofErr w:type="spellEnd"/>
      <w:r w:rsidRPr="00A2732D">
        <w:rPr>
          <w:rFonts w:ascii="Times New Roman" w:hAnsi="Times New Roman" w:cs="Times New Roman"/>
        </w:rPr>
        <w:t xml:space="preserve">-ROS bridge establishes a connection between the </w:t>
      </w:r>
      <w:proofErr w:type="spellStart"/>
      <w:r w:rsidRPr="00A2732D">
        <w:rPr>
          <w:rFonts w:ascii="Times New Roman" w:hAnsi="Times New Roman" w:cs="Times New Roman"/>
        </w:rPr>
        <w:t>dVRK</w:t>
      </w:r>
      <w:proofErr w:type="spellEnd"/>
      <w:r w:rsidRPr="00A2732D">
        <w:rPr>
          <w:rFonts w:ascii="Times New Roman" w:hAnsi="Times New Roman" w:cs="Times New Roman"/>
        </w:rPr>
        <w:t xml:space="preserve"> system and the ROS (Robot Operating System), while the CISST/SAW controller operates the </w:t>
      </w:r>
      <w:proofErr w:type="spellStart"/>
      <w:r w:rsidRPr="00A2732D">
        <w:rPr>
          <w:rFonts w:ascii="Times New Roman" w:hAnsi="Times New Roman" w:cs="Times New Roman"/>
        </w:rPr>
        <w:t>dVRK</w:t>
      </w:r>
      <w:proofErr w:type="spellEnd"/>
      <w:r w:rsidRPr="00A2732D">
        <w:rPr>
          <w:rFonts w:ascii="Times New Roman" w:hAnsi="Times New Roman" w:cs="Times New Roman"/>
        </w:rPr>
        <w:t xml:space="preserve"> controller, enabling continuous control of the da Vinci robot.</w:t>
      </w:r>
    </w:p>
    <w:p w14:paraId="7B2CB065" w14:textId="77777777" w:rsidR="005D422F" w:rsidRPr="005D422F" w:rsidRDefault="005D422F"/>
    <w:sectPr w:rsidR="005D422F" w:rsidRPr="005D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2F"/>
    <w:rsid w:val="0034015D"/>
    <w:rsid w:val="005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1C37"/>
  <w15:chartTrackingRefBased/>
  <w15:docId w15:val="{E6B205FB-8625-4092-BA42-AFBBEC75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22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42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4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2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2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2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2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2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2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2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2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4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4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42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42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42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42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42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42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42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42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42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4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42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42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42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4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42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4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</dc:creator>
  <cp:keywords/>
  <dc:description/>
  <cp:lastModifiedBy>Li, Jie</cp:lastModifiedBy>
  <cp:revision>1</cp:revision>
  <dcterms:created xsi:type="dcterms:W3CDTF">2024-10-28T11:34:00Z</dcterms:created>
  <dcterms:modified xsi:type="dcterms:W3CDTF">2024-10-28T11:35:00Z</dcterms:modified>
</cp:coreProperties>
</file>