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46" w:rsidRPr="00E85F44" w:rsidRDefault="00C73546" w:rsidP="00C73546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6304B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Проблема : Аналіз та підтримка стану хворих на діабет пацієнтів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.</w:t>
      </w:r>
    </w:p>
    <w:p w:rsidR="00C73546" w:rsidRPr="00E85F44" w:rsidRDefault="00C73546" w:rsidP="00C73546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C73546" w:rsidRPr="00E85F44" w:rsidRDefault="00C73546" w:rsidP="00C73546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6304B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Основні складові проблеми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: -  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обрахунок хлібних одиниць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прийому їжі хворими</w:t>
      </w:r>
    </w:p>
    <w:p w:rsidR="00C73546" w:rsidRPr="00E85F44" w:rsidRDefault="00C73546" w:rsidP="00C735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контроль прийому доз інсуліну </w:t>
      </w:r>
    </w:p>
    <w:p w:rsidR="00C73546" w:rsidRPr="00E85F44" w:rsidRDefault="00C73546" w:rsidP="00D630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добовий калораж</w:t>
      </w:r>
      <w:bookmarkStart w:id="0" w:name="_GoBack"/>
      <w:bookmarkEnd w:id="0"/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 залежності від фізичної активності</w:t>
      </w:r>
    </w:p>
    <w:p w:rsidR="00C73546" w:rsidRPr="00E85F44" w:rsidRDefault="00C73546" w:rsidP="00C735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розрахунок дози інсуліну згідно з обчисленням хлібних одиниць</w:t>
      </w:r>
    </w:p>
    <w:p w:rsidR="00C73546" w:rsidRPr="00E85F44" w:rsidRDefault="00C73546" w:rsidP="00C735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дієтотерапія</w:t>
      </w:r>
    </w:p>
    <w:p w:rsidR="00E85F44" w:rsidRPr="00E85F44" w:rsidRDefault="00E85F44" w:rsidP="00E85F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контроль дії препаратів + попередження про побічні ефекти </w:t>
      </w:r>
      <w:r w:rsidR="00D6304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інсулінотерапії</w:t>
      </w:r>
    </w:p>
    <w:p w:rsidR="00E85F44" w:rsidRPr="00E85F44" w:rsidRDefault="00E85F44" w:rsidP="00E85F44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E85F44" w:rsidRPr="00E85F44" w:rsidRDefault="00E85F44" w:rsidP="00E85F44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E85F4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Актуальність проблеми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: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>Згідно з оцінками експертів ВООЗ, до 2030 року загальносвітова кількість хворих на цукровий діабет досягне 366 млн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E85F44" w:rsidRDefault="00E85F44" w:rsidP="00E85F4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85F4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За даними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української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Державної  цільової програми 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>“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Цукровий діабет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н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а 2009-2013 рр . , реальна кількість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осіб </w:t>
      </w:r>
      <w:r w:rsidR="00D6304B"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із недіагностованою патологією </w:t>
      </w:r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більша в 3-4 </w:t>
      </w:r>
      <w:proofErr w:type="gramStart"/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>рази .</w:t>
      </w:r>
      <w:proofErr w:type="gramEnd"/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Украіні налічується близько 2 </w:t>
      </w:r>
      <w:proofErr w:type="gramStart"/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>млн .</w:t>
      </w:r>
      <w:proofErr w:type="gramEnd"/>
      <w:r w:rsidRPr="00E85F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хворих на цукровий діабет .</w:t>
      </w:r>
      <w:r w:rsidR="00D6304B" w:rsidRPr="00D6304B">
        <w:rPr>
          <w:lang w:val="ru-RU"/>
        </w:rPr>
        <w:t xml:space="preserve"> </w:t>
      </w:r>
      <w:r w:rsidR="00D6304B" w:rsidRPr="00D6304B">
        <w:rPr>
          <w:rFonts w:ascii="Times New Roman" w:eastAsia="Times New Roman" w:hAnsi="Times New Roman" w:cs="Times New Roman"/>
          <w:sz w:val="20"/>
          <w:szCs w:val="20"/>
          <w:lang w:val="ru-RU"/>
        </w:rPr>
        <w:t>Кількість х</w:t>
      </w:r>
      <w:r w:rsidR="00D6304B">
        <w:rPr>
          <w:rFonts w:ascii="Times New Roman" w:eastAsia="Times New Roman" w:hAnsi="Times New Roman" w:cs="Times New Roman"/>
          <w:sz w:val="20"/>
          <w:szCs w:val="20"/>
          <w:lang w:val="ru-RU"/>
        </w:rPr>
        <w:t>ворих</w:t>
      </w:r>
      <w:r w:rsidR="00D6304B" w:rsidRPr="00D630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збільшується головним чином за рахунок розвитку цукрового ді</w:t>
      </w:r>
      <w:r w:rsidR="00D630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абету типу 2(ЦД-2) на </w:t>
      </w:r>
      <w:r w:rsidR="00D6304B" w:rsidRPr="00D6304B">
        <w:rPr>
          <w:rFonts w:ascii="Times New Roman" w:eastAsia="Times New Roman" w:hAnsi="Times New Roman" w:cs="Times New Roman"/>
          <w:sz w:val="20"/>
          <w:szCs w:val="20"/>
          <w:lang w:val="ru-RU"/>
        </w:rPr>
        <w:t>який страждає 85-90 % від загального числа.</w:t>
      </w:r>
    </w:p>
    <w:p w:rsidR="00DB0B58" w:rsidRDefault="00CD18CB" w:rsidP="00E85F4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Варто зазначити що на українському ринку відсутня достатня кількість веб- та електронних ресурсів </w:t>
      </w:r>
      <w:r w:rsidR="00DB0B58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для підтримки </w:t>
      </w:r>
      <w:proofErr w:type="gramStart"/>
      <w:r w:rsidR="00DB0B58">
        <w:rPr>
          <w:rFonts w:ascii="Times New Roman" w:eastAsia="Times New Roman" w:hAnsi="Times New Roman" w:cs="Times New Roman"/>
          <w:sz w:val="20"/>
          <w:szCs w:val="20"/>
          <w:lang w:val="ru-RU"/>
        </w:rPr>
        <w:t>стану,відслідковування</w:t>
      </w:r>
      <w:proofErr w:type="gramEnd"/>
      <w:r w:rsidR="00DB0B58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процесу інсулінотерапії а також додатків для обрахунку кількості одиниць</w:t>
      </w:r>
      <w:r w:rsidR="00DB0B58" w:rsidRPr="00DB0B58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DB0B58" w:rsidRDefault="00DB0B58" w:rsidP="00E85F44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DB0B58" w:rsidRPr="0049293F" w:rsidRDefault="00DB0B58" w:rsidP="00E85F44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B0B58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Потреба вирішення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DB0B58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Чи не найбільш ключовим фактором затребуваності є те,</w:t>
      </w:r>
      <w:r w:rsidR="0049293F" w:rsidRPr="0049293F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що найчастіше постановлення діагнозу діабету відбувається у підлітковому віці, що створює негативний вплив на психіку захворюваного</w:t>
      </w:r>
      <w:r w:rsidRPr="00DB0B58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За даними лікарів, саме у перехідному віці</w:t>
      </w:r>
      <w:r w:rsidR="0049293F" w:rsidRPr="0049293F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найважче визнати та прийняти свій стан, а отже доволі часто виникають труднощі у комунікації медичних працівників з пацієнтами</w:t>
      </w:r>
      <w:r w:rsidRPr="00DB0B58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пираючись на досвід країн з високим рівнем розвитку медицини</w:t>
      </w:r>
      <w:r w:rsidRPr="00DB0B58">
        <w:rPr>
          <w:rFonts w:ascii="Times New Roman" w:eastAsia="Times New Roman" w:hAnsi="Times New Roman" w:cs="Times New Roman"/>
          <w:sz w:val="20"/>
          <w:szCs w:val="20"/>
          <w:lang w:val="uk-UA"/>
        </w:rPr>
        <w:t>,</w:t>
      </w:r>
      <w:r w:rsidR="0049293F" w:rsidRPr="0049293F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було виявлено, що саме веб-застосунки є найкращим способом самоконтролю хворого у підтриманні дієти та проведенні інсулінотерапії</w:t>
      </w:r>
      <w:r w:rsidRPr="00DB0B58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Також, підтвердження затребуваності схожої аплікації на українському ринку була отримана в ході підбору інформації у спеціаліста(ендокринолога) Львівського медичного університету</w:t>
      </w:r>
      <w:r w:rsidR="0049293F" w:rsidRPr="0049293F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, </w:t>
      </w:r>
      <w:r w:rsidR="0049293F">
        <w:rPr>
          <w:rFonts w:ascii="Times New Roman" w:eastAsia="Times New Roman" w:hAnsi="Times New Roman" w:cs="Times New Roman"/>
          <w:sz w:val="20"/>
          <w:szCs w:val="20"/>
          <w:lang w:val="uk-UA"/>
        </w:rPr>
        <w:t>який зазначив що пацієнти віком 13-26 років найчастіше запитують про існування схожого додатку/аплікації/веб-сайту</w:t>
      </w:r>
      <w:r w:rsidR="0049293F" w:rsidRPr="0049293F">
        <w:rPr>
          <w:rFonts w:ascii="Times New Roman" w:eastAsia="Times New Roman" w:hAnsi="Times New Roman" w:cs="Times New Roman"/>
          <w:sz w:val="20"/>
          <w:szCs w:val="20"/>
          <w:lang w:val="uk-UA"/>
        </w:rPr>
        <w:t>.</w:t>
      </w:r>
    </w:p>
    <w:p w:rsidR="00D6304B" w:rsidRPr="00DB0B58" w:rsidRDefault="00D6304B" w:rsidP="00E85F44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D6304B" w:rsidRPr="00DB0B58" w:rsidRDefault="00D6304B" w:rsidP="00E85F44">
      <w:pPr>
        <w:rPr>
          <w:rFonts w:ascii="Times New Roman" w:eastAsia="Times New Roman" w:hAnsi="Times New Roman" w:cs="Times New Roman"/>
          <w:b/>
          <w:sz w:val="20"/>
          <w:szCs w:val="20"/>
          <w:lang w:val="uk-UA"/>
        </w:rPr>
      </w:pPr>
    </w:p>
    <w:p w:rsidR="00D6304B" w:rsidRDefault="00D6304B" w:rsidP="00E85F44">
      <w:pPr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D6304B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Негативні наслідки та ризики розвитку проблеми:</w:t>
      </w:r>
    </w:p>
    <w:p w:rsidR="0049293F" w:rsidRDefault="0049293F" w:rsidP="0049293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 w:rsidRPr="0049293F">
        <w:rPr>
          <w:rFonts w:asciiTheme="majorHAnsi" w:hAnsiTheme="majorHAnsi" w:cstheme="majorHAnsi"/>
          <w:color w:val="000000"/>
          <w:sz w:val="20"/>
          <w:szCs w:val="20"/>
          <w:lang w:val="ru-RU"/>
        </w:rPr>
        <w:t xml:space="preserve"> </w:t>
      </w:r>
      <w:r w:rsidRPr="0049293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Кожній людині, яка страждає на діабет, важливо дотримуватися здорової дієти, бути фізично активним, і завжди перевіряти рівень цукру в крові.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 xml:space="preserve"> Недбалість у відслідковуванні</w:t>
      </w:r>
      <w:r w:rsidR="00F04AC1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 xml:space="preserve"> стану цукру, помилки у розрахунку хлібних одиниць та відсутність контролю дії препаратів </w:t>
      </w:r>
      <w:r w:rsidR="00F04AC1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може стати причиною ряду серйозних </w:t>
      </w:r>
      <w:proofErr w:type="gramStart"/>
      <w:r w:rsidR="00F04AC1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ускладень,серед</w:t>
      </w:r>
      <w:proofErr w:type="gramEnd"/>
      <w:r w:rsidR="00F04AC1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яких </w:t>
      </w:r>
      <w:r w:rsidR="00F04AC1" w:rsidRPr="00F04AC1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:</w:t>
      </w:r>
    </w:p>
    <w:p w:rsidR="00F04AC1" w:rsidRDefault="00466E7D" w:rsidP="00466E7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ru-RU"/>
        </w:rPr>
        <w:t>1)</w:t>
      </w:r>
      <w:r w:rsidR="00F04AC1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ru-RU"/>
        </w:rPr>
        <w:t>Кетоацидоз</w:t>
      </w:r>
      <w:r w:rsidR="00F04AC1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</w:rPr>
        <w:t> </w:t>
      </w:r>
      <w:r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 xml:space="preserve">- </w:t>
      </w:r>
      <w:r w:rsidR="00F04AC1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свідчить про суттєві порушення вуглеводного та жирового обмінів. Такий патологічний стан виникає при різкому дефіциті інсуліну</w:t>
      </w:r>
      <w:r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.</w:t>
      </w:r>
    </w:p>
    <w:p w:rsidR="0055220C" w:rsidRDefault="0055220C" w:rsidP="0055220C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55220C" w:rsidRPr="0055220C" w:rsidRDefault="0055220C" w:rsidP="0055220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</w:pPr>
      <w:r w:rsidRPr="0055220C">
        <w:rPr>
          <w:rFonts w:ascii="Times New Roman" w:eastAsia="Times New Roman" w:hAnsi="Times New Roman" w:cs="Times New Roman"/>
          <w:sz w:val="20"/>
          <w:szCs w:val="20"/>
          <w:lang w:val="uk-UA"/>
        </w:rPr>
        <w:t>2)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>Діабетична ретинопатія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  <w:t>— ураження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>сітківки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  <w:t>ока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  <w:t>(одне із найпопулярніших ускладнень серед хворих)</w:t>
      </w:r>
    </w:p>
    <w:p w:rsidR="0055220C" w:rsidRDefault="0055220C" w:rsidP="00466E7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</w:p>
    <w:p w:rsidR="00466E7D" w:rsidRPr="0055220C" w:rsidRDefault="0055220C" w:rsidP="00466E7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3</w:t>
      </w:r>
      <w:r w:rsidR="00466E7D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)</w:t>
      </w:r>
      <w:r w:rsidR="00466E7D" w:rsidRPr="00466E7D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 xml:space="preserve"> </w:t>
      </w:r>
      <w:hyperlink r:id="rId5" w:tooltip="Гіпоглікемія" w:history="1">
        <w:r w:rsidR="00466E7D" w:rsidRPr="00466E7D">
          <w:rPr>
            <w:rFonts w:ascii="Times New Roman" w:eastAsia="Times New Roman" w:hAnsi="Times New Roman" w:cs="Times New Roman"/>
            <w:bCs/>
            <w:color w:val="000000" w:themeColor="text1"/>
            <w:sz w:val="20"/>
            <w:szCs w:val="20"/>
            <w:u w:val="single"/>
            <w:lang w:val="ru-RU"/>
          </w:rPr>
          <w:t>Гіпоглікемія</w:t>
        </w:r>
      </w:hyperlink>
      <w:r w:rsidR="00466E7D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="00466E7D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  <w:t>— зниження рівня глюкози в крові нижче нормального значення (зазвичай нижче 3,3 ммоль/л), відбувається через передозування цукрознижувальних препаратів, як результат супутніх захворювань, незвичного фізичного навантаження, недостатнього харчування або прийому</w:t>
      </w:r>
      <w:r w:rsidR="00466E7D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6" w:tooltip="Алкогольні напої" w:history="1">
        <w:r w:rsidR="00466E7D" w:rsidRPr="00466E7D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u w:val="single"/>
            <w:lang w:val="ru-RU"/>
          </w:rPr>
          <w:t>алкоголю</w:t>
        </w:r>
      </w:hyperlink>
      <w:r w:rsidR="00466E7D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466E7D" w:rsidRPr="00466E7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55220C" w:rsidRDefault="0055220C" w:rsidP="005D3E1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</w:pPr>
    </w:p>
    <w:p w:rsidR="005D3E15" w:rsidRPr="0055220C" w:rsidRDefault="0055220C" w:rsidP="005D3E15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  <w:t>4</w:t>
      </w:r>
      <w:r w:rsidR="005D3E15" w:rsidRPr="0055220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  <w:t>)</w:t>
      </w:r>
      <w:r w:rsidR="005D3E15" w:rsidRPr="0055220C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="005D3E15" w:rsidRPr="0055220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uk-UA"/>
        </w:rPr>
        <w:t xml:space="preserve">Враження психіки за цукрового діабету </w:t>
      </w:r>
      <w:r w:rsidRPr="0055220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uk-UA"/>
        </w:rPr>
        <w:t xml:space="preserve">, </w:t>
      </w:r>
      <w:r w:rsidR="005D3E15" w:rsidRPr="0055220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uk-UA"/>
        </w:rPr>
        <w:t xml:space="preserve"> прояв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uk-UA"/>
        </w:rPr>
        <w:t>и</w:t>
      </w:r>
      <w:r w:rsidR="005D3E15" w:rsidRPr="0055220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uk-UA"/>
        </w:rPr>
        <w:t xml:space="preserve"> діабетичної енцефалопатії; зміни настрою, емоційна лабільність або астено-депресивні прояви, прекоматозні зміни поведінки та інші психопатологічні феномени є явищем складним та проявляються з різним ступенем вираженості</w:t>
      </w:r>
    </w:p>
    <w:p w:rsidR="00466E7D" w:rsidRPr="0055220C" w:rsidRDefault="00466E7D" w:rsidP="00466E7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</w:pPr>
    </w:p>
    <w:p w:rsidR="00466E7D" w:rsidRPr="005D3E15" w:rsidRDefault="005D3E15" w:rsidP="00466E7D">
      <w:pPr>
        <w:rPr>
          <w:rFonts w:ascii="Times New Roman" w:eastAsia="Times New Roman" w:hAnsi="Times New Roman" w:cs="Times New Roman"/>
          <w:b/>
          <w:lang w:val="ru-RU"/>
        </w:rPr>
      </w:pPr>
      <w:r w:rsidRPr="005D3E15">
        <w:rPr>
          <w:rFonts w:ascii="Times New Roman" w:eastAsia="Times New Roman" w:hAnsi="Times New Roman" w:cs="Times New Roman"/>
          <w:b/>
          <w:lang w:val="uk-UA"/>
        </w:rPr>
        <w:t xml:space="preserve">Отримані з формулювання проблеми висновки для  </w:t>
      </w:r>
      <w:r>
        <w:rPr>
          <w:rFonts w:ascii="Times New Roman" w:eastAsia="Times New Roman" w:hAnsi="Times New Roman" w:cs="Times New Roman"/>
          <w:b/>
          <w:lang w:val="uk-UA"/>
        </w:rPr>
        <w:t xml:space="preserve">визначення </w:t>
      </w:r>
      <w:r w:rsidRPr="005D3E15">
        <w:rPr>
          <w:rFonts w:ascii="Times New Roman" w:eastAsia="Times New Roman" w:hAnsi="Times New Roman" w:cs="Times New Roman"/>
          <w:b/>
          <w:lang w:val="uk-UA"/>
        </w:rPr>
        <w:t>мети та старту розробки проекту</w:t>
      </w:r>
      <w:r w:rsidRPr="005D3E15">
        <w:rPr>
          <w:rFonts w:ascii="Times New Roman" w:eastAsia="Times New Roman" w:hAnsi="Times New Roman" w:cs="Times New Roman"/>
          <w:b/>
          <w:lang w:val="ru-RU"/>
        </w:rPr>
        <w:t>:</w:t>
      </w:r>
    </w:p>
    <w:p w:rsidR="005D3E15" w:rsidRDefault="005D3E15" w:rsidP="005D3E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к-сть захворюваних на діабет зростає через низький рівень обізнаності пацієнтів та недотримання ними поставлених лікарем вимог</w:t>
      </w:r>
    </w:p>
    <w:p w:rsidR="005D3E15" w:rsidRDefault="005D3E15" w:rsidP="005D3E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існування складності у контролі лікарем дотримання інсулінотерапії та дієти</w:t>
      </w:r>
    </w:p>
    <w:p w:rsidR="005D3E15" w:rsidRDefault="005D3E15" w:rsidP="005D3E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 xml:space="preserve">труднощі обрахунку хлібних одинць спричиняють порушення вуглеводневого балансу </w:t>
      </w:r>
    </w:p>
    <w:p w:rsidR="005D3E15" w:rsidRDefault="005D3E15" w:rsidP="005D3E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попит у застосунку для обрахунків та контролю ведення лікування на українському ринку</w:t>
      </w:r>
    </w:p>
    <w:p w:rsidR="005D3E15" w:rsidRDefault="005D3E15" w:rsidP="005D3E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 xml:space="preserve">необхідність контролю фізичної активності хворих </w:t>
      </w:r>
    </w:p>
    <w:p w:rsidR="005D3E15" w:rsidRDefault="005D3E15" w:rsidP="005D3E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 xml:space="preserve">потреба інформування пацієнтів про їх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стан,загрози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 xml:space="preserve"> та ризики розвитку захворювання</w:t>
      </w:r>
      <w:r w:rsidRPr="005D3E1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  <w:t>.</w:t>
      </w:r>
    </w:p>
    <w:p w:rsidR="005D3E15" w:rsidRPr="005D3E15" w:rsidRDefault="005D3E15" w:rsidP="005D3E1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</w:p>
    <w:p w:rsidR="00466E7D" w:rsidRPr="00466E7D" w:rsidRDefault="00466E7D" w:rsidP="00466E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CFCFF"/>
          <w:lang w:val="ru-RU"/>
        </w:rPr>
      </w:pPr>
    </w:p>
    <w:p w:rsidR="00466E7D" w:rsidRPr="00F04AC1" w:rsidRDefault="00466E7D" w:rsidP="00F04AC1">
      <w:pPr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04AC1" w:rsidRPr="00F04AC1" w:rsidRDefault="00F04AC1" w:rsidP="0049293F">
      <w:pPr>
        <w:rPr>
          <w:rFonts w:ascii="Times New Roman" w:eastAsia="Times New Roman" w:hAnsi="Times New Roman" w:cs="Times New Roman"/>
          <w:lang w:val="ru-RU"/>
        </w:rPr>
      </w:pPr>
    </w:p>
    <w:p w:rsidR="00D6304B" w:rsidRDefault="0049293F" w:rsidP="00E85F4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:rsidR="00D6304B" w:rsidRDefault="00D6304B" w:rsidP="00E85F4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6304B" w:rsidRPr="00E85F44" w:rsidRDefault="00D6304B" w:rsidP="00E85F4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85F44" w:rsidRPr="00E85F44" w:rsidRDefault="00E85F44" w:rsidP="00E85F44">
      <w:pPr>
        <w:rPr>
          <w:rFonts w:ascii="Times New Roman" w:eastAsia="Times New Roman" w:hAnsi="Times New Roman" w:cs="Times New Roman"/>
          <w:lang w:val="uk-UA"/>
        </w:rPr>
      </w:pPr>
    </w:p>
    <w:p w:rsidR="00C76546" w:rsidRPr="00C73546" w:rsidRDefault="00C76546">
      <w:pPr>
        <w:rPr>
          <w:lang w:val="uk-UA"/>
        </w:rPr>
      </w:pPr>
    </w:p>
    <w:sectPr w:rsidR="00C76546" w:rsidRPr="00C73546" w:rsidSect="00CE08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3B6C"/>
    <w:multiLevelType w:val="hybridMultilevel"/>
    <w:tmpl w:val="B5E2169E"/>
    <w:lvl w:ilvl="0" w:tplc="00367F1A"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C3022"/>
    <w:multiLevelType w:val="hybridMultilevel"/>
    <w:tmpl w:val="700ACBA2"/>
    <w:lvl w:ilvl="0" w:tplc="00367F1A"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D6FEE"/>
    <w:multiLevelType w:val="hybridMultilevel"/>
    <w:tmpl w:val="95E4EBEA"/>
    <w:lvl w:ilvl="0" w:tplc="00367F1A"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" w15:restartNumberingAfterBreak="0">
    <w:nsid w:val="545761B0"/>
    <w:multiLevelType w:val="hybridMultilevel"/>
    <w:tmpl w:val="AEBAAE3A"/>
    <w:lvl w:ilvl="0" w:tplc="2A7C54D4">
      <w:numFmt w:val="bullet"/>
      <w:lvlText w:val="-"/>
      <w:lvlJc w:val="left"/>
      <w:pPr>
        <w:ind w:left="3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69A40BF7"/>
    <w:multiLevelType w:val="hybridMultilevel"/>
    <w:tmpl w:val="E27A264C"/>
    <w:lvl w:ilvl="0" w:tplc="7EC866D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6"/>
    <w:rsid w:val="00466E7D"/>
    <w:rsid w:val="0049293F"/>
    <w:rsid w:val="0055220C"/>
    <w:rsid w:val="005D3E15"/>
    <w:rsid w:val="00C73546"/>
    <w:rsid w:val="00C76546"/>
    <w:rsid w:val="00CD18CB"/>
    <w:rsid w:val="00CE0815"/>
    <w:rsid w:val="00D6304B"/>
    <w:rsid w:val="00DB0B58"/>
    <w:rsid w:val="00E85F44"/>
    <w:rsid w:val="00F0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0BC67"/>
  <w15:chartTrackingRefBased/>
  <w15:docId w15:val="{4E0112E8-2625-B54A-AD58-0FCA98AC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4AC1"/>
    <w:rPr>
      <w:b/>
      <w:bCs/>
    </w:rPr>
  </w:style>
  <w:style w:type="character" w:customStyle="1" w:styleId="apple-converted-space">
    <w:name w:val="apple-converted-space"/>
    <w:basedOn w:val="DefaultParagraphFont"/>
    <w:rsid w:val="00F04AC1"/>
  </w:style>
  <w:style w:type="character" w:styleId="Hyperlink">
    <w:name w:val="Hyperlink"/>
    <w:basedOn w:val="DefaultParagraphFont"/>
    <w:uiPriority w:val="99"/>
    <w:semiHidden/>
    <w:unhideWhenUsed/>
    <w:rsid w:val="00466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B%D0%BA%D0%BE%D0%B3%D0%BE%D0%BB%D1%8C%D0%BD%D1%96_%D0%BD%D0%B0%D0%BF%D0%BE%D1%97" TargetMode="External"/><Relationship Id="rId5" Type="http://schemas.openxmlformats.org/officeDocument/2006/relationships/hyperlink" Target="https://uk.wikipedia.org/wiki/%D0%93%D1%96%D0%BF%D0%BE%D0%B3%D0%BB%D1%96%D0%BA%D0%B5%D0%BC%D1%96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Gapunovych</dc:creator>
  <cp:keywords/>
  <dc:description/>
  <cp:lastModifiedBy>Yulia Gapunovych</cp:lastModifiedBy>
  <cp:revision>2</cp:revision>
  <dcterms:created xsi:type="dcterms:W3CDTF">2019-02-20T13:04:00Z</dcterms:created>
  <dcterms:modified xsi:type="dcterms:W3CDTF">2019-02-20T17:53:00Z</dcterms:modified>
</cp:coreProperties>
</file>