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30B9" w:rsidRDefault="000A30B9" w:rsidP="00263A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Домашнее задание №20 </w:t>
      </w:r>
    </w:p>
    <w:p w:rsidR="000D6EBB" w:rsidRPr="000A30B9" w:rsidRDefault="00263A56" w:rsidP="00263A56">
      <w:pPr>
        <w:rPr>
          <w:rFonts w:ascii="Times New Roman" w:hAnsi="Times New Roman" w:cs="Times New Roman"/>
          <w:b/>
          <w:sz w:val="28"/>
          <w:szCs w:val="28"/>
        </w:rPr>
      </w:pPr>
      <w:r w:rsidRPr="000A30B9">
        <w:rPr>
          <w:rFonts w:ascii="Times New Roman" w:hAnsi="Times New Roman" w:cs="Times New Roman"/>
          <w:b/>
          <w:sz w:val="28"/>
          <w:szCs w:val="28"/>
        </w:rPr>
        <w:t xml:space="preserve">Чек-лист </w:t>
      </w:r>
      <w:proofErr w:type="spellStart"/>
      <w:r w:rsidR="00145CDA" w:rsidRPr="000A30B9">
        <w:rPr>
          <w:rFonts w:ascii="Times New Roman" w:hAnsi="Times New Roman" w:cs="Times New Roman"/>
          <w:b/>
          <w:sz w:val="28"/>
          <w:szCs w:val="28"/>
        </w:rPr>
        <w:t>Usability</w:t>
      </w:r>
      <w:proofErr w:type="spellEnd"/>
      <w:r w:rsidR="00145CDA" w:rsidRPr="000A30B9">
        <w:rPr>
          <w:rFonts w:ascii="Times New Roman" w:hAnsi="Times New Roman" w:cs="Times New Roman"/>
          <w:b/>
          <w:sz w:val="28"/>
          <w:szCs w:val="28"/>
        </w:rPr>
        <w:t xml:space="preserve"> тестирования для сайта</w:t>
      </w:r>
      <w:r w:rsidR="000A30B9" w:rsidRPr="000A30B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4" w:history="1">
        <w:r w:rsidR="000A30B9" w:rsidRPr="000A30B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https://av-kostroma.ru/</w:t>
        </w:r>
      </w:hyperlink>
    </w:p>
    <w:p w:rsidR="000A30B9" w:rsidRPr="0002392E" w:rsidRDefault="000A30B9" w:rsidP="00263A56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6517"/>
        <w:gridCol w:w="2262"/>
      </w:tblGrid>
      <w:tr w:rsidR="0073562C" w:rsidRPr="009A1649" w:rsidTr="009A1649">
        <w:tc>
          <w:tcPr>
            <w:tcW w:w="566" w:type="dxa"/>
          </w:tcPr>
          <w:p w:rsidR="0073562C" w:rsidRPr="009A1649" w:rsidRDefault="009A1649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517" w:type="dxa"/>
          </w:tcPr>
          <w:p w:rsidR="0073562C" w:rsidRPr="009A1649" w:rsidRDefault="009A1649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1649">
              <w:rPr>
                <w:rFonts w:ascii="Times New Roman" w:hAnsi="Times New Roman" w:cs="Times New Roman"/>
                <w:sz w:val="24"/>
                <w:szCs w:val="24"/>
              </w:rPr>
              <w:t>Наименование проверки</w:t>
            </w:r>
          </w:p>
        </w:tc>
        <w:tc>
          <w:tcPr>
            <w:tcW w:w="2262" w:type="dxa"/>
          </w:tcPr>
          <w:p w:rsidR="0073562C" w:rsidRPr="009A1649" w:rsidRDefault="0073562C" w:rsidP="009A16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Результат (</w:t>
            </w: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Failed</w:t>
            </w:r>
            <w:proofErr w:type="spellEnd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02392E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Навигация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02392E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73562C" w:rsidRPr="0002392E">
              <w:rPr>
                <w:rFonts w:ascii="Times New Roman" w:hAnsi="Times New Roman" w:cs="Times New Roman"/>
                <w:sz w:val="24"/>
                <w:szCs w:val="24"/>
              </w:rPr>
              <w:t>видимость и доступность главного меню на всех страницах сайта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02392E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Убедиться, что </w:t>
            </w:r>
            <w:r w:rsidR="0073562C" w:rsidRPr="0002392E">
              <w:rPr>
                <w:rFonts w:ascii="Times New Roman" w:hAnsi="Times New Roman" w:cs="Times New Roman"/>
                <w:sz w:val="24"/>
                <w:szCs w:val="24"/>
              </w:rPr>
              <w:t>меню и подменю легко читаемы и понятны для пользователя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02392E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3562C" w:rsidRPr="0002392E">
              <w:rPr>
                <w:rFonts w:ascii="Times New Roman" w:hAnsi="Times New Roman" w:cs="Times New Roman"/>
                <w:sz w:val="24"/>
                <w:szCs w:val="24"/>
              </w:rPr>
              <w:t>аличие ссылок на главную страницу и другие важные разделы сайта на каждой странице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02392E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3562C" w:rsidRPr="0002392E">
              <w:rPr>
                <w:rFonts w:ascii="Times New Roman" w:hAnsi="Times New Roman" w:cs="Times New Roman"/>
                <w:sz w:val="24"/>
                <w:szCs w:val="24"/>
              </w:rPr>
              <w:t>аличие поисковой строки и ее функциональность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02392E" w:rsidP="00263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517" w:type="dxa"/>
          </w:tcPr>
          <w:p w:rsidR="0073562C" w:rsidRPr="00145CDA" w:rsidRDefault="0073562C" w:rsidP="00263A5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Дизайн и </w:t>
            </w:r>
            <w:r w:rsidR="00145C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UI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Оценить общий дизайн сайта и его привлекательность для пользователя.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цвета, шрифты и изображения создают гармоничный визуальный образ.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страницы не перегружены информацией и содержат достаточно отступов.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 xml:space="preserve"> Убедиться, что логотип и фирменные цвета явно идентифицируют бренд.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важная информация (например, контактная информация или адреса магазинов) легко обнаруживается на сайте.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145CDA" w:rsidRPr="0002392E" w:rsidTr="009A1649">
        <w:tc>
          <w:tcPr>
            <w:tcW w:w="566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517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</w:t>
            </w:r>
          </w:p>
        </w:tc>
        <w:tc>
          <w:tcPr>
            <w:tcW w:w="2262" w:type="dxa"/>
          </w:tcPr>
          <w:p w:rsidR="00145CDA" w:rsidRPr="0002392E" w:rsidRDefault="00145CDA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CDA" w:rsidRPr="0002392E" w:rsidTr="009A1649">
        <w:tc>
          <w:tcPr>
            <w:tcW w:w="566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Читабельный текст</w:t>
            </w:r>
          </w:p>
        </w:tc>
        <w:tc>
          <w:tcPr>
            <w:tcW w:w="2262" w:type="dxa"/>
          </w:tcPr>
          <w:p w:rsidR="00145CDA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145CDA" w:rsidRPr="0002392E" w:rsidTr="009A1649">
        <w:tc>
          <w:tcPr>
            <w:tcW w:w="566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Лаконичные и короткие тексты</w:t>
            </w:r>
          </w:p>
        </w:tc>
        <w:tc>
          <w:tcPr>
            <w:tcW w:w="2262" w:type="dxa"/>
          </w:tcPr>
          <w:p w:rsidR="00145CDA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145CDA" w:rsidRPr="0002392E" w:rsidTr="009A1649">
        <w:tc>
          <w:tcPr>
            <w:tcW w:w="566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Фокус на целевой аудитории</w:t>
            </w:r>
          </w:p>
        </w:tc>
        <w:tc>
          <w:tcPr>
            <w:tcW w:w="2262" w:type="dxa"/>
          </w:tcPr>
          <w:p w:rsidR="00145CDA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145CDA" w:rsidRPr="0002392E" w:rsidTr="009A1649">
        <w:tc>
          <w:tcPr>
            <w:tcW w:w="566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Простота представления чисел</w:t>
            </w:r>
          </w:p>
        </w:tc>
        <w:tc>
          <w:tcPr>
            <w:tcW w:w="2262" w:type="dxa"/>
          </w:tcPr>
          <w:p w:rsidR="00145CDA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145CDA" w:rsidRPr="0002392E" w:rsidTr="009A1649">
        <w:tc>
          <w:tcPr>
            <w:tcW w:w="566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Однообразие шрифтов</w:t>
            </w:r>
          </w:p>
        </w:tc>
        <w:tc>
          <w:tcPr>
            <w:tcW w:w="2262" w:type="dxa"/>
          </w:tcPr>
          <w:p w:rsidR="00145CDA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145CDA" w:rsidRPr="0002392E" w:rsidTr="009A1649">
        <w:tc>
          <w:tcPr>
            <w:tcW w:w="566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145CDA" w:rsidRPr="00145CDA" w:rsidRDefault="00145CDA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Стандартизация цветов</w:t>
            </w:r>
          </w:p>
        </w:tc>
        <w:tc>
          <w:tcPr>
            <w:tcW w:w="2262" w:type="dxa"/>
          </w:tcPr>
          <w:p w:rsidR="00145CDA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145CDA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145CDA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Оптимальный размер кегля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757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145CDA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145CDA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Правильный подбор шрифта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757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145CDA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145CDA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Информативность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757C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145CDA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2392E"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Функциональность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 работоспособность всех ссылок на сайте.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C6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все формы (регистрация, вход, оформление заказа) функционируют корректно.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C6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 правильность отображения и работу изображений и видео на сайте.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C6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все кнопки и элементы управления являются интуитивно понятными и простыми в использовании.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C6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функциональность добавления товара в корзину и оформления заказа работает без проблем.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C6B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145CDA" w:rsidRPr="0002392E" w:rsidTr="009A1649">
        <w:tc>
          <w:tcPr>
            <w:tcW w:w="566" w:type="dxa"/>
          </w:tcPr>
          <w:p w:rsidR="00145CDA" w:rsidRPr="00BF6CE3" w:rsidRDefault="00145CDA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517" w:type="dxa"/>
          </w:tcPr>
          <w:p w:rsidR="00145CDA" w:rsidRPr="00BF6CE3" w:rsidRDefault="00BF6CE3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Корзина</w:t>
            </w:r>
          </w:p>
        </w:tc>
        <w:tc>
          <w:tcPr>
            <w:tcW w:w="2262" w:type="dxa"/>
          </w:tcPr>
          <w:p w:rsidR="00145CDA" w:rsidRPr="0002392E" w:rsidRDefault="00145CDA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Сигнал о том, что товар уже в корзине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461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Простой переход покупателя к оформлению заказа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461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Простой переход покупателя к оформлению заказа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461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Полная информация о </w:t>
            </w:r>
            <w:proofErr w:type="spellStart"/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собраном</w:t>
            </w:r>
            <w:proofErr w:type="spellEnd"/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 заказе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461C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Кликабельность</w:t>
            </w:r>
            <w:proofErr w:type="spellEnd"/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 позиций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785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Удобство при оптовой покупке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785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Удобные операции прямо в корзине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785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Простое, понятное и наглядное очищение корзины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785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BF6CE3" w:rsidRPr="0002392E" w:rsidTr="009A1649">
        <w:tc>
          <w:tcPr>
            <w:tcW w:w="566" w:type="dxa"/>
          </w:tcPr>
          <w:p w:rsidR="00BF6CE3" w:rsidRPr="00BF6CE3" w:rsidRDefault="00BF6CE3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517" w:type="dxa"/>
          </w:tcPr>
          <w:p w:rsidR="00BF6CE3" w:rsidRPr="00BF6CE3" w:rsidRDefault="00BF6CE3" w:rsidP="0073562C">
            <w:pPr>
              <w:rPr>
                <w:rFonts w:ascii="Times New Roman" w:hAnsi="Times New Roman" w:cs="Times New Roman"/>
                <w:b/>
                <w:bCs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b/>
                <w:bCs/>
                <w:color w:val="001E41"/>
                <w:sz w:val="24"/>
                <w:szCs w:val="24"/>
              </w:rPr>
              <w:t>Покупки</w:t>
            </w:r>
          </w:p>
        </w:tc>
        <w:tc>
          <w:tcPr>
            <w:tcW w:w="2262" w:type="dxa"/>
          </w:tcPr>
          <w:p w:rsidR="00BF6CE3" w:rsidRPr="0002392E" w:rsidRDefault="00BF6CE3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Стандартный алгоритм отправки в корзину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Минимум действий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proofErr w:type="spellStart"/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Наочность</w:t>
            </w:r>
            <w:proofErr w:type="spellEnd"/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Возможность оформить заказ как с регистрацией, так и без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Подтверждение заказа Личный кабинет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Динамичность модулей покупки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Подтверждение оплаты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Минимум действий пользователя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 xml:space="preserve">Калькулятор расчета стоимости доставки 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Автоматический расчет суммы доставки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D508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BF6CE3" w:rsidRPr="0002392E" w:rsidTr="009A1649">
        <w:tc>
          <w:tcPr>
            <w:tcW w:w="566" w:type="dxa"/>
          </w:tcPr>
          <w:p w:rsidR="00BF6CE3" w:rsidRPr="00BF6CE3" w:rsidRDefault="00BF6CE3" w:rsidP="00BF6C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517" w:type="dxa"/>
          </w:tcPr>
          <w:p w:rsidR="00BF6CE3" w:rsidRPr="00BF6CE3" w:rsidRDefault="00BF6CE3" w:rsidP="00BF6CE3">
            <w:pPr>
              <w:rPr>
                <w:rFonts w:ascii="Times New Roman" w:hAnsi="Times New Roman" w:cs="Times New Roman"/>
                <w:b/>
                <w:bCs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b/>
                <w:bCs/>
                <w:color w:val="001E41"/>
                <w:sz w:val="24"/>
                <w:szCs w:val="24"/>
              </w:rPr>
              <w:t>Поиск по сайту</w:t>
            </w:r>
          </w:p>
        </w:tc>
        <w:tc>
          <w:tcPr>
            <w:tcW w:w="2262" w:type="dxa"/>
          </w:tcPr>
          <w:p w:rsidR="00BF6CE3" w:rsidRPr="0002392E" w:rsidRDefault="00BF6CE3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Наличие единственного поля для поиска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32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Удобное взаимодействие с поиском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32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Подробная информация о результатах поиска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32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BF6CE3" w:rsidRDefault="009A1649" w:rsidP="009A1649">
            <w:pPr>
              <w:rPr>
                <w:rFonts w:ascii="Times New Roman" w:hAnsi="Times New Roman" w:cs="Times New Roman"/>
                <w:color w:val="001E41"/>
                <w:sz w:val="24"/>
                <w:szCs w:val="24"/>
              </w:rPr>
            </w:pPr>
            <w:r w:rsidRPr="00BF6CE3">
              <w:rPr>
                <w:rFonts w:ascii="Times New Roman" w:hAnsi="Times New Roman" w:cs="Times New Roman"/>
                <w:color w:val="001E41"/>
                <w:sz w:val="24"/>
                <w:szCs w:val="24"/>
              </w:rPr>
              <w:t>Помощь при отсутствии результатов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2322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BF6CE3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2392E"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Адаптивность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сайт корректно отображается на различных устройствах (компьютер, планшет, мобильны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 xml:space="preserve"> телефон).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825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все элементы сайта, включая изображения, текст и кнопки, отображаются правильно на разных устройствах и разрешениях экрана.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825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сайт имеет адаптивный дизайн и автоматически подстраивается под размеры экрана.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8252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BF6CE3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2392E"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Эргономика и удобство использования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Оценить удобство использования сайта для пользователя.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31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навигация по сайту легка и интуитивно понятна.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31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информация о товарах (описания, характеристики, цены) представлен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 xml:space="preserve"> четко и организован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 xml:space="preserve"> для пользователей.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31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поиск товаров на сайте работает эффективно и предоставляет точные и актуальные результаты.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31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оформление заказа проходит понятно и без сложностей для пользователя.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3107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145CDA" w:rsidRDefault="0002392E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517" w:type="dxa"/>
          </w:tcPr>
          <w:p w:rsidR="0073562C" w:rsidRPr="00145CDA" w:rsidRDefault="0073562C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Скорость загрузки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 скорость загрузки сайта на различных устройствах и подключениях к интернету.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5B4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Оценить время загрузки главной страницы и других критически важных страниц.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5B4B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73562C" w:rsidRPr="0002392E" w:rsidRDefault="0073562C" w:rsidP="0073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загрузка страницы происходит достаточно быстро, чтобы не вызвать раздражение у пользователей.</w:t>
            </w:r>
          </w:p>
        </w:tc>
        <w:tc>
          <w:tcPr>
            <w:tcW w:w="2262" w:type="dxa"/>
          </w:tcPr>
          <w:p w:rsidR="0073562C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16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145CDA" w:rsidRDefault="0002392E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517" w:type="dxa"/>
          </w:tcPr>
          <w:p w:rsidR="0073562C" w:rsidRPr="00145CDA" w:rsidRDefault="0073562C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SEO-оптимизация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Проверить, что сайт оптимизирован для поисковых систем и имеет релевантные метаданные (заголовки страниц, мета-теги, описания).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0C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каждая страница имеет уникальный заголовок и описание, отражающий ее содержание.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0C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73562C" w:rsidRPr="0002392E" w:rsidTr="009A1649">
        <w:tc>
          <w:tcPr>
            <w:tcW w:w="566" w:type="dxa"/>
          </w:tcPr>
          <w:p w:rsidR="0073562C" w:rsidRPr="00145CDA" w:rsidRDefault="0002392E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517" w:type="dxa"/>
          </w:tcPr>
          <w:p w:rsidR="0073562C" w:rsidRPr="00145CDA" w:rsidRDefault="0073562C" w:rsidP="007356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Тестирование на разных браузерах</w:t>
            </w:r>
          </w:p>
        </w:tc>
        <w:tc>
          <w:tcPr>
            <w:tcW w:w="2262" w:type="dxa"/>
          </w:tcPr>
          <w:p w:rsidR="0073562C" w:rsidRPr="0002392E" w:rsidRDefault="0073562C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работоспособность и корректность отображения сайта на различных браузерах (Google </w:t>
            </w:r>
            <w:proofErr w:type="spellStart"/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, Mozilla Firefox, Opera, Internet Explorer).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E677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  <w:tr w:rsidR="009A1649" w:rsidRPr="0002392E" w:rsidTr="009A1649">
        <w:tc>
          <w:tcPr>
            <w:tcW w:w="566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7" w:type="dxa"/>
          </w:tcPr>
          <w:p w:rsidR="009A1649" w:rsidRPr="0002392E" w:rsidRDefault="009A1649" w:rsidP="009A16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392E">
              <w:rPr>
                <w:rFonts w:ascii="Times New Roman" w:hAnsi="Times New Roman" w:cs="Times New Roman"/>
                <w:sz w:val="24"/>
                <w:szCs w:val="24"/>
              </w:rPr>
              <w:t>Убедиться, что сайт выглядит одинаково и функционирует корректно во всех поддерживаемых браузерах.</w:t>
            </w:r>
          </w:p>
        </w:tc>
        <w:tc>
          <w:tcPr>
            <w:tcW w:w="2262" w:type="dxa"/>
          </w:tcPr>
          <w:p w:rsidR="009A1649" w:rsidRDefault="009A1649" w:rsidP="009A1649">
            <w:proofErr w:type="spellStart"/>
            <w:r w:rsidRPr="00E677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Passed</w:t>
            </w:r>
            <w:proofErr w:type="spellEnd"/>
          </w:p>
        </w:tc>
      </w:tr>
    </w:tbl>
    <w:p w:rsidR="00BF6CE3" w:rsidRPr="0002392E" w:rsidRDefault="00BF6CE3" w:rsidP="00263A56">
      <w:pPr>
        <w:rPr>
          <w:rFonts w:ascii="Times New Roman" w:hAnsi="Times New Roman" w:cs="Times New Roman"/>
          <w:sz w:val="24"/>
          <w:szCs w:val="24"/>
        </w:rPr>
      </w:pPr>
    </w:p>
    <w:sectPr w:rsidR="00BF6CE3" w:rsidRPr="0002392E" w:rsidSect="00E4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56"/>
    <w:rsid w:val="0002392E"/>
    <w:rsid w:val="000A30B9"/>
    <w:rsid w:val="000D6EBB"/>
    <w:rsid w:val="00145CDA"/>
    <w:rsid w:val="00176EB1"/>
    <w:rsid w:val="00243D66"/>
    <w:rsid w:val="00263A56"/>
    <w:rsid w:val="0073562C"/>
    <w:rsid w:val="00990ECB"/>
    <w:rsid w:val="009A1649"/>
    <w:rsid w:val="00BF6CE3"/>
    <w:rsid w:val="00CF6F24"/>
    <w:rsid w:val="00E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7B5C"/>
  <w15:docId w15:val="{0F31FEAF-A170-458E-A680-0C377640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3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45CD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A3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v-kostrom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4400-02-297</dc:creator>
  <cp:lastModifiedBy>User</cp:lastModifiedBy>
  <cp:revision>3</cp:revision>
  <dcterms:created xsi:type="dcterms:W3CDTF">2023-06-22T16:41:00Z</dcterms:created>
  <dcterms:modified xsi:type="dcterms:W3CDTF">2023-07-04T16:45:00Z</dcterms:modified>
</cp:coreProperties>
</file>