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18" w:rsidRPr="000C5EB6" w:rsidRDefault="000C5EB6">
      <w:pPr>
        <w:rPr>
          <w:rFonts w:ascii="Times New Roman" w:hAnsi="Times New Roman" w:cs="Times New Roman"/>
          <w:sz w:val="28"/>
        </w:rPr>
      </w:pPr>
      <w:r w:rsidRPr="000C5EB6">
        <w:rPr>
          <w:rFonts w:ascii="Times New Roman" w:hAnsi="Times New Roman" w:cs="Times New Roman"/>
          <w:sz w:val="28"/>
        </w:rPr>
        <w:t xml:space="preserve">Реализовать приложение на </w:t>
      </w:r>
      <w:r w:rsidRPr="000C5EB6">
        <w:rPr>
          <w:rFonts w:ascii="Times New Roman" w:hAnsi="Times New Roman" w:cs="Times New Roman"/>
          <w:sz w:val="28"/>
          <w:lang w:val="en-US"/>
        </w:rPr>
        <w:t>PyQt</w:t>
      </w:r>
      <w:r w:rsidRPr="000C5EB6">
        <w:rPr>
          <w:rFonts w:ascii="Times New Roman" w:hAnsi="Times New Roman" w:cs="Times New Roman"/>
          <w:sz w:val="28"/>
        </w:rPr>
        <w:t xml:space="preserve"> с использованием сигнал-слот взаимодействия.</w:t>
      </w:r>
    </w:p>
    <w:p w:rsidR="000C5EB6" w:rsidRDefault="000C5EB6">
      <w:pPr>
        <w:rPr>
          <w:rFonts w:ascii="Times New Roman" w:hAnsi="Times New Roman" w:cs="Times New Roman"/>
          <w:sz w:val="28"/>
        </w:rPr>
      </w:pPr>
      <w:r w:rsidRPr="000C5EB6">
        <w:rPr>
          <w:rFonts w:ascii="Times New Roman" w:hAnsi="Times New Roman" w:cs="Times New Roman"/>
          <w:sz w:val="28"/>
        </w:rPr>
        <w:t xml:space="preserve">Например, приложение генератор курсов валют на торговом рынке, хранящий </w:t>
      </w:r>
      <w:r w:rsidR="00261C12">
        <w:rPr>
          <w:rFonts w:ascii="Times New Roman" w:hAnsi="Times New Roman" w:cs="Times New Roman"/>
          <w:sz w:val="28"/>
        </w:rPr>
        <w:t>три</w:t>
      </w:r>
      <w:r w:rsidRPr="000C5EB6">
        <w:rPr>
          <w:rFonts w:ascii="Times New Roman" w:hAnsi="Times New Roman" w:cs="Times New Roman"/>
          <w:sz w:val="28"/>
        </w:rPr>
        <w:t xml:space="preserve"> связанных курса: рубль –доллар</w:t>
      </w:r>
      <w:r>
        <w:rPr>
          <w:rFonts w:ascii="Times New Roman" w:hAnsi="Times New Roman" w:cs="Times New Roman"/>
          <w:sz w:val="28"/>
        </w:rPr>
        <w:t xml:space="preserve"> и</w:t>
      </w:r>
      <w:r w:rsidRPr="000C5EB6">
        <w:rPr>
          <w:rFonts w:ascii="Times New Roman" w:hAnsi="Times New Roman" w:cs="Times New Roman"/>
          <w:sz w:val="28"/>
        </w:rPr>
        <w:t xml:space="preserve"> котировку текущей стоимости нефти</w:t>
      </w:r>
      <w:r w:rsidR="00261C12">
        <w:rPr>
          <w:rFonts w:ascii="Times New Roman" w:hAnsi="Times New Roman" w:cs="Times New Roman"/>
          <w:sz w:val="28"/>
        </w:rPr>
        <w:t>.</w:t>
      </w:r>
    </w:p>
    <w:p w:rsidR="00261C12" w:rsidRPr="00261C12" w:rsidRDefault="00261C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увеличении стоимости нефти рубль увеличивает стоимость =</w:t>
      </w:r>
      <w:r w:rsidRPr="00261C12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посылается сигнал «классу «рубля»».</w:t>
      </w:r>
    </w:p>
    <w:p w:rsidR="00261C12" w:rsidRPr="00261C12" w:rsidRDefault="00261C12" w:rsidP="00261C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sz w:val="28"/>
        </w:rPr>
        <w:t>уменьшении</w:t>
      </w:r>
      <w:r>
        <w:rPr>
          <w:rFonts w:ascii="Times New Roman" w:hAnsi="Times New Roman" w:cs="Times New Roman"/>
          <w:sz w:val="28"/>
        </w:rPr>
        <w:t xml:space="preserve"> стоимости нефти </w:t>
      </w:r>
      <w:r>
        <w:rPr>
          <w:rFonts w:ascii="Times New Roman" w:hAnsi="Times New Roman" w:cs="Times New Roman"/>
          <w:sz w:val="28"/>
        </w:rPr>
        <w:t>доллар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увеличивает стоимость</w:t>
      </w:r>
      <w:r>
        <w:rPr>
          <w:rFonts w:ascii="Times New Roman" w:hAnsi="Times New Roman" w:cs="Times New Roman"/>
          <w:sz w:val="28"/>
        </w:rPr>
        <w:t xml:space="preserve"> =</w:t>
      </w:r>
      <w:r w:rsidRPr="00261C12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посылается сигнал «классу «</w:t>
      </w:r>
      <w:r>
        <w:rPr>
          <w:rFonts w:ascii="Times New Roman" w:hAnsi="Times New Roman" w:cs="Times New Roman"/>
          <w:sz w:val="28"/>
        </w:rPr>
        <w:t>доллара</w:t>
      </w:r>
      <w:r>
        <w:rPr>
          <w:rFonts w:ascii="Times New Roman" w:hAnsi="Times New Roman" w:cs="Times New Roman"/>
          <w:sz w:val="28"/>
        </w:rPr>
        <w:t>»».</w:t>
      </w:r>
    </w:p>
    <w:p w:rsidR="000C5EB6" w:rsidRDefault="00261C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Курсы доллара и рубля связаны между собой коэффициентом и изменяются, например, 2, любой.</w:t>
      </w:r>
    </w:p>
    <w:p w:rsidR="00261C12" w:rsidRDefault="00261C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изменения делать при нажатии на кнопку анализ.</w:t>
      </w:r>
    </w:p>
    <w:p w:rsidR="00261C12" w:rsidRDefault="00261C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Иллюстрация пример</w:t>
      </w:r>
    </w:p>
    <w:p w:rsidR="00261C12" w:rsidRDefault="00261C1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6615" cy="42310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12" w:rsidRPr="00261C12" w:rsidRDefault="00261C12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261C12" w:rsidRPr="00261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13"/>
    <w:rsid w:val="000C5EB6"/>
    <w:rsid w:val="00261C12"/>
    <w:rsid w:val="005D6B13"/>
    <w:rsid w:val="00A0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55175-2533-43FC-ABFF-A28457F6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2020-11-03T09:28:00Z</dcterms:created>
  <dcterms:modified xsi:type="dcterms:W3CDTF">2020-11-03T09:41:00Z</dcterms:modified>
</cp:coreProperties>
</file>