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8B8F1" w14:textId="486B2DE5" w:rsidR="00B115D0" w:rsidRDefault="00C04CAE" w:rsidP="001764AF">
      <w:pPr>
        <w:rPr>
          <w:rFonts w:ascii="Times New Roman" w:hAnsi="Times New Roman" w:cs="Times New Roman"/>
          <w:b/>
          <w:bCs/>
          <w:sz w:val="28"/>
          <w:szCs w:val="28"/>
        </w:rPr>
      </w:pPr>
      <w:r>
        <w:rPr>
          <w:rFonts w:ascii="Times New Roman" w:hAnsi="Times New Roman" w:cs="Times New Roman"/>
          <w:b/>
          <w:bCs/>
          <w:sz w:val="28"/>
          <w:szCs w:val="28"/>
        </w:rPr>
        <w:t xml:space="preserve">Модуль №1. </w:t>
      </w:r>
      <w:r w:rsidR="00B115D0">
        <w:rPr>
          <w:rFonts w:ascii="Times New Roman" w:hAnsi="Times New Roman" w:cs="Times New Roman"/>
          <w:b/>
          <w:bCs/>
          <w:sz w:val="28"/>
          <w:szCs w:val="28"/>
        </w:rPr>
        <w:t>Звіт</w:t>
      </w:r>
    </w:p>
    <w:p w14:paraId="3B37AA88" w14:textId="043BA8F1" w:rsidR="00B115D0" w:rsidRPr="00D16A7B" w:rsidRDefault="00D16A7B" w:rsidP="00FD0A78">
      <w:pPr>
        <w:rPr>
          <w:rFonts w:ascii="Times New Roman" w:hAnsi="Times New Roman" w:cs="Times New Roman"/>
          <w:sz w:val="28"/>
          <w:szCs w:val="28"/>
        </w:rPr>
      </w:pPr>
      <w:r>
        <w:rPr>
          <w:rFonts w:ascii="Times New Roman" w:hAnsi="Times New Roman" w:cs="Times New Roman"/>
          <w:sz w:val="28"/>
          <w:szCs w:val="28"/>
        </w:rPr>
        <w:t>Ясковець Юлія</w:t>
      </w:r>
      <w:r w:rsidR="001764AF">
        <w:rPr>
          <w:rFonts w:ascii="Times New Roman" w:hAnsi="Times New Roman" w:cs="Times New Roman"/>
          <w:sz w:val="28"/>
          <w:szCs w:val="28"/>
        </w:rPr>
        <w:t>, ІПЗ-33</w:t>
      </w:r>
    </w:p>
    <w:p w14:paraId="372F2C3D" w14:textId="4DBA735E" w:rsidR="00FD0A78" w:rsidRPr="00FD0A78" w:rsidRDefault="00FD0A78" w:rsidP="00FD0A78">
      <w:pPr>
        <w:rPr>
          <w:rFonts w:ascii="Times New Roman" w:hAnsi="Times New Roman" w:cs="Times New Roman"/>
          <w:b/>
          <w:bCs/>
          <w:sz w:val="28"/>
          <w:szCs w:val="28"/>
        </w:rPr>
      </w:pPr>
      <w:proofErr w:type="spellStart"/>
      <w:r w:rsidRPr="00FD0A78">
        <w:rPr>
          <w:rFonts w:ascii="Times New Roman" w:hAnsi="Times New Roman" w:cs="Times New Roman"/>
          <w:b/>
          <w:bCs/>
          <w:sz w:val="28"/>
          <w:szCs w:val="28"/>
        </w:rPr>
        <w:t>OrderFlow</w:t>
      </w:r>
      <w:proofErr w:type="spellEnd"/>
      <w:r w:rsidRPr="00FD0A78">
        <w:rPr>
          <w:rFonts w:ascii="Times New Roman" w:hAnsi="Times New Roman" w:cs="Times New Roman"/>
          <w:b/>
          <w:bCs/>
          <w:sz w:val="28"/>
          <w:szCs w:val="28"/>
        </w:rPr>
        <w:t>: архітектура в умовах змін</w:t>
      </w:r>
    </w:p>
    <w:p w14:paraId="27C0E578" w14:textId="77777777" w:rsidR="00FD0A78" w:rsidRPr="00FD0A78" w:rsidRDefault="00FD0A78" w:rsidP="00FD0A78">
      <w:pPr>
        <w:rPr>
          <w:rFonts w:ascii="Times New Roman" w:hAnsi="Times New Roman" w:cs="Times New Roman"/>
          <w:b/>
          <w:bCs/>
          <w:sz w:val="28"/>
          <w:szCs w:val="28"/>
        </w:rPr>
      </w:pPr>
      <w:r w:rsidRPr="00FD0A78">
        <w:rPr>
          <w:rFonts w:ascii="Times New Roman" w:hAnsi="Times New Roman" w:cs="Times New Roman"/>
          <w:b/>
          <w:bCs/>
          <w:sz w:val="28"/>
          <w:szCs w:val="28"/>
        </w:rPr>
        <w:t>1. Підсумок архітектурного рішення</w:t>
      </w:r>
    </w:p>
    <w:p w14:paraId="2E30071C" w14:textId="77777777" w:rsidR="00FD0A78" w:rsidRPr="00FD0A78" w:rsidRDefault="00FD0A78" w:rsidP="00FD0A78">
      <w:pPr>
        <w:rPr>
          <w:rFonts w:ascii="Times New Roman" w:hAnsi="Times New Roman" w:cs="Times New Roman"/>
          <w:b/>
          <w:bCs/>
          <w:sz w:val="28"/>
          <w:szCs w:val="28"/>
        </w:rPr>
      </w:pPr>
      <w:r w:rsidRPr="00FD0A78">
        <w:rPr>
          <w:rFonts w:ascii="Times New Roman" w:hAnsi="Times New Roman" w:cs="Times New Roman"/>
          <w:b/>
          <w:bCs/>
          <w:sz w:val="28"/>
          <w:szCs w:val="28"/>
        </w:rPr>
        <w:t>Проблема</w:t>
      </w:r>
    </w:p>
    <w:p w14:paraId="038D80D6" w14:textId="77777777" w:rsidR="00FD0A78" w:rsidRPr="00FD0A78" w:rsidRDefault="00FD0A78" w:rsidP="00FD0A78">
      <w:pPr>
        <w:rPr>
          <w:rFonts w:ascii="Times New Roman" w:hAnsi="Times New Roman" w:cs="Times New Roman"/>
          <w:sz w:val="28"/>
          <w:szCs w:val="28"/>
        </w:rPr>
      </w:pPr>
      <w:proofErr w:type="spellStart"/>
      <w:r w:rsidRPr="00FD0A78">
        <w:rPr>
          <w:rFonts w:ascii="Times New Roman" w:hAnsi="Times New Roman" w:cs="Times New Roman"/>
          <w:sz w:val="28"/>
          <w:szCs w:val="28"/>
        </w:rPr>
        <w:t>OrderFlow</w:t>
      </w:r>
      <w:proofErr w:type="spellEnd"/>
      <w:r w:rsidRPr="00FD0A78">
        <w:rPr>
          <w:rFonts w:ascii="Times New Roman" w:hAnsi="Times New Roman" w:cs="Times New Roman"/>
          <w:sz w:val="28"/>
          <w:szCs w:val="28"/>
        </w:rPr>
        <w:t xml:space="preserve"> є модульним монолітом, який складається з модулів </w:t>
      </w:r>
      <w:proofErr w:type="spellStart"/>
      <w:r w:rsidRPr="00FD0A78">
        <w:rPr>
          <w:rFonts w:ascii="Times New Roman" w:hAnsi="Times New Roman" w:cs="Times New Roman"/>
          <w:sz w:val="28"/>
          <w:szCs w:val="28"/>
        </w:rPr>
        <w:t>Orders</w:t>
      </w:r>
      <w:proofErr w:type="spellEnd"/>
      <w:r w:rsidRPr="00FD0A78">
        <w:rPr>
          <w:rFonts w:ascii="Times New Roman" w:hAnsi="Times New Roman" w:cs="Times New Roman"/>
          <w:sz w:val="28"/>
          <w:szCs w:val="28"/>
        </w:rPr>
        <w:t xml:space="preserve">, </w:t>
      </w:r>
      <w:proofErr w:type="spellStart"/>
      <w:r w:rsidRPr="00FD0A78">
        <w:rPr>
          <w:rFonts w:ascii="Times New Roman" w:hAnsi="Times New Roman" w:cs="Times New Roman"/>
          <w:sz w:val="28"/>
          <w:szCs w:val="28"/>
        </w:rPr>
        <w:t>Payments</w:t>
      </w:r>
      <w:proofErr w:type="spellEnd"/>
      <w:r w:rsidRPr="00FD0A78">
        <w:rPr>
          <w:rFonts w:ascii="Times New Roman" w:hAnsi="Times New Roman" w:cs="Times New Roman"/>
          <w:sz w:val="28"/>
          <w:szCs w:val="28"/>
        </w:rPr>
        <w:t xml:space="preserve">, </w:t>
      </w:r>
      <w:proofErr w:type="spellStart"/>
      <w:r w:rsidRPr="00FD0A78">
        <w:rPr>
          <w:rFonts w:ascii="Times New Roman" w:hAnsi="Times New Roman" w:cs="Times New Roman"/>
          <w:sz w:val="28"/>
          <w:szCs w:val="28"/>
        </w:rPr>
        <w:t>Inventory</w:t>
      </w:r>
      <w:proofErr w:type="spellEnd"/>
      <w:r w:rsidRPr="00FD0A78">
        <w:rPr>
          <w:rFonts w:ascii="Times New Roman" w:hAnsi="Times New Roman" w:cs="Times New Roman"/>
          <w:sz w:val="28"/>
          <w:szCs w:val="28"/>
        </w:rPr>
        <w:t xml:space="preserve">, </w:t>
      </w:r>
      <w:proofErr w:type="spellStart"/>
      <w:r w:rsidRPr="00FD0A78">
        <w:rPr>
          <w:rFonts w:ascii="Times New Roman" w:hAnsi="Times New Roman" w:cs="Times New Roman"/>
          <w:sz w:val="28"/>
          <w:szCs w:val="28"/>
        </w:rPr>
        <w:t>Notifications</w:t>
      </w:r>
      <w:proofErr w:type="spellEnd"/>
      <w:r w:rsidRPr="00FD0A78">
        <w:rPr>
          <w:rFonts w:ascii="Times New Roman" w:hAnsi="Times New Roman" w:cs="Times New Roman"/>
          <w:sz w:val="28"/>
          <w:szCs w:val="28"/>
        </w:rPr>
        <w:t xml:space="preserve"> і </w:t>
      </w:r>
      <w:proofErr w:type="spellStart"/>
      <w:r w:rsidRPr="00FD0A78">
        <w:rPr>
          <w:rFonts w:ascii="Times New Roman" w:hAnsi="Times New Roman" w:cs="Times New Roman"/>
          <w:sz w:val="28"/>
          <w:szCs w:val="28"/>
        </w:rPr>
        <w:t>Reporting</w:t>
      </w:r>
      <w:proofErr w:type="spellEnd"/>
      <w:r w:rsidRPr="00FD0A78">
        <w:rPr>
          <w:rFonts w:ascii="Times New Roman" w:hAnsi="Times New Roman" w:cs="Times New Roman"/>
          <w:sz w:val="28"/>
          <w:szCs w:val="28"/>
        </w:rPr>
        <w:t>. Усі модулі працюють в одному процесі, використовують спільну базу даних у пам'яті та розгортаються разом.</w:t>
      </w:r>
    </w:p>
    <w:p w14:paraId="6694460A"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Система продовжує працювати, але внесення змін стало повільнішим і дорожчим. Деякі модулі залежать від внутрішньої реалізації інших модулів. Крім того, надсилання сповіщень є частиною процесу оформлення замовлення.</w:t>
      </w:r>
    </w:p>
    <w:p w14:paraId="614FE597" w14:textId="77777777" w:rsidR="00FD0A78" w:rsidRPr="00FD0A78" w:rsidRDefault="00FD0A78" w:rsidP="00FD0A78">
      <w:pPr>
        <w:rPr>
          <w:rFonts w:ascii="Times New Roman" w:hAnsi="Times New Roman" w:cs="Times New Roman"/>
          <w:b/>
          <w:bCs/>
          <w:sz w:val="28"/>
          <w:szCs w:val="28"/>
        </w:rPr>
      </w:pPr>
      <w:r w:rsidRPr="00FD0A78">
        <w:rPr>
          <w:rFonts w:ascii="Times New Roman" w:hAnsi="Times New Roman" w:cs="Times New Roman"/>
          <w:b/>
          <w:bCs/>
          <w:sz w:val="28"/>
          <w:szCs w:val="28"/>
        </w:rPr>
        <w:t>Докази</w:t>
      </w:r>
    </w:p>
    <w:p w14:paraId="5127CAA4"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 xml:space="preserve">Інженерні метрики свідчать про погіршення ефективності розробки. Частота випусків зменшилася з п'яти до двох на тиждень, а час доставки змін збільшився з двох до шести днів. Середній розмір </w:t>
      </w:r>
      <w:proofErr w:type="spellStart"/>
      <w:r w:rsidRPr="00FD0A78">
        <w:rPr>
          <w:rFonts w:ascii="Times New Roman" w:hAnsi="Times New Roman" w:cs="Times New Roman"/>
          <w:sz w:val="28"/>
          <w:szCs w:val="28"/>
        </w:rPr>
        <w:t>pull</w:t>
      </w:r>
      <w:proofErr w:type="spellEnd"/>
      <w:r w:rsidRPr="00FD0A78">
        <w:rPr>
          <w:rFonts w:ascii="Times New Roman" w:hAnsi="Times New Roman" w:cs="Times New Roman"/>
          <w:sz w:val="28"/>
          <w:szCs w:val="28"/>
        </w:rPr>
        <w:t xml:space="preserve"> </w:t>
      </w:r>
      <w:proofErr w:type="spellStart"/>
      <w:r w:rsidRPr="00FD0A78">
        <w:rPr>
          <w:rFonts w:ascii="Times New Roman" w:hAnsi="Times New Roman" w:cs="Times New Roman"/>
          <w:sz w:val="28"/>
          <w:szCs w:val="28"/>
        </w:rPr>
        <w:t>request</w:t>
      </w:r>
      <w:proofErr w:type="spellEnd"/>
      <w:r w:rsidRPr="00FD0A78">
        <w:rPr>
          <w:rFonts w:ascii="Times New Roman" w:hAnsi="Times New Roman" w:cs="Times New Roman"/>
          <w:sz w:val="28"/>
          <w:szCs w:val="28"/>
        </w:rPr>
        <w:t xml:space="preserve"> зріс зі 180 до 520 рядків коду. Кількість модулів, яких стосується одна функціональна зміна, збільшилася з 1,7 до 4,3.</w:t>
      </w:r>
    </w:p>
    <w:p w14:paraId="7E95C7EC"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Частка відкатів зросла з 2% до 9%, а кількість виробничих інцидентів збільшилася з одного до п'яти на місяць. Два нещодавні інциденти почалися під час збільшення затримки платіжного провайдера.</w:t>
      </w:r>
    </w:p>
    <w:p w14:paraId="53239A7A"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 xml:space="preserve">У коді також виявлено прямий доступ </w:t>
      </w:r>
      <w:proofErr w:type="spellStart"/>
      <w:r w:rsidRPr="00FD0A78">
        <w:rPr>
          <w:rFonts w:ascii="Times New Roman" w:hAnsi="Times New Roman" w:cs="Times New Roman"/>
          <w:sz w:val="28"/>
          <w:szCs w:val="28"/>
        </w:rPr>
        <w:t>Payments</w:t>
      </w:r>
      <w:proofErr w:type="spellEnd"/>
      <w:r w:rsidRPr="00FD0A78">
        <w:rPr>
          <w:rFonts w:ascii="Times New Roman" w:hAnsi="Times New Roman" w:cs="Times New Roman"/>
          <w:sz w:val="28"/>
          <w:szCs w:val="28"/>
        </w:rPr>
        <w:t xml:space="preserve"> до репозиторію </w:t>
      </w:r>
      <w:proofErr w:type="spellStart"/>
      <w:r w:rsidRPr="00FD0A78">
        <w:rPr>
          <w:rFonts w:ascii="Times New Roman" w:hAnsi="Times New Roman" w:cs="Times New Roman"/>
          <w:sz w:val="28"/>
          <w:szCs w:val="28"/>
        </w:rPr>
        <w:t>Orders</w:t>
      </w:r>
      <w:proofErr w:type="spellEnd"/>
      <w:r w:rsidRPr="00FD0A78">
        <w:rPr>
          <w:rFonts w:ascii="Times New Roman" w:hAnsi="Times New Roman" w:cs="Times New Roman"/>
          <w:sz w:val="28"/>
          <w:szCs w:val="28"/>
        </w:rPr>
        <w:t xml:space="preserve">. Крім того, </w:t>
      </w:r>
      <w:proofErr w:type="spellStart"/>
      <w:r w:rsidRPr="00FD0A78">
        <w:rPr>
          <w:rFonts w:ascii="Times New Roman" w:hAnsi="Times New Roman" w:cs="Times New Roman"/>
          <w:sz w:val="28"/>
          <w:szCs w:val="28"/>
        </w:rPr>
        <w:t>Checkout</w:t>
      </w:r>
      <w:proofErr w:type="spellEnd"/>
      <w:r w:rsidRPr="00FD0A78">
        <w:rPr>
          <w:rFonts w:ascii="Times New Roman" w:hAnsi="Times New Roman" w:cs="Times New Roman"/>
          <w:sz w:val="28"/>
          <w:szCs w:val="28"/>
        </w:rPr>
        <w:t xml:space="preserve"> очікує завершення надсилання сповіщення. Такі залежності збільшують вплив змін і можливих збоїв.</w:t>
      </w:r>
    </w:p>
    <w:p w14:paraId="17EA09F9" w14:textId="77777777" w:rsidR="00FD0A78" w:rsidRPr="00FD0A78" w:rsidRDefault="00FD0A78" w:rsidP="00FD0A78">
      <w:pPr>
        <w:rPr>
          <w:rFonts w:ascii="Times New Roman" w:hAnsi="Times New Roman" w:cs="Times New Roman"/>
          <w:b/>
          <w:bCs/>
          <w:sz w:val="28"/>
          <w:szCs w:val="28"/>
        </w:rPr>
      </w:pPr>
      <w:r w:rsidRPr="00FD0A78">
        <w:rPr>
          <w:rFonts w:ascii="Times New Roman" w:hAnsi="Times New Roman" w:cs="Times New Roman"/>
          <w:b/>
          <w:bCs/>
          <w:sz w:val="28"/>
          <w:szCs w:val="28"/>
        </w:rPr>
        <w:t>Рішення</w:t>
      </w:r>
    </w:p>
    <w:p w14:paraId="088D4C29"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 xml:space="preserve">Доцільно залишити </w:t>
      </w:r>
      <w:proofErr w:type="spellStart"/>
      <w:r w:rsidRPr="00FD0A78">
        <w:rPr>
          <w:rFonts w:ascii="Times New Roman" w:hAnsi="Times New Roman" w:cs="Times New Roman"/>
          <w:sz w:val="28"/>
          <w:szCs w:val="28"/>
        </w:rPr>
        <w:t>OrderFlow</w:t>
      </w:r>
      <w:proofErr w:type="spellEnd"/>
      <w:r w:rsidRPr="00FD0A78">
        <w:rPr>
          <w:rFonts w:ascii="Times New Roman" w:hAnsi="Times New Roman" w:cs="Times New Roman"/>
          <w:sz w:val="28"/>
          <w:szCs w:val="28"/>
        </w:rPr>
        <w:t xml:space="preserve"> модульним монолітом і поступово вдосконалювати межі між його модулями. Прямий доступ </w:t>
      </w:r>
      <w:proofErr w:type="spellStart"/>
      <w:r w:rsidRPr="00FD0A78">
        <w:rPr>
          <w:rFonts w:ascii="Times New Roman" w:hAnsi="Times New Roman" w:cs="Times New Roman"/>
          <w:sz w:val="28"/>
          <w:szCs w:val="28"/>
        </w:rPr>
        <w:t>Payments</w:t>
      </w:r>
      <w:proofErr w:type="spellEnd"/>
      <w:r w:rsidRPr="00FD0A78">
        <w:rPr>
          <w:rFonts w:ascii="Times New Roman" w:hAnsi="Times New Roman" w:cs="Times New Roman"/>
          <w:sz w:val="28"/>
          <w:szCs w:val="28"/>
        </w:rPr>
        <w:t xml:space="preserve"> до репозиторію </w:t>
      </w:r>
      <w:proofErr w:type="spellStart"/>
      <w:r w:rsidRPr="00FD0A78">
        <w:rPr>
          <w:rFonts w:ascii="Times New Roman" w:hAnsi="Times New Roman" w:cs="Times New Roman"/>
          <w:sz w:val="28"/>
          <w:szCs w:val="28"/>
        </w:rPr>
        <w:t>Orders</w:t>
      </w:r>
      <w:proofErr w:type="spellEnd"/>
      <w:r w:rsidRPr="00FD0A78">
        <w:rPr>
          <w:rFonts w:ascii="Times New Roman" w:hAnsi="Times New Roman" w:cs="Times New Roman"/>
          <w:sz w:val="28"/>
          <w:szCs w:val="28"/>
        </w:rPr>
        <w:t xml:space="preserve"> потрібно замінити явним контрактом між модулями. Помилка надсилання сповіщення не повинна перетворювати успішно оплачене та завершене замовлення на невдале.</w:t>
      </w:r>
    </w:p>
    <w:p w14:paraId="2FAF64F0"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 xml:space="preserve">Контрольований процес резервування товарів слід зберегти в межах оформлення замовлення. </w:t>
      </w:r>
      <w:proofErr w:type="spellStart"/>
      <w:r w:rsidRPr="00FD0A78">
        <w:rPr>
          <w:rFonts w:ascii="Times New Roman" w:hAnsi="Times New Roman" w:cs="Times New Roman"/>
          <w:sz w:val="28"/>
          <w:szCs w:val="28"/>
        </w:rPr>
        <w:t>Reporting</w:t>
      </w:r>
      <w:proofErr w:type="spellEnd"/>
      <w:r w:rsidRPr="00FD0A78">
        <w:rPr>
          <w:rFonts w:ascii="Times New Roman" w:hAnsi="Times New Roman" w:cs="Times New Roman"/>
          <w:sz w:val="28"/>
          <w:szCs w:val="28"/>
        </w:rPr>
        <w:t xml:space="preserve"> доцільно залишити окремим модулем, а </w:t>
      </w:r>
      <w:r w:rsidRPr="00FD0A78">
        <w:rPr>
          <w:rFonts w:ascii="Times New Roman" w:hAnsi="Times New Roman" w:cs="Times New Roman"/>
          <w:sz w:val="28"/>
          <w:szCs w:val="28"/>
        </w:rPr>
        <w:lastRenderedPageBreak/>
        <w:t>окрему модель читання запроваджувати лише за наявності підтвердженої проблеми з навантаженням.</w:t>
      </w:r>
    </w:p>
    <w:p w14:paraId="76C00CD2"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Поки що не варто переходити до незалежного розгортання сервісів. Команда складається з восьми розробників і двох QA-інженерів та не має окремої платформної команди.</w:t>
      </w:r>
    </w:p>
    <w:p w14:paraId="40B8D8FD" w14:textId="77777777" w:rsidR="00FD0A78" w:rsidRPr="00FD0A78" w:rsidRDefault="00FD0A78" w:rsidP="00FD0A78">
      <w:pPr>
        <w:rPr>
          <w:rFonts w:ascii="Times New Roman" w:hAnsi="Times New Roman" w:cs="Times New Roman"/>
          <w:b/>
          <w:bCs/>
          <w:sz w:val="28"/>
          <w:szCs w:val="28"/>
        </w:rPr>
      </w:pPr>
      <w:r w:rsidRPr="00FD0A78">
        <w:rPr>
          <w:rFonts w:ascii="Times New Roman" w:hAnsi="Times New Roman" w:cs="Times New Roman"/>
          <w:b/>
          <w:bCs/>
          <w:sz w:val="28"/>
          <w:szCs w:val="28"/>
        </w:rPr>
        <w:t>Компроміси</w:t>
      </w:r>
    </w:p>
    <w:p w14:paraId="0E692FC4"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Модульний моноліт забезпечує відносно просте розгортання й обслуговування. Водночас усі модулі залишаються в одному процесі, використовують спільну базу даних і розгортаються разом.</w:t>
      </w:r>
    </w:p>
    <w:p w14:paraId="745A1B1C"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Удосконалення внутрішніх меж зменшить непотрібні залежності, але не усуне необхідність спільного розгортання. Асинхронне надсилання сповіщень могло б підвищити стійкість оформлення замовлення, однак потребувало б додаткової обробки помилок, повторних спроб, моніторингу та контролю доставки повідомлень.</w:t>
      </w:r>
    </w:p>
    <w:p w14:paraId="3FCF081E" w14:textId="77777777" w:rsidR="00FD0A78" w:rsidRPr="00FD0A78" w:rsidRDefault="00FD0A78" w:rsidP="00FD0A78">
      <w:pPr>
        <w:rPr>
          <w:rFonts w:ascii="Times New Roman" w:hAnsi="Times New Roman" w:cs="Times New Roman"/>
          <w:b/>
          <w:bCs/>
          <w:sz w:val="28"/>
          <w:szCs w:val="28"/>
        </w:rPr>
      </w:pPr>
      <w:r w:rsidRPr="00FD0A78">
        <w:rPr>
          <w:rFonts w:ascii="Times New Roman" w:hAnsi="Times New Roman" w:cs="Times New Roman"/>
          <w:b/>
          <w:bCs/>
          <w:sz w:val="28"/>
          <w:szCs w:val="28"/>
        </w:rPr>
        <w:t>Як вимірюватимемо успіх</w:t>
      </w:r>
    </w:p>
    <w:p w14:paraId="047745FD"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Основними показниками будуть час доставки змін, кількість модулів на одну функціональну зміну, частота розгортань, частка відкатів і кількість виробничих інцидентів. Цільові значення потрібно переглянути після встановлення початкових показників оновленої архітектури.</w:t>
      </w:r>
    </w:p>
    <w:p w14:paraId="6EC49B47" w14:textId="77777777" w:rsidR="00FD0A78" w:rsidRPr="00FD0A78" w:rsidRDefault="00FD0A78" w:rsidP="00FD0A78">
      <w:pPr>
        <w:rPr>
          <w:rFonts w:ascii="Times New Roman" w:hAnsi="Times New Roman" w:cs="Times New Roman"/>
          <w:b/>
          <w:bCs/>
          <w:sz w:val="28"/>
          <w:szCs w:val="28"/>
        </w:rPr>
      </w:pPr>
      <w:r w:rsidRPr="00FD0A78">
        <w:rPr>
          <w:rFonts w:ascii="Times New Roman" w:hAnsi="Times New Roman" w:cs="Times New Roman"/>
          <w:b/>
          <w:bCs/>
          <w:sz w:val="28"/>
          <w:szCs w:val="28"/>
        </w:rPr>
        <w:t>2. Поточна архітектура</w:t>
      </w:r>
    </w:p>
    <w:p w14:paraId="0785DE9E"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Один процес і одне розгортання</w:t>
      </w:r>
    </w:p>
    <w:p w14:paraId="4051975A" w14:textId="6E79ED59" w:rsidR="00BA4A05" w:rsidRDefault="00E156DF" w:rsidP="00FD0A78">
      <w:pPr>
        <w:rPr>
          <w:rFonts w:ascii="Times New Roman" w:hAnsi="Times New Roman" w:cs="Times New Roman"/>
          <w:sz w:val="28"/>
          <w:szCs w:val="28"/>
        </w:rPr>
      </w:pPr>
      <w:r>
        <w:rPr>
          <w:noProof/>
        </w:rPr>
        <w:lastRenderedPageBreak/>
        <w:drawing>
          <wp:inline distT="0" distB="0" distL="0" distR="0" wp14:anchorId="67099340" wp14:editId="13987F26">
            <wp:extent cx="5940425" cy="3373755"/>
            <wp:effectExtent l="0" t="0" r="3175" b="0"/>
            <wp:docPr id="6916141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0425" cy="3373755"/>
                    </a:xfrm>
                    <a:prstGeom prst="rect">
                      <a:avLst/>
                    </a:prstGeom>
                    <a:noFill/>
                    <a:ln>
                      <a:noFill/>
                    </a:ln>
                  </pic:spPr>
                </pic:pic>
              </a:graphicData>
            </a:graphic>
          </wp:inline>
        </w:drawing>
      </w:r>
    </w:p>
    <w:p w14:paraId="011C1DCE" w14:textId="3B40CEFD"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 xml:space="preserve">Усі модулі розгортаються разом і використовують спільну базу даних. Пряма залежність </w:t>
      </w:r>
      <w:proofErr w:type="spellStart"/>
      <w:r w:rsidRPr="00FD0A78">
        <w:rPr>
          <w:rFonts w:ascii="Times New Roman" w:hAnsi="Times New Roman" w:cs="Times New Roman"/>
          <w:sz w:val="28"/>
          <w:szCs w:val="28"/>
        </w:rPr>
        <w:t>Payments</w:t>
      </w:r>
      <w:proofErr w:type="spellEnd"/>
      <w:r w:rsidRPr="00FD0A78">
        <w:rPr>
          <w:rFonts w:ascii="Times New Roman" w:hAnsi="Times New Roman" w:cs="Times New Roman"/>
          <w:sz w:val="28"/>
          <w:szCs w:val="28"/>
        </w:rPr>
        <w:t xml:space="preserve"> від репозиторію </w:t>
      </w:r>
      <w:proofErr w:type="spellStart"/>
      <w:r w:rsidRPr="00FD0A78">
        <w:rPr>
          <w:rFonts w:ascii="Times New Roman" w:hAnsi="Times New Roman" w:cs="Times New Roman"/>
          <w:sz w:val="28"/>
          <w:szCs w:val="28"/>
        </w:rPr>
        <w:t>Orders</w:t>
      </w:r>
      <w:proofErr w:type="spellEnd"/>
      <w:r w:rsidRPr="00FD0A78">
        <w:rPr>
          <w:rFonts w:ascii="Times New Roman" w:hAnsi="Times New Roman" w:cs="Times New Roman"/>
          <w:sz w:val="28"/>
          <w:szCs w:val="28"/>
        </w:rPr>
        <w:t xml:space="preserve"> розкриває внутрішню реалізацію одного модуля іншому. У початковому процесі </w:t>
      </w:r>
      <w:proofErr w:type="spellStart"/>
      <w:r w:rsidRPr="00FD0A78">
        <w:rPr>
          <w:rFonts w:ascii="Times New Roman" w:hAnsi="Times New Roman" w:cs="Times New Roman"/>
          <w:sz w:val="28"/>
          <w:szCs w:val="28"/>
        </w:rPr>
        <w:t>Checkout</w:t>
      </w:r>
      <w:proofErr w:type="spellEnd"/>
      <w:r w:rsidRPr="00FD0A78">
        <w:rPr>
          <w:rFonts w:ascii="Times New Roman" w:hAnsi="Times New Roman" w:cs="Times New Roman"/>
          <w:sz w:val="28"/>
          <w:szCs w:val="28"/>
        </w:rPr>
        <w:t xml:space="preserve"> також очікує завершення надсилання сповіщення, тому затримка поштового сервісу може збільшувати час обробки замовлення.</w:t>
      </w:r>
    </w:p>
    <w:p w14:paraId="2EB01CE3" w14:textId="77777777" w:rsidR="00FD0A78" w:rsidRPr="00FD0A78" w:rsidRDefault="00FD0A78" w:rsidP="00FD0A78">
      <w:pPr>
        <w:rPr>
          <w:rFonts w:ascii="Times New Roman" w:hAnsi="Times New Roman" w:cs="Times New Roman"/>
          <w:b/>
          <w:bCs/>
          <w:sz w:val="28"/>
          <w:szCs w:val="28"/>
        </w:rPr>
      </w:pPr>
      <w:r w:rsidRPr="00FD0A78">
        <w:rPr>
          <w:rFonts w:ascii="Times New Roman" w:hAnsi="Times New Roman" w:cs="Times New Roman"/>
          <w:b/>
          <w:bCs/>
          <w:sz w:val="28"/>
          <w:szCs w:val="28"/>
        </w:rPr>
        <w:t>3. Запропонована архітектура</w:t>
      </w:r>
    </w:p>
    <w:p w14:paraId="3550FB05"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Модульний моноліт: одне розгортання</w:t>
      </w:r>
    </w:p>
    <w:p w14:paraId="6B305F23" w14:textId="4B786859" w:rsidR="00FD0A78" w:rsidRPr="00FD0A78" w:rsidRDefault="00044770" w:rsidP="00FD0A78">
      <w:pPr>
        <w:rPr>
          <w:rFonts w:ascii="Times New Roman" w:hAnsi="Times New Roman" w:cs="Times New Roman"/>
          <w:sz w:val="28"/>
          <w:szCs w:val="28"/>
        </w:rPr>
      </w:pPr>
      <w:r>
        <w:rPr>
          <w:noProof/>
        </w:rPr>
        <w:drawing>
          <wp:inline distT="0" distB="0" distL="0" distR="0" wp14:anchorId="1CE3F84B" wp14:editId="706B1318">
            <wp:extent cx="5940425" cy="3206115"/>
            <wp:effectExtent l="0" t="0" r="3175" b="0"/>
            <wp:docPr id="96018111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3206115"/>
                    </a:xfrm>
                    <a:prstGeom prst="rect">
                      <a:avLst/>
                    </a:prstGeom>
                    <a:noFill/>
                    <a:ln>
                      <a:noFill/>
                    </a:ln>
                  </pic:spPr>
                </pic:pic>
              </a:graphicData>
            </a:graphic>
          </wp:inline>
        </w:drawing>
      </w:r>
      <w:r w:rsidR="00FD0A78" w:rsidRPr="00FD0A78">
        <w:rPr>
          <w:rFonts w:ascii="Times New Roman" w:hAnsi="Times New Roman" w:cs="Times New Roman"/>
          <w:sz w:val="28"/>
          <w:szCs w:val="28"/>
        </w:rPr>
        <w:t xml:space="preserve">Запропонований варіант зберігає спільну межу розгортання, але робить контракти між модулями чіткішими. </w:t>
      </w:r>
      <w:proofErr w:type="spellStart"/>
      <w:r w:rsidR="00FD0A78" w:rsidRPr="00FD0A78">
        <w:rPr>
          <w:rFonts w:ascii="Times New Roman" w:hAnsi="Times New Roman" w:cs="Times New Roman"/>
          <w:sz w:val="28"/>
          <w:szCs w:val="28"/>
        </w:rPr>
        <w:t>Payments</w:t>
      </w:r>
      <w:proofErr w:type="spellEnd"/>
      <w:r w:rsidR="00FD0A78" w:rsidRPr="00FD0A78">
        <w:rPr>
          <w:rFonts w:ascii="Times New Roman" w:hAnsi="Times New Roman" w:cs="Times New Roman"/>
          <w:sz w:val="28"/>
          <w:szCs w:val="28"/>
        </w:rPr>
        <w:t xml:space="preserve"> має отримувати необхідні дані </w:t>
      </w:r>
      <w:r w:rsidR="00FD0A78" w:rsidRPr="00FD0A78">
        <w:rPr>
          <w:rFonts w:ascii="Times New Roman" w:hAnsi="Times New Roman" w:cs="Times New Roman"/>
          <w:sz w:val="28"/>
          <w:szCs w:val="28"/>
        </w:rPr>
        <w:lastRenderedPageBreak/>
        <w:t xml:space="preserve">замовлення через визначений інтерфейс </w:t>
      </w:r>
      <w:proofErr w:type="spellStart"/>
      <w:r w:rsidR="00FD0A78" w:rsidRPr="00FD0A78">
        <w:rPr>
          <w:rFonts w:ascii="Times New Roman" w:hAnsi="Times New Roman" w:cs="Times New Roman"/>
          <w:sz w:val="28"/>
          <w:szCs w:val="28"/>
        </w:rPr>
        <w:t>Orders</w:t>
      </w:r>
      <w:proofErr w:type="spellEnd"/>
      <w:r w:rsidR="00FD0A78" w:rsidRPr="00FD0A78">
        <w:rPr>
          <w:rFonts w:ascii="Times New Roman" w:hAnsi="Times New Roman" w:cs="Times New Roman"/>
          <w:sz w:val="28"/>
          <w:szCs w:val="28"/>
        </w:rPr>
        <w:t xml:space="preserve">, а не звертатися безпосередньо до його репозиторію. Взаємодія з платіжним провайдером повинна залишатися всередині межі </w:t>
      </w:r>
      <w:proofErr w:type="spellStart"/>
      <w:r w:rsidR="00FD0A78" w:rsidRPr="00FD0A78">
        <w:rPr>
          <w:rFonts w:ascii="Times New Roman" w:hAnsi="Times New Roman" w:cs="Times New Roman"/>
          <w:sz w:val="28"/>
          <w:szCs w:val="28"/>
        </w:rPr>
        <w:t>Payments</w:t>
      </w:r>
      <w:proofErr w:type="spellEnd"/>
      <w:r w:rsidR="00FD0A78" w:rsidRPr="00FD0A78">
        <w:rPr>
          <w:rFonts w:ascii="Times New Roman" w:hAnsi="Times New Roman" w:cs="Times New Roman"/>
          <w:sz w:val="28"/>
          <w:szCs w:val="28"/>
        </w:rPr>
        <w:t>.</w:t>
      </w:r>
    </w:p>
    <w:p w14:paraId="39BEC451"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 xml:space="preserve">Помилки сповіщень потрібно обробляти окремо від успішного завершення замовлення. У майбутньому надсилання сповіщень можна перенести до асинхронної черги повідомлень із використанням </w:t>
      </w:r>
      <w:proofErr w:type="spellStart"/>
      <w:r w:rsidRPr="00FD0A78">
        <w:rPr>
          <w:rFonts w:ascii="Times New Roman" w:hAnsi="Times New Roman" w:cs="Times New Roman"/>
          <w:sz w:val="28"/>
          <w:szCs w:val="28"/>
        </w:rPr>
        <w:t>патерна</w:t>
      </w:r>
      <w:proofErr w:type="spellEnd"/>
      <w:r w:rsidRPr="00FD0A78">
        <w:rPr>
          <w:rFonts w:ascii="Times New Roman" w:hAnsi="Times New Roman" w:cs="Times New Roman"/>
          <w:sz w:val="28"/>
          <w:szCs w:val="28"/>
        </w:rPr>
        <w:t xml:space="preserve"> </w:t>
      </w:r>
      <w:proofErr w:type="spellStart"/>
      <w:r w:rsidRPr="00FD0A78">
        <w:rPr>
          <w:rFonts w:ascii="Times New Roman" w:hAnsi="Times New Roman" w:cs="Times New Roman"/>
          <w:sz w:val="28"/>
          <w:szCs w:val="28"/>
        </w:rPr>
        <w:t>Outbox</w:t>
      </w:r>
      <w:proofErr w:type="spellEnd"/>
      <w:r w:rsidRPr="00FD0A78">
        <w:rPr>
          <w:rFonts w:ascii="Times New Roman" w:hAnsi="Times New Roman" w:cs="Times New Roman"/>
          <w:sz w:val="28"/>
          <w:szCs w:val="28"/>
        </w:rPr>
        <w:t>. Проте для цього потрібні додаткові механізми надійності, тому така зміна не входить до першого етапу.</w:t>
      </w:r>
    </w:p>
    <w:p w14:paraId="667E21FA"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 xml:space="preserve">Діаграма показує цільову архітектуру. У поточній реалізації ще не додано чергу повідомлень або </w:t>
      </w:r>
      <w:proofErr w:type="spellStart"/>
      <w:r w:rsidRPr="00FD0A78">
        <w:rPr>
          <w:rFonts w:ascii="Times New Roman" w:hAnsi="Times New Roman" w:cs="Times New Roman"/>
          <w:sz w:val="28"/>
          <w:szCs w:val="28"/>
        </w:rPr>
        <w:t>Outbox</w:t>
      </w:r>
      <w:proofErr w:type="spellEnd"/>
      <w:r w:rsidRPr="00FD0A78">
        <w:rPr>
          <w:rFonts w:ascii="Times New Roman" w:hAnsi="Times New Roman" w:cs="Times New Roman"/>
          <w:sz w:val="28"/>
          <w:szCs w:val="28"/>
        </w:rPr>
        <w:t>.</w:t>
      </w:r>
    </w:p>
    <w:p w14:paraId="0FEA69C3" w14:textId="77777777" w:rsidR="00FD0A78" w:rsidRPr="00FD0A78" w:rsidRDefault="00FD0A78" w:rsidP="00FD0A78">
      <w:pPr>
        <w:rPr>
          <w:rFonts w:ascii="Times New Roman" w:hAnsi="Times New Roman" w:cs="Times New Roman"/>
          <w:b/>
          <w:bCs/>
          <w:sz w:val="28"/>
          <w:szCs w:val="28"/>
        </w:rPr>
      </w:pPr>
      <w:r w:rsidRPr="00FD0A78">
        <w:rPr>
          <w:rFonts w:ascii="Times New Roman" w:hAnsi="Times New Roman" w:cs="Times New Roman"/>
          <w:b/>
          <w:bCs/>
          <w:sz w:val="28"/>
          <w:szCs w:val="28"/>
        </w:rPr>
        <w:t>4. Архітектурні принципи</w:t>
      </w:r>
    </w:p>
    <w:p w14:paraId="2EE80D92" w14:textId="76D18DD9" w:rsidR="00FD0A78" w:rsidRPr="00FD0A78" w:rsidRDefault="00FD0A78" w:rsidP="00FD0A78">
      <w:pPr>
        <w:rPr>
          <w:rFonts w:ascii="Times New Roman" w:hAnsi="Times New Roman" w:cs="Times New Roman"/>
          <w:b/>
          <w:bCs/>
          <w:sz w:val="28"/>
          <w:szCs w:val="28"/>
        </w:rPr>
      </w:pPr>
      <w:r w:rsidRPr="00FD0A78">
        <w:rPr>
          <w:rFonts w:ascii="Times New Roman" w:hAnsi="Times New Roman" w:cs="Times New Roman"/>
          <w:b/>
          <w:bCs/>
          <w:sz w:val="28"/>
          <w:szCs w:val="28"/>
        </w:rPr>
        <w:t xml:space="preserve">4.1. Низьке зчеплення </w:t>
      </w:r>
    </w:p>
    <w:p w14:paraId="175D6891"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 xml:space="preserve">Поточний стан характеризується тим, що </w:t>
      </w:r>
      <w:proofErr w:type="spellStart"/>
      <w:r w:rsidRPr="00FD0A78">
        <w:rPr>
          <w:rFonts w:ascii="Times New Roman" w:hAnsi="Times New Roman" w:cs="Times New Roman"/>
          <w:sz w:val="28"/>
          <w:szCs w:val="28"/>
        </w:rPr>
        <w:t>Payments</w:t>
      </w:r>
      <w:proofErr w:type="spellEnd"/>
      <w:r w:rsidRPr="00FD0A78">
        <w:rPr>
          <w:rFonts w:ascii="Times New Roman" w:hAnsi="Times New Roman" w:cs="Times New Roman"/>
          <w:sz w:val="28"/>
          <w:szCs w:val="28"/>
        </w:rPr>
        <w:t xml:space="preserve"> безпосередньо звертається до репозиторію </w:t>
      </w:r>
      <w:proofErr w:type="spellStart"/>
      <w:r w:rsidRPr="00FD0A78">
        <w:rPr>
          <w:rFonts w:ascii="Times New Roman" w:hAnsi="Times New Roman" w:cs="Times New Roman"/>
          <w:sz w:val="28"/>
          <w:szCs w:val="28"/>
        </w:rPr>
        <w:t>Orders</w:t>
      </w:r>
      <w:proofErr w:type="spellEnd"/>
      <w:r w:rsidRPr="00FD0A78">
        <w:rPr>
          <w:rFonts w:ascii="Times New Roman" w:hAnsi="Times New Roman" w:cs="Times New Roman"/>
          <w:sz w:val="28"/>
          <w:szCs w:val="28"/>
        </w:rPr>
        <w:t>. Через це платіжна логіка залежить від внутрішньої структури модуля замовлень.</w:t>
      </w:r>
    </w:p>
    <w:p w14:paraId="758143EF"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Рішення полягає у запровадженні визначеного інтерфейсу для отримання необхідних даних замовлення. Це зменшить залежність від конкретної реалізації репозиторію.</w:t>
      </w:r>
    </w:p>
    <w:p w14:paraId="7B18300A" w14:textId="7AC05042" w:rsidR="00FD0A78" w:rsidRPr="00FD0A78" w:rsidRDefault="00FD0A78" w:rsidP="00FD0A78">
      <w:pPr>
        <w:rPr>
          <w:rFonts w:ascii="Times New Roman" w:hAnsi="Times New Roman" w:cs="Times New Roman"/>
          <w:b/>
          <w:bCs/>
          <w:sz w:val="28"/>
          <w:szCs w:val="28"/>
        </w:rPr>
      </w:pPr>
      <w:r w:rsidRPr="00FD0A78">
        <w:rPr>
          <w:rFonts w:ascii="Times New Roman" w:hAnsi="Times New Roman" w:cs="Times New Roman"/>
          <w:b/>
          <w:bCs/>
          <w:sz w:val="28"/>
          <w:szCs w:val="28"/>
        </w:rPr>
        <w:t xml:space="preserve">4.2. Висока зв'язність усередині модуля </w:t>
      </w:r>
    </w:p>
    <w:p w14:paraId="69F7F886"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 xml:space="preserve">Модулі вже мають окремі бізнес-відповідальності. </w:t>
      </w:r>
      <w:proofErr w:type="spellStart"/>
      <w:r w:rsidRPr="00FD0A78">
        <w:rPr>
          <w:rFonts w:ascii="Times New Roman" w:hAnsi="Times New Roman" w:cs="Times New Roman"/>
          <w:sz w:val="28"/>
          <w:szCs w:val="28"/>
        </w:rPr>
        <w:t>Orders</w:t>
      </w:r>
      <w:proofErr w:type="spellEnd"/>
      <w:r w:rsidRPr="00FD0A78">
        <w:rPr>
          <w:rFonts w:ascii="Times New Roman" w:hAnsi="Times New Roman" w:cs="Times New Roman"/>
          <w:sz w:val="28"/>
          <w:szCs w:val="28"/>
        </w:rPr>
        <w:t xml:space="preserve"> керує замовленнями, </w:t>
      </w:r>
      <w:proofErr w:type="spellStart"/>
      <w:r w:rsidRPr="00FD0A78">
        <w:rPr>
          <w:rFonts w:ascii="Times New Roman" w:hAnsi="Times New Roman" w:cs="Times New Roman"/>
          <w:sz w:val="28"/>
          <w:szCs w:val="28"/>
        </w:rPr>
        <w:t>Inventory</w:t>
      </w:r>
      <w:proofErr w:type="spellEnd"/>
      <w:r w:rsidRPr="00FD0A78">
        <w:rPr>
          <w:rFonts w:ascii="Times New Roman" w:hAnsi="Times New Roman" w:cs="Times New Roman"/>
          <w:sz w:val="28"/>
          <w:szCs w:val="28"/>
        </w:rPr>
        <w:t xml:space="preserve"> відповідає за запаси, </w:t>
      </w:r>
      <w:proofErr w:type="spellStart"/>
      <w:r w:rsidRPr="00FD0A78">
        <w:rPr>
          <w:rFonts w:ascii="Times New Roman" w:hAnsi="Times New Roman" w:cs="Times New Roman"/>
          <w:sz w:val="28"/>
          <w:szCs w:val="28"/>
        </w:rPr>
        <w:t>Payments</w:t>
      </w:r>
      <w:proofErr w:type="spellEnd"/>
      <w:r w:rsidRPr="00FD0A78">
        <w:rPr>
          <w:rFonts w:ascii="Times New Roman" w:hAnsi="Times New Roman" w:cs="Times New Roman"/>
          <w:sz w:val="28"/>
          <w:szCs w:val="28"/>
        </w:rPr>
        <w:t xml:space="preserve"> обробляє платежі, </w:t>
      </w:r>
      <w:proofErr w:type="spellStart"/>
      <w:r w:rsidRPr="00FD0A78">
        <w:rPr>
          <w:rFonts w:ascii="Times New Roman" w:hAnsi="Times New Roman" w:cs="Times New Roman"/>
          <w:sz w:val="28"/>
          <w:szCs w:val="28"/>
        </w:rPr>
        <w:t>Notifications</w:t>
      </w:r>
      <w:proofErr w:type="spellEnd"/>
      <w:r w:rsidRPr="00FD0A78">
        <w:rPr>
          <w:rFonts w:ascii="Times New Roman" w:hAnsi="Times New Roman" w:cs="Times New Roman"/>
          <w:sz w:val="28"/>
          <w:szCs w:val="28"/>
        </w:rPr>
        <w:t xml:space="preserve"> надсилає сповіщення, а </w:t>
      </w:r>
      <w:proofErr w:type="spellStart"/>
      <w:r w:rsidRPr="00FD0A78">
        <w:rPr>
          <w:rFonts w:ascii="Times New Roman" w:hAnsi="Times New Roman" w:cs="Times New Roman"/>
          <w:sz w:val="28"/>
          <w:szCs w:val="28"/>
        </w:rPr>
        <w:t>Reporting</w:t>
      </w:r>
      <w:proofErr w:type="spellEnd"/>
      <w:r w:rsidRPr="00FD0A78">
        <w:rPr>
          <w:rFonts w:ascii="Times New Roman" w:hAnsi="Times New Roman" w:cs="Times New Roman"/>
          <w:sz w:val="28"/>
          <w:szCs w:val="28"/>
        </w:rPr>
        <w:t xml:space="preserve"> формує звіти.</w:t>
      </w:r>
    </w:p>
    <w:p w14:paraId="6906277C"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Доцільно зберегти ці відповідальності, а не розділяти систему на велику кількість дрібних сервісів. Зміни мають залишатися в тому модулі, якому належить відповідна бізнес-функція.</w:t>
      </w:r>
    </w:p>
    <w:p w14:paraId="2C25B516" w14:textId="62237349" w:rsidR="00FD0A78" w:rsidRPr="00FD0A78" w:rsidRDefault="00FD0A78" w:rsidP="00FD0A78">
      <w:pPr>
        <w:rPr>
          <w:rFonts w:ascii="Times New Roman" w:hAnsi="Times New Roman" w:cs="Times New Roman"/>
          <w:b/>
          <w:bCs/>
          <w:sz w:val="28"/>
          <w:szCs w:val="28"/>
        </w:rPr>
      </w:pPr>
      <w:r w:rsidRPr="00FD0A78">
        <w:rPr>
          <w:rFonts w:ascii="Times New Roman" w:hAnsi="Times New Roman" w:cs="Times New Roman"/>
          <w:b/>
          <w:bCs/>
          <w:sz w:val="28"/>
          <w:szCs w:val="28"/>
        </w:rPr>
        <w:t xml:space="preserve">4.3. Явні контракти </w:t>
      </w:r>
    </w:p>
    <w:p w14:paraId="3DA0DC31"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 xml:space="preserve">Прямий доступ до репозиторію робить межу між </w:t>
      </w:r>
      <w:proofErr w:type="spellStart"/>
      <w:r w:rsidRPr="00FD0A78">
        <w:rPr>
          <w:rFonts w:ascii="Times New Roman" w:hAnsi="Times New Roman" w:cs="Times New Roman"/>
          <w:sz w:val="28"/>
          <w:szCs w:val="28"/>
        </w:rPr>
        <w:t>Payments</w:t>
      </w:r>
      <w:proofErr w:type="spellEnd"/>
      <w:r w:rsidRPr="00FD0A78">
        <w:rPr>
          <w:rFonts w:ascii="Times New Roman" w:hAnsi="Times New Roman" w:cs="Times New Roman"/>
          <w:sz w:val="28"/>
          <w:szCs w:val="28"/>
        </w:rPr>
        <w:t xml:space="preserve"> та </w:t>
      </w:r>
      <w:proofErr w:type="spellStart"/>
      <w:r w:rsidRPr="00FD0A78">
        <w:rPr>
          <w:rFonts w:ascii="Times New Roman" w:hAnsi="Times New Roman" w:cs="Times New Roman"/>
          <w:sz w:val="28"/>
          <w:szCs w:val="28"/>
        </w:rPr>
        <w:t>Orders</w:t>
      </w:r>
      <w:proofErr w:type="spellEnd"/>
      <w:r w:rsidRPr="00FD0A78">
        <w:rPr>
          <w:rFonts w:ascii="Times New Roman" w:hAnsi="Times New Roman" w:cs="Times New Roman"/>
          <w:sz w:val="28"/>
          <w:szCs w:val="28"/>
        </w:rPr>
        <w:t xml:space="preserve"> недостатньо чіткою. Тому потрібно визначити операції та дані, які </w:t>
      </w:r>
      <w:proofErr w:type="spellStart"/>
      <w:r w:rsidRPr="00FD0A78">
        <w:rPr>
          <w:rFonts w:ascii="Times New Roman" w:hAnsi="Times New Roman" w:cs="Times New Roman"/>
          <w:sz w:val="28"/>
          <w:szCs w:val="28"/>
        </w:rPr>
        <w:t>Orders</w:t>
      </w:r>
      <w:proofErr w:type="spellEnd"/>
      <w:r w:rsidRPr="00FD0A78">
        <w:rPr>
          <w:rFonts w:ascii="Times New Roman" w:hAnsi="Times New Roman" w:cs="Times New Roman"/>
          <w:sz w:val="28"/>
          <w:szCs w:val="28"/>
        </w:rPr>
        <w:t xml:space="preserve"> надає </w:t>
      </w:r>
      <w:proofErr w:type="spellStart"/>
      <w:r w:rsidRPr="00FD0A78">
        <w:rPr>
          <w:rFonts w:ascii="Times New Roman" w:hAnsi="Times New Roman" w:cs="Times New Roman"/>
          <w:sz w:val="28"/>
          <w:szCs w:val="28"/>
        </w:rPr>
        <w:t>Payments</w:t>
      </w:r>
      <w:proofErr w:type="spellEnd"/>
      <w:r w:rsidRPr="00FD0A78">
        <w:rPr>
          <w:rFonts w:ascii="Times New Roman" w:hAnsi="Times New Roman" w:cs="Times New Roman"/>
          <w:sz w:val="28"/>
          <w:szCs w:val="28"/>
        </w:rPr>
        <w:t>. Інтеграцію з платіжним провайдером слід залишити за адаптером, щоб специфічні деталі провайдера не поширювалися по всій системі.</w:t>
      </w:r>
    </w:p>
    <w:p w14:paraId="5F2C1D6A" w14:textId="050AAFDC" w:rsidR="00FD0A78" w:rsidRPr="00FD0A78" w:rsidRDefault="00FD0A78" w:rsidP="00FD0A78">
      <w:pPr>
        <w:rPr>
          <w:rFonts w:ascii="Times New Roman" w:hAnsi="Times New Roman" w:cs="Times New Roman"/>
          <w:b/>
          <w:bCs/>
          <w:sz w:val="28"/>
          <w:szCs w:val="28"/>
        </w:rPr>
      </w:pPr>
      <w:r w:rsidRPr="00FD0A78">
        <w:rPr>
          <w:rFonts w:ascii="Times New Roman" w:hAnsi="Times New Roman" w:cs="Times New Roman"/>
          <w:b/>
          <w:bCs/>
          <w:sz w:val="28"/>
          <w:szCs w:val="28"/>
        </w:rPr>
        <w:t xml:space="preserve">4.4. Проєктування з урахуванням змін </w:t>
      </w:r>
    </w:p>
    <w:p w14:paraId="3A714EA3"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lastRenderedPageBreak/>
        <w:t xml:space="preserve">Шаблони сповіщень змінюються часто, а надсилання листа бере участь у процесі оформлення замовлення. Тому поведінку сповіщень потрібно відокремити від результату оформлення замовлення. Зміна шаблону не повинна вимагати змін в </w:t>
      </w:r>
      <w:proofErr w:type="spellStart"/>
      <w:r w:rsidRPr="00FD0A78">
        <w:rPr>
          <w:rFonts w:ascii="Times New Roman" w:hAnsi="Times New Roman" w:cs="Times New Roman"/>
          <w:sz w:val="28"/>
          <w:szCs w:val="28"/>
        </w:rPr>
        <w:t>Orders</w:t>
      </w:r>
      <w:proofErr w:type="spellEnd"/>
      <w:r w:rsidRPr="00FD0A78">
        <w:rPr>
          <w:rFonts w:ascii="Times New Roman" w:hAnsi="Times New Roman" w:cs="Times New Roman"/>
          <w:sz w:val="28"/>
          <w:szCs w:val="28"/>
        </w:rPr>
        <w:t xml:space="preserve"> або </w:t>
      </w:r>
      <w:proofErr w:type="spellStart"/>
      <w:r w:rsidRPr="00FD0A78">
        <w:rPr>
          <w:rFonts w:ascii="Times New Roman" w:hAnsi="Times New Roman" w:cs="Times New Roman"/>
          <w:sz w:val="28"/>
          <w:szCs w:val="28"/>
        </w:rPr>
        <w:t>Inventory</w:t>
      </w:r>
      <w:proofErr w:type="spellEnd"/>
      <w:r w:rsidRPr="00FD0A78">
        <w:rPr>
          <w:rFonts w:ascii="Times New Roman" w:hAnsi="Times New Roman" w:cs="Times New Roman"/>
          <w:sz w:val="28"/>
          <w:szCs w:val="28"/>
        </w:rPr>
        <w:t>. Асинхронне надсилання можна розглянути пізніше, якщо вимірювання підтвердять його доцільність.</w:t>
      </w:r>
    </w:p>
    <w:p w14:paraId="27E2A8F8" w14:textId="77777777" w:rsidR="00FD0A78" w:rsidRPr="00FD0A78" w:rsidRDefault="00FD0A78" w:rsidP="00FD0A78">
      <w:pPr>
        <w:rPr>
          <w:rFonts w:ascii="Times New Roman" w:hAnsi="Times New Roman" w:cs="Times New Roman"/>
          <w:b/>
          <w:bCs/>
          <w:sz w:val="28"/>
          <w:szCs w:val="28"/>
        </w:rPr>
      </w:pPr>
      <w:r w:rsidRPr="00FD0A78">
        <w:rPr>
          <w:rFonts w:ascii="Times New Roman" w:hAnsi="Times New Roman" w:cs="Times New Roman"/>
          <w:b/>
          <w:bCs/>
          <w:sz w:val="28"/>
          <w:szCs w:val="28"/>
        </w:rPr>
        <w:t>5. Пріоритети архітектурних характеристик</w:t>
      </w:r>
    </w:p>
    <w:p w14:paraId="3D78FF32"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Найвищий пріоритет має надійність (</w:t>
      </w:r>
      <w:proofErr w:type="spellStart"/>
      <w:r w:rsidRPr="00FD0A78">
        <w:rPr>
          <w:rFonts w:ascii="Times New Roman" w:hAnsi="Times New Roman" w:cs="Times New Roman"/>
          <w:sz w:val="28"/>
          <w:szCs w:val="28"/>
        </w:rPr>
        <w:t>Reliability</w:t>
      </w:r>
      <w:proofErr w:type="spellEnd"/>
      <w:r w:rsidRPr="00FD0A78">
        <w:rPr>
          <w:rFonts w:ascii="Times New Roman" w:hAnsi="Times New Roman" w:cs="Times New Roman"/>
          <w:sz w:val="28"/>
          <w:szCs w:val="28"/>
        </w:rPr>
        <w:t>), оскільки результати оплати та резервування товарів повинні залишатися узгодженими. Помилка сповіщення не повинна неправильно скасовувати завершене замовлення.</w:t>
      </w:r>
    </w:p>
    <w:p w14:paraId="65E2F77B"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 xml:space="preserve">Високий пріоритет мають </w:t>
      </w:r>
      <w:proofErr w:type="spellStart"/>
      <w:r w:rsidRPr="00FD0A78">
        <w:rPr>
          <w:rFonts w:ascii="Times New Roman" w:hAnsi="Times New Roman" w:cs="Times New Roman"/>
          <w:sz w:val="28"/>
          <w:szCs w:val="28"/>
        </w:rPr>
        <w:t>супроводжуваність</w:t>
      </w:r>
      <w:proofErr w:type="spellEnd"/>
      <w:r w:rsidRPr="00FD0A78">
        <w:rPr>
          <w:rFonts w:ascii="Times New Roman" w:hAnsi="Times New Roman" w:cs="Times New Roman"/>
          <w:sz w:val="28"/>
          <w:szCs w:val="28"/>
        </w:rPr>
        <w:t xml:space="preserve"> і змінюваність (</w:t>
      </w:r>
      <w:proofErr w:type="spellStart"/>
      <w:r w:rsidRPr="00FD0A78">
        <w:rPr>
          <w:rFonts w:ascii="Times New Roman" w:hAnsi="Times New Roman" w:cs="Times New Roman"/>
          <w:sz w:val="28"/>
          <w:szCs w:val="28"/>
        </w:rPr>
        <w:t>Maintainability</w:t>
      </w:r>
      <w:proofErr w:type="spellEnd"/>
      <w:r w:rsidRPr="00FD0A78">
        <w:rPr>
          <w:rFonts w:ascii="Times New Roman" w:hAnsi="Times New Roman" w:cs="Times New Roman"/>
          <w:sz w:val="28"/>
          <w:szCs w:val="28"/>
        </w:rPr>
        <w:t xml:space="preserve"> та </w:t>
      </w:r>
      <w:proofErr w:type="spellStart"/>
      <w:r w:rsidRPr="00FD0A78">
        <w:rPr>
          <w:rFonts w:ascii="Times New Roman" w:hAnsi="Times New Roman" w:cs="Times New Roman"/>
          <w:sz w:val="28"/>
          <w:szCs w:val="28"/>
        </w:rPr>
        <w:t>Modifiability</w:t>
      </w:r>
      <w:proofErr w:type="spellEnd"/>
      <w:r w:rsidRPr="00FD0A78">
        <w:rPr>
          <w:rFonts w:ascii="Times New Roman" w:hAnsi="Times New Roman" w:cs="Times New Roman"/>
          <w:sz w:val="28"/>
          <w:szCs w:val="28"/>
        </w:rPr>
        <w:t>). Межі між модулями повинні зменшувати кількість компонентів, яких стосується звичайна зміна.</w:t>
      </w:r>
    </w:p>
    <w:p w14:paraId="4F3D0D1D"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Доступність і стійкість до збоїв (</w:t>
      </w:r>
      <w:proofErr w:type="spellStart"/>
      <w:r w:rsidRPr="00FD0A78">
        <w:rPr>
          <w:rFonts w:ascii="Times New Roman" w:hAnsi="Times New Roman" w:cs="Times New Roman"/>
          <w:sz w:val="28"/>
          <w:szCs w:val="28"/>
        </w:rPr>
        <w:t>Availability</w:t>
      </w:r>
      <w:proofErr w:type="spellEnd"/>
      <w:r w:rsidRPr="00FD0A78">
        <w:rPr>
          <w:rFonts w:ascii="Times New Roman" w:hAnsi="Times New Roman" w:cs="Times New Roman"/>
          <w:sz w:val="28"/>
          <w:szCs w:val="28"/>
        </w:rPr>
        <w:t xml:space="preserve"> та </w:t>
      </w:r>
      <w:proofErr w:type="spellStart"/>
      <w:r w:rsidRPr="00FD0A78">
        <w:rPr>
          <w:rFonts w:ascii="Times New Roman" w:hAnsi="Times New Roman" w:cs="Times New Roman"/>
          <w:sz w:val="28"/>
          <w:szCs w:val="28"/>
        </w:rPr>
        <w:t>Resilience</w:t>
      </w:r>
      <w:proofErr w:type="spellEnd"/>
      <w:r w:rsidRPr="00FD0A78">
        <w:rPr>
          <w:rFonts w:ascii="Times New Roman" w:hAnsi="Times New Roman" w:cs="Times New Roman"/>
          <w:sz w:val="28"/>
          <w:szCs w:val="28"/>
        </w:rPr>
        <w:t xml:space="preserve">) також важливі. Затримка зовнішнього платіжного провайдера не повинна спричиняти зайві </w:t>
      </w:r>
      <w:proofErr w:type="spellStart"/>
      <w:r w:rsidRPr="00FD0A78">
        <w:rPr>
          <w:rFonts w:ascii="Times New Roman" w:hAnsi="Times New Roman" w:cs="Times New Roman"/>
          <w:sz w:val="28"/>
          <w:szCs w:val="28"/>
        </w:rPr>
        <w:t>збої</w:t>
      </w:r>
      <w:proofErr w:type="spellEnd"/>
      <w:r w:rsidRPr="00FD0A78">
        <w:rPr>
          <w:rFonts w:ascii="Times New Roman" w:hAnsi="Times New Roman" w:cs="Times New Roman"/>
          <w:sz w:val="28"/>
          <w:szCs w:val="28"/>
        </w:rPr>
        <w:t xml:space="preserve"> в не пов'язаних із ним частинах системи.</w:t>
      </w:r>
    </w:p>
    <w:p w14:paraId="742CECCC"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Продуктивність (</w:t>
      </w:r>
      <w:proofErr w:type="spellStart"/>
      <w:r w:rsidRPr="00FD0A78">
        <w:rPr>
          <w:rFonts w:ascii="Times New Roman" w:hAnsi="Times New Roman" w:cs="Times New Roman"/>
          <w:sz w:val="28"/>
          <w:szCs w:val="28"/>
        </w:rPr>
        <w:t>Performance</w:t>
      </w:r>
      <w:proofErr w:type="spellEnd"/>
      <w:r w:rsidRPr="00FD0A78">
        <w:rPr>
          <w:rFonts w:ascii="Times New Roman" w:hAnsi="Times New Roman" w:cs="Times New Roman"/>
          <w:sz w:val="28"/>
          <w:szCs w:val="28"/>
        </w:rPr>
        <w:t>) залишається важливою характеристикою, але не є головною причиною для повного переписування. Потрібно вимірювати затримки платежів, перш ніж ускладнювати архітектуру розділенням на незалежні сервіси.</w:t>
      </w:r>
    </w:p>
    <w:p w14:paraId="7A853116"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Незалежне розгортання та масштабованість (</w:t>
      </w:r>
      <w:proofErr w:type="spellStart"/>
      <w:r w:rsidRPr="00FD0A78">
        <w:rPr>
          <w:rFonts w:ascii="Times New Roman" w:hAnsi="Times New Roman" w:cs="Times New Roman"/>
          <w:sz w:val="28"/>
          <w:szCs w:val="28"/>
        </w:rPr>
        <w:t>Deployability</w:t>
      </w:r>
      <w:proofErr w:type="spellEnd"/>
      <w:r w:rsidRPr="00FD0A78">
        <w:rPr>
          <w:rFonts w:ascii="Times New Roman" w:hAnsi="Times New Roman" w:cs="Times New Roman"/>
          <w:sz w:val="28"/>
          <w:szCs w:val="28"/>
        </w:rPr>
        <w:t xml:space="preserve"> та </w:t>
      </w:r>
      <w:proofErr w:type="spellStart"/>
      <w:r w:rsidRPr="00FD0A78">
        <w:rPr>
          <w:rFonts w:ascii="Times New Roman" w:hAnsi="Times New Roman" w:cs="Times New Roman"/>
          <w:sz w:val="28"/>
          <w:szCs w:val="28"/>
        </w:rPr>
        <w:t>Scalability</w:t>
      </w:r>
      <w:proofErr w:type="spellEnd"/>
      <w:r w:rsidRPr="00FD0A78">
        <w:rPr>
          <w:rFonts w:ascii="Times New Roman" w:hAnsi="Times New Roman" w:cs="Times New Roman"/>
          <w:sz w:val="28"/>
          <w:szCs w:val="28"/>
        </w:rPr>
        <w:t xml:space="preserve">) мають нижчий поточний пріоритет. Наявні докази підтримують спочатку вдосконалення внутрішніх меж, а не перехід до </w:t>
      </w:r>
      <w:proofErr w:type="spellStart"/>
      <w:r w:rsidRPr="00FD0A78">
        <w:rPr>
          <w:rFonts w:ascii="Times New Roman" w:hAnsi="Times New Roman" w:cs="Times New Roman"/>
          <w:sz w:val="28"/>
          <w:szCs w:val="28"/>
        </w:rPr>
        <w:t>мікросервісів</w:t>
      </w:r>
      <w:proofErr w:type="spellEnd"/>
      <w:r w:rsidRPr="00FD0A78">
        <w:rPr>
          <w:rFonts w:ascii="Times New Roman" w:hAnsi="Times New Roman" w:cs="Times New Roman"/>
          <w:sz w:val="28"/>
          <w:szCs w:val="28"/>
        </w:rPr>
        <w:t>.</w:t>
      </w:r>
    </w:p>
    <w:p w14:paraId="62B9173F"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Такий порядок пріоритетів свідомо надає перевагу надійності та простоті внесення змін над незалежним розгортанням. Команда має уникати операційних обов'язків, які поки не може ефективно підтримувати.</w:t>
      </w:r>
    </w:p>
    <w:p w14:paraId="71BDA845" w14:textId="77777777" w:rsidR="00FD0A78" w:rsidRPr="00FD0A78" w:rsidRDefault="00FD0A78" w:rsidP="00FD0A78">
      <w:pPr>
        <w:rPr>
          <w:rFonts w:ascii="Times New Roman" w:hAnsi="Times New Roman" w:cs="Times New Roman"/>
          <w:b/>
          <w:bCs/>
          <w:sz w:val="28"/>
          <w:szCs w:val="28"/>
        </w:rPr>
      </w:pPr>
      <w:r w:rsidRPr="00FD0A78">
        <w:rPr>
          <w:rFonts w:ascii="Times New Roman" w:hAnsi="Times New Roman" w:cs="Times New Roman"/>
          <w:b/>
          <w:bCs/>
          <w:sz w:val="28"/>
          <w:szCs w:val="28"/>
        </w:rPr>
        <w:t>6. Межі модулів: що змінюємо, а що залишаємо</w:t>
      </w:r>
    </w:p>
    <w:p w14:paraId="13ED5DD9"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 xml:space="preserve">Межу </w:t>
      </w:r>
      <w:proofErr w:type="spellStart"/>
      <w:r w:rsidRPr="00FD0A78">
        <w:rPr>
          <w:rFonts w:ascii="Times New Roman" w:hAnsi="Times New Roman" w:cs="Times New Roman"/>
          <w:sz w:val="28"/>
          <w:szCs w:val="28"/>
        </w:rPr>
        <w:t>Payments</w:t>
      </w:r>
      <w:proofErr w:type="spellEnd"/>
      <w:r w:rsidRPr="00FD0A78">
        <w:rPr>
          <w:rFonts w:ascii="Times New Roman" w:hAnsi="Times New Roman" w:cs="Times New Roman"/>
          <w:sz w:val="28"/>
          <w:szCs w:val="28"/>
        </w:rPr>
        <w:t>–</w:t>
      </w:r>
      <w:proofErr w:type="spellStart"/>
      <w:r w:rsidRPr="00FD0A78">
        <w:rPr>
          <w:rFonts w:ascii="Times New Roman" w:hAnsi="Times New Roman" w:cs="Times New Roman"/>
          <w:sz w:val="28"/>
          <w:szCs w:val="28"/>
        </w:rPr>
        <w:t>Orders</w:t>
      </w:r>
      <w:proofErr w:type="spellEnd"/>
      <w:r w:rsidRPr="00FD0A78">
        <w:rPr>
          <w:rFonts w:ascii="Times New Roman" w:hAnsi="Times New Roman" w:cs="Times New Roman"/>
          <w:sz w:val="28"/>
          <w:szCs w:val="28"/>
        </w:rPr>
        <w:t xml:space="preserve"> потрібно змінити, замінивши прямий доступ до репозиторію явним контрактом. На межі </w:t>
      </w:r>
      <w:proofErr w:type="spellStart"/>
      <w:r w:rsidRPr="00FD0A78">
        <w:rPr>
          <w:rFonts w:ascii="Times New Roman" w:hAnsi="Times New Roman" w:cs="Times New Roman"/>
          <w:sz w:val="28"/>
          <w:szCs w:val="28"/>
        </w:rPr>
        <w:t>Checkout</w:t>
      </w:r>
      <w:proofErr w:type="spellEnd"/>
      <w:r w:rsidRPr="00FD0A78">
        <w:rPr>
          <w:rFonts w:ascii="Times New Roman" w:hAnsi="Times New Roman" w:cs="Times New Roman"/>
          <w:sz w:val="28"/>
          <w:szCs w:val="28"/>
        </w:rPr>
        <w:t>–</w:t>
      </w:r>
      <w:proofErr w:type="spellStart"/>
      <w:r w:rsidRPr="00FD0A78">
        <w:rPr>
          <w:rFonts w:ascii="Times New Roman" w:hAnsi="Times New Roman" w:cs="Times New Roman"/>
          <w:sz w:val="28"/>
          <w:szCs w:val="28"/>
        </w:rPr>
        <w:t>Notifications</w:t>
      </w:r>
      <w:proofErr w:type="spellEnd"/>
      <w:r w:rsidRPr="00FD0A78">
        <w:rPr>
          <w:rFonts w:ascii="Times New Roman" w:hAnsi="Times New Roman" w:cs="Times New Roman"/>
          <w:sz w:val="28"/>
          <w:szCs w:val="28"/>
        </w:rPr>
        <w:t xml:space="preserve"> необхідно забезпечити, щоб помилка сповіщення не змінювала успішне замовлення на невдале. Інтеграцію </w:t>
      </w:r>
      <w:proofErr w:type="spellStart"/>
      <w:r w:rsidRPr="00FD0A78">
        <w:rPr>
          <w:rFonts w:ascii="Times New Roman" w:hAnsi="Times New Roman" w:cs="Times New Roman"/>
          <w:sz w:val="28"/>
          <w:szCs w:val="28"/>
        </w:rPr>
        <w:t>Payments</w:t>
      </w:r>
      <w:proofErr w:type="spellEnd"/>
      <w:r w:rsidRPr="00FD0A78">
        <w:rPr>
          <w:rFonts w:ascii="Times New Roman" w:hAnsi="Times New Roman" w:cs="Times New Roman"/>
          <w:sz w:val="28"/>
          <w:szCs w:val="28"/>
        </w:rPr>
        <w:t xml:space="preserve"> із </w:t>
      </w:r>
      <w:proofErr w:type="spellStart"/>
      <w:r w:rsidRPr="00FD0A78">
        <w:rPr>
          <w:rFonts w:ascii="Times New Roman" w:hAnsi="Times New Roman" w:cs="Times New Roman"/>
          <w:sz w:val="28"/>
          <w:szCs w:val="28"/>
        </w:rPr>
        <w:t>FakePay</w:t>
      </w:r>
      <w:proofErr w:type="spellEnd"/>
      <w:r w:rsidRPr="00FD0A78">
        <w:rPr>
          <w:rFonts w:ascii="Times New Roman" w:hAnsi="Times New Roman" w:cs="Times New Roman"/>
          <w:sz w:val="28"/>
          <w:szCs w:val="28"/>
        </w:rPr>
        <w:t xml:space="preserve"> потрібно залишити всередині межі </w:t>
      </w:r>
      <w:proofErr w:type="spellStart"/>
      <w:r w:rsidRPr="00FD0A78">
        <w:rPr>
          <w:rFonts w:ascii="Times New Roman" w:hAnsi="Times New Roman" w:cs="Times New Roman"/>
          <w:sz w:val="28"/>
          <w:szCs w:val="28"/>
        </w:rPr>
        <w:t>Payments</w:t>
      </w:r>
      <w:proofErr w:type="spellEnd"/>
      <w:r w:rsidRPr="00FD0A78">
        <w:rPr>
          <w:rFonts w:ascii="Times New Roman" w:hAnsi="Times New Roman" w:cs="Times New Roman"/>
          <w:sz w:val="28"/>
          <w:szCs w:val="28"/>
        </w:rPr>
        <w:t>.</w:t>
      </w:r>
    </w:p>
    <w:p w14:paraId="14360E33"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 xml:space="preserve">Взаємодію </w:t>
      </w:r>
      <w:proofErr w:type="spellStart"/>
      <w:r w:rsidRPr="00FD0A78">
        <w:rPr>
          <w:rFonts w:ascii="Times New Roman" w:hAnsi="Times New Roman" w:cs="Times New Roman"/>
          <w:sz w:val="28"/>
          <w:szCs w:val="28"/>
        </w:rPr>
        <w:t>Orders</w:t>
      </w:r>
      <w:proofErr w:type="spellEnd"/>
      <w:r w:rsidRPr="00FD0A78">
        <w:rPr>
          <w:rFonts w:ascii="Times New Roman" w:hAnsi="Times New Roman" w:cs="Times New Roman"/>
          <w:sz w:val="28"/>
          <w:szCs w:val="28"/>
        </w:rPr>
        <w:t>–</w:t>
      </w:r>
      <w:proofErr w:type="spellStart"/>
      <w:r w:rsidRPr="00FD0A78">
        <w:rPr>
          <w:rFonts w:ascii="Times New Roman" w:hAnsi="Times New Roman" w:cs="Times New Roman"/>
          <w:sz w:val="28"/>
          <w:szCs w:val="28"/>
        </w:rPr>
        <w:t>Inventory</w:t>
      </w:r>
      <w:proofErr w:type="spellEnd"/>
      <w:r w:rsidRPr="00FD0A78">
        <w:rPr>
          <w:rFonts w:ascii="Times New Roman" w:hAnsi="Times New Roman" w:cs="Times New Roman"/>
          <w:sz w:val="28"/>
          <w:szCs w:val="28"/>
        </w:rPr>
        <w:t xml:space="preserve"> варто зберегти, оскільки вона забезпечує контрольований процес резервування та узгодженість даних. </w:t>
      </w:r>
      <w:proofErr w:type="spellStart"/>
      <w:r w:rsidRPr="00FD0A78">
        <w:rPr>
          <w:rFonts w:ascii="Times New Roman" w:hAnsi="Times New Roman" w:cs="Times New Roman"/>
          <w:sz w:val="28"/>
          <w:szCs w:val="28"/>
        </w:rPr>
        <w:t>Orders</w:t>
      </w:r>
      <w:proofErr w:type="spellEnd"/>
      <w:r w:rsidRPr="00FD0A78">
        <w:rPr>
          <w:rFonts w:ascii="Times New Roman" w:hAnsi="Times New Roman" w:cs="Times New Roman"/>
          <w:sz w:val="28"/>
          <w:szCs w:val="28"/>
        </w:rPr>
        <w:t xml:space="preserve">, </w:t>
      </w:r>
      <w:proofErr w:type="spellStart"/>
      <w:r w:rsidRPr="00FD0A78">
        <w:rPr>
          <w:rFonts w:ascii="Times New Roman" w:hAnsi="Times New Roman" w:cs="Times New Roman"/>
          <w:sz w:val="28"/>
          <w:szCs w:val="28"/>
        </w:rPr>
        <w:t>Payments</w:t>
      </w:r>
      <w:proofErr w:type="spellEnd"/>
      <w:r w:rsidRPr="00FD0A78">
        <w:rPr>
          <w:rFonts w:ascii="Times New Roman" w:hAnsi="Times New Roman" w:cs="Times New Roman"/>
          <w:sz w:val="28"/>
          <w:szCs w:val="28"/>
        </w:rPr>
        <w:t xml:space="preserve">, </w:t>
      </w:r>
      <w:proofErr w:type="spellStart"/>
      <w:r w:rsidRPr="00FD0A78">
        <w:rPr>
          <w:rFonts w:ascii="Times New Roman" w:hAnsi="Times New Roman" w:cs="Times New Roman"/>
          <w:sz w:val="28"/>
          <w:szCs w:val="28"/>
        </w:rPr>
        <w:t>Inventory</w:t>
      </w:r>
      <w:proofErr w:type="spellEnd"/>
      <w:r w:rsidRPr="00FD0A78">
        <w:rPr>
          <w:rFonts w:ascii="Times New Roman" w:hAnsi="Times New Roman" w:cs="Times New Roman"/>
          <w:sz w:val="28"/>
          <w:szCs w:val="28"/>
        </w:rPr>
        <w:t xml:space="preserve">, </w:t>
      </w:r>
      <w:proofErr w:type="spellStart"/>
      <w:r w:rsidRPr="00FD0A78">
        <w:rPr>
          <w:rFonts w:ascii="Times New Roman" w:hAnsi="Times New Roman" w:cs="Times New Roman"/>
          <w:sz w:val="28"/>
          <w:szCs w:val="28"/>
        </w:rPr>
        <w:t>Notifications</w:t>
      </w:r>
      <w:proofErr w:type="spellEnd"/>
      <w:r w:rsidRPr="00FD0A78">
        <w:rPr>
          <w:rFonts w:ascii="Times New Roman" w:hAnsi="Times New Roman" w:cs="Times New Roman"/>
          <w:sz w:val="28"/>
          <w:szCs w:val="28"/>
        </w:rPr>
        <w:t xml:space="preserve"> і </w:t>
      </w:r>
      <w:proofErr w:type="spellStart"/>
      <w:r w:rsidRPr="00FD0A78">
        <w:rPr>
          <w:rFonts w:ascii="Times New Roman" w:hAnsi="Times New Roman" w:cs="Times New Roman"/>
          <w:sz w:val="28"/>
          <w:szCs w:val="28"/>
        </w:rPr>
        <w:t>Reporting</w:t>
      </w:r>
      <w:proofErr w:type="spellEnd"/>
      <w:r w:rsidRPr="00FD0A78">
        <w:rPr>
          <w:rFonts w:ascii="Times New Roman" w:hAnsi="Times New Roman" w:cs="Times New Roman"/>
          <w:sz w:val="28"/>
          <w:szCs w:val="28"/>
        </w:rPr>
        <w:t xml:space="preserve"> мають залишитися окремими </w:t>
      </w:r>
      <w:r w:rsidRPr="00FD0A78">
        <w:rPr>
          <w:rFonts w:ascii="Times New Roman" w:hAnsi="Times New Roman" w:cs="Times New Roman"/>
          <w:sz w:val="28"/>
          <w:szCs w:val="28"/>
        </w:rPr>
        <w:lastRenderedPageBreak/>
        <w:t xml:space="preserve">модулями в одному застосунку. </w:t>
      </w:r>
      <w:proofErr w:type="spellStart"/>
      <w:r w:rsidRPr="00FD0A78">
        <w:rPr>
          <w:rFonts w:ascii="Times New Roman" w:hAnsi="Times New Roman" w:cs="Times New Roman"/>
          <w:sz w:val="28"/>
          <w:szCs w:val="28"/>
        </w:rPr>
        <w:t>Reporting</w:t>
      </w:r>
      <w:proofErr w:type="spellEnd"/>
      <w:r w:rsidRPr="00FD0A78">
        <w:rPr>
          <w:rFonts w:ascii="Times New Roman" w:hAnsi="Times New Roman" w:cs="Times New Roman"/>
          <w:sz w:val="28"/>
          <w:szCs w:val="28"/>
        </w:rPr>
        <w:t xml:space="preserve"> потрібно зберегти окремим від процесу оформлення замовлення, а окрему модель читання запроваджувати лише за наявності підтвердженої потреби.</w:t>
      </w:r>
    </w:p>
    <w:p w14:paraId="78CB6F20"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 xml:space="preserve">На першому етапі жоден модуль не потрібно розгортати незалежно. Для цього знадобляться надійніші API-контракти, операційний моніторинг, автоматизація розгортання, а також обробка мережевих помилок і визначення власності на дані. У майбутньому можна повторно розглянути </w:t>
      </w:r>
      <w:proofErr w:type="spellStart"/>
      <w:r w:rsidRPr="00FD0A78">
        <w:rPr>
          <w:rFonts w:ascii="Times New Roman" w:hAnsi="Times New Roman" w:cs="Times New Roman"/>
          <w:sz w:val="28"/>
          <w:szCs w:val="28"/>
        </w:rPr>
        <w:t>Payments</w:t>
      </w:r>
      <w:proofErr w:type="spellEnd"/>
      <w:r w:rsidRPr="00FD0A78">
        <w:rPr>
          <w:rFonts w:ascii="Times New Roman" w:hAnsi="Times New Roman" w:cs="Times New Roman"/>
          <w:sz w:val="28"/>
          <w:szCs w:val="28"/>
        </w:rPr>
        <w:t xml:space="preserve"> або </w:t>
      </w:r>
      <w:proofErr w:type="spellStart"/>
      <w:r w:rsidRPr="00FD0A78">
        <w:rPr>
          <w:rFonts w:ascii="Times New Roman" w:hAnsi="Times New Roman" w:cs="Times New Roman"/>
          <w:sz w:val="28"/>
          <w:szCs w:val="28"/>
        </w:rPr>
        <w:t>Notifications</w:t>
      </w:r>
      <w:proofErr w:type="spellEnd"/>
      <w:r w:rsidRPr="00FD0A78">
        <w:rPr>
          <w:rFonts w:ascii="Times New Roman" w:hAnsi="Times New Roman" w:cs="Times New Roman"/>
          <w:sz w:val="28"/>
          <w:szCs w:val="28"/>
        </w:rPr>
        <w:t>, якщо потреба в незалежних випусках і очікувана користь виправдають додаткові витрати.</w:t>
      </w:r>
    </w:p>
    <w:p w14:paraId="2F730C19" w14:textId="77777777" w:rsidR="00FD0A78" w:rsidRPr="00FD0A78" w:rsidRDefault="00FD0A78" w:rsidP="00FD0A78">
      <w:pPr>
        <w:rPr>
          <w:rFonts w:ascii="Times New Roman" w:hAnsi="Times New Roman" w:cs="Times New Roman"/>
          <w:b/>
          <w:bCs/>
          <w:sz w:val="28"/>
          <w:szCs w:val="28"/>
        </w:rPr>
      </w:pPr>
      <w:r w:rsidRPr="00FD0A78">
        <w:rPr>
          <w:rFonts w:ascii="Times New Roman" w:hAnsi="Times New Roman" w:cs="Times New Roman"/>
          <w:b/>
          <w:bCs/>
          <w:sz w:val="28"/>
          <w:szCs w:val="28"/>
        </w:rPr>
        <w:t>7. Сценарії змін</w:t>
      </w:r>
    </w:p>
    <w:p w14:paraId="6BA3DD17" w14:textId="77777777" w:rsidR="00FD0A78" w:rsidRPr="00FD0A78" w:rsidRDefault="00FD0A78" w:rsidP="00FD0A78">
      <w:pPr>
        <w:rPr>
          <w:rFonts w:ascii="Times New Roman" w:hAnsi="Times New Roman" w:cs="Times New Roman"/>
          <w:b/>
          <w:bCs/>
          <w:sz w:val="28"/>
          <w:szCs w:val="28"/>
        </w:rPr>
      </w:pPr>
      <w:r w:rsidRPr="00FD0A78">
        <w:rPr>
          <w:rFonts w:ascii="Times New Roman" w:hAnsi="Times New Roman" w:cs="Times New Roman"/>
          <w:b/>
          <w:bCs/>
          <w:sz w:val="28"/>
          <w:szCs w:val="28"/>
        </w:rPr>
        <w:t>Сценарій A. Зміна шаблону сповіщення</w:t>
      </w:r>
    </w:p>
    <w:p w14:paraId="0865BC89"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 xml:space="preserve">За запропонованих меж зміна шаблону має обмежуватися модулем </w:t>
      </w:r>
      <w:proofErr w:type="spellStart"/>
      <w:r w:rsidRPr="00FD0A78">
        <w:rPr>
          <w:rFonts w:ascii="Times New Roman" w:hAnsi="Times New Roman" w:cs="Times New Roman"/>
          <w:sz w:val="28"/>
          <w:szCs w:val="28"/>
        </w:rPr>
        <w:t>Notifications</w:t>
      </w:r>
      <w:proofErr w:type="spellEnd"/>
      <w:r w:rsidRPr="00FD0A78">
        <w:rPr>
          <w:rFonts w:ascii="Times New Roman" w:hAnsi="Times New Roman" w:cs="Times New Roman"/>
          <w:sz w:val="28"/>
          <w:szCs w:val="28"/>
        </w:rPr>
        <w:t xml:space="preserve">. </w:t>
      </w:r>
      <w:proofErr w:type="spellStart"/>
      <w:r w:rsidRPr="00FD0A78">
        <w:rPr>
          <w:rFonts w:ascii="Times New Roman" w:hAnsi="Times New Roman" w:cs="Times New Roman"/>
          <w:sz w:val="28"/>
          <w:szCs w:val="28"/>
        </w:rPr>
        <w:t>Orders</w:t>
      </w:r>
      <w:proofErr w:type="spellEnd"/>
      <w:r w:rsidRPr="00FD0A78">
        <w:rPr>
          <w:rFonts w:ascii="Times New Roman" w:hAnsi="Times New Roman" w:cs="Times New Roman"/>
          <w:sz w:val="28"/>
          <w:szCs w:val="28"/>
        </w:rPr>
        <w:t xml:space="preserve"> та </w:t>
      </w:r>
      <w:proofErr w:type="spellStart"/>
      <w:r w:rsidRPr="00FD0A78">
        <w:rPr>
          <w:rFonts w:ascii="Times New Roman" w:hAnsi="Times New Roman" w:cs="Times New Roman"/>
          <w:sz w:val="28"/>
          <w:szCs w:val="28"/>
        </w:rPr>
        <w:t>Inventory</w:t>
      </w:r>
      <w:proofErr w:type="spellEnd"/>
      <w:r w:rsidRPr="00FD0A78">
        <w:rPr>
          <w:rFonts w:ascii="Times New Roman" w:hAnsi="Times New Roman" w:cs="Times New Roman"/>
          <w:sz w:val="28"/>
          <w:szCs w:val="28"/>
        </w:rPr>
        <w:t xml:space="preserve"> не повинні потребувати змін коду. Потрібно виконати тести сповіщень і скорочену регресійну перевірку інтеграції з </w:t>
      </w:r>
      <w:proofErr w:type="spellStart"/>
      <w:r w:rsidRPr="00FD0A78">
        <w:rPr>
          <w:rFonts w:ascii="Times New Roman" w:hAnsi="Times New Roman" w:cs="Times New Roman"/>
          <w:sz w:val="28"/>
          <w:szCs w:val="28"/>
        </w:rPr>
        <w:t>Checkout</w:t>
      </w:r>
      <w:proofErr w:type="spellEnd"/>
      <w:r w:rsidRPr="00FD0A78">
        <w:rPr>
          <w:rFonts w:ascii="Times New Roman" w:hAnsi="Times New Roman" w:cs="Times New Roman"/>
          <w:sz w:val="28"/>
          <w:szCs w:val="28"/>
        </w:rPr>
        <w:t>.</w:t>
      </w:r>
    </w:p>
    <w:p w14:paraId="41FE8CF1" w14:textId="77777777" w:rsidR="00FD0A78" w:rsidRPr="00FD0A78" w:rsidRDefault="00FD0A78" w:rsidP="00FD0A78">
      <w:pPr>
        <w:rPr>
          <w:rFonts w:ascii="Times New Roman" w:hAnsi="Times New Roman" w:cs="Times New Roman"/>
          <w:b/>
          <w:bCs/>
          <w:sz w:val="28"/>
          <w:szCs w:val="28"/>
        </w:rPr>
      </w:pPr>
      <w:r w:rsidRPr="00FD0A78">
        <w:rPr>
          <w:rFonts w:ascii="Times New Roman" w:hAnsi="Times New Roman" w:cs="Times New Roman"/>
          <w:b/>
          <w:bCs/>
          <w:sz w:val="28"/>
          <w:szCs w:val="28"/>
        </w:rPr>
        <w:t>Сценарій B. Додавання правила оплати</w:t>
      </w:r>
    </w:p>
    <w:p w14:paraId="5D71C3BA"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 xml:space="preserve">Правило потрібно реалізувати всередині </w:t>
      </w:r>
      <w:proofErr w:type="spellStart"/>
      <w:r w:rsidRPr="00FD0A78">
        <w:rPr>
          <w:rFonts w:ascii="Times New Roman" w:hAnsi="Times New Roman" w:cs="Times New Roman"/>
          <w:sz w:val="28"/>
          <w:szCs w:val="28"/>
        </w:rPr>
        <w:t>Payments</w:t>
      </w:r>
      <w:proofErr w:type="spellEnd"/>
      <w:r w:rsidRPr="00FD0A78">
        <w:rPr>
          <w:rFonts w:ascii="Times New Roman" w:hAnsi="Times New Roman" w:cs="Times New Roman"/>
          <w:sz w:val="28"/>
          <w:szCs w:val="28"/>
        </w:rPr>
        <w:t xml:space="preserve">, використовуючи контракт </w:t>
      </w:r>
      <w:proofErr w:type="spellStart"/>
      <w:r w:rsidRPr="00FD0A78">
        <w:rPr>
          <w:rFonts w:ascii="Times New Roman" w:hAnsi="Times New Roman" w:cs="Times New Roman"/>
          <w:sz w:val="28"/>
          <w:szCs w:val="28"/>
        </w:rPr>
        <w:t>Orders</w:t>
      </w:r>
      <w:proofErr w:type="spellEnd"/>
      <w:r w:rsidRPr="00FD0A78">
        <w:rPr>
          <w:rFonts w:ascii="Times New Roman" w:hAnsi="Times New Roman" w:cs="Times New Roman"/>
          <w:sz w:val="28"/>
          <w:szCs w:val="28"/>
        </w:rPr>
        <w:t xml:space="preserve"> для отримання необхідних даних замовлення. Тестування має охоплювати платіжну логіку, інтеграцію з провайдером і межу взаємодії з </w:t>
      </w:r>
      <w:proofErr w:type="spellStart"/>
      <w:r w:rsidRPr="00FD0A78">
        <w:rPr>
          <w:rFonts w:ascii="Times New Roman" w:hAnsi="Times New Roman" w:cs="Times New Roman"/>
          <w:sz w:val="28"/>
          <w:szCs w:val="28"/>
        </w:rPr>
        <w:t>Checkout</w:t>
      </w:r>
      <w:proofErr w:type="spellEnd"/>
      <w:r w:rsidRPr="00FD0A78">
        <w:rPr>
          <w:rFonts w:ascii="Times New Roman" w:hAnsi="Times New Roman" w:cs="Times New Roman"/>
          <w:sz w:val="28"/>
          <w:szCs w:val="28"/>
        </w:rPr>
        <w:t>.</w:t>
      </w:r>
    </w:p>
    <w:p w14:paraId="706EB007" w14:textId="77777777" w:rsidR="00FD0A78" w:rsidRPr="00FD0A78" w:rsidRDefault="00FD0A78" w:rsidP="00FD0A78">
      <w:pPr>
        <w:rPr>
          <w:rFonts w:ascii="Times New Roman" w:hAnsi="Times New Roman" w:cs="Times New Roman"/>
          <w:b/>
          <w:bCs/>
          <w:sz w:val="28"/>
          <w:szCs w:val="28"/>
        </w:rPr>
      </w:pPr>
      <w:r w:rsidRPr="00FD0A78">
        <w:rPr>
          <w:rFonts w:ascii="Times New Roman" w:hAnsi="Times New Roman" w:cs="Times New Roman"/>
          <w:b/>
          <w:bCs/>
          <w:sz w:val="28"/>
          <w:szCs w:val="28"/>
        </w:rPr>
        <w:t>Сценарій C. Зростання навантаження на звітність</w:t>
      </w:r>
    </w:p>
    <w:p w14:paraId="6163E73D" w14:textId="77777777" w:rsidR="00FD0A78" w:rsidRPr="00FD0A78" w:rsidRDefault="00FD0A78" w:rsidP="00FD0A78">
      <w:pPr>
        <w:rPr>
          <w:rFonts w:ascii="Times New Roman" w:hAnsi="Times New Roman" w:cs="Times New Roman"/>
          <w:sz w:val="28"/>
          <w:szCs w:val="28"/>
        </w:rPr>
      </w:pPr>
      <w:proofErr w:type="spellStart"/>
      <w:r w:rsidRPr="00FD0A78">
        <w:rPr>
          <w:rFonts w:ascii="Times New Roman" w:hAnsi="Times New Roman" w:cs="Times New Roman"/>
          <w:sz w:val="28"/>
          <w:szCs w:val="28"/>
        </w:rPr>
        <w:t>Reporting</w:t>
      </w:r>
      <w:proofErr w:type="spellEnd"/>
      <w:r w:rsidRPr="00FD0A78">
        <w:rPr>
          <w:rFonts w:ascii="Times New Roman" w:hAnsi="Times New Roman" w:cs="Times New Roman"/>
          <w:sz w:val="28"/>
          <w:szCs w:val="28"/>
        </w:rPr>
        <w:t xml:space="preserve"> потрібно залишати окремим від </w:t>
      </w:r>
      <w:proofErr w:type="spellStart"/>
      <w:r w:rsidRPr="00FD0A78">
        <w:rPr>
          <w:rFonts w:ascii="Times New Roman" w:hAnsi="Times New Roman" w:cs="Times New Roman"/>
          <w:sz w:val="28"/>
          <w:szCs w:val="28"/>
        </w:rPr>
        <w:t>відповідальностей</w:t>
      </w:r>
      <w:proofErr w:type="spellEnd"/>
      <w:r w:rsidRPr="00FD0A78">
        <w:rPr>
          <w:rFonts w:ascii="Times New Roman" w:hAnsi="Times New Roman" w:cs="Times New Roman"/>
          <w:sz w:val="28"/>
          <w:szCs w:val="28"/>
        </w:rPr>
        <w:t xml:space="preserve"> оформлення замовлення. Спочатку слід виміряти затримки звітів та їхній вплив на застосунок. Якщо навантаження стане підтвердженим вузьким місцем, можна додати окрему модель читання або інше цільове рішення замість розділення всіх модулів.</w:t>
      </w:r>
    </w:p>
    <w:p w14:paraId="50AB022D" w14:textId="77777777" w:rsidR="00FD0A78" w:rsidRPr="00FD0A78" w:rsidRDefault="00FD0A78" w:rsidP="00FD0A78">
      <w:pPr>
        <w:rPr>
          <w:rFonts w:ascii="Times New Roman" w:hAnsi="Times New Roman" w:cs="Times New Roman"/>
          <w:b/>
          <w:bCs/>
          <w:sz w:val="28"/>
          <w:szCs w:val="28"/>
        </w:rPr>
      </w:pPr>
      <w:r w:rsidRPr="00FD0A78">
        <w:rPr>
          <w:rFonts w:ascii="Times New Roman" w:hAnsi="Times New Roman" w:cs="Times New Roman"/>
          <w:b/>
          <w:bCs/>
          <w:sz w:val="28"/>
          <w:szCs w:val="28"/>
        </w:rPr>
        <w:t>8. Результати невеликого покращення</w:t>
      </w:r>
    </w:p>
    <w:p w14:paraId="4B7F4B38"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 xml:space="preserve">У </w:t>
      </w:r>
      <w:proofErr w:type="spellStart"/>
      <w:r w:rsidRPr="00FD0A78">
        <w:rPr>
          <w:rFonts w:ascii="Times New Roman" w:hAnsi="Times New Roman" w:cs="Times New Roman"/>
          <w:sz w:val="28"/>
          <w:szCs w:val="28"/>
        </w:rPr>
        <w:t>Checkout</w:t>
      </w:r>
      <w:proofErr w:type="spellEnd"/>
      <w:r w:rsidRPr="00FD0A78">
        <w:rPr>
          <w:rFonts w:ascii="Times New Roman" w:hAnsi="Times New Roman" w:cs="Times New Roman"/>
          <w:sz w:val="28"/>
          <w:szCs w:val="28"/>
        </w:rPr>
        <w:t xml:space="preserve"> реалізовано невелику зміну: помилка надсилання сповіщення обробляється окремо й не перетворює завершене оплачене замовлення на невдале.</w:t>
      </w:r>
    </w:p>
    <w:p w14:paraId="6D757922"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Додано регресійний тест, який перевіряє, що в разі помилки сповіщення замовлення залишається завершеним, оплата — успішною, а товар — зарезервованим. Усі шість тестів проходять успішно.</w:t>
      </w:r>
    </w:p>
    <w:p w14:paraId="4EB50CBB"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lastRenderedPageBreak/>
        <w:t xml:space="preserve">Це обмежене покращення, а не повноцінне асинхронне надсилання сповіщень. </w:t>
      </w:r>
      <w:proofErr w:type="spellStart"/>
      <w:r w:rsidRPr="00FD0A78">
        <w:rPr>
          <w:rFonts w:ascii="Times New Roman" w:hAnsi="Times New Roman" w:cs="Times New Roman"/>
          <w:sz w:val="28"/>
          <w:szCs w:val="28"/>
        </w:rPr>
        <w:t>Checkout</w:t>
      </w:r>
      <w:proofErr w:type="spellEnd"/>
      <w:r w:rsidRPr="00FD0A78">
        <w:rPr>
          <w:rFonts w:ascii="Times New Roman" w:hAnsi="Times New Roman" w:cs="Times New Roman"/>
          <w:sz w:val="28"/>
          <w:szCs w:val="28"/>
        </w:rPr>
        <w:t xml:space="preserve"> усе ще може очікувати на поштовий сервіс, тому його затримка залишається потенційною проблемою продуктивності.</w:t>
      </w:r>
    </w:p>
    <w:p w14:paraId="12B633AF" w14:textId="77777777" w:rsidR="00FD0A78" w:rsidRPr="00FD0A78" w:rsidRDefault="00FD0A78" w:rsidP="00FD0A78">
      <w:pPr>
        <w:rPr>
          <w:rFonts w:ascii="Times New Roman" w:hAnsi="Times New Roman" w:cs="Times New Roman"/>
          <w:b/>
          <w:bCs/>
          <w:sz w:val="28"/>
          <w:szCs w:val="28"/>
        </w:rPr>
      </w:pPr>
      <w:r w:rsidRPr="00FD0A78">
        <w:rPr>
          <w:rFonts w:ascii="Times New Roman" w:hAnsi="Times New Roman" w:cs="Times New Roman"/>
          <w:b/>
          <w:bCs/>
          <w:sz w:val="28"/>
          <w:szCs w:val="28"/>
        </w:rPr>
        <w:t>Висновок</w:t>
      </w:r>
    </w:p>
    <w:p w14:paraId="72E97A91" w14:textId="77777777" w:rsidR="00FD0A78" w:rsidRPr="00FD0A78" w:rsidRDefault="00FD0A78" w:rsidP="00FD0A78">
      <w:pPr>
        <w:rPr>
          <w:rFonts w:ascii="Times New Roman" w:hAnsi="Times New Roman" w:cs="Times New Roman"/>
          <w:sz w:val="28"/>
          <w:szCs w:val="28"/>
        </w:rPr>
      </w:pPr>
      <w:proofErr w:type="spellStart"/>
      <w:r w:rsidRPr="00FD0A78">
        <w:rPr>
          <w:rFonts w:ascii="Times New Roman" w:hAnsi="Times New Roman" w:cs="Times New Roman"/>
          <w:sz w:val="28"/>
          <w:szCs w:val="28"/>
        </w:rPr>
        <w:t>OrderFlow</w:t>
      </w:r>
      <w:proofErr w:type="spellEnd"/>
      <w:r w:rsidRPr="00FD0A78">
        <w:rPr>
          <w:rFonts w:ascii="Times New Roman" w:hAnsi="Times New Roman" w:cs="Times New Roman"/>
          <w:sz w:val="28"/>
          <w:szCs w:val="28"/>
        </w:rPr>
        <w:t xml:space="preserve"> поки не потребує повного переписування або переходу на </w:t>
      </w:r>
      <w:proofErr w:type="spellStart"/>
      <w:r w:rsidRPr="00FD0A78">
        <w:rPr>
          <w:rFonts w:ascii="Times New Roman" w:hAnsi="Times New Roman" w:cs="Times New Roman"/>
          <w:sz w:val="28"/>
          <w:szCs w:val="28"/>
        </w:rPr>
        <w:t>мікросервіси</w:t>
      </w:r>
      <w:proofErr w:type="spellEnd"/>
      <w:r w:rsidRPr="00FD0A78">
        <w:rPr>
          <w:rFonts w:ascii="Times New Roman" w:hAnsi="Times New Roman" w:cs="Times New Roman"/>
          <w:sz w:val="28"/>
          <w:szCs w:val="28"/>
        </w:rPr>
        <w:t xml:space="preserve">. Наявні докази обґрунтовують поступову еволюцію архітектури: зменшення прямих </w:t>
      </w:r>
      <w:proofErr w:type="spellStart"/>
      <w:r w:rsidRPr="00FD0A78">
        <w:rPr>
          <w:rFonts w:ascii="Times New Roman" w:hAnsi="Times New Roman" w:cs="Times New Roman"/>
          <w:sz w:val="28"/>
          <w:szCs w:val="28"/>
        </w:rPr>
        <w:t>залежностей</w:t>
      </w:r>
      <w:proofErr w:type="spellEnd"/>
      <w:r w:rsidRPr="00FD0A78">
        <w:rPr>
          <w:rFonts w:ascii="Times New Roman" w:hAnsi="Times New Roman" w:cs="Times New Roman"/>
          <w:sz w:val="28"/>
          <w:szCs w:val="28"/>
        </w:rPr>
        <w:t>, уточнення контрактів і відокремлення помилок сповіщень зі збереженням модульного моноліту та простішої моделі розгортання.</w:t>
      </w:r>
    </w:p>
    <w:p w14:paraId="020FFD26" w14:textId="77777777" w:rsidR="00FD0A78" w:rsidRPr="00FD0A78" w:rsidRDefault="00FD0A78" w:rsidP="00FD0A78">
      <w:pPr>
        <w:rPr>
          <w:rFonts w:ascii="Times New Roman" w:hAnsi="Times New Roman" w:cs="Times New Roman"/>
          <w:sz w:val="28"/>
          <w:szCs w:val="28"/>
        </w:rPr>
      </w:pPr>
      <w:r w:rsidRPr="00FD0A78">
        <w:rPr>
          <w:rFonts w:ascii="Times New Roman" w:hAnsi="Times New Roman" w:cs="Times New Roman"/>
          <w:sz w:val="28"/>
          <w:szCs w:val="28"/>
        </w:rPr>
        <w:t>Подальші зміни потрібно визначати за вимірюваними показниками швидкості доставки, надійності та операційних потреб. Незалежне розгортання варто розглядати лише тоді, коли його переваги перевищуватимуть додаткову складність.</w:t>
      </w:r>
    </w:p>
    <w:p w14:paraId="7CB7BE24" w14:textId="77777777" w:rsidR="0096362A" w:rsidRDefault="0096362A"/>
    <w:sectPr w:rsidR="0096362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F14"/>
    <w:rsid w:val="00044770"/>
    <w:rsid w:val="00057F14"/>
    <w:rsid w:val="000C12DC"/>
    <w:rsid w:val="001764AF"/>
    <w:rsid w:val="00272DDB"/>
    <w:rsid w:val="005777B5"/>
    <w:rsid w:val="00786A2F"/>
    <w:rsid w:val="0096362A"/>
    <w:rsid w:val="00B115D0"/>
    <w:rsid w:val="00B368CD"/>
    <w:rsid w:val="00BA4A05"/>
    <w:rsid w:val="00C04CAE"/>
    <w:rsid w:val="00D16A7B"/>
    <w:rsid w:val="00E156DF"/>
    <w:rsid w:val="00FD0A7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199B3"/>
  <w15:chartTrackingRefBased/>
  <w15:docId w15:val="{6182414A-777C-4E22-B9F4-7994D415B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57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57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57F1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57F1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57F1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57F1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7F1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7F1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7F1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57F1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57F1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57F1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57F1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57F1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57F1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57F14"/>
    <w:rPr>
      <w:rFonts w:eastAsiaTheme="majorEastAsia" w:cstheme="majorBidi"/>
      <w:color w:val="595959" w:themeColor="text1" w:themeTint="A6"/>
    </w:rPr>
  </w:style>
  <w:style w:type="character" w:customStyle="1" w:styleId="80">
    <w:name w:val="Заголовок 8 Знак"/>
    <w:basedOn w:val="a0"/>
    <w:link w:val="8"/>
    <w:uiPriority w:val="9"/>
    <w:semiHidden/>
    <w:rsid w:val="00057F1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57F14"/>
    <w:rPr>
      <w:rFonts w:eastAsiaTheme="majorEastAsia" w:cstheme="majorBidi"/>
      <w:color w:val="272727" w:themeColor="text1" w:themeTint="D8"/>
    </w:rPr>
  </w:style>
  <w:style w:type="paragraph" w:styleId="a3">
    <w:name w:val="Title"/>
    <w:basedOn w:val="a"/>
    <w:next w:val="a"/>
    <w:link w:val="a4"/>
    <w:uiPriority w:val="10"/>
    <w:qFormat/>
    <w:rsid w:val="00057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057F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7F14"/>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057F1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7F14"/>
    <w:pPr>
      <w:spacing w:before="160"/>
      <w:jc w:val="center"/>
    </w:pPr>
    <w:rPr>
      <w:i/>
      <w:iCs/>
      <w:color w:val="404040" w:themeColor="text1" w:themeTint="BF"/>
    </w:rPr>
  </w:style>
  <w:style w:type="character" w:customStyle="1" w:styleId="a8">
    <w:name w:val="Цитата Знак"/>
    <w:basedOn w:val="a0"/>
    <w:link w:val="a7"/>
    <w:uiPriority w:val="29"/>
    <w:rsid w:val="00057F14"/>
    <w:rPr>
      <w:i/>
      <w:iCs/>
      <w:color w:val="404040" w:themeColor="text1" w:themeTint="BF"/>
    </w:rPr>
  </w:style>
  <w:style w:type="paragraph" w:styleId="a9">
    <w:name w:val="List Paragraph"/>
    <w:basedOn w:val="a"/>
    <w:uiPriority w:val="34"/>
    <w:qFormat/>
    <w:rsid w:val="00057F14"/>
    <w:pPr>
      <w:ind w:left="720"/>
      <w:contextualSpacing/>
    </w:pPr>
  </w:style>
  <w:style w:type="character" w:styleId="aa">
    <w:name w:val="Intense Emphasis"/>
    <w:basedOn w:val="a0"/>
    <w:uiPriority w:val="21"/>
    <w:qFormat/>
    <w:rsid w:val="00057F14"/>
    <w:rPr>
      <w:i/>
      <w:iCs/>
      <w:color w:val="0F4761" w:themeColor="accent1" w:themeShade="BF"/>
    </w:rPr>
  </w:style>
  <w:style w:type="paragraph" w:styleId="ab">
    <w:name w:val="Intense Quote"/>
    <w:basedOn w:val="a"/>
    <w:next w:val="a"/>
    <w:link w:val="ac"/>
    <w:uiPriority w:val="30"/>
    <w:qFormat/>
    <w:rsid w:val="00057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057F14"/>
    <w:rPr>
      <w:i/>
      <w:iCs/>
      <w:color w:val="0F4761" w:themeColor="accent1" w:themeShade="BF"/>
    </w:rPr>
  </w:style>
  <w:style w:type="character" w:styleId="ad">
    <w:name w:val="Intense Reference"/>
    <w:basedOn w:val="a0"/>
    <w:uiPriority w:val="32"/>
    <w:qFormat/>
    <w:rsid w:val="00057F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7</Pages>
  <Words>6198</Words>
  <Characters>3534</Characters>
  <Application>Microsoft Office Word</Application>
  <DocSecurity>0</DocSecurity>
  <Lines>29</Lines>
  <Paragraphs>19</Paragraphs>
  <ScaleCrop>false</ScaleCrop>
  <Company/>
  <LinksUpToDate>false</LinksUpToDate>
  <CharactersWithSpaces>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Viktoriia Yaskovets</dc:creator>
  <cp:keywords/>
  <dc:description/>
  <cp:lastModifiedBy>Viktoriia Yaskovets</cp:lastModifiedBy>
  <cp:revision>11</cp:revision>
  <dcterms:created xsi:type="dcterms:W3CDTF">2026-10-23T00:31:00Z</dcterms:created>
  <dcterms:modified xsi:type="dcterms:W3CDTF">2026-10-23T02:43:00Z</dcterms:modified>
</cp:coreProperties>
</file>