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137A" w14:textId="4CCC1199" w:rsidR="00AD4BBA" w:rsidRPr="00645AAA" w:rsidRDefault="0091352B" w:rsidP="00645AAA">
      <w:pPr>
        <w:pStyle w:val="1"/>
      </w:pPr>
      <w:bookmarkStart w:id="0" w:name="_Hlk77693424"/>
      <w:r w:rsidRPr="00645AAA">
        <w:rPr>
          <w:rFonts w:hint="eastAsia"/>
        </w:rPr>
        <w:t>1引言</w:t>
      </w:r>
    </w:p>
    <w:p w14:paraId="6B60F9E9" w14:textId="3BFFA3E7" w:rsidR="00645AAA" w:rsidRPr="00645AAA" w:rsidRDefault="00645AAA" w:rsidP="00645AAA">
      <w:pPr>
        <w:pStyle w:val="2"/>
      </w:pPr>
      <w:r w:rsidRPr="00645AAA">
        <w:rPr>
          <w:rFonts w:hint="eastAsia"/>
        </w:rPr>
        <w:t>1.1编写目的</w:t>
      </w:r>
    </w:p>
    <w:p w14:paraId="02605A62" w14:textId="77777777" w:rsidR="00645AAA" w:rsidRPr="00645AAA" w:rsidRDefault="00645AAA" w:rsidP="00645AAA">
      <w:pPr>
        <w:jc w:val="left"/>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 xml:space="preserve">　　</w:t>
      </w:r>
      <w:r w:rsidRPr="009403C5">
        <w:rPr>
          <w:rFonts w:ascii="微软雅黑" w:eastAsia="微软雅黑" w:hAnsi="微软雅黑" w:cs="宋体" w:hint="eastAsia"/>
          <w:color w:val="000000"/>
          <w:kern w:val="0"/>
          <w:szCs w:val="21"/>
        </w:rPr>
        <w:t>搬家公司的存在是为了使人们的搬家过程更加快捷，更加方便；就本项目而言，编写有关搬家公司的网站是为了使用户更好的了解该公司的服务态度，服务效率以及了解有关搬家的事宜以及收费，为用户提供更好的体验与服务</w:t>
      </w:r>
      <w:r w:rsidRPr="00645AAA">
        <w:rPr>
          <w:rFonts w:ascii="微软雅黑" w:eastAsia="微软雅黑" w:hAnsi="微软雅黑" w:cs="宋体" w:hint="eastAsia"/>
          <w:color w:val="000000"/>
          <w:kern w:val="0"/>
          <w:szCs w:val="21"/>
        </w:rPr>
        <w:t>。</w:t>
      </w:r>
    </w:p>
    <w:p w14:paraId="45780318" w14:textId="5976481A" w:rsidR="00645AAA" w:rsidRPr="00645AAA" w:rsidRDefault="00645AAA" w:rsidP="00645AAA">
      <w:pPr>
        <w:pStyle w:val="2"/>
      </w:pPr>
      <w:r w:rsidRPr="00645AAA">
        <w:rPr>
          <w:rFonts w:hint="eastAsia"/>
        </w:rPr>
        <w:t>1.2项目背景</w:t>
      </w:r>
    </w:p>
    <w:p w14:paraId="4BCBFACA" w14:textId="3D608CA0" w:rsidR="00645AAA" w:rsidRPr="00645AAA" w:rsidRDefault="00645AAA" w:rsidP="00645AAA">
      <w:pPr>
        <w:widowControl/>
        <w:shd w:val="clear" w:color="auto" w:fill="FFFFFF"/>
        <w:jc w:val="left"/>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 xml:space="preserve">　</w:t>
      </w:r>
      <w:r w:rsidRPr="00A37A8A">
        <w:rPr>
          <w:rFonts w:ascii="微软雅黑" w:eastAsia="微软雅黑" w:hAnsi="微软雅黑" w:cs="宋体" w:hint="eastAsia"/>
          <w:color w:val="000000"/>
          <w:kern w:val="0"/>
          <w:szCs w:val="21"/>
        </w:rPr>
        <w:t xml:space="preserve">　本项目基于</w:t>
      </w:r>
      <w:proofErr w:type="spellStart"/>
      <w:r>
        <w:rPr>
          <w:rFonts w:ascii="微软雅黑" w:eastAsia="微软雅黑" w:hAnsi="微软雅黑" w:cs="宋体"/>
          <w:color w:val="000000"/>
          <w:kern w:val="0"/>
          <w:szCs w:val="21"/>
        </w:rPr>
        <w:t>Mysql</w:t>
      </w:r>
      <w:proofErr w:type="spellEnd"/>
      <w:r>
        <w:rPr>
          <w:rFonts w:ascii="微软雅黑" w:eastAsia="微软雅黑" w:hAnsi="微软雅黑" w:cs="宋体" w:hint="eastAsia"/>
          <w:color w:val="000000"/>
          <w:kern w:val="0"/>
          <w:szCs w:val="21"/>
        </w:rPr>
        <w:t>语言以及I</w:t>
      </w:r>
      <w:r>
        <w:rPr>
          <w:rFonts w:ascii="微软雅黑" w:eastAsia="微软雅黑" w:hAnsi="微软雅黑" w:cs="宋体"/>
          <w:color w:val="000000"/>
          <w:kern w:val="0"/>
          <w:szCs w:val="21"/>
        </w:rPr>
        <w:t>DEA</w:t>
      </w:r>
      <w:r w:rsidRPr="00A37A8A">
        <w:rPr>
          <w:rFonts w:ascii="微软雅黑" w:eastAsia="微软雅黑" w:hAnsi="微软雅黑" w:cs="宋体" w:hint="eastAsia"/>
          <w:color w:val="000000"/>
          <w:kern w:val="0"/>
          <w:szCs w:val="21"/>
        </w:rPr>
        <w:t>。用于本学期</w:t>
      </w:r>
      <w:r>
        <w:rPr>
          <w:rFonts w:ascii="微软雅黑" w:eastAsia="微软雅黑" w:hAnsi="微软雅黑" w:cs="宋体" w:hint="eastAsia"/>
          <w:color w:val="000000"/>
          <w:kern w:val="0"/>
          <w:szCs w:val="21"/>
        </w:rPr>
        <w:t>web应用系统开发综合实践</w:t>
      </w:r>
      <w:r w:rsidRPr="00A37A8A">
        <w:rPr>
          <w:rFonts w:ascii="微软雅黑" w:eastAsia="微软雅黑" w:hAnsi="微软雅黑" w:cs="宋体" w:hint="eastAsia"/>
          <w:color w:val="000000"/>
          <w:kern w:val="0"/>
          <w:szCs w:val="21"/>
        </w:rPr>
        <w:t>的学习，检验学习成果。现在随着</w:t>
      </w:r>
      <w:r>
        <w:rPr>
          <w:rFonts w:ascii="微软雅黑" w:eastAsia="微软雅黑" w:hAnsi="微软雅黑" w:cs="宋体" w:hint="eastAsia"/>
          <w:color w:val="000000"/>
          <w:kern w:val="0"/>
          <w:szCs w:val="21"/>
        </w:rPr>
        <w:t>人们生活水平的提高，越来越多的人们选择去发展水平更高的城市生活，在这一过程中搬家是一重要的过程，但靠自己搬家费时费力费心，搬家公司的存在使得人们搬家变得更加快捷；但如今搬家公司越来越多，行业竞争激烈，搬家公司为了更好的发展，需要更好的宣传自己；本项目为了更好的宣传搬家公司，向更多的人介绍该公司，充分运用计算机的优势，让用户可以充分了解</w:t>
      </w:r>
      <w:r w:rsidRPr="00645AAA">
        <w:rPr>
          <w:rFonts w:ascii="微软雅黑" w:eastAsia="微软雅黑" w:hAnsi="微软雅黑" w:cs="宋体"/>
          <w:color w:val="000000"/>
          <w:kern w:val="0"/>
          <w:szCs w:val="21"/>
        </w:rPr>
        <w:t>搬家公司</w:t>
      </w:r>
      <w:r w:rsidRPr="00645AAA">
        <w:rPr>
          <w:rFonts w:ascii="微软雅黑" w:eastAsia="微软雅黑" w:hAnsi="微软雅黑" w:cs="宋体" w:hint="eastAsia"/>
          <w:color w:val="000000"/>
          <w:kern w:val="0"/>
          <w:szCs w:val="21"/>
        </w:rPr>
        <w:t>所具备</w:t>
      </w:r>
      <w:r w:rsidRPr="00645AAA">
        <w:rPr>
          <w:rFonts w:ascii="微软雅黑" w:eastAsia="微软雅黑" w:hAnsi="微软雅黑" w:cs="宋体"/>
          <w:color w:val="000000"/>
          <w:kern w:val="0"/>
          <w:szCs w:val="21"/>
        </w:rPr>
        <w:t>的服务体系、人员、设备、车辆</w:t>
      </w:r>
      <w:r>
        <w:rPr>
          <w:rFonts w:ascii="微软雅黑" w:eastAsia="微软雅黑" w:hAnsi="微软雅黑" w:cs="宋体" w:hint="eastAsia"/>
          <w:color w:val="000000"/>
          <w:kern w:val="0"/>
          <w:szCs w:val="21"/>
        </w:rPr>
        <w:t>，通过别的用户的评价了解公司的服务态度，并使搬家公司可以在网上处理搬家订单，使公司对用户的反应更加迅速，具有用户提交订单快捷，客服审核订单快速，公司服务迅速等优点。</w:t>
      </w:r>
    </w:p>
    <w:p w14:paraId="61AC1F42" w14:textId="03C27C5D" w:rsidR="0091352B" w:rsidRPr="00645AAA" w:rsidRDefault="0091352B" w:rsidP="005942EA">
      <w:pPr>
        <w:pStyle w:val="1"/>
      </w:pPr>
      <w:r w:rsidRPr="00645AAA">
        <w:rPr>
          <w:rFonts w:hint="eastAsia"/>
        </w:rPr>
        <w:t>2功能需求</w:t>
      </w:r>
    </w:p>
    <w:p w14:paraId="0945F9C3" w14:textId="3A560517" w:rsidR="0091352B" w:rsidRPr="00645AAA" w:rsidRDefault="0091352B" w:rsidP="005942EA">
      <w:pPr>
        <w:pStyle w:val="2"/>
      </w:pPr>
      <w:r w:rsidRPr="00645AAA">
        <w:rPr>
          <w:rFonts w:hint="eastAsia"/>
        </w:rPr>
        <w:t>2</w:t>
      </w:r>
      <w:r w:rsidRPr="00645AAA">
        <w:t>.1</w:t>
      </w:r>
      <w:r w:rsidRPr="00645AAA">
        <w:rPr>
          <w:rFonts w:hint="eastAsia"/>
        </w:rPr>
        <w:t>产品介绍</w:t>
      </w:r>
    </w:p>
    <w:p w14:paraId="503D8D78"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我们项目是用于在线搬家平台的开发，旨在提高搬家平台办公效率，降低时间成本，</w:t>
      </w:r>
      <w:r w:rsidRPr="00645AAA">
        <w:rPr>
          <w:rFonts w:ascii="微软雅黑" w:eastAsia="微软雅黑" w:hAnsi="微软雅黑" w:cs="宋体" w:hint="eastAsia"/>
          <w:color w:val="000000"/>
          <w:kern w:val="0"/>
          <w:szCs w:val="21"/>
        </w:rPr>
        <w:lastRenderedPageBreak/>
        <w:t>同时扩大企业影响力。</w:t>
      </w:r>
    </w:p>
    <w:p w14:paraId="646914BA" w14:textId="3937C9E8" w:rsidR="0091352B" w:rsidRPr="00645AAA" w:rsidRDefault="0091352B" w:rsidP="0091352B">
      <w:pPr>
        <w:pStyle w:val="a7"/>
        <w:ind w:left="420" w:firstLineChars="0" w:firstLine="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在线搬家平台包括如下功能：用户管理：主要实现用户的注册，管理员审核以及用户提交的订单的管理。公告管理：主要是实现系统增加、发布、删除公告等。资料管理：主要用于用户查看公司的服务范围以便选择适合自己的服务。</w:t>
      </w:r>
    </w:p>
    <w:p w14:paraId="2C49AE36" w14:textId="5F4C7B06" w:rsidR="0091352B" w:rsidRPr="00645AAA" w:rsidRDefault="0091352B" w:rsidP="005942EA">
      <w:pPr>
        <w:pStyle w:val="2"/>
      </w:pPr>
      <w:r w:rsidRPr="00645AAA">
        <w:rPr>
          <w:rFonts w:hint="eastAsia"/>
        </w:rPr>
        <w:t>2.2产品功能</w:t>
      </w:r>
    </w:p>
    <w:p w14:paraId="14188F64" w14:textId="4B740F20" w:rsidR="0091352B" w:rsidRPr="00645AAA" w:rsidRDefault="0091352B" w:rsidP="0091352B">
      <w:pPr>
        <w:pStyle w:val="a7"/>
        <w:ind w:left="420" w:firstLineChars="0" w:firstLine="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产品用户分为用户层和管理层：</w:t>
      </w:r>
    </w:p>
    <w:p w14:paraId="36EAE6F1"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用户</w:t>
      </w:r>
      <w:r w:rsidRPr="00645AAA">
        <w:rPr>
          <w:rFonts w:ascii="微软雅黑" w:eastAsia="微软雅黑" w:hAnsi="微软雅黑" w:cs="宋体" w:hint="eastAsia"/>
          <w:color w:val="000000"/>
          <w:kern w:val="0"/>
          <w:szCs w:val="21"/>
        </w:rPr>
        <w:t>层：登录注册、修改信息、选择服务提交订单、联系客服、资料下载</w:t>
      </w:r>
    </w:p>
    <w:p w14:paraId="6CAA8862"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管理员层：</w:t>
      </w:r>
      <w:r w:rsidRPr="00645AAA">
        <w:rPr>
          <w:rFonts w:ascii="微软雅黑" w:eastAsia="微软雅黑" w:hAnsi="微软雅黑" w:cs="宋体" w:hint="eastAsia"/>
          <w:color w:val="000000"/>
          <w:kern w:val="0"/>
          <w:szCs w:val="21"/>
        </w:rPr>
        <w:t>审核、修改信息、发布公告</w:t>
      </w:r>
    </w:p>
    <w:p w14:paraId="40CEA82B"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1、用户注册：用户注册、用户登录、用户退出、密码修改。通过用户在此界面输入相关的信息，完成账号与密码以及个人信息在数据库中的录入，并由此获得一个可进入系统的Id和密码。</w:t>
      </w:r>
    </w:p>
    <w:p w14:paraId="53163E68"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2</w:t>
      </w:r>
      <w:r w:rsidRPr="00645AAA">
        <w:rPr>
          <w:rFonts w:ascii="微软雅黑" w:eastAsia="微软雅黑" w:hAnsi="微软雅黑" w:cs="宋体" w:hint="eastAsia"/>
          <w:color w:val="000000"/>
          <w:kern w:val="0"/>
          <w:szCs w:val="21"/>
        </w:rPr>
        <w:t>、登录：通过让用户输入账号与密码，再将用户Id与密码与数据库中用户注册时的数据进行比对，Id与密码都正确提示登录成功，页面跳转；如果密码与Id不对，提示用户，密码输入错误，请他重新输入。</w:t>
      </w:r>
    </w:p>
    <w:p w14:paraId="1764EBE2"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3、管理员审核：管理员后台审核用户申请的出售信息是否合规，管理员确认之后发布到平台；同时后台管理员处理接收到的举报与投诉信息。</w:t>
      </w:r>
    </w:p>
    <w:p w14:paraId="15B9F740"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4</w:t>
      </w:r>
      <w:r w:rsidRPr="00645AAA">
        <w:rPr>
          <w:rFonts w:ascii="微软雅黑" w:eastAsia="微软雅黑" w:hAnsi="微软雅黑" w:cs="宋体" w:hint="eastAsia"/>
          <w:color w:val="000000"/>
          <w:kern w:val="0"/>
          <w:szCs w:val="21"/>
        </w:rPr>
        <w:t>、修改密码：考虑到部分用户可能会忘记密码，设立此功能，使忘记密码的用户能够通过修改密码，重新进入系统。</w:t>
      </w:r>
    </w:p>
    <w:p w14:paraId="1A4F03EE"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5、公告管理：主要用于发布公司的公告以及服务条款更新信息。</w:t>
      </w:r>
    </w:p>
    <w:p w14:paraId="64568558"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6</w:t>
      </w:r>
      <w:r w:rsidRPr="00645AAA">
        <w:rPr>
          <w:rFonts w:ascii="微软雅黑" w:eastAsia="微软雅黑" w:hAnsi="微软雅黑" w:cs="宋体" w:hint="eastAsia"/>
          <w:color w:val="000000"/>
          <w:kern w:val="0"/>
          <w:szCs w:val="21"/>
        </w:rPr>
        <w:t>、资料下载：主要用于用户下载公司部分公开资料以便进一步了解公司的服务范围。</w:t>
      </w:r>
    </w:p>
    <w:p w14:paraId="66467089" w14:textId="2F5BF613"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lastRenderedPageBreak/>
        <w:t>8</w:t>
      </w:r>
      <w:r w:rsidRPr="00645AAA">
        <w:rPr>
          <w:rFonts w:ascii="微软雅黑" w:eastAsia="微软雅黑" w:hAnsi="微软雅黑" w:cs="宋体" w:hint="eastAsia"/>
          <w:color w:val="000000"/>
          <w:kern w:val="0"/>
          <w:szCs w:val="21"/>
        </w:rPr>
        <w:t>、服务分类：主要用于让用户快速选择出自己所需的服务。</w:t>
      </w:r>
    </w:p>
    <w:p w14:paraId="3758235E" w14:textId="6A0FBA53" w:rsidR="0091352B"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9</w:t>
      </w:r>
      <w:r w:rsidRPr="00645AAA">
        <w:rPr>
          <w:rFonts w:ascii="微软雅黑" w:eastAsia="微软雅黑" w:hAnsi="微软雅黑" w:cs="宋体" w:hint="eastAsia"/>
          <w:color w:val="000000"/>
          <w:kern w:val="0"/>
          <w:szCs w:val="21"/>
        </w:rPr>
        <w:t>、订单提交：用户在选择好所需服务后填写订单，其中包括用户姓名、电话、住址、需要时间等。</w:t>
      </w:r>
    </w:p>
    <w:p w14:paraId="786C0067" w14:textId="60A15D41" w:rsidR="003150F2" w:rsidRDefault="003150F2" w:rsidP="0091352B">
      <w:pPr>
        <w:pStyle w:val="a7"/>
        <w:ind w:lef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0</w:t>
      </w:r>
      <w:r>
        <w:rPr>
          <w:rFonts w:ascii="微软雅黑" w:eastAsia="微软雅黑" w:hAnsi="微软雅黑" w:cs="宋体" w:hint="eastAsia"/>
          <w:color w:val="000000"/>
          <w:kern w:val="0"/>
          <w:szCs w:val="21"/>
        </w:rPr>
        <w:t>、员工分配：用户提交订单后选取当日空闲的员工进行搬家</w:t>
      </w:r>
    </w:p>
    <w:p w14:paraId="29837549" w14:textId="5090761A" w:rsidR="003150F2" w:rsidRPr="003150F2" w:rsidRDefault="003150F2" w:rsidP="003150F2">
      <w:pPr>
        <w:pStyle w:val="a7"/>
        <w:ind w:lef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r>
        <w:rPr>
          <w:rFonts w:ascii="微软雅黑" w:eastAsia="微软雅黑" w:hAnsi="微软雅黑" w:cs="宋体" w:hint="eastAsia"/>
          <w:color w:val="000000"/>
          <w:kern w:val="0"/>
          <w:szCs w:val="21"/>
        </w:rPr>
        <w:t>用户评价：在搬家结束后，用户可在平台对服务进行评价，评价会直接反馈到管理员</w:t>
      </w:r>
    </w:p>
    <w:p w14:paraId="4B51A0B1" w14:textId="1408B215"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1</w:t>
      </w:r>
      <w:r w:rsidR="003150F2">
        <w:rPr>
          <w:rFonts w:ascii="微软雅黑" w:eastAsia="微软雅黑" w:hAnsi="微软雅黑" w:cs="宋体"/>
          <w:color w:val="000000"/>
          <w:kern w:val="0"/>
          <w:szCs w:val="21"/>
        </w:rPr>
        <w:t>2</w:t>
      </w:r>
      <w:r w:rsidRPr="00645AAA">
        <w:rPr>
          <w:rFonts w:ascii="微软雅黑" w:eastAsia="微软雅黑" w:hAnsi="微软雅黑" w:cs="宋体" w:hint="eastAsia"/>
          <w:color w:val="000000"/>
          <w:kern w:val="0"/>
          <w:szCs w:val="21"/>
        </w:rPr>
        <w:t>、退出：主要是为了保护用户的账户安全，防止因无法退出而产生的账户不安全行为。</w:t>
      </w:r>
    </w:p>
    <w:p w14:paraId="158E9473" w14:textId="5FD4E662" w:rsidR="0091352B"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1</w:t>
      </w:r>
      <w:r w:rsidR="003150F2">
        <w:rPr>
          <w:rFonts w:ascii="微软雅黑" w:eastAsia="微软雅黑" w:hAnsi="微软雅黑" w:cs="宋体"/>
          <w:color w:val="000000"/>
          <w:kern w:val="0"/>
          <w:szCs w:val="21"/>
        </w:rPr>
        <w:t>3</w:t>
      </w:r>
      <w:r w:rsidRPr="00645AAA">
        <w:rPr>
          <w:rFonts w:ascii="微软雅黑" w:eastAsia="微软雅黑" w:hAnsi="微软雅黑" w:cs="宋体" w:hint="eastAsia"/>
          <w:color w:val="000000"/>
          <w:kern w:val="0"/>
          <w:szCs w:val="21"/>
        </w:rPr>
        <w:t>、平台维护管理：审核信息的发布和处理举报投诉，日常系统的维护功能。</w:t>
      </w:r>
    </w:p>
    <w:p w14:paraId="19E1B3B5" w14:textId="6593CE74" w:rsidR="0091352B" w:rsidRPr="00645AAA" w:rsidRDefault="0091352B" w:rsidP="005942EA">
      <w:pPr>
        <w:pStyle w:val="2"/>
      </w:pPr>
      <w:r w:rsidRPr="00645AAA">
        <w:rPr>
          <w:rFonts w:hint="eastAsia"/>
        </w:rPr>
        <w:t>2.2.</w:t>
      </w:r>
      <w:r w:rsidRPr="00645AAA">
        <w:t>3</w:t>
      </w:r>
      <w:r w:rsidRPr="00645AAA">
        <w:rPr>
          <w:rFonts w:hint="eastAsia"/>
        </w:rPr>
        <w:t>系统功能描述：</w:t>
      </w:r>
    </w:p>
    <w:p w14:paraId="02B7D583"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1登录：通过让用户输入账号与密码，再将用户Id与密码与数据库中用户注册时的数据进行比对，Id与密码都正确提示登录成功，页面跳转；如果密码与Id不对，提示用户，密码输入错误，请他重新输入。</w:t>
      </w:r>
    </w:p>
    <w:p w14:paraId="6186C340" w14:textId="77777777" w:rsidR="0091352B" w:rsidRPr="00645AAA" w:rsidRDefault="0091352B" w:rsidP="0091352B">
      <w:pPr>
        <w:pStyle w:val="a7"/>
        <w:ind w:left="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2、注册：通过用户在此界面输入相关的信息，完成账号与密码以及个人信息在数据库中的录入，并由此获得一个可进入系统的Id和密码。</w:t>
      </w:r>
    </w:p>
    <w:p w14:paraId="09FD6518" w14:textId="7E8E2CDC" w:rsidR="0091352B" w:rsidRPr="00645AAA" w:rsidRDefault="0091352B" w:rsidP="0091352B">
      <w:pPr>
        <w:ind w:left="420" w:firstLine="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3、退出：主要是为了保护用户的账户安全，防止因无法退出而产生的账户不安全行为。</w:t>
      </w:r>
    </w:p>
    <w:p w14:paraId="7DC85334" w14:textId="2CA49264" w:rsidR="005A7887" w:rsidRDefault="0091352B" w:rsidP="005A7887">
      <w:pPr>
        <w:pStyle w:val="a7"/>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4</w:t>
      </w:r>
      <w:r w:rsidRPr="00645AAA">
        <w:rPr>
          <w:rFonts w:ascii="微软雅黑" w:eastAsia="微软雅黑" w:hAnsi="微软雅黑" w:cs="宋体" w:hint="eastAsia"/>
          <w:color w:val="000000"/>
          <w:kern w:val="0"/>
          <w:szCs w:val="21"/>
        </w:rPr>
        <w:t>、修改密码：考虑到部分用户可能会忘记密码，设立此功能，使忘记密码的用户能够通过修改密码，重新进入系统。</w:t>
      </w:r>
    </w:p>
    <w:p w14:paraId="4090DA19" w14:textId="7DCB8E3A" w:rsidR="003150F2" w:rsidRDefault="003150F2" w:rsidP="003150F2">
      <w:pPr>
        <w:pStyle w:val="2"/>
      </w:pPr>
      <w:r>
        <w:rPr>
          <w:rFonts w:hint="eastAsia"/>
        </w:rPr>
        <w:t>2</w:t>
      </w:r>
      <w:r>
        <w:t>.3</w:t>
      </w:r>
      <w:r>
        <w:rPr>
          <w:rFonts w:hint="eastAsia"/>
        </w:rPr>
        <w:t>用户类和特性</w:t>
      </w:r>
    </w:p>
    <w:p w14:paraId="051C3DB0" w14:textId="2B0D7E9B" w:rsidR="003150F2" w:rsidRDefault="003150F2" w:rsidP="003150F2">
      <w:pPr>
        <w:ind w:firstLine="420"/>
      </w:pPr>
      <w:r>
        <w:rPr>
          <w:rFonts w:hint="eastAsia"/>
        </w:rPr>
        <w:t>对话用户：所有使用本系统的用户，分为普通用户和认证用户。普通用户指不需要注册</w:t>
      </w:r>
      <w:r>
        <w:rPr>
          <w:rFonts w:hint="eastAsia"/>
        </w:rPr>
        <w:lastRenderedPageBreak/>
        <w:t>即可访问系统的用户，认证用户又分为顾客及员工。适用于页面与系统后台管理模块进行交互。</w:t>
      </w:r>
    </w:p>
    <w:p w14:paraId="3E2EF0D1" w14:textId="7D965869" w:rsidR="003150F2" w:rsidRDefault="003150F2" w:rsidP="003150F2">
      <w:r>
        <w:tab/>
      </w:r>
      <w:r>
        <w:rPr>
          <w:rFonts w:hint="eastAsia"/>
        </w:rPr>
        <w:t>系统用户：负责系统管理的前端用户。同样适用与GUI页面与系统后台管理模块进行交互，此类用户与对话用户相同</w:t>
      </w:r>
      <w:r w:rsidR="005A60D8">
        <w:rPr>
          <w:rFonts w:hint="eastAsia"/>
        </w:rPr>
        <w:t>。</w:t>
      </w:r>
    </w:p>
    <w:p w14:paraId="0BCAA644" w14:textId="50565C2D" w:rsidR="005A60D8" w:rsidRPr="003150F2" w:rsidRDefault="005A60D8" w:rsidP="003150F2">
      <w:r>
        <w:tab/>
      </w:r>
      <w:r>
        <w:rPr>
          <w:rFonts w:hint="eastAsia"/>
        </w:rPr>
        <w:t>系统管理员：负责后端管理系统的用户。适用于系统后台管理模块独立的GUI页面与系统的交互</w:t>
      </w:r>
    </w:p>
    <w:p w14:paraId="1F7B327E" w14:textId="719C247D" w:rsidR="0091352B" w:rsidRPr="00645AAA" w:rsidRDefault="00645AAA" w:rsidP="005942EA">
      <w:pPr>
        <w:pStyle w:val="1"/>
      </w:pPr>
      <w:r w:rsidRPr="00645AAA">
        <w:rPr>
          <w:rFonts w:hint="eastAsia"/>
        </w:rPr>
        <w:t>3</w:t>
      </w:r>
      <w:r w:rsidR="0091352B" w:rsidRPr="00645AAA">
        <w:rPr>
          <w:rFonts w:hint="eastAsia"/>
        </w:rPr>
        <w:t>性能需求</w:t>
      </w:r>
    </w:p>
    <w:p w14:paraId="5AED7294" w14:textId="77777777" w:rsidR="00645AAA" w:rsidRPr="00645AAA" w:rsidRDefault="00645AAA" w:rsidP="005942EA">
      <w:pPr>
        <w:pStyle w:val="2"/>
      </w:pPr>
      <w:r w:rsidRPr="00645AAA">
        <w:rPr>
          <w:rFonts w:hint="eastAsia"/>
        </w:rPr>
        <w:t>1</w:t>
      </w:r>
      <w:r w:rsidRPr="00645AAA">
        <w:t>.</w:t>
      </w:r>
      <w:r w:rsidRPr="00645AAA">
        <w:rPr>
          <w:rFonts w:hint="eastAsia"/>
        </w:rPr>
        <w:t>数据库性能</w:t>
      </w:r>
    </w:p>
    <w:p w14:paraId="62517A38"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本系统采用</w:t>
      </w:r>
      <w:proofErr w:type="spellStart"/>
      <w:r w:rsidRPr="00645AAA">
        <w:rPr>
          <w:rFonts w:ascii="微软雅黑" w:eastAsia="微软雅黑" w:hAnsi="微软雅黑" w:cs="宋体" w:hint="eastAsia"/>
          <w:color w:val="000000"/>
          <w:kern w:val="0"/>
          <w:szCs w:val="21"/>
        </w:rPr>
        <w:t>SQLServer</w:t>
      </w:r>
      <w:proofErr w:type="spellEnd"/>
      <w:r w:rsidRPr="00645AAA">
        <w:rPr>
          <w:rFonts w:ascii="微软雅黑" w:eastAsia="微软雅黑" w:hAnsi="微软雅黑" w:cs="宋体" w:hint="eastAsia"/>
          <w:color w:val="000000"/>
          <w:kern w:val="0"/>
          <w:szCs w:val="21"/>
        </w:rPr>
        <w:t>实现，采用标准SQL语句，</w:t>
      </w:r>
      <w:r w:rsidRPr="00645AAA">
        <w:rPr>
          <w:rFonts w:ascii="微软雅黑" w:eastAsia="微软雅黑" w:hAnsi="微软雅黑" w:cs="宋体"/>
          <w:color w:val="000000"/>
          <w:kern w:val="0"/>
          <w:szCs w:val="21"/>
        </w:rPr>
        <w:t>以便将来的扩展和移植。</w:t>
      </w:r>
    </w:p>
    <w:p w14:paraId="6ACAAA1B"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标准化程度高，符合标准ANSI SQL 92语言的规范</w:t>
      </w:r>
      <w:r w:rsidRPr="00645AAA">
        <w:rPr>
          <w:rFonts w:ascii="微软雅黑" w:eastAsia="微软雅黑" w:hAnsi="微软雅黑" w:cs="宋体" w:hint="eastAsia"/>
          <w:color w:val="000000"/>
          <w:kern w:val="0"/>
          <w:szCs w:val="21"/>
        </w:rPr>
        <w:t>；</w:t>
      </w:r>
    </w:p>
    <w:p w14:paraId="7BECBFFF"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高级语言、汉化功能先进，易于方便使用，支持汉字，GB18030标准</w:t>
      </w:r>
      <w:r w:rsidRPr="00645AAA">
        <w:rPr>
          <w:rFonts w:ascii="微软雅黑" w:eastAsia="微软雅黑" w:hAnsi="微软雅黑" w:cs="宋体" w:hint="eastAsia"/>
          <w:color w:val="000000"/>
          <w:kern w:val="0"/>
          <w:szCs w:val="21"/>
        </w:rPr>
        <w:t>；</w:t>
      </w:r>
      <w:r w:rsidRPr="00645AAA">
        <w:rPr>
          <w:rFonts w:ascii="微软雅黑" w:eastAsia="微软雅黑" w:hAnsi="微软雅黑" w:cs="宋体"/>
          <w:color w:val="000000"/>
          <w:kern w:val="0"/>
          <w:szCs w:val="21"/>
        </w:rPr>
        <w:t xml:space="preserve"> </w:t>
      </w:r>
    </w:p>
    <w:p w14:paraId="448E92F2"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 xml:space="preserve">具有可靠的数据安全保密措施以及故障恢复能力； </w:t>
      </w:r>
    </w:p>
    <w:p w14:paraId="2CA82AC0"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具有很强的容错能力，错误恢复能力，错误记录及预警能力，具备异地容灾能力；</w:t>
      </w:r>
    </w:p>
    <w:p w14:paraId="4A7CE39D"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允许行级锁，具有死锁自动解出功能而无需额外的数据一致性校验；</w:t>
      </w:r>
    </w:p>
    <w:p w14:paraId="3434CC09" w14:textId="77777777" w:rsidR="00645AAA" w:rsidRPr="00645AAA" w:rsidRDefault="00645AAA" w:rsidP="00645AAA">
      <w:pPr>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具有强大的复制能力，支持主从式、级连式、对等式以及N-向复制，并支持复制日志技术，具有分布式模式管理能力；</w:t>
      </w:r>
    </w:p>
    <w:p w14:paraId="6884527A" w14:textId="77777777" w:rsidR="00645AAA" w:rsidRPr="00645AAA" w:rsidRDefault="00645AAA" w:rsidP="00645AAA">
      <w:pPr>
        <w:ind w:left="420"/>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具有完整的安全性（帐号安全，系统级权限，对象安全性，审查等），细粒度化的访问控制，适合于多层环境的安全模式的能力；</w:t>
      </w:r>
    </w:p>
    <w:p w14:paraId="375D1106" w14:textId="77777777" w:rsidR="00645AAA" w:rsidRPr="00645AAA" w:rsidRDefault="00645AAA" w:rsidP="005942EA">
      <w:pPr>
        <w:pStyle w:val="2"/>
      </w:pPr>
      <w:r w:rsidRPr="00645AAA">
        <w:rPr>
          <w:rFonts w:hint="eastAsia"/>
        </w:rPr>
        <w:t>2</w:t>
      </w:r>
      <w:r w:rsidRPr="00645AAA">
        <w:t>.</w:t>
      </w:r>
      <w:r w:rsidRPr="00645AAA">
        <w:rPr>
          <w:rFonts w:hint="eastAsia"/>
        </w:rPr>
        <w:t>响应特性</w:t>
      </w:r>
    </w:p>
    <w:p w14:paraId="0862F2F1"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t>一般数据查询响应时间&lt;2秒。</w:t>
      </w:r>
    </w:p>
    <w:p w14:paraId="570EC045" w14:textId="77777777" w:rsidR="00645AAA" w:rsidRPr="00645AAA" w:rsidRDefault="00645AAA" w:rsidP="005942EA">
      <w:pPr>
        <w:pStyle w:val="2"/>
      </w:pPr>
      <w:r w:rsidRPr="00645AAA">
        <w:rPr>
          <w:rFonts w:hint="eastAsia"/>
        </w:rPr>
        <w:t>3</w:t>
      </w:r>
      <w:r w:rsidRPr="00645AAA">
        <w:t>.</w:t>
      </w:r>
      <w:r w:rsidRPr="00645AAA">
        <w:rPr>
          <w:rFonts w:hint="eastAsia"/>
        </w:rPr>
        <w:t>架构特性</w:t>
      </w:r>
    </w:p>
    <w:p w14:paraId="6BF30429"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hint="eastAsia"/>
          <w:color w:val="000000"/>
          <w:kern w:val="0"/>
          <w:szCs w:val="21"/>
        </w:rPr>
        <w:t>（1）可靠性</w:t>
      </w:r>
    </w:p>
    <w:p w14:paraId="64F384B7"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lastRenderedPageBreak/>
        <w:tab/>
      </w:r>
      <w:r w:rsidRPr="00645AAA">
        <w:rPr>
          <w:rFonts w:ascii="微软雅黑" w:eastAsia="微软雅黑" w:hAnsi="微软雅黑" w:cs="宋体"/>
          <w:color w:val="000000"/>
          <w:kern w:val="0"/>
          <w:szCs w:val="21"/>
        </w:rPr>
        <w:tab/>
        <w:t>系统需提供7*24的不间断服务。</w:t>
      </w:r>
    </w:p>
    <w:p w14:paraId="6D374901"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hint="eastAsia"/>
          <w:color w:val="000000"/>
          <w:kern w:val="0"/>
          <w:szCs w:val="21"/>
        </w:rPr>
        <w:t>（2）稳定性</w:t>
      </w:r>
    </w:p>
    <w:p w14:paraId="7CF8941C" w14:textId="77777777" w:rsidR="00645AAA" w:rsidRPr="00645AAA" w:rsidRDefault="00645AAA" w:rsidP="00645AAA">
      <w:pPr>
        <w:pStyle w:val="a8"/>
        <w:shd w:val="clear" w:color="auto" w:fill="FFFFFF"/>
        <w:spacing w:before="0" w:beforeAutospacing="0" w:after="0" w:afterAutospacing="0" w:line="360" w:lineRule="atLeast"/>
        <w:ind w:left="420" w:firstLine="420"/>
        <w:rPr>
          <w:rFonts w:ascii="微软雅黑" w:eastAsia="微软雅黑" w:hAnsi="微软雅黑"/>
          <w:color w:val="000000"/>
          <w:sz w:val="21"/>
          <w:szCs w:val="21"/>
        </w:rPr>
      </w:pPr>
      <w:r w:rsidRPr="00645AAA">
        <w:rPr>
          <w:rFonts w:ascii="微软雅黑" w:eastAsia="微软雅黑" w:hAnsi="微软雅黑"/>
          <w:color w:val="000000"/>
          <w:sz w:val="21"/>
          <w:szCs w:val="21"/>
        </w:rPr>
        <w:t>系统需合理的利用资源，保证前后台数据操作的效率，以及在数据响应和界面承载方面都要达到不会出现界面混乱、数据报错、触发按钮功能缺失、操作频繁或者快速容易崩溃的问题。</w:t>
      </w:r>
    </w:p>
    <w:p w14:paraId="6756F3F9"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hint="eastAsia"/>
          <w:color w:val="000000"/>
          <w:kern w:val="0"/>
          <w:szCs w:val="21"/>
        </w:rPr>
        <w:t>（3）兼容性</w:t>
      </w:r>
    </w:p>
    <w:p w14:paraId="0DDA96C3"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color w:val="000000"/>
          <w:kern w:val="0"/>
          <w:szCs w:val="21"/>
        </w:rPr>
        <w:tab/>
        <w:t>前端方面具有兼容各大主流浏览器的能力。</w:t>
      </w:r>
    </w:p>
    <w:p w14:paraId="37FA8672" w14:textId="77777777" w:rsidR="00645AAA" w:rsidRPr="00645AAA" w:rsidRDefault="00645AAA" w:rsidP="00645AAA">
      <w:pPr>
        <w:rPr>
          <w:rFonts w:ascii="微软雅黑" w:eastAsia="微软雅黑" w:hAnsi="微软雅黑" w:cs="宋体"/>
          <w:color w:val="000000"/>
          <w:kern w:val="0"/>
          <w:szCs w:val="21"/>
        </w:rPr>
      </w:pPr>
    </w:p>
    <w:p w14:paraId="44825203" w14:textId="040D2A75" w:rsidR="0091352B" w:rsidRPr="00645AAA" w:rsidRDefault="005942EA" w:rsidP="005942EA">
      <w:pPr>
        <w:pStyle w:val="1"/>
      </w:pPr>
      <w:r>
        <w:rPr>
          <w:rFonts w:hint="eastAsia"/>
        </w:rPr>
        <w:t>4</w:t>
      </w:r>
      <w:r w:rsidR="0091352B" w:rsidRPr="00645AAA">
        <w:rPr>
          <w:rFonts w:hint="eastAsia"/>
        </w:rPr>
        <w:t>环境需求</w:t>
      </w:r>
    </w:p>
    <w:p w14:paraId="471DD240"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hint="eastAsia"/>
          <w:color w:val="000000"/>
          <w:kern w:val="0"/>
          <w:szCs w:val="21"/>
        </w:rPr>
        <w:t>（1）基于Win</w:t>
      </w:r>
      <w:r w:rsidRPr="00645AAA">
        <w:rPr>
          <w:rFonts w:ascii="微软雅黑" w:eastAsia="微软雅黑" w:hAnsi="微软雅黑" w:cs="宋体"/>
          <w:color w:val="000000"/>
          <w:kern w:val="0"/>
          <w:szCs w:val="21"/>
        </w:rPr>
        <w:t>10</w:t>
      </w:r>
      <w:r w:rsidRPr="00645AAA">
        <w:rPr>
          <w:rFonts w:ascii="微软雅黑" w:eastAsia="微软雅黑" w:hAnsi="微软雅黑" w:cs="宋体" w:hint="eastAsia"/>
          <w:color w:val="000000"/>
          <w:kern w:val="0"/>
          <w:szCs w:val="21"/>
        </w:rPr>
        <w:t>的PC，内存大于8G，至少5GB存储空间</w:t>
      </w:r>
    </w:p>
    <w:p w14:paraId="5E17B4CB" w14:textId="77777777" w:rsidR="00645AAA" w:rsidRPr="00645AAA" w:rsidRDefault="00645AAA" w:rsidP="00645AAA">
      <w:pPr>
        <w:rPr>
          <w:rFonts w:ascii="微软雅黑" w:eastAsia="微软雅黑" w:hAnsi="微软雅黑" w:cs="宋体"/>
          <w:color w:val="000000"/>
          <w:kern w:val="0"/>
          <w:szCs w:val="21"/>
        </w:rPr>
      </w:pPr>
      <w:r w:rsidRPr="00645AAA">
        <w:rPr>
          <w:rFonts w:ascii="微软雅黑" w:eastAsia="微软雅黑" w:hAnsi="微软雅黑" w:cs="宋体"/>
          <w:color w:val="000000"/>
          <w:kern w:val="0"/>
          <w:szCs w:val="21"/>
        </w:rPr>
        <w:tab/>
      </w:r>
      <w:r w:rsidRPr="00645AAA">
        <w:rPr>
          <w:rFonts w:ascii="微软雅黑" w:eastAsia="微软雅黑" w:hAnsi="微软雅黑" w:cs="宋体" w:hint="eastAsia"/>
          <w:color w:val="000000"/>
          <w:kern w:val="0"/>
          <w:szCs w:val="21"/>
        </w:rPr>
        <w:t>（2）安装1</w:t>
      </w:r>
      <w:r w:rsidRPr="00645AAA">
        <w:rPr>
          <w:rFonts w:ascii="微软雅黑" w:eastAsia="微软雅黑" w:hAnsi="微软雅黑" w:cs="宋体"/>
          <w:color w:val="000000"/>
          <w:kern w:val="0"/>
          <w:szCs w:val="21"/>
        </w:rPr>
        <w:t>.8</w:t>
      </w:r>
      <w:r w:rsidRPr="00645AAA">
        <w:rPr>
          <w:rFonts w:ascii="微软雅黑" w:eastAsia="微软雅黑" w:hAnsi="微软雅黑" w:cs="宋体" w:hint="eastAsia"/>
          <w:color w:val="000000"/>
          <w:kern w:val="0"/>
          <w:szCs w:val="21"/>
        </w:rPr>
        <w:t>版本及以上的JDK，具有综合java开发环境</w:t>
      </w:r>
    </w:p>
    <w:p w14:paraId="4E7FBDE4"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（3）IDEA，eclipse等综合java开发平台</w:t>
      </w:r>
    </w:p>
    <w:p w14:paraId="15A4AE1F" w14:textId="77777777" w:rsidR="00645AAA" w:rsidRPr="00645AAA" w:rsidRDefault="00645AAA" w:rsidP="00645AAA">
      <w:pPr>
        <w:ind w:firstLine="420"/>
        <w:rPr>
          <w:rFonts w:ascii="微软雅黑" w:eastAsia="微软雅黑" w:hAnsi="微软雅黑" w:cs="宋体"/>
          <w:color w:val="000000"/>
          <w:kern w:val="0"/>
          <w:szCs w:val="21"/>
        </w:rPr>
      </w:pPr>
      <w:r w:rsidRPr="00645AAA">
        <w:rPr>
          <w:rFonts w:ascii="微软雅黑" w:eastAsia="微软雅黑" w:hAnsi="微软雅黑" w:cs="宋体" w:hint="eastAsia"/>
          <w:color w:val="000000"/>
          <w:kern w:val="0"/>
          <w:szCs w:val="21"/>
        </w:rPr>
        <w:t>（</w:t>
      </w:r>
      <w:r w:rsidRPr="00645AAA">
        <w:rPr>
          <w:rFonts w:ascii="微软雅黑" w:eastAsia="微软雅黑" w:hAnsi="微软雅黑" w:cs="宋体"/>
          <w:color w:val="000000"/>
          <w:kern w:val="0"/>
          <w:szCs w:val="21"/>
        </w:rPr>
        <w:t>4</w:t>
      </w:r>
      <w:r w:rsidRPr="00645AAA">
        <w:rPr>
          <w:rFonts w:ascii="微软雅黑" w:eastAsia="微软雅黑" w:hAnsi="微软雅黑" w:cs="宋体" w:hint="eastAsia"/>
          <w:color w:val="000000"/>
          <w:kern w:val="0"/>
          <w:szCs w:val="21"/>
        </w:rPr>
        <w:t>）有线（或无线）Internet连接</w:t>
      </w:r>
    </w:p>
    <w:p w14:paraId="6E8EF8B4" w14:textId="77777777" w:rsidR="00645AAA" w:rsidRPr="00645AAA" w:rsidRDefault="00645AAA" w:rsidP="00645AAA">
      <w:pPr>
        <w:rPr>
          <w:rFonts w:ascii="微软雅黑" w:eastAsia="微软雅黑" w:hAnsi="微软雅黑" w:cs="宋体"/>
          <w:color w:val="000000"/>
          <w:kern w:val="0"/>
          <w:sz w:val="32"/>
          <w:szCs w:val="21"/>
        </w:rPr>
      </w:pPr>
    </w:p>
    <w:p w14:paraId="132EE5D1" w14:textId="08227CB6" w:rsidR="0091352B" w:rsidRPr="005942EA" w:rsidRDefault="005942EA" w:rsidP="0091352B">
      <w:pPr>
        <w:pStyle w:val="1"/>
      </w:pPr>
      <w:r w:rsidRPr="005942EA">
        <w:rPr>
          <w:rFonts w:hint="eastAsia"/>
        </w:rPr>
        <w:lastRenderedPageBreak/>
        <w:t>5</w:t>
      </w:r>
      <w:r w:rsidR="0091352B" w:rsidRPr="005942EA">
        <w:rPr>
          <w:rFonts w:hint="eastAsia"/>
        </w:rPr>
        <w:t>逻辑模型</w:t>
      </w:r>
      <w:bookmarkEnd w:id="0"/>
    </w:p>
    <w:p w14:paraId="4DBFE2C1" w14:textId="1D5B25A9" w:rsidR="005942EA" w:rsidRDefault="005942EA" w:rsidP="005942EA">
      <w:r>
        <w:rPr>
          <w:noProof/>
        </w:rPr>
        <w:drawing>
          <wp:inline distT="0" distB="0" distL="0" distR="0" wp14:anchorId="5A424770" wp14:editId="0E5E86B0">
            <wp:extent cx="526542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299" r="160" b="8219"/>
                    <a:stretch/>
                  </pic:blipFill>
                  <pic:spPr bwMode="auto">
                    <a:xfrm>
                      <a:off x="0" y="0"/>
                      <a:ext cx="5265905" cy="2610090"/>
                    </a:xfrm>
                    <a:prstGeom prst="rect">
                      <a:avLst/>
                    </a:prstGeom>
                    <a:noFill/>
                    <a:ln>
                      <a:noFill/>
                    </a:ln>
                    <a:extLst>
                      <a:ext uri="{53640926-AAD7-44D8-BBD7-CCE9431645EC}">
                        <a14:shadowObscured xmlns:a14="http://schemas.microsoft.com/office/drawing/2010/main"/>
                      </a:ext>
                    </a:extLst>
                  </pic:spPr>
                </pic:pic>
              </a:graphicData>
            </a:graphic>
          </wp:inline>
        </w:drawing>
      </w:r>
    </w:p>
    <w:p w14:paraId="4CC0868E" w14:textId="5CC47670" w:rsidR="00E173E0" w:rsidRPr="00E173E0" w:rsidRDefault="00E173E0" w:rsidP="005942EA">
      <w:pPr>
        <w:rPr>
          <w:b/>
          <w:sz w:val="28"/>
          <w:szCs w:val="28"/>
        </w:rPr>
      </w:pPr>
      <w:r w:rsidRPr="00E173E0">
        <w:rPr>
          <w:rFonts w:hint="eastAsia"/>
          <w:b/>
          <w:sz w:val="28"/>
          <w:szCs w:val="28"/>
        </w:rPr>
        <w:t>前台web页面需求说明</w:t>
      </w:r>
    </w:p>
    <w:p w14:paraId="32FAE849" w14:textId="78008C4A" w:rsidR="008924BB" w:rsidRDefault="008924BB" w:rsidP="005942EA">
      <w:r w:rsidRPr="008924BB">
        <w:rPr>
          <w:noProof/>
        </w:rPr>
        <w:drawing>
          <wp:inline distT="0" distB="0" distL="0" distR="0" wp14:anchorId="7E2F8693" wp14:editId="688E9872">
            <wp:extent cx="5274310" cy="3441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41065"/>
                    </a:xfrm>
                    <a:prstGeom prst="rect">
                      <a:avLst/>
                    </a:prstGeom>
                  </pic:spPr>
                </pic:pic>
              </a:graphicData>
            </a:graphic>
          </wp:inline>
        </w:drawing>
      </w:r>
    </w:p>
    <w:p w14:paraId="4812D869" w14:textId="160512C8" w:rsidR="00E173E0" w:rsidRDefault="00E173E0" w:rsidP="005942EA"/>
    <w:p w14:paraId="5BAE45F1" w14:textId="588E45FF" w:rsidR="00E173E0" w:rsidRPr="00E173E0" w:rsidRDefault="00E173E0" w:rsidP="005942EA">
      <w:pPr>
        <w:rPr>
          <w:b/>
          <w:sz w:val="28"/>
          <w:szCs w:val="28"/>
        </w:rPr>
      </w:pPr>
      <w:r w:rsidRPr="00E173E0">
        <w:rPr>
          <w:rFonts w:hint="eastAsia"/>
          <w:b/>
          <w:sz w:val="28"/>
          <w:szCs w:val="28"/>
        </w:rPr>
        <w:t>流程图</w:t>
      </w:r>
    </w:p>
    <w:p w14:paraId="292BCE51" w14:textId="7EA11165" w:rsidR="003C172B" w:rsidRDefault="000922B0" w:rsidP="005942EA">
      <w:r>
        <w:rPr>
          <w:noProof/>
        </w:rPr>
        <w:lastRenderedPageBreak/>
        <w:drawing>
          <wp:inline distT="0" distB="0" distL="0" distR="0" wp14:anchorId="58BC941E" wp14:editId="76A68F52">
            <wp:extent cx="5274310" cy="58204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820410"/>
                    </a:xfrm>
                    <a:prstGeom prst="rect">
                      <a:avLst/>
                    </a:prstGeom>
                    <a:noFill/>
                    <a:ln>
                      <a:noFill/>
                    </a:ln>
                  </pic:spPr>
                </pic:pic>
              </a:graphicData>
            </a:graphic>
          </wp:inline>
        </w:drawing>
      </w:r>
    </w:p>
    <w:p w14:paraId="7BDA8434" w14:textId="090EC6BD" w:rsidR="00A84762" w:rsidRDefault="00A84762" w:rsidP="005942EA"/>
    <w:p w14:paraId="16EB0047" w14:textId="50765F6F" w:rsidR="00A84762" w:rsidRDefault="00A84762" w:rsidP="005942EA"/>
    <w:p w14:paraId="683815A4" w14:textId="31804D2D" w:rsidR="00A84762" w:rsidRDefault="00A84762" w:rsidP="005942EA">
      <w:pPr>
        <w:rPr>
          <w:b/>
          <w:sz w:val="28"/>
          <w:szCs w:val="28"/>
        </w:rPr>
      </w:pPr>
      <w:r w:rsidRPr="00A84762">
        <w:rPr>
          <w:rFonts w:hint="eastAsia"/>
          <w:b/>
          <w:sz w:val="28"/>
          <w:szCs w:val="28"/>
        </w:rPr>
        <w:t>初建表</w:t>
      </w:r>
    </w:p>
    <w:p w14:paraId="221D9097" w14:textId="64DE185E" w:rsidR="00A84762" w:rsidRPr="00A84762" w:rsidRDefault="00AC6D6D" w:rsidP="005942EA">
      <w:pPr>
        <w:rPr>
          <w:rFonts w:hint="eastAsia"/>
          <w:b/>
          <w:sz w:val="28"/>
          <w:szCs w:val="28"/>
        </w:rPr>
      </w:pPr>
      <w:r w:rsidRPr="00AC6D6D">
        <w:rPr>
          <w:b/>
          <w:sz w:val="28"/>
          <w:szCs w:val="28"/>
        </w:rPr>
        <w:lastRenderedPageBreak/>
        <w:drawing>
          <wp:inline distT="0" distB="0" distL="0" distR="0" wp14:anchorId="3759C762" wp14:editId="727DBEDB">
            <wp:extent cx="5274310" cy="2545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5080"/>
                    </a:xfrm>
                    <a:prstGeom prst="rect">
                      <a:avLst/>
                    </a:prstGeom>
                  </pic:spPr>
                </pic:pic>
              </a:graphicData>
            </a:graphic>
          </wp:inline>
        </w:drawing>
      </w:r>
    </w:p>
    <w:sectPr w:rsidR="00A84762" w:rsidRPr="00A84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4912A" w14:textId="77777777" w:rsidR="0074087F" w:rsidRDefault="0074087F" w:rsidP="0091352B">
      <w:r>
        <w:separator/>
      </w:r>
    </w:p>
  </w:endnote>
  <w:endnote w:type="continuationSeparator" w:id="0">
    <w:p w14:paraId="337F87EE" w14:textId="77777777" w:rsidR="0074087F" w:rsidRDefault="0074087F" w:rsidP="0091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FD8D" w14:textId="77777777" w:rsidR="0074087F" w:rsidRDefault="0074087F" w:rsidP="0091352B">
      <w:r>
        <w:separator/>
      </w:r>
    </w:p>
  </w:footnote>
  <w:footnote w:type="continuationSeparator" w:id="0">
    <w:p w14:paraId="6E0B1F24" w14:textId="77777777" w:rsidR="0074087F" w:rsidRDefault="0074087F" w:rsidP="0091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71DB"/>
    <w:multiLevelType w:val="hybridMultilevel"/>
    <w:tmpl w:val="1A00CA0E"/>
    <w:lvl w:ilvl="0" w:tplc="FF4007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7B18C1"/>
    <w:multiLevelType w:val="hybridMultilevel"/>
    <w:tmpl w:val="9FD2A25A"/>
    <w:lvl w:ilvl="0" w:tplc="E1E49C38">
      <w:start w:val="3"/>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CF"/>
    <w:rsid w:val="000920CF"/>
    <w:rsid w:val="000922B0"/>
    <w:rsid w:val="000F19C5"/>
    <w:rsid w:val="003150F2"/>
    <w:rsid w:val="003C172B"/>
    <w:rsid w:val="005942EA"/>
    <w:rsid w:val="005A60D8"/>
    <w:rsid w:val="005A7887"/>
    <w:rsid w:val="00645AAA"/>
    <w:rsid w:val="006B55EA"/>
    <w:rsid w:val="0074087F"/>
    <w:rsid w:val="008924BB"/>
    <w:rsid w:val="0091352B"/>
    <w:rsid w:val="00962605"/>
    <w:rsid w:val="00A84762"/>
    <w:rsid w:val="00AC6D6D"/>
    <w:rsid w:val="00AD4BBA"/>
    <w:rsid w:val="00E1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7D7B50"/>
  <w15:chartTrackingRefBased/>
  <w15:docId w15:val="{D23E92C4-25D9-4BE1-9EC7-420F17C7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35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52B"/>
    <w:rPr>
      <w:sz w:val="18"/>
      <w:szCs w:val="18"/>
    </w:rPr>
  </w:style>
  <w:style w:type="paragraph" w:styleId="a5">
    <w:name w:val="footer"/>
    <w:basedOn w:val="a"/>
    <w:link w:val="a6"/>
    <w:uiPriority w:val="99"/>
    <w:unhideWhenUsed/>
    <w:rsid w:val="0091352B"/>
    <w:pPr>
      <w:tabs>
        <w:tab w:val="center" w:pos="4153"/>
        <w:tab w:val="right" w:pos="8306"/>
      </w:tabs>
      <w:snapToGrid w:val="0"/>
      <w:jc w:val="left"/>
    </w:pPr>
    <w:rPr>
      <w:sz w:val="18"/>
      <w:szCs w:val="18"/>
    </w:rPr>
  </w:style>
  <w:style w:type="character" w:customStyle="1" w:styleId="a6">
    <w:name w:val="页脚 字符"/>
    <w:basedOn w:val="a0"/>
    <w:link w:val="a5"/>
    <w:uiPriority w:val="99"/>
    <w:rsid w:val="0091352B"/>
    <w:rPr>
      <w:sz w:val="18"/>
      <w:szCs w:val="18"/>
    </w:rPr>
  </w:style>
  <w:style w:type="paragraph" w:styleId="a7">
    <w:name w:val="List Paragraph"/>
    <w:basedOn w:val="a"/>
    <w:uiPriority w:val="34"/>
    <w:qFormat/>
    <w:rsid w:val="0091352B"/>
    <w:pPr>
      <w:ind w:firstLineChars="200" w:firstLine="420"/>
    </w:pPr>
  </w:style>
  <w:style w:type="character" w:customStyle="1" w:styleId="10">
    <w:name w:val="标题 1 字符"/>
    <w:basedOn w:val="a0"/>
    <w:link w:val="1"/>
    <w:uiPriority w:val="9"/>
    <w:rsid w:val="0091352B"/>
    <w:rPr>
      <w:b/>
      <w:bCs/>
      <w:kern w:val="44"/>
      <w:sz w:val="44"/>
      <w:szCs w:val="44"/>
    </w:rPr>
  </w:style>
  <w:style w:type="character" w:customStyle="1" w:styleId="20">
    <w:name w:val="标题 2 字符"/>
    <w:basedOn w:val="a0"/>
    <w:link w:val="2"/>
    <w:uiPriority w:val="9"/>
    <w:rsid w:val="0091352B"/>
    <w:rPr>
      <w:rFonts w:asciiTheme="majorHAnsi" w:eastAsiaTheme="majorEastAsia" w:hAnsiTheme="majorHAnsi" w:cstheme="majorBidi"/>
      <w:b/>
      <w:bCs/>
      <w:sz w:val="32"/>
      <w:szCs w:val="32"/>
    </w:rPr>
  </w:style>
  <w:style w:type="paragraph" w:styleId="a8">
    <w:name w:val="Normal (Web)"/>
    <w:basedOn w:val="a"/>
    <w:uiPriority w:val="99"/>
    <w:semiHidden/>
    <w:unhideWhenUsed/>
    <w:rsid w:val="00645A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smith</dc:creator>
  <cp:keywords/>
  <dc:description/>
  <cp:lastModifiedBy>y jc</cp:lastModifiedBy>
  <cp:revision>5</cp:revision>
  <dcterms:created xsi:type="dcterms:W3CDTF">2021-07-20T08:36:00Z</dcterms:created>
  <dcterms:modified xsi:type="dcterms:W3CDTF">2021-07-21T02:58:00Z</dcterms:modified>
</cp:coreProperties>
</file>