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3"/>
        <w:ind w:left="196" w:right="0" w:firstLine="0"/>
        <w:jc w:val="left"/>
        <w:rPr>
          <w:rFonts w:ascii="Century Gothic"/>
          <w:b/>
          <w:sz w:val="28"/>
        </w:rPr>
      </w:pPr>
      <w:r>
        <w:rPr>
          <w:rFonts w:ascii="Century Gothic"/>
          <w:b/>
          <w:sz w:val="28"/>
        </w:rPr>
        <mc:AlternateContent>
          <mc:Choice Requires="wps">
            <w:drawing>
              <wp:anchor distT="0" distB="0" distL="0" distR="0" allowOverlap="1" layoutInCell="1" locked="0" behindDoc="0" simplePos="0" relativeHeight="15729152">
                <wp:simplePos x="0" y="0"/>
                <wp:positionH relativeFrom="page">
                  <wp:posOffset>167357</wp:posOffset>
                </wp:positionH>
                <wp:positionV relativeFrom="page">
                  <wp:posOffset>1810717</wp:posOffset>
                </wp:positionV>
                <wp:extent cx="306705" cy="43999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39991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arXiv:2205.13202v3</w:t>
                            </w:r>
                            <w:r>
                              <w:rPr>
                                <w:rFonts w:ascii="Times New Roman"/>
                                <w:color w:val="7F7F7F"/>
                                <w:spacing w:val="50"/>
                                <w:w w:val="150"/>
                                <w:sz w:val="40"/>
                              </w:rPr>
                              <w:t> </w:t>
                            </w:r>
                            <w:r>
                              <w:rPr>
                                <w:rFonts w:ascii="Times New Roman"/>
                                <w:color w:val="7F7F7F"/>
                                <w:sz w:val="40"/>
                              </w:rPr>
                              <w:t>[cs.DS]</w:t>
                            </w:r>
                            <w:r>
                              <w:rPr>
                                <w:rFonts w:ascii="Times New Roman"/>
                                <w:color w:val="7F7F7F"/>
                                <w:spacing w:val="50"/>
                                <w:w w:val="150"/>
                                <w:sz w:val="40"/>
                              </w:rPr>
                              <w:t> </w:t>
                            </w:r>
                            <w:r>
                              <w:rPr>
                                <w:rFonts w:ascii="Times New Roman"/>
                                <w:color w:val="7F7F7F"/>
                                <w:sz w:val="40"/>
                              </w:rPr>
                              <w:t>30 Jun </w:t>
                            </w:r>
                            <w:r>
                              <w:rPr>
                                <w:rFonts w:ascii="Times New Roman"/>
                                <w:color w:val="7F7F7F"/>
                                <w:spacing w:val="-4"/>
                                <w:sz w:val="40"/>
                              </w:rPr>
                              <w:t>2022</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142.576157pt;width:24.15pt;height:346.45pt;mso-position-horizontal-relative:page;mso-position-vertical-relative:page;z-index:15729152" type="#_x0000_t202" id="docshape1"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arXiv:2205.13202v3</w:t>
                      </w:r>
                      <w:r>
                        <w:rPr>
                          <w:rFonts w:ascii="Times New Roman"/>
                          <w:color w:val="7F7F7F"/>
                          <w:spacing w:val="50"/>
                          <w:w w:val="150"/>
                          <w:sz w:val="40"/>
                        </w:rPr>
                        <w:t> </w:t>
                      </w:r>
                      <w:r>
                        <w:rPr>
                          <w:rFonts w:ascii="Times New Roman"/>
                          <w:color w:val="7F7F7F"/>
                          <w:sz w:val="40"/>
                        </w:rPr>
                        <w:t>[cs.DS]</w:t>
                      </w:r>
                      <w:r>
                        <w:rPr>
                          <w:rFonts w:ascii="Times New Roman"/>
                          <w:color w:val="7F7F7F"/>
                          <w:spacing w:val="50"/>
                          <w:w w:val="150"/>
                          <w:sz w:val="40"/>
                        </w:rPr>
                        <w:t> </w:t>
                      </w:r>
                      <w:r>
                        <w:rPr>
                          <w:rFonts w:ascii="Times New Roman"/>
                          <w:color w:val="7F7F7F"/>
                          <w:sz w:val="40"/>
                        </w:rPr>
                        <w:t>30 Jun </w:t>
                      </w:r>
                      <w:r>
                        <w:rPr>
                          <w:rFonts w:ascii="Times New Roman"/>
                          <w:color w:val="7F7F7F"/>
                          <w:spacing w:val="-4"/>
                          <w:sz w:val="40"/>
                        </w:rPr>
                        <w:t>2022</w:t>
                      </w:r>
                    </w:p>
                  </w:txbxContent>
                </v:textbox>
                <w10:wrap type="none"/>
              </v:shape>
            </w:pict>
          </mc:Fallback>
        </mc:AlternateContent>
      </w:r>
      <w:r>
        <w:rPr>
          <w:rFonts w:ascii="Century Gothic"/>
          <w:b/>
          <w:spacing w:val="-8"/>
          <w:sz w:val="28"/>
        </w:rPr>
        <w:t>More</w:t>
      </w:r>
      <w:r>
        <w:rPr>
          <w:rFonts w:ascii="Century Gothic"/>
          <w:b/>
          <w:spacing w:val="-5"/>
          <w:sz w:val="28"/>
        </w:rPr>
        <w:t> </w:t>
      </w:r>
      <w:r>
        <w:rPr>
          <w:rFonts w:ascii="Century Gothic"/>
          <w:b/>
          <w:spacing w:val="-8"/>
          <w:sz w:val="28"/>
        </w:rPr>
        <w:t>Recent</w:t>
      </w:r>
      <w:r>
        <w:rPr>
          <w:rFonts w:ascii="Century Gothic"/>
          <w:b/>
          <w:spacing w:val="-5"/>
          <w:sz w:val="28"/>
        </w:rPr>
        <w:t> </w:t>
      </w:r>
      <w:r>
        <w:rPr>
          <w:rFonts w:ascii="Century Gothic"/>
          <w:b/>
          <w:spacing w:val="-8"/>
          <w:sz w:val="28"/>
        </w:rPr>
        <w:t>Advances</w:t>
      </w:r>
      <w:r>
        <w:rPr>
          <w:rFonts w:ascii="Century Gothic"/>
          <w:b/>
          <w:spacing w:val="-5"/>
          <w:sz w:val="28"/>
        </w:rPr>
        <w:t> </w:t>
      </w:r>
      <w:r>
        <w:rPr>
          <w:rFonts w:ascii="Century Gothic"/>
          <w:b/>
          <w:spacing w:val="-8"/>
          <w:sz w:val="28"/>
        </w:rPr>
        <w:t>in</w:t>
      </w:r>
      <w:r>
        <w:rPr>
          <w:rFonts w:ascii="Century Gothic"/>
          <w:b/>
          <w:spacing w:val="-4"/>
          <w:sz w:val="28"/>
        </w:rPr>
        <w:t> </w:t>
      </w:r>
      <w:r>
        <w:rPr>
          <w:rFonts w:ascii="Century Gothic"/>
          <w:b/>
          <w:spacing w:val="-8"/>
          <w:sz w:val="28"/>
        </w:rPr>
        <w:t>(Hyper)Graph</w:t>
      </w:r>
      <w:r>
        <w:rPr>
          <w:rFonts w:ascii="Century Gothic"/>
          <w:b/>
          <w:spacing w:val="-5"/>
          <w:sz w:val="28"/>
        </w:rPr>
        <w:t> </w:t>
      </w:r>
      <w:r>
        <w:rPr>
          <w:rFonts w:ascii="Century Gothic"/>
          <w:b/>
          <w:spacing w:val="-8"/>
          <w:sz w:val="28"/>
        </w:rPr>
        <w:t>Partitioning</w:t>
      </w:r>
    </w:p>
    <w:p>
      <w:pPr>
        <w:spacing w:before="312"/>
        <w:ind w:left="196" w:right="0" w:firstLine="0"/>
        <w:jc w:val="left"/>
        <w:rPr>
          <w:sz w:val="18"/>
        </w:rPr>
      </w:pPr>
      <w:r>
        <w:rPr>
          <w:rFonts w:ascii="Gill Sans MT" w:hAnsi="Gill Sans MT"/>
          <w:w w:val="90"/>
          <w:sz w:val="22"/>
        </w:rPr>
        <w:t>ÜMIT</w:t>
      </w:r>
      <w:r>
        <w:rPr>
          <w:rFonts w:ascii="Gill Sans MT" w:hAnsi="Gill Sans MT"/>
          <w:spacing w:val="8"/>
          <w:sz w:val="22"/>
        </w:rPr>
        <w:t> </w:t>
      </w:r>
      <w:r>
        <w:rPr>
          <w:rFonts w:ascii="Gill Sans MT" w:hAnsi="Gill Sans MT"/>
          <w:w w:val="90"/>
          <w:sz w:val="22"/>
        </w:rPr>
        <w:t>V.</w:t>
      </w:r>
      <w:r>
        <w:rPr>
          <w:rFonts w:ascii="Gill Sans MT" w:hAnsi="Gill Sans MT"/>
          <w:spacing w:val="8"/>
          <w:sz w:val="22"/>
        </w:rPr>
        <w:t> </w:t>
      </w:r>
      <w:r>
        <w:rPr>
          <w:rFonts w:ascii="Gill Sans MT" w:hAnsi="Gill Sans MT"/>
          <w:w w:val="90"/>
          <w:sz w:val="22"/>
        </w:rPr>
        <w:t>ÇATALYÜREK,</w:t>
      </w:r>
      <w:r>
        <w:rPr>
          <w:rFonts w:ascii="Gill Sans MT" w:hAnsi="Gill Sans MT"/>
          <w:spacing w:val="-4"/>
          <w:sz w:val="22"/>
        </w:rPr>
        <w:t> </w:t>
      </w:r>
      <w:r>
        <w:rPr>
          <w:w w:val="90"/>
          <w:sz w:val="18"/>
        </w:rPr>
        <w:t>Georgia</w:t>
      </w:r>
      <w:r>
        <w:rPr>
          <w:spacing w:val="11"/>
          <w:sz w:val="18"/>
        </w:rPr>
        <w:t> </w:t>
      </w:r>
      <w:r>
        <w:rPr>
          <w:w w:val="90"/>
          <w:sz w:val="18"/>
        </w:rPr>
        <w:t>Institute</w:t>
      </w:r>
      <w:r>
        <w:rPr>
          <w:spacing w:val="11"/>
          <w:sz w:val="18"/>
        </w:rPr>
        <w:t> </w:t>
      </w:r>
      <w:r>
        <w:rPr>
          <w:w w:val="90"/>
          <w:sz w:val="18"/>
        </w:rPr>
        <w:t>of</w:t>
      </w:r>
      <w:r>
        <w:rPr>
          <w:spacing w:val="12"/>
          <w:sz w:val="18"/>
        </w:rPr>
        <w:t> </w:t>
      </w:r>
      <w:r>
        <w:rPr>
          <w:w w:val="90"/>
          <w:sz w:val="18"/>
        </w:rPr>
        <w:t>Technology,</w:t>
      </w:r>
      <w:r>
        <w:rPr>
          <w:spacing w:val="11"/>
          <w:sz w:val="18"/>
        </w:rPr>
        <w:t> </w:t>
      </w:r>
      <w:r>
        <w:rPr>
          <w:w w:val="90"/>
          <w:sz w:val="18"/>
        </w:rPr>
        <w:t>Atlanta,</w:t>
      </w:r>
      <w:r>
        <w:rPr>
          <w:spacing w:val="12"/>
          <w:sz w:val="18"/>
        </w:rPr>
        <w:t> </w:t>
      </w:r>
      <w:r>
        <w:rPr>
          <w:w w:val="90"/>
          <w:sz w:val="18"/>
        </w:rPr>
        <w:t>GA,</w:t>
      </w:r>
      <w:r>
        <w:rPr>
          <w:spacing w:val="11"/>
          <w:sz w:val="18"/>
        </w:rPr>
        <w:t> </w:t>
      </w:r>
      <w:r>
        <w:rPr>
          <w:w w:val="90"/>
          <w:sz w:val="18"/>
        </w:rPr>
        <w:t>United</w:t>
      </w:r>
      <w:r>
        <w:rPr>
          <w:spacing w:val="11"/>
          <w:sz w:val="18"/>
        </w:rPr>
        <w:t> </w:t>
      </w:r>
      <w:r>
        <w:rPr>
          <w:w w:val="90"/>
          <w:sz w:val="18"/>
        </w:rPr>
        <w:t>States</w:t>
      </w:r>
      <w:r>
        <w:rPr>
          <w:spacing w:val="12"/>
          <w:sz w:val="18"/>
        </w:rPr>
        <w:t> </w:t>
      </w:r>
      <w:r>
        <w:rPr>
          <w:w w:val="90"/>
          <w:sz w:val="18"/>
        </w:rPr>
        <w:t>of</w:t>
      </w:r>
      <w:r>
        <w:rPr>
          <w:spacing w:val="11"/>
          <w:sz w:val="18"/>
        </w:rPr>
        <w:t> </w:t>
      </w:r>
      <w:r>
        <w:rPr>
          <w:spacing w:val="-2"/>
          <w:w w:val="90"/>
          <w:sz w:val="18"/>
        </w:rPr>
        <w:t>America</w:t>
      </w:r>
    </w:p>
    <w:p>
      <w:pPr>
        <w:spacing w:before="1"/>
        <w:ind w:left="196" w:right="0" w:firstLine="0"/>
        <w:jc w:val="both"/>
        <w:rPr>
          <w:sz w:val="18"/>
        </w:rPr>
      </w:pPr>
      <w:r>
        <w:rPr>
          <w:rFonts w:ascii="Gill Sans MT"/>
          <w:w w:val="90"/>
          <w:sz w:val="22"/>
        </w:rPr>
        <w:t>KAREN</w:t>
      </w:r>
      <w:r>
        <w:rPr>
          <w:rFonts w:ascii="Gill Sans MT"/>
          <w:spacing w:val="9"/>
          <w:sz w:val="22"/>
        </w:rPr>
        <w:t> </w:t>
      </w:r>
      <w:r>
        <w:rPr>
          <w:rFonts w:ascii="Gill Sans MT"/>
          <w:w w:val="90"/>
          <w:sz w:val="22"/>
        </w:rPr>
        <w:t>D.</w:t>
      </w:r>
      <w:r>
        <w:rPr>
          <w:rFonts w:ascii="Gill Sans MT"/>
          <w:spacing w:val="9"/>
          <w:sz w:val="22"/>
        </w:rPr>
        <w:t> </w:t>
      </w:r>
      <w:r>
        <w:rPr>
          <w:rFonts w:ascii="Gill Sans MT"/>
          <w:w w:val="90"/>
          <w:sz w:val="22"/>
        </w:rPr>
        <w:t>DEVINE,</w:t>
      </w:r>
      <w:r>
        <w:rPr>
          <w:rFonts w:ascii="Gill Sans MT"/>
          <w:spacing w:val="-3"/>
          <w:sz w:val="22"/>
        </w:rPr>
        <w:t> </w:t>
      </w:r>
      <w:r>
        <w:rPr>
          <w:w w:val="90"/>
          <w:sz w:val="18"/>
        </w:rPr>
        <w:t>Sandia</w:t>
      </w:r>
      <w:r>
        <w:rPr>
          <w:spacing w:val="12"/>
          <w:sz w:val="18"/>
        </w:rPr>
        <w:t> </w:t>
      </w:r>
      <w:r>
        <w:rPr>
          <w:w w:val="90"/>
          <w:sz w:val="18"/>
        </w:rPr>
        <w:t>National</w:t>
      </w:r>
      <w:r>
        <w:rPr>
          <w:spacing w:val="13"/>
          <w:sz w:val="18"/>
        </w:rPr>
        <w:t> </w:t>
      </w:r>
      <w:r>
        <w:rPr>
          <w:w w:val="90"/>
          <w:sz w:val="18"/>
        </w:rPr>
        <w:t>Laboratories,</w:t>
      </w:r>
      <w:r>
        <w:rPr>
          <w:spacing w:val="12"/>
          <w:sz w:val="18"/>
        </w:rPr>
        <w:t> </w:t>
      </w:r>
      <w:r>
        <w:rPr>
          <w:w w:val="90"/>
          <w:sz w:val="18"/>
        </w:rPr>
        <w:t>ret.,</w:t>
      </w:r>
      <w:r>
        <w:rPr>
          <w:spacing w:val="13"/>
          <w:sz w:val="18"/>
        </w:rPr>
        <w:t> </w:t>
      </w:r>
      <w:r>
        <w:rPr>
          <w:w w:val="90"/>
          <w:sz w:val="18"/>
        </w:rPr>
        <w:t>United</w:t>
      </w:r>
      <w:r>
        <w:rPr>
          <w:spacing w:val="12"/>
          <w:sz w:val="18"/>
        </w:rPr>
        <w:t> </w:t>
      </w:r>
      <w:r>
        <w:rPr>
          <w:w w:val="90"/>
          <w:sz w:val="18"/>
        </w:rPr>
        <w:t>States</w:t>
      </w:r>
      <w:r>
        <w:rPr>
          <w:spacing w:val="12"/>
          <w:sz w:val="18"/>
        </w:rPr>
        <w:t> </w:t>
      </w:r>
      <w:r>
        <w:rPr>
          <w:w w:val="90"/>
          <w:sz w:val="18"/>
        </w:rPr>
        <w:t>of</w:t>
      </w:r>
      <w:r>
        <w:rPr>
          <w:spacing w:val="13"/>
          <w:sz w:val="18"/>
        </w:rPr>
        <w:t> </w:t>
      </w:r>
      <w:r>
        <w:rPr>
          <w:spacing w:val="-2"/>
          <w:w w:val="90"/>
          <w:sz w:val="18"/>
        </w:rPr>
        <w:t>America</w:t>
      </w:r>
    </w:p>
    <w:p>
      <w:pPr>
        <w:spacing w:before="1"/>
        <w:ind w:left="190" w:right="2371" w:firstLine="5"/>
        <w:jc w:val="left"/>
        <w:rPr>
          <w:sz w:val="18"/>
        </w:rPr>
      </w:pPr>
      <w:r>
        <w:rPr>
          <w:rFonts w:ascii="Gill Sans MT" w:hAnsi="Gill Sans MT"/>
          <w:spacing w:val="-2"/>
          <w:sz w:val="22"/>
        </w:rPr>
        <w:t>MARCELO</w:t>
      </w:r>
      <w:r>
        <w:rPr>
          <w:rFonts w:ascii="Gill Sans MT" w:hAnsi="Gill Sans MT"/>
          <w:spacing w:val="-14"/>
          <w:sz w:val="22"/>
        </w:rPr>
        <w:t> </w:t>
      </w:r>
      <w:r>
        <w:rPr>
          <w:rFonts w:ascii="Gill Sans MT" w:hAnsi="Gill Sans MT"/>
          <w:spacing w:val="-2"/>
          <w:sz w:val="22"/>
        </w:rPr>
        <w:t>FONSECA</w:t>
      </w:r>
      <w:r>
        <w:rPr>
          <w:rFonts w:ascii="Gill Sans MT" w:hAnsi="Gill Sans MT"/>
          <w:spacing w:val="-13"/>
          <w:sz w:val="22"/>
        </w:rPr>
        <w:t> </w:t>
      </w:r>
      <w:r>
        <w:rPr>
          <w:rFonts w:ascii="Gill Sans MT" w:hAnsi="Gill Sans MT"/>
          <w:spacing w:val="-2"/>
          <w:sz w:val="22"/>
        </w:rPr>
        <w:t>FARAJ,</w:t>
      </w:r>
      <w:r>
        <w:rPr>
          <w:rFonts w:ascii="Gill Sans MT" w:hAnsi="Gill Sans MT"/>
          <w:spacing w:val="-17"/>
          <w:sz w:val="22"/>
        </w:rPr>
        <w:t> </w:t>
      </w:r>
      <w:r>
        <w:rPr>
          <w:spacing w:val="-2"/>
          <w:sz w:val="18"/>
        </w:rPr>
        <w:t>Heidelberg</w:t>
      </w:r>
      <w:r>
        <w:rPr>
          <w:spacing w:val="-9"/>
          <w:sz w:val="18"/>
        </w:rPr>
        <w:t> </w:t>
      </w:r>
      <w:r>
        <w:rPr>
          <w:spacing w:val="-2"/>
          <w:sz w:val="18"/>
        </w:rPr>
        <w:t>University,</w:t>
      </w:r>
      <w:r>
        <w:rPr>
          <w:spacing w:val="-10"/>
          <w:sz w:val="18"/>
        </w:rPr>
        <w:t> </w:t>
      </w:r>
      <w:r>
        <w:rPr>
          <w:spacing w:val="-2"/>
          <w:sz w:val="18"/>
        </w:rPr>
        <w:t>Germany</w:t>
      </w:r>
      <w:r>
        <w:rPr>
          <w:spacing w:val="-2"/>
          <w:sz w:val="18"/>
        </w:rPr>
        <w:t> </w:t>
      </w:r>
      <w:r>
        <w:rPr>
          <w:rFonts w:ascii="Gill Sans MT" w:hAnsi="Gill Sans MT"/>
          <w:spacing w:val="-2"/>
          <w:sz w:val="22"/>
        </w:rPr>
        <w:t>LARS</w:t>
      </w:r>
      <w:r>
        <w:rPr>
          <w:rFonts w:ascii="Gill Sans MT" w:hAnsi="Gill Sans MT"/>
          <w:spacing w:val="-14"/>
          <w:sz w:val="22"/>
        </w:rPr>
        <w:t> </w:t>
      </w:r>
      <w:r>
        <w:rPr>
          <w:rFonts w:ascii="Gill Sans MT" w:hAnsi="Gill Sans MT"/>
          <w:spacing w:val="-2"/>
          <w:sz w:val="22"/>
        </w:rPr>
        <w:t>GOTTESBÜREN,</w:t>
      </w:r>
      <w:r>
        <w:rPr>
          <w:rFonts w:ascii="Gill Sans MT" w:hAnsi="Gill Sans MT"/>
          <w:spacing w:val="-17"/>
          <w:sz w:val="22"/>
        </w:rPr>
        <w:t> </w:t>
      </w:r>
      <w:r>
        <w:rPr>
          <w:spacing w:val="-2"/>
          <w:sz w:val="18"/>
        </w:rPr>
        <w:t>Karlsruhe</w:t>
      </w:r>
      <w:r>
        <w:rPr>
          <w:spacing w:val="-9"/>
          <w:sz w:val="18"/>
        </w:rPr>
        <w:t> </w:t>
      </w:r>
      <w:r>
        <w:rPr>
          <w:spacing w:val="-2"/>
          <w:sz w:val="18"/>
        </w:rPr>
        <w:t>Institute</w:t>
      </w:r>
      <w:r>
        <w:rPr>
          <w:spacing w:val="-9"/>
          <w:sz w:val="18"/>
        </w:rPr>
        <w:t> </w:t>
      </w:r>
      <w:r>
        <w:rPr>
          <w:spacing w:val="-2"/>
          <w:sz w:val="18"/>
        </w:rPr>
        <w:t>of</w:t>
      </w:r>
      <w:r>
        <w:rPr>
          <w:spacing w:val="-10"/>
          <w:sz w:val="18"/>
        </w:rPr>
        <w:t> </w:t>
      </w:r>
      <w:r>
        <w:rPr>
          <w:spacing w:val="-2"/>
          <w:sz w:val="18"/>
        </w:rPr>
        <w:t>Technology,</w:t>
      </w:r>
      <w:r>
        <w:rPr>
          <w:spacing w:val="-9"/>
          <w:sz w:val="18"/>
        </w:rPr>
        <w:t> </w:t>
      </w:r>
      <w:r>
        <w:rPr>
          <w:spacing w:val="-2"/>
          <w:sz w:val="18"/>
        </w:rPr>
        <w:t>Germany</w:t>
      </w:r>
      <w:r>
        <w:rPr>
          <w:spacing w:val="-2"/>
          <w:sz w:val="18"/>
        </w:rPr>
        <w:t> </w:t>
      </w:r>
      <w:r>
        <w:rPr>
          <w:rFonts w:ascii="Gill Sans MT" w:hAnsi="Gill Sans MT"/>
          <w:spacing w:val="-2"/>
          <w:sz w:val="22"/>
        </w:rPr>
        <w:t>TOBIAS</w:t>
      </w:r>
      <w:r>
        <w:rPr>
          <w:rFonts w:ascii="Gill Sans MT" w:hAnsi="Gill Sans MT"/>
          <w:spacing w:val="-14"/>
          <w:sz w:val="22"/>
        </w:rPr>
        <w:t> </w:t>
      </w:r>
      <w:r>
        <w:rPr>
          <w:rFonts w:ascii="Gill Sans MT" w:hAnsi="Gill Sans MT"/>
          <w:spacing w:val="-2"/>
          <w:sz w:val="22"/>
        </w:rPr>
        <w:t>HEUER,</w:t>
      </w:r>
      <w:r>
        <w:rPr>
          <w:rFonts w:ascii="Gill Sans MT" w:hAnsi="Gill Sans MT"/>
          <w:spacing w:val="-17"/>
          <w:sz w:val="22"/>
        </w:rPr>
        <w:t> </w:t>
      </w:r>
      <w:r>
        <w:rPr>
          <w:spacing w:val="-2"/>
          <w:sz w:val="18"/>
        </w:rPr>
        <w:t>Karlsruhe</w:t>
      </w:r>
      <w:r>
        <w:rPr>
          <w:spacing w:val="-9"/>
          <w:sz w:val="18"/>
        </w:rPr>
        <w:t> </w:t>
      </w:r>
      <w:r>
        <w:rPr>
          <w:spacing w:val="-2"/>
          <w:sz w:val="18"/>
        </w:rPr>
        <w:t>Institute</w:t>
      </w:r>
      <w:r>
        <w:rPr>
          <w:spacing w:val="-9"/>
          <w:sz w:val="18"/>
        </w:rPr>
        <w:t> </w:t>
      </w:r>
      <w:r>
        <w:rPr>
          <w:spacing w:val="-2"/>
          <w:sz w:val="18"/>
        </w:rPr>
        <w:t>of</w:t>
      </w:r>
      <w:r>
        <w:rPr>
          <w:spacing w:val="-10"/>
          <w:sz w:val="18"/>
        </w:rPr>
        <w:t> </w:t>
      </w:r>
      <w:r>
        <w:rPr>
          <w:spacing w:val="-2"/>
          <w:sz w:val="18"/>
        </w:rPr>
        <w:t>Technology,</w:t>
      </w:r>
      <w:r>
        <w:rPr>
          <w:spacing w:val="-8"/>
          <w:sz w:val="18"/>
        </w:rPr>
        <w:t> </w:t>
      </w:r>
      <w:r>
        <w:rPr>
          <w:spacing w:val="-2"/>
          <w:sz w:val="18"/>
        </w:rPr>
        <w:t>Germany</w:t>
      </w:r>
      <w:r>
        <w:rPr>
          <w:spacing w:val="-2"/>
          <w:sz w:val="18"/>
        </w:rPr>
        <w:t> </w:t>
      </w:r>
      <w:r>
        <w:rPr>
          <w:rFonts w:ascii="Gill Sans MT" w:hAnsi="Gill Sans MT"/>
          <w:spacing w:val="-6"/>
          <w:sz w:val="22"/>
        </w:rPr>
        <w:t>HENNING</w:t>
      </w:r>
      <w:r>
        <w:rPr>
          <w:rFonts w:ascii="Gill Sans MT" w:hAnsi="Gill Sans MT"/>
          <w:spacing w:val="-10"/>
          <w:sz w:val="22"/>
        </w:rPr>
        <w:t> </w:t>
      </w:r>
      <w:r>
        <w:rPr>
          <w:rFonts w:ascii="Gill Sans MT" w:hAnsi="Gill Sans MT"/>
          <w:spacing w:val="-6"/>
          <w:sz w:val="22"/>
        </w:rPr>
        <w:t>MEYERHENKE,</w:t>
      </w:r>
      <w:r>
        <w:rPr>
          <w:rFonts w:ascii="Gill Sans MT" w:hAnsi="Gill Sans MT"/>
          <w:spacing w:val="-17"/>
          <w:sz w:val="22"/>
        </w:rPr>
        <w:t> </w:t>
      </w:r>
      <w:r>
        <w:rPr>
          <w:spacing w:val="-6"/>
          <w:sz w:val="18"/>
        </w:rPr>
        <w:t>Humboldt-Universität</w:t>
      </w:r>
      <w:r>
        <w:rPr>
          <w:spacing w:val="-5"/>
          <w:sz w:val="18"/>
        </w:rPr>
        <w:t> </w:t>
      </w:r>
      <w:r>
        <w:rPr>
          <w:spacing w:val="-6"/>
          <w:sz w:val="18"/>
        </w:rPr>
        <w:t>zu</w:t>
      </w:r>
      <w:r>
        <w:rPr>
          <w:spacing w:val="-5"/>
          <w:sz w:val="18"/>
        </w:rPr>
        <w:t> </w:t>
      </w:r>
      <w:r>
        <w:rPr>
          <w:spacing w:val="-6"/>
          <w:sz w:val="18"/>
        </w:rPr>
        <w:t>Berlin, </w:t>
      </w:r>
      <w:r>
        <w:rPr>
          <w:spacing w:val="-6"/>
          <w:sz w:val="18"/>
        </w:rPr>
        <w:t>Germany</w:t>
      </w:r>
      <w:r>
        <w:rPr>
          <w:spacing w:val="-2"/>
          <w:sz w:val="18"/>
        </w:rPr>
        <w:t> </w:t>
      </w:r>
      <w:r>
        <w:rPr>
          <w:rFonts w:ascii="Gill Sans MT" w:hAnsi="Gill Sans MT"/>
          <w:spacing w:val="-2"/>
          <w:sz w:val="22"/>
        </w:rPr>
        <w:t>PETER</w:t>
      </w:r>
      <w:r>
        <w:rPr>
          <w:rFonts w:ascii="Gill Sans MT" w:hAnsi="Gill Sans MT"/>
          <w:spacing w:val="-14"/>
          <w:sz w:val="22"/>
        </w:rPr>
        <w:t> </w:t>
      </w:r>
      <w:r>
        <w:rPr>
          <w:rFonts w:ascii="Gill Sans MT" w:hAnsi="Gill Sans MT"/>
          <w:spacing w:val="-2"/>
          <w:sz w:val="22"/>
        </w:rPr>
        <w:t>SANDERS,</w:t>
      </w:r>
      <w:r>
        <w:rPr>
          <w:rFonts w:ascii="Gill Sans MT" w:hAnsi="Gill Sans MT"/>
          <w:spacing w:val="-17"/>
          <w:sz w:val="22"/>
        </w:rPr>
        <w:t> </w:t>
      </w:r>
      <w:r>
        <w:rPr>
          <w:spacing w:val="-2"/>
          <w:sz w:val="18"/>
        </w:rPr>
        <w:t>Karlsruhe</w:t>
      </w:r>
      <w:r>
        <w:rPr>
          <w:spacing w:val="-9"/>
          <w:sz w:val="18"/>
        </w:rPr>
        <w:t> </w:t>
      </w:r>
      <w:r>
        <w:rPr>
          <w:spacing w:val="-2"/>
          <w:sz w:val="18"/>
        </w:rPr>
        <w:t>Institute</w:t>
      </w:r>
      <w:r>
        <w:rPr>
          <w:spacing w:val="-6"/>
          <w:sz w:val="18"/>
        </w:rPr>
        <w:t> </w:t>
      </w:r>
      <w:r>
        <w:rPr>
          <w:spacing w:val="-2"/>
          <w:sz w:val="18"/>
        </w:rPr>
        <w:t>of</w:t>
      </w:r>
      <w:r>
        <w:rPr>
          <w:spacing w:val="-6"/>
          <w:sz w:val="18"/>
        </w:rPr>
        <w:t> </w:t>
      </w:r>
      <w:r>
        <w:rPr>
          <w:spacing w:val="-2"/>
          <w:sz w:val="18"/>
        </w:rPr>
        <w:t>Technology,</w:t>
      </w:r>
      <w:r>
        <w:rPr>
          <w:spacing w:val="-6"/>
          <w:sz w:val="18"/>
        </w:rPr>
        <w:t> </w:t>
      </w:r>
      <w:r>
        <w:rPr>
          <w:spacing w:val="-2"/>
          <w:sz w:val="18"/>
        </w:rPr>
        <w:t>Germany</w:t>
      </w:r>
      <w:r>
        <w:rPr>
          <w:spacing w:val="-2"/>
          <w:sz w:val="18"/>
        </w:rPr>
        <w:t> </w:t>
      </w:r>
      <w:r>
        <w:rPr>
          <w:rFonts w:ascii="Gill Sans MT" w:hAnsi="Gill Sans MT"/>
          <w:spacing w:val="-2"/>
          <w:sz w:val="22"/>
        </w:rPr>
        <w:t>SEBASTIAN</w:t>
      </w:r>
      <w:r>
        <w:rPr>
          <w:rFonts w:ascii="Gill Sans MT" w:hAnsi="Gill Sans MT"/>
          <w:spacing w:val="-13"/>
          <w:sz w:val="22"/>
        </w:rPr>
        <w:t> </w:t>
      </w:r>
      <w:r>
        <w:rPr>
          <w:rFonts w:ascii="Gill Sans MT" w:hAnsi="Gill Sans MT"/>
          <w:spacing w:val="-2"/>
          <w:sz w:val="22"/>
        </w:rPr>
        <w:t>SCHLAG,</w:t>
      </w:r>
      <w:r>
        <w:rPr>
          <w:rFonts w:ascii="Gill Sans MT" w:hAnsi="Gill Sans MT"/>
          <w:spacing w:val="-17"/>
          <w:sz w:val="22"/>
        </w:rPr>
        <w:t> </w:t>
      </w:r>
      <w:r>
        <w:rPr>
          <w:spacing w:val="-2"/>
          <w:sz w:val="18"/>
        </w:rPr>
        <w:t>Apple</w:t>
      </w:r>
      <w:r>
        <w:rPr>
          <w:spacing w:val="-4"/>
          <w:sz w:val="18"/>
        </w:rPr>
        <w:t> </w:t>
      </w:r>
      <w:r>
        <w:rPr>
          <w:spacing w:val="-2"/>
          <w:sz w:val="18"/>
        </w:rPr>
        <w:t>Inc.,</w:t>
      </w:r>
      <w:r>
        <w:rPr>
          <w:spacing w:val="-4"/>
          <w:sz w:val="18"/>
        </w:rPr>
        <w:t> </w:t>
      </w:r>
      <w:r>
        <w:rPr>
          <w:spacing w:val="-2"/>
          <w:sz w:val="18"/>
        </w:rPr>
        <w:t>United</w:t>
      </w:r>
      <w:r>
        <w:rPr>
          <w:spacing w:val="-4"/>
          <w:sz w:val="18"/>
        </w:rPr>
        <w:t> </w:t>
      </w:r>
      <w:r>
        <w:rPr>
          <w:spacing w:val="-2"/>
          <w:sz w:val="18"/>
        </w:rPr>
        <w:t>States</w:t>
      </w:r>
      <w:r>
        <w:rPr>
          <w:spacing w:val="-4"/>
          <w:sz w:val="18"/>
        </w:rPr>
        <w:t> </w:t>
      </w:r>
      <w:r>
        <w:rPr>
          <w:spacing w:val="-2"/>
          <w:sz w:val="18"/>
        </w:rPr>
        <w:t>of</w:t>
      </w:r>
      <w:r>
        <w:rPr>
          <w:spacing w:val="-4"/>
          <w:sz w:val="18"/>
        </w:rPr>
        <w:t> </w:t>
      </w:r>
      <w:r>
        <w:rPr>
          <w:spacing w:val="-2"/>
          <w:sz w:val="18"/>
        </w:rPr>
        <w:t>America</w:t>
      </w:r>
      <w:r>
        <w:rPr>
          <w:spacing w:val="-2"/>
          <w:sz w:val="18"/>
        </w:rPr>
        <w:t> </w:t>
      </w:r>
      <w:r>
        <w:rPr>
          <w:rFonts w:ascii="Gill Sans MT" w:hAnsi="Gill Sans MT"/>
          <w:spacing w:val="-2"/>
          <w:sz w:val="22"/>
        </w:rPr>
        <w:t>CHRISTIAN</w:t>
      </w:r>
      <w:r>
        <w:rPr>
          <w:rFonts w:ascii="Gill Sans MT" w:hAnsi="Gill Sans MT"/>
          <w:spacing w:val="-14"/>
          <w:sz w:val="22"/>
        </w:rPr>
        <w:t> </w:t>
      </w:r>
      <w:r>
        <w:rPr>
          <w:rFonts w:ascii="Gill Sans MT" w:hAnsi="Gill Sans MT"/>
          <w:spacing w:val="-2"/>
          <w:sz w:val="22"/>
        </w:rPr>
        <w:t>SCHULZ,</w:t>
      </w:r>
      <w:r>
        <w:rPr>
          <w:rFonts w:ascii="Gill Sans MT" w:hAnsi="Gill Sans MT"/>
          <w:spacing w:val="-17"/>
          <w:sz w:val="22"/>
        </w:rPr>
        <w:t> </w:t>
      </w:r>
      <w:r>
        <w:rPr>
          <w:spacing w:val="-2"/>
          <w:sz w:val="18"/>
        </w:rPr>
        <w:t>Heidelberg</w:t>
      </w:r>
      <w:r>
        <w:rPr>
          <w:spacing w:val="-8"/>
          <w:sz w:val="18"/>
        </w:rPr>
        <w:t> </w:t>
      </w:r>
      <w:r>
        <w:rPr>
          <w:spacing w:val="-2"/>
          <w:sz w:val="18"/>
        </w:rPr>
        <w:t>University,</w:t>
      </w:r>
      <w:r>
        <w:rPr>
          <w:spacing w:val="-5"/>
          <w:sz w:val="18"/>
        </w:rPr>
        <w:t> </w:t>
      </w:r>
      <w:r>
        <w:rPr>
          <w:spacing w:val="-2"/>
          <w:sz w:val="18"/>
        </w:rPr>
        <w:t>Germany</w:t>
      </w:r>
    </w:p>
    <w:p>
      <w:pPr>
        <w:spacing w:before="5"/>
        <w:ind w:left="196" w:right="0" w:firstLine="0"/>
        <w:jc w:val="left"/>
        <w:rPr>
          <w:sz w:val="18"/>
        </w:rPr>
      </w:pPr>
      <w:r>
        <w:rPr>
          <w:rFonts w:ascii="Gill Sans MT"/>
          <w:spacing w:val="-4"/>
          <w:sz w:val="22"/>
        </w:rPr>
        <w:t>DANIEL</w:t>
      </w:r>
      <w:r>
        <w:rPr>
          <w:rFonts w:ascii="Gill Sans MT"/>
          <w:spacing w:val="-12"/>
          <w:sz w:val="22"/>
        </w:rPr>
        <w:t> </w:t>
      </w:r>
      <w:r>
        <w:rPr>
          <w:rFonts w:ascii="Gill Sans MT"/>
          <w:spacing w:val="-4"/>
          <w:sz w:val="22"/>
        </w:rPr>
        <w:t>SEEMAIER,</w:t>
      </w:r>
      <w:r>
        <w:rPr>
          <w:rFonts w:ascii="Gill Sans MT"/>
          <w:spacing w:val="-17"/>
          <w:sz w:val="22"/>
        </w:rPr>
        <w:t> </w:t>
      </w:r>
      <w:r>
        <w:rPr>
          <w:spacing w:val="-4"/>
          <w:sz w:val="18"/>
        </w:rPr>
        <w:t>Karlsruhe</w:t>
      </w:r>
      <w:r>
        <w:rPr>
          <w:spacing w:val="-7"/>
          <w:sz w:val="18"/>
        </w:rPr>
        <w:t> </w:t>
      </w:r>
      <w:r>
        <w:rPr>
          <w:spacing w:val="-4"/>
          <w:sz w:val="18"/>
        </w:rPr>
        <w:t>Institute</w:t>
      </w:r>
      <w:r>
        <w:rPr>
          <w:spacing w:val="-7"/>
          <w:sz w:val="18"/>
        </w:rPr>
        <w:t> </w:t>
      </w:r>
      <w:r>
        <w:rPr>
          <w:spacing w:val="-4"/>
          <w:sz w:val="18"/>
        </w:rPr>
        <w:t>of</w:t>
      </w:r>
      <w:r>
        <w:rPr>
          <w:spacing w:val="-8"/>
          <w:sz w:val="18"/>
        </w:rPr>
        <w:t> </w:t>
      </w:r>
      <w:r>
        <w:rPr>
          <w:spacing w:val="-4"/>
          <w:sz w:val="18"/>
        </w:rPr>
        <w:t>Technology,</w:t>
      </w:r>
      <w:r>
        <w:rPr>
          <w:spacing w:val="-6"/>
          <w:sz w:val="18"/>
        </w:rPr>
        <w:t> </w:t>
      </w:r>
      <w:r>
        <w:rPr>
          <w:spacing w:val="-4"/>
          <w:sz w:val="18"/>
        </w:rPr>
        <w:t>Germany</w:t>
      </w:r>
    </w:p>
    <w:p>
      <w:pPr>
        <w:spacing w:before="1"/>
        <w:ind w:left="196" w:right="0" w:firstLine="0"/>
        <w:jc w:val="left"/>
        <w:rPr>
          <w:sz w:val="18"/>
        </w:rPr>
      </w:pPr>
      <w:r>
        <w:rPr>
          <w:rFonts w:ascii="Gill Sans MT"/>
          <w:w w:val="90"/>
          <w:sz w:val="22"/>
        </w:rPr>
        <w:t>DOROTHEA</w:t>
      </w:r>
      <w:r>
        <w:rPr>
          <w:rFonts w:ascii="Gill Sans MT"/>
          <w:spacing w:val="9"/>
          <w:sz w:val="22"/>
        </w:rPr>
        <w:t> </w:t>
      </w:r>
      <w:r>
        <w:rPr>
          <w:rFonts w:ascii="Gill Sans MT"/>
          <w:w w:val="90"/>
          <w:sz w:val="22"/>
        </w:rPr>
        <w:t>WAGNER,</w:t>
      </w:r>
      <w:r>
        <w:rPr>
          <w:rFonts w:ascii="Gill Sans MT"/>
          <w:spacing w:val="-4"/>
          <w:sz w:val="22"/>
        </w:rPr>
        <w:t> </w:t>
      </w:r>
      <w:r>
        <w:rPr>
          <w:w w:val="90"/>
          <w:sz w:val="18"/>
        </w:rPr>
        <w:t>Karlsruhe</w:t>
      </w:r>
      <w:r>
        <w:rPr>
          <w:spacing w:val="12"/>
          <w:sz w:val="18"/>
        </w:rPr>
        <w:t> </w:t>
      </w:r>
      <w:r>
        <w:rPr>
          <w:w w:val="90"/>
          <w:sz w:val="18"/>
        </w:rPr>
        <w:t>Institute</w:t>
      </w:r>
      <w:r>
        <w:rPr>
          <w:spacing w:val="12"/>
          <w:sz w:val="18"/>
        </w:rPr>
        <w:t> </w:t>
      </w:r>
      <w:r>
        <w:rPr>
          <w:w w:val="90"/>
          <w:sz w:val="18"/>
        </w:rPr>
        <w:t>of</w:t>
      </w:r>
      <w:r>
        <w:rPr>
          <w:spacing w:val="12"/>
          <w:sz w:val="18"/>
        </w:rPr>
        <w:t> </w:t>
      </w:r>
      <w:r>
        <w:rPr>
          <w:w w:val="90"/>
          <w:sz w:val="18"/>
        </w:rPr>
        <w:t>Technology,</w:t>
      </w:r>
      <w:r>
        <w:rPr>
          <w:spacing w:val="12"/>
          <w:sz w:val="18"/>
        </w:rPr>
        <w:t> </w:t>
      </w:r>
      <w:r>
        <w:rPr>
          <w:spacing w:val="-2"/>
          <w:w w:val="90"/>
          <w:sz w:val="18"/>
        </w:rPr>
        <w:t>Germany</w:t>
      </w:r>
    </w:p>
    <w:p>
      <w:pPr>
        <w:spacing w:line="216" w:lineRule="auto" w:before="128"/>
        <w:ind w:left="196" w:right="194" w:firstLine="0"/>
        <w:jc w:val="both"/>
        <w:rPr>
          <w:sz w:val="18"/>
        </w:rPr>
      </w:pPr>
      <w:bookmarkStart w:name="Abstract" w:id="1"/>
      <w:bookmarkEnd w:id="1"/>
      <w:r>
        <w:rPr/>
      </w:r>
      <w:bookmarkStart w:name="_bookmark0" w:id="2"/>
      <w:bookmarkEnd w:id="2"/>
      <w:r>
        <w:rPr/>
      </w:r>
      <w:r>
        <w:rPr>
          <w:w w:val="90"/>
          <w:sz w:val="18"/>
        </w:rPr>
        <w:t>In recent years, significant advances have been made in the design and evaluation of balanced (hyper</w:t>
      </w:r>
      <w:r>
        <w:rPr>
          <w:w w:val="90"/>
          <w:sz w:val="18"/>
        </w:rPr>
        <w:t>)graph</w:t>
      </w:r>
      <w:r>
        <w:rPr>
          <w:w w:val="90"/>
          <w:sz w:val="18"/>
        </w:rPr>
        <w:t> partitioning</w:t>
      </w:r>
      <w:r>
        <w:rPr>
          <w:spacing w:val="-3"/>
          <w:w w:val="90"/>
          <w:sz w:val="18"/>
        </w:rPr>
        <w:t> </w:t>
      </w:r>
      <w:r>
        <w:rPr>
          <w:w w:val="90"/>
          <w:sz w:val="18"/>
        </w:rPr>
        <w:t>algorithms.</w:t>
      </w:r>
      <w:r>
        <w:rPr>
          <w:spacing w:val="-3"/>
          <w:w w:val="90"/>
          <w:sz w:val="18"/>
        </w:rPr>
        <w:t> </w:t>
      </w:r>
      <w:r>
        <w:rPr>
          <w:w w:val="90"/>
          <w:sz w:val="18"/>
        </w:rPr>
        <w:t>We</w:t>
      </w:r>
      <w:r>
        <w:rPr>
          <w:spacing w:val="-3"/>
          <w:w w:val="90"/>
          <w:sz w:val="18"/>
        </w:rPr>
        <w:t> </w:t>
      </w:r>
      <w:r>
        <w:rPr>
          <w:w w:val="90"/>
          <w:sz w:val="18"/>
        </w:rPr>
        <w:t>survey</w:t>
      </w:r>
      <w:r>
        <w:rPr>
          <w:spacing w:val="-3"/>
          <w:w w:val="90"/>
          <w:sz w:val="18"/>
        </w:rPr>
        <w:t> </w:t>
      </w:r>
      <w:r>
        <w:rPr>
          <w:w w:val="90"/>
          <w:sz w:val="18"/>
        </w:rPr>
        <w:t>trends</w:t>
      </w:r>
      <w:r>
        <w:rPr>
          <w:spacing w:val="-3"/>
          <w:w w:val="90"/>
          <w:sz w:val="18"/>
        </w:rPr>
        <w:t> </w:t>
      </w:r>
      <w:r>
        <w:rPr>
          <w:w w:val="90"/>
          <w:sz w:val="18"/>
        </w:rPr>
        <w:t>of</w:t>
      </w:r>
      <w:r>
        <w:rPr>
          <w:spacing w:val="-4"/>
          <w:w w:val="90"/>
          <w:sz w:val="18"/>
        </w:rPr>
        <w:t> </w:t>
      </w:r>
      <w:r>
        <w:rPr>
          <w:w w:val="90"/>
          <w:sz w:val="18"/>
        </w:rPr>
        <w:t>the</w:t>
      </w:r>
      <w:r>
        <w:rPr>
          <w:spacing w:val="-3"/>
          <w:w w:val="90"/>
          <w:sz w:val="18"/>
        </w:rPr>
        <w:t> </w:t>
      </w:r>
      <w:r>
        <w:rPr>
          <w:w w:val="90"/>
          <w:sz w:val="18"/>
        </w:rPr>
        <w:t>last</w:t>
      </w:r>
      <w:r>
        <w:rPr>
          <w:spacing w:val="-3"/>
          <w:w w:val="90"/>
          <w:sz w:val="18"/>
        </w:rPr>
        <w:t> </w:t>
      </w:r>
      <w:r>
        <w:rPr>
          <w:w w:val="90"/>
          <w:sz w:val="18"/>
        </w:rPr>
        <w:t>decade</w:t>
      </w:r>
      <w:r>
        <w:rPr>
          <w:spacing w:val="-3"/>
          <w:w w:val="90"/>
          <w:sz w:val="18"/>
        </w:rPr>
        <w:t> </w:t>
      </w:r>
      <w:r>
        <w:rPr>
          <w:w w:val="90"/>
          <w:sz w:val="18"/>
        </w:rPr>
        <w:t>in</w:t>
      </w:r>
      <w:r>
        <w:rPr>
          <w:spacing w:val="-3"/>
          <w:w w:val="90"/>
          <w:sz w:val="18"/>
        </w:rPr>
        <w:t> </w:t>
      </w:r>
      <w:r>
        <w:rPr>
          <w:w w:val="90"/>
          <w:sz w:val="18"/>
        </w:rPr>
        <w:t>practical</w:t>
      </w:r>
      <w:r>
        <w:rPr>
          <w:spacing w:val="-3"/>
          <w:w w:val="90"/>
          <w:sz w:val="18"/>
        </w:rPr>
        <w:t> </w:t>
      </w:r>
      <w:r>
        <w:rPr>
          <w:w w:val="90"/>
          <w:sz w:val="18"/>
        </w:rPr>
        <w:t>algorithms</w:t>
      </w:r>
      <w:r>
        <w:rPr>
          <w:spacing w:val="-3"/>
          <w:w w:val="90"/>
          <w:sz w:val="18"/>
        </w:rPr>
        <w:t> </w:t>
      </w:r>
      <w:r>
        <w:rPr>
          <w:w w:val="90"/>
          <w:sz w:val="18"/>
        </w:rPr>
        <w:t>for</w:t>
      </w:r>
      <w:r>
        <w:rPr>
          <w:spacing w:val="-3"/>
          <w:w w:val="90"/>
          <w:sz w:val="18"/>
        </w:rPr>
        <w:t> </w:t>
      </w:r>
      <w:r>
        <w:rPr>
          <w:w w:val="90"/>
          <w:sz w:val="18"/>
        </w:rPr>
        <w:t>balanced</w:t>
      </w:r>
      <w:r>
        <w:rPr>
          <w:spacing w:val="-3"/>
          <w:w w:val="90"/>
          <w:sz w:val="18"/>
        </w:rPr>
        <w:t> </w:t>
      </w:r>
      <w:r>
        <w:rPr>
          <w:w w:val="90"/>
          <w:sz w:val="18"/>
        </w:rPr>
        <w:t>(hyper)grap</w:t>
      </w:r>
      <w:r>
        <w:rPr>
          <w:w w:val="90"/>
          <w:sz w:val="18"/>
        </w:rPr>
        <w:t>h</w:t>
      </w:r>
      <w:r>
        <w:rPr>
          <w:w w:val="90"/>
          <w:sz w:val="18"/>
        </w:rPr>
        <w:t> partitioning together with future research directions. Our work serves as an update to a previous survey </w:t>
      </w:r>
      <w:r>
        <w:rPr>
          <w:w w:val="90"/>
          <w:sz w:val="18"/>
        </w:rPr>
        <w:t>on</w:t>
      </w:r>
      <w:r>
        <w:rPr>
          <w:w w:val="90"/>
          <w:sz w:val="18"/>
        </w:rPr>
        <w:t> the topic [</w:t>
      </w:r>
      <w:hyperlink w:history="true" w:anchor="_bookmark68">
        <w:r>
          <w:rPr>
            <w:color w:val="781D7D"/>
            <w:w w:val="90"/>
            <w:sz w:val="18"/>
          </w:rPr>
          <w:t>34</w:t>
        </w:r>
      </w:hyperlink>
      <w:r>
        <w:rPr>
          <w:w w:val="90"/>
          <w:sz w:val="18"/>
        </w:rPr>
        <w:t>]. In particular, the survey extends the previous survey by also covering hypergraph </w:t>
      </w:r>
      <w:r>
        <w:rPr>
          <w:w w:val="90"/>
          <w:sz w:val="18"/>
        </w:rPr>
        <w:t>partitioning</w:t>
      </w:r>
      <w:r>
        <w:rPr>
          <w:w w:val="90"/>
          <w:sz w:val="18"/>
        </w:rPr>
        <w:t> </w:t>
      </w:r>
      <w:r>
        <w:rPr>
          <w:spacing w:val="-6"/>
          <w:sz w:val="18"/>
        </w:rPr>
        <w:t>and</w:t>
      </w:r>
      <w:r>
        <w:rPr>
          <w:sz w:val="18"/>
        </w:rPr>
        <w:t> </w:t>
      </w:r>
      <w:r>
        <w:rPr>
          <w:spacing w:val="-6"/>
          <w:sz w:val="18"/>
        </w:rPr>
        <w:t>streaming</w:t>
      </w:r>
      <w:r>
        <w:rPr>
          <w:sz w:val="18"/>
        </w:rPr>
        <w:t> </w:t>
      </w:r>
      <w:r>
        <w:rPr>
          <w:spacing w:val="-6"/>
          <w:sz w:val="18"/>
        </w:rPr>
        <w:t>algorithms,</w:t>
      </w:r>
      <w:r>
        <w:rPr>
          <w:sz w:val="18"/>
        </w:rPr>
        <w:t> </w:t>
      </w:r>
      <w:r>
        <w:rPr>
          <w:spacing w:val="-6"/>
          <w:sz w:val="18"/>
        </w:rPr>
        <w:t>and</w:t>
      </w:r>
      <w:r>
        <w:rPr>
          <w:sz w:val="18"/>
        </w:rPr>
        <w:t> </w:t>
      </w:r>
      <w:r>
        <w:rPr>
          <w:spacing w:val="-6"/>
          <w:sz w:val="18"/>
        </w:rPr>
        <w:t>has</w:t>
      </w:r>
      <w:r>
        <w:rPr>
          <w:sz w:val="18"/>
        </w:rPr>
        <w:t> </w:t>
      </w:r>
      <w:r>
        <w:rPr>
          <w:spacing w:val="-6"/>
          <w:sz w:val="18"/>
        </w:rPr>
        <w:t>an</w:t>
      </w:r>
      <w:r>
        <w:rPr>
          <w:sz w:val="18"/>
        </w:rPr>
        <w:t> </w:t>
      </w:r>
      <w:r>
        <w:rPr>
          <w:spacing w:val="-6"/>
          <w:sz w:val="18"/>
        </w:rPr>
        <w:t>additional</w:t>
      </w:r>
      <w:r>
        <w:rPr>
          <w:sz w:val="18"/>
        </w:rPr>
        <w:t> </w:t>
      </w:r>
      <w:r>
        <w:rPr>
          <w:spacing w:val="-6"/>
          <w:sz w:val="18"/>
        </w:rPr>
        <w:t>focus</w:t>
      </w:r>
      <w:r>
        <w:rPr>
          <w:sz w:val="18"/>
        </w:rPr>
        <w:t> </w:t>
      </w:r>
      <w:r>
        <w:rPr>
          <w:spacing w:val="-6"/>
          <w:sz w:val="18"/>
        </w:rPr>
        <w:t>on</w:t>
      </w:r>
      <w:r>
        <w:rPr>
          <w:sz w:val="18"/>
        </w:rPr>
        <w:t> </w:t>
      </w:r>
      <w:r>
        <w:rPr>
          <w:spacing w:val="-6"/>
          <w:sz w:val="18"/>
        </w:rPr>
        <w:t>parallel</w:t>
      </w:r>
      <w:r>
        <w:rPr>
          <w:sz w:val="18"/>
        </w:rPr>
        <w:t> </w:t>
      </w:r>
      <w:r>
        <w:rPr>
          <w:spacing w:val="-6"/>
          <w:sz w:val="18"/>
        </w:rPr>
        <w:t>algorithms.</w:t>
      </w:r>
    </w:p>
    <w:p>
      <w:pPr>
        <w:pStyle w:val="BodyText"/>
        <w:spacing w:before="150"/>
        <w:ind w:left="3705"/>
        <w:jc w:val="left"/>
      </w:pPr>
      <w:bookmarkStart w:name="Contents" w:id="3"/>
      <w:bookmarkEnd w:id="3"/>
      <w:r>
        <w:rPr/>
      </w:r>
      <w:bookmarkStart w:name="_bookmark1" w:id="4"/>
      <w:bookmarkEnd w:id="4"/>
      <w:r>
        <w:rPr/>
      </w:r>
      <w:r>
        <w:rPr>
          <w:spacing w:val="-2"/>
          <w:w w:val="110"/>
        </w:rPr>
        <w:t>Cont</w:t>
      </w:r>
      <w:r>
        <w:rPr>
          <w:smallCaps/>
          <w:spacing w:val="-2"/>
          <w:w w:val="110"/>
        </w:rPr>
        <w:t>e</w:t>
      </w:r>
      <w:r>
        <w:rPr>
          <w:smallCaps w:val="0"/>
          <w:spacing w:val="-2"/>
          <w:w w:val="110"/>
        </w:rPr>
        <w:t>nts</w:t>
      </w:r>
    </w:p>
    <w:sdt>
      <w:sdtPr>
        <w:docPartObj>
          <w:docPartGallery w:val="Table of Contents"/>
          <w:docPartUnique/>
        </w:docPartObj>
      </w:sdtPr>
      <w:sdtEndPr/>
      <w:sdtContent>
        <w:p>
          <w:pPr>
            <w:pStyle w:val="TOC2"/>
            <w:tabs>
              <w:tab w:pos="8087" w:val="right" w:leader="none"/>
            </w:tabs>
            <w:spacing w:line="254" w:lineRule="exact" w:before="89"/>
            <w:ind w:left="435" w:firstLine="0"/>
          </w:pPr>
          <w:r>
            <w:rPr>
              <w:spacing w:val="-2"/>
            </w:rPr>
            <w:t>Abstract</w:t>
          </w:r>
          <w:r>
            <w:rPr>
              <w:rFonts w:ascii="Times New Roman"/>
            </w:rPr>
            <w:tab/>
          </w:r>
          <w:hyperlink w:history="true" w:anchor="_bookmark0">
            <w:r>
              <w:rPr>
                <w:color w:val="781D7D"/>
                <w:spacing w:val="-10"/>
              </w:rPr>
              <w:t>1</w:t>
            </w:r>
          </w:hyperlink>
        </w:p>
        <w:p>
          <w:pPr>
            <w:pStyle w:val="TOC2"/>
            <w:tabs>
              <w:tab w:pos="8087" w:val="right" w:leader="none"/>
            </w:tabs>
            <w:ind w:left="435" w:firstLine="0"/>
          </w:pPr>
          <w:r>
            <w:rPr>
              <w:spacing w:val="-2"/>
            </w:rPr>
            <w:t>Contents</w:t>
          </w:r>
          <w:r>
            <w:rPr>
              <w:rFonts w:ascii="Times New Roman"/>
            </w:rPr>
            <w:tab/>
          </w:r>
          <w:hyperlink w:history="true" w:anchor="_bookmark1">
            <w:r>
              <w:rPr>
                <w:color w:val="781D7D"/>
                <w:spacing w:val="-10"/>
              </w:rPr>
              <w:t>1</w:t>
            </w:r>
          </w:hyperlink>
        </w:p>
        <w:p>
          <w:pPr>
            <w:pStyle w:val="TOC1"/>
            <w:numPr>
              <w:ilvl w:val="0"/>
              <w:numId w:val="1"/>
            </w:numPr>
            <w:tabs>
              <w:tab w:pos="913" w:val="left" w:leader="none"/>
              <w:tab w:pos="8083" w:val="right" w:leader="none"/>
            </w:tabs>
            <w:spacing w:line="239" w:lineRule="exact" w:before="0" w:after="0"/>
            <w:ind w:left="913" w:right="0" w:hanging="478"/>
            <w:jc w:val="left"/>
          </w:pPr>
          <w:r>
            <w:rPr>
              <w:spacing w:val="-2"/>
            </w:rPr>
            <w:t>Introduction</w:t>
          </w:r>
          <w:r>
            <w:rPr>
              <w:rFonts w:ascii="Times New Roman"/>
            </w:rPr>
            <w:tab/>
          </w:r>
          <w:hyperlink w:history="true" w:anchor="_bookmark2">
            <w:r>
              <w:rPr>
                <w:color w:val="781D7D"/>
                <w:spacing w:val="-10"/>
              </w:rPr>
              <w:t>2</w:t>
            </w:r>
          </w:hyperlink>
        </w:p>
        <w:p>
          <w:pPr>
            <w:pStyle w:val="TOC1"/>
            <w:numPr>
              <w:ilvl w:val="0"/>
              <w:numId w:val="1"/>
            </w:numPr>
            <w:tabs>
              <w:tab w:pos="913" w:val="left" w:leader="none"/>
              <w:tab w:pos="8083" w:val="right" w:leader="none"/>
            </w:tabs>
            <w:spacing w:line="239" w:lineRule="exact" w:before="0" w:after="0"/>
            <w:ind w:left="913" w:right="0" w:hanging="478"/>
            <w:jc w:val="left"/>
          </w:pPr>
          <w:r>
            <w:rPr>
              <w:spacing w:val="-2"/>
            </w:rPr>
            <w:t>Overview/Classification</w:t>
          </w:r>
          <w:r>
            <w:rPr>
              <w:rFonts w:ascii="Times New Roman"/>
            </w:rPr>
            <w:tab/>
          </w:r>
          <w:hyperlink w:history="true" w:anchor="_bookmark3">
            <w:r>
              <w:rPr>
                <w:color w:val="781D7D"/>
                <w:spacing w:val="-10"/>
              </w:rPr>
              <w:t>3</w:t>
            </w:r>
          </w:hyperlink>
        </w:p>
        <w:p>
          <w:pPr>
            <w:pStyle w:val="TOC1"/>
            <w:numPr>
              <w:ilvl w:val="0"/>
              <w:numId w:val="1"/>
            </w:numPr>
            <w:tabs>
              <w:tab w:pos="913" w:val="left" w:leader="none"/>
              <w:tab w:pos="8083" w:val="right" w:leader="none"/>
            </w:tabs>
            <w:spacing w:line="239" w:lineRule="exact" w:before="0" w:after="0"/>
            <w:ind w:left="913" w:right="0" w:hanging="478"/>
            <w:jc w:val="left"/>
          </w:pPr>
          <w:r>
            <w:rPr>
              <w:spacing w:val="-2"/>
            </w:rPr>
            <w:t>Preliminaries</w:t>
          </w:r>
          <w:r>
            <w:rPr>
              <w:rFonts w:ascii="Times New Roman"/>
            </w:rPr>
            <w:tab/>
          </w:r>
          <w:hyperlink w:history="true" w:anchor="_bookmark4">
            <w:r>
              <w:rPr>
                <w:color w:val="781D7D"/>
                <w:spacing w:val="-10"/>
              </w:rPr>
              <w:t>3</w:t>
            </w:r>
          </w:hyperlink>
        </w:p>
        <w:p>
          <w:pPr>
            <w:pStyle w:val="TOC2"/>
            <w:numPr>
              <w:ilvl w:val="1"/>
              <w:numId w:val="1"/>
            </w:numPr>
            <w:tabs>
              <w:tab w:pos="1152" w:val="left" w:leader="none"/>
              <w:tab w:pos="8083" w:val="right" w:leader="none"/>
            </w:tabs>
            <w:spacing w:line="236" w:lineRule="exact" w:before="0" w:after="0"/>
            <w:ind w:left="1152" w:right="0" w:hanging="717"/>
            <w:jc w:val="left"/>
          </w:pPr>
          <w:r>
            <w:rPr>
              <w:spacing w:val="-2"/>
            </w:rPr>
            <w:t>Notation</w:t>
          </w:r>
          <w:r>
            <w:rPr>
              <w:rFonts w:ascii="Times New Roman"/>
            </w:rPr>
            <w:tab/>
          </w:r>
          <w:hyperlink w:history="true" w:anchor="_bookmark5">
            <w:r>
              <w:rPr>
                <w:color w:val="781D7D"/>
                <w:spacing w:val="-10"/>
              </w:rPr>
              <w:t>3</w:t>
            </w:r>
          </w:hyperlink>
        </w:p>
        <w:p>
          <w:pPr>
            <w:pStyle w:val="TOC2"/>
            <w:numPr>
              <w:ilvl w:val="1"/>
              <w:numId w:val="1"/>
            </w:numPr>
            <w:tabs>
              <w:tab w:pos="1152" w:val="left" w:leader="none"/>
              <w:tab w:pos="8087" w:val="right" w:leader="none"/>
            </w:tabs>
            <w:spacing w:line="242" w:lineRule="exact" w:before="0" w:after="0"/>
            <w:ind w:left="1152" w:right="0" w:hanging="717"/>
            <w:jc w:val="left"/>
          </w:pPr>
          <w:r>
            <w:rPr>
              <w:w w:val="90"/>
            </w:rPr>
            <w:t>The</w:t>
          </w:r>
          <w:r>
            <w:rPr>
              <w:spacing w:val="1"/>
            </w:rPr>
            <w:t> </w:t>
          </w:r>
          <w:r>
            <w:rPr>
              <w:rFonts w:ascii="Segoe UI Symbol" w:eastAsia="Segoe UI Symbol"/>
              <w:w w:val="90"/>
            </w:rPr>
            <w:t>𝑘</w:t>
          </w:r>
          <w:r>
            <w:rPr>
              <w:w w:val="90"/>
            </w:rPr>
            <w:t>-way</w:t>
          </w:r>
          <w:r>
            <w:rPr>
              <w:spacing w:val="12"/>
            </w:rPr>
            <w:t> </w:t>
          </w:r>
          <w:r>
            <w:rPr>
              <w:w w:val="90"/>
            </w:rPr>
            <w:t>(Hyper)Graph</w:t>
          </w:r>
          <w:r>
            <w:rPr>
              <w:spacing w:val="11"/>
            </w:rPr>
            <w:t> </w:t>
          </w:r>
          <w:r>
            <w:rPr>
              <w:w w:val="90"/>
            </w:rPr>
            <w:t>Partitioning</w:t>
          </w:r>
          <w:r>
            <w:rPr>
              <w:spacing w:val="12"/>
            </w:rPr>
            <w:t> </w:t>
          </w:r>
          <w:r>
            <w:rPr>
              <w:spacing w:val="-2"/>
              <w:w w:val="90"/>
            </w:rPr>
            <w:t>Problem</w:t>
          </w:r>
          <w:r>
            <w:rPr>
              <w:rFonts w:ascii="Times New Roman" w:eastAsia="Times New Roman"/>
            </w:rPr>
            <w:tab/>
          </w:r>
          <w:hyperlink w:history="true" w:anchor="_bookmark6">
            <w:r>
              <w:rPr>
                <w:color w:val="781D7D"/>
                <w:spacing w:val="-10"/>
              </w:rPr>
              <w:t>4</w:t>
            </w:r>
          </w:hyperlink>
        </w:p>
        <w:p>
          <w:pPr>
            <w:pStyle w:val="TOC1"/>
            <w:numPr>
              <w:ilvl w:val="0"/>
              <w:numId w:val="1"/>
            </w:numPr>
            <w:tabs>
              <w:tab w:pos="913" w:val="left" w:leader="none"/>
              <w:tab w:pos="8087" w:val="right" w:leader="none"/>
            </w:tabs>
            <w:spacing w:line="239" w:lineRule="exact" w:before="0" w:after="0"/>
            <w:ind w:left="913" w:right="0" w:hanging="478"/>
            <w:jc w:val="left"/>
          </w:pPr>
          <w:r>
            <w:rPr>
              <w:spacing w:val="-2"/>
            </w:rPr>
            <w:t>Applications</w:t>
          </w:r>
          <w:r>
            <w:rPr>
              <w:rFonts w:ascii="Times New Roman"/>
            </w:rPr>
            <w:tab/>
          </w:r>
          <w:hyperlink w:history="true" w:anchor="_bookmark7">
            <w:r>
              <w:rPr>
                <w:color w:val="781D7D"/>
                <w:spacing w:val="-10"/>
              </w:rPr>
              <w:t>4</w:t>
            </w:r>
          </w:hyperlink>
        </w:p>
        <w:p>
          <w:pPr>
            <w:pStyle w:val="TOC1"/>
            <w:numPr>
              <w:ilvl w:val="0"/>
              <w:numId w:val="1"/>
            </w:numPr>
            <w:tabs>
              <w:tab w:pos="913" w:val="left" w:leader="none"/>
              <w:tab w:pos="8083" w:val="right" w:leader="none"/>
            </w:tabs>
            <w:spacing w:line="239" w:lineRule="exact" w:before="0" w:after="0"/>
            <w:ind w:left="913" w:right="0" w:hanging="478"/>
            <w:jc w:val="left"/>
          </w:pPr>
          <w:r>
            <w:rPr>
              <w:w w:val="90"/>
            </w:rPr>
            <w:t>Sequential</w:t>
          </w:r>
          <w:r>
            <w:rPr>
              <w:spacing w:val="11"/>
            </w:rPr>
            <w:t> </w:t>
          </w:r>
          <w:r>
            <w:rPr>
              <w:spacing w:val="-2"/>
            </w:rPr>
            <w:t>Techniques</w:t>
          </w:r>
          <w:r>
            <w:rPr>
              <w:rFonts w:ascii="Times New Roman"/>
            </w:rPr>
            <w:tab/>
          </w:r>
          <w:hyperlink w:history="true" w:anchor="_bookmark10">
            <w:r>
              <w:rPr>
                <w:color w:val="781D7D"/>
                <w:spacing w:val="-10"/>
              </w:rPr>
              <w:t>6</w:t>
            </w:r>
          </w:hyperlink>
        </w:p>
        <w:p>
          <w:pPr>
            <w:pStyle w:val="TOC2"/>
            <w:numPr>
              <w:ilvl w:val="1"/>
              <w:numId w:val="1"/>
            </w:numPr>
            <w:tabs>
              <w:tab w:pos="1152" w:val="left" w:leader="none"/>
              <w:tab w:pos="8083" w:val="right" w:leader="none"/>
            </w:tabs>
            <w:spacing w:line="239" w:lineRule="exact" w:before="0" w:after="0"/>
            <w:ind w:left="1152" w:right="0" w:hanging="717"/>
            <w:jc w:val="left"/>
          </w:pPr>
          <w:r>
            <w:rPr>
              <w:w w:val="90"/>
            </w:rPr>
            <w:t>Classic</w:t>
          </w:r>
          <w:r>
            <w:rPr>
              <w:spacing w:val="5"/>
            </w:rPr>
            <w:t> </w:t>
          </w:r>
          <w:r>
            <w:rPr>
              <w:w w:val="90"/>
            </w:rPr>
            <w:t>(Hyper)Graph</w:t>
          </w:r>
          <w:r>
            <w:rPr>
              <w:spacing w:val="6"/>
            </w:rPr>
            <w:t> </w:t>
          </w:r>
          <w:r>
            <w:rPr>
              <w:w w:val="90"/>
            </w:rPr>
            <w:t>Partitioning</w:t>
          </w:r>
          <w:r>
            <w:rPr>
              <w:spacing w:val="6"/>
            </w:rPr>
            <w:t> </w:t>
          </w:r>
          <w:r>
            <w:rPr>
              <w:spacing w:val="-2"/>
              <w:w w:val="90"/>
            </w:rPr>
            <w:t>Techniques</w:t>
          </w:r>
          <w:r>
            <w:rPr>
              <w:rFonts w:ascii="Times New Roman"/>
            </w:rPr>
            <w:tab/>
          </w:r>
          <w:hyperlink w:history="true" w:anchor="_bookmark11">
            <w:r>
              <w:rPr>
                <w:color w:val="781D7D"/>
                <w:spacing w:val="-10"/>
              </w:rPr>
              <w:t>6</w:t>
            </w:r>
          </w:hyperlink>
        </w:p>
        <w:p>
          <w:pPr>
            <w:pStyle w:val="TOC2"/>
            <w:numPr>
              <w:ilvl w:val="1"/>
              <w:numId w:val="1"/>
            </w:numPr>
            <w:tabs>
              <w:tab w:pos="1152" w:val="left" w:leader="none"/>
              <w:tab w:pos="8087" w:val="right" w:leader="none"/>
            </w:tabs>
            <w:spacing w:line="239" w:lineRule="exact" w:before="0" w:after="0"/>
            <w:ind w:left="1152" w:right="0" w:hanging="717"/>
            <w:jc w:val="left"/>
          </w:pPr>
          <w:r>
            <w:rPr>
              <w:w w:val="90"/>
            </w:rPr>
            <w:t>Recent</w:t>
          </w:r>
          <w:r>
            <w:rPr/>
            <w:t> </w:t>
          </w:r>
          <w:r>
            <w:rPr>
              <w:w w:val="90"/>
            </w:rPr>
            <w:t>Advances</w:t>
          </w:r>
          <w:r>
            <w:rPr>
              <w:spacing w:val="1"/>
            </w:rPr>
            <w:t> </w:t>
          </w:r>
          <w:r>
            <w:rPr>
              <w:w w:val="90"/>
            </w:rPr>
            <w:t>in</w:t>
          </w:r>
          <w:r>
            <w:rPr/>
            <w:t> </w:t>
          </w:r>
          <w:r>
            <w:rPr>
              <w:w w:val="90"/>
            </w:rPr>
            <w:t>Multilevel</w:t>
          </w:r>
          <w:r>
            <w:rPr>
              <w:spacing w:val="1"/>
            </w:rPr>
            <w:t> </w:t>
          </w:r>
          <w:r>
            <w:rPr>
              <w:spacing w:val="-2"/>
              <w:w w:val="90"/>
            </w:rPr>
            <w:t>Partitioning</w:t>
          </w:r>
          <w:r>
            <w:rPr>
              <w:rFonts w:ascii="Times New Roman"/>
            </w:rPr>
            <w:tab/>
          </w:r>
          <w:hyperlink w:history="true" w:anchor="_bookmark13">
            <w:r>
              <w:rPr>
                <w:color w:val="781D7D"/>
                <w:spacing w:val="-10"/>
              </w:rPr>
              <w:t>7</w:t>
            </w:r>
          </w:hyperlink>
        </w:p>
        <w:p>
          <w:pPr>
            <w:pStyle w:val="TOC2"/>
            <w:numPr>
              <w:ilvl w:val="1"/>
              <w:numId w:val="1"/>
            </w:numPr>
            <w:tabs>
              <w:tab w:pos="1152" w:val="left" w:leader="none"/>
              <w:tab w:pos="8087" w:val="right" w:leader="none"/>
            </w:tabs>
            <w:spacing w:line="239" w:lineRule="exact" w:before="0" w:after="0"/>
            <w:ind w:left="1152" w:right="0" w:hanging="717"/>
            <w:jc w:val="left"/>
          </w:pPr>
          <w:r>
            <w:rPr>
              <w:w w:val="90"/>
            </w:rPr>
            <w:t>Evolutionary</w:t>
          </w:r>
          <w:r>
            <w:rPr>
              <w:spacing w:val="7"/>
            </w:rPr>
            <w:t> </w:t>
          </w:r>
          <w:r>
            <w:rPr>
              <w:spacing w:val="-2"/>
            </w:rPr>
            <w:t>Computation</w:t>
          </w:r>
          <w:r>
            <w:rPr>
              <w:rFonts w:ascii="Times New Roman"/>
            </w:rPr>
            <w:tab/>
          </w:r>
          <w:hyperlink w:history="true" w:anchor="_bookmark18">
            <w:r>
              <w:rPr>
                <w:color w:val="781D7D"/>
                <w:spacing w:val="-5"/>
              </w:rPr>
              <w:t>11</w:t>
            </w:r>
          </w:hyperlink>
        </w:p>
        <w:p>
          <w:pPr>
            <w:pStyle w:val="TOC2"/>
            <w:numPr>
              <w:ilvl w:val="1"/>
              <w:numId w:val="1"/>
            </w:numPr>
            <w:tabs>
              <w:tab w:pos="1152" w:val="left" w:leader="none"/>
              <w:tab w:pos="8083" w:val="right" w:leader="none"/>
            </w:tabs>
            <w:spacing w:line="239" w:lineRule="exact" w:before="0" w:after="0"/>
            <w:ind w:left="1152" w:right="0" w:hanging="717"/>
            <w:jc w:val="left"/>
          </w:pPr>
          <w:r>
            <w:rPr>
              <w:spacing w:val="-2"/>
            </w:rPr>
            <w:t>Streaming</w:t>
          </w:r>
          <w:r>
            <w:rPr>
              <w:rFonts w:ascii="Times New Roman"/>
            </w:rPr>
            <w:tab/>
          </w:r>
          <w:hyperlink w:history="true" w:anchor="_bookmark19">
            <w:r>
              <w:rPr>
                <w:color w:val="781D7D"/>
                <w:spacing w:val="-5"/>
              </w:rPr>
              <w:t>12</w:t>
            </w:r>
          </w:hyperlink>
        </w:p>
        <w:p>
          <w:pPr>
            <w:pStyle w:val="TOC2"/>
            <w:numPr>
              <w:ilvl w:val="1"/>
              <w:numId w:val="1"/>
            </w:numPr>
            <w:tabs>
              <w:tab w:pos="1152" w:val="left" w:leader="none"/>
              <w:tab w:pos="8087" w:val="right" w:leader="none"/>
            </w:tabs>
            <w:spacing w:line="239" w:lineRule="exact" w:before="0" w:after="0"/>
            <w:ind w:left="1152" w:right="0" w:hanging="717"/>
            <w:jc w:val="left"/>
          </w:pPr>
          <w:r>
            <w:rPr>
              <w:spacing w:val="-2"/>
            </w:rPr>
            <w:t>Repartitioning</w:t>
          </w:r>
          <w:r>
            <w:rPr>
              <w:rFonts w:ascii="Times New Roman"/>
            </w:rPr>
            <w:tab/>
          </w:r>
          <w:hyperlink w:history="true" w:anchor="_bookmark22">
            <w:r>
              <w:rPr>
                <w:color w:val="781D7D"/>
                <w:spacing w:val="-5"/>
              </w:rPr>
              <w:t>17</w:t>
            </w:r>
          </w:hyperlink>
        </w:p>
        <w:p>
          <w:pPr>
            <w:pStyle w:val="TOC2"/>
            <w:numPr>
              <w:ilvl w:val="1"/>
              <w:numId w:val="1"/>
            </w:numPr>
            <w:tabs>
              <w:tab w:pos="1152" w:val="left" w:leader="none"/>
              <w:tab w:pos="8083" w:val="right" w:leader="none"/>
            </w:tabs>
            <w:spacing w:line="239" w:lineRule="exact" w:before="0" w:after="0"/>
            <w:ind w:left="1152" w:right="0" w:hanging="717"/>
            <w:jc w:val="left"/>
          </w:pPr>
          <w:r>
            <w:rPr>
              <w:w w:val="90"/>
            </w:rPr>
            <w:t>Objective</w:t>
          </w:r>
          <w:r>
            <w:rPr>
              <w:spacing w:val="3"/>
            </w:rPr>
            <w:t> </w:t>
          </w:r>
          <w:r>
            <w:rPr>
              <w:w w:val="90"/>
            </w:rPr>
            <w:t>Functions</w:t>
          </w:r>
          <w:r>
            <w:rPr>
              <w:spacing w:val="3"/>
            </w:rPr>
            <w:t> </w:t>
          </w:r>
          <w:r>
            <w:rPr>
              <w:w w:val="90"/>
            </w:rPr>
            <w:t>and</w:t>
          </w:r>
          <w:r>
            <w:rPr>
              <w:spacing w:val="4"/>
            </w:rPr>
            <w:t> </w:t>
          </w:r>
          <w:r>
            <w:rPr>
              <w:w w:val="90"/>
            </w:rPr>
            <w:t>Problem</w:t>
          </w:r>
          <w:r>
            <w:rPr>
              <w:spacing w:val="3"/>
            </w:rPr>
            <w:t> </w:t>
          </w:r>
          <w:r>
            <w:rPr>
              <w:spacing w:val="-2"/>
              <w:w w:val="90"/>
            </w:rPr>
            <w:t>Variations</w:t>
          </w:r>
          <w:r>
            <w:rPr>
              <w:rFonts w:ascii="Times New Roman"/>
            </w:rPr>
            <w:tab/>
          </w:r>
          <w:hyperlink w:history="true" w:anchor="_bookmark23">
            <w:r>
              <w:rPr>
                <w:color w:val="781D7D"/>
                <w:spacing w:val="-5"/>
              </w:rPr>
              <w:t>19</w:t>
            </w:r>
          </w:hyperlink>
        </w:p>
        <w:p>
          <w:pPr>
            <w:pStyle w:val="TOC1"/>
            <w:numPr>
              <w:ilvl w:val="0"/>
              <w:numId w:val="1"/>
            </w:numPr>
            <w:tabs>
              <w:tab w:pos="913" w:val="left" w:leader="none"/>
              <w:tab w:pos="8083" w:val="right" w:leader="none"/>
            </w:tabs>
            <w:spacing w:line="239" w:lineRule="exact" w:before="0" w:after="0"/>
            <w:ind w:left="913" w:right="0" w:hanging="478"/>
            <w:jc w:val="left"/>
          </w:pPr>
          <w:r>
            <w:rPr>
              <w:w w:val="90"/>
            </w:rPr>
            <w:t>Parallel</w:t>
          </w:r>
          <w:r>
            <w:rPr>
              <w:spacing w:val="5"/>
            </w:rPr>
            <w:t> </w:t>
          </w:r>
          <w:r>
            <w:rPr>
              <w:spacing w:val="-2"/>
            </w:rPr>
            <w:t>Algorithms</w:t>
          </w:r>
          <w:r>
            <w:rPr>
              <w:rFonts w:ascii="Times New Roman"/>
            </w:rPr>
            <w:tab/>
          </w:r>
          <w:hyperlink w:history="true" w:anchor="_bookmark25">
            <w:r>
              <w:rPr>
                <w:color w:val="781D7D"/>
                <w:spacing w:val="-5"/>
              </w:rPr>
              <w:t>23</w:t>
            </w:r>
          </w:hyperlink>
        </w:p>
        <w:p>
          <w:pPr>
            <w:pStyle w:val="TOC2"/>
            <w:numPr>
              <w:ilvl w:val="1"/>
              <w:numId w:val="1"/>
            </w:numPr>
            <w:tabs>
              <w:tab w:pos="1152" w:val="left" w:leader="none"/>
              <w:tab w:pos="8083" w:val="right" w:leader="none"/>
            </w:tabs>
            <w:spacing w:line="239" w:lineRule="exact" w:before="0" w:after="0"/>
            <w:ind w:left="1152" w:right="0" w:hanging="717"/>
            <w:jc w:val="left"/>
          </w:pPr>
          <w:r>
            <w:rPr>
              <w:w w:val="90"/>
            </w:rPr>
            <w:t>Shared</w:t>
          </w:r>
          <w:r>
            <w:rPr>
              <w:spacing w:val="-2"/>
            </w:rPr>
            <w:t> </w:t>
          </w:r>
          <w:r>
            <w:rPr>
              <w:spacing w:val="-2"/>
              <w:w w:val="95"/>
            </w:rPr>
            <w:t>Memory</w:t>
          </w:r>
          <w:r>
            <w:rPr>
              <w:rFonts w:ascii="Times New Roman"/>
            </w:rPr>
            <w:tab/>
          </w:r>
          <w:hyperlink w:history="true" w:anchor="_bookmark26">
            <w:r>
              <w:rPr>
                <w:color w:val="781D7D"/>
                <w:spacing w:val="-5"/>
              </w:rPr>
              <w:t>23</w:t>
            </w:r>
          </w:hyperlink>
        </w:p>
        <w:p>
          <w:pPr>
            <w:pStyle w:val="TOC2"/>
            <w:numPr>
              <w:ilvl w:val="1"/>
              <w:numId w:val="1"/>
            </w:numPr>
            <w:tabs>
              <w:tab w:pos="1152" w:val="left" w:leader="none"/>
              <w:tab w:pos="8083" w:val="right" w:leader="none"/>
            </w:tabs>
            <w:spacing w:line="239" w:lineRule="exact" w:before="0" w:after="0"/>
            <w:ind w:left="1152" w:right="0" w:hanging="717"/>
            <w:jc w:val="left"/>
          </w:pPr>
          <w:r>
            <w:rPr>
              <w:w w:val="90"/>
            </w:rPr>
            <w:t>Distributed-</w:t>
          </w:r>
          <w:r>
            <w:rPr>
              <w:spacing w:val="-2"/>
            </w:rPr>
            <w:t>Memory</w:t>
          </w:r>
          <w:r>
            <w:rPr>
              <w:rFonts w:ascii="Times New Roman"/>
            </w:rPr>
            <w:tab/>
          </w:r>
          <w:hyperlink w:history="true" w:anchor="_bookmark27">
            <w:r>
              <w:rPr>
                <w:color w:val="781D7D"/>
                <w:spacing w:val="-5"/>
              </w:rPr>
              <w:t>28</w:t>
            </w:r>
          </w:hyperlink>
        </w:p>
        <w:p>
          <w:pPr>
            <w:pStyle w:val="TOC1"/>
            <w:numPr>
              <w:ilvl w:val="1"/>
              <w:numId w:val="1"/>
            </w:numPr>
            <w:tabs>
              <w:tab w:pos="1152" w:val="left" w:leader="none"/>
              <w:tab w:pos="8083" w:val="right" w:leader="none"/>
            </w:tabs>
            <w:spacing w:line="239" w:lineRule="exact" w:before="0" w:after="0"/>
            <w:ind w:left="1152" w:right="0" w:hanging="717"/>
            <w:jc w:val="left"/>
          </w:pPr>
          <w:r>
            <w:rPr>
              <w:spacing w:val="-5"/>
            </w:rPr>
            <w:t>GPU</w:t>
          </w:r>
          <w:r>
            <w:rPr>
              <w:rFonts w:ascii="Times New Roman"/>
            </w:rPr>
            <w:tab/>
          </w:r>
          <w:hyperlink w:history="true" w:anchor="_bookmark29">
            <w:r>
              <w:rPr>
                <w:color w:val="781D7D"/>
                <w:spacing w:val="-5"/>
              </w:rPr>
              <w:t>32</w:t>
            </w:r>
          </w:hyperlink>
        </w:p>
        <w:p>
          <w:pPr>
            <w:pStyle w:val="TOC2"/>
            <w:numPr>
              <w:ilvl w:val="1"/>
              <w:numId w:val="1"/>
            </w:numPr>
            <w:tabs>
              <w:tab w:pos="1152" w:val="left" w:leader="none"/>
              <w:tab w:pos="8083" w:val="right" w:leader="none"/>
            </w:tabs>
            <w:spacing w:line="239" w:lineRule="exact" w:before="0" w:after="0"/>
            <w:ind w:left="1152" w:right="0" w:hanging="717"/>
            <w:jc w:val="left"/>
          </w:pPr>
          <w:r>
            <w:rPr>
              <w:w w:val="90"/>
            </w:rPr>
            <w:t>Approaches</w:t>
          </w:r>
          <w:r>
            <w:rPr>
              <w:spacing w:val="3"/>
            </w:rPr>
            <w:t> </w:t>
          </w:r>
          <w:r>
            <w:rPr>
              <w:w w:val="90"/>
            </w:rPr>
            <w:t>for</w:t>
          </w:r>
          <w:r>
            <w:rPr>
              <w:spacing w:val="3"/>
            </w:rPr>
            <w:t> </w:t>
          </w:r>
          <w:r>
            <w:rPr>
              <w:w w:val="90"/>
            </w:rPr>
            <w:t>Other</w:t>
          </w:r>
          <w:r>
            <w:rPr>
              <w:spacing w:val="3"/>
            </w:rPr>
            <w:t> </w:t>
          </w:r>
          <w:r>
            <w:rPr>
              <w:w w:val="90"/>
            </w:rPr>
            <w:t>Types</w:t>
          </w:r>
          <w:r>
            <w:rPr>
              <w:spacing w:val="3"/>
            </w:rPr>
            <w:t> </w:t>
          </w:r>
          <w:r>
            <w:rPr>
              <w:w w:val="90"/>
            </w:rPr>
            <w:t>of</w:t>
          </w:r>
          <w:r>
            <w:rPr>
              <w:spacing w:val="3"/>
            </w:rPr>
            <w:t> </w:t>
          </w:r>
          <w:r>
            <w:rPr>
              <w:spacing w:val="-2"/>
              <w:w w:val="90"/>
            </w:rPr>
            <w:t>Hardware</w:t>
          </w:r>
          <w:r>
            <w:rPr>
              <w:rFonts w:ascii="Times New Roman"/>
            </w:rPr>
            <w:tab/>
          </w:r>
          <w:hyperlink w:history="true" w:anchor="_bookmark30">
            <w:r>
              <w:rPr>
                <w:color w:val="781D7D"/>
                <w:spacing w:val="-5"/>
              </w:rPr>
              <w:t>33</w:t>
            </w:r>
          </w:hyperlink>
        </w:p>
        <w:p>
          <w:pPr>
            <w:pStyle w:val="TOC1"/>
            <w:numPr>
              <w:ilvl w:val="0"/>
              <w:numId w:val="1"/>
            </w:numPr>
            <w:tabs>
              <w:tab w:pos="913" w:val="left" w:leader="none"/>
              <w:tab w:pos="8087" w:val="right" w:leader="none"/>
            </w:tabs>
            <w:spacing w:line="239" w:lineRule="exact" w:before="0" w:after="0"/>
            <w:ind w:left="913" w:right="0" w:hanging="478"/>
            <w:jc w:val="left"/>
          </w:pPr>
          <w:r>
            <w:rPr>
              <w:w w:val="90"/>
            </w:rPr>
            <w:t>Experimental</w:t>
          </w:r>
          <w:r>
            <w:rPr>
              <w:spacing w:val="16"/>
            </w:rPr>
            <w:t> </w:t>
          </w:r>
          <w:r>
            <w:rPr>
              <w:spacing w:val="-2"/>
            </w:rPr>
            <w:t>Methodology</w:t>
          </w:r>
          <w:r>
            <w:rPr>
              <w:rFonts w:ascii="Times New Roman"/>
            </w:rPr>
            <w:tab/>
          </w:r>
          <w:hyperlink w:history="true" w:anchor="_bookmark32">
            <w:r>
              <w:rPr>
                <w:color w:val="781D7D"/>
                <w:spacing w:val="-5"/>
              </w:rPr>
              <w:t>34</w:t>
            </w:r>
          </w:hyperlink>
        </w:p>
        <w:p>
          <w:pPr>
            <w:pStyle w:val="TOC1"/>
            <w:numPr>
              <w:ilvl w:val="0"/>
              <w:numId w:val="1"/>
            </w:numPr>
            <w:tabs>
              <w:tab w:pos="913" w:val="left" w:leader="none"/>
              <w:tab w:pos="8083" w:val="right" w:leader="none"/>
            </w:tabs>
            <w:spacing w:line="239" w:lineRule="exact" w:before="0" w:after="0"/>
            <w:ind w:left="913" w:right="0" w:hanging="478"/>
            <w:jc w:val="left"/>
          </w:pPr>
          <w:r>
            <w:rPr>
              <w:w w:val="90"/>
            </w:rPr>
            <w:t>Future</w:t>
          </w:r>
          <w:r>
            <w:rPr>
              <w:spacing w:val="-2"/>
              <w:w w:val="90"/>
            </w:rPr>
            <w:t> </w:t>
          </w:r>
          <w:r>
            <w:rPr>
              <w:spacing w:val="-2"/>
            </w:rPr>
            <w:t>Challenges</w:t>
          </w:r>
          <w:r>
            <w:rPr>
              <w:rFonts w:ascii="Times New Roman"/>
            </w:rPr>
            <w:tab/>
          </w:r>
          <w:hyperlink w:history="true" w:anchor="_bookmark33">
            <w:r>
              <w:rPr>
                <w:color w:val="781D7D"/>
                <w:spacing w:val="-5"/>
              </w:rPr>
              <w:t>35</w:t>
            </w:r>
          </w:hyperlink>
        </w:p>
        <w:p>
          <w:pPr>
            <w:pStyle w:val="TOC1"/>
            <w:tabs>
              <w:tab w:pos="8083" w:val="right" w:leader="none"/>
            </w:tabs>
            <w:spacing w:line="254" w:lineRule="exact"/>
            <w:ind w:left="435" w:firstLine="0"/>
          </w:pPr>
          <w:r>
            <w:rPr>
              <w:spacing w:val="-2"/>
            </w:rPr>
            <w:t>References</w:t>
          </w:r>
          <w:r>
            <w:rPr>
              <w:rFonts w:ascii="Times New Roman"/>
            </w:rPr>
            <w:tab/>
          </w:r>
          <w:hyperlink w:history="true" w:anchor="_bookmark34">
            <w:r>
              <w:rPr>
                <w:color w:val="781D7D"/>
                <w:spacing w:val="-5"/>
              </w:rPr>
              <w:t>36</w:t>
            </w:r>
          </w:hyperlink>
        </w:p>
      </w:sdtContent>
    </w:sdt>
    <w:p>
      <w:pPr>
        <w:pStyle w:val="BodyText"/>
        <w:jc w:val="left"/>
      </w:pPr>
    </w:p>
    <w:p>
      <w:pPr>
        <w:pStyle w:val="BodyText"/>
        <w:jc w:val="left"/>
      </w:pPr>
    </w:p>
    <w:p>
      <w:pPr>
        <w:pStyle w:val="BodyText"/>
        <w:spacing w:before="99"/>
        <w:jc w:val="left"/>
      </w:pPr>
      <w:r>
        <w:rPr/>
        <mc:AlternateContent>
          <mc:Choice Requires="wps">
            <w:drawing>
              <wp:anchor distT="0" distB="0" distL="0" distR="0" allowOverlap="1" layoutInCell="1" locked="0" behindDoc="1" simplePos="0" relativeHeight="487587840">
                <wp:simplePos x="0" y="0"/>
                <wp:positionH relativeFrom="page">
                  <wp:posOffset>582015</wp:posOffset>
                </wp:positionH>
                <wp:positionV relativeFrom="paragraph">
                  <wp:posOffset>249443</wp:posOffset>
                </wp:positionV>
                <wp:extent cx="500824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08245" cy="1270"/>
                        </a:xfrm>
                        <a:custGeom>
                          <a:avLst/>
                          <a:gdLst/>
                          <a:ahLst/>
                          <a:cxnLst/>
                          <a:rect l="l" t="t" r="r" b="b"/>
                          <a:pathLst>
                            <a:path w="5008245" h="0">
                              <a:moveTo>
                                <a:pt x="0" y="0"/>
                              </a:moveTo>
                              <a:lnTo>
                                <a:pt x="500816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19.641211pt;width:394.35pt;height:.1pt;mso-position-horizontal-relative:page;mso-position-vertical-relative:paragraph;z-index:-15728640;mso-wrap-distance-left:0;mso-wrap-distance-right:0" id="docshape2" coordorigin="917,393" coordsize="7887,0" path="m917,393l8803,393e" filled="false" stroked="true" strokeweight=".398pt" strokecolor="#000000">
                <v:path arrowok="t"/>
                <v:stroke dashstyle="solid"/>
                <w10:wrap type="topAndBottom"/>
              </v:shape>
            </w:pict>
          </mc:Fallback>
        </mc:AlternateContent>
      </w:r>
    </w:p>
    <w:p>
      <w:pPr>
        <w:pStyle w:val="BodyText"/>
        <w:spacing w:after="0"/>
        <w:jc w:val="left"/>
        <w:sectPr>
          <w:type w:val="continuous"/>
          <w:pgSz w:w="9720" w:h="14400"/>
          <w:pgMar w:top="1160" w:bottom="280" w:left="720" w:right="720"/>
        </w:sectPr>
      </w:pPr>
    </w:p>
    <w:p>
      <w:pPr>
        <w:pStyle w:val="BodyText"/>
        <w:spacing w:before="24"/>
        <w:jc w:val="left"/>
      </w:pPr>
    </w:p>
    <w:p>
      <w:pPr>
        <w:pStyle w:val="Heading1"/>
        <w:numPr>
          <w:ilvl w:val="0"/>
          <w:numId w:val="2"/>
        </w:numPr>
        <w:tabs>
          <w:tab w:pos="497" w:val="left" w:leader="none"/>
        </w:tabs>
        <w:spacing w:line="240" w:lineRule="auto" w:before="0" w:after="0"/>
        <w:ind w:left="497" w:right="0" w:hanging="301"/>
        <w:jc w:val="left"/>
      </w:pPr>
      <w:bookmarkStart w:name="1 Introduction" w:id="5"/>
      <w:bookmarkEnd w:id="5"/>
      <w:r>
        <w:rPr>
          <w:b w:val="0"/>
        </w:rPr>
      </w:r>
      <w:bookmarkStart w:name="_bookmark2" w:id="6"/>
      <w:bookmarkEnd w:id="6"/>
      <w:r>
        <w:rPr>
          <w:b w:val="0"/>
        </w:rPr>
      </w:r>
      <w:r>
        <w:rPr>
          <w:spacing w:val="-2"/>
          <w:w w:val="105"/>
        </w:rPr>
        <w:t>INTRODUCTION</w:t>
      </w:r>
    </w:p>
    <w:p>
      <w:pPr>
        <w:pStyle w:val="BodyText"/>
        <w:spacing w:line="213" w:lineRule="auto" w:before="68"/>
        <w:ind w:left="190" w:right="160" w:firstLine="5"/>
      </w:pPr>
      <w:r>
        <w:rPr>
          <w:w w:val="90"/>
        </w:rPr>
        <w:t>Graphs are a universal and widely used way to model relations between objects. They are useful </w:t>
      </w:r>
      <w:r>
        <w:rPr>
          <w:w w:val="90"/>
        </w:rPr>
        <w:t>in</w:t>
      </w:r>
      <w:r>
        <w:rPr>
          <w:w w:val="90"/>
        </w:rPr>
        <w:t> a</w:t>
      </w:r>
      <w:r>
        <w:rPr>
          <w:spacing w:val="-2"/>
          <w:w w:val="90"/>
        </w:rPr>
        <w:t> </w:t>
      </w:r>
      <w:r>
        <w:rPr>
          <w:w w:val="90"/>
        </w:rPr>
        <w:t>wide</w:t>
      </w:r>
      <w:r>
        <w:rPr>
          <w:spacing w:val="-2"/>
          <w:w w:val="90"/>
        </w:rPr>
        <w:t> </w:t>
      </w:r>
      <w:r>
        <w:rPr>
          <w:w w:val="90"/>
        </w:rPr>
        <w:t>range</w:t>
      </w:r>
      <w:r>
        <w:rPr>
          <w:spacing w:val="-2"/>
          <w:w w:val="90"/>
        </w:rPr>
        <w:t> </w:t>
      </w:r>
      <w:r>
        <w:rPr>
          <w:w w:val="90"/>
        </w:rPr>
        <w:t>of</w:t>
      </w:r>
      <w:r>
        <w:rPr>
          <w:spacing w:val="-2"/>
          <w:w w:val="90"/>
        </w:rPr>
        <w:t> </w:t>
      </w:r>
      <w:r>
        <w:rPr>
          <w:w w:val="90"/>
        </w:rPr>
        <w:t>applications</w:t>
      </w:r>
      <w:r>
        <w:rPr>
          <w:spacing w:val="-2"/>
          <w:w w:val="90"/>
        </w:rPr>
        <w:t> </w:t>
      </w:r>
      <w:r>
        <w:rPr>
          <w:w w:val="90"/>
        </w:rPr>
        <w:t>from</w:t>
      </w:r>
      <w:r>
        <w:rPr>
          <w:spacing w:val="-2"/>
          <w:w w:val="90"/>
        </w:rPr>
        <w:t> </w:t>
      </w:r>
      <w:r>
        <w:rPr>
          <w:w w:val="90"/>
        </w:rPr>
        <w:t>social</w:t>
      </w:r>
      <w:r>
        <w:rPr>
          <w:spacing w:val="-2"/>
          <w:w w:val="90"/>
        </w:rPr>
        <w:t> </w:t>
      </w:r>
      <w:r>
        <w:rPr>
          <w:w w:val="90"/>
        </w:rPr>
        <w:t>networks,</w:t>
      </w:r>
      <w:r>
        <w:rPr>
          <w:spacing w:val="-2"/>
          <w:w w:val="90"/>
        </w:rPr>
        <w:t> </w:t>
      </w:r>
      <w:r>
        <w:rPr>
          <w:w w:val="90"/>
        </w:rPr>
        <w:t>simulation</w:t>
      </w:r>
      <w:r>
        <w:rPr>
          <w:spacing w:val="-2"/>
          <w:w w:val="90"/>
        </w:rPr>
        <w:t> </w:t>
      </w:r>
      <w:r>
        <w:rPr>
          <w:w w:val="90"/>
        </w:rPr>
        <w:t>grids,</w:t>
      </w:r>
      <w:r>
        <w:rPr>
          <w:spacing w:val="-2"/>
          <w:w w:val="90"/>
        </w:rPr>
        <w:t> </w:t>
      </w:r>
      <w:r>
        <w:rPr>
          <w:w w:val="90"/>
        </w:rPr>
        <w:t>road</w:t>
      </w:r>
      <w:r>
        <w:rPr>
          <w:spacing w:val="-2"/>
          <w:w w:val="90"/>
        </w:rPr>
        <w:t> </w:t>
      </w:r>
      <w:r>
        <w:rPr>
          <w:w w:val="90"/>
        </w:rPr>
        <w:t>networks/route</w:t>
      </w:r>
      <w:r>
        <w:rPr>
          <w:spacing w:val="-2"/>
          <w:w w:val="90"/>
        </w:rPr>
        <w:t> </w:t>
      </w:r>
      <w:r>
        <w:rPr>
          <w:w w:val="90"/>
        </w:rPr>
        <w:t>planning,</w:t>
      </w:r>
      <w:r>
        <w:rPr>
          <w:w w:val="90"/>
        </w:rPr>
        <w:t> (graph)</w:t>
      </w:r>
      <w:r>
        <w:rPr>
          <w:spacing w:val="-7"/>
          <w:w w:val="90"/>
        </w:rPr>
        <w:t> </w:t>
      </w:r>
      <w:r>
        <w:rPr>
          <w:w w:val="90"/>
        </w:rPr>
        <w:t>neural</w:t>
      </w:r>
      <w:r>
        <w:rPr>
          <w:spacing w:val="-7"/>
          <w:w w:val="90"/>
        </w:rPr>
        <w:t> </w:t>
      </w:r>
      <w:r>
        <w:rPr>
          <w:w w:val="90"/>
        </w:rPr>
        <w:t>networks,</w:t>
      </w:r>
      <w:r>
        <w:rPr>
          <w:spacing w:val="-7"/>
          <w:w w:val="90"/>
        </w:rPr>
        <w:t> </w:t>
      </w:r>
      <w:r>
        <w:rPr>
          <w:w w:val="90"/>
        </w:rPr>
        <w:t>and</w:t>
      </w:r>
      <w:r>
        <w:rPr>
          <w:spacing w:val="-7"/>
          <w:w w:val="90"/>
        </w:rPr>
        <w:t> </w:t>
      </w:r>
      <w:r>
        <w:rPr>
          <w:w w:val="90"/>
        </w:rPr>
        <w:t>many</w:t>
      </w:r>
      <w:r>
        <w:rPr>
          <w:spacing w:val="-7"/>
          <w:w w:val="90"/>
        </w:rPr>
        <w:t> </w:t>
      </w:r>
      <w:r>
        <w:rPr>
          <w:w w:val="90"/>
        </w:rPr>
        <w:t>more.</w:t>
      </w:r>
      <w:r>
        <w:rPr>
          <w:spacing w:val="-7"/>
          <w:w w:val="90"/>
        </w:rPr>
        <w:t> </w:t>
      </w:r>
      <w:r>
        <w:rPr>
          <w:w w:val="90"/>
        </w:rPr>
        <w:t>With</w:t>
      </w:r>
      <w:r>
        <w:rPr>
          <w:spacing w:val="-7"/>
          <w:w w:val="90"/>
        </w:rPr>
        <w:t> </w:t>
      </w:r>
      <w:r>
        <w:rPr>
          <w:w w:val="90"/>
        </w:rPr>
        <w:t>exploding</w:t>
      </w:r>
      <w:r>
        <w:rPr>
          <w:spacing w:val="-7"/>
          <w:w w:val="90"/>
        </w:rPr>
        <w:t> </w:t>
      </w:r>
      <w:r>
        <w:rPr>
          <w:w w:val="90"/>
        </w:rPr>
        <w:t>data</w:t>
      </w:r>
      <w:r>
        <w:rPr>
          <w:spacing w:val="-7"/>
          <w:w w:val="90"/>
        </w:rPr>
        <w:t> </w:t>
      </w:r>
      <w:r>
        <w:rPr>
          <w:w w:val="90"/>
        </w:rPr>
        <w:t>sets,</w:t>
      </w:r>
      <w:r>
        <w:rPr>
          <w:spacing w:val="-7"/>
          <w:w w:val="90"/>
        </w:rPr>
        <w:t> </w:t>
      </w:r>
      <w:r>
        <w:rPr>
          <w:w w:val="90"/>
        </w:rPr>
        <w:t>the</w:t>
      </w:r>
      <w:r>
        <w:rPr>
          <w:spacing w:val="-7"/>
          <w:w w:val="90"/>
        </w:rPr>
        <w:t> </w:t>
      </w:r>
      <w:r>
        <w:rPr>
          <w:w w:val="90"/>
        </w:rPr>
        <w:t>scalability</w:t>
      </w:r>
      <w:r>
        <w:rPr>
          <w:spacing w:val="-7"/>
          <w:w w:val="90"/>
        </w:rPr>
        <w:t> </w:t>
      </w:r>
      <w:r>
        <w:rPr>
          <w:w w:val="90"/>
        </w:rPr>
        <w:t>of</w:t>
      </w:r>
      <w:r>
        <w:rPr>
          <w:spacing w:val="-7"/>
          <w:w w:val="90"/>
        </w:rPr>
        <w:t> </w:t>
      </w:r>
      <w:r>
        <w:rPr>
          <w:w w:val="90"/>
        </w:rPr>
        <w:t>graph</w:t>
      </w:r>
      <w:r>
        <w:rPr>
          <w:spacing w:val="-7"/>
          <w:w w:val="90"/>
        </w:rPr>
        <w:t> </w:t>
      </w:r>
      <w:r>
        <w:rPr>
          <w:w w:val="90"/>
        </w:rPr>
        <w:t>process</w:t>
      </w:r>
      <w:r>
        <w:rPr>
          <w:w w:val="90"/>
        </w:rPr>
        <w:softHyphen/>
      </w:r>
      <w:r>
        <w:rPr>
          <w:w w:val="90"/>
        </w:rPr>
        <w:t>ing methods has become an increasing challenge. As huge problem instances in the area be</w:t>
      </w:r>
      <w:r>
        <w:rPr>
          <w:w w:val="90"/>
        </w:rPr>
        <w:t>come</w:t>
      </w:r>
      <w:r>
        <w:rPr>
          <w:w w:val="90"/>
        </w:rPr>
        <w:t> </w:t>
      </w:r>
      <w:r>
        <w:rPr>
          <w:spacing w:val="-6"/>
        </w:rPr>
        <w:t>abundant, there is a need for scalable algorithms to perform analysis. Often (hyper)graph parti</w:t>
      </w:r>
      <w:r>
        <w:rPr>
          <w:spacing w:val="-6"/>
        </w:rPr>
        <w:softHyphen/>
      </w:r>
      <w:r>
        <w:rPr>
          <w:spacing w:val="-6"/>
        </w:rPr>
      </w:r>
      <w:r>
        <w:rPr>
          <w:w w:val="90"/>
        </w:rPr>
        <w:t>tioning is a key technology to make various algorithms scale in practice. More precisely, </w:t>
      </w:r>
      <w:r>
        <w:rPr>
          <w:w w:val="90"/>
        </w:rPr>
        <w:t>scalable</w:t>
      </w:r>
      <w:r>
        <w:rPr>
          <w:w w:val="90"/>
        </w:rPr>
        <w:t> algorithms for various applications often require a subroutine that partitions a (hyper)graph into</w:t>
      </w:r>
      <w:r>
        <w:rPr>
          <w:spacing w:val="-4"/>
          <w:w w:val="90"/>
        </w:rPr>
        <w:t> </w:t>
      </w:r>
      <w:r>
        <w:rPr>
          <w:rFonts w:ascii="Segoe UI Symbol" w:hAnsi="Segoe UI Symbol" w:eastAsia="Segoe UI Symbol"/>
          <w:w w:val="90"/>
        </w:rPr>
        <w:t>𝑘</w:t>
      </w:r>
      <w:r>
        <w:rPr>
          <w:rFonts w:ascii="Segoe UI Symbol" w:hAnsi="Segoe UI Symbol" w:eastAsia="Segoe UI Symbol"/>
          <w:w w:val="90"/>
        </w:rPr>
        <w:t> </w:t>
      </w:r>
      <w:r>
        <w:rPr>
          <w:w w:val="90"/>
        </w:rPr>
        <w:t>blocks of roughly equal size such that the number of edges that run between blocks is minimize</w:t>
      </w:r>
      <w:r>
        <w:rPr>
          <w:w w:val="90"/>
        </w:rPr>
        <w:t>d.</w:t>
      </w:r>
      <w:r>
        <w:rPr>
          <w:w w:val="90"/>
        </w:rPr>
        <w:t> </w:t>
      </w:r>
      <w:r>
        <w:rPr>
          <w:spacing w:val="-4"/>
        </w:rPr>
        <w:t>Balance</w:t>
      </w:r>
      <w:r>
        <w:rPr>
          <w:spacing w:val="-8"/>
        </w:rPr>
        <w:t> </w:t>
      </w:r>
      <w:r>
        <w:rPr>
          <w:spacing w:val="-4"/>
        </w:rPr>
        <w:t>is</w:t>
      </w:r>
      <w:r>
        <w:rPr>
          <w:spacing w:val="-8"/>
        </w:rPr>
        <w:t> </w:t>
      </w:r>
      <w:r>
        <w:rPr>
          <w:spacing w:val="-4"/>
        </w:rPr>
        <w:t>most</w:t>
      </w:r>
      <w:r>
        <w:rPr>
          <w:spacing w:val="-8"/>
        </w:rPr>
        <w:t> </w:t>
      </w:r>
      <w:r>
        <w:rPr>
          <w:spacing w:val="-4"/>
        </w:rPr>
        <w:t>often</w:t>
      </w:r>
      <w:r>
        <w:rPr>
          <w:spacing w:val="-8"/>
        </w:rPr>
        <w:t> </w:t>
      </w:r>
      <w:r>
        <w:rPr>
          <w:spacing w:val="-4"/>
        </w:rPr>
        <w:t>modeled</w:t>
      </w:r>
      <w:r>
        <w:rPr>
          <w:spacing w:val="-8"/>
        </w:rPr>
        <w:t> </w:t>
      </w:r>
      <w:r>
        <w:rPr>
          <w:spacing w:val="-4"/>
        </w:rPr>
        <w:t>using</w:t>
      </w:r>
      <w:r>
        <w:rPr>
          <w:spacing w:val="-8"/>
        </w:rPr>
        <w:t> </w:t>
      </w:r>
      <w:r>
        <w:rPr>
          <w:spacing w:val="-4"/>
        </w:rPr>
        <w:t>a</w:t>
      </w:r>
      <w:r>
        <w:rPr>
          <w:spacing w:val="-8"/>
        </w:rPr>
        <w:t> </w:t>
      </w:r>
      <w:r>
        <w:rPr>
          <w:rFonts w:ascii="Book Antiqua" w:hAnsi="Book Antiqua" w:eastAsia="Book Antiqua"/>
          <w:i/>
          <w:spacing w:val="-4"/>
        </w:rPr>
        <w:t>balancing</w:t>
      </w:r>
      <w:r>
        <w:rPr>
          <w:rFonts w:ascii="Book Antiqua" w:hAnsi="Book Antiqua" w:eastAsia="Book Antiqua"/>
          <w:i/>
          <w:spacing w:val="-8"/>
        </w:rPr>
        <w:t> </w:t>
      </w:r>
      <w:r>
        <w:rPr>
          <w:rFonts w:ascii="Book Antiqua" w:hAnsi="Book Antiqua" w:eastAsia="Book Antiqua"/>
          <w:i/>
          <w:spacing w:val="-4"/>
        </w:rPr>
        <w:t>constraint</w:t>
      </w:r>
      <w:r>
        <w:rPr>
          <w:rFonts w:ascii="Book Antiqua" w:hAnsi="Book Antiqua" w:eastAsia="Book Antiqua"/>
          <w:i/>
        </w:rPr>
        <w:t> </w:t>
      </w:r>
      <w:r>
        <w:rPr>
          <w:spacing w:val="-4"/>
        </w:rPr>
        <w:t>that</w:t>
      </w:r>
      <w:r>
        <w:rPr>
          <w:spacing w:val="-8"/>
        </w:rPr>
        <w:t> </w:t>
      </w:r>
      <w:r>
        <w:rPr>
          <w:spacing w:val="-4"/>
        </w:rPr>
        <w:t>demands</w:t>
      </w:r>
      <w:r>
        <w:rPr>
          <w:spacing w:val="-8"/>
        </w:rPr>
        <w:t> </w:t>
      </w:r>
      <w:r>
        <w:rPr>
          <w:spacing w:val="-4"/>
        </w:rPr>
        <w:t>that</w:t>
      </w:r>
      <w:r>
        <w:rPr>
          <w:spacing w:val="-8"/>
        </w:rPr>
        <w:t> </w:t>
      </w:r>
      <w:r>
        <w:rPr>
          <w:spacing w:val="-4"/>
        </w:rPr>
        <w:t>all</w:t>
      </w:r>
      <w:r>
        <w:rPr>
          <w:spacing w:val="-8"/>
        </w:rPr>
        <w:t> </w:t>
      </w:r>
      <w:r>
        <w:rPr>
          <w:spacing w:val="-4"/>
        </w:rPr>
        <w:t>block</w:t>
      </w:r>
      <w:r>
        <w:rPr>
          <w:spacing w:val="-8"/>
        </w:rPr>
        <w:t> </w:t>
      </w:r>
      <w:r>
        <w:rPr>
          <w:spacing w:val="-4"/>
        </w:rPr>
        <w:t>w</w:t>
      </w:r>
      <w:r>
        <w:rPr>
          <w:spacing w:val="-4"/>
        </w:rPr>
        <w:t>eights</w:t>
      </w:r>
      <w:r>
        <w:rPr>
          <w:spacing w:val="-4"/>
        </w:rPr>
        <w:t> </w:t>
      </w:r>
      <w:r>
        <w:rPr>
          <w:spacing w:val="-6"/>
        </w:rPr>
        <w:t>are below a given upper bound. The number of applications that require such partitions of (hy</w:t>
      </w:r>
      <w:r>
        <w:rPr>
          <w:spacing w:val="-6"/>
        </w:rPr>
        <w:t>-</w:t>
      </w:r>
      <w:r>
        <w:rPr>
          <w:spacing w:val="-6"/>
        </w:rPr>
      </w:r>
      <w:r>
        <w:rPr>
          <w:w w:val="90"/>
        </w:rPr>
        <w:t>per)graphs as key subroutine is huge. Social network operators use graph partitioning te</w:t>
      </w:r>
      <w:r>
        <w:rPr>
          <w:w w:val="90"/>
        </w:rPr>
        <w:t>chniques</w:t>
      </w:r>
      <w:r>
        <w:rPr>
          <w:w w:val="90"/>
        </w:rPr>
        <w:t> </w:t>
      </w:r>
      <w:r>
        <w:rPr>
          <w:spacing w:val="-2"/>
        </w:rPr>
        <w:t>to</w:t>
      </w:r>
      <w:r>
        <w:rPr>
          <w:spacing w:val="-9"/>
        </w:rPr>
        <w:t> </w:t>
      </w:r>
      <w:r>
        <w:rPr>
          <w:spacing w:val="-2"/>
        </w:rPr>
        <w:t>load</w:t>
      </w:r>
      <w:r>
        <w:rPr>
          <w:spacing w:val="-9"/>
        </w:rPr>
        <w:t> </w:t>
      </w:r>
      <w:r>
        <w:rPr>
          <w:spacing w:val="-2"/>
        </w:rPr>
        <w:t>balance</w:t>
      </w:r>
      <w:r>
        <w:rPr>
          <w:spacing w:val="-9"/>
        </w:rPr>
        <w:t> </w:t>
      </w:r>
      <w:r>
        <w:rPr>
          <w:spacing w:val="-2"/>
        </w:rPr>
        <w:t>their</w:t>
      </w:r>
      <w:r>
        <w:rPr>
          <w:spacing w:val="-9"/>
        </w:rPr>
        <w:t> </w:t>
      </w:r>
      <w:r>
        <w:rPr>
          <w:spacing w:val="-2"/>
        </w:rPr>
        <w:t>operation</w:t>
      </w:r>
      <w:r>
        <w:rPr>
          <w:spacing w:val="-9"/>
        </w:rPr>
        <w:t> </w:t>
      </w:r>
      <w:r>
        <w:rPr>
          <w:spacing w:val="-2"/>
        </w:rPr>
        <w:t>and</w:t>
      </w:r>
      <w:r>
        <w:rPr>
          <w:spacing w:val="-9"/>
        </w:rPr>
        <w:t> </w:t>
      </w:r>
      <w:r>
        <w:rPr>
          <w:spacing w:val="-2"/>
        </w:rPr>
        <w:t>make</w:t>
      </w:r>
      <w:r>
        <w:rPr>
          <w:spacing w:val="-9"/>
        </w:rPr>
        <w:t> </w:t>
      </w:r>
      <w:r>
        <w:rPr>
          <w:spacing w:val="-2"/>
        </w:rPr>
        <w:t>sure</w:t>
      </w:r>
      <w:r>
        <w:rPr>
          <w:spacing w:val="-9"/>
        </w:rPr>
        <w:t> </w:t>
      </w:r>
      <w:r>
        <w:rPr>
          <w:spacing w:val="-2"/>
        </w:rPr>
        <w:t>that</w:t>
      </w:r>
      <w:r>
        <w:rPr>
          <w:spacing w:val="-9"/>
        </w:rPr>
        <w:t> </w:t>
      </w:r>
      <w:r>
        <w:rPr>
          <w:spacing w:val="-2"/>
        </w:rPr>
        <w:t>site</w:t>
      </w:r>
      <w:r>
        <w:rPr>
          <w:spacing w:val="-9"/>
        </w:rPr>
        <w:t> </w:t>
      </w:r>
      <w:r>
        <w:rPr>
          <w:spacing w:val="-2"/>
        </w:rPr>
        <w:t>response</w:t>
      </w:r>
      <w:r>
        <w:rPr>
          <w:spacing w:val="-9"/>
        </w:rPr>
        <w:t> </w:t>
      </w:r>
      <w:r>
        <w:rPr>
          <w:spacing w:val="-2"/>
        </w:rPr>
        <w:t>times</w:t>
      </w:r>
      <w:r>
        <w:rPr>
          <w:spacing w:val="-9"/>
        </w:rPr>
        <w:t> </w:t>
      </w:r>
      <w:r>
        <w:rPr>
          <w:spacing w:val="-2"/>
        </w:rPr>
        <w:t>are</w:t>
      </w:r>
      <w:r>
        <w:rPr>
          <w:spacing w:val="-9"/>
        </w:rPr>
        <w:t> </w:t>
      </w:r>
      <w:r>
        <w:rPr>
          <w:spacing w:val="-2"/>
        </w:rPr>
        <w:t>low</w:t>
      </w:r>
      <w:r>
        <w:rPr>
          <w:spacing w:val="-9"/>
        </w:rPr>
        <w:t> </w:t>
      </w:r>
      <w:r>
        <w:rPr>
          <w:spacing w:val="-2"/>
        </w:rPr>
        <w:t>[</w:t>
      </w:r>
      <w:hyperlink w:history="true" w:anchor="_bookmark144">
        <w:r>
          <w:rPr>
            <w:color w:val="781D7D"/>
            <w:spacing w:val="-2"/>
          </w:rPr>
          <w:t>110</w:t>
        </w:r>
      </w:hyperlink>
      <w:r>
        <w:rPr>
          <w:spacing w:val="-2"/>
        </w:rPr>
        <w:t>];</w:t>
      </w:r>
      <w:r>
        <w:rPr>
          <w:spacing w:val="-9"/>
        </w:rPr>
        <w:t> </w:t>
      </w:r>
      <w:r>
        <w:rPr>
          <w:spacing w:val="-2"/>
        </w:rPr>
        <w:t>efficient</w:t>
      </w:r>
      <w:r>
        <w:rPr>
          <w:spacing w:val="-2"/>
        </w:rPr>
        <w:t> </w:t>
      </w:r>
      <w:r>
        <w:rPr>
          <w:spacing w:val="-6"/>
        </w:rPr>
        <w:t>route</w:t>
      </w:r>
      <w:r>
        <w:rPr>
          <w:spacing w:val="-7"/>
        </w:rPr>
        <w:t> </w:t>
      </w:r>
      <w:r>
        <w:rPr>
          <w:spacing w:val="-6"/>
        </w:rPr>
        <w:t>planning algorithms</w:t>
      </w:r>
      <w:r>
        <w:rPr>
          <w:spacing w:val="-7"/>
        </w:rPr>
        <w:t> </w:t>
      </w:r>
      <w:r>
        <w:rPr>
          <w:spacing w:val="-6"/>
        </w:rPr>
        <w:t>rely on</w:t>
      </w:r>
      <w:r>
        <w:rPr>
          <w:spacing w:val="-7"/>
        </w:rPr>
        <w:t> </w:t>
      </w:r>
      <w:r>
        <w:rPr>
          <w:spacing w:val="-6"/>
        </w:rPr>
        <w:t>a precomputation</w:t>
      </w:r>
      <w:r>
        <w:rPr>
          <w:spacing w:val="-7"/>
        </w:rPr>
        <w:t> </w:t>
      </w:r>
      <w:r>
        <w:rPr>
          <w:spacing w:val="-6"/>
        </w:rPr>
        <w:t>phase in</w:t>
      </w:r>
      <w:r>
        <w:rPr>
          <w:spacing w:val="-7"/>
        </w:rPr>
        <w:t> </w:t>
      </w:r>
      <w:r>
        <w:rPr>
          <w:spacing w:val="-6"/>
        </w:rPr>
        <w:t>which a</w:t>
      </w:r>
      <w:r>
        <w:rPr>
          <w:spacing w:val="-7"/>
        </w:rPr>
        <w:t> </w:t>
      </w:r>
      <w:r>
        <w:rPr>
          <w:spacing w:val="-6"/>
        </w:rPr>
        <w:t>road network</w:t>
      </w:r>
      <w:r>
        <w:rPr>
          <w:spacing w:val="-7"/>
        </w:rPr>
        <w:t> </w:t>
      </w:r>
      <w:r>
        <w:rPr>
          <w:spacing w:val="-6"/>
        </w:rPr>
        <w:t>needs to</w:t>
      </w:r>
      <w:r>
        <w:rPr>
          <w:spacing w:val="-7"/>
        </w:rPr>
        <w:t> </w:t>
      </w:r>
      <w:r>
        <w:rPr>
          <w:spacing w:val="-6"/>
        </w:rPr>
        <w:t>b</w:t>
      </w:r>
      <w:r>
        <w:rPr>
          <w:spacing w:val="-6"/>
        </w:rPr>
        <w:t>e</w:t>
      </w:r>
      <w:r>
        <w:rPr>
          <w:spacing w:val="-6"/>
        </w:rPr>
        <w:t> </w:t>
      </w:r>
      <w:r>
        <w:rPr>
          <w:w w:val="90"/>
        </w:rPr>
        <w:t>partitioned [</w:t>
      </w:r>
      <w:hyperlink w:history="true" w:anchor="_bookmark83">
        <w:r>
          <w:rPr>
            <w:color w:val="781D7D"/>
            <w:w w:val="90"/>
          </w:rPr>
          <w:t>49</w:t>
        </w:r>
      </w:hyperlink>
      <w:r>
        <w:rPr>
          <w:w w:val="90"/>
        </w:rPr>
        <w:t>]; scientific simulations that run on supercomputers use (hyper)graph </w:t>
      </w:r>
      <w:r>
        <w:rPr>
          <w:w w:val="90"/>
        </w:rPr>
        <w:t>partitioning</w:t>
      </w:r>
      <w:r>
        <w:rPr>
          <w:spacing w:val="80"/>
        </w:rPr>
        <w:t> </w:t>
      </w:r>
      <w:r>
        <w:rPr>
          <w:w w:val="90"/>
        </w:rPr>
        <w:t>to</w:t>
      </w:r>
      <w:r>
        <w:rPr>
          <w:spacing w:val="-1"/>
          <w:w w:val="90"/>
        </w:rPr>
        <w:t> </w:t>
      </w:r>
      <w:r>
        <w:rPr>
          <w:w w:val="90"/>
        </w:rPr>
        <w:t>balance</w:t>
      </w:r>
      <w:r>
        <w:rPr>
          <w:spacing w:val="-1"/>
          <w:w w:val="90"/>
        </w:rPr>
        <w:t> </w:t>
      </w:r>
      <w:r>
        <w:rPr>
          <w:w w:val="90"/>
        </w:rPr>
        <w:t>load</w:t>
      </w:r>
      <w:r>
        <w:rPr>
          <w:spacing w:val="-1"/>
          <w:w w:val="90"/>
        </w:rPr>
        <w:t> </w:t>
      </w:r>
      <w:r>
        <w:rPr>
          <w:w w:val="90"/>
        </w:rPr>
        <w:t>and</w:t>
      </w:r>
      <w:r>
        <w:rPr>
          <w:spacing w:val="-1"/>
          <w:w w:val="90"/>
        </w:rPr>
        <w:t> </w:t>
      </w:r>
      <w:r>
        <w:rPr>
          <w:w w:val="90"/>
        </w:rPr>
        <w:t>minimize</w:t>
      </w:r>
      <w:r>
        <w:rPr>
          <w:spacing w:val="-1"/>
          <w:w w:val="90"/>
        </w:rPr>
        <w:t> </w:t>
      </w:r>
      <w:r>
        <w:rPr>
          <w:w w:val="90"/>
        </w:rPr>
        <w:t>communication</w:t>
      </w:r>
      <w:r>
        <w:rPr>
          <w:spacing w:val="-1"/>
          <w:w w:val="90"/>
        </w:rPr>
        <w:t> </w:t>
      </w:r>
      <w:r>
        <w:rPr>
          <w:w w:val="90"/>
        </w:rPr>
        <w:t>between</w:t>
      </w:r>
      <w:r>
        <w:rPr>
          <w:spacing w:val="-1"/>
          <w:w w:val="90"/>
        </w:rPr>
        <w:t> </w:t>
      </w:r>
      <w:r>
        <w:rPr>
          <w:w w:val="90"/>
        </w:rPr>
        <w:t>processors</w:t>
      </w:r>
      <w:r>
        <w:rPr>
          <w:spacing w:val="-1"/>
          <w:w w:val="90"/>
        </w:rPr>
        <w:t> </w:t>
      </w:r>
      <w:r>
        <w:rPr>
          <w:w w:val="90"/>
        </w:rPr>
        <w:t>[</w:t>
      </w:r>
      <w:hyperlink w:history="true" w:anchor="_bookmark75">
        <w:r>
          <w:rPr>
            <w:color w:val="781D7D"/>
            <w:w w:val="90"/>
          </w:rPr>
          <w:t>41</w:t>
        </w:r>
      </w:hyperlink>
      <w:r>
        <w:rPr>
          <w:w w:val="90"/>
        </w:rPr>
        <w:t>,</w:t>
      </w:r>
      <w:r>
        <w:rPr>
          <w:spacing w:val="-1"/>
          <w:w w:val="90"/>
        </w:rPr>
        <w:t> </w:t>
      </w:r>
      <w:hyperlink w:history="true" w:anchor="_bookmark101">
        <w:r>
          <w:rPr>
            <w:color w:val="781D7D"/>
            <w:w w:val="90"/>
          </w:rPr>
          <w:t>67</w:t>
        </w:r>
      </w:hyperlink>
      <w:r>
        <w:rPr>
          <w:w w:val="90"/>
        </w:rPr>
        <w:t>,</w:t>
      </w:r>
      <w:r>
        <w:rPr>
          <w:spacing w:val="-1"/>
          <w:w w:val="90"/>
        </w:rPr>
        <w:t> </w:t>
      </w:r>
      <w:hyperlink w:history="true" w:anchor="_bookmark221">
        <w:r>
          <w:rPr>
            <w:color w:val="781D7D"/>
            <w:w w:val="90"/>
          </w:rPr>
          <w:t>187</w:t>
        </w:r>
      </w:hyperlink>
      <w:r>
        <w:rPr>
          <w:w w:val="90"/>
        </w:rPr>
        <w:t>];</w:t>
      </w:r>
      <w:r>
        <w:rPr>
          <w:spacing w:val="-1"/>
          <w:w w:val="90"/>
        </w:rPr>
        <w:t> </w:t>
      </w:r>
      <w:r>
        <w:rPr>
          <w:w w:val="90"/>
        </w:rPr>
        <w:t>partitioning</w:t>
      </w:r>
      <w:r>
        <w:rPr>
          <w:spacing w:val="-1"/>
          <w:w w:val="90"/>
        </w:rPr>
        <w:t> </w:t>
      </w:r>
      <w:r>
        <w:rPr>
          <w:w w:val="90"/>
        </w:rPr>
        <w:t>(</w:t>
      </w:r>
      <w:r>
        <w:rPr>
          <w:w w:val="90"/>
        </w:rPr>
        <w:t>graph)</w:t>
      </w:r>
      <w:r>
        <w:rPr>
          <w:w w:val="90"/>
        </w:rPr>
        <w:t> neural networks is helpful to speedup training times [</w:t>
      </w:r>
      <w:hyperlink w:history="true" w:anchor="_bookmark268">
        <w:r>
          <w:rPr>
            <w:color w:val="781D7D"/>
            <w:w w:val="90"/>
          </w:rPr>
          <w:t>234</w:t>
        </w:r>
      </w:hyperlink>
      <w:r>
        <w:rPr>
          <w:w w:val="90"/>
        </w:rPr>
        <w:t>]; and (hyper)graph partitioning helps </w:t>
      </w:r>
      <w:r>
        <w:rPr>
          <w:w w:val="90"/>
        </w:rPr>
        <w:t>to</w:t>
      </w:r>
      <w:r>
        <w:rPr>
          <w:w w:val="90"/>
        </w:rPr>
        <w:t> </w:t>
      </w:r>
      <w:r>
        <w:rPr>
          <w:spacing w:val="-6"/>
        </w:rPr>
        <w:t>improve</w:t>
      </w:r>
      <w:r>
        <w:rPr>
          <w:spacing w:val="-7"/>
        </w:rPr>
        <w:t> </w:t>
      </w:r>
      <w:r>
        <w:rPr>
          <w:spacing w:val="-6"/>
        </w:rPr>
        <w:t>chip placements</w:t>
      </w:r>
      <w:r>
        <w:rPr>
          <w:spacing w:val="-7"/>
        </w:rPr>
        <w:t> </w:t>
      </w:r>
      <w:r>
        <w:rPr>
          <w:spacing w:val="-6"/>
        </w:rPr>
        <w:t>in VLSI</w:t>
      </w:r>
      <w:r>
        <w:rPr>
          <w:spacing w:val="-7"/>
        </w:rPr>
        <w:t> </w:t>
      </w:r>
      <w:r>
        <w:rPr>
          <w:spacing w:val="-6"/>
        </w:rPr>
        <w:t>design [</w:t>
      </w:r>
      <w:hyperlink w:history="true" w:anchor="_bookmark42">
        <w:r>
          <w:rPr>
            <w:color w:val="781D7D"/>
            <w:spacing w:val="-6"/>
          </w:rPr>
          <w:t>8</w:t>
        </w:r>
      </w:hyperlink>
      <w:r>
        <w:rPr>
          <w:spacing w:val="-6"/>
        </w:rPr>
        <w:t>,</w:t>
      </w:r>
      <w:r>
        <w:rPr>
          <w:spacing w:val="-7"/>
        </w:rPr>
        <w:t> </w:t>
      </w:r>
      <w:hyperlink w:history="true" w:anchor="_bookmark192">
        <w:r>
          <w:rPr>
            <w:color w:val="781D7D"/>
            <w:spacing w:val="-6"/>
          </w:rPr>
          <w:t>158</w:t>
        </w:r>
      </w:hyperlink>
      <w:r>
        <w:rPr>
          <w:spacing w:val="-6"/>
        </w:rPr>
        <w:t>]. On</w:t>
      </w:r>
      <w:r>
        <w:rPr>
          <w:spacing w:val="-7"/>
        </w:rPr>
        <w:t> </w:t>
      </w:r>
      <w:r>
        <w:rPr>
          <w:spacing w:val="-6"/>
        </w:rPr>
        <w:t>the other</w:t>
      </w:r>
      <w:r>
        <w:rPr>
          <w:spacing w:val="-7"/>
        </w:rPr>
        <w:t> </w:t>
      </w:r>
      <w:r>
        <w:rPr>
          <w:spacing w:val="-6"/>
        </w:rPr>
        <w:t>side, the</w:t>
      </w:r>
      <w:r>
        <w:rPr>
          <w:spacing w:val="-7"/>
        </w:rPr>
        <w:t> </w:t>
      </w:r>
      <w:r>
        <w:rPr>
          <w:spacing w:val="-6"/>
        </w:rPr>
        <w:t>problem is</w:t>
      </w:r>
      <w:r>
        <w:rPr>
          <w:spacing w:val="-7"/>
        </w:rPr>
        <w:t> </w:t>
      </w:r>
      <w:r>
        <w:rPr>
          <w:spacing w:val="-6"/>
        </w:rPr>
        <w:t>NP-hard [</w:t>
      </w:r>
      <w:hyperlink w:history="true" w:anchor="_bookmark105">
        <w:r>
          <w:rPr>
            <w:color w:val="781D7D"/>
            <w:spacing w:val="-6"/>
          </w:rPr>
          <w:t>71</w:t>
        </w:r>
      </w:hyperlink>
      <w:r>
        <w:rPr>
          <w:spacing w:val="-6"/>
        </w:rPr>
        <w:t>]</w:t>
      </w:r>
      <w:r>
        <w:rPr>
          <w:spacing w:val="-6"/>
        </w:rPr>
        <w:t> even</w:t>
      </w:r>
      <w:r>
        <w:rPr>
          <w:spacing w:val="-7"/>
        </w:rPr>
        <w:t> </w:t>
      </w:r>
      <w:r>
        <w:rPr>
          <w:spacing w:val="-6"/>
        </w:rPr>
        <w:t>for unweighted</w:t>
      </w:r>
      <w:r>
        <w:rPr>
          <w:spacing w:val="-7"/>
        </w:rPr>
        <w:t> </w:t>
      </w:r>
      <w:r>
        <w:rPr>
          <w:spacing w:val="-6"/>
        </w:rPr>
        <w:t>trees of</w:t>
      </w:r>
      <w:r>
        <w:rPr>
          <w:spacing w:val="-7"/>
        </w:rPr>
        <w:t> </w:t>
      </w:r>
      <w:r>
        <w:rPr>
          <w:spacing w:val="-6"/>
        </w:rPr>
        <w:t>maximum degree</w:t>
      </w:r>
      <w:r>
        <w:rPr>
          <w:spacing w:val="-7"/>
        </w:rPr>
        <w:t> </w:t>
      </w:r>
      <w:r>
        <w:rPr>
          <w:spacing w:val="-6"/>
        </w:rPr>
        <w:t>three [</w:t>
      </w:r>
      <w:hyperlink w:history="true" w:anchor="_bookmark45">
        <w:r>
          <w:rPr>
            <w:color w:val="781D7D"/>
            <w:spacing w:val="-6"/>
          </w:rPr>
          <w:t>11</w:t>
        </w:r>
      </w:hyperlink>
      <w:r>
        <w:rPr>
          <w:spacing w:val="-6"/>
        </w:rPr>
        <w:t>]</w:t>
      </w:r>
      <w:r>
        <w:rPr>
          <w:spacing w:val="-7"/>
        </w:rPr>
        <w:t> </w:t>
      </w:r>
      <w:r>
        <w:rPr>
          <w:spacing w:val="-6"/>
        </w:rPr>
        <w:t>and no</w:t>
      </w:r>
      <w:r>
        <w:rPr>
          <w:spacing w:val="-7"/>
        </w:rPr>
        <w:t> </w:t>
      </w:r>
      <w:r>
        <w:rPr>
          <w:spacing w:val="-6"/>
        </w:rPr>
        <w:t>constant-factor appro</w:t>
      </w:r>
      <w:r>
        <w:rPr>
          <w:spacing w:val="-6"/>
        </w:rPr>
        <w:t>ximation</w:t>
      </w:r>
      <w:r>
        <w:rPr>
          <w:spacing w:val="-6"/>
        </w:rPr>
        <w:t> </w:t>
      </w:r>
      <w:r>
        <w:rPr>
          <w:w w:val="90"/>
        </w:rPr>
        <w:t>algorithms exist [</w:t>
      </w:r>
      <w:hyperlink w:history="true" w:anchor="_bookmark47">
        <w:r>
          <w:rPr>
            <w:color w:val="781D7D"/>
            <w:w w:val="90"/>
          </w:rPr>
          <w:t>13</w:t>
        </w:r>
      </w:hyperlink>
      <w:r>
        <w:rPr>
          <w:w w:val="90"/>
        </w:rPr>
        <w:t>]. Thus, heuristic algorithms are used in practice. The purpose of this paper </w:t>
      </w:r>
      <w:r>
        <w:rPr>
          <w:w w:val="90"/>
        </w:rPr>
        <w:t>is</w:t>
      </w:r>
      <w:r>
        <w:rPr>
          <w:spacing w:val="80"/>
        </w:rPr>
        <w:t> </w:t>
      </w:r>
      <w:r>
        <w:rPr>
          <w:w w:val="90"/>
        </w:rPr>
        <w:t>to give a structured overview of the rich literature, with a clear emphasis on explaining key </w:t>
      </w:r>
      <w:r>
        <w:rPr>
          <w:w w:val="90"/>
        </w:rPr>
        <w:t>ideas</w:t>
      </w:r>
      <w:r>
        <w:rPr>
          <w:w w:val="90"/>
        </w:rPr>
        <w:t> and discussing work that has been published in the last decade and is missing in other overvie</w:t>
      </w:r>
      <w:r>
        <w:rPr>
          <w:w w:val="90"/>
        </w:rPr>
        <w:t>ws.</w:t>
      </w:r>
      <w:r>
        <w:rPr>
          <w:w w:val="90"/>
        </w:rPr>
        <w:t> </w:t>
      </w:r>
      <w:r>
        <w:rPr>
          <w:spacing w:val="-4"/>
        </w:rPr>
        <w:t>More</w:t>
      </w:r>
      <w:r>
        <w:rPr>
          <w:spacing w:val="-7"/>
        </w:rPr>
        <w:t> </w:t>
      </w:r>
      <w:r>
        <w:rPr>
          <w:spacing w:val="-4"/>
        </w:rPr>
        <w:t>precisely,</w:t>
      </w:r>
      <w:r>
        <w:rPr>
          <w:spacing w:val="-8"/>
        </w:rPr>
        <w:t> </w:t>
      </w:r>
      <w:r>
        <w:rPr>
          <w:spacing w:val="-4"/>
        </w:rPr>
        <w:t>our</w:t>
      </w:r>
      <w:r>
        <w:rPr>
          <w:spacing w:val="-8"/>
        </w:rPr>
        <w:t> </w:t>
      </w:r>
      <w:r>
        <w:rPr>
          <w:spacing w:val="-4"/>
        </w:rPr>
        <w:t>work</w:t>
      </w:r>
      <w:r>
        <w:rPr>
          <w:spacing w:val="-7"/>
        </w:rPr>
        <w:t> </w:t>
      </w:r>
      <w:r>
        <w:rPr>
          <w:spacing w:val="-4"/>
        </w:rPr>
        <w:t>serves</w:t>
      </w:r>
      <w:r>
        <w:rPr>
          <w:spacing w:val="-8"/>
        </w:rPr>
        <w:t> </w:t>
      </w:r>
      <w:r>
        <w:rPr>
          <w:spacing w:val="-4"/>
        </w:rPr>
        <w:t>as</w:t>
      </w:r>
      <w:r>
        <w:rPr>
          <w:spacing w:val="-7"/>
        </w:rPr>
        <w:t> </w:t>
      </w:r>
      <w:r>
        <w:rPr>
          <w:spacing w:val="-4"/>
        </w:rPr>
        <w:t>an</w:t>
      </w:r>
      <w:r>
        <w:rPr>
          <w:spacing w:val="-8"/>
        </w:rPr>
        <w:t> </w:t>
      </w:r>
      <w:r>
        <w:rPr>
          <w:spacing w:val="-4"/>
        </w:rPr>
        <w:t>update</w:t>
      </w:r>
      <w:r>
        <w:rPr>
          <w:spacing w:val="-7"/>
        </w:rPr>
        <w:t> </w:t>
      </w:r>
      <w:r>
        <w:rPr>
          <w:spacing w:val="-4"/>
        </w:rPr>
        <w:t>to</w:t>
      </w:r>
      <w:r>
        <w:rPr>
          <w:spacing w:val="-8"/>
        </w:rPr>
        <w:t> </w:t>
      </w:r>
      <w:r>
        <w:rPr>
          <w:spacing w:val="-4"/>
        </w:rPr>
        <w:t>a</w:t>
      </w:r>
      <w:r>
        <w:rPr>
          <w:spacing w:val="-7"/>
        </w:rPr>
        <w:t> </w:t>
      </w:r>
      <w:r>
        <w:rPr>
          <w:spacing w:val="-4"/>
        </w:rPr>
        <w:t>previous</w:t>
      </w:r>
      <w:r>
        <w:rPr>
          <w:spacing w:val="-8"/>
        </w:rPr>
        <w:t> </w:t>
      </w:r>
      <w:r>
        <w:rPr>
          <w:spacing w:val="-4"/>
        </w:rPr>
        <w:t>generic</w:t>
      </w:r>
      <w:r>
        <w:rPr>
          <w:spacing w:val="-7"/>
        </w:rPr>
        <w:t> </w:t>
      </w:r>
      <w:r>
        <w:rPr>
          <w:spacing w:val="-4"/>
        </w:rPr>
        <w:t>survey</w:t>
      </w:r>
      <w:r>
        <w:rPr>
          <w:spacing w:val="-8"/>
        </w:rPr>
        <w:t> </w:t>
      </w:r>
      <w:r>
        <w:rPr>
          <w:spacing w:val="-4"/>
        </w:rPr>
        <w:t>on</w:t>
      </w:r>
      <w:r>
        <w:rPr>
          <w:spacing w:val="-7"/>
        </w:rPr>
        <w:t> </w:t>
      </w:r>
      <w:r>
        <w:rPr>
          <w:spacing w:val="-4"/>
        </w:rPr>
        <w:t>the</w:t>
      </w:r>
      <w:r>
        <w:rPr>
          <w:spacing w:val="-8"/>
        </w:rPr>
        <w:t> </w:t>
      </w:r>
      <w:r>
        <w:rPr>
          <w:spacing w:val="-4"/>
        </w:rPr>
        <w:t>topic</w:t>
      </w:r>
      <w:r>
        <w:rPr>
          <w:spacing w:val="-7"/>
        </w:rPr>
        <w:t> </w:t>
      </w:r>
      <w:r>
        <w:rPr>
          <w:spacing w:val="-4"/>
        </w:rPr>
        <w:t>[</w:t>
      </w:r>
      <w:hyperlink w:history="true" w:anchor="_bookmark68">
        <w:r>
          <w:rPr>
            <w:color w:val="781D7D"/>
            <w:spacing w:val="-4"/>
          </w:rPr>
          <w:t>34</w:t>
        </w:r>
      </w:hyperlink>
      <w:r>
        <w:rPr>
          <w:spacing w:val="-4"/>
        </w:rPr>
        <w:t>];</w:t>
      </w:r>
      <w:r>
        <w:rPr>
          <w:spacing w:val="-8"/>
        </w:rPr>
        <w:t> </w:t>
      </w:r>
      <w:r>
        <w:rPr>
          <w:spacing w:val="-4"/>
        </w:rPr>
        <w:t>in</w:t>
      </w:r>
      <w:r>
        <w:rPr>
          <w:spacing w:val="-4"/>
        </w:rPr>
        <w:t> </w:t>
      </w:r>
      <w:r>
        <w:rPr>
          <w:spacing w:val="-6"/>
        </w:rPr>
        <w:t>particular we also extend the scope of the survey to hypergraph partitioning algorithms.</w:t>
      </w:r>
    </w:p>
    <w:p>
      <w:pPr>
        <w:pStyle w:val="BodyText"/>
        <w:spacing w:line="202" w:lineRule="exact"/>
        <w:ind w:left="395"/>
      </w:pPr>
      <w:r>
        <w:rPr>
          <w:w w:val="90"/>
        </w:rPr>
        <w:t>There</w:t>
      </w:r>
      <w:r>
        <w:rPr>
          <w:spacing w:val="8"/>
        </w:rPr>
        <w:t> </w:t>
      </w:r>
      <w:r>
        <w:rPr>
          <w:w w:val="90"/>
        </w:rPr>
        <w:t>have</w:t>
      </w:r>
      <w:r>
        <w:rPr>
          <w:spacing w:val="8"/>
        </w:rPr>
        <w:t> </w:t>
      </w:r>
      <w:r>
        <w:rPr>
          <w:w w:val="90"/>
        </w:rPr>
        <w:t>been</w:t>
      </w:r>
      <w:r>
        <w:rPr>
          <w:spacing w:val="8"/>
        </w:rPr>
        <w:t> </w:t>
      </w:r>
      <w:r>
        <w:rPr>
          <w:w w:val="90"/>
        </w:rPr>
        <w:t>other</w:t>
      </w:r>
      <w:r>
        <w:rPr>
          <w:spacing w:val="10"/>
        </w:rPr>
        <w:t> </w:t>
      </w:r>
      <w:r>
        <w:rPr>
          <w:w w:val="90"/>
        </w:rPr>
        <w:t>(older)</w:t>
      </w:r>
      <w:r>
        <w:rPr>
          <w:spacing w:val="8"/>
        </w:rPr>
        <w:t> </w:t>
      </w:r>
      <w:r>
        <w:rPr>
          <w:w w:val="90"/>
        </w:rPr>
        <w:t>surveys</w:t>
      </w:r>
      <w:r>
        <w:rPr>
          <w:spacing w:val="9"/>
        </w:rPr>
        <w:t> </w:t>
      </w:r>
      <w:r>
        <w:rPr>
          <w:w w:val="90"/>
        </w:rPr>
        <w:t>on</w:t>
      </w:r>
      <w:r>
        <w:rPr>
          <w:spacing w:val="8"/>
        </w:rPr>
        <w:t> </w:t>
      </w:r>
      <w:r>
        <w:rPr>
          <w:w w:val="90"/>
        </w:rPr>
        <w:t>the</w:t>
      </w:r>
      <w:r>
        <w:rPr>
          <w:spacing w:val="9"/>
        </w:rPr>
        <w:t> </w:t>
      </w:r>
      <w:r>
        <w:rPr>
          <w:w w:val="90"/>
        </w:rPr>
        <w:t>topic.</w:t>
      </w:r>
      <w:r>
        <w:rPr>
          <w:spacing w:val="9"/>
        </w:rPr>
        <w:t> </w:t>
      </w:r>
      <w:r>
        <w:rPr>
          <w:w w:val="90"/>
        </w:rPr>
        <w:t>The</w:t>
      </w:r>
      <w:r>
        <w:rPr>
          <w:spacing w:val="8"/>
        </w:rPr>
        <w:t> </w:t>
      </w:r>
      <w:r>
        <w:rPr>
          <w:w w:val="90"/>
        </w:rPr>
        <w:t>book</w:t>
      </w:r>
      <w:r>
        <w:rPr>
          <w:spacing w:val="8"/>
        </w:rPr>
        <w:t> </w:t>
      </w:r>
      <w:r>
        <w:rPr>
          <w:w w:val="90"/>
        </w:rPr>
        <w:t>by</w:t>
      </w:r>
      <w:r>
        <w:rPr>
          <w:spacing w:val="9"/>
        </w:rPr>
        <w:t> </w:t>
      </w:r>
      <w:r>
        <w:rPr>
          <w:w w:val="90"/>
        </w:rPr>
        <w:t>Bichot</w:t>
      </w:r>
      <w:r>
        <w:rPr>
          <w:spacing w:val="8"/>
        </w:rPr>
        <w:t> </w:t>
      </w:r>
      <w:r>
        <w:rPr>
          <w:w w:val="90"/>
        </w:rPr>
        <w:t>and</w:t>
      </w:r>
      <w:r>
        <w:rPr>
          <w:spacing w:val="8"/>
        </w:rPr>
        <w:t> </w:t>
      </w:r>
      <w:r>
        <w:rPr>
          <w:w w:val="90"/>
        </w:rPr>
        <w:t>Siarry</w:t>
      </w:r>
      <w:r>
        <w:rPr>
          <w:spacing w:val="10"/>
        </w:rPr>
        <w:t> </w:t>
      </w:r>
      <w:r>
        <w:rPr>
          <w:w w:val="90"/>
        </w:rPr>
        <w:t>[</w:t>
      </w:r>
      <w:hyperlink w:history="true" w:anchor="_bookmark60">
        <w:r>
          <w:rPr>
            <w:color w:val="781D7D"/>
            <w:w w:val="90"/>
          </w:rPr>
          <w:t>26</w:t>
        </w:r>
      </w:hyperlink>
      <w:r>
        <w:rPr>
          <w:w w:val="90"/>
        </w:rPr>
        <w:t>]</w:t>
      </w:r>
      <w:r>
        <w:rPr>
          <w:spacing w:val="8"/>
        </w:rPr>
        <w:t> </w:t>
      </w:r>
      <w:r>
        <w:rPr>
          <w:spacing w:val="-2"/>
          <w:w w:val="90"/>
        </w:rPr>
        <w:t>covers</w:t>
      </w:r>
    </w:p>
    <w:p>
      <w:pPr>
        <w:pStyle w:val="BodyText"/>
        <w:spacing w:line="213" w:lineRule="auto" w:before="8"/>
        <w:ind w:left="196" w:right="160"/>
      </w:pPr>
      <w:r>
        <w:rPr>
          <w:w w:val="90"/>
        </w:rPr>
        <w:t>techniques for graph partitioning such as the multilevel method, metaheuristics, parallel metho</w:t>
      </w:r>
      <w:r>
        <w:rPr>
          <w:w w:val="90"/>
        </w:rPr>
        <w:t>ds,</w:t>
      </w:r>
      <w:r>
        <w:rPr>
          <w:w w:val="90"/>
        </w:rPr>
        <w:t> and</w:t>
      </w:r>
      <w:r>
        <w:rPr>
          <w:spacing w:val="-2"/>
          <w:w w:val="90"/>
        </w:rPr>
        <w:t> </w:t>
      </w:r>
      <w:r>
        <w:rPr>
          <w:w w:val="90"/>
        </w:rPr>
        <w:t>hypergraph</w:t>
      </w:r>
      <w:r>
        <w:rPr>
          <w:spacing w:val="-3"/>
          <w:w w:val="90"/>
        </w:rPr>
        <w:t> </w:t>
      </w:r>
      <w:r>
        <w:rPr>
          <w:w w:val="90"/>
        </w:rPr>
        <w:t>partitioning,</w:t>
      </w:r>
      <w:r>
        <w:rPr>
          <w:spacing w:val="-2"/>
          <w:w w:val="90"/>
        </w:rPr>
        <w:t> </w:t>
      </w:r>
      <w:r>
        <w:rPr>
          <w:w w:val="90"/>
        </w:rPr>
        <w:t>as</w:t>
      </w:r>
      <w:r>
        <w:rPr>
          <w:spacing w:val="-3"/>
          <w:w w:val="90"/>
        </w:rPr>
        <w:t> </w:t>
      </w:r>
      <w:r>
        <w:rPr>
          <w:w w:val="90"/>
        </w:rPr>
        <w:t>well</w:t>
      </w:r>
      <w:r>
        <w:rPr>
          <w:spacing w:val="-2"/>
          <w:w w:val="90"/>
        </w:rPr>
        <w:t> </w:t>
      </w:r>
      <w:r>
        <w:rPr>
          <w:w w:val="90"/>
        </w:rPr>
        <w:t>as</w:t>
      </w:r>
      <w:r>
        <w:rPr>
          <w:spacing w:val="-3"/>
          <w:w w:val="90"/>
        </w:rPr>
        <w:t> </w:t>
      </w:r>
      <w:r>
        <w:rPr>
          <w:w w:val="90"/>
        </w:rPr>
        <w:t>applications</w:t>
      </w:r>
      <w:r>
        <w:rPr>
          <w:spacing w:val="-2"/>
          <w:w w:val="90"/>
        </w:rPr>
        <w:t> </w:t>
      </w:r>
      <w:r>
        <w:rPr>
          <w:w w:val="90"/>
        </w:rPr>
        <w:t>of</w:t>
      </w:r>
      <w:r>
        <w:rPr>
          <w:spacing w:val="-3"/>
          <w:w w:val="90"/>
        </w:rPr>
        <w:t> </w:t>
      </w:r>
      <w:r>
        <w:rPr>
          <w:w w:val="90"/>
        </w:rPr>
        <w:t>graph</w:t>
      </w:r>
      <w:r>
        <w:rPr>
          <w:spacing w:val="-2"/>
          <w:w w:val="90"/>
        </w:rPr>
        <w:t> </w:t>
      </w:r>
      <w:r>
        <w:rPr>
          <w:w w:val="90"/>
        </w:rPr>
        <w:t>partitioning.</w:t>
      </w:r>
      <w:r>
        <w:rPr>
          <w:spacing w:val="-3"/>
          <w:w w:val="90"/>
        </w:rPr>
        <w:t> </w:t>
      </w:r>
      <w:r>
        <w:rPr>
          <w:w w:val="90"/>
        </w:rPr>
        <w:t>The</w:t>
      </w:r>
      <w:r>
        <w:rPr>
          <w:spacing w:val="-2"/>
          <w:w w:val="90"/>
        </w:rPr>
        <w:t> </w:t>
      </w:r>
      <w:r>
        <w:rPr>
          <w:w w:val="90"/>
        </w:rPr>
        <w:t>survey</w:t>
      </w:r>
      <w:r>
        <w:rPr>
          <w:spacing w:val="-2"/>
          <w:w w:val="90"/>
        </w:rPr>
        <w:t> </w:t>
      </w:r>
      <w:r>
        <w:rPr>
          <w:w w:val="90"/>
        </w:rPr>
        <w:t>by</w:t>
      </w:r>
      <w:r>
        <w:rPr>
          <w:spacing w:val="-3"/>
          <w:w w:val="90"/>
        </w:rPr>
        <w:t> </w:t>
      </w:r>
      <w:r>
        <w:rPr>
          <w:w w:val="90"/>
        </w:rPr>
        <w:t>Schlo</w:t>
      </w:r>
      <w:r>
        <w:rPr>
          <w:w w:val="90"/>
        </w:rPr>
        <w:t>egel</w:t>
      </w:r>
      <w:r>
        <w:rPr>
          <w:w w:val="90"/>
        </w:rPr>
        <w:t> </w:t>
      </w:r>
      <w:r>
        <w:rPr>
          <w:spacing w:val="-4"/>
        </w:rPr>
        <w:t>et</w:t>
      </w:r>
      <w:r>
        <w:rPr>
          <w:spacing w:val="-9"/>
        </w:rPr>
        <w:t> </w:t>
      </w:r>
      <w:r>
        <w:rPr>
          <w:spacing w:val="-4"/>
        </w:rPr>
        <w:t>al.</w:t>
      </w:r>
      <w:r>
        <w:rPr>
          <w:spacing w:val="-8"/>
        </w:rPr>
        <w:t> </w:t>
      </w:r>
      <w:r>
        <w:rPr>
          <w:spacing w:val="-4"/>
        </w:rPr>
        <w:t>[</w:t>
      </w:r>
      <w:hyperlink w:history="true" w:anchor="_bookmark219">
        <w:r>
          <w:rPr>
            <w:color w:val="781D7D"/>
            <w:spacing w:val="-4"/>
          </w:rPr>
          <w:t>185</w:t>
        </w:r>
      </w:hyperlink>
      <w:r>
        <w:rPr>
          <w:spacing w:val="-4"/>
        </w:rPr>
        <w:t>]</w:t>
      </w:r>
      <w:r>
        <w:rPr>
          <w:spacing w:val="-8"/>
        </w:rPr>
        <w:t> </w:t>
      </w:r>
      <w:r>
        <w:rPr>
          <w:spacing w:val="-4"/>
        </w:rPr>
        <w:t>was</w:t>
      </w:r>
      <w:r>
        <w:rPr>
          <w:spacing w:val="-8"/>
        </w:rPr>
        <w:t> </w:t>
      </w:r>
      <w:r>
        <w:rPr>
          <w:spacing w:val="-4"/>
        </w:rPr>
        <w:t>published</w:t>
      </w:r>
      <w:r>
        <w:rPr>
          <w:spacing w:val="-9"/>
        </w:rPr>
        <w:t> </w:t>
      </w:r>
      <w:r>
        <w:rPr>
          <w:spacing w:val="-4"/>
        </w:rPr>
        <w:t>around</w:t>
      </w:r>
      <w:r>
        <w:rPr>
          <w:spacing w:val="-8"/>
        </w:rPr>
        <w:t> </w:t>
      </w:r>
      <w:r>
        <w:rPr>
          <w:spacing w:val="-4"/>
        </w:rPr>
        <w:t>the</w:t>
      </w:r>
      <w:r>
        <w:rPr>
          <w:spacing w:val="-8"/>
        </w:rPr>
        <w:t> </w:t>
      </w:r>
      <w:r>
        <w:rPr>
          <w:spacing w:val="-4"/>
        </w:rPr>
        <w:t>turn</w:t>
      </w:r>
      <w:r>
        <w:rPr>
          <w:spacing w:val="-8"/>
        </w:rPr>
        <w:t> </w:t>
      </w:r>
      <w:r>
        <w:rPr>
          <w:spacing w:val="-4"/>
        </w:rPr>
        <w:t>of</w:t>
      </w:r>
      <w:r>
        <w:rPr>
          <w:spacing w:val="-8"/>
        </w:rPr>
        <w:t> </w:t>
      </w:r>
      <w:r>
        <w:rPr>
          <w:spacing w:val="-4"/>
        </w:rPr>
        <w:t>the</w:t>
      </w:r>
      <w:r>
        <w:rPr>
          <w:spacing w:val="-8"/>
        </w:rPr>
        <w:t> </w:t>
      </w:r>
      <w:r>
        <w:rPr>
          <w:spacing w:val="-4"/>
        </w:rPr>
        <w:t>millennium</w:t>
      </w:r>
      <w:r>
        <w:rPr>
          <w:spacing w:val="-8"/>
        </w:rPr>
        <w:t> </w:t>
      </w:r>
      <w:r>
        <w:rPr>
          <w:spacing w:val="-4"/>
        </w:rPr>
        <w:t>and</w:t>
      </w:r>
      <w:r>
        <w:rPr>
          <w:spacing w:val="-9"/>
        </w:rPr>
        <w:t> </w:t>
      </w:r>
      <w:r>
        <w:rPr>
          <w:spacing w:val="-4"/>
        </w:rPr>
        <w:t>has</w:t>
      </w:r>
      <w:r>
        <w:rPr>
          <w:spacing w:val="-8"/>
        </w:rPr>
        <w:t> </w:t>
      </w:r>
      <w:r>
        <w:rPr>
          <w:spacing w:val="-4"/>
        </w:rPr>
        <w:t>a</w:t>
      </w:r>
      <w:r>
        <w:rPr>
          <w:spacing w:val="-8"/>
        </w:rPr>
        <w:t> </w:t>
      </w:r>
      <w:r>
        <w:rPr>
          <w:spacing w:val="-4"/>
        </w:rPr>
        <w:t>focus</w:t>
      </w:r>
      <w:r>
        <w:rPr>
          <w:spacing w:val="-8"/>
        </w:rPr>
        <w:t> </w:t>
      </w:r>
      <w:r>
        <w:rPr>
          <w:spacing w:val="-4"/>
        </w:rPr>
        <w:t>on</w:t>
      </w:r>
      <w:r>
        <w:rPr>
          <w:spacing w:val="-8"/>
        </w:rPr>
        <w:t> </w:t>
      </w:r>
      <w:r>
        <w:rPr>
          <w:spacing w:val="-4"/>
        </w:rPr>
        <w:t>techniques</w:t>
      </w:r>
      <w:r>
        <w:rPr>
          <w:spacing w:val="-9"/>
        </w:rPr>
        <w:t> </w:t>
      </w:r>
      <w:r>
        <w:rPr>
          <w:spacing w:val="-4"/>
        </w:rPr>
        <w:t>for</w:t>
      </w:r>
      <w:r>
        <w:rPr>
          <w:spacing w:val="-4"/>
        </w:rPr>
        <w:t> scientific</w:t>
      </w:r>
      <w:r>
        <w:rPr>
          <w:spacing w:val="-8"/>
        </w:rPr>
        <w:t> </w:t>
      </w:r>
      <w:r>
        <w:rPr>
          <w:spacing w:val="-4"/>
        </w:rPr>
        <w:t>computing,</w:t>
      </w:r>
      <w:r>
        <w:rPr>
          <w:spacing w:val="-8"/>
        </w:rPr>
        <w:t> </w:t>
      </w:r>
      <w:r>
        <w:rPr>
          <w:spacing w:val="-4"/>
        </w:rPr>
        <w:t>including</w:t>
      </w:r>
      <w:r>
        <w:rPr>
          <w:spacing w:val="-8"/>
        </w:rPr>
        <w:t> </w:t>
      </w:r>
      <w:r>
        <w:rPr>
          <w:spacing w:val="-4"/>
        </w:rPr>
        <w:t>algorithms</w:t>
      </w:r>
      <w:r>
        <w:rPr>
          <w:spacing w:val="-8"/>
        </w:rPr>
        <w:t> </w:t>
      </w:r>
      <w:r>
        <w:rPr>
          <w:spacing w:val="-4"/>
        </w:rPr>
        <w:t>for</w:t>
      </w:r>
      <w:r>
        <w:rPr>
          <w:spacing w:val="-8"/>
        </w:rPr>
        <w:t> </w:t>
      </w:r>
      <w:r>
        <w:rPr>
          <w:spacing w:val="-4"/>
        </w:rPr>
        <w:t>adaptive</w:t>
      </w:r>
      <w:r>
        <w:rPr>
          <w:spacing w:val="-8"/>
        </w:rPr>
        <w:t> </w:t>
      </w:r>
      <w:r>
        <w:rPr>
          <w:spacing w:val="-4"/>
        </w:rPr>
        <w:t>and</w:t>
      </w:r>
      <w:r>
        <w:rPr>
          <w:spacing w:val="-8"/>
        </w:rPr>
        <w:t> </w:t>
      </w:r>
      <w:r>
        <w:rPr>
          <w:spacing w:val="-4"/>
        </w:rPr>
        <w:t>dynamic</w:t>
      </w:r>
      <w:r>
        <w:rPr>
          <w:spacing w:val="-8"/>
        </w:rPr>
        <w:t> </w:t>
      </w:r>
      <w:r>
        <w:rPr>
          <w:spacing w:val="-4"/>
        </w:rPr>
        <w:t>simulations</w:t>
      </w:r>
      <w:r>
        <w:rPr>
          <w:spacing w:val="-8"/>
        </w:rPr>
        <w:t> </w:t>
      </w:r>
      <w:r>
        <w:rPr>
          <w:spacing w:val="-4"/>
        </w:rPr>
        <w:t>and</w:t>
      </w:r>
      <w:r>
        <w:rPr>
          <w:spacing w:val="-8"/>
        </w:rPr>
        <w:t> </w:t>
      </w:r>
      <w:r>
        <w:rPr>
          <w:spacing w:val="-4"/>
        </w:rPr>
        <w:t>pro</w:t>
      </w:r>
      <w:r>
        <w:rPr>
          <w:spacing w:val="-4"/>
        </w:rPr>
        <w:t>cess</w:t>
      </w:r>
      <w:r>
        <w:rPr>
          <w:spacing w:val="-4"/>
        </w:rPr>
        <w:t> </w:t>
      </w:r>
      <w:r>
        <w:rPr>
          <w:w w:val="90"/>
        </w:rPr>
        <w:t>mapping algorithms. Static algorithms as well as formulations with multiple objectives and con</w:t>
      </w:r>
      <w:r>
        <w:rPr>
          <w:w w:val="90"/>
        </w:rPr>
        <w:softHyphen/>
      </w:r>
      <w:r>
        <w:rPr>
          <w:w w:val="90"/>
        </w:rPr>
      </w:r>
      <w:r>
        <w:rPr>
          <w:spacing w:val="-4"/>
        </w:rPr>
        <w:t>straints</w:t>
      </w:r>
      <w:r>
        <w:rPr>
          <w:spacing w:val="-7"/>
        </w:rPr>
        <w:t> </w:t>
      </w:r>
      <w:r>
        <w:rPr>
          <w:spacing w:val="-4"/>
        </w:rPr>
        <w:t>are</w:t>
      </w:r>
      <w:r>
        <w:rPr>
          <w:spacing w:val="-7"/>
        </w:rPr>
        <w:t> </w:t>
      </w:r>
      <w:r>
        <w:rPr>
          <w:spacing w:val="-4"/>
        </w:rPr>
        <w:t>also</w:t>
      </w:r>
      <w:r>
        <w:rPr>
          <w:spacing w:val="-7"/>
        </w:rPr>
        <w:t> </w:t>
      </w:r>
      <w:r>
        <w:rPr>
          <w:spacing w:val="-4"/>
        </w:rPr>
        <w:t>discussed.</w:t>
      </w:r>
      <w:r>
        <w:rPr>
          <w:spacing w:val="-7"/>
        </w:rPr>
        <w:t> </w:t>
      </w:r>
      <w:r>
        <w:rPr>
          <w:spacing w:val="-4"/>
        </w:rPr>
        <w:t>Monien</w:t>
      </w:r>
      <w:r>
        <w:rPr>
          <w:spacing w:val="-7"/>
        </w:rPr>
        <w:t> </w:t>
      </w:r>
      <w:r>
        <w:rPr>
          <w:spacing w:val="-4"/>
        </w:rPr>
        <w:t>et</w:t>
      </w:r>
      <w:r>
        <w:rPr>
          <w:spacing w:val="-7"/>
        </w:rPr>
        <w:t> </w:t>
      </w:r>
      <w:r>
        <w:rPr>
          <w:spacing w:val="-4"/>
        </w:rPr>
        <w:t>al.</w:t>
      </w:r>
      <w:r>
        <w:rPr>
          <w:spacing w:val="-7"/>
        </w:rPr>
        <w:t> </w:t>
      </w:r>
      <w:r>
        <w:rPr>
          <w:spacing w:val="-4"/>
        </w:rPr>
        <w:t>[</w:t>
      </w:r>
      <w:hyperlink w:history="true" w:anchor="_bookmark182">
        <w:r>
          <w:rPr>
            <w:color w:val="781D7D"/>
            <w:spacing w:val="-4"/>
          </w:rPr>
          <w:t>148</w:t>
        </w:r>
      </w:hyperlink>
      <w:r>
        <w:rPr>
          <w:spacing w:val="-4"/>
        </w:rPr>
        <w:t>]</w:t>
      </w:r>
      <w:r>
        <w:rPr>
          <w:spacing w:val="-7"/>
        </w:rPr>
        <w:t> </w:t>
      </w:r>
      <w:r>
        <w:rPr>
          <w:spacing w:val="-4"/>
        </w:rPr>
        <w:t>discuss</w:t>
      </w:r>
      <w:r>
        <w:rPr>
          <w:spacing w:val="-7"/>
        </w:rPr>
        <w:t> </w:t>
      </w:r>
      <w:r>
        <w:rPr>
          <w:spacing w:val="-4"/>
        </w:rPr>
        <w:t>multilevel</w:t>
      </w:r>
      <w:r>
        <w:rPr>
          <w:spacing w:val="-7"/>
        </w:rPr>
        <w:t> </w:t>
      </w:r>
      <w:r>
        <w:rPr>
          <w:spacing w:val="-4"/>
        </w:rPr>
        <w:t>algorithms.</w:t>
      </w:r>
      <w:r>
        <w:rPr>
          <w:spacing w:val="-7"/>
        </w:rPr>
        <w:t> </w:t>
      </w:r>
      <w:r>
        <w:rPr>
          <w:spacing w:val="-4"/>
        </w:rPr>
        <w:t>Their</w:t>
      </w:r>
      <w:r>
        <w:rPr>
          <w:spacing w:val="-7"/>
        </w:rPr>
        <w:t> </w:t>
      </w:r>
      <w:r>
        <w:rPr>
          <w:spacing w:val="-4"/>
        </w:rPr>
        <w:t>description</w:t>
      </w:r>
      <w:r>
        <w:rPr>
          <w:spacing w:val="-4"/>
        </w:rPr>
        <w:t> </w:t>
      </w:r>
      <w:r>
        <w:rPr>
          <w:spacing w:val="-6"/>
        </w:rPr>
        <w:t>has a focus on matching-based coarsening and local search that use vertex-swapping </w:t>
      </w:r>
      <w:r>
        <w:rPr>
          <w:spacing w:val="-6"/>
        </w:rPr>
        <w:t>heuristics.</w:t>
      </w:r>
      <w:r>
        <w:rPr>
          <w:spacing w:val="-6"/>
        </w:rPr>
        <w:t> </w:t>
      </w:r>
      <w:r>
        <w:rPr>
          <w:spacing w:val="-2"/>
        </w:rPr>
        <w:t>Kim</w:t>
      </w:r>
      <w:r>
        <w:rPr>
          <w:spacing w:val="-9"/>
        </w:rPr>
        <w:t> </w:t>
      </w:r>
      <w:r>
        <w:rPr>
          <w:spacing w:val="-2"/>
        </w:rPr>
        <w:t>et</w:t>
      </w:r>
      <w:r>
        <w:rPr>
          <w:spacing w:val="-9"/>
        </w:rPr>
        <w:t> </w:t>
      </w:r>
      <w:r>
        <w:rPr>
          <w:spacing w:val="-2"/>
        </w:rPr>
        <w:t>al.</w:t>
      </w:r>
      <w:r>
        <w:rPr>
          <w:spacing w:val="-9"/>
        </w:rPr>
        <w:t> </w:t>
      </w:r>
      <w:r>
        <w:rPr>
          <w:spacing w:val="-2"/>
        </w:rPr>
        <w:t>[</w:t>
      </w:r>
      <w:hyperlink w:history="true" w:anchor="_bookmark155">
        <w:r>
          <w:rPr>
            <w:color w:val="781D7D"/>
            <w:spacing w:val="-2"/>
          </w:rPr>
          <w:t>121</w:t>
        </w:r>
      </w:hyperlink>
      <w:r>
        <w:rPr>
          <w:spacing w:val="-2"/>
        </w:rPr>
        <w:t>]</w:t>
      </w:r>
      <w:r>
        <w:rPr>
          <w:spacing w:val="-9"/>
        </w:rPr>
        <w:t> </w:t>
      </w:r>
      <w:r>
        <w:rPr>
          <w:spacing w:val="-2"/>
        </w:rPr>
        <w:t>cover</w:t>
      </w:r>
      <w:r>
        <w:rPr>
          <w:spacing w:val="-9"/>
        </w:rPr>
        <w:t> </w:t>
      </w:r>
      <w:r>
        <w:rPr>
          <w:spacing w:val="-2"/>
        </w:rPr>
        <w:t>memetic</w:t>
      </w:r>
      <w:r>
        <w:rPr>
          <w:spacing w:val="-9"/>
        </w:rPr>
        <w:t> </w:t>
      </w:r>
      <w:r>
        <w:rPr>
          <w:spacing w:val="-2"/>
        </w:rPr>
        <w:t>algorithms.</w:t>
      </w:r>
      <w:r>
        <w:rPr>
          <w:spacing w:val="-9"/>
        </w:rPr>
        <w:t> </w:t>
      </w:r>
      <w:r>
        <w:rPr>
          <w:spacing w:val="-2"/>
        </w:rPr>
        <w:t>Abbas</w:t>
      </w:r>
      <w:r>
        <w:rPr>
          <w:spacing w:val="-9"/>
        </w:rPr>
        <w:t> </w:t>
      </w:r>
      <w:r>
        <w:rPr>
          <w:spacing w:val="-2"/>
        </w:rPr>
        <w:t>et</w:t>
      </w:r>
      <w:r>
        <w:rPr>
          <w:spacing w:val="-9"/>
        </w:rPr>
        <w:t> </w:t>
      </w:r>
      <w:r>
        <w:rPr>
          <w:spacing w:val="-2"/>
        </w:rPr>
        <w:t>al.</w:t>
      </w:r>
      <w:r>
        <w:rPr>
          <w:spacing w:val="-9"/>
        </w:rPr>
        <w:t> </w:t>
      </w:r>
      <w:r>
        <w:rPr>
          <w:spacing w:val="-2"/>
        </w:rPr>
        <w:t>[</w:t>
      </w:r>
      <w:hyperlink w:history="true" w:anchor="_bookmark35">
        <w:r>
          <w:rPr>
            <w:color w:val="781D7D"/>
            <w:spacing w:val="-2"/>
          </w:rPr>
          <w:t>1</w:t>
        </w:r>
      </w:hyperlink>
      <w:r>
        <w:rPr>
          <w:spacing w:val="-2"/>
        </w:rPr>
        <w:t>]</w:t>
      </w:r>
      <w:r>
        <w:rPr>
          <w:spacing w:val="-9"/>
        </w:rPr>
        <w:t> </w:t>
      </w:r>
      <w:r>
        <w:rPr>
          <w:spacing w:val="-2"/>
        </w:rPr>
        <w:t>describe</w:t>
      </w:r>
      <w:r>
        <w:rPr>
          <w:spacing w:val="-9"/>
        </w:rPr>
        <w:t> </w:t>
      </w:r>
      <w:r>
        <w:rPr>
          <w:spacing w:val="-2"/>
        </w:rPr>
        <w:t>and</w:t>
      </w:r>
      <w:r>
        <w:rPr>
          <w:spacing w:val="-9"/>
        </w:rPr>
        <w:t> </w:t>
      </w:r>
      <w:r>
        <w:rPr>
          <w:spacing w:val="-2"/>
        </w:rPr>
        <w:t>categorize</w:t>
      </w:r>
      <w:r>
        <w:rPr>
          <w:spacing w:val="-9"/>
        </w:rPr>
        <w:t> </w:t>
      </w:r>
      <w:r>
        <w:rPr>
          <w:spacing w:val="-2"/>
        </w:rPr>
        <w:t>str</w:t>
      </w:r>
      <w:r>
        <w:rPr>
          <w:spacing w:val="-2"/>
        </w:rPr>
        <w:t>eaming</w:t>
      </w:r>
      <w:r>
        <w:rPr>
          <w:spacing w:val="-2"/>
        </w:rPr>
        <w:t> </w:t>
      </w:r>
      <w:r>
        <w:rPr>
          <w:spacing w:val="-6"/>
        </w:rPr>
        <w:t>graph partitioning techniques based on their assumptions, objectives and costs, and perform </w:t>
      </w:r>
      <w:r>
        <w:rPr>
          <w:spacing w:val="-6"/>
        </w:rPr>
        <w:t>an</w:t>
      </w:r>
      <w:r>
        <w:rPr>
          <w:spacing w:val="-6"/>
        </w:rPr>
        <w:t> </w:t>
      </w:r>
      <w:r>
        <w:rPr>
          <w:w w:val="90"/>
        </w:rPr>
        <w:t>experimental comparison of the algorithms for different applications and datasets. The last </w:t>
      </w:r>
      <w:r>
        <w:rPr>
          <w:w w:val="90"/>
        </w:rPr>
        <w:t>generic</w:t>
      </w:r>
      <w:r>
        <w:rPr>
          <w:w w:val="90"/>
        </w:rPr>
        <w:t> survey on the topic by Buluç et al. [</w:t>
      </w:r>
      <w:hyperlink w:history="true" w:anchor="_bookmark68">
        <w:r>
          <w:rPr>
            <w:color w:val="781D7D"/>
            <w:w w:val="90"/>
          </w:rPr>
          <w:t>34</w:t>
        </w:r>
      </w:hyperlink>
      <w:r>
        <w:rPr>
          <w:w w:val="90"/>
        </w:rPr>
        <w:t>] covers a wide range of techniques and practical </w:t>
      </w:r>
      <w:r>
        <w:rPr>
          <w:w w:val="90"/>
        </w:rPr>
        <w:t>algorithms</w:t>
      </w:r>
      <w:r>
        <w:rPr>
          <w:w w:val="90"/>
        </w:rPr>
        <w:t> </w:t>
      </w:r>
      <w:r>
        <w:rPr>
          <w:spacing w:val="-4"/>
        </w:rPr>
        <w:t>that have been published in or before 2013. For hypergraph partitioning there exist two </w:t>
      </w:r>
      <w:r>
        <w:rPr>
          <w:spacing w:val="-4"/>
        </w:rPr>
        <w:t>older</w:t>
      </w:r>
      <w:r>
        <w:rPr>
          <w:spacing w:val="-4"/>
        </w:rPr>
        <w:t> </w:t>
      </w:r>
      <w:r>
        <w:rPr>
          <w:spacing w:val="-6"/>
        </w:rPr>
        <w:t>surveys [</w:t>
      </w:r>
      <w:hyperlink w:history="true" w:anchor="_bookmark42">
        <w:r>
          <w:rPr>
            <w:color w:val="781D7D"/>
            <w:spacing w:val="-6"/>
          </w:rPr>
          <w:t>8</w:t>
        </w:r>
      </w:hyperlink>
      <w:r>
        <w:rPr>
          <w:spacing w:val="-6"/>
        </w:rPr>
        <w:t>, </w:t>
      </w:r>
      <w:hyperlink w:history="true" w:anchor="_bookmark192">
        <w:r>
          <w:rPr>
            <w:color w:val="781D7D"/>
            <w:spacing w:val="-6"/>
          </w:rPr>
          <w:t>158</w:t>
        </w:r>
      </w:hyperlink>
      <w:r>
        <w:rPr>
          <w:spacing w:val="-6"/>
        </w:rPr>
        <w:t>]. Alpert and Kahng [</w:t>
      </w:r>
      <w:hyperlink w:history="true" w:anchor="_bookmark42">
        <w:r>
          <w:rPr>
            <w:color w:val="781D7D"/>
            <w:spacing w:val="-6"/>
          </w:rPr>
          <w:t>8</w:t>
        </w:r>
      </w:hyperlink>
      <w:r>
        <w:rPr>
          <w:spacing w:val="-6"/>
        </w:rPr>
        <w:t>] discuss min-cut and ratio cut bipartitioning </w:t>
      </w:r>
      <w:r>
        <w:rPr>
          <w:spacing w:val="-6"/>
        </w:rPr>
        <w:t>formulations</w:t>
      </w:r>
      <w:r>
        <w:rPr>
          <w:spacing w:val="-6"/>
        </w:rPr>
        <w:t> </w:t>
      </w:r>
      <w:r>
        <w:rPr>
          <w:w w:val="90"/>
        </w:rPr>
        <w:t>along with multi-way extensions, constraint-driven partitioning and partitioning with r</w:t>
      </w:r>
      <w:r>
        <w:rPr>
          <w:w w:val="90"/>
        </w:rPr>
        <w:t>eplication.</w:t>
      </w:r>
      <w:r>
        <w:rPr>
          <w:w w:val="90"/>
        </w:rPr>
        <w:t> Papa and Markov [</w:t>
      </w:r>
      <w:hyperlink w:history="true" w:anchor="_bookmark192">
        <w:r>
          <w:rPr>
            <w:color w:val="781D7D"/>
            <w:w w:val="90"/>
          </w:rPr>
          <w:t>158</w:t>
        </w:r>
      </w:hyperlink>
      <w:r>
        <w:rPr>
          <w:w w:val="90"/>
        </w:rPr>
        <w:t>] discuss practical applications of hypergraph partitioning, exact </w:t>
      </w:r>
      <w:r>
        <w:rPr>
          <w:w w:val="90"/>
        </w:rPr>
        <w:t>algorithms,</w:t>
      </w:r>
      <w:r>
        <w:rPr>
          <w:w w:val="90"/>
        </w:rPr>
        <w:t> and various local search heuristics for the problem as well as software packages and b</w:t>
      </w:r>
      <w:r>
        <w:rPr>
          <w:w w:val="90"/>
        </w:rPr>
        <w:t>enchmarks.</w:t>
      </w:r>
      <w:r>
        <w:rPr>
          <w:w w:val="90"/>
        </w:rPr>
        <w:t> </w:t>
      </w:r>
      <w:r>
        <w:rPr>
          <w:spacing w:val="-4"/>
        </w:rPr>
        <w:t>Schlag</w:t>
      </w:r>
      <w:r>
        <w:rPr>
          <w:spacing w:val="-9"/>
        </w:rPr>
        <w:t> </w:t>
      </w:r>
      <w:r>
        <w:rPr>
          <w:spacing w:val="-4"/>
        </w:rPr>
        <w:t>[</w:t>
      </w:r>
      <w:hyperlink w:history="true" w:anchor="_bookmark216">
        <w:r>
          <w:rPr>
            <w:color w:val="781D7D"/>
            <w:spacing w:val="-4"/>
          </w:rPr>
          <w:t>182</w:t>
        </w:r>
      </w:hyperlink>
      <w:r>
        <w:rPr>
          <w:spacing w:val="-4"/>
        </w:rPr>
        <w:t>]</w:t>
      </w:r>
      <w:r>
        <w:rPr>
          <w:spacing w:val="-8"/>
        </w:rPr>
        <w:t> </w:t>
      </w:r>
      <w:r>
        <w:rPr>
          <w:spacing w:val="-4"/>
        </w:rPr>
        <w:t>presents</w:t>
      </w:r>
      <w:r>
        <w:rPr>
          <w:spacing w:val="-9"/>
        </w:rPr>
        <w:t> </w:t>
      </w:r>
      <w:r>
        <w:rPr>
          <w:spacing w:val="-4"/>
        </w:rPr>
        <w:t>a</w:t>
      </w:r>
      <w:r>
        <w:rPr>
          <w:spacing w:val="-8"/>
        </w:rPr>
        <w:t> </w:t>
      </w:r>
      <w:r>
        <w:rPr>
          <w:spacing w:val="-4"/>
        </w:rPr>
        <w:t>recent</w:t>
      </w:r>
      <w:r>
        <w:rPr>
          <w:spacing w:val="-9"/>
        </w:rPr>
        <w:t> </w:t>
      </w:r>
      <w:r>
        <w:rPr>
          <w:spacing w:val="-4"/>
        </w:rPr>
        <w:t>overview</w:t>
      </w:r>
      <w:r>
        <w:rPr>
          <w:spacing w:val="-8"/>
        </w:rPr>
        <w:t> </w:t>
      </w:r>
      <w:r>
        <w:rPr>
          <w:spacing w:val="-4"/>
        </w:rPr>
        <w:t>of</w:t>
      </w:r>
      <w:r>
        <w:rPr>
          <w:spacing w:val="-9"/>
        </w:rPr>
        <w:t> </w:t>
      </w:r>
      <w:r>
        <w:rPr>
          <w:spacing w:val="-4"/>
        </w:rPr>
        <w:t>hypergraph</w:t>
      </w:r>
      <w:r>
        <w:rPr>
          <w:spacing w:val="-8"/>
        </w:rPr>
        <w:t> </w:t>
      </w:r>
      <w:r>
        <w:rPr>
          <w:spacing w:val="-4"/>
        </w:rPr>
        <w:t>techniques</w:t>
      </w:r>
      <w:r>
        <w:rPr>
          <w:spacing w:val="-9"/>
        </w:rPr>
        <w:t> </w:t>
      </w:r>
      <w:r>
        <w:rPr>
          <w:spacing w:val="-4"/>
        </w:rPr>
        <w:t>in</w:t>
      </w:r>
      <w:r>
        <w:rPr>
          <w:spacing w:val="-8"/>
        </w:rPr>
        <w:t> </w:t>
      </w:r>
      <w:r>
        <w:rPr>
          <w:spacing w:val="-4"/>
        </w:rPr>
        <w:t>his</w:t>
      </w:r>
      <w:r>
        <w:rPr>
          <w:spacing w:val="-9"/>
        </w:rPr>
        <w:t> </w:t>
      </w:r>
      <w:r>
        <w:rPr>
          <w:spacing w:val="-4"/>
        </w:rPr>
        <w:t>dissertation.</w:t>
      </w:r>
    </w:p>
    <w:p>
      <w:pPr>
        <w:pStyle w:val="BodyText"/>
        <w:spacing w:line="214" w:lineRule="exact"/>
        <w:ind w:left="395"/>
      </w:pPr>
      <w:r>
        <w:rPr>
          <w:w w:val="85"/>
        </w:rPr>
        <w:t>Our</w:t>
      </w:r>
      <w:r>
        <w:rPr>
          <w:spacing w:val="7"/>
        </w:rPr>
        <w:t> </w:t>
      </w:r>
      <w:r>
        <w:rPr>
          <w:w w:val="85"/>
        </w:rPr>
        <w:t>survey</w:t>
      </w:r>
      <w:r>
        <w:rPr>
          <w:spacing w:val="8"/>
        </w:rPr>
        <w:t> </w:t>
      </w:r>
      <w:r>
        <w:rPr>
          <w:w w:val="85"/>
        </w:rPr>
        <w:t>is</w:t>
      </w:r>
      <w:r>
        <w:rPr>
          <w:spacing w:val="7"/>
        </w:rPr>
        <w:t> </w:t>
      </w:r>
      <w:r>
        <w:rPr>
          <w:w w:val="85"/>
        </w:rPr>
        <w:t>structured</w:t>
      </w:r>
      <w:r>
        <w:rPr>
          <w:spacing w:val="8"/>
        </w:rPr>
        <w:t> </w:t>
      </w:r>
      <w:r>
        <w:rPr>
          <w:w w:val="85"/>
        </w:rPr>
        <w:t>as</w:t>
      </w:r>
      <w:r>
        <w:rPr>
          <w:spacing w:val="8"/>
        </w:rPr>
        <w:t> </w:t>
      </w:r>
      <w:r>
        <w:rPr>
          <w:w w:val="85"/>
        </w:rPr>
        <w:t>follows.</w:t>
      </w:r>
      <w:r>
        <w:rPr>
          <w:spacing w:val="7"/>
        </w:rPr>
        <w:t> </w:t>
      </w:r>
      <w:r>
        <w:rPr>
          <w:w w:val="85"/>
        </w:rPr>
        <w:t>We</w:t>
      </w:r>
      <w:r>
        <w:rPr>
          <w:spacing w:val="8"/>
        </w:rPr>
        <w:t> </w:t>
      </w:r>
      <w:r>
        <w:rPr>
          <w:w w:val="85"/>
        </w:rPr>
        <w:t>start</w:t>
      </w:r>
      <w:r>
        <w:rPr>
          <w:spacing w:val="7"/>
        </w:rPr>
        <w:t> </w:t>
      </w:r>
      <w:r>
        <w:rPr>
          <w:w w:val="85"/>
        </w:rPr>
        <w:t>by</w:t>
      </w:r>
      <w:r>
        <w:rPr>
          <w:spacing w:val="8"/>
        </w:rPr>
        <w:t> </w:t>
      </w:r>
      <w:r>
        <w:rPr>
          <w:w w:val="85"/>
        </w:rPr>
        <w:t>introducing</w:t>
      </w:r>
      <w:r>
        <w:rPr>
          <w:spacing w:val="8"/>
        </w:rPr>
        <w:t> </w:t>
      </w:r>
      <w:r>
        <w:rPr>
          <w:w w:val="85"/>
        </w:rPr>
        <w:t>the</w:t>
      </w:r>
      <w:r>
        <w:rPr>
          <w:spacing w:val="7"/>
        </w:rPr>
        <w:t> </w:t>
      </w:r>
      <w:r>
        <w:rPr>
          <w:w w:val="85"/>
        </w:rPr>
        <w:t>problems</w:t>
      </w:r>
      <w:r>
        <w:rPr>
          <w:spacing w:val="8"/>
        </w:rPr>
        <w:t> </w:t>
      </w:r>
      <w:r>
        <w:rPr>
          <w:w w:val="85"/>
        </w:rPr>
        <w:t>and</w:t>
      </w:r>
      <w:r>
        <w:rPr>
          <w:spacing w:val="7"/>
        </w:rPr>
        <w:t> </w:t>
      </w:r>
      <w:r>
        <w:rPr>
          <w:w w:val="85"/>
        </w:rPr>
        <w:t>other</w:t>
      </w:r>
      <w:r>
        <w:rPr>
          <w:spacing w:val="8"/>
        </w:rPr>
        <w:t> </w:t>
      </w:r>
      <w:r>
        <w:rPr>
          <w:spacing w:val="-2"/>
          <w:w w:val="85"/>
        </w:rPr>
        <w:t>preliminaries</w:t>
      </w:r>
    </w:p>
    <w:p>
      <w:pPr>
        <w:pStyle w:val="BodyText"/>
        <w:spacing w:line="213" w:lineRule="auto" w:before="7"/>
        <w:ind w:left="196" w:right="194"/>
      </w:pPr>
      <w:r>
        <w:rPr>
          <w:w w:val="90"/>
        </w:rPr>
        <w:t>in Section </w:t>
      </w:r>
      <w:hyperlink w:history="true" w:anchor="_bookmark4">
        <w:r>
          <w:rPr>
            <w:color w:val="781D7D"/>
            <w:w w:val="90"/>
          </w:rPr>
          <w:t>3</w:t>
        </w:r>
      </w:hyperlink>
      <w:r>
        <w:rPr>
          <w:w w:val="90"/>
        </w:rPr>
        <w:t>. Then in Section </w:t>
      </w:r>
      <w:hyperlink w:history="true" w:anchor="_bookmark7">
        <w:r>
          <w:rPr>
            <w:color w:val="781D7D"/>
            <w:w w:val="90"/>
          </w:rPr>
          <w:t>4</w:t>
        </w:r>
      </w:hyperlink>
      <w:r>
        <w:rPr>
          <w:w w:val="90"/>
        </w:rPr>
        <w:t>, we focus on new applications that emerged in the last decade. W</w:t>
      </w:r>
      <w:r>
        <w:rPr>
          <w:w w:val="90"/>
        </w:rPr>
        <w:t>e</w:t>
      </w:r>
      <w:r>
        <w:rPr>
          <w:w w:val="90"/>
        </w:rPr>
        <w:t> continue with novel sequential techniques in Section </w:t>
      </w:r>
      <w:hyperlink w:history="true" w:anchor="_bookmark10">
        <w:r>
          <w:rPr>
            <w:color w:val="781D7D"/>
            <w:w w:val="90"/>
          </w:rPr>
          <w:t>5</w:t>
        </w:r>
      </w:hyperlink>
      <w:r>
        <w:rPr>
          <w:w w:val="90"/>
        </w:rPr>
        <w:t>. Then we continue with covering </w:t>
      </w:r>
      <w:r>
        <w:rPr>
          <w:w w:val="90"/>
        </w:rPr>
        <w:t>parallel</w:t>
      </w:r>
      <w:r>
        <w:rPr>
          <w:w w:val="90"/>
        </w:rPr>
        <w:t> </w:t>
      </w:r>
      <w:r>
        <w:rPr>
          <w:spacing w:val="-6"/>
        </w:rPr>
        <w:t>algorithms</w:t>
      </w:r>
      <w:r>
        <w:rPr>
          <w:spacing w:val="-7"/>
        </w:rPr>
        <w:t> </w:t>
      </w:r>
      <w:r>
        <w:rPr>
          <w:spacing w:val="-6"/>
        </w:rPr>
        <w:t>in Section</w:t>
      </w:r>
      <w:r>
        <w:rPr>
          <w:spacing w:val="-7"/>
        </w:rPr>
        <w:t> </w:t>
      </w:r>
      <w:hyperlink w:history="true" w:anchor="_bookmark25">
        <w:r>
          <w:rPr>
            <w:color w:val="781D7D"/>
            <w:spacing w:val="-6"/>
          </w:rPr>
          <w:t>6</w:t>
        </w:r>
      </w:hyperlink>
      <w:r>
        <w:rPr>
          <w:spacing w:val="-6"/>
        </w:rPr>
        <w:t>. We</w:t>
      </w:r>
      <w:r>
        <w:rPr>
          <w:spacing w:val="-7"/>
        </w:rPr>
        <w:t> </w:t>
      </w:r>
      <w:r>
        <w:rPr>
          <w:spacing w:val="-6"/>
        </w:rPr>
        <w:t>describe experimental</w:t>
      </w:r>
      <w:r>
        <w:rPr>
          <w:spacing w:val="-7"/>
        </w:rPr>
        <w:t> </w:t>
      </w:r>
      <w:r>
        <w:rPr>
          <w:spacing w:val="-6"/>
        </w:rPr>
        <w:t>methodology in</w:t>
      </w:r>
      <w:r>
        <w:rPr>
          <w:spacing w:val="-7"/>
        </w:rPr>
        <w:t> </w:t>
      </w:r>
      <w:r>
        <w:rPr>
          <w:spacing w:val="-6"/>
        </w:rPr>
        <w:t>Section </w:t>
      </w:r>
      <w:hyperlink w:history="true" w:anchor="_bookmark32">
        <w:r>
          <w:rPr>
            <w:color w:val="781D7D"/>
            <w:spacing w:val="-6"/>
          </w:rPr>
          <w:t>7</w:t>
        </w:r>
      </w:hyperlink>
      <w:r>
        <w:rPr>
          <w:spacing w:val="-6"/>
        </w:rPr>
        <w:t>.</w:t>
      </w:r>
      <w:r>
        <w:rPr>
          <w:spacing w:val="-7"/>
        </w:rPr>
        <w:t> </w:t>
      </w:r>
      <w:r>
        <w:rPr>
          <w:spacing w:val="-6"/>
        </w:rPr>
        <w:t>We conclude</w:t>
      </w:r>
      <w:r>
        <w:rPr>
          <w:spacing w:val="-7"/>
        </w:rPr>
        <w:t> </w:t>
      </w:r>
      <w:r>
        <w:rPr>
          <w:spacing w:val="-6"/>
        </w:rPr>
        <w:t>with</w:t>
      </w:r>
      <w:r>
        <w:rPr>
          <w:spacing w:val="-6"/>
        </w:rPr>
        <w:t> </w:t>
      </w:r>
      <w:r>
        <w:rPr/>
        <w:t>future</w:t>
      </w:r>
      <w:r>
        <w:rPr>
          <w:spacing w:val="-9"/>
        </w:rPr>
        <w:t> </w:t>
      </w:r>
      <w:r>
        <w:rPr/>
        <w:t>challenges</w:t>
      </w:r>
      <w:r>
        <w:rPr>
          <w:spacing w:val="-9"/>
        </w:rPr>
        <w:t> </w:t>
      </w:r>
      <w:r>
        <w:rPr/>
        <w:t>in</w:t>
      </w:r>
      <w:r>
        <w:rPr>
          <w:spacing w:val="-9"/>
        </w:rPr>
        <w:t> </w:t>
      </w:r>
      <w:r>
        <w:rPr/>
        <w:t>Section</w:t>
      </w:r>
      <w:r>
        <w:rPr>
          <w:spacing w:val="-9"/>
        </w:rPr>
        <w:t> </w:t>
      </w:r>
      <w:hyperlink w:history="true" w:anchor="_bookmark33">
        <w:r>
          <w:rPr>
            <w:color w:val="781D7D"/>
          </w:rPr>
          <w:t>8</w:t>
        </w:r>
      </w:hyperlink>
      <w:r>
        <w:rPr/>
        <w:t>.</w:t>
      </w:r>
    </w:p>
    <w:p>
      <w:pPr>
        <w:pStyle w:val="BodyText"/>
        <w:spacing w:after="0" w:line="213" w:lineRule="auto"/>
        <w:sectPr>
          <w:headerReference w:type="even" r:id="rId5"/>
          <w:headerReference w:type="default" r:id="rId6"/>
          <w:pgSz w:w="9720" w:h="14400"/>
          <w:pgMar w:header="1198" w:footer="0" w:top="1380" w:bottom="280" w:left="720" w:right="720"/>
          <w:pgNumType w:start="2"/>
        </w:sectPr>
      </w:pPr>
    </w:p>
    <w:p>
      <w:pPr>
        <w:pStyle w:val="BodyText"/>
        <w:spacing w:before="24"/>
        <w:jc w:val="left"/>
      </w:pPr>
    </w:p>
    <w:p>
      <w:pPr>
        <w:pStyle w:val="Heading1"/>
        <w:numPr>
          <w:ilvl w:val="0"/>
          <w:numId w:val="2"/>
        </w:numPr>
        <w:tabs>
          <w:tab w:pos="497" w:val="left" w:leader="none"/>
        </w:tabs>
        <w:spacing w:line="240" w:lineRule="auto" w:before="0" w:after="0"/>
        <w:ind w:left="497" w:right="0" w:hanging="301"/>
        <w:jc w:val="left"/>
      </w:pPr>
      <w:bookmarkStart w:name="2 Overview/Classification" w:id="7"/>
      <w:bookmarkEnd w:id="7"/>
      <w:r>
        <w:rPr>
          <w:b w:val="0"/>
        </w:rPr>
      </w:r>
      <w:bookmarkStart w:name="_bookmark3" w:id="8"/>
      <w:bookmarkEnd w:id="8"/>
      <w:r>
        <w:rPr>
          <w:b w:val="0"/>
        </w:rPr>
      </w:r>
      <w:r>
        <w:rPr>
          <w:spacing w:val="-2"/>
          <w:w w:val="105"/>
        </w:rPr>
        <w:t>OVERVIEW/CLASSIFICATION</w:t>
      </w:r>
    </w:p>
    <w:p>
      <w:pPr>
        <w:pStyle w:val="BodyText"/>
        <w:spacing w:line="213" w:lineRule="auto" w:before="68"/>
        <w:ind w:left="189" w:right="163" w:firstLine="1"/>
      </w:pPr>
      <w:r>
        <w:rPr>
          <w:spacing w:val="-2"/>
        </w:rPr>
        <w:t>The</w:t>
      </w:r>
      <w:r>
        <w:rPr>
          <w:spacing w:val="-5"/>
        </w:rPr>
        <w:t> </w:t>
      </w:r>
      <w:r>
        <w:rPr>
          <w:spacing w:val="-2"/>
        </w:rPr>
        <w:t>field</w:t>
      </w:r>
      <w:r>
        <w:rPr>
          <w:spacing w:val="-5"/>
        </w:rPr>
        <w:t> </w:t>
      </w:r>
      <w:r>
        <w:rPr>
          <w:spacing w:val="-2"/>
        </w:rPr>
        <w:t>is</w:t>
      </w:r>
      <w:r>
        <w:rPr>
          <w:spacing w:val="-5"/>
        </w:rPr>
        <w:t> </w:t>
      </w:r>
      <w:r>
        <w:rPr>
          <w:spacing w:val="-2"/>
        </w:rPr>
        <w:t>currently</w:t>
      </w:r>
      <w:r>
        <w:rPr>
          <w:spacing w:val="-5"/>
        </w:rPr>
        <w:t> </w:t>
      </w:r>
      <w:r>
        <w:rPr>
          <w:spacing w:val="-2"/>
        </w:rPr>
        <w:t>very</w:t>
      </w:r>
      <w:r>
        <w:rPr>
          <w:spacing w:val="-5"/>
        </w:rPr>
        <w:t> </w:t>
      </w:r>
      <w:r>
        <w:rPr>
          <w:spacing w:val="-2"/>
        </w:rPr>
        <w:t>active.</w:t>
      </w:r>
      <w:r>
        <w:rPr>
          <w:spacing w:val="-5"/>
        </w:rPr>
        <w:t> </w:t>
      </w:r>
      <w:r>
        <w:rPr>
          <w:spacing w:val="-2"/>
        </w:rPr>
        <w:t>On</w:t>
      </w:r>
      <w:r>
        <w:rPr>
          <w:spacing w:val="-5"/>
        </w:rPr>
        <w:t> </w:t>
      </w:r>
      <w:r>
        <w:rPr>
          <w:spacing w:val="-2"/>
        </w:rPr>
        <w:t>the</w:t>
      </w:r>
      <w:r>
        <w:rPr>
          <w:spacing w:val="-5"/>
        </w:rPr>
        <w:t> </w:t>
      </w:r>
      <w:r>
        <w:rPr>
          <w:spacing w:val="-2"/>
        </w:rPr>
        <w:t>one</w:t>
      </w:r>
      <w:r>
        <w:rPr>
          <w:spacing w:val="-5"/>
        </w:rPr>
        <w:t> </w:t>
      </w:r>
      <w:r>
        <w:rPr>
          <w:spacing w:val="-2"/>
        </w:rPr>
        <w:t>side</w:t>
      </w:r>
      <w:r>
        <w:rPr>
          <w:spacing w:val="-5"/>
        </w:rPr>
        <w:t> </w:t>
      </w:r>
      <w:r>
        <w:rPr>
          <w:spacing w:val="-2"/>
        </w:rPr>
        <w:t>there</w:t>
      </w:r>
      <w:r>
        <w:rPr>
          <w:spacing w:val="-5"/>
        </w:rPr>
        <w:t> </w:t>
      </w:r>
      <w:r>
        <w:rPr>
          <w:spacing w:val="-2"/>
        </w:rPr>
        <w:t>are</w:t>
      </w:r>
      <w:r>
        <w:rPr>
          <w:spacing w:val="-5"/>
        </w:rPr>
        <w:t> </w:t>
      </w:r>
      <w:r>
        <w:rPr>
          <w:rFonts w:ascii="Book Antiqua"/>
          <w:i/>
          <w:spacing w:val="-2"/>
        </w:rPr>
        <w:t>streaming</w:t>
      </w:r>
      <w:r>
        <w:rPr>
          <w:rFonts w:ascii="Book Antiqua"/>
          <w:i/>
          <w:spacing w:val="-5"/>
        </w:rPr>
        <w:t> </w:t>
      </w:r>
      <w:r>
        <w:rPr>
          <w:rFonts w:ascii="Book Antiqua"/>
          <w:i/>
          <w:spacing w:val="-2"/>
        </w:rPr>
        <w:t>algorithms </w:t>
      </w:r>
      <w:r>
        <w:rPr>
          <w:spacing w:val="-2"/>
        </w:rPr>
        <w:t>that</w:t>
      </w:r>
      <w:r>
        <w:rPr>
          <w:spacing w:val="-5"/>
        </w:rPr>
        <w:t> </w:t>
      </w:r>
      <w:r>
        <w:rPr>
          <w:spacing w:val="-2"/>
        </w:rPr>
        <w:t>are</w:t>
      </w:r>
      <w:r>
        <w:rPr>
          <w:spacing w:val="-5"/>
        </w:rPr>
        <w:t> </w:t>
      </w:r>
      <w:r>
        <w:rPr>
          <w:spacing w:val="-2"/>
        </w:rPr>
        <w:t>ver</w:t>
      </w:r>
      <w:r>
        <w:rPr>
          <w:spacing w:val="-2"/>
        </w:rPr>
        <w:t>y</w:t>
      </w:r>
      <w:r>
        <w:rPr>
          <w:spacing w:val="-2"/>
        </w:rPr>
        <w:t> </w:t>
      </w:r>
      <w:r>
        <w:rPr>
          <w:spacing w:val="-4"/>
        </w:rPr>
        <w:t>fast</w:t>
      </w:r>
      <w:r>
        <w:rPr>
          <w:spacing w:val="-9"/>
        </w:rPr>
        <w:t> </w:t>
      </w:r>
      <w:r>
        <w:rPr>
          <w:spacing w:val="-4"/>
        </w:rPr>
        <w:t>and</w:t>
      </w:r>
      <w:r>
        <w:rPr>
          <w:spacing w:val="-8"/>
        </w:rPr>
        <w:t> </w:t>
      </w:r>
      <w:r>
        <w:rPr>
          <w:spacing w:val="-4"/>
        </w:rPr>
        <w:t>consume</w:t>
      </w:r>
      <w:r>
        <w:rPr>
          <w:spacing w:val="-9"/>
        </w:rPr>
        <w:t> </w:t>
      </w:r>
      <w:r>
        <w:rPr>
          <w:spacing w:val="-4"/>
        </w:rPr>
        <w:t>little</w:t>
      </w:r>
      <w:r>
        <w:rPr>
          <w:spacing w:val="-8"/>
        </w:rPr>
        <w:t> </w:t>
      </w:r>
      <w:r>
        <w:rPr>
          <w:spacing w:val="-4"/>
        </w:rPr>
        <w:t>memory</w:t>
      </w:r>
      <w:r>
        <w:rPr>
          <w:spacing w:val="-9"/>
        </w:rPr>
        <w:t> </w:t>
      </w:r>
      <w:r>
        <w:rPr>
          <w:spacing w:val="-4"/>
        </w:rPr>
        <w:t>yet</w:t>
      </w:r>
      <w:r>
        <w:rPr>
          <w:spacing w:val="-8"/>
        </w:rPr>
        <w:t> </w:t>
      </w:r>
      <w:r>
        <w:rPr>
          <w:spacing w:val="-4"/>
        </w:rPr>
        <w:t>yield</w:t>
      </w:r>
      <w:r>
        <w:rPr>
          <w:spacing w:val="-9"/>
        </w:rPr>
        <w:t> </w:t>
      </w:r>
      <w:r>
        <w:rPr>
          <w:spacing w:val="-4"/>
        </w:rPr>
        <w:t>only</w:t>
      </w:r>
      <w:r>
        <w:rPr>
          <w:spacing w:val="-8"/>
        </w:rPr>
        <w:t> </w:t>
      </w:r>
      <w:r>
        <w:rPr>
          <w:spacing w:val="-4"/>
        </w:rPr>
        <w:t>low</w:t>
      </w:r>
      <w:r>
        <w:rPr>
          <w:spacing w:val="-9"/>
        </w:rPr>
        <w:t> </w:t>
      </w:r>
      <w:r>
        <w:rPr>
          <w:spacing w:val="-4"/>
        </w:rPr>
        <w:t>quality</w:t>
      </w:r>
      <w:r>
        <w:rPr>
          <w:spacing w:val="-8"/>
        </w:rPr>
        <w:t> </w:t>
      </w:r>
      <w:r>
        <w:rPr>
          <w:spacing w:val="-4"/>
        </w:rPr>
        <w:t>solutions.</w:t>
      </w:r>
      <w:r>
        <w:rPr>
          <w:spacing w:val="-9"/>
        </w:rPr>
        <w:t> </w:t>
      </w:r>
      <w:r>
        <w:rPr>
          <w:spacing w:val="-4"/>
        </w:rPr>
        <w:t>These</w:t>
      </w:r>
      <w:r>
        <w:rPr>
          <w:spacing w:val="-8"/>
        </w:rPr>
        <w:t> </w:t>
      </w:r>
      <w:r>
        <w:rPr>
          <w:spacing w:val="-4"/>
        </w:rPr>
        <w:t>algorithms</w:t>
      </w:r>
      <w:r>
        <w:rPr>
          <w:spacing w:val="-9"/>
        </w:rPr>
        <w:t> </w:t>
      </w:r>
      <w:r>
        <w:rPr>
          <w:spacing w:val="-4"/>
        </w:rPr>
        <w:t>assume</w:t>
      </w:r>
      <w:r>
        <w:rPr>
          <w:spacing w:val="-4"/>
        </w:rPr>
        <w:t> </w:t>
      </w:r>
      <w:r>
        <w:rPr>
          <w:spacing w:val="-6"/>
        </w:rPr>
        <w:t>that</w:t>
      </w:r>
      <w:r>
        <w:rPr>
          <w:spacing w:val="-7"/>
        </w:rPr>
        <w:t> </w:t>
      </w:r>
      <w:r>
        <w:rPr>
          <w:spacing w:val="-6"/>
        </w:rPr>
        <w:t>internal memory</w:t>
      </w:r>
      <w:r>
        <w:rPr>
          <w:spacing w:val="-7"/>
        </w:rPr>
        <w:t> </w:t>
      </w:r>
      <w:r>
        <w:rPr>
          <w:spacing w:val="-6"/>
        </w:rPr>
        <w:t>of a</w:t>
      </w:r>
      <w:r>
        <w:rPr>
          <w:spacing w:val="-7"/>
        </w:rPr>
        <w:t> </w:t>
      </w:r>
      <w:r>
        <w:rPr>
          <w:spacing w:val="-6"/>
        </w:rPr>
        <w:t>single machine</w:t>
      </w:r>
      <w:r>
        <w:rPr>
          <w:spacing w:val="-7"/>
        </w:rPr>
        <w:t> </w:t>
      </w:r>
      <w:r>
        <w:rPr>
          <w:spacing w:val="-6"/>
        </w:rPr>
        <w:t>proportional to</w:t>
      </w:r>
      <w:r>
        <w:rPr>
          <w:spacing w:val="-7"/>
        </w:rPr>
        <w:t> </w:t>
      </w:r>
      <w:r>
        <w:rPr>
          <w:spacing w:val="-6"/>
        </w:rPr>
        <w:t>the number</w:t>
      </w:r>
      <w:r>
        <w:rPr>
          <w:spacing w:val="-7"/>
        </w:rPr>
        <w:t> </w:t>
      </w:r>
      <w:r>
        <w:rPr>
          <w:spacing w:val="-6"/>
        </w:rPr>
        <w:t>of vertices</w:t>
      </w:r>
      <w:r>
        <w:rPr>
          <w:spacing w:val="-7"/>
        </w:rPr>
        <w:t> </w:t>
      </w:r>
      <w:r>
        <w:rPr>
          <w:spacing w:val="-6"/>
        </w:rPr>
        <w:t>is available</w:t>
      </w:r>
      <w:r>
        <w:rPr>
          <w:spacing w:val="-7"/>
        </w:rPr>
        <w:t> </w:t>
      </w:r>
      <w:r>
        <w:rPr>
          <w:spacing w:val="-6"/>
        </w:rPr>
        <w:t>and</w:t>
      </w:r>
      <w:r>
        <w:rPr>
          <w:spacing w:val="-6"/>
        </w:rPr>
        <w:t> </w:t>
      </w:r>
      <w:r>
        <w:rPr>
          <w:w w:val="90"/>
        </w:rPr>
        <w:t>typically load nodes and their neighborhood one by one to directly make an assignment to a blo</w:t>
      </w:r>
      <w:r>
        <w:rPr>
          <w:w w:val="90"/>
        </w:rPr>
        <w:t>ck.</w:t>
      </w:r>
      <w:r>
        <w:rPr>
          <w:w w:val="90"/>
        </w:rPr>
        <w:t> Hence, the edges of a graph do not have to fit into the memory of the machine. On the other side</w:t>
      </w:r>
      <w:r>
        <w:rPr>
          <w:w w:val="90"/>
        </w:rPr>
        <w:t>,</w:t>
      </w:r>
      <w:r>
        <w:rPr>
          <w:w w:val="90"/>
        </w:rPr>
        <w:t> there is a wide range of sequential internal-memory algorithms that tackle partitioning pr</w:t>
      </w:r>
      <w:r>
        <w:rPr>
          <w:w w:val="90"/>
        </w:rPr>
        <w:t>oblems</w:t>
      </w:r>
      <w:r>
        <w:rPr>
          <w:w w:val="90"/>
        </w:rPr>
        <w:t> </w:t>
      </w:r>
      <w:r>
        <w:rPr>
          <w:spacing w:val="-6"/>
        </w:rPr>
        <w:t>that</w:t>
      </w:r>
      <w:r>
        <w:rPr>
          <w:spacing w:val="-7"/>
        </w:rPr>
        <w:t> </w:t>
      </w:r>
      <w:r>
        <w:rPr>
          <w:spacing w:val="-6"/>
        </w:rPr>
        <w:t>fit into</w:t>
      </w:r>
      <w:r>
        <w:rPr>
          <w:spacing w:val="-7"/>
        </w:rPr>
        <w:t> </w:t>
      </w:r>
      <w:r>
        <w:rPr>
          <w:spacing w:val="-6"/>
        </w:rPr>
        <w:t>the main</w:t>
      </w:r>
      <w:r>
        <w:rPr>
          <w:spacing w:val="-7"/>
        </w:rPr>
        <w:t> </w:t>
      </w:r>
      <w:r>
        <w:rPr>
          <w:spacing w:val="-6"/>
        </w:rPr>
        <w:t>memory of</w:t>
      </w:r>
      <w:r>
        <w:rPr>
          <w:spacing w:val="-7"/>
        </w:rPr>
        <w:t> </w:t>
      </w:r>
      <w:r>
        <w:rPr>
          <w:spacing w:val="-6"/>
        </w:rPr>
        <w:t>a single</w:t>
      </w:r>
      <w:r>
        <w:rPr>
          <w:spacing w:val="-7"/>
        </w:rPr>
        <w:t> </w:t>
      </w:r>
      <w:r>
        <w:rPr>
          <w:spacing w:val="-6"/>
        </w:rPr>
        <w:t>machine without</w:t>
      </w:r>
      <w:r>
        <w:rPr>
          <w:spacing w:val="-7"/>
        </w:rPr>
        <w:t> </w:t>
      </w:r>
      <w:r>
        <w:rPr>
          <w:spacing w:val="-6"/>
        </w:rPr>
        <w:t>using parallelism.</w:t>
      </w:r>
      <w:r>
        <w:rPr>
          <w:spacing w:val="-7"/>
        </w:rPr>
        <w:t> </w:t>
      </w:r>
      <w:r>
        <w:rPr>
          <w:spacing w:val="-6"/>
        </w:rPr>
        <w:t>Recent advances</w:t>
      </w:r>
      <w:r>
        <w:rPr>
          <w:spacing w:val="-7"/>
        </w:rPr>
        <w:t> </w:t>
      </w:r>
      <w:r>
        <w:rPr>
          <w:spacing w:val="-6"/>
        </w:rPr>
        <w:t>in</w:t>
      </w:r>
      <w:r>
        <w:rPr>
          <w:spacing w:val="-6"/>
        </w:rPr>
        <w:t> this</w:t>
      </w:r>
      <w:r>
        <w:rPr>
          <w:spacing w:val="-7"/>
        </w:rPr>
        <w:t> </w:t>
      </w:r>
      <w:r>
        <w:rPr>
          <w:spacing w:val="-6"/>
        </w:rPr>
        <w:t>area provide</w:t>
      </w:r>
      <w:r>
        <w:rPr>
          <w:spacing w:val="-7"/>
        </w:rPr>
        <w:t> </w:t>
      </w:r>
      <w:r>
        <w:rPr>
          <w:spacing w:val="-6"/>
        </w:rPr>
        <w:t>a rich</w:t>
      </w:r>
      <w:r>
        <w:rPr>
          <w:spacing w:val="-7"/>
        </w:rPr>
        <w:t> </w:t>
      </w:r>
      <w:r>
        <w:rPr>
          <w:spacing w:val="-6"/>
        </w:rPr>
        <w:t>set of</w:t>
      </w:r>
      <w:r>
        <w:rPr>
          <w:spacing w:val="-7"/>
        </w:rPr>
        <w:t> </w:t>
      </w:r>
      <w:r>
        <w:rPr>
          <w:spacing w:val="-6"/>
        </w:rPr>
        <w:t>algorithms that</w:t>
      </w:r>
      <w:r>
        <w:rPr>
          <w:spacing w:val="-7"/>
        </w:rPr>
        <w:t> </w:t>
      </w:r>
      <w:r>
        <w:rPr>
          <w:spacing w:val="-6"/>
        </w:rPr>
        <w:t>are able</w:t>
      </w:r>
      <w:r>
        <w:rPr>
          <w:spacing w:val="-7"/>
        </w:rPr>
        <w:t> </w:t>
      </w:r>
      <w:r>
        <w:rPr>
          <w:spacing w:val="-6"/>
        </w:rPr>
        <w:t>to compute</w:t>
      </w:r>
      <w:r>
        <w:rPr>
          <w:spacing w:val="-7"/>
        </w:rPr>
        <w:t> </w:t>
      </w:r>
      <w:r>
        <w:rPr>
          <w:spacing w:val="-6"/>
        </w:rPr>
        <w:t>partitions of</w:t>
      </w:r>
      <w:r>
        <w:rPr>
          <w:spacing w:val="-7"/>
        </w:rPr>
        <w:t> </w:t>
      </w:r>
      <w:r>
        <w:rPr>
          <w:spacing w:val="-6"/>
        </w:rPr>
        <w:t>very high</w:t>
      </w:r>
      <w:r>
        <w:rPr>
          <w:spacing w:val="-7"/>
        </w:rPr>
        <w:t> </w:t>
      </w:r>
      <w:r>
        <w:rPr>
          <w:spacing w:val="-6"/>
        </w:rPr>
        <w:t>quality</w:t>
      </w:r>
      <w:r>
        <w:rPr>
          <w:spacing w:val="-6"/>
        </w:rPr>
        <w:t>.</w:t>
      </w:r>
      <w:r>
        <w:rPr>
          <w:spacing w:val="-6"/>
        </w:rPr>
        <w:t> These high-quality algorithms often also have shared-memory parallel counterparts. While </w:t>
      </w:r>
      <w:r>
        <w:rPr>
          <w:spacing w:val="-6"/>
        </w:rPr>
        <w:t>the</w:t>
      </w:r>
      <w:r>
        <w:rPr>
          <w:spacing w:val="-6"/>
        </w:rPr>
        <w:t> </w:t>
      </w:r>
      <w:r>
        <w:rPr>
          <w:w w:val="90"/>
        </w:rPr>
        <w:t>sequential</w:t>
      </w:r>
      <w:r>
        <w:rPr>
          <w:spacing w:val="-7"/>
          <w:w w:val="90"/>
        </w:rPr>
        <w:t> </w:t>
      </w:r>
      <w:r>
        <w:rPr>
          <w:w w:val="90"/>
        </w:rPr>
        <w:t>internal</w:t>
      </w:r>
      <w:r>
        <w:rPr>
          <w:spacing w:val="-8"/>
          <w:w w:val="90"/>
        </w:rPr>
        <w:t> </w:t>
      </w:r>
      <w:r>
        <w:rPr>
          <w:w w:val="90"/>
        </w:rPr>
        <w:t>memory/parallel</w:t>
      </w:r>
      <w:r>
        <w:rPr>
          <w:spacing w:val="-6"/>
          <w:w w:val="90"/>
        </w:rPr>
        <w:t> </w:t>
      </w:r>
      <w:r>
        <w:rPr>
          <w:w w:val="90"/>
        </w:rPr>
        <w:t>shared-memory</w:t>
      </w:r>
      <w:r>
        <w:rPr>
          <w:spacing w:val="-8"/>
          <w:w w:val="90"/>
        </w:rPr>
        <w:t> </w:t>
      </w:r>
      <w:r>
        <w:rPr>
          <w:w w:val="90"/>
        </w:rPr>
        <w:t>non-metaheuristic</w:t>
      </w:r>
      <w:r>
        <w:rPr>
          <w:spacing w:val="-6"/>
          <w:w w:val="90"/>
        </w:rPr>
        <w:t> </w:t>
      </w:r>
      <w:r>
        <w:rPr>
          <w:w w:val="90"/>
        </w:rPr>
        <w:t>algorithms</w:t>
      </w:r>
      <w:r>
        <w:rPr>
          <w:spacing w:val="-8"/>
          <w:w w:val="90"/>
        </w:rPr>
        <w:t> </w:t>
      </w:r>
      <w:r>
        <w:rPr>
          <w:w w:val="90"/>
        </w:rPr>
        <w:t>in</w:t>
      </w:r>
      <w:r>
        <w:rPr>
          <w:spacing w:val="-7"/>
          <w:w w:val="90"/>
        </w:rPr>
        <w:t> </w:t>
      </w:r>
      <w:r>
        <w:rPr>
          <w:w w:val="90"/>
        </w:rPr>
        <w:t>this</w:t>
      </w:r>
      <w:r>
        <w:rPr>
          <w:spacing w:val="-7"/>
          <w:w w:val="90"/>
        </w:rPr>
        <w:t> </w:t>
      </w:r>
      <w:r>
        <w:rPr>
          <w:w w:val="90"/>
        </w:rPr>
        <w:t>area</w:t>
      </w:r>
      <w:r>
        <w:rPr>
          <w:spacing w:val="-7"/>
          <w:w w:val="90"/>
        </w:rPr>
        <w:t> </w:t>
      </w:r>
      <w:r>
        <w:rPr>
          <w:w w:val="90"/>
        </w:rPr>
        <w:t>use</w:t>
      </w:r>
      <w:r>
        <w:rPr>
          <w:spacing w:val="-8"/>
          <w:w w:val="90"/>
        </w:rPr>
        <w:t> </w:t>
      </w:r>
      <w:r>
        <w:rPr>
          <w:w w:val="90"/>
        </w:rPr>
        <w:t>a</w:t>
      </w:r>
      <w:r>
        <w:rPr>
          <w:w w:val="90"/>
        </w:rPr>
        <w:t> reasonable</w:t>
      </w:r>
      <w:r>
        <w:rPr>
          <w:spacing w:val="-3"/>
          <w:w w:val="90"/>
        </w:rPr>
        <w:t> </w:t>
      </w:r>
      <w:r>
        <w:rPr>
          <w:w w:val="90"/>
        </w:rPr>
        <w:t>amount</w:t>
      </w:r>
      <w:r>
        <w:rPr>
          <w:spacing w:val="-3"/>
          <w:w w:val="90"/>
        </w:rPr>
        <w:t> </w:t>
      </w:r>
      <w:r>
        <w:rPr>
          <w:w w:val="90"/>
        </w:rPr>
        <w:t>of</w:t>
      </w:r>
      <w:r>
        <w:rPr>
          <w:spacing w:val="-3"/>
          <w:w w:val="90"/>
        </w:rPr>
        <w:t> </w:t>
      </w:r>
      <w:r>
        <w:rPr>
          <w:w w:val="90"/>
        </w:rPr>
        <w:t>time</w:t>
      </w:r>
      <w:r>
        <w:rPr>
          <w:spacing w:val="-3"/>
          <w:w w:val="90"/>
        </w:rPr>
        <w:t> </w:t>
      </w:r>
      <w:r>
        <w:rPr>
          <w:w w:val="90"/>
        </w:rPr>
        <w:t>for</w:t>
      </w:r>
      <w:r>
        <w:rPr>
          <w:spacing w:val="-3"/>
          <w:w w:val="90"/>
        </w:rPr>
        <w:t> </w:t>
      </w:r>
      <w:r>
        <w:rPr>
          <w:w w:val="90"/>
        </w:rPr>
        <w:t>most</w:t>
      </w:r>
      <w:r>
        <w:rPr>
          <w:spacing w:val="-3"/>
          <w:w w:val="90"/>
        </w:rPr>
        <w:t> </w:t>
      </w:r>
      <w:r>
        <w:rPr>
          <w:w w:val="90"/>
        </w:rPr>
        <w:t>applications,</w:t>
      </w:r>
      <w:r>
        <w:rPr>
          <w:spacing w:val="-3"/>
          <w:w w:val="90"/>
        </w:rPr>
        <w:t> </w:t>
      </w:r>
      <w:r>
        <w:rPr>
          <w:w w:val="90"/>
        </w:rPr>
        <w:t>there</w:t>
      </w:r>
      <w:r>
        <w:rPr>
          <w:spacing w:val="-3"/>
          <w:w w:val="90"/>
        </w:rPr>
        <w:t> </w:t>
      </w:r>
      <w:r>
        <w:rPr>
          <w:w w:val="90"/>
        </w:rPr>
        <w:t>are</w:t>
      </w:r>
      <w:r>
        <w:rPr>
          <w:spacing w:val="-3"/>
          <w:w w:val="90"/>
        </w:rPr>
        <w:t> </w:t>
      </w:r>
      <w:r>
        <w:rPr>
          <w:w w:val="90"/>
        </w:rPr>
        <w:t>also</w:t>
      </w:r>
      <w:r>
        <w:rPr>
          <w:spacing w:val="-3"/>
          <w:w w:val="90"/>
        </w:rPr>
        <w:t> </w:t>
      </w:r>
      <w:r>
        <w:rPr>
          <w:w w:val="90"/>
        </w:rPr>
        <w:t>memetic</w:t>
      </w:r>
      <w:r>
        <w:rPr>
          <w:spacing w:val="-3"/>
          <w:w w:val="90"/>
        </w:rPr>
        <w:t> </w:t>
      </w:r>
      <w:r>
        <w:rPr>
          <w:w w:val="90"/>
        </w:rPr>
        <w:t>or</w:t>
      </w:r>
      <w:r>
        <w:rPr>
          <w:spacing w:val="-3"/>
          <w:w w:val="90"/>
        </w:rPr>
        <w:t> </w:t>
      </w:r>
      <w:r>
        <w:rPr>
          <w:w w:val="90"/>
        </w:rPr>
        <w:t>evolutionary</w:t>
      </w:r>
      <w:r>
        <w:rPr>
          <w:spacing w:val="-3"/>
          <w:w w:val="90"/>
        </w:rPr>
        <w:t> </w:t>
      </w:r>
      <w:r>
        <w:rPr>
          <w:w w:val="90"/>
        </w:rPr>
        <w:t>algorithms</w:t>
      </w:r>
      <w:r>
        <w:rPr>
          <w:w w:val="90"/>
        </w:rPr>
        <w:t> </w:t>
      </w:r>
      <w:r>
        <w:rPr>
          <w:spacing w:val="-4"/>
        </w:rPr>
        <w:t>that</w:t>
      </w:r>
      <w:r>
        <w:rPr>
          <w:spacing w:val="-9"/>
        </w:rPr>
        <w:t> </w:t>
      </w:r>
      <w:r>
        <w:rPr>
          <w:spacing w:val="-4"/>
        </w:rPr>
        <w:t>invest</w:t>
      </w:r>
      <w:r>
        <w:rPr>
          <w:spacing w:val="-8"/>
        </w:rPr>
        <w:t> </w:t>
      </w:r>
      <w:r>
        <w:rPr>
          <w:spacing w:val="-4"/>
        </w:rPr>
        <w:t>a</w:t>
      </w:r>
      <w:r>
        <w:rPr>
          <w:spacing w:val="-9"/>
        </w:rPr>
        <w:t> </w:t>
      </w:r>
      <w:r>
        <w:rPr>
          <w:spacing w:val="-4"/>
        </w:rPr>
        <w:t>lot</w:t>
      </w:r>
      <w:r>
        <w:rPr>
          <w:spacing w:val="-8"/>
        </w:rPr>
        <w:t> </w:t>
      </w:r>
      <w:r>
        <w:rPr>
          <w:spacing w:val="-4"/>
        </w:rPr>
        <w:t>of</w:t>
      </w:r>
      <w:r>
        <w:rPr>
          <w:spacing w:val="-9"/>
        </w:rPr>
        <w:t> </w:t>
      </w:r>
      <w:r>
        <w:rPr>
          <w:spacing w:val="-4"/>
        </w:rPr>
        <w:t>resources</w:t>
      </w:r>
      <w:r>
        <w:rPr>
          <w:spacing w:val="-8"/>
        </w:rPr>
        <w:t> </w:t>
      </w:r>
      <w:r>
        <w:rPr>
          <w:spacing w:val="-4"/>
        </w:rPr>
        <w:t>to</w:t>
      </w:r>
      <w:r>
        <w:rPr>
          <w:spacing w:val="-9"/>
        </w:rPr>
        <w:t> </w:t>
      </w:r>
      <w:r>
        <w:rPr>
          <w:spacing w:val="-4"/>
        </w:rPr>
        <w:t>achieve</w:t>
      </w:r>
      <w:r>
        <w:rPr>
          <w:spacing w:val="-8"/>
        </w:rPr>
        <w:t> </w:t>
      </w:r>
      <w:r>
        <w:rPr>
          <w:spacing w:val="-4"/>
        </w:rPr>
        <w:t>even</w:t>
      </w:r>
      <w:r>
        <w:rPr>
          <w:spacing w:val="-9"/>
        </w:rPr>
        <w:t> </w:t>
      </w:r>
      <w:r>
        <w:rPr>
          <w:spacing w:val="-4"/>
        </w:rPr>
        <w:t>higher</w:t>
      </w:r>
      <w:r>
        <w:rPr>
          <w:spacing w:val="-8"/>
        </w:rPr>
        <w:t> </w:t>
      </w:r>
      <w:r>
        <w:rPr>
          <w:spacing w:val="-4"/>
        </w:rPr>
        <w:t>quality.</w:t>
      </w:r>
      <w:r>
        <w:rPr>
          <w:spacing w:val="-9"/>
        </w:rPr>
        <w:t> </w:t>
      </w:r>
      <w:r>
        <w:rPr>
          <w:spacing w:val="-4"/>
        </w:rPr>
        <w:t>Note</w:t>
      </w:r>
      <w:r>
        <w:rPr>
          <w:spacing w:val="-8"/>
        </w:rPr>
        <w:t> </w:t>
      </w:r>
      <w:r>
        <w:rPr>
          <w:spacing w:val="-4"/>
        </w:rPr>
        <w:t>that</w:t>
      </w:r>
      <w:r>
        <w:rPr>
          <w:spacing w:val="-9"/>
        </w:rPr>
        <w:t> </w:t>
      </w:r>
      <w:r>
        <w:rPr>
          <w:spacing w:val="-4"/>
        </w:rPr>
        <w:t>memetic</w:t>
      </w:r>
      <w:r>
        <w:rPr>
          <w:spacing w:val="-8"/>
        </w:rPr>
        <w:t> </w:t>
      </w:r>
      <w:r>
        <w:rPr>
          <w:spacing w:val="-4"/>
        </w:rPr>
        <w:t>or</w:t>
      </w:r>
      <w:r>
        <w:rPr>
          <w:spacing w:val="-9"/>
        </w:rPr>
        <w:t> </w:t>
      </w:r>
      <w:r>
        <w:rPr>
          <w:spacing w:val="-4"/>
        </w:rPr>
        <w:t>evolutionar</w:t>
      </w:r>
      <w:r>
        <w:rPr>
          <w:spacing w:val="-4"/>
        </w:rPr>
        <w:t>y</w:t>
      </w:r>
      <w:r>
        <w:rPr>
          <w:spacing w:val="-4"/>
        </w:rPr>
        <w:t> </w:t>
      </w:r>
      <w:r>
        <w:rPr>
          <w:w w:val="85"/>
        </w:rPr>
        <w:t>algorithms can be sequential internal-memory, shared-memory or even distributed memory </w:t>
      </w:r>
      <w:r>
        <w:rPr>
          <w:w w:val="85"/>
        </w:rPr>
        <w:t>parallel.</w:t>
      </w:r>
      <w:r>
        <w:rPr/>
        <w:t> </w:t>
      </w:r>
      <w:r>
        <w:rPr>
          <w:spacing w:val="-6"/>
        </w:rPr>
        <w:t>Due to their</w:t>
      </w:r>
      <w:r>
        <w:rPr>
          <w:spacing w:val="-5"/>
        </w:rPr>
        <w:t> </w:t>
      </w:r>
      <w:r>
        <w:rPr>
          <w:spacing w:val="-6"/>
        </w:rPr>
        <w:t>high running time,</w:t>
      </w:r>
      <w:r>
        <w:rPr>
          <w:spacing w:val="-5"/>
        </w:rPr>
        <w:t> </w:t>
      </w:r>
      <w:r>
        <w:rPr>
          <w:spacing w:val="-6"/>
        </w:rPr>
        <w:t>such algorithms are typically</w:t>
      </w:r>
      <w:r>
        <w:rPr>
          <w:spacing w:val="-5"/>
        </w:rPr>
        <w:t> </w:t>
      </w:r>
      <w:r>
        <w:rPr>
          <w:spacing w:val="-6"/>
        </w:rPr>
        <w:t>used only on graphs</w:t>
      </w:r>
      <w:r>
        <w:rPr>
          <w:spacing w:val="-5"/>
        </w:rPr>
        <w:t> </w:t>
      </w:r>
      <w:r>
        <w:rPr>
          <w:spacing w:val="-6"/>
        </w:rPr>
        <w:t>having a fe</w:t>
      </w:r>
      <w:r>
        <w:rPr>
          <w:spacing w:val="-6"/>
        </w:rPr>
        <w:t>w</w:t>
      </w:r>
      <w:r>
        <w:rPr>
          <w:spacing w:val="-6"/>
        </w:rPr>
        <w:t> </w:t>
      </w:r>
      <w:r>
        <w:rPr>
          <w:w w:val="90"/>
        </w:rPr>
        <w:t>hundred thousand nodes. Exact solvers are currently able to solve only very small instances </w:t>
      </w:r>
      <w:r>
        <w:rPr>
          <w:w w:val="90"/>
        </w:rPr>
        <w:t>while</w:t>
      </w:r>
      <w:r>
        <w:rPr>
          <w:w w:val="90"/>
        </w:rPr>
        <w:t> also requiring a lot of time to solve an instance even for few blocks. For larger numbers of blo</w:t>
      </w:r>
      <w:r>
        <w:rPr>
          <w:w w:val="90"/>
        </w:rPr>
        <w:t>cks,</w:t>
      </w:r>
      <w:r>
        <w:rPr>
          <w:w w:val="90"/>
        </w:rPr>
        <w:t> </w:t>
      </w:r>
      <w:r>
        <w:rPr>
          <w:spacing w:val="-4"/>
        </w:rPr>
        <w:t>the</w:t>
      </w:r>
      <w:r>
        <w:rPr>
          <w:spacing w:val="-11"/>
        </w:rPr>
        <w:t> </w:t>
      </w:r>
      <w:r>
        <w:rPr>
          <w:spacing w:val="-4"/>
        </w:rPr>
        <w:t>exact</w:t>
      </w:r>
      <w:r>
        <w:rPr>
          <w:spacing w:val="-8"/>
        </w:rPr>
        <w:t> </w:t>
      </w:r>
      <w:r>
        <w:rPr>
          <w:spacing w:val="-4"/>
        </w:rPr>
        <w:t>solvers</w:t>
      </w:r>
      <w:r>
        <w:rPr>
          <w:spacing w:val="-9"/>
        </w:rPr>
        <w:t> </w:t>
      </w:r>
      <w:r>
        <w:rPr>
          <w:spacing w:val="-4"/>
        </w:rPr>
        <w:t>currently</w:t>
      </w:r>
      <w:r>
        <w:rPr>
          <w:spacing w:val="-8"/>
        </w:rPr>
        <w:t> </w:t>
      </w:r>
      <w:r>
        <w:rPr>
          <w:spacing w:val="-4"/>
        </w:rPr>
        <w:t>do</w:t>
      </w:r>
      <w:r>
        <w:rPr>
          <w:spacing w:val="-9"/>
        </w:rPr>
        <w:t> </w:t>
      </w:r>
      <w:r>
        <w:rPr>
          <w:spacing w:val="-4"/>
        </w:rPr>
        <w:t>not</w:t>
      </w:r>
      <w:r>
        <w:rPr>
          <w:spacing w:val="-8"/>
        </w:rPr>
        <w:t> </w:t>
      </w:r>
      <w:r>
        <w:rPr>
          <w:spacing w:val="-4"/>
        </w:rPr>
        <w:t>work</w:t>
      </w:r>
      <w:r>
        <w:rPr>
          <w:spacing w:val="-9"/>
        </w:rPr>
        <w:t> </w:t>
      </w:r>
      <w:r>
        <w:rPr>
          <w:spacing w:val="-4"/>
        </w:rPr>
        <w:t>well.</w:t>
      </w:r>
      <w:r>
        <w:rPr>
          <w:spacing w:val="-8"/>
        </w:rPr>
        <w:t> </w:t>
      </w:r>
      <w:r>
        <w:rPr>
          <w:spacing w:val="-4"/>
        </w:rPr>
        <w:t>Distributed</w:t>
      </w:r>
      <w:r>
        <w:rPr>
          <w:spacing w:val="-9"/>
        </w:rPr>
        <w:t> </w:t>
      </w:r>
      <w:r>
        <w:rPr>
          <w:spacing w:val="-4"/>
        </w:rPr>
        <w:t>parallel</w:t>
      </w:r>
      <w:r>
        <w:rPr>
          <w:spacing w:val="-8"/>
        </w:rPr>
        <w:t> </w:t>
      </w:r>
      <w:r>
        <w:rPr>
          <w:spacing w:val="-4"/>
        </w:rPr>
        <w:t>algorithms</w:t>
      </w:r>
      <w:r>
        <w:rPr>
          <w:spacing w:val="-9"/>
        </w:rPr>
        <w:t> </w:t>
      </w:r>
      <w:r>
        <w:rPr>
          <w:spacing w:val="-4"/>
        </w:rPr>
        <w:t>scale</w:t>
      </w:r>
      <w:r>
        <w:rPr>
          <w:spacing w:val="-8"/>
        </w:rPr>
        <w:t> </w:t>
      </w:r>
      <w:r>
        <w:rPr>
          <w:spacing w:val="-4"/>
        </w:rPr>
        <w:t>well</w:t>
      </w:r>
      <w:r>
        <w:rPr>
          <w:spacing w:val="-9"/>
        </w:rPr>
        <w:t> </w:t>
      </w:r>
      <w:r>
        <w:rPr>
          <w:spacing w:val="-4"/>
        </w:rPr>
        <w:t>to</w:t>
      </w:r>
      <w:r>
        <w:rPr>
          <w:spacing w:val="-8"/>
        </w:rPr>
        <w:t> </w:t>
      </w:r>
      <w:r>
        <w:rPr>
          <w:spacing w:val="-4"/>
        </w:rPr>
        <w:t>large</w:t>
      </w:r>
      <w:r>
        <w:rPr>
          <w:spacing w:val="-4"/>
        </w:rPr>
        <w:t> </w:t>
      </w:r>
      <w:r>
        <w:rPr>
          <w:w w:val="90"/>
        </w:rPr>
        <w:t>instances, but if these tools do not implement multilevel strategies, they typically have much low</w:t>
      </w:r>
      <w:r>
        <w:rPr>
          <w:w w:val="90"/>
        </w:rPr>
        <w:t>er</w:t>
      </w:r>
      <w:r>
        <w:rPr>
          <w:w w:val="90"/>
        </w:rPr>
        <w:t> quality than sequential internal memory partitioning algorithms. Even when such algorithms </w:t>
      </w:r>
      <w:r>
        <w:rPr>
          <w:w w:val="90"/>
        </w:rPr>
        <w:t>use</w:t>
      </w:r>
      <w:r>
        <w:rPr>
          <w:w w:val="90"/>
        </w:rPr>
        <w:t> the multilevel scheme, solution quality of the algorithms operating in this model of computation </w:t>
      </w:r>
      <w:r>
        <w:rPr>
          <w:w w:val="90"/>
        </w:rPr>
        <w:t>is</w:t>
      </w:r>
      <w:r>
        <w:rPr>
          <w:w w:val="90"/>
        </w:rPr>
        <w:t> typically worse compared to their internal memory/shared-memory counterparts. However, </w:t>
      </w:r>
      <w:r>
        <w:rPr>
          <w:w w:val="90"/>
        </w:rPr>
        <w:t>this</w:t>
      </w:r>
      <w:r>
        <w:rPr>
          <w:w w:val="90"/>
        </w:rPr>
        <w:t> mode of computation has the advantage that huge instances can be partitioned very quickly </w:t>
      </w:r>
      <w:r>
        <w:rPr>
          <w:w w:val="90"/>
        </w:rPr>
        <w:t>and</w:t>
      </w:r>
      <w:r>
        <w:rPr>
          <w:w w:val="90"/>
        </w:rPr>
        <w:t> also that it enables researchers to partition huge graphs on cheap machines. Lastly, researchers </w:t>
      </w:r>
      <w:r>
        <w:rPr>
          <w:w w:val="90"/>
        </w:rPr>
        <w:t>also</w:t>
      </w:r>
      <w:r>
        <w:rPr>
          <w:w w:val="90"/>
        </w:rPr>
        <w:t> work on algorithms for other platforms like GPUs to be able to fully use the capabilities of e</w:t>
      </w:r>
      <w:r>
        <w:rPr>
          <w:w w:val="90"/>
        </w:rPr>
        <w:t>xisting</w:t>
      </w:r>
      <w:r>
        <w:rPr>
          <w:w w:val="90"/>
        </w:rPr>
        <w:t> hardware. However, GPUs have limited memory size and current algorithms running on a GP</w:t>
      </w:r>
      <w:r>
        <w:rPr>
          <w:w w:val="90"/>
        </w:rPr>
        <w:t>U</w:t>
      </w:r>
      <w:r>
        <w:rPr>
          <w:w w:val="90"/>
        </w:rPr>
        <w:t> compute</w:t>
      </w:r>
      <w:r>
        <w:rPr>
          <w:spacing w:val="5"/>
        </w:rPr>
        <w:t> </w:t>
      </w:r>
      <w:r>
        <w:rPr>
          <w:w w:val="90"/>
        </w:rPr>
        <w:t>partitions</w:t>
      </w:r>
      <w:r>
        <w:rPr>
          <w:spacing w:val="5"/>
        </w:rPr>
        <w:t> </w:t>
      </w:r>
      <w:r>
        <w:rPr>
          <w:w w:val="90"/>
        </w:rPr>
        <w:t>that</w:t>
      </w:r>
      <w:r>
        <w:rPr>
          <w:spacing w:val="5"/>
        </w:rPr>
        <w:t> </w:t>
      </w:r>
      <w:r>
        <w:rPr>
          <w:w w:val="90"/>
        </w:rPr>
        <w:t>cut</w:t>
      </w:r>
      <w:r>
        <w:rPr>
          <w:spacing w:val="5"/>
        </w:rPr>
        <w:t> </w:t>
      </w:r>
      <w:r>
        <w:rPr>
          <w:w w:val="90"/>
        </w:rPr>
        <w:t>significantly</w:t>
      </w:r>
      <w:r>
        <w:rPr>
          <w:spacing w:val="5"/>
        </w:rPr>
        <w:t> </w:t>
      </w:r>
      <w:r>
        <w:rPr>
          <w:w w:val="90"/>
        </w:rPr>
        <w:t>more</w:t>
      </w:r>
      <w:r>
        <w:rPr>
          <w:spacing w:val="5"/>
        </w:rPr>
        <w:t> </w:t>
      </w:r>
      <w:r>
        <w:rPr>
          <w:w w:val="90"/>
        </w:rPr>
        <w:t>edges</w:t>
      </w:r>
      <w:r>
        <w:rPr>
          <w:spacing w:val="5"/>
        </w:rPr>
        <w:t> </w:t>
      </w:r>
      <w:r>
        <w:rPr>
          <w:w w:val="90"/>
        </w:rPr>
        <w:t>than</w:t>
      </w:r>
      <w:r>
        <w:rPr>
          <w:spacing w:val="5"/>
        </w:rPr>
        <w:t> </w:t>
      </w:r>
      <w:r>
        <w:rPr>
          <w:w w:val="90"/>
        </w:rPr>
        <w:t>high-quality</w:t>
      </w:r>
      <w:r>
        <w:rPr>
          <w:spacing w:val="5"/>
        </w:rPr>
        <w:t> </w:t>
      </w:r>
      <w:r>
        <w:rPr>
          <w:w w:val="90"/>
        </w:rPr>
        <w:t>internal</w:t>
      </w:r>
      <w:r>
        <w:rPr>
          <w:spacing w:val="5"/>
        </w:rPr>
        <w:t> </w:t>
      </w:r>
      <w:r>
        <w:rPr>
          <w:w w:val="90"/>
        </w:rPr>
        <w:t>memory</w:t>
      </w:r>
      <w:r>
        <w:rPr>
          <w:spacing w:val="5"/>
        </w:rPr>
        <w:t> </w:t>
      </w:r>
      <w:r>
        <w:rPr>
          <w:spacing w:val="-2"/>
          <w:w w:val="90"/>
        </w:rPr>
        <w:t>schemes.</w:t>
      </w:r>
    </w:p>
    <w:p>
      <w:pPr>
        <w:pStyle w:val="BodyText"/>
        <w:spacing w:before="107"/>
        <w:jc w:val="left"/>
      </w:pPr>
    </w:p>
    <w:p>
      <w:pPr>
        <w:pStyle w:val="Heading1"/>
        <w:numPr>
          <w:ilvl w:val="0"/>
          <w:numId w:val="2"/>
        </w:numPr>
        <w:tabs>
          <w:tab w:pos="497" w:val="left" w:leader="none"/>
        </w:tabs>
        <w:spacing w:line="240" w:lineRule="auto" w:before="0" w:after="0"/>
        <w:ind w:left="497" w:right="0" w:hanging="301"/>
        <w:jc w:val="left"/>
      </w:pPr>
      <w:bookmarkStart w:name="3 Preliminaries" w:id="9"/>
      <w:bookmarkEnd w:id="9"/>
      <w:r>
        <w:rPr>
          <w:b w:val="0"/>
        </w:rPr>
      </w:r>
      <w:bookmarkStart w:name="_bookmark4" w:id="10"/>
      <w:bookmarkEnd w:id="10"/>
      <w:r>
        <w:rPr>
          <w:b w:val="0"/>
        </w:rPr>
      </w:r>
      <w:r>
        <w:rPr>
          <w:spacing w:val="-2"/>
          <w:w w:val="110"/>
        </w:rPr>
        <w:t>PRELIMINARIES</w:t>
      </w:r>
    </w:p>
    <w:p>
      <w:pPr>
        <w:pStyle w:val="Heading2"/>
        <w:numPr>
          <w:ilvl w:val="1"/>
          <w:numId w:val="2"/>
        </w:numPr>
        <w:tabs>
          <w:tab w:pos="648" w:val="left" w:leader="none"/>
        </w:tabs>
        <w:spacing w:line="240" w:lineRule="auto" w:before="54" w:after="0"/>
        <w:ind w:left="648" w:right="0" w:hanging="452"/>
        <w:jc w:val="left"/>
      </w:pPr>
      <w:bookmarkStart w:name="3.1 Notation" w:id="11"/>
      <w:bookmarkEnd w:id="11"/>
      <w:r>
        <w:rPr>
          <w:b w:val="0"/>
        </w:rPr>
      </w:r>
      <w:bookmarkStart w:name="_bookmark5" w:id="12"/>
      <w:bookmarkEnd w:id="12"/>
      <w:r>
        <w:rPr>
          <w:b w:val="0"/>
        </w:rPr>
      </w:r>
      <w:r>
        <w:rPr>
          <w:spacing w:val="-2"/>
        </w:rPr>
        <w:t>Notation</w:t>
      </w:r>
    </w:p>
    <w:p>
      <w:pPr>
        <w:spacing w:line="257" w:lineRule="exact" w:before="39"/>
        <w:ind w:left="395" w:right="0" w:firstLine="0"/>
        <w:jc w:val="both"/>
        <w:rPr>
          <w:sz w:val="20"/>
        </w:rPr>
      </w:pPr>
      <w:r>
        <w:rPr>
          <w:sz w:val="20"/>
        </w:rPr>
        <mc:AlternateContent>
          <mc:Choice Requires="wps">
            <w:drawing>
              <wp:anchor distT="0" distB="0" distL="0" distR="0" allowOverlap="1" layoutInCell="1" locked="0" behindDoc="1" simplePos="0" relativeHeight="485789184">
                <wp:simplePos x="0" y="0"/>
                <wp:positionH relativeFrom="page">
                  <wp:posOffset>3983278</wp:posOffset>
                </wp:positionH>
                <wp:positionV relativeFrom="paragraph">
                  <wp:posOffset>67027</wp:posOffset>
                </wp:positionV>
                <wp:extent cx="526415" cy="214629"/>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26415" cy="214629"/>
                        </a:xfrm>
                        <a:prstGeom prst="rect">
                          <a:avLst/>
                        </a:prstGeom>
                      </wps:spPr>
                      <wps:txbx>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13.644012pt;margin-top:5.277794pt;width:41.45pt;height:16.9pt;mso-position-horizontal-relative:page;mso-position-vertical-relative:paragraph;z-index:-17527296" type="#_x0000_t202" id="docshape7" filled="false" stroked="false">
                <v:textbox inset="0,0,0,0">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rFonts w:ascii="Book Antiqua" w:eastAsia="Book Antiqua"/>
          <w:i/>
          <w:spacing w:val="-2"/>
          <w:sz w:val="20"/>
        </w:rPr>
        <w:t>Hypergraphs</w:t>
      </w:r>
      <w:r>
        <w:rPr>
          <w:rFonts w:ascii="Book Antiqua" w:eastAsia="Book Antiqua"/>
          <w:i/>
          <w:spacing w:val="-11"/>
          <w:sz w:val="20"/>
        </w:rPr>
        <w:t> </w:t>
      </w:r>
      <w:r>
        <w:rPr>
          <w:rFonts w:ascii="Book Antiqua" w:eastAsia="Book Antiqua"/>
          <w:i/>
          <w:spacing w:val="-2"/>
          <w:sz w:val="20"/>
        </w:rPr>
        <w:t>&amp;</w:t>
      </w:r>
      <w:r>
        <w:rPr>
          <w:rFonts w:ascii="Book Antiqua" w:eastAsia="Book Antiqua"/>
          <w:i/>
          <w:spacing w:val="-10"/>
          <w:sz w:val="20"/>
        </w:rPr>
        <w:t> </w:t>
      </w:r>
      <w:r>
        <w:rPr>
          <w:rFonts w:ascii="Book Antiqua" w:eastAsia="Book Antiqua"/>
          <w:i/>
          <w:spacing w:val="-2"/>
          <w:sz w:val="20"/>
        </w:rPr>
        <w:t>Graphs.</w:t>
      </w:r>
      <w:r>
        <w:rPr>
          <w:rFonts w:ascii="Book Antiqua" w:eastAsia="Book Antiqua"/>
          <w:i/>
          <w:spacing w:val="-6"/>
          <w:sz w:val="20"/>
        </w:rPr>
        <w:t> </w:t>
      </w:r>
      <w:r>
        <w:rPr>
          <w:spacing w:val="-2"/>
          <w:sz w:val="20"/>
        </w:rPr>
        <w:t>A</w:t>
      </w:r>
      <w:r>
        <w:rPr>
          <w:spacing w:val="-10"/>
          <w:sz w:val="20"/>
        </w:rPr>
        <w:t> </w:t>
      </w:r>
      <w:r>
        <w:rPr>
          <w:rFonts w:ascii="Book Antiqua" w:eastAsia="Book Antiqua"/>
          <w:i/>
          <w:spacing w:val="-2"/>
          <w:sz w:val="20"/>
        </w:rPr>
        <w:t>weighted</w:t>
      </w:r>
      <w:r>
        <w:rPr>
          <w:rFonts w:ascii="Book Antiqua" w:eastAsia="Book Antiqua"/>
          <w:i/>
          <w:spacing w:val="-11"/>
          <w:sz w:val="20"/>
        </w:rPr>
        <w:t> </w:t>
      </w:r>
      <w:r>
        <w:rPr>
          <w:rFonts w:ascii="Book Antiqua" w:eastAsia="Book Antiqua"/>
          <w:i/>
          <w:spacing w:val="-2"/>
          <w:sz w:val="20"/>
        </w:rPr>
        <w:t>undirected</w:t>
      </w:r>
      <w:r>
        <w:rPr>
          <w:rFonts w:ascii="Book Antiqua" w:eastAsia="Book Antiqua"/>
          <w:i/>
          <w:spacing w:val="-10"/>
          <w:sz w:val="20"/>
        </w:rPr>
        <w:t> </w:t>
      </w:r>
      <w:r>
        <w:rPr>
          <w:rFonts w:ascii="Book Antiqua" w:eastAsia="Book Antiqua"/>
          <w:i/>
          <w:spacing w:val="-2"/>
          <w:sz w:val="20"/>
        </w:rPr>
        <w:t>hypergraph</w:t>
      </w:r>
      <w:r>
        <w:rPr>
          <w:rFonts w:ascii="Book Antiqua" w:eastAsia="Book Antiqua"/>
          <w:i/>
          <w:spacing w:val="-11"/>
          <w:sz w:val="20"/>
        </w:rPr>
        <w:t> </w:t>
      </w:r>
      <w:r>
        <w:rPr>
          <w:rFonts w:ascii="Segoe UI Symbol" w:eastAsia="Segoe UI Symbol"/>
          <w:spacing w:val="-2"/>
          <w:sz w:val="20"/>
        </w:rPr>
        <w:t>𝐻</w:t>
      </w:r>
      <w:r>
        <w:rPr>
          <w:rFonts w:ascii="Segoe UI Symbol" w:eastAsia="Segoe UI Symbol"/>
          <w:spacing w:val="8"/>
          <w:sz w:val="20"/>
        </w:rPr>
        <w:t> </w:t>
      </w:r>
      <w:r>
        <w:rPr>
          <w:rFonts w:ascii="Cambria" w:eastAsia="Cambria"/>
          <w:spacing w:val="-2"/>
          <w:sz w:val="20"/>
        </w:rPr>
        <w:t>=</w:t>
      </w:r>
      <w:r>
        <w:rPr>
          <w:rFonts w:ascii="Cambria" w:eastAsia="Cambria"/>
          <w:spacing w:val="61"/>
          <w:sz w:val="20"/>
        </w:rPr>
        <w:t> </w:t>
      </w:r>
      <w:r>
        <w:rPr>
          <w:rFonts w:ascii="Segoe UI Symbol" w:eastAsia="Segoe UI Symbol"/>
          <w:spacing w:val="-2"/>
          <w:sz w:val="20"/>
        </w:rPr>
        <w:t>𝑉</w:t>
      </w:r>
      <w:r>
        <w:rPr>
          <w:rFonts w:ascii="Segoe UI Symbol" w:eastAsia="Segoe UI Symbol"/>
          <w:spacing w:val="-30"/>
          <w:sz w:val="20"/>
        </w:rPr>
        <w:t> </w:t>
      </w:r>
      <w:r>
        <w:rPr>
          <w:rFonts w:ascii="Segoe UI Symbol" w:eastAsia="Segoe UI Symbol"/>
          <w:spacing w:val="-2"/>
          <w:sz w:val="20"/>
        </w:rPr>
        <w:t>,</w:t>
      </w:r>
      <w:r>
        <w:rPr>
          <w:rFonts w:ascii="Segoe UI Symbol" w:eastAsia="Segoe UI Symbol"/>
          <w:spacing w:val="-22"/>
          <w:sz w:val="20"/>
        </w:rPr>
        <w:t> </w:t>
      </w:r>
      <w:r>
        <w:rPr>
          <w:rFonts w:ascii="Segoe UI Symbol" w:eastAsia="Segoe UI Symbol"/>
          <w:spacing w:val="-2"/>
          <w:sz w:val="20"/>
        </w:rPr>
        <w:t>𝐸,</w:t>
      </w:r>
      <w:r>
        <w:rPr>
          <w:rFonts w:ascii="Segoe UI Symbol" w:eastAsia="Segoe UI Symbol"/>
          <w:spacing w:val="-29"/>
          <w:sz w:val="20"/>
        </w:rPr>
        <w:t> </w:t>
      </w:r>
      <w:r>
        <w:rPr>
          <w:rFonts w:ascii="Segoe UI Symbol" w:eastAsia="Segoe UI Symbol"/>
          <w:spacing w:val="-2"/>
          <w:sz w:val="20"/>
        </w:rPr>
        <w:t>𝑐,</w:t>
      </w:r>
      <w:r>
        <w:rPr>
          <w:rFonts w:ascii="Segoe UI Symbol" w:eastAsia="Segoe UI Symbol"/>
          <w:spacing w:val="-26"/>
          <w:sz w:val="20"/>
        </w:rPr>
        <w:t> </w:t>
      </w:r>
      <w:r>
        <w:rPr>
          <w:rFonts w:ascii="Segoe UI Symbol" w:eastAsia="Segoe UI Symbol"/>
          <w:spacing w:val="-2"/>
          <w:sz w:val="20"/>
        </w:rPr>
        <w:t>𝜔</w:t>
      </w:r>
      <w:r>
        <w:rPr>
          <w:rFonts w:ascii="Segoe UI Symbol" w:eastAsia="Segoe UI Symbol"/>
          <w:spacing w:val="62"/>
          <w:sz w:val="20"/>
        </w:rPr>
        <w:t> </w:t>
      </w:r>
      <w:r>
        <w:rPr>
          <w:spacing w:val="-2"/>
          <w:sz w:val="20"/>
        </w:rPr>
        <w:t>is</w:t>
      </w:r>
      <w:r>
        <w:rPr>
          <w:spacing w:val="-9"/>
          <w:sz w:val="20"/>
        </w:rPr>
        <w:t> </w:t>
      </w:r>
      <w:r>
        <w:rPr>
          <w:spacing w:val="-2"/>
          <w:sz w:val="20"/>
        </w:rPr>
        <w:t>defined</w:t>
      </w:r>
      <w:r>
        <w:rPr>
          <w:spacing w:val="-9"/>
          <w:sz w:val="20"/>
        </w:rPr>
        <w:t> </w:t>
      </w:r>
      <w:r>
        <w:rPr>
          <w:spacing w:val="-2"/>
          <w:sz w:val="20"/>
        </w:rPr>
        <w:t>as</w:t>
      </w:r>
      <w:r>
        <w:rPr>
          <w:spacing w:val="-10"/>
          <w:sz w:val="20"/>
        </w:rPr>
        <w:t> </w:t>
      </w:r>
      <w:r>
        <w:rPr>
          <w:spacing w:val="-2"/>
          <w:sz w:val="20"/>
        </w:rPr>
        <w:t>a</w:t>
      </w:r>
      <w:r>
        <w:rPr>
          <w:spacing w:val="-9"/>
          <w:sz w:val="20"/>
        </w:rPr>
        <w:t> </w:t>
      </w:r>
      <w:r>
        <w:rPr>
          <w:spacing w:val="-2"/>
          <w:sz w:val="20"/>
        </w:rPr>
        <w:t>set</w:t>
      </w:r>
      <w:r>
        <w:rPr>
          <w:spacing w:val="-9"/>
          <w:sz w:val="20"/>
        </w:rPr>
        <w:t> </w:t>
      </w:r>
      <w:r>
        <w:rPr>
          <w:spacing w:val="-5"/>
          <w:sz w:val="20"/>
        </w:rPr>
        <w:t>of</w:t>
      </w:r>
    </w:p>
    <w:p>
      <w:pPr>
        <w:pStyle w:val="BodyText"/>
        <w:spacing w:line="239" w:lineRule="exact"/>
        <w:ind w:left="188"/>
      </w:pPr>
      <w:r>
        <w:rPr/>
        <mc:AlternateContent>
          <mc:Choice Requires="wps">
            <w:drawing>
              <wp:anchor distT="0" distB="0" distL="0" distR="0" allowOverlap="1" layoutInCell="1" locked="0" behindDoc="1" simplePos="0" relativeHeight="485788672">
                <wp:simplePos x="0" y="0"/>
                <wp:positionH relativeFrom="page">
                  <wp:posOffset>4349165</wp:posOffset>
                </wp:positionH>
                <wp:positionV relativeFrom="paragraph">
                  <wp:posOffset>30647</wp:posOffset>
                </wp:positionV>
                <wp:extent cx="130175" cy="214629"/>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017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342.45401pt;margin-top:2.413203pt;width:10.25pt;height:16.9pt;mso-position-horizontal-relative:page;mso-position-vertical-relative:paragraph;z-index:-17527808" type="#_x0000_t202" id="docshape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p>
                  </w:txbxContent>
                </v:textbox>
                <w10:wrap type="none"/>
              </v:shape>
            </w:pict>
          </mc:Fallback>
        </mc:AlternateContent>
      </w:r>
      <w:r>
        <w:rPr>
          <w:rFonts w:ascii="Segoe UI Symbol" w:eastAsia="Segoe UI Symbol"/>
          <w:spacing w:val="-4"/>
        </w:rPr>
        <w:t>𝑛</w:t>
      </w:r>
      <w:r>
        <w:rPr>
          <w:rFonts w:ascii="Segoe UI Symbol" w:eastAsia="Segoe UI Symbol"/>
          <w:spacing w:val="-10"/>
        </w:rPr>
        <w:t> </w:t>
      </w:r>
      <w:r>
        <w:rPr>
          <w:spacing w:val="-4"/>
        </w:rPr>
        <w:t>vertices</w:t>
      </w:r>
      <w:r>
        <w:rPr>
          <w:spacing w:val="-14"/>
        </w:rPr>
        <w:t> </w:t>
      </w:r>
      <w:r>
        <w:rPr>
          <w:rFonts w:ascii="Segoe UI Symbol" w:eastAsia="Segoe UI Symbol"/>
          <w:spacing w:val="-4"/>
        </w:rPr>
        <w:t>𝑉</w:t>
      </w:r>
      <w:r>
        <w:rPr>
          <w:rFonts w:ascii="Segoe UI Symbol" w:eastAsia="Segoe UI Symbol"/>
          <w:spacing w:val="-3"/>
        </w:rPr>
        <w:t> </w:t>
      </w:r>
      <w:r>
        <w:rPr>
          <w:spacing w:val="-4"/>
        </w:rPr>
        <w:t>and</w:t>
      </w:r>
      <w:r>
        <w:rPr>
          <w:spacing w:val="-9"/>
        </w:rPr>
        <w:t> </w:t>
      </w:r>
      <w:r>
        <w:rPr>
          <w:spacing w:val="-4"/>
        </w:rPr>
        <w:t>a</w:t>
      </w:r>
      <w:r>
        <w:rPr>
          <w:spacing w:val="-8"/>
        </w:rPr>
        <w:t> </w:t>
      </w:r>
      <w:r>
        <w:rPr>
          <w:spacing w:val="-4"/>
        </w:rPr>
        <w:t>set</w:t>
      </w:r>
      <w:r>
        <w:rPr>
          <w:spacing w:val="-9"/>
        </w:rPr>
        <w:t> </w:t>
      </w:r>
      <w:r>
        <w:rPr>
          <w:spacing w:val="-4"/>
        </w:rPr>
        <w:t>of</w:t>
      </w:r>
      <w:r>
        <w:rPr>
          <w:spacing w:val="-13"/>
        </w:rPr>
        <w:t> </w:t>
      </w:r>
      <w:r>
        <w:rPr>
          <w:rFonts w:ascii="Segoe UI Symbol" w:eastAsia="Segoe UI Symbol"/>
          <w:spacing w:val="-4"/>
        </w:rPr>
        <w:t>𝑚</w:t>
      </w:r>
      <w:r>
        <w:rPr>
          <w:rFonts w:ascii="Segoe UI Symbol" w:eastAsia="Segoe UI Symbol"/>
          <w:spacing w:val="-6"/>
        </w:rPr>
        <w:t> </w:t>
      </w:r>
      <w:r>
        <w:rPr>
          <w:spacing w:val="-4"/>
        </w:rPr>
        <w:t>hyperedges/nets</w:t>
      </w:r>
      <w:r>
        <w:rPr>
          <w:spacing w:val="-9"/>
        </w:rPr>
        <w:t> </w:t>
      </w:r>
      <w:r>
        <w:rPr>
          <w:rFonts w:ascii="Segoe UI Symbol" w:eastAsia="Segoe UI Symbol"/>
          <w:spacing w:val="-4"/>
        </w:rPr>
        <w:t>𝐸</w:t>
      </w:r>
      <w:r>
        <w:rPr>
          <w:rFonts w:ascii="Segoe UI Symbol" w:eastAsia="Segoe UI Symbol"/>
          <w:spacing w:val="-3"/>
        </w:rPr>
        <w:t> </w:t>
      </w:r>
      <w:r>
        <w:rPr>
          <w:spacing w:val="-4"/>
        </w:rPr>
        <w:t>with</w:t>
      </w:r>
      <w:r>
        <w:rPr>
          <w:spacing w:val="-8"/>
        </w:rPr>
        <w:t> </w:t>
      </w:r>
      <w:r>
        <w:rPr>
          <w:spacing w:val="-4"/>
        </w:rPr>
        <w:t>vertex</w:t>
      </w:r>
      <w:r>
        <w:rPr>
          <w:spacing w:val="-8"/>
        </w:rPr>
        <w:t> </w:t>
      </w:r>
      <w:r>
        <w:rPr>
          <w:spacing w:val="-4"/>
        </w:rPr>
        <w:t>weights</w:t>
      </w:r>
      <w:r>
        <w:rPr>
          <w:spacing w:val="-10"/>
        </w:rPr>
        <w:t> </w:t>
      </w:r>
      <w:r>
        <w:rPr>
          <w:rFonts w:ascii="Segoe UI Symbol" w:eastAsia="Segoe UI Symbol"/>
          <w:spacing w:val="-4"/>
        </w:rPr>
        <w:t>𝑐</w:t>
      </w:r>
      <w:r>
        <w:rPr>
          <w:rFonts w:ascii="Segoe UI Symbol" w:eastAsia="Segoe UI Symbol"/>
          <w:spacing w:val="5"/>
        </w:rPr>
        <w:t> </w:t>
      </w:r>
      <w:r>
        <w:rPr>
          <w:rFonts w:ascii="Book Antiqua" w:eastAsia="Book Antiqua"/>
          <w:spacing w:val="-4"/>
        </w:rPr>
        <w:t>:</w:t>
      </w:r>
      <w:r>
        <w:rPr>
          <w:rFonts w:ascii="Book Antiqua" w:eastAsia="Book Antiqua"/>
          <w:spacing w:val="-9"/>
        </w:rPr>
        <w:t> </w:t>
      </w:r>
      <w:r>
        <w:rPr>
          <w:rFonts w:ascii="Segoe UI Symbol" w:eastAsia="Segoe UI Symbol"/>
          <w:spacing w:val="-4"/>
        </w:rPr>
        <w:t>𝑉</w:t>
      </w:r>
      <w:r>
        <w:rPr>
          <w:rFonts w:ascii="Segoe UI Symbol" w:eastAsia="Segoe UI Symbol"/>
          <w:spacing w:val="66"/>
          <w:w w:val="150"/>
        </w:rPr>
        <w:t>  </w:t>
      </w:r>
      <w:r>
        <w:rPr>
          <w:rFonts w:ascii="Times New Roman" w:eastAsia="Times New Roman"/>
          <w:spacing w:val="-4"/>
        </w:rPr>
        <w:t>R</w:t>
      </w:r>
      <w:r>
        <w:rPr>
          <w:rFonts w:ascii="Times New Roman" w:eastAsia="Times New Roman"/>
          <w:i/>
          <w:spacing w:val="-4"/>
          <w:vertAlign w:val="subscript"/>
        </w:rPr>
        <w:t>&gt;</w:t>
      </w:r>
      <w:r>
        <w:rPr>
          <w:rFonts w:ascii="Bookman Old Style" w:eastAsia="Bookman Old Style"/>
          <w:spacing w:val="-4"/>
          <w:vertAlign w:val="subscript"/>
        </w:rPr>
        <w:t>0</w:t>
      </w:r>
      <w:r>
        <w:rPr>
          <w:rFonts w:ascii="Bookman Old Style" w:eastAsia="Bookman Old Style"/>
          <w:spacing w:val="-11"/>
          <w:vertAlign w:val="baseline"/>
        </w:rPr>
        <w:t> </w:t>
      </w:r>
      <w:r>
        <w:rPr>
          <w:spacing w:val="-4"/>
          <w:vertAlign w:val="baseline"/>
        </w:rPr>
        <w:t>and</w:t>
      </w:r>
      <w:r>
        <w:rPr>
          <w:spacing w:val="-8"/>
          <w:vertAlign w:val="baseline"/>
        </w:rPr>
        <w:t> </w:t>
      </w:r>
      <w:r>
        <w:rPr>
          <w:spacing w:val="-4"/>
          <w:vertAlign w:val="baseline"/>
        </w:rPr>
        <w:t>net</w:t>
      </w:r>
      <w:r>
        <w:rPr>
          <w:spacing w:val="-8"/>
          <w:vertAlign w:val="baseline"/>
        </w:rPr>
        <w:t> </w:t>
      </w:r>
      <w:r>
        <w:rPr>
          <w:spacing w:val="-4"/>
          <w:vertAlign w:val="baseline"/>
        </w:rPr>
        <w:t>weights</w:t>
      </w:r>
    </w:p>
    <w:p>
      <w:pPr>
        <w:pStyle w:val="BodyText"/>
        <w:tabs>
          <w:tab w:pos="7369" w:val="left" w:leader="none"/>
        </w:tabs>
        <w:spacing w:line="208" w:lineRule="auto" w:before="9"/>
        <w:ind w:left="196" w:right="194" w:hanging="6"/>
      </w:pPr>
      <w:r>
        <w:rPr/>
        <mc:AlternateContent>
          <mc:Choice Requires="wps">
            <w:drawing>
              <wp:anchor distT="0" distB="0" distL="0" distR="0" allowOverlap="1" layoutInCell="1" locked="0" behindDoc="1" simplePos="0" relativeHeight="485788160">
                <wp:simplePos x="0" y="0"/>
                <wp:positionH relativeFrom="page">
                  <wp:posOffset>939088</wp:posOffset>
                </wp:positionH>
                <wp:positionV relativeFrom="paragraph">
                  <wp:posOffset>30647</wp:posOffset>
                </wp:positionV>
                <wp:extent cx="3502025" cy="21462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502025" cy="214629"/>
                        </a:xfrm>
                        <a:prstGeom prst="rect">
                          <a:avLst/>
                        </a:prstGeom>
                      </wps:spPr>
                      <wps:txbx>
                        <w:txbxContent>
                          <w:p>
                            <w:pPr>
                              <w:pStyle w:val="BodyText"/>
                              <w:tabs>
                                <w:tab w:pos="425" w:val="left" w:leader="none"/>
                                <w:tab w:pos="5387" w:val="left" w:leader="none"/>
                              </w:tabs>
                              <w:spacing w:line="237" w:lineRule="exact"/>
                              <w:jc w:val="left"/>
                              <w:rPr>
                                <w:rFonts w:ascii="Lucida Sans Unicode" w:hAnsi="Lucida Sans Unicode"/>
                              </w:rPr>
                            </w:pPr>
                            <w:r>
                              <w:rPr>
                                <w:rFonts w:ascii="Lucida Sans Unicode" w:hAnsi="Lucida Sans Unicode"/>
                                <w:spacing w:val="-10"/>
                              </w:rPr>
                              <w:t>→</w:t>
                            </w:r>
                            <w:r>
                              <w:rPr>
                                <w:rFonts w:ascii="Lucida Sans Unicode" w:hAnsi="Lucida Sans Unicode"/>
                              </w:rPr>
                              <w:tab/>
                            </w:r>
                            <w:r>
                              <w:rPr>
                                <w:rFonts w:ascii="Times New Roman" w:hAnsi="Times New Roman"/>
                                <w:i/>
                                <w:spacing w:val="-5"/>
                                <w:vertAlign w:val="subscript"/>
                              </w:rPr>
                              <w:t>&gt;</w:t>
                            </w:r>
                            <w:r>
                              <w:rPr>
                                <w:rFonts w:ascii="Bookman Old Style" w:hAnsi="Bookman Old Style"/>
                                <w:spacing w:val="-5"/>
                                <w:vertAlign w:val="subscript"/>
                              </w:rPr>
                              <w:t>0</w:t>
                            </w:r>
                            <w:r>
                              <w:rPr>
                                <w:rFonts w:ascii="Bookman Old Style" w:hAnsi="Bookman Old Style"/>
                                <w:vertAlign w:val="baseline"/>
                              </w:rPr>
                              <w:tab/>
                            </w:r>
                            <w:r>
                              <w:rPr>
                                <w:rFonts w:ascii="Lucida Sans Unicode" w:hAnsi="Lucida Sans Unicode"/>
                                <w:spacing w:val="-27"/>
                                <w:w w:val="90"/>
                                <w:vertAlign w:val="baseline"/>
                              </w:rPr>
                              <w:t>⊆</w:t>
                            </w:r>
                          </w:p>
                        </w:txbxContent>
                      </wps:txbx>
                      <wps:bodyPr wrap="square" lIns="0" tIns="0" rIns="0" bIns="0" rtlCol="0">
                        <a:noAutofit/>
                      </wps:bodyPr>
                    </wps:wsp>
                  </a:graphicData>
                </a:graphic>
              </wp:anchor>
            </w:drawing>
          </mc:Choice>
          <mc:Fallback>
            <w:pict>
              <v:shape style="position:absolute;margin-left:73.944pt;margin-top:2.413201pt;width:275.75pt;height:16.9pt;mso-position-horizontal-relative:page;mso-position-vertical-relative:paragraph;z-index:-17528320" type="#_x0000_t202" id="docshape9" filled="false" stroked="false">
                <v:textbox inset="0,0,0,0">
                  <w:txbxContent>
                    <w:p>
                      <w:pPr>
                        <w:pStyle w:val="BodyText"/>
                        <w:tabs>
                          <w:tab w:pos="425" w:val="left" w:leader="none"/>
                          <w:tab w:pos="5387" w:val="left" w:leader="none"/>
                        </w:tabs>
                        <w:spacing w:line="237" w:lineRule="exact"/>
                        <w:jc w:val="left"/>
                        <w:rPr>
                          <w:rFonts w:ascii="Lucida Sans Unicode" w:hAnsi="Lucida Sans Unicode"/>
                        </w:rPr>
                      </w:pPr>
                      <w:r>
                        <w:rPr>
                          <w:rFonts w:ascii="Lucida Sans Unicode" w:hAnsi="Lucida Sans Unicode"/>
                          <w:spacing w:val="-10"/>
                        </w:rPr>
                        <w:t>→</w:t>
                      </w:r>
                      <w:r>
                        <w:rPr>
                          <w:rFonts w:ascii="Lucida Sans Unicode" w:hAnsi="Lucida Sans Unicode"/>
                        </w:rPr>
                        <w:tab/>
                      </w:r>
                      <w:r>
                        <w:rPr>
                          <w:rFonts w:ascii="Times New Roman" w:hAnsi="Times New Roman"/>
                          <w:i/>
                          <w:spacing w:val="-5"/>
                          <w:vertAlign w:val="subscript"/>
                        </w:rPr>
                        <w:t>&gt;</w:t>
                      </w:r>
                      <w:r>
                        <w:rPr>
                          <w:rFonts w:ascii="Bookman Old Style" w:hAnsi="Bookman Old Style"/>
                          <w:spacing w:val="-5"/>
                          <w:vertAlign w:val="subscript"/>
                        </w:rPr>
                        <w:t>0</w:t>
                      </w:r>
                      <w:r>
                        <w:rPr>
                          <w:rFonts w:ascii="Bookman Old Style" w:hAnsi="Bookman Old Style"/>
                          <w:vertAlign w:val="baseline"/>
                        </w:rPr>
                        <w:tab/>
                      </w:r>
                      <w:r>
                        <w:rPr>
                          <w:rFonts w:ascii="Lucida Sans Unicode" w:hAnsi="Lucida Sans Unicode"/>
                          <w:spacing w:val="-27"/>
                          <w:w w:val="90"/>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5791232">
                <wp:simplePos x="0" y="0"/>
                <wp:positionH relativeFrom="page">
                  <wp:posOffset>4421378</wp:posOffset>
                </wp:positionH>
                <wp:positionV relativeFrom="paragraph">
                  <wp:posOffset>93919</wp:posOffset>
                </wp:positionV>
                <wp:extent cx="926465" cy="3155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26465" cy="315595"/>
                        </a:xfrm>
                        <a:prstGeom prst="rect">
                          <a:avLst/>
                        </a:prstGeom>
                      </wps:spPr>
                      <wps:txbx>
                        <w:txbxContent>
                          <w:p>
                            <w:pPr>
                              <w:tabs>
                                <w:tab w:pos="652" w:val="left" w:leader="none"/>
                              </w:tabs>
                              <w:spacing w:line="240" w:lineRule="auto" w:before="0"/>
                              <w:ind w:left="0" w:right="0" w:firstLine="0"/>
                              <w:jc w:val="left"/>
                              <w:rPr>
                                <w:rFonts w:ascii="Lucida Sans Unicode" w:hAnsi="Lucida Sans Unicode" w:eastAsia="Lucida Sans Unicode"/>
                                <w:sz w:val="20"/>
                              </w:rPr>
                            </w:pPr>
                            <w:r>
                              <w:rPr>
                                <w:rFonts w:ascii="Lucida Sans Unicode" w:hAnsi="Lucida Sans Unicode" w:eastAsia="Lucida Sans Unicode"/>
                                <w:sz w:val="20"/>
                              </w:rPr>
                              <w:t>(</w:t>
                            </w:r>
                            <w:r>
                              <w:rPr>
                                <w:rFonts w:ascii="Lucida Sans Unicode" w:hAnsi="Lucida Sans Unicode" w:eastAsia="Lucida Sans Unicode"/>
                                <w:spacing w:val="59"/>
                                <w:w w:val="150"/>
                                <w:sz w:val="20"/>
                              </w:rPr>
                              <w:t> </w:t>
                            </w:r>
                            <w:r>
                              <w:rPr>
                                <w:rFonts w:ascii="Lucida Sans Unicode" w:hAnsi="Lucida Sans Unicode" w:eastAsia="Lucida Sans Unicode"/>
                                <w:spacing w:val="-10"/>
                                <w:sz w:val="20"/>
                              </w:rPr>
                              <w:t>)</w:t>
                            </w:r>
                            <w:r>
                              <w:rPr>
                                <w:rFonts w:ascii="Lucida Sans Unicode" w:hAnsi="Lucida Sans Unicode" w:eastAsia="Lucida Sans Unicode"/>
                                <w:sz w:val="20"/>
                              </w:rPr>
                              <w:tab/>
                            </w:r>
                            <w:r>
                              <w:rPr>
                                <w:rFonts w:ascii="Arial" w:hAnsi="Arial" w:eastAsia="Arial"/>
                                <w:w w:val="170"/>
                                <w:position w:val="14"/>
                                <w:sz w:val="20"/>
                              </w:rPr>
                              <w:t>.</w:t>
                            </w:r>
                            <w:r>
                              <w:rPr>
                                <w:rFonts w:ascii="Cambria" w:hAnsi="Cambria" w:eastAsia="Cambria"/>
                                <w:w w:val="170"/>
                                <w:position w:val="-3"/>
                                <w:sz w:val="14"/>
                              </w:rPr>
                              <w:t>𝑣</w:t>
                            </w:r>
                            <w:r>
                              <w:rPr>
                                <w:rFonts w:ascii="Cambria" w:hAnsi="Cambria" w:eastAsia="Cambria"/>
                                <w:spacing w:val="-35"/>
                                <w:w w:val="170"/>
                                <w:position w:val="-3"/>
                                <w:sz w:val="14"/>
                              </w:rPr>
                              <w:t> </w:t>
                            </w:r>
                            <w:r>
                              <w:rPr>
                                <w:rFonts w:ascii="Lucida Sans Unicode" w:hAnsi="Lucida Sans Unicode" w:eastAsia="Lucida Sans Unicode"/>
                                <w:position w:val="-3"/>
                                <w:sz w:val="14"/>
                              </w:rPr>
                              <w:t>∈</w:t>
                            </w:r>
                            <w:r>
                              <w:rPr>
                                <w:rFonts w:ascii="Cambria" w:hAnsi="Cambria" w:eastAsia="Cambria"/>
                                <w:position w:val="-3"/>
                                <w:sz w:val="14"/>
                              </w:rPr>
                              <w:t>𝑈</w:t>
                            </w:r>
                            <w:r>
                              <w:rPr>
                                <w:rFonts w:ascii="Cambria" w:hAnsi="Cambria" w:eastAsia="Cambria"/>
                                <w:spacing w:val="38"/>
                                <w:position w:val="-3"/>
                                <w:sz w:val="14"/>
                              </w:rPr>
                              <w:t>  </w:t>
                            </w:r>
                            <w:r>
                              <w:rPr>
                                <w:rFonts w:ascii="Lucida Sans Unicode" w:hAnsi="Lucida Sans Unicode" w:eastAsia="Lucida Sans Unicode"/>
                                <w:sz w:val="20"/>
                              </w:rPr>
                              <w:t>(</w:t>
                            </w:r>
                            <w:r>
                              <w:rPr>
                                <w:rFonts w:ascii="Lucida Sans Unicode" w:hAnsi="Lucida Sans Unicode" w:eastAsia="Lucida Sans Unicode"/>
                                <w:spacing w:val="21"/>
                                <w:sz w:val="20"/>
                              </w:rPr>
                              <w:t> </w:t>
                            </w:r>
                            <w:r>
                              <w:rPr>
                                <w:rFonts w:ascii="Lucida Sans Unicode" w:hAnsi="Lucida Sans Unicode" w:eastAsia="Lucida Sans Unicode"/>
                                <w:spacing w:val="-10"/>
                                <w:sz w:val="20"/>
                              </w:rPr>
                              <w:t>)</w:t>
                            </w:r>
                          </w:p>
                        </w:txbxContent>
                      </wps:txbx>
                      <wps:bodyPr wrap="square" lIns="0" tIns="0" rIns="0" bIns="0" rtlCol="0">
                        <a:noAutofit/>
                      </wps:bodyPr>
                    </wps:wsp>
                  </a:graphicData>
                </a:graphic>
              </wp:anchor>
            </w:drawing>
          </mc:Choice>
          <mc:Fallback>
            <w:pict>
              <v:shape style="position:absolute;margin-left:348.140015pt;margin-top:7.395201pt;width:72.95pt;height:24.85pt;mso-position-horizontal-relative:page;mso-position-vertical-relative:paragraph;z-index:-17525248" type="#_x0000_t202" id="docshape10" filled="false" stroked="false">
                <v:textbox inset="0,0,0,0">
                  <w:txbxContent>
                    <w:p>
                      <w:pPr>
                        <w:tabs>
                          <w:tab w:pos="652" w:val="left" w:leader="none"/>
                        </w:tabs>
                        <w:spacing w:line="240" w:lineRule="auto" w:before="0"/>
                        <w:ind w:left="0" w:right="0" w:firstLine="0"/>
                        <w:jc w:val="left"/>
                        <w:rPr>
                          <w:rFonts w:ascii="Lucida Sans Unicode" w:hAnsi="Lucida Sans Unicode" w:eastAsia="Lucida Sans Unicode"/>
                          <w:sz w:val="20"/>
                        </w:rPr>
                      </w:pPr>
                      <w:r>
                        <w:rPr>
                          <w:rFonts w:ascii="Lucida Sans Unicode" w:hAnsi="Lucida Sans Unicode" w:eastAsia="Lucida Sans Unicode"/>
                          <w:sz w:val="20"/>
                        </w:rPr>
                        <w:t>(</w:t>
                      </w:r>
                      <w:r>
                        <w:rPr>
                          <w:rFonts w:ascii="Lucida Sans Unicode" w:hAnsi="Lucida Sans Unicode" w:eastAsia="Lucida Sans Unicode"/>
                          <w:spacing w:val="59"/>
                          <w:w w:val="150"/>
                          <w:sz w:val="20"/>
                        </w:rPr>
                        <w:t> </w:t>
                      </w:r>
                      <w:r>
                        <w:rPr>
                          <w:rFonts w:ascii="Lucida Sans Unicode" w:hAnsi="Lucida Sans Unicode" w:eastAsia="Lucida Sans Unicode"/>
                          <w:spacing w:val="-10"/>
                          <w:sz w:val="20"/>
                        </w:rPr>
                        <w:t>)</w:t>
                      </w:r>
                      <w:r>
                        <w:rPr>
                          <w:rFonts w:ascii="Lucida Sans Unicode" w:hAnsi="Lucida Sans Unicode" w:eastAsia="Lucida Sans Unicode"/>
                          <w:sz w:val="20"/>
                        </w:rPr>
                        <w:tab/>
                      </w:r>
                      <w:r>
                        <w:rPr>
                          <w:rFonts w:ascii="Arial" w:hAnsi="Arial" w:eastAsia="Arial"/>
                          <w:w w:val="170"/>
                          <w:position w:val="14"/>
                          <w:sz w:val="20"/>
                        </w:rPr>
                        <w:t>.</w:t>
                      </w:r>
                      <w:r>
                        <w:rPr>
                          <w:rFonts w:ascii="Cambria" w:hAnsi="Cambria" w:eastAsia="Cambria"/>
                          <w:w w:val="170"/>
                          <w:position w:val="-3"/>
                          <w:sz w:val="14"/>
                        </w:rPr>
                        <w:t>𝑣</w:t>
                      </w:r>
                      <w:r>
                        <w:rPr>
                          <w:rFonts w:ascii="Cambria" w:hAnsi="Cambria" w:eastAsia="Cambria"/>
                          <w:spacing w:val="-35"/>
                          <w:w w:val="170"/>
                          <w:position w:val="-3"/>
                          <w:sz w:val="14"/>
                        </w:rPr>
                        <w:t> </w:t>
                      </w:r>
                      <w:r>
                        <w:rPr>
                          <w:rFonts w:ascii="Lucida Sans Unicode" w:hAnsi="Lucida Sans Unicode" w:eastAsia="Lucida Sans Unicode"/>
                          <w:position w:val="-3"/>
                          <w:sz w:val="14"/>
                        </w:rPr>
                        <w:t>∈</w:t>
                      </w:r>
                      <w:r>
                        <w:rPr>
                          <w:rFonts w:ascii="Cambria" w:hAnsi="Cambria" w:eastAsia="Cambria"/>
                          <w:position w:val="-3"/>
                          <w:sz w:val="14"/>
                        </w:rPr>
                        <w:t>𝑈</w:t>
                      </w:r>
                      <w:r>
                        <w:rPr>
                          <w:rFonts w:ascii="Cambria" w:hAnsi="Cambria" w:eastAsia="Cambria"/>
                          <w:spacing w:val="38"/>
                          <w:position w:val="-3"/>
                          <w:sz w:val="14"/>
                        </w:rPr>
                        <w:t>  </w:t>
                      </w:r>
                      <w:r>
                        <w:rPr>
                          <w:rFonts w:ascii="Lucida Sans Unicode" w:hAnsi="Lucida Sans Unicode" w:eastAsia="Lucida Sans Unicode"/>
                          <w:sz w:val="20"/>
                        </w:rPr>
                        <w:t>(</w:t>
                      </w:r>
                      <w:r>
                        <w:rPr>
                          <w:rFonts w:ascii="Lucida Sans Unicode" w:hAnsi="Lucida Sans Unicode" w:eastAsia="Lucida Sans Unicode"/>
                          <w:spacing w:val="21"/>
                          <w:sz w:val="20"/>
                        </w:rPr>
                        <w:t> </w:t>
                      </w:r>
                      <w:r>
                        <w:rPr>
                          <w:rFonts w:ascii="Lucida Sans Unicode" w:hAnsi="Lucida Sans Unicode" w:eastAsia="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2256">
                <wp:simplePos x="0" y="0"/>
                <wp:positionH relativeFrom="page">
                  <wp:posOffset>674446</wp:posOffset>
                </wp:positionH>
                <wp:positionV relativeFrom="paragraph">
                  <wp:posOffset>245747</wp:posOffset>
                </wp:positionV>
                <wp:extent cx="3152140" cy="31559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52140" cy="315595"/>
                        </a:xfrm>
                        <a:prstGeom prst="rect">
                          <a:avLst/>
                        </a:prstGeom>
                      </wps:spPr>
                      <wps:txbx>
                        <w:txbxContent>
                          <w:p>
                            <w:pPr>
                              <w:tabs>
                                <w:tab w:pos="549" w:val="left" w:leader="none"/>
                                <w:tab w:pos="1151" w:val="left" w:leader="none"/>
                                <w:tab w:pos="4306" w:val="left" w:leader="none"/>
                                <w:tab w:pos="4733" w:val="left" w:leader="none"/>
                              </w:tabs>
                              <w:spacing w:line="240" w:lineRule="auto" w:before="0"/>
                              <w:ind w:left="0" w:right="0" w:firstLine="0"/>
                              <w:jc w:val="left"/>
                              <w:rPr>
                                <w:rFonts w:ascii="Lucida Sans Unicode" w:hAnsi="Lucida Sans Unicode"/>
                                <w:sz w:val="20"/>
                              </w:rPr>
                            </w:pPr>
                            <w:r>
                              <w:rPr>
                                <w:rFonts w:ascii="Lucida Sans Unicode" w:hAnsi="Lucida Sans Unicode"/>
                                <w:w w:val="115"/>
                                <w:sz w:val="20"/>
                              </w:rPr>
                              <w:t>(</w:t>
                            </w:r>
                            <w:r>
                              <w:rPr>
                                <w:rFonts w:ascii="Lucida Sans Unicode" w:hAnsi="Lucida Sans Unicode"/>
                                <w:spacing w:val="41"/>
                                <w:w w:val="115"/>
                                <w:sz w:val="20"/>
                              </w:rPr>
                              <w:t> </w:t>
                            </w:r>
                            <w:r>
                              <w:rPr>
                                <w:rFonts w:ascii="Lucida Sans Unicode" w:hAnsi="Lucida Sans Unicode"/>
                                <w:spacing w:val="-12"/>
                                <w:w w:val="115"/>
                                <w:sz w:val="20"/>
                              </w:rPr>
                              <w:t>)</w:t>
                            </w:r>
                            <w:r>
                              <w:rPr>
                                <w:rFonts w:ascii="Lucida Sans Unicode" w:hAnsi="Lucida Sans Unicode"/>
                                <w:sz w:val="20"/>
                              </w:rPr>
                              <w:tab/>
                            </w:r>
                            <w:r>
                              <w:rPr>
                                <w:rFonts w:ascii="Arial" w:hAnsi="Arial"/>
                                <w:w w:val="270"/>
                                <w:position w:val="14"/>
                                <w:sz w:val="20"/>
                              </w:rPr>
                              <w:t>.</w:t>
                            </w:r>
                            <w:r>
                              <w:rPr>
                                <w:rFonts w:ascii="Arial" w:hAnsi="Arial"/>
                                <w:spacing w:val="-59"/>
                                <w:w w:val="270"/>
                                <w:position w:val="14"/>
                                <w:sz w:val="20"/>
                              </w:rPr>
                              <w:t> </w:t>
                            </w:r>
                            <w:r>
                              <w:rPr>
                                <w:rFonts w:ascii="Lucida Sans Unicode" w:hAnsi="Lucida Sans Unicode"/>
                                <w:spacing w:val="-10"/>
                                <w:w w:val="90"/>
                                <w:position w:val="-3"/>
                                <w:sz w:val="14"/>
                              </w:rPr>
                              <w:t>∈</w:t>
                            </w:r>
                            <w:r>
                              <w:rPr>
                                <w:rFonts w:ascii="Lucida Sans Unicode" w:hAnsi="Lucida Sans Unicode"/>
                                <w:position w:val="-3"/>
                                <w:sz w:val="14"/>
                              </w:rPr>
                              <w:tab/>
                            </w:r>
                            <w:r>
                              <w:rPr>
                                <w:rFonts w:ascii="Lucida Sans Unicode" w:hAnsi="Lucida Sans Unicode"/>
                                <w:w w:val="115"/>
                                <w:sz w:val="20"/>
                              </w:rPr>
                              <w:t>(</w:t>
                            </w:r>
                            <w:r>
                              <w:rPr>
                                <w:rFonts w:ascii="Lucida Sans Unicode" w:hAnsi="Lucida Sans Unicode"/>
                                <w:spacing w:val="13"/>
                                <w:w w:val="115"/>
                                <w:sz w:val="20"/>
                              </w:rPr>
                              <w:t> </w:t>
                            </w:r>
                            <w:r>
                              <w:rPr>
                                <w:rFonts w:ascii="Lucida Sans Unicode" w:hAnsi="Lucida Sans Unicode"/>
                                <w:spacing w:val="-10"/>
                                <w:w w:val="11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115"/>
                                <w:sz w:val="20"/>
                              </w:rPr>
                              <w:t>(</w:t>
                            </w:r>
                            <w:r>
                              <w:rPr>
                                <w:rFonts w:ascii="Lucida Sans Unicode" w:hAnsi="Lucida Sans Unicode"/>
                                <w:spacing w:val="15"/>
                                <w:w w:val="115"/>
                                <w:sz w:val="20"/>
                              </w:rPr>
                              <w:t> </w:t>
                            </w:r>
                            <w:r>
                              <w:rPr>
                                <w:rFonts w:ascii="Lucida Sans Unicode" w:hAnsi="Lucida Sans Unicode"/>
                                <w:spacing w:val="-18"/>
                                <w:w w:val="115"/>
                                <w:sz w:val="20"/>
                              </w:rPr>
                              <w:t>)</w:t>
                            </w:r>
                          </w:p>
                        </w:txbxContent>
                      </wps:txbx>
                      <wps:bodyPr wrap="square" lIns="0" tIns="0" rIns="0" bIns="0" rtlCol="0">
                        <a:noAutofit/>
                      </wps:bodyPr>
                    </wps:wsp>
                  </a:graphicData>
                </a:graphic>
              </wp:anchor>
            </w:drawing>
          </mc:Choice>
          <mc:Fallback>
            <w:pict>
              <v:shape style="position:absolute;margin-left:53.105999pt;margin-top:19.350201pt;width:248.2pt;height:24.85pt;mso-position-horizontal-relative:page;mso-position-vertical-relative:paragraph;z-index:-17524224" type="#_x0000_t202" id="docshape11" filled="false" stroked="false">
                <v:textbox inset="0,0,0,0">
                  <w:txbxContent>
                    <w:p>
                      <w:pPr>
                        <w:tabs>
                          <w:tab w:pos="549" w:val="left" w:leader="none"/>
                          <w:tab w:pos="1151" w:val="left" w:leader="none"/>
                          <w:tab w:pos="4306" w:val="left" w:leader="none"/>
                          <w:tab w:pos="4733" w:val="left" w:leader="none"/>
                        </w:tabs>
                        <w:spacing w:line="240" w:lineRule="auto" w:before="0"/>
                        <w:ind w:left="0" w:right="0" w:firstLine="0"/>
                        <w:jc w:val="left"/>
                        <w:rPr>
                          <w:rFonts w:ascii="Lucida Sans Unicode" w:hAnsi="Lucida Sans Unicode"/>
                          <w:sz w:val="20"/>
                        </w:rPr>
                      </w:pPr>
                      <w:r>
                        <w:rPr>
                          <w:rFonts w:ascii="Lucida Sans Unicode" w:hAnsi="Lucida Sans Unicode"/>
                          <w:w w:val="115"/>
                          <w:sz w:val="20"/>
                        </w:rPr>
                        <w:t>(</w:t>
                      </w:r>
                      <w:r>
                        <w:rPr>
                          <w:rFonts w:ascii="Lucida Sans Unicode" w:hAnsi="Lucida Sans Unicode"/>
                          <w:spacing w:val="41"/>
                          <w:w w:val="115"/>
                          <w:sz w:val="20"/>
                        </w:rPr>
                        <w:t> </w:t>
                      </w:r>
                      <w:r>
                        <w:rPr>
                          <w:rFonts w:ascii="Lucida Sans Unicode" w:hAnsi="Lucida Sans Unicode"/>
                          <w:spacing w:val="-12"/>
                          <w:w w:val="115"/>
                          <w:sz w:val="20"/>
                        </w:rPr>
                        <w:t>)</w:t>
                      </w:r>
                      <w:r>
                        <w:rPr>
                          <w:rFonts w:ascii="Lucida Sans Unicode" w:hAnsi="Lucida Sans Unicode"/>
                          <w:sz w:val="20"/>
                        </w:rPr>
                        <w:tab/>
                      </w:r>
                      <w:r>
                        <w:rPr>
                          <w:rFonts w:ascii="Arial" w:hAnsi="Arial"/>
                          <w:w w:val="270"/>
                          <w:position w:val="14"/>
                          <w:sz w:val="20"/>
                        </w:rPr>
                        <w:t>.</w:t>
                      </w:r>
                      <w:r>
                        <w:rPr>
                          <w:rFonts w:ascii="Arial" w:hAnsi="Arial"/>
                          <w:spacing w:val="-59"/>
                          <w:w w:val="270"/>
                          <w:position w:val="14"/>
                          <w:sz w:val="20"/>
                        </w:rPr>
                        <w:t> </w:t>
                      </w:r>
                      <w:r>
                        <w:rPr>
                          <w:rFonts w:ascii="Lucida Sans Unicode" w:hAnsi="Lucida Sans Unicode"/>
                          <w:spacing w:val="-10"/>
                          <w:w w:val="90"/>
                          <w:position w:val="-3"/>
                          <w:sz w:val="14"/>
                        </w:rPr>
                        <w:t>∈</w:t>
                      </w:r>
                      <w:r>
                        <w:rPr>
                          <w:rFonts w:ascii="Lucida Sans Unicode" w:hAnsi="Lucida Sans Unicode"/>
                          <w:position w:val="-3"/>
                          <w:sz w:val="14"/>
                        </w:rPr>
                        <w:tab/>
                      </w:r>
                      <w:r>
                        <w:rPr>
                          <w:rFonts w:ascii="Lucida Sans Unicode" w:hAnsi="Lucida Sans Unicode"/>
                          <w:w w:val="115"/>
                          <w:sz w:val="20"/>
                        </w:rPr>
                        <w:t>(</w:t>
                      </w:r>
                      <w:r>
                        <w:rPr>
                          <w:rFonts w:ascii="Lucida Sans Unicode" w:hAnsi="Lucida Sans Unicode"/>
                          <w:spacing w:val="13"/>
                          <w:w w:val="115"/>
                          <w:sz w:val="20"/>
                        </w:rPr>
                        <w:t> </w:t>
                      </w:r>
                      <w:r>
                        <w:rPr>
                          <w:rFonts w:ascii="Lucida Sans Unicode" w:hAnsi="Lucida Sans Unicode"/>
                          <w:spacing w:val="-10"/>
                          <w:w w:val="11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115"/>
                          <w:sz w:val="20"/>
                        </w:rPr>
                        <w:t>(</w:t>
                      </w:r>
                      <w:r>
                        <w:rPr>
                          <w:rFonts w:ascii="Lucida Sans Unicode" w:hAnsi="Lucida Sans Unicode"/>
                          <w:spacing w:val="15"/>
                          <w:w w:val="115"/>
                          <w:sz w:val="20"/>
                        </w:rPr>
                        <w:t> </w:t>
                      </w:r>
                      <w:r>
                        <w:rPr>
                          <w:rFonts w:ascii="Lucida Sans Unicode" w:hAnsi="Lucida Sans Unicode"/>
                          <w:spacing w:val="-18"/>
                          <w:w w:val="115"/>
                          <w:sz w:val="20"/>
                        </w:rPr>
                        <w:t>)</w:t>
                      </w:r>
                    </w:p>
                  </w:txbxContent>
                </v:textbox>
                <w10:wrap type="none"/>
              </v:shape>
            </w:pict>
          </mc:Fallback>
        </mc:AlternateContent>
      </w:r>
      <w:r>
        <w:rPr>
          <w:rFonts w:ascii="Segoe UI Symbol" w:eastAsia="Segoe UI Symbol"/>
        </w:rPr>
        <w:t>𝜔</w:t>
      </w:r>
      <w:r>
        <w:rPr>
          <w:rFonts w:ascii="Segoe UI Symbol" w:eastAsia="Segoe UI Symbol"/>
          <w:spacing w:val="11"/>
        </w:rPr>
        <w:t> </w:t>
      </w:r>
      <w:r>
        <w:rPr>
          <w:rFonts w:ascii="Book Antiqua" w:eastAsia="Book Antiqua"/>
        </w:rPr>
        <w:t>:</w:t>
      </w:r>
      <w:r>
        <w:rPr>
          <w:rFonts w:ascii="Book Antiqua" w:eastAsia="Book Antiqua"/>
          <w:spacing w:val="18"/>
        </w:rPr>
        <w:t> </w:t>
      </w:r>
      <w:r>
        <w:rPr>
          <w:rFonts w:ascii="Segoe UI Symbol" w:eastAsia="Segoe UI Symbol"/>
        </w:rPr>
        <w:t>𝐸</w:t>
      </w:r>
      <w:r>
        <w:rPr>
          <w:rFonts w:ascii="Segoe UI Symbol" w:eastAsia="Segoe UI Symbol"/>
          <w:spacing w:val="80"/>
        </w:rPr>
        <w:t>  </w:t>
      </w:r>
      <w:r>
        <w:rPr>
          <w:rFonts w:ascii="Times New Roman" w:eastAsia="Times New Roman"/>
        </w:rPr>
        <w:t>R</w:t>
      </w:r>
      <w:r>
        <w:rPr>
          <w:rFonts w:ascii="Times New Roman" w:eastAsia="Times New Roman"/>
          <w:spacing w:val="80"/>
        </w:rPr>
        <w:t> </w:t>
      </w:r>
      <w:r>
        <w:rPr/>
        <w:t>, where each net</w:t>
      </w:r>
      <w:r>
        <w:rPr>
          <w:spacing w:val="-5"/>
        </w:rPr>
        <w:t> </w:t>
      </w:r>
      <w:r>
        <w:rPr>
          <w:rFonts w:ascii="Segoe UI Symbol" w:eastAsia="Segoe UI Symbol"/>
        </w:rPr>
        <w:t>𝑒 </w:t>
      </w:r>
      <w:r>
        <w:rPr/>
        <w:t>is a subset of the vertex set</w:t>
      </w:r>
      <w:r>
        <w:rPr>
          <w:spacing w:val="-10"/>
        </w:rPr>
        <w:t> </w:t>
      </w:r>
      <w:r>
        <w:rPr>
          <w:rFonts w:ascii="Segoe UI Symbol" w:eastAsia="Segoe UI Symbol"/>
        </w:rPr>
        <w:t>𝑉</w:t>
      </w:r>
      <w:r>
        <w:rPr>
          <w:rFonts w:ascii="Segoe UI Symbol" w:eastAsia="Segoe UI Symbol"/>
          <w:spacing w:val="20"/>
        </w:rPr>
        <w:t> </w:t>
      </w:r>
      <w:r>
        <w:rPr/>
        <w:t>(i.e.,</w:t>
      </w:r>
      <w:r>
        <w:rPr>
          <w:spacing w:val="-5"/>
        </w:rPr>
        <w:t> </w:t>
      </w:r>
      <w:r>
        <w:rPr>
          <w:rFonts w:ascii="Segoe UI Symbol" w:eastAsia="Segoe UI Symbol"/>
        </w:rPr>
        <w:t>𝑒</w:t>
      </w:r>
      <w:r>
        <w:rPr>
          <w:rFonts w:ascii="Segoe UI Symbol" w:eastAsia="Segoe UI Symbol"/>
          <w:spacing w:val="71"/>
        </w:rPr>
        <w:t>  </w:t>
      </w:r>
      <w:r>
        <w:rPr>
          <w:rFonts w:ascii="Segoe UI Symbol" w:eastAsia="Segoe UI Symbol"/>
        </w:rPr>
        <w:t>𝑉</w:t>
      </w:r>
      <w:r>
        <w:rPr>
          <w:rFonts w:ascii="Segoe UI Symbol" w:eastAsia="Segoe UI Symbol"/>
          <w:spacing w:val="-14"/>
        </w:rPr>
        <w:t> </w:t>
      </w:r>
      <w:r>
        <w:rPr/>
        <w:t>). The vertices of </w:t>
      </w:r>
      <w:r>
        <w:rPr/>
        <w:t>a</w:t>
      </w:r>
      <w:r>
        <w:rPr/>
        <w:t> net</w:t>
      </w:r>
      <w:r>
        <w:rPr>
          <w:spacing w:val="-7"/>
        </w:rPr>
        <w:t> </w:t>
      </w:r>
      <w:r>
        <w:rPr/>
        <w:t>are</w:t>
      </w:r>
      <w:r>
        <w:rPr>
          <w:spacing w:val="-5"/>
        </w:rPr>
        <w:t> </w:t>
      </w:r>
      <w:r>
        <w:rPr/>
        <w:t>called</w:t>
      </w:r>
      <w:r>
        <w:rPr>
          <w:spacing w:val="-7"/>
        </w:rPr>
        <w:t> </w:t>
      </w:r>
      <w:r>
        <w:rPr>
          <w:rFonts w:ascii="Book Antiqua" w:eastAsia="Book Antiqua"/>
          <w:i/>
        </w:rPr>
        <w:t>pins</w:t>
      </w:r>
      <w:r>
        <w:rPr/>
        <w:t>.</w:t>
      </w:r>
      <w:r>
        <w:rPr>
          <w:spacing w:val="-5"/>
        </w:rPr>
        <w:t> </w:t>
      </w:r>
      <w:r>
        <w:rPr/>
        <w:t>We</w:t>
      </w:r>
      <w:r>
        <w:rPr>
          <w:spacing w:val="-7"/>
        </w:rPr>
        <w:t> </w:t>
      </w:r>
      <w:r>
        <w:rPr/>
        <w:t>extend</w:t>
      </w:r>
      <w:r>
        <w:rPr>
          <w:spacing w:val="-12"/>
        </w:rPr>
        <w:t> </w:t>
      </w:r>
      <w:r>
        <w:rPr>
          <w:rFonts w:ascii="Segoe UI Symbol" w:eastAsia="Segoe UI Symbol"/>
        </w:rPr>
        <w:t>𝑐</w:t>
      </w:r>
      <w:r>
        <w:rPr>
          <w:rFonts w:ascii="Segoe UI Symbol" w:eastAsia="Segoe UI Symbol"/>
          <w:spacing w:val="-1"/>
        </w:rPr>
        <w:t> </w:t>
      </w:r>
      <w:r>
        <w:rPr/>
        <w:t>and</w:t>
      </w:r>
      <w:r>
        <w:rPr>
          <w:spacing w:val="-10"/>
        </w:rPr>
        <w:t> </w:t>
      </w:r>
      <w:r>
        <w:rPr>
          <w:rFonts w:ascii="Segoe UI Symbol" w:eastAsia="Segoe UI Symbol"/>
        </w:rPr>
        <w:t>𝜔 </w:t>
      </w:r>
      <w:r>
        <w:rPr/>
        <w:t>to</w:t>
      </w:r>
      <w:r>
        <w:rPr>
          <w:spacing w:val="-6"/>
        </w:rPr>
        <w:t> </w:t>
      </w:r>
      <w:r>
        <w:rPr/>
        <w:t>sets</w:t>
      </w:r>
      <w:r>
        <w:rPr>
          <w:spacing w:val="-7"/>
        </w:rPr>
        <w:t> </w:t>
      </w:r>
      <w:r>
        <w:rPr/>
        <w:t>in</w:t>
      </w:r>
      <w:r>
        <w:rPr>
          <w:spacing w:val="-5"/>
        </w:rPr>
        <w:t> </w:t>
      </w:r>
      <w:r>
        <w:rPr/>
        <w:t>the</w:t>
      </w:r>
      <w:r>
        <w:rPr>
          <w:spacing w:val="-6"/>
        </w:rPr>
        <w:t> </w:t>
      </w:r>
      <w:r>
        <w:rPr/>
        <w:t>natural</w:t>
      </w:r>
      <w:r>
        <w:rPr>
          <w:spacing w:val="-7"/>
        </w:rPr>
        <w:t> </w:t>
      </w:r>
      <w:r>
        <w:rPr/>
        <w:t>way,</w:t>
      </w:r>
      <w:r>
        <w:rPr>
          <w:spacing w:val="-6"/>
        </w:rPr>
        <w:t> </w:t>
      </w:r>
      <w:r>
        <w:rPr/>
        <w:t>i.e.,</w:t>
      </w:r>
      <w:r>
        <w:rPr>
          <w:spacing w:val="-12"/>
        </w:rPr>
        <w:t> </w:t>
      </w:r>
      <w:r>
        <w:rPr>
          <w:rFonts w:ascii="Segoe UI Symbol" w:eastAsia="Segoe UI Symbol"/>
        </w:rPr>
        <w:t>𝑐</w:t>
      </w:r>
      <w:r>
        <w:rPr>
          <w:rFonts w:ascii="Segoe UI Symbol" w:eastAsia="Segoe UI Symbol"/>
          <w:spacing w:val="2"/>
        </w:rPr>
        <w:t> </w:t>
      </w:r>
      <w:r>
        <w:rPr>
          <w:rFonts w:ascii="Segoe UI Symbol" w:eastAsia="Segoe UI Symbol"/>
        </w:rPr>
        <w:t>𝑈</w:t>
      </w:r>
      <w:r>
        <w:rPr>
          <w:rFonts w:ascii="Segoe UI Symbol" w:eastAsia="Segoe UI Symbol"/>
          <w:spacing w:val="79"/>
        </w:rPr>
        <w:t> </w:t>
      </w:r>
      <w:r>
        <w:rPr>
          <w:rFonts w:ascii="Book Antiqua" w:eastAsia="Book Antiqua"/>
          <w:spacing w:val="-5"/>
        </w:rPr>
        <w:t>:</w:t>
      </w:r>
      <w:r>
        <w:rPr>
          <w:rFonts w:ascii="Cambria" w:eastAsia="Cambria"/>
          <w:spacing w:val="-5"/>
        </w:rPr>
        <w:t>=</w:t>
      </w:r>
      <w:r>
        <w:rPr>
          <w:rFonts w:ascii="Cambria" w:eastAsia="Cambria"/>
        </w:rPr>
        <w:tab/>
      </w:r>
      <w:r>
        <w:rPr>
          <w:rFonts w:ascii="Segoe UI Symbol" w:eastAsia="Segoe UI Symbol"/>
        </w:rPr>
        <w:t>𝑐</w:t>
      </w:r>
      <w:r>
        <w:rPr>
          <w:rFonts w:ascii="Segoe UI Symbol" w:eastAsia="Segoe UI Symbol"/>
          <w:spacing w:val="19"/>
        </w:rPr>
        <w:t> </w:t>
      </w:r>
      <w:r>
        <w:rPr>
          <w:rFonts w:ascii="Segoe UI Symbol" w:eastAsia="Segoe UI Symbol"/>
        </w:rPr>
        <w:t>𝑣</w:t>
      </w:r>
      <w:r>
        <w:rPr>
          <w:rFonts w:ascii="Segoe UI Symbol" w:eastAsia="Segoe UI Symbol"/>
          <w:spacing w:val="74"/>
        </w:rPr>
        <w:t> </w:t>
      </w:r>
      <w:r>
        <w:rPr>
          <w:spacing w:val="-13"/>
        </w:rPr>
        <w:t>and</w:t>
      </w:r>
    </w:p>
    <w:p>
      <w:pPr>
        <w:pStyle w:val="BodyText"/>
        <w:spacing w:line="201" w:lineRule="auto" w:before="3"/>
        <w:ind w:left="196" w:right="172" w:hanging="6"/>
      </w:pPr>
      <w:r>
        <w:rPr/>
        <mc:AlternateContent>
          <mc:Choice Requires="wps">
            <w:drawing>
              <wp:anchor distT="0" distB="0" distL="0" distR="0" allowOverlap="1" layoutInCell="1" locked="0" behindDoc="1" simplePos="0" relativeHeight="485789696">
                <wp:simplePos x="0" y="0"/>
                <wp:positionH relativeFrom="page">
                  <wp:posOffset>2826842</wp:posOffset>
                </wp:positionH>
                <wp:positionV relativeFrom="paragraph">
                  <wp:posOffset>630346</wp:posOffset>
                </wp:positionV>
                <wp:extent cx="1713864" cy="21462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13864" cy="214629"/>
                        </a:xfrm>
                        <a:prstGeom prst="rect">
                          <a:avLst/>
                        </a:prstGeom>
                      </wps:spPr>
                      <wps:txbx>
                        <w:txbxContent>
                          <w:p>
                            <w:pPr>
                              <w:tabs>
                                <w:tab w:pos="351" w:val="left" w:leader="none"/>
                                <w:tab w:pos="1000" w:val="left" w:leader="none"/>
                                <w:tab w:pos="1244" w:val="left" w:leader="none"/>
                                <w:tab w:pos="1821" w:val="left" w:leader="none"/>
                                <w:tab w:pos="243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56"/>
                                <w:w w:val="150"/>
                                <w:sz w:val="20"/>
                              </w:rPr>
                              <w:t>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5"/>
                                <w:w w:val="80"/>
                                <w:sz w:val="20"/>
                              </w:rPr>
                              <w:t>∅})</w:t>
                            </w:r>
                          </w:p>
                        </w:txbxContent>
                      </wps:txbx>
                      <wps:bodyPr wrap="square" lIns="0" tIns="0" rIns="0" bIns="0" rtlCol="0">
                        <a:noAutofit/>
                      </wps:bodyPr>
                    </wps:wsp>
                  </a:graphicData>
                </a:graphic>
              </wp:anchor>
            </w:drawing>
          </mc:Choice>
          <mc:Fallback>
            <w:pict>
              <v:shape style="position:absolute;margin-left:222.585999pt;margin-top:49.633556pt;width:134.950pt;height:16.9pt;mso-position-horizontal-relative:page;mso-position-vertical-relative:paragraph;z-index:-17526784" type="#_x0000_t202" id="docshape12" filled="false" stroked="false">
                <v:textbox inset="0,0,0,0">
                  <w:txbxContent>
                    <w:p>
                      <w:pPr>
                        <w:tabs>
                          <w:tab w:pos="351" w:val="left" w:leader="none"/>
                          <w:tab w:pos="1000" w:val="left" w:leader="none"/>
                          <w:tab w:pos="1244" w:val="left" w:leader="none"/>
                          <w:tab w:pos="1821" w:val="left" w:leader="none"/>
                          <w:tab w:pos="243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56"/>
                          <w:w w:val="150"/>
                          <w:sz w:val="20"/>
                        </w:rPr>
                        <w:t>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5"/>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0208">
                <wp:simplePos x="0" y="0"/>
                <wp:positionH relativeFrom="page">
                  <wp:posOffset>5370486</wp:posOffset>
                </wp:positionH>
                <wp:positionV relativeFrom="paragraph">
                  <wp:posOffset>478517</wp:posOffset>
                </wp:positionV>
                <wp:extent cx="80645" cy="214629"/>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06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22.872986pt;margin-top:37.678558pt;width:6.35pt;height:16.9pt;mso-position-horizontal-relative:page;mso-position-vertical-relative:paragraph;z-index:-17526272" type="#_x0000_t202" id="docshape1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0720">
                <wp:simplePos x="0" y="0"/>
                <wp:positionH relativeFrom="page">
                  <wp:posOffset>768997</wp:posOffset>
                </wp:positionH>
                <wp:positionV relativeFrom="paragraph">
                  <wp:posOffset>326689</wp:posOffset>
                </wp:positionV>
                <wp:extent cx="603250" cy="21462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03250" cy="214629"/>
                        </a:xfrm>
                        <a:prstGeom prst="rect">
                          <a:avLst/>
                        </a:prstGeom>
                      </wps:spPr>
                      <wps:txbx>
                        <w:txbxContent>
                          <w:p>
                            <w:pPr>
                              <w:tabs>
                                <w:tab w:pos="532"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4"/>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14"/>
                                <w:sz w:val="20"/>
                              </w:rPr>
                              <w:t> </w:t>
                            </w:r>
                            <w:r>
                              <w:rPr>
                                <w:rFonts w:ascii="Lucida Sans Unicode"/>
                                <w:sz w:val="20"/>
                              </w:rPr>
                              <w:t>(</w:t>
                            </w:r>
                            <w:r>
                              <w:rPr>
                                <w:rFonts w:ascii="Lucida Sans Unicode"/>
                                <w:spacing w:val="23"/>
                                <w:sz w:val="20"/>
                              </w:rPr>
                              <w:t> </w:t>
                            </w:r>
                            <w:r>
                              <w:rPr>
                                <w:rFonts w:ascii="Lucida Sans Unicode"/>
                                <w:sz w:val="20"/>
                              </w:rPr>
                              <w:t>)</w:t>
                            </w:r>
                            <w:r>
                              <w:rPr>
                                <w:rFonts w:ascii="Lucida Sans Unicode"/>
                                <w:spacing w:val="-46"/>
                                <w:sz w:val="20"/>
                              </w:rPr>
                              <w:t> </w:t>
                            </w:r>
                            <w:r>
                              <w:rPr>
                                <w:rFonts w:ascii="Lucida Sans Unicode"/>
                                <w:spacing w:val="-28"/>
                                <w:w w:val="80"/>
                                <w:sz w:val="20"/>
                              </w:rPr>
                              <w:t>|</w:t>
                            </w:r>
                          </w:p>
                        </w:txbxContent>
                      </wps:txbx>
                      <wps:bodyPr wrap="square" lIns="0" tIns="0" rIns="0" bIns="0" rtlCol="0">
                        <a:noAutofit/>
                      </wps:bodyPr>
                    </wps:wsp>
                  </a:graphicData>
                </a:graphic>
              </wp:anchor>
            </w:drawing>
          </mc:Choice>
          <mc:Fallback>
            <w:pict>
              <v:shape style="position:absolute;margin-left:60.550999pt;margin-top:25.723557pt;width:47.5pt;height:16.9pt;mso-position-horizontal-relative:page;mso-position-vertical-relative:paragraph;z-index:-17525760" type="#_x0000_t202" id="docshape14" filled="false" stroked="false">
                <v:textbox inset="0,0,0,0">
                  <w:txbxContent>
                    <w:p>
                      <w:pPr>
                        <w:tabs>
                          <w:tab w:pos="532"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4"/>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14"/>
                          <w:sz w:val="20"/>
                        </w:rPr>
                        <w:t> </w:t>
                      </w:r>
                      <w:r>
                        <w:rPr>
                          <w:rFonts w:ascii="Lucida Sans Unicode"/>
                          <w:sz w:val="20"/>
                        </w:rPr>
                        <w:t>(</w:t>
                      </w:r>
                      <w:r>
                        <w:rPr>
                          <w:rFonts w:ascii="Lucida Sans Unicode"/>
                          <w:spacing w:val="23"/>
                          <w:sz w:val="20"/>
                        </w:rPr>
                        <w:t> </w:t>
                      </w:r>
                      <w:r>
                        <w:rPr>
                          <w:rFonts w:ascii="Lucida Sans Unicode"/>
                          <w:sz w:val="20"/>
                        </w:rPr>
                        <w:t>)</w:t>
                      </w:r>
                      <w:r>
                        <w:rPr>
                          <w:rFonts w:ascii="Lucida Sans Unicode"/>
                          <w:spacing w:val="-46"/>
                          <w:sz w:val="20"/>
                        </w:rPr>
                        <w:t> </w:t>
                      </w:r>
                      <w:r>
                        <w:rPr>
                          <w:rFonts w:ascii="Lucida Sans Unicode"/>
                          <w:spacing w:val="-28"/>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1744">
                <wp:simplePos x="0" y="0"/>
                <wp:positionH relativeFrom="page">
                  <wp:posOffset>1331175</wp:posOffset>
                </wp:positionH>
                <wp:positionV relativeFrom="paragraph">
                  <wp:posOffset>174860</wp:posOffset>
                </wp:positionV>
                <wp:extent cx="1563370" cy="21462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63370" cy="214629"/>
                        </a:xfrm>
                        <a:prstGeom prst="rect">
                          <a:avLst/>
                        </a:prstGeom>
                      </wps:spPr>
                      <wps:txbx>
                        <w:txbxContent>
                          <w:p>
                            <w:pPr>
                              <w:tabs>
                                <w:tab w:pos="529" w:val="left" w:leader="none"/>
                                <w:tab w:pos="1592" w:val="left" w:leader="none"/>
                                <w:tab w:pos="1950"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34"/>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58"/>
                                <w:w w:val="150"/>
                                <w:sz w:val="20"/>
                              </w:rPr>
                              <w:t> </w:t>
                            </w:r>
                            <w:r>
                              <w:rPr>
                                <w:rFonts w:ascii="Lucida Sans Unicode" w:hAnsi="Lucida Sans Unicode"/>
                                <w:w w:val="85"/>
                                <w:sz w:val="20"/>
                              </w:rPr>
                              <w:t>|</w:t>
                            </w:r>
                            <w:r>
                              <w:rPr>
                                <w:rFonts w:ascii="Lucida Sans Unicode" w:hAnsi="Lucida Sans Unicode"/>
                                <w:spacing w:val="-1"/>
                                <w:w w:val="85"/>
                                <w:sz w:val="20"/>
                              </w:rPr>
                              <w:t> </w:t>
                            </w:r>
                            <w:r>
                              <w:rPr>
                                <w:rFonts w:ascii="Lucida Sans Unicode" w:hAnsi="Lucida Sans Unicode"/>
                                <w:sz w:val="20"/>
                              </w:rPr>
                              <w:t>∃</w:t>
                            </w:r>
                            <w:r>
                              <w:rPr>
                                <w:rFonts w:ascii="Lucida Sans Unicode" w:hAnsi="Lucida Sans Unicode"/>
                                <w:spacing w:val="74"/>
                                <w:sz w:val="20"/>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7"/>
                                <w:w w:val="105"/>
                                <w:sz w:val="20"/>
                              </w:rPr>
                              <w:t> </w:t>
                            </w:r>
                            <w:r>
                              <w:rPr>
                                <w:rFonts w:ascii="Lucida Sans Unicode" w:hAnsi="Lucida Sans Unicode"/>
                                <w:sz w:val="20"/>
                              </w:rPr>
                              <w:t>⊆</w:t>
                            </w:r>
                            <w:r>
                              <w:rPr>
                                <w:rFonts w:ascii="Lucida Sans Unicode" w:hAnsi="Lucida Sans Unicode"/>
                                <w:spacing w:val="72"/>
                                <w:w w:val="105"/>
                                <w:sz w:val="20"/>
                              </w:rPr>
                              <w:t> </w:t>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04.817001pt;margin-top:13.768557pt;width:123.1pt;height:16.9pt;mso-position-horizontal-relative:page;mso-position-vertical-relative:paragraph;z-index:-17524736" type="#_x0000_t202" id="docshape15" filled="false" stroked="false">
                <v:textbox inset="0,0,0,0">
                  <w:txbxContent>
                    <w:p>
                      <w:pPr>
                        <w:tabs>
                          <w:tab w:pos="529" w:val="left" w:leader="none"/>
                          <w:tab w:pos="1592" w:val="left" w:leader="none"/>
                          <w:tab w:pos="1950"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34"/>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58"/>
                          <w:w w:val="150"/>
                          <w:sz w:val="20"/>
                        </w:rPr>
                        <w:t> </w:t>
                      </w:r>
                      <w:r>
                        <w:rPr>
                          <w:rFonts w:ascii="Lucida Sans Unicode" w:hAnsi="Lucida Sans Unicode"/>
                          <w:w w:val="85"/>
                          <w:sz w:val="20"/>
                        </w:rPr>
                        <w:t>|</w:t>
                      </w:r>
                      <w:r>
                        <w:rPr>
                          <w:rFonts w:ascii="Lucida Sans Unicode" w:hAnsi="Lucida Sans Unicode"/>
                          <w:spacing w:val="-1"/>
                          <w:w w:val="85"/>
                          <w:sz w:val="20"/>
                        </w:rPr>
                        <w:t> </w:t>
                      </w:r>
                      <w:r>
                        <w:rPr>
                          <w:rFonts w:ascii="Lucida Sans Unicode" w:hAnsi="Lucida Sans Unicode"/>
                          <w:sz w:val="20"/>
                        </w:rPr>
                        <w:t>∃</w:t>
                      </w:r>
                      <w:r>
                        <w:rPr>
                          <w:rFonts w:ascii="Lucida Sans Unicode" w:hAnsi="Lucida Sans Unicode"/>
                          <w:spacing w:val="74"/>
                          <w:sz w:val="20"/>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7"/>
                          <w:w w:val="105"/>
                          <w:sz w:val="20"/>
                        </w:rPr>
                        <w:t> </w:t>
                      </w:r>
                      <w:r>
                        <w:rPr>
                          <w:rFonts w:ascii="Lucida Sans Unicode" w:hAnsi="Lucida Sans Unicode"/>
                          <w:sz w:val="20"/>
                        </w:rPr>
                        <w:t>⊆</w:t>
                      </w:r>
                      <w:r>
                        <w:rPr>
                          <w:rFonts w:ascii="Lucida Sans Unicode" w:hAnsi="Lucida Sans Unicode"/>
                          <w:spacing w:val="72"/>
                          <w:w w:val="105"/>
                          <w:sz w:val="20"/>
                        </w:rPr>
                        <w:t> </w:t>
                      </w:r>
                      <w:r>
                        <w:rPr>
                          <w:rFonts w:ascii="Lucida Sans Unicode" w:hAnsi="Lucida Sans Unicode"/>
                          <w:spacing w:val="-10"/>
                          <w:w w:val="105"/>
                          <w:sz w:val="20"/>
                        </w:rPr>
                        <w:t>}</w:t>
                      </w:r>
                    </w:p>
                  </w:txbxContent>
                </v:textbox>
                <w10:wrap type="none"/>
              </v:shape>
            </w:pict>
          </mc:Fallback>
        </mc:AlternateContent>
      </w:r>
      <w:r>
        <w:rPr>
          <w:rFonts w:ascii="Segoe UI Symbol" w:hAnsi="Segoe UI Symbol" w:eastAsia="Segoe UI Symbol"/>
        </w:rPr>
        <w:t>𝜔</w:t>
      </w:r>
      <w:r>
        <w:rPr>
          <w:rFonts w:ascii="Segoe UI Symbol" w:hAnsi="Segoe UI Symbol" w:eastAsia="Segoe UI Symbol"/>
          <w:spacing w:val="-14"/>
        </w:rPr>
        <w:t> </w:t>
      </w:r>
      <w:r>
        <w:rPr>
          <w:rFonts w:ascii="Segoe UI Symbol" w:hAnsi="Segoe UI Symbol" w:eastAsia="Segoe UI Symbol"/>
        </w:rPr>
        <w:t>𝐹</w:t>
      </w:r>
      <w:r>
        <w:rPr>
          <w:rFonts w:ascii="Segoe UI Symbol" w:hAnsi="Segoe UI Symbol" w:eastAsia="Segoe UI Symbol"/>
          <w:spacing w:val="7"/>
        </w:rPr>
        <w:t> </w:t>
      </w:r>
      <w:r>
        <w:rPr>
          <w:rFonts w:ascii="Book Antiqua" w:hAnsi="Book Antiqua" w:eastAsia="Book Antiqua"/>
        </w:rPr>
        <w:t>:</w:t>
      </w:r>
      <w:r>
        <w:rPr>
          <w:rFonts w:ascii="Cambria" w:hAnsi="Cambria" w:eastAsia="Cambria"/>
        </w:rPr>
        <w:t>=</w:t>
      </w:r>
      <w:r>
        <w:rPr>
          <w:rFonts w:ascii="Cambria" w:hAnsi="Cambria" w:eastAsia="Cambria"/>
          <w:spacing w:val="80"/>
          <w:w w:val="150"/>
        </w:rPr>
        <w:t> </w:t>
      </w:r>
      <w:r>
        <w:rPr>
          <w:rFonts w:ascii="Cambria" w:hAnsi="Cambria" w:eastAsia="Cambria"/>
          <w:vertAlign w:val="subscript"/>
        </w:rPr>
        <w:t>𝑒</w:t>
      </w:r>
      <w:r>
        <w:rPr>
          <w:rFonts w:ascii="Cambria" w:hAnsi="Cambria" w:eastAsia="Cambria"/>
          <w:spacing w:val="27"/>
          <w:vertAlign w:val="baseline"/>
        </w:rPr>
        <w:t> </w:t>
      </w:r>
      <w:r>
        <w:rPr>
          <w:rFonts w:ascii="Cambria" w:hAnsi="Cambria" w:eastAsia="Cambria"/>
          <w:vertAlign w:val="subscript"/>
        </w:rPr>
        <w:t>𝐹</w:t>
      </w:r>
      <w:r>
        <w:rPr>
          <w:rFonts w:ascii="Cambria" w:hAnsi="Cambria" w:eastAsia="Cambria"/>
          <w:spacing w:val="-6"/>
          <w:vertAlign w:val="baseline"/>
        </w:rPr>
        <w:t> </w:t>
      </w:r>
      <w:r>
        <w:rPr>
          <w:rFonts w:ascii="Segoe UI Symbol" w:hAnsi="Segoe UI Symbol" w:eastAsia="Segoe UI Symbol"/>
          <w:vertAlign w:val="baseline"/>
        </w:rPr>
        <w:t>𝜔 𝑒 </w:t>
      </w:r>
      <w:r>
        <w:rPr>
          <w:vertAlign w:val="baseline"/>
        </w:rPr>
        <w:t>.</w:t>
      </w:r>
      <w:r>
        <w:rPr>
          <w:spacing w:val="-13"/>
          <w:vertAlign w:val="baseline"/>
        </w:rPr>
        <w:t> </w:t>
      </w:r>
      <w:r>
        <w:rPr>
          <w:vertAlign w:val="baseline"/>
        </w:rPr>
        <w:t>A</w:t>
      </w:r>
      <w:r>
        <w:rPr>
          <w:spacing w:val="-12"/>
          <w:vertAlign w:val="baseline"/>
        </w:rPr>
        <w:t> </w:t>
      </w:r>
      <w:r>
        <w:rPr>
          <w:vertAlign w:val="baseline"/>
        </w:rPr>
        <w:t>vertex</w:t>
      </w:r>
      <w:r>
        <w:rPr>
          <w:spacing w:val="-13"/>
          <w:vertAlign w:val="baseline"/>
        </w:rPr>
        <w:t> </w:t>
      </w:r>
      <w:r>
        <w:rPr>
          <w:rFonts w:ascii="Segoe UI Symbol" w:hAnsi="Segoe UI Symbol" w:eastAsia="Segoe UI Symbol"/>
          <w:vertAlign w:val="baseline"/>
        </w:rPr>
        <w:t>𝑣</w:t>
      </w:r>
      <w:r>
        <w:rPr>
          <w:rFonts w:ascii="Segoe UI Symbol" w:hAnsi="Segoe UI Symbol" w:eastAsia="Segoe UI Symbol"/>
          <w:spacing w:val="-10"/>
          <w:vertAlign w:val="baseline"/>
        </w:rPr>
        <w:t> </w:t>
      </w:r>
      <w:r>
        <w:rPr>
          <w:vertAlign w:val="baseline"/>
        </w:rPr>
        <w:t>is</w:t>
      </w:r>
      <w:r>
        <w:rPr>
          <w:spacing w:val="-13"/>
          <w:vertAlign w:val="baseline"/>
        </w:rPr>
        <w:t> </w:t>
      </w:r>
      <w:r>
        <w:rPr>
          <w:rFonts w:ascii="Book Antiqua" w:hAnsi="Book Antiqua" w:eastAsia="Book Antiqua"/>
          <w:i/>
          <w:vertAlign w:val="baseline"/>
        </w:rPr>
        <w:t>incident</w:t>
      </w:r>
      <w:r>
        <w:rPr>
          <w:rFonts w:ascii="Book Antiqua" w:hAnsi="Book Antiqua" w:eastAsia="Book Antiqua"/>
          <w:i/>
          <w:spacing w:val="-8"/>
          <w:vertAlign w:val="baseline"/>
        </w:rPr>
        <w:t> </w:t>
      </w:r>
      <w:r>
        <w:rPr>
          <w:vertAlign w:val="baseline"/>
        </w:rPr>
        <w:t>to</w:t>
      </w:r>
      <w:r>
        <w:rPr>
          <w:spacing w:val="-13"/>
          <w:vertAlign w:val="baseline"/>
        </w:rPr>
        <w:t> </w:t>
      </w:r>
      <w:r>
        <w:rPr>
          <w:vertAlign w:val="baseline"/>
        </w:rPr>
        <w:t>a</w:t>
      </w:r>
      <w:r>
        <w:rPr>
          <w:spacing w:val="-12"/>
          <w:vertAlign w:val="baseline"/>
        </w:rPr>
        <w:t> </w:t>
      </w:r>
      <w:r>
        <w:rPr>
          <w:vertAlign w:val="baseline"/>
        </w:rPr>
        <w:t>net</w:t>
      </w:r>
      <w:r>
        <w:rPr>
          <w:spacing w:val="-13"/>
          <w:vertAlign w:val="baseline"/>
        </w:rPr>
        <w:t> </w:t>
      </w:r>
      <w:r>
        <w:rPr>
          <w:rFonts w:ascii="Segoe UI Symbol" w:hAnsi="Segoe UI Symbol" w:eastAsia="Segoe UI Symbol"/>
          <w:vertAlign w:val="baseline"/>
        </w:rPr>
        <w:t>𝑒</w:t>
      </w:r>
      <w:r>
        <w:rPr>
          <w:rFonts w:ascii="Segoe UI Symbol" w:hAnsi="Segoe UI Symbol" w:eastAsia="Segoe UI Symbol"/>
          <w:spacing w:val="-11"/>
          <w:vertAlign w:val="baseline"/>
        </w:rPr>
        <w:t> </w:t>
      </w:r>
      <w:r>
        <w:rPr>
          <w:vertAlign w:val="baseline"/>
        </w:rPr>
        <w:t>if</w:t>
      </w:r>
      <w:r>
        <w:rPr>
          <w:spacing w:val="-13"/>
          <w:vertAlign w:val="baseline"/>
        </w:rPr>
        <w:t> </w:t>
      </w:r>
      <w:r>
        <w:rPr>
          <w:rFonts w:ascii="Segoe UI Symbol" w:hAnsi="Segoe UI Symbol" w:eastAsia="Segoe UI Symbol"/>
          <w:vertAlign w:val="baseline"/>
        </w:rPr>
        <w:t>𝑣</w:t>
      </w:r>
      <w:r>
        <w:rPr>
          <w:rFonts w:ascii="Segoe UI Symbol" w:hAnsi="Segoe UI Symbol" w:eastAsia="Segoe UI Symbol"/>
          <w:spacing w:val="80"/>
          <w:w w:val="150"/>
          <w:vertAlign w:val="baseline"/>
        </w:rPr>
        <w:t> </w:t>
      </w:r>
      <w:r>
        <w:rPr>
          <w:rFonts w:ascii="Segoe UI Symbol" w:hAnsi="Segoe UI Symbol" w:eastAsia="Segoe UI Symbol"/>
          <w:vertAlign w:val="baseline"/>
        </w:rPr>
        <w:t>𝑒</w:t>
      </w:r>
      <w:r>
        <w:rPr>
          <w:vertAlign w:val="baseline"/>
        </w:rPr>
        <w:t>.</w:t>
      </w:r>
      <w:r>
        <w:rPr>
          <w:spacing w:val="-13"/>
          <w:vertAlign w:val="baseline"/>
        </w:rPr>
        <w:t> </w:t>
      </w:r>
      <w:r>
        <w:rPr>
          <w:rFonts w:ascii="Book Antiqua" w:hAnsi="Book Antiqua" w:eastAsia="Book Antiqua"/>
          <w:vertAlign w:val="baseline"/>
        </w:rPr>
        <w:t>I </w:t>
      </w:r>
      <w:r>
        <w:rPr>
          <w:rFonts w:ascii="Segoe UI Symbol" w:hAnsi="Segoe UI Symbol" w:eastAsia="Segoe UI Symbol"/>
          <w:vertAlign w:val="baseline"/>
        </w:rPr>
        <w:t>𝑣</w:t>
      </w:r>
      <w:r>
        <w:rPr>
          <w:rFonts w:ascii="Segoe UI Symbol" w:hAnsi="Segoe UI Symbol" w:eastAsia="Segoe UI Symbol"/>
          <w:spacing w:val="40"/>
          <w:vertAlign w:val="baseline"/>
        </w:rPr>
        <w:t> </w:t>
      </w:r>
      <w:r>
        <w:rPr>
          <w:vertAlign w:val="baseline"/>
        </w:rPr>
        <w:t>denotes</w:t>
      </w:r>
      <w:r>
        <w:rPr>
          <w:spacing w:val="-13"/>
          <w:vertAlign w:val="baseline"/>
        </w:rPr>
        <w:t> </w:t>
      </w:r>
      <w:r>
        <w:rPr>
          <w:vertAlign w:val="baseline"/>
        </w:rPr>
        <w:t>the</w:t>
      </w:r>
      <w:r>
        <w:rPr>
          <w:spacing w:val="-12"/>
          <w:vertAlign w:val="baseline"/>
        </w:rPr>
        <w:t> </w:t>
      </w:r>
      <w:r>
        <w:rPr>
          <w:vertAlign w:val="baseline"/>
        </w:rPr>
        <w:t>set</w:t>
      </w:r>
      <w:r>
        <w:rPr>
          <w:spacing w:val="-13"/>
          <w:vertAlign w:val="baseline"/>
        </w:rPr>
        <w:t> </w:t>
      </w:r>
      <w:r>
        <w:rPr>
          <w:vertAlign w:val="baseline"/>
        </w:rPr>
        <w:t>of</w:t>
      </w:r>
      <w:r>
        <w:rPr>
          <w:spacing w:val="-12"/>
          <w:vertAlign w:val="baseline"/>
        </w:rPr>
        <w:t> </w:t>
      </w:r>
      <w:r>
        <w:rPr>
          <w:vertAlign w:val="baseline"/>
        </w:rPr>
        <w:t>all</w:t>
      </w:r>
      <w:r>
        <w:rPr>
          <w:spacing w:val="-13"/>
          <w:vertAlign w:val="baseline"/>
        </w:rPr>
        <w:t> </w:t>
      </w:r>
      <w:r>
        <w:rPr>
          <w:vertAlign w:val="baseline"/>
        </w:rPr>
        <w:t>incident</w:t>
      </w:r>
      <w:r>
        <w:rPr>
          <w:spacing w:val="-12"/>
          <w:vertAlign w:val="baseline"/>
        </w:rPr>
        <w:t> </w:t>
      </w:r>
      <w:r>
        <w:rPr>
          <w:vertAlign w:val="baseline"/>
        </w:rPr>
        <w:t>nets</w:t>
      </w:r>
      <w:r>
        <w:rPr>
          <w:vertAlign w:val="baseline"/>
        </w:rPr>
        <w:t> of</w:t>
      </w:r>
      <w:r>
        <w:rPr>
          <w:spacing w:val="-13"/>
          <w:vertAlign w:val="baseline"/>
        </w:rPr>
        <w:t> </w:t>
      </w:r>
      <w:r>
        <w:rPr>
          <w:rFonts w:ascii="Segoe UI Symbol" w:hAnsi="Segoe UI Symbol" w:eastAsia="Segoe UI Symbol"/>
          <w:vertAlign w:val="baseline"/>
        </w:rPr>
        <w:t>𝑣</w:t>
      </w:r>
      <w:r>
        <w:rPr>
          <w:vertAlign w:val="baseline"/>
        </w:rPr>
        <w:t>.</w:t>
      </w:r>
      <w:r>
        <w:rPr>
          <w:spacing w:val="-12"/>
          <w:vertAlign w:val="baseline"/>
        </w:rPr>
        <w:t> </w:t>
      </w:r>
      <w:r>
        <w:rPr>
          <w:vertAlign w:val="baseline"/>
        </w:rPr>
        <w:t>The</w:t>
      </w:r>
      <w:r>
        <w:rPr>
          <w:spacing w:val="-13"/>
          <w:vertAlign w:val="baseline"/>
        </w:rPr>
        <w:t> </w:t>
      </w:r>
      <w:r>
        <w:rPr>
          <w:vertAlign w:val="baseline"/>
        </w:rPr>
        <w:t>set</w:t>
      </w:r>
      <w:r>
        <w:rPr>
          <w:spacing w:val="-12"/>
          <w:vertAlign w:val="baseline"/>
        </w:rPr>
        <w:t> </w:t>
      </w:r>
      <w:r>
        <w:rPr>
          <w:rFonts w:ascii="Book Antiqua" w:hAnsi="Book Antiqua" w:eastAsia="Book Antiqua"/>
          <w:vertAlign w:val="baseline"/>
        </w:rPr>
        <w:t>Γ</w:t>
      </w:r>
      <w:r>
        <w:rPr>
          <w:rFonts w:ascii="Book Antiqua" w:hAnsi="Book Antiqua" w:eastAsia="Book Antiqua"/>
          <w:spacing w:val="-6"/>
          <w:vertAlign w:val="baseline"/>
        </w:rPr>
        <w:t> </w:t>
      </w:r>
      <w:r>
        <w:rPr>
          <w:rFonts w:ascii="Segoe UI Symbol" w:hAnsi="Segoe UI Symbol" w:eastAsia="Segoe UI Symbol"/>
          <w:vertAlign w:val="baseline"/>
        </w:rPr>
        <w:t>𝑣</w:t>
      </w:r>
      <w:r>
        <w:rPr>
          <w:rFonts w:ascii="Segoe UI Symbol" w:hAnsi="Segoe UI Symbol" w:eastAsia="Segoe UI Symbol"/>
          <w:spacing w:val="65"/>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66"/>
          <w:vertAlign w:val="baseline"/>
        </w:rPr>
        <w:t> </w:t>
      </w:r>
      <w:r>
        <w:rPr>
          <w:rFonts w:ascii="Segoe UI Symbol" w:hAnsi="Segoe UI Symbol" w:eastAsia="Segoe UI Symbol"/>
          <w:vertAlign w:val="baseline"/>
        </w:rPr>
        <w:t>𝑢</w:t>
      </w:r>
      <w:r>
        <w:rPr>
          <w:rFonts w:ascii="Segoe UI Symbol" w:hAnsi="Segoe UI Symbol" w:eastAsia="Segoe UI Symbol"/>
          <w:spacing w:val="58"/>
          <w:vertAlign w:val="baseline"/>
        </w:rPr>
        <w:t>  </w:t>
      </w:r>
      <w:r>
        <w:rPr>
          <w:rFonts w:ascii="Segoe UI Symbol" w:hAnsi="Segoe UI Symbol" w:eastAsia="Segoe UI Symbol"/>
          <w:vertAlign w:val="baseline"/>
        </w:rPr>
        <w:t>𝑒</w:t>
      </w:r>
      <w:r>
        <w:rPr>
          <w:rFonts w:ascii="Segoe UI Symbol" w:hAnsi="Segoe UI Symbol" w:eastAsia="Segoe UI Symbol"/>
          <w:spacing w:val="40"/>
          <w:vertAlign w:val="baseline"/>
        </w:rPr>
        <w:t>  </w:t>
      </w:r>
      <w:r>
        <w:rPr>
          <w:rFonts w:ascii="Segoe UI Symbol" w:hAnsi="Segoe UI Symbol" w:eastAsia="Segoe UI Symbol"/>
          <w:vertAlign w:val="baseline"/>
        </w:rPr>
        <w:t>𝐸</w:t>
      </w:r>
      <w:r>
        <w:rPr>
          <w:rFonts w:ascii="Segoe UI Symbol" w:hAnsi="Segoe UI Symbol" w:eastAsia="Segoe UI Symbol"/>
          <w:spacing w:val="-2"/>
          <w:vertAlign w:val="baseline"/>
        </w:rPr>
        <w:t> </w:t>
      </w:r>
      <w:r>
        <w:rPr>
          <w:rFonts w:ascii="Book Antiqua" w:hAnsi="Book Antiqua" w:eastAsia="Book Antiqua"/>
          <w:vertAlign w:val="baseline"/>
        </w:rPr>
        <w:t>:</w:t>
      </w:r>
      <w:r>
        <w:rPr>
          <w:rFonts w:ascii="Book Antiqua" w:hAnsi="Book Antiqua" w:eastAsia="Book Antiqua"/>
          <w:spacing w:val="65"/>
          <w:vertAlign w:val="baseline"/>
        </w:rPr>
        <w:t> </w:t>
      </w:r>
      <w:r>
        <w:rPr>
          <w:rFonts w:ascii="Segoe UI Symbol" w:hAnsi="Segoe UI Symbol" w:eastAsia="Segoe UI Symbol"/>
          <w:vertAlign w:val="baseline"/>
        </w:rPr>
        <w:t>𝑣,</w:t>
      </w:r>
      <w:r>
        <w:rPr>
          <w:rFonts w:ascii="Segoe UI Symbol" w:hAnsi="Segoe UI Symbol" w:eastAsia="Segoe UI Symbol"/>
          <w:spacing w:val="-14"/>
          <w:vertAlign w:val="baseline"/>
        </w:rPr>
        <w:t> </w:t>
      </w:r>
      <w:r>
        <w:rPr>
          <w:rFonts w:ascii="Segoe UI Symbol" w:hAnsi="Segoe UI Symbol" w:eastAsia="Segoe UI Symbol"/>
          <w:vertAlign w:val="baseline"/>
        </w:rPr>
        <w:t>𝑢</w:t>
      </w:r>
      <w:r>
        <w:rPr>
          <w:rFonts w:ascii="Segoe UI Symbol" w:hAnsi="Segoe UI Symbol" w:eastAsia="Segoe UI Symbol"/>
          <w:spacing w:val="80"/>
          <w:vertAlign w:val="baseline"/>
        </w:rPr>
        <w:t>  </w:t>
      </w:r>
      <w:r>
        <w:rPr>
          <w:rFonts w:ascii="Segoe UI Symbol" w:hAnsi="Segoe UI Symbol" w:eastAsia="Segoe UI Symbol"/>
          <w:vertAlign w:val="baseline"/>
        </w:rPr>
        <w:t>𝑒</w:t>
      </w:r>
      <w:r>
        <w:rPr>
          <w:rFonts w:ascii="Segoe UI Symbol" w:hAnsi="Segoe UI Symbol" w:eastAsia="Segoe UI Symbol"/>
          <w:spacing w:val="71"/>
          <w:vertAlign w:val="baseline"/>
        </w:rPr>
        <w:t> </w:t>
      </w:r>
      <w:r>
        <w:rPr>
          <w:vertAlign w:val="baseline"/>
        </w:rPr>
        <w:t>denotes</w:t>
      </w:r>
      <w:r>
        <w:rPr>
          <w:spacing w:val="-11"/>
          <w:vertAlign w:val="baseline"/>
        </w:rPr>
        <w:t> </w:t>
      </w:r>
      <w:r>
        <w:rPr>
          <w:vertAlign w:val="baseline"/>
        </w:rPr>
        <w:t>the</w:t>
      </w:r>
      <w:r>
        <w:rPr>
          <w:spacing w:val="-11"/>
          <w:vertAlign w:val="baseline"/>
        </w:rPr>
        <w:t> </w:t>
      </w:r>
      <w:r>
        <w:rPr>
          <w:vertAlign w:val="baseline"/>
        </w:rPr>
        <w:t>neighbors</w:t>
      </w:r>
      <w:r>
        <w:rPr>
          <w:spacing w:val="-11"/>
          <w:vertAlign w:val="baseline"/>
        </w:rPr>
        <w:t> </w:t>
      </w:r>
      <w:r>
        <w:rPr>
          <w:vertAlign w:val="baseline"/>
        </w:rPr>
        <w:t>of</w:t>
      </w:r>
      <w:r>
        <w:rPr>
          <w:spacing w:val="-13"/>
          <w:vertAlign w:val="baseline"/>
        </w:rPr>
        <w:t> </w:t>
      </w:r>
      <w:r>
        <w:rPr>
          <w:rFonts w:ascii="Segoe UI Symbol" w:hAnsi="Segoe UI Symbol" w:eastAsia="Segoe UI Symbol"/>
          <w:vertAlign w:val="baseline"/>
        </w:rPr>
        <w:t>𝑣</w:t>
      </w:r>
      <w:r>
        <w:rPr>
          <w:vertAlign w:val="baseline"/>
        </w:rPr>
        <w:t>.</w:t>
      </w:r>
      <w:r>
        <w:rPr>
          <w:spacing w:val="-10"/>
          <w:vertAlign w:val="baseline"/>
        </w:rPr>
        <w:t> </w:t>
      </w:r>
      <w:r>
        <w:rPr>
          <w:vertAlign w:val="baseline"/>
        </w:rPr>
        <w:t>The</w:t>
      </w:r>
      <w:r>
        <w:rPr>
          <w:spacing w:val="-11"/>
          <w:vertAlign w:val="baseline"/>
        </w:rPr>
        <w:t> </w:t>
      </w:r>
      <w:r>
        <w:rPr>
          <w:rFonts w:ascii="Book Antiqua" w:hAnsi="Book Antiqua" w:eastAsia="Book Antiqua"/>
          <w:i/>
          <w:vertAlign w:val="baseline"/>
        </w:rPr>
        <w:t>degree</w:t>
      </w:r>
      <w:r>
        <w:rPr>
          <w:rFonts w:ascii="Book Antiqua" w:hAnsi="Book Antiqua" w:eastAsia="Book Antiqua"/>
          <w:i/>
          <w:spacing w:val="-6"/>
          <w:vertAlign w:val="baseline"/>
        </w:rPr>
        <w:t> </w:t>
      </w:r>
      <w:r>
        <w:rPr>
          <w:vertAlign w:val="baseline"/>
        </w:rPr>
        <w:t>of</w:t>
      </w:r>
      <w:r>
        <w:rPr>
          <w:spacing w:val="-11"/>
          <w:vertAlign w:val="baseline"/>
        </w:rPr>
        <w:t> </w:t>
      </w:r>
      <w:r>
        <w:rPr>
          <w:vertAlign w:val="baseline"/>
        </w:rPr>
        <w:t>a</w:t>
      </w:r>
      <w:r>
        <w:rPr>
          <w:spacing w:val="-11"/>
          <w:vertAlign w:val="baseline"/>
        </w:rPr>
        <w:t> </w:t>
      </w:r>
      <w:r>
        <w:rPr>
          <w:vertAlign w:val="baseline"/>
        </w:rPr>
        <w:t>vertex</w:t>
      </w:r>
      <w:r>
        <w:rPr>
          <w:spacing w:val="-13"/>
          <w:vertAlign w:val="baseline"/>
        </w:rPr>
        <w:t> </w:t>
      </w:r>
      <w:r>
        <w:rPr>
          <w:rFonts w:ascii="Segoe UI Symbol" w:hAnsi="Segoe UI Symbol" w:eastAsia="Segoe UI Symbol"/>
          <w:vertAlign w:val="baseline"/>
        </w:rPr>
        <w:t>𝑣</w:t>
      </w:r>
      <w:r>
        <w:rPr>
          <w:rFonts w:ascii="Segoe UI Symbol" w:hAnsi="Segoe UI Symbol" w:eastAsia="Segoe UI Symbol"/>
          <w:vertAlign w:val="baseline"/>
        </w:rPr>
        <w:t> </w:t>
      </w:r>
      <w:r>
        <w:rPr>
          <w:spacing w:val="-2"/>
          <w:vertAlign w:val="baseline"/>
        </w:rPr>
        <w:t>is</w:t>
      </w:r>
      <w:r>
        <w:rPr>
          <w:spacing w:val="-11"/>
          <w:vertAlign w:val="baseline"/>
        </w:rPr>
        <w:t> </w:t>
      </w:r>
      <w:r>
        <w:rPr>
          <w:rFonts w:ascii="Segoe UI Symbol" w:hAnsi="Segoe UI Symbol" w:eastAsia="Segoe UI Symbol"/>
          <w:spacing w:val="-2"/>
          <w:vertAlign w:val="baseline"/>
        </w:rPr>
        <w:t>𝑑</w:t>
      </w:r>
      <w:r>
        <w:rPr>
          <w:rFonts w:ascii="Segoe UI Symbol" w:hAnsi="Segoe UI Symbol" w:eastAsia="Segoe UI Symbol"/>
          <w:spacing w:val="-12"/>
          <w:vertAlign w:val="baseline"/>
        </w:rPr>
        <w:t> </w:t>
      </w:r>
      <w:r>
        <w:rPr>
          <w:rFonts w:ascii="Segoe UI Symbol" w:hAnsi="Segoe UI Symbol" w:eastAsia="Segoe UI Symbol"/>
          <w:spacing w:val="-2"/>
          <w:vertAlign w:val="baseline"/>
        </w:rPr>
        <w:t>𝑣</w:t>
      </w:r>
      <w:r>
        <w:rPr>
          <w:rFonts w:ascii="Segoe UI Symbol" w:hAnsi="Segoe UI Symbol" w:eastAsia="Segoe UI Symbol"/>
          <w:spacing w:val="-11"/>
          <w:vertAlign w:val="baseline"/>
        </w:rPr>
        <w:t> </w:t>
      </w:r>
      <w:r>
        <w:rPr>
          <w:rFonts w:ascii="Book Antiqua" w:hAnsi="Book Antiqua" w:eastAsia="Book Antiqua"/>
          <w:spacing w:val="-2"/>
          <w:vertAlign w:val="baseline"/>
        </w:rPr>
        <w:t>:</w:t>
      </w:r>
      <w:r>
        <w:rPr>
          <w:rFonts w:ascii="Cambria" w:hAnsi="Cambria" w:eastAsia="Cambria"/>
          <w:spacing w:val="-2"/>
          <w:vertAlign w:val="baseline"/>
        </w:rPr>
        <w:t>=</w:t>
      </w:r>
      <w:r>
        <w:rPr>
          <w:rFonts w:ascii="Cambria" w:hAnsi="Cambria" w:eastAsia="Cambria"/>
          <w:spacing w:val="-4"/>
          <w:vertAlign w:val="baseline"/>
        </w:rPr>
        <w:t> </w:t>
      </w:r>
      <w:r>
        <w:rPr>
          <w:rFonts w:ascii="Book Antiqua" w:hAnsi="Book Antiqua" w:eastAsia="Book Antiqua"/>
          <w:spacing w:val="-2"/>
          <w:vertAlign w:val="baseline"/>
        </w:rPr>
        <w:t>I</w:t>
      </w:r>
      <w:r>
        <w:rPr>
          <w:rFonts w:ascii="Book Antiqua" w:hAnsi="Book Antiqua" w:eastAsia="Book Antiqua"/>
          <w:vertAlign w:val="baseline"/>
        </w:rPr>
        <w:t> </w:t>
      </w:r>
      <w:r>
        <w:rPr>
          <w:rFonts w:ascii="Segoe UI Symbol" w:hAnsi="Segoe UI Symbol" w:eastAsia="Segoe UI Symbol"/>
          <w:spacing w:val="-2"/>
          <w:vertAlign w:val="baseline"/>
        </w:rPr>
        <w:t>𝑣</w:t>
      </w:r>
      <w:r>
        <w:rPr>
          <w:rFonts w:ascii="Segoe UI Symbol" w:hAnsi="Segoe UI Symbol" w:eastAsia="Segoe UI Symbol"/>
          <w:spacing w:val="40"/>
          <w:vertAlign w:val="baseline"/>
        </w:rPr>
        <w:t> </w:t>
      </w:r>
      <w:r>
        <w:rPr>
          <w:spacing w:val="-2"/>
          <w:vertAlign w:val="baseline"/>
        </w:rPr>
        <w:t>.</w:t>
      </w:r>
      <w:r>
        <w:rPr>
          <w:spacing w:val="-11"/>
          <w:vertAlign w:val="baseline"/>
        </w:rPr>
        <w:t> </w:t>
      </w:r>
      <w:r>
        <w:rPr>
          <w:spacing w:val="-2"/>
          <w:vertAlign w:val="baseline"/>
        </w:rPr>
        <w:t>We</w:t>
      </w:r>
      <w:r>
        <w:rPr>
          <w:spacing w:val="-10"/>
          <w:vertAlign w:val="baseline"/>
        </w:rPr>
        <w:t> </w:t>
      </w:r>
      <w:r>
        <w:rPr>
          <w:spacing w:val="-2"/>
          <w:vertAlign w:val="baseline"/>
        </w:rPr>
        <w:t>assume</w:t>
      </w:r>
      <w:r>
        <w:rPr>
          <w:spacing w:val="-11"/>
          <w:vertAlign w:val="baseline"/>
        </w:rPr>
        <w:t> </w:t>
      </w:r>
      <w:r>
        <w:rPr>
          <w:spacing w:val="-2"/>
          <w:vertAlign w:val="baseline"/>
        </w:rPr>
        <w:t>hyperedges</w:t>
      </w:r>
      <w:r>
        <w:rPr>
          <w:spacing w:val="-10"/>
          <w:vertAlign w:val="baseline"/>
        </w:rPr>
        <w:t> </w:t>
      </w:r>
      <w:r>
        <w:rPr>
          <w:spacing w:val="-2"/>
          <w:vertAlign w:val="baseline"/>
        </w:rPr>
        <w:t>to</w:t>
      </w:r>
      <w:r>
        <w:rPr>
          <w:spacing w:val="-11"/>
          <w:vertAlign w:val="baseline"/>
        </w:rPr>
        <w:t> </w:t>
      </w:r>
      <w:r>
        <w:rPr>
          <w:spacing w:val="-2"/>
          <w:vertAlign w:val="baseline"/>
        </w:rPr>
        <w:t>be</w:t>
      </w:r>
      <w:r>
        <w:rPr>
          <w:spacing w:val="-10"/>
          <w:vertAlign w:val="baseline"/>
        </w:rPr>
        <w:t> </w:t>
      </w:r>
      <w:r>
        <w:rPr>
          <w:spacing w:val="-2"/>
          <w:vertAlign w:val="baseline"/>
        </w:rPr>
        <w:t>sets</w:t>
      </w:r>
      <w:r>
        <w:rPr>
          <w:spacing w:val="-11"/>
          <w:vertAlign w:val="baseline"/>
        </w:rPr>
        <w:t> </w:t>
      </w:r>
      <w:r>
        <w:rPr>
          <w:spacing w:val="-2"/>
          <w:vertAlign w:val="baseline"/>
        </w:rPr>
        <w:t>rather</w:t>
      </w:r>
      <w:r>
        <w:rPr>
          <w:spacing w:val="-10"/>
          <w:vertAlign w:val="baseline"/>
        </w:rPr>
        <w:t> </w:t>
      </w:r>
      <w:r>
        <w:rPr>
          <w:spacing w:val="-2"/>
          <w:vertAlign w:val="baseline"/>
        </w:rPr>
        <w:t>than</w:t>
      </w:r>
      <w:r>
        <w:rPr>
          <w:spacing w:val="-11"/>
          <w:vertAlign w:val="baseline"/>
        </w:rPr>
        <w:t> </w:t>
      </w:r>
      <w:r>
        <w:rPr>
          <w:spacing w:val="-2"/>
          <w:vertAlign w:val="baseline"/>
        </w:rPr>
        <w:t>multisets,</w:t>
      </w:r>
      <w:r>
        <w:rPr>
          <w:spacing w:val="-10"/>
          <w:vertAlign w:val="baseline"/>
        </w:rPr>
        <w:t> </w:t>
      </w:r>
      <w:r>
        <w:rPr>
          <w:spacing w:val="-2"/>
          <w:vertAlign w:val="baseline"/>
        </w:rPr>
        <w:t>i.e.,</w:t>
      </w:r>
      <w:r>
        <w:rPr>
          <w:spacing w:val="-11"/>
          <w:vertAlign w:val="baseline"/>
        </w:rPr>
        <w:t> </w:t>
      </w:r>
      <w:r>
        <w:rPr>
          <w:spacing w:val="-2"/>
          <w:vertAlign w:val="baseline"/>
        </w:rPr>
        <w:t>a</w:t>
      </w:r>
      <w:r>
        <w:rPr>
          <w:spacing w:val="-10"/>
          <w:vertAlign w:val="baseline"/>
        </w:rPr>
        <w:t> </w:t>
      </w:r>
      <w:r>
        <w:rPr>
          <w:spacing w:val="-2"/>
          <w:vertAlign w:val="baseline"/>
        </w:rPr>
        <w:t>vertex</w:t>
      </w:r>
      <w:r>
        <w:rPr>
          <w:spacing w:val="-11"/>
          <w:vertAlign w:val="baseline"/>
        </w:rPr>
        <w:t> </w:t>
      </w:r>
      <w:r>
        <w:rPr>
          <w:spacing w:val="-2"/>
          <w:vertAlign w:val="baseline"/>
        </w:rPr>
        <w:t>can</w:t>
      </w:r>
      <w:r>
        <w:rPr>
          <w:spacing w:val="-10"/>
          <w:vertAlign w:val="baseline"/>
        </w:rPr>
        <w:t> </w:t>
      </w:r>
      <w:r>
        <w:rPr>
          <w:spacing w:val="-2"/>
          <w:vertAlign w:val="baseline"/>
        </w:rPr>
        <w:t>only</w:t>
      </w:r>
      <w:r>
        <w:rPr>
          <w:spacing w:val="-11"/>
          <w:vertAlign w:val="baseline"/>
        </w:rPr>
        <w:t> </w:t>
      </w:r>
      <w:r>
        <w:rPr>
          <w:spacing w:val="-2"/>
          <w:vertAlign w:val="baseline"/>
        </w:rPr>
        <w:t>b</w:t>
      </w:r>
      <w:r>
        <w:rPr>
          <w:spacing w:val="-2"/>
          <w:vertAlign w:val="baseline"/>
        </w:rPr>
        <w:t>e</w:t>
      </w:r>
      <w:r>
        <w:rPr>
          <w:spacing w:val="-2"/>
          <w:vertAlign w:val="baseline"/>
        </w:rPr>
        <w:t> </w:t>
      </w:r>
      <w:r>
        <w:rPr>
          <w:spacing w:val="-6"/>
          <w:vertAlign w:val="baseline"/>
        </w:rPr>
        <w:t>contained</w:t>
      </w:r>
      <w:r>
        <w:rPr>
          <w:spacing w:val="-7"/>
          <w:vertAlign w:val="baseline"/>
        </w:rPr>
        <w:t> </w:t>
      </w:r>
      <w:r>
        <w:rPr>
          <w:spacing w:val="-6"/>
          <w:vertAlign w:val="baseline"/>
        </w:rPr>
        <w:t>in a</w:t>
      </w:r>
      <w:r>
        <w:rPr>
          <w:spacing w:val="-7"/>
          <w:vertAlign w:val="baseline"/>
        </w:rPr>
        <w:t> </w:t>
      </w:r>
      <w:r>
        <w:rPr>
          <w:spacing w:val="-6"/>
          <w:vertAlign w:val="baseline"/>
        </w:rPr>
        <w:t>hyperedge </w:t>
      </w:r>
      <w:r>
        <w:rPr>
          <w:rFonts w:ascii="Book Antiqua" w:hAnsi="Book Antiqua" w:eastAsia="Book Antiqua"/>
          <w:i/>
          <w:spacing w:val="-6"/>
          <w:vertAlign w:val="baseline"/>
        </w:rPr>
        <w:t>once</w:t>
      </w:r>
      <w:r>
        <w:rPr>
          <w:spacing w:val="-6"/>
          <w:vertAlign w:val="baseline"/>
        </w:rPr>
        <w:t>.</w:t>
      </w:r>
      <w:r>
        <w:rPr>
          <w:spacing w:val="-7"/>
          <w:vertAlign w:val="baseline"/>
        </w:rPr>
        <w:t> </w:t>
      </w:r>
      <w:r>
        <w:rPr>
          <w:spacing w:val="-6"/>
          <w:vertAlign w:val="baseline"/>
        </w:rPr>
        <w:t>Nets of</w:t>
      </w:r>
      <w:r>
        <w:rPr>
          <w:spacing w:val="-7"/>
          <w:vertAlign w:val="baseline"/>
        </w:rPr>
        <w:t> </w:t>
      </w:r>
      <w:r>
        <w:rPr>
          <w:spacing w:val="-6"/>
          <w:vertAlign w:val="baseline"/>
        </w:rPr>
        <w:t>size one</w:t>
      </w:r>
      <w:r>
        <w:rPr>
          <w:spacing w:val="-7"/>
          <w:vertAlign w:val="baseline"/>
        </w:rPr>
        <w:t> </w:t>
      </w:r>
      <w:r>
        <w:rPr>
          <w:spacing w:val="-6"/>
          <w:vertAlign w:val="baseline"/>
        </w:rPr>
        <w:t>are called</w:t>
      </w:r>
      <w:r>
        <w:rPr>
          <w:spacing w:val="-7"/>
          <w:vertAlign w:val="baseline"/>
        </w:rPr>
        <w:t> </w:t>
      </w:r>
      <w:r>
        <w:rPr>
          <w:rFonts w:ascii="Book Antiqua" w:hAnsi="Book Antiqua" w:eastAsia="Book Antiqua"/>
          <w:i/>
          <w:spacing w:val="-6"/>
          <w:vertAlign w:val="baseline"/>
        </w:rPr>
        <w:t>single-vertex </w:t>
      </w:r>
      <w:r>
        <w:rPr>
          <w:spacing w:val="-6"/>
          <w:vertAlign w:val="baseline"/>
        </w:rPr>
        <w:t>nets.</w:t>
      </w:r>
      <w:r>
        <w:rPr>
          <w:spacing w:val="-7"/>
          <w:vertAlign w:val="baseline"/>
        </w:rPr>
        <w:t> </w:t>
      </w:r>
      <w:r>
        <w:rPr>
          <w:spacing w:val="-6"/>
          <w:vertAlign w:val="baseline"/>
        </w:rPr>
        <w:t>Given a</w:t>
      </w:r>
      <w:r>
        <w:rPr>
          <w:spacing w:val="-7"/>
          <w:vertAlign w:val="baseline"/>
        </w:rPr>
        <w:t> </w:t>
      </w:r>
      <w:r>
        <w:rPr>
          <w:spacing w:val="-6"/>
          <w:vertAlign w:val="baseline"/>
        </w:rPr>
        <w:t>subset </w:t>
      </w:r>
      <w:r>
        <w:rPr>
          <w:rFonts w:ascii="Segoe UI Symbol" w:hAnsi="Segoe UI Symbol" w:eastAsia="Segoe UI Symbol"/>
          <w:spacing w:val="-6"/>
          <w:vertAlign w:val="baseline"/>
        </w:rPr>
        <w:t>𝑉</w:t>
      </w:r>
      <w:r>
        <w:rPr>
          <w:rFonts w:ascii="Segoe UI Symbol" w:hAnsi="Segoe UI Symbol" w:eastAsia="Segoe UI Symbol"/>
          <w:spacing w:val="-8"/>
          <w:vertAlign w:val="baseline"/>
        </w:rPr>
        <w:t> </w:t>
      </w:r>
      <w:r>
        <w:rPr>
          <w:rFonts w:ascii="Lucida Sans Unicode" w:hAnsi="Lucida Sans Unicode" w:eastAsia="Lucida Sans Unicode"/>
          <w:spacing w:val="-6"/>
          <w:vertAlign w:val="superscript"/>
        </w:rPr>
        <w:t>′</w:t>
      </w:r>
      <w:r>
        <w:rPr>
          <w:rFonts w:ascii="Lucida Sans Unicode" w:hAnsi="Lucida Sans Unicode" w:eastAsia="Lucida Sans Unicode"/>
          <w:spacing w:val="-10"/>
          <w:vertAlign w:val="baseline"/>
        </w:rPr>
        <w:t> </w:t>
      </w:r>
      <w:r>
        <w:rPr>
          <w:rFonts w:ascii="Segoe UI Symbol" w:hAnsi="Segoe UI Symbol" w:eastAsia="Segoe UI Symbol"/>
          <w:spacing w:val="-6"/>
          <w:vertAlign w:val="baseline"/>
        </w:rPr>
        <w:t>𝑉</w:t>
      </w:r>
      <w:r>
        <w:rPr>
          <w:rFonts w:ascii="Segoe UI Symbol" w:hAnsi="Segoe UI Symbol" w:eastAsia="Segoe UI Symbol"/>
          <w:spacing w:val="-8"/>
          <w:vertAlign w:val="baseline"/>
        </w:rPr>
        <w:t> </w:t>
      </w:r>
      <w:r>
        <w:rPr>
          <w:spacing w:val="-6"/>
          <w:vertAlign w:val="baseline"/>
        </w:rPr>
        <w:t>,</w:t>
      </w:r>
      <w:r>
        <w:rPr>
          <w:spacing w:val="-6"/>
          <w:vertAlign w:val="baseline"/>
        </w:rPr>
        <w:t> </w:t>
      </w:r>
      <w:r>
        <w:rPr>
          <w:vertAlign w:val="baseline"/>
        </w:rPr>
        <w:t>the</w:t>
      </w:r>
      <w:r>
        <w:rPr>
          <w:spacing w:val="-2"/>
          <w:vertAlign w:val="baseline"/>
        </w:rPr>
        <w:t> </w:t>
      </w:r>
      <w:r>
        <w:rPr>
          <w:rFonts w:ascii="Book Antiqua" w:hAnsi="Book Antiqua" w:eastAsia="Book Antiqua"/>
          <w:i/>
          <w:vertAlign w:val="baseline"/>
        </w:rPr>
        <w:t>subhypergraph</w:t>
      </w:r>
      <w:r>
        <w:rPr>
          <w:rFonts w:ascii="Book Antiqua" w:hAnsi="Book Antiqua" w:eastAsia="Book Antiqua"/>
          <w:i/>
          <w:spacing w:val="-4"/>
          <w:vertAlign w:val="baseline"/>
        </w:rPr>
        <w:t> </w:t>
      </w:r>
      <w:r>
        <w:rPr>
          <w:rFonts w:ascii="Segoe UI Symbol" w:hAnsi="Segoe UI Symbol" w:eastAsia="Segoe UI Symbol"/>
          <w:vertAlign w:val="baseline"/>
        </w:rPr>
        <w:t>𝐻</w:t>
      </w:r>
      <w:r>
        <w:rPr>
          <w:rFonts w:ascii="Cambria" w:hAnsi="Cambria" w:eastAsia="Cambria"/>
          <w:vertAlign w:val="subscript"/>
        </w:rPr>
        <w:t>𝑉</w:t>
      </w:r>
      <w:r>
        <w:rPr>
          <w:rFonts w:ascii="Cambria" w:hAnsi="Cambria" w:eastAsia="Cambria"/>
          <w:spacing w:val="-23"/>
          <w:vertAlign w:val="baseline"/>
        </w:rPr>
        <w:t> </w:t>
      </w:r>
      <w:r>
        <w:rPr>
          <w:rFonts w:ascii="Lucida Sans Unicode" w:hAnsi="Lucida Sans Unicode" w:eastAsia="Lucida Sans Unicode"/>
          <w:position w:val="1"/>
          <w:sz w:val="11"/>
          <w:vertAlign w:val="baseline"/>
        </w:rPr>
        <w:t>′</w:t>
      </w:r>
      <w:r>
        <w:rPr>
          <w:rFonts w:ascii="Lucida Sans Unicode" w:hAnsi="Lucida Sans Unicode" w:eastAsia="Lucida Sans Unicode"/>
          <w:spacing w:val="29"/>
          <w:position w:val="1"/>
          <w:sz w:val="11"/>
          <w:vertAlign w:val="baseline"/>
        </w:rPr>
        <w:t> </w:t>
      </w:r>
      <w:r>
        <w:rPr>
          <w:vertAlign w:val="baseline"/>
        </w:rPr>
        <w:t>is</w:t>
      </w:r>
      <w:r>
        <w:rPr>
          <w:spacing w:val="-2"/>
          <w:vertAlign w:val="baseline"/>
        </w:rPr>
        <w:t> </w:t>
      </w:r>
      <w:r>
        <w:rPr>
          <w:vertAlign w:val="baseline"/>
        </w:rPr>
        <w:t>defined</w:t>
      </w:r>
      <w:r>
        <w:rPr>
          <w:spacing w:val="-2"/>
          <w:vertAlign w:val="baseline"/>
        </w:rPr>
        <w:t> </w:t>
      </w:r>
      <w:r>
        <w:rPr>
          <w:vertAlign w:val="baseline"/>
        </w:rPr>
        <w:t>as</w:t>
      </w:r>
      <w:r>
        <w:rPr>
          <w:spacing w:val="-6"/>
          <w:vertAlign w:val="baseline"/>
        </w:rPr>
        <w:t> </w:t>
      </w:r>
      <w:r>
        <w:rPr>
          <w:rFonts w:ascii="Segoe UI Symbol" w:hAnsi="Segoe UI Symbol" w:eastAsia="Segoe UI Symbol"/>
          <w:vertAlign w:val="baseline"/>
        </w:rPr>
        <w:t>𝐻</w:t>
      </w:r>
      <w:r>
        <w:rPr>
          <w:rFonts w:ascii="Cambria" w:hAnsi="Cambria" w:eastAsia="Cambria"/>
          <w:vertAlign w:val="subscript"/>
        </w:rPr>
        <w:t>𝑉</w:t>
      </w:r>
      <w:r>
        <w:rPr>
          <w:rFonts w:ascii="Cambria" w:hAnsi="Cambria" w:eastAsia="Cambria"/>
          <w:spacing w:val="-23"/>
          <w:vertAlign w:val="baseline"/>
        </w:rPr>
        <w:t> </w:t>
      </w:r>
      <w:r>
        <w:rPr>
          <w:rFonts w:ascii="Lucida Sans Unicode" w:hAnsi="Lucida Sans Unicode" w:eastAsia="Lucida Sans Unicode"/>
          <w:position w:val="1"/>
          <w:sz w:val="11"/>
          <w:vertAlign w:val="baseline"/>
        </w:rPr>
        <w:t>′</w:t>
      </w:r>
      <w:r>
        <w:rPr>
          <w:rFonts w:ascii="Lucida Sans Unicode" w:hAnsi="Lucida Sans Unicode" w:eastAsia="Lucida Sans Unicode"/>
          <w:spacing w:val="35"/>
          <w:position w:val="1"/>
          <w:sz w:val="11"/>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80"/>
          <w:vertAlign w:val="baseline"/>
        </w:rPr>
        <w:t> </w:t>
      </w:r>
      <w:r>
        <w:rPr>
          <w:rFonts w:ascii="Segoe UI Symbol" w:hAnsi="Segoe UI Symbol" w:eastAsia="Segoe UI Symbol"/>
          <w:vertAlign w:val="baseline"/>
        </w:rPr>
        <w:t>𝑉</w:t>
      </w:r>
      <w:r>
        <w:rPr>
          <w:rFonts w:ascii="Segoe UI Symbol" w:hAnsi="Segoe UI Symbol" w:eastAsia="Segoe UI Symbol"/>
          <w:spacing w:val="-19"/>
          <w:vertAlign w:val="baseline"/>
        </w:rPr>
        <w:t> </w:t>
      </w:r>
      <w:r>
        <w:rPr>
          <w:rFonts w:ascii="Lucida Sans Unicode" w:hAnsi="Lucida Sans Unicode" w:eastAsia="Lucida Sans Unicode"/>
          <w:vertAlign w:val="superscript"/>
        </w:rPr>
        <w:t>′</w:t>
      </w:r>
      <w:r>
        <w:rPr>
          <w:rFonts w:ascii="Segoe UI Symbol" w:hAnsi="Segoe UI Symbol" w:eastAsia="Segoe UI Symbol"/>
          <w:vertAlign w:val="baseline"/>
        </w:rPr>
        <w:t>,</w:t>
      </w:r>
      <w:r>
        <w:rPr>
          <w:rFonts w:ascii="Segoe UI Symbol" w:hAnsi="Segoe UI Symbol" w:eastAsia="Segoe UI Symbol"/>
          <w:spacing w:val="63"/>
          <w:vertAlign w:val="baseline"/>
        </w:rPr>
        <w:t> </w:t>
      </w:r>
      <w:r>
        <w:rPr>
          <w:rFonts w:ascii="Segoe UI Symbol" w:hAnsi="Segoe UI Symbol" w:eastAsia="Segoe UI Symbol"/>
          <w:vertAlign w:val="baseline"/>
        </w:rPr>
        <w:t>𝑒</w:t>
      </w:r>
      <w:r>
        <w:rPr>
          <w:rFonts w:ascii="Segoe UI Symbol" w:hAnsi="Segoe UI Symbol" w:eastAsia="Segoe UI Symbol"/>
          <w:spacing w:val="40"/>
          <w:vertAlign w:val="baseline"/>
        </w:rPr>
        <w:t>  </w:t>
      </w:r>
      <w:r>
        <w:rPr>
          <w:rFonts w:ascii="Segoe UI Symbol" w:hAnsi="Segoe UI Symbol" w:eastAsia="Segoe UI Symbol"/>
          <w:vertAlign w:val="baseline"/>
        </w:rPr>
        <w:t>𝑉</w:t>
      </w:r>
      <w:r>
        <w:rPr>
          <w:rFonts w:ascii="Segoe UI Symbol" w:hAnsi="Segoe UI Symbol" w:eastAsia="Segoe UI Symbol"/>
          <w:spacing w:val="-19"/>
          <w:vertAlign w:val="baseline"/>
        </w:rPr>
        <w:t> </w:t>
      </w:r>
      <w:r>
        <w:rPr>
          <w:rFonts w:ascii="Lucida Sans Unicode" w:hAnsi="Lucida Sans Unicode" w:eastAsia="Lucida Sans Unicode"/>
          <w:vertAlign w:val="superscript"/>
        </w:rPr>
        <w:t>′</w:t>
      </w:r>
      <w:r>
        <w:rPr>
          <w:rFonts w:ascii="Lucida Sans Unicode" w:hAnsi="Lucida Sans Unicode" w:eastAsia="Lucida Sans Unicode"/>
          <w:spacing w:val="80"/>
          <w:vertAlign w:val="baseline"/>
        </w:rPr>
        <w:t> </w:t>
      </w:r>
      <w:r>
        <w:rPr>
          <w:rFonts w:ascii="Segoe UI Symbol" w:hAnsi="Segoe UI Symbol" w:eastAsia="Segoe UI Symbol"/>
          <w:vertAlign w:val="baseline"/>
        </w:rPr>
        <w:t>𝑒</w:t>
      </w:r>
      <w:r>
        <w:rPr>
          <w:rFonts w:ascii="Segoe UI Symbol" w:hAnsi="Segoe UI Symbol" w:eastAsia="Segoe UI Symbol"/>
          <w:spacing w:val="63"/>
          <w:vertAlign w:val="baseline"/>
        </w:rPr>
        <w:t>  </w:t>
      </w:r>
      <w:r>
        <w:rPr>
          <w:rFonts w:ascii="Segoe UI Symbol" w:hAnsi="Segoe UI Symbol" w:eastAsia="Segoe UI Symbol"/>
          <w:vertAlign w:val="baseline"/>
        </w:rPr>
        <w:t>𝐸 </w:t>
      </w:r>
      <w:r>
        <w:rPr>
          <w:rFonts w:ascii="Book Antiqua" w:hAnsi="Book Antiqua" w:eastAsia="Book Antiqua"/>
          <w:vertAlign w:val="baseline"/>
        </w:rPr>
        <w:t>:</w:t>
      </w:r>
      <w:r>
        <w:rPr>
          <w:rFonts w:ascii="Book Antiqua" w:hAnsi="Book Antiqua" w:eastAsia="Book Antiqua"/>
          <w:spacing w:val="-3"/>
          <w:vertAlign w:val="baseline"/>
        </w:rPr>
        <w:t> </w:t>
      </w:r>
      <w:r>
        <w:rPr>
          <w:rFonts w:ascii="Segoe UI Symbol" w:hAnsi="Segoe UI Symbol" w:eastAsia="Segoe UI Symbol"/>
          <w:vertAlign w:val="baseline"/>
        </w:rPr>
        <w:t>𝑒</w:t>
      </w:r>
      <w:r>
        <w:rPr>
          <w:rFonts w:ascii="Segoe UI Symbol" w:hAnsi="Segoe UI Symbol" w:eastAsia="Segoe UI Symbol"/>
          <w:spacing w:val="40"/>
          <w:vertAlign w:val="baseline"/>
        </w:rPr>
        <w:t>  </w:t>
      </w:r>
      <w:r>
        <w:rPr>
          <w:rFonts w:ascii="Segoe UI Symbol" w:hAnsi="Segoe UI Symbol" w:eastAsia="Segoe UI Symbol"/>
          <w:vertAlign w:val="baseline"/>
        </w:rPr>
        <w:t>𝑉</w:t>
      </w:r>
      <w:r>
        <w:rPr>
          <w:rFonts w:ascii="Segoe UI Symbol" w:hAnsi="Segoe UI Symbol" w:eastAsia="Segoe UI Symbol"/>
          <w:spacing w:val="-19"/>
          <w:vertAlign w:val="baseline"/>
        </w:rPr>
        <w:t> </w:t>
      </w:r>
      <w:r>
        <w:rPr>
          <w:rFonts w:ascii="Lucida Sans Unicode" w:hAnsi="Lucida Sans Unicode" w:eastAsia="Lucida Sans Unicode"/>
          <w:vertAlign w:val="superscript"/>
        </w:rPr>
        <w:t>′</w:t>
      </w:r>
      <w:r>
        <w:rPr>
          <w:rFonts w:ascii="Lucida Sans Unicode" w:hAnsi="Lucida Sans Unicode" w:eastAsia="Lucida Sans Unicode"/>
          <w:spacing w:val="-4"/>
          <w:vertAlign w:val="baseline"/>
        </w:rPr>
        <w:t> </w:t>
      </w:r>
      <w:r>
        <w:rPr>
          <w:rFonts w:ascii="Cambria" w:hAnsi="Cambria" w:eastAsia="Cambria"/>
          <w:vertAlign w:val="baseline"/>
        </w:rPr>
        <w:t>≠</w:t>
      </w:r>
      <w:r>
        <w:rPr>
          <w:rFonts w:ascii="Cambria" w:hAnsi="Cambria" w:eastAsia="Cambria"/>
          <w:spacing w:val="80"/>
          <w:w w:val="150"/>
          <w:vertAlign w:val="baseline"/>
        </w:rPr>
        <w:t>  </w:t>
      </w:r>
      <w:r>
        <w:rPr>
          <w:vertAlign w:val="baseline"/>
        </w:rPr>
        <w:t>.</w:t>
      </w:r>
    </w:p>
    <w:p>
      <w:pPr>
        <w:spacing w:line="205" w:lineRule="exact" w:before="0"/>
        <w:ind w:left="395" w:right="0" w:firstLine="0"/>
        <w:jc w:val="both"/>
        <w:rPr>
          <w:rFonts w:ascii="Segoe UI Symbol" w:eastAsia="Segoe UI Symbol"/>
          <w:sz w:val="20"/>
        </w:rPr>
      </w:pPr>
      <w:r>
        <w:rPr>
          <w:rFonts w:ascii="Segoe UI Symbol" w:eastAsia="Segoe UI Symbol"/>
          <w:sz w:val="20"/>
        </w:rPr>
        <mc:AlternateContent>
          <mc:Choice Requires="wps">
            <w:drawing>
              <wp:anchor distT="0" distB="0" distL="0" distR="0" allowOverlap="1" layoutInCell="1" locked="0" behindDoc="1" simplePos="0" relativeHeight="485787648">
                <wp:simplePos x="0" y="0"/>
                <wp:positionH relativeFrom="page">
                  <wp:posOffset>2497099</wp:posOffset>
                </wp:positionH>
                <wp:positionV relativeFrom="paragraph">
                  <wp:posOffset>9481</wp:posOffset>
                </wp:positionV>
                <wp:extent cx="526415" cy="214629"/>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26415" cy="214629"/>
                        </a:xfrm>
                        <a:prstGeom prst="rect">
                          <a:avLst/>
                        </a:prstGeom>
                      </wps:spPr>
                      <wps:txbx>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196.621994pt;margin-top:.746564pt;width:41.45pt;height:16.9pt;mso-position-horizontal-relative:page;mso-position-vertical-relative:paragraph;z-index:-17528832" type="#_x0000_t202" id="docshape16" filled="false" stroked="false">
                <v:textbox inset="0,0,0,0">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sz w:val="20"/>
        </w:rPr>
        <w:t>A</w:t>
      </w:r>
      <w:r>
        <w:rPr>
          <w:spacing w:val="-13"/>
          <w:sz w:val="20"/>
        </w:rPr>
        <w:t> </w:t>
      </w:r>
      <w:r>
        <w:rPr>
          <w:rFonts w:ascii="Book Antiqua" w:eastAsia="Book Antiqua"/>
          <w:i/>
          <w:sz w:val="20"/>
        </w:rPr>
        <w:t>weighted</w:t>
      </w:r>
      <w:r>
        <w:rPr>
          <w:rFonts w:ascii="Book Antiqua" w:eastAsia="Book Antiqua"/>
          <w:i/>
          <w:spacing w:val="-12"/>
          <w:sz w:val="20"/>
        </w:rPr>
        <w:t> </w:t>
      </w:r>
      <w:r>
        <w:rPr>
          <w:rFonts w:ascii="Book Antiqua" w:eastAsia="Book Antiqua"/>
          <w:i/>
          <w:sz w:val="20"/>
        </w:rPr>
        <w:t>undirected</w:t>
      </w:r>
      <w:r>
        <w:rPr>
          <w:rFonts w:ascii="Book Antiqua" w:eastAsia="Book Antiqua"/>
          <w:i/>
          <w:spacing w:val="-13"/>
          <w:sz w:val="20"/>
        </w:rPr>
        <w:t> </w:t>
      </w:r>
      <w:r>
        <w:rPr>
          <w:rFonts w:ascii="Book Antiqua" w:eastAsia="Book Antiqua"/>
          <w:i/>
          <w:sz w:val="20"/>
        </w:rPr>
        <w:t>graph</w:t>
      </w:r>
      <w:r>
        <w:rPr>
          <w:rFonts w:ascii="Book Antiqua" w:eastAsia="Book Antiqua"/>
          <w:i/>
          <w:spacing w:val="-12"/>
          <w:sz w:val="20"/>
        </w:rPr>
        <w:t> </w:t>
      </w:r>
      <w:r>
        <w:rPr>
          <w:rFonts w:ascii="Segoe UI Symbol" w:eastAsia="Segoe UI Symbol"/>
          <w:sz w:val="20"/>
        </w:rPr>
        <w:t>𝐺 </w:t>
      </w:r>
      <w:r>
        <w:rPr>
          <w:rFonts w:ascii="Cambria" w:eastAsia="Cambria"/>
          <w:sz w:val="20"/>
        </w:rPr>
        <w:t>=</w:t>
      </w:r>
      <w:r>
        <w:rPr>
          <w:rFonts w:ascii="Cambria" w:eastAsia="Cambria"/>
          <w:spacing w:val="61"/>
          <w:sz w:val="20"/>
        </w:rPr>
        <w:t> </w:t>
      </w:r>
      <w:r>
        <w:rPr>
          <w:rFonts w:ascii="Segoe UI Symbol" w:eastAsia="Segoe UI Symbol"/>
          <w:sz w:val="20"/>
        </w:rPr>
        <w:t>𝑉</w:t>
      </w:r>
      <w:r>
        <w:rPr>
          <w:rFonts w:ascii="Segoe UI Symbol" w:eastAsia="Segoe UI Symbol"/>
          <w:spacing w:val="-30"/>
          <w:sz w:val="20"/>
        </w:rPr>
        <w:t> </w:t>
      </w:r>
      <w:r>
        <w:rPr>
          <w:rFonts w:ascii="Segoe UI Symbol" w:eastAsia="Segoe UI Symbol"/>
          <w:sz w:val="20"/>
        </w:rPr>
        <w:t>,</w:t>
      </w:r>
      <w:r>
        <w:rPr>
          <w:rFonts w:ascii="Segoe UI Symbol" w:eastAsia="Segoe UI Symbol"/>
          <w:spacing w:val="-22"/>
          <w:sz w:val="20"/>
        </w:rPr>
        <w:t> </w:t>
      </w:r>
      <w:r>
        <w:rPr>
          <w:rFonts w:ascii="Segoe UI Symbol" w:eastAsia="Segoe UI Symbol"/>
          <w:sz w:val="20"/>
        </w:rPr>
        <w:t>𝐸,</w:t>
      </w:r>
      <w:r>
        <w:rPr>
          <w:rFonts w:ascii="Segoe UI Symbol" w:eastAsia="Segoe UI Symbol"/>
          <w:spacing w:val="-29"/>
          <w:sz w:val="20"/>
        </w:rPr>
        <w:t> </w:t>
      </w:r>
      <w:r>
        <w:rPr>
          <w:rFonts w:ascii="Segoe UI Symbol" w:eastAsia="Segoe UI Symbol"/>
          <w:sz w:val="20"/>
        </w:rPr>
        <w:t>𝑐,</w:t>
      </w:r>
      <w:r>
        <w:rPr>
          <w:rFonts w:ascii="Segoe UI Symbol" w:eastAsia="Segoe UI Symbol"/>
          <w:spacing w:val="-26"/>
          <w:sz w:val="20"/>
        </w:rPr>
        <w:t> </w:t>
      </w:r>
      <w:r>
        <w:rPr>
          <w:rFonts w:ascii="Segoe UI Symbol" w:eastAsia="Segoe UI Symbol"/>
          <w:sz w:val="20"/>
        </w:rPr>
        <w:t>𝜔</w:t>
      </w:r>
      <w:r>
        <w:rPr>
          <w:rFonts w:ascii="Segoe UI Symbol" w:eastAsia="Segoe UI Symbol"/>
          <w:spacing w:val="61"/>
          <w:sz w:val="20"/>
        </w:rPr>
        <w:t> </w:t>
      </w:r>
      <w:r>
        <w:rPr>
          <w:sz w:val="20"/>
        </w:rPr>
        <w:t>is</w:t>
      </w:r>
      <w:r>
        <w:rPr>
          <w:spacing w:val="-7"/>
          <w:sz w:val="20"/>
        </w:rPr>
        <w:t> </w:t>
      </w:r>
      <w:r>
        <w:rPr>
          <w:sz w:val="20"/>
        </w:rPr>
        <w:t>defined</w:t>
      </w:r>
      <w:r>
        <w:rPr>
          <w:spacing w:val="-6"/>
          <w:sz w:val="20"/>
        </w:rPr>
        <w:t> </w:t>
      </w:r>
      <w:r>
        <w:rPr>
          <w:sz w:val="20"/>
        </w:rPr>
        <w:t>as</w:t>
      </w:r>
      <w:r>
        <w:rPr>
          <w:spacing w:val="-7"/>
          <w:sz w:val="20"/>
        </w:rPr>
        <w:t> </w:t>
      </w:r>
      <w:r>
        <w:rPr>
          <w:sz w:val="20"/>
        </w:rPr>
        <w:t>a</w:t>
      </w:r>
      <w:r>
        <w:rPr>
          <w:spacing w:val="-6"/>
          <w:sz w:val="20"/>
        </w:rPr>
        <w:t> </w:t>
      </w:r>
      <w:r>
        <w:rPr>
          <w:sz w:val="20"/>
        </w:rPr>
        <w:t>set</w:t>
      </w:r>
      <w:r>
        <w:rPr>
          <w:spacing w:val="-7"/>
          <w:sz w:val="20"/>
        </w:rPr>
        <w:t> </w:t>
      </w:r>
      <w:r>
        <w:rPr>
          <w:sz w:val="20"/>
        </w:rPr>
        <w:t>of</w:t>
      </w:r>
      <w:r>
        <w:rPr>
          <w:spacing w:val="-12"/>
          <w:sz w:val="20"/>
        </w:rPr>
        <w:t> </w:t>
      </w:r>
      <w:r>
        <w:rPr>
          <w:rFonts w:ascii="Segoe UI Symbol" w:eastAsia="Segoe UI Symbol"/>
          <w:sz w:val="20"/>
        </w:rPr>
        <w:t>𝑛</w:t>
      </w:r>
      <w:r>
        <w:rPr>
          <w:rFonts w:ascii="Segoe UI Symbol" w:eastAsia="Segoe UI Symbol"/>
          <w:spacing w:val="-6"/>
          <w:sz w:val="20"/>
        </w:rPr>
        <w:t> </w:t>
      </w:r>
      <w:r>
        <w:rPr>
          <w:sz w:val="20"/>
        </w:rPr>
        <w:t>vertices</w:t>
      </w:r>
      <w:r>
        <w:rPr>
          <w:spacing w:val="-13"/>
          <w:sz w:val="20"/>
        </w:rPr>
        <w:t> </w:t>
      </w:r>
      <w:r>
        <w:rPr>
          <w:rFonts w:ascii="Segoe UI Symbol" w:eastAsia="Segoe UI Symbol"/>
          <w:sz w:val="20"/>
        </w:rPr>
        <w:t>𝑉</w:t>
      </w:r>
      <w:r>
        <w:rPr>
          <w:rFonts w:ascii="Segoe UI Symbol" w:eastAsia="Segoe UI Symbol"/>
          <w:spacing w:val="12"/>
          <w:sz w:val="20"/>
        </w:rPr>
        <w:t> </w:t>
      </w:r>
      <w:r>
        <w:rPr>
          <w:sz w:val="20"/>
        </w:rPr>
        <w:t>and</w:t>
      </w:r>
      <w:r>
        <w:rPr>
          <w:spacing w:val="-6"/>
          <w:sz w:val="20"/>
        </w:rPr>
        <w:t> </w:t>
      </w:r>
      <w:r>
        <w:rPr>
          <w:sz w:val="20"/>
        </w:rPr>
        <w:t>a</w:t>
      </w:r>
      <w:r>
        <w:rPr>
          <w:spacing w:val="-7"/>
          <w:sz w:val="20"/>
        </w:rPr>
        <w:t> </w:t>
      </w:r>
      <w:r>
        <w:rPr>
          <w:sz w:val="20"/>
        </w:rPr>
        <w:t>set</w:t>
      </w:r>
      <w:r>
        <w:rPr>
          <w:spacing w:val="-6"/>
          <w:sz w:val="20"/>
        </w:rPr>
        <w:t> </w:t>
      </w:r>
      <w:r>
        <w:rPr>
          <w:sz w:val="20"/>
        </w:rPr>
        <w:t>of</w:t>
      </w:r>
      <w:r>
        <w:rPr>
          <w:spacing w:val="-13"/>
          <w:sz w:val="20"/>
        </w:rPr>
        <w:t> </w:t>
      </w:r>
      <w:r>
        <w:rPr>
          <w:rFonts w:ascii="Segoe UI Symbol" w:eastAsia="Segoe UI Symbol"/>
          <w:spacing w:val="-10"/>
          <w:sz w:val="20"/>
        </w:rPr>
        <w:t>𝑚</w:t>
      </w:r>
    </w:p>
    <w:p>
      <w:pPr>
        <w:pStyle w:val="BodyText"/>
        <w:spacing w:line="199" w:lineRule="auto" w:before="18"/>
        <w:ind w:left="196" w:right="163"/>
      </w:pPr>
      <w:r>
        <w:rPr/>
        <mc:AlternateContent>
          <mc:Choice Requires="wps">
            <w:drawing>
              <wp:anchor distT="0" distB="0" distL="0" distR="0" allowOverlap="1" layoutInCell="1" locked="0" behindDoc="1" simplePos="0" relativeHeight="485786624">
                <wp:simplePos x="0" y="0"/>
                <wp:positionH relativeFrom="page">
                  <wp:posOffset>3804780</wp:posOffset>
                </wp:positionH>
                <wp:positionV relativeFrom="paragraph">
                  <wp:posOffset>182678</wp:posOffset>
                </wp:positionV>
                <wp:extent cx="526415" cy="214629"/>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26415" cy="214629"/>
                        </a:xfrm>
                        <a:prstGeom prst="rect">
                          <a:avLst/>
                        </a:prstGeom>
                      </wps:spPr>
                      <wps:txbx>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99.588989pt;margin-top:14.384156pt;width:41.45pt;height:16.9pt;mso-position-horizontal-relative:page;mso-position-vertical-relative:paragraph;z-index:-17529856" type="#_x0000_t202" id="docshape17" filled="false" stroked="false">
                <v:textbox inset="0,0,0,0">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87136">
                <wp:simplePos x="0" y="0"/>
                <wp:positionH relativeFrom="page">
                  <wp:posOffset>2681516</wp:posOffset>
                </wp:positionH>
                <wp:positionV relativeFrom="paragraph">
                  <wp:posOffset>30850</wp:posOffset>
                </wp:positionV>
                <wp:extent cx="1865630" cy="21462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865630" cy="214629"/>
                        </a:xfrm>
                        <a:prstGeom prst="rect">
                          <a:avLst/>
                        </a:prstGeom>
                      </wps:spPr>
                      <wps:txbx>
                        <w:txbxContent>
                          <w:p>
                            <w:pPr>
                              <w:tabs>
                                <w:tab w:pos="273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10"/>
                                <w:sz w:val="20"/>
                              </w:rPr>
                              <w:t>→</w:t>
                            </w:r>
                            <w:r>
                              <w:rPr>
                                <w:rFonts w:ascii="Lucida Sans Unicode" w:hAnsi="Lucida Sans Unicode"/>
                                <w:sz w:val="20"/>
                              </w:rPr>
                              <w:tab/>
                            </w:r>
                            <w:r>
                              <w:rPr>
                                <w:rFonts w:ascii="Lucida Sans Unicode" w:hAnsi="Lucida Sans Unicode"/>
                                <w:spacing w:val="-12"/>
                                <w:w w:val="110"/>
                                <w:sz w:val="20"/>
                              </w:rPr>
                              <w:t>→</w:t>
                            </w:r>
                          </w:p>
                        </w:txbxContent>
                      </wps:txbx>
                      <wps:bodyPr wrap="square" lIns="0" tIns="0" rIns="0" bIns="0" rtlCol="0">
                        <a:noAutofit/>
                      </wps:bodyPr>
                    </wps:wsp>
                  </a:graphicData>
                </a:graphic>
              </wp:anchor>
            </w:drawing>
          </mc:Choice>
          <mc:Fallback>
            <w:pict>
              <v:shape style="position:absolute;margin-left:211.143005pt;margin-top:2.429156pt;width:146.9pt;height:16.9pt;mso-position-horizontal-relative:page;mso-position-vertical-relative:paragraph;z-index:-17529344" type="#_x0000_t202" id="docshape18" filled="false" stroked="false">
                <v:textbox inset="0,0,0,0">
                  <w:txbxContent>
                    <w:p>
                      <w:pPr>
                        <w:tabs>
                          <w:tab w:pos="273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10"/>
                          <w:sz w:val="20"/>
                        </w:rPr>
                        <w:t>→</w:t>
                      </w:r>
                      <w:r>
                        <w:rPr>
                          <w:rFonts w:ascii="Lucida Sans Unicode" w:hAnsi="Lucida Sans Unicode"/>
                          <w:sz w:val="20"/>
                        </w:rPr>
                        <w:tab/>
                      </w:r>
                      <w:r>
                        <w:rPr>
                          <w:rFonts w:ascii="Lucida Sans Unicode" w:hAnsi="Lucida Sans Unicode"/>
                          <w:spacing w:val="-12"/>
                          <w:w w:val="110"/>
                          <w:sz w:val="20"/>
                        </w:rPr>
                        <w:t>→</w:t>
                      </w:r>
                    </w:p>
                  </w:txbxContent>
                </v:textbox>
                <w10:wrap type="none"/>
              </v:shape>
            </w:pict>
          </mc:Fallback>
        </mc:AlternateContent>
      </w:r>
      <w:r>
        <w:rPr/>
        <w:t>and</w:t>
      </w:r>
      <w:r>
        <w:rPr>
          <w:spacing w:val="-3"/>
        </w:rPr>
        <w:t> </w:t>
      </w:r>
      <w:r>
        <w:rPr/>
        <w:t>edges</w:t>
      </w:r>
      <w:r>
        <w:rPr>
          <w:spacing w:val="-4"/>
        </w:rPr>
        <w:t> </w:t>
      </w:r>
      <w:r>
        <w:rPr>
          <w:rFonts w:ascii="Segoe UI Symbol" w:hAnsi="Segoe UI Symbol" w:eastAsia="Segoe UI Symbol"/>
        </w:rPr>
        <w:t>𝐸 </w:t>
      </w:r>
      <w:r>
        <w:rPr/>
        <w:t>with</w:t>
      </w:r>
      <w:r>
        <w:rPr>
          <w:spacing w:val="-3"/>
        </w:rPr>
        <w:t> </w:t>
      </w:r>
      <w:r>
        <w:rPr/>
        <w:t>vertex</w:t>
      </w:r>
      <w:r>
        <w:rPr>
          <w:spacing w:val="-4"/>
        </w:rPr>
        <w:t> </w:t>
      </w:r>
      <w:r>
        <w:rPr/>
        <w:t>weights</w:t>
      </w:r>
      <w:r>
        <w:rPr>
          <w:spacing w:val="-10"/>
        </w:rPr>
        <w:t> </w:t>
      </w:r>
      <w:r>
        <w:rPr>
          <w:rFonts w:ascii="Segoe UI Symbol" w:hAnsi="Segoe UI Symbol" w:eastAsia="Segoe UI Symbol"/>
        </w:rPr>
        <w:t>𝑐 </w:t>
      </w:r>
      <w:r>
        <w:rPr>
          <w:rFonts w:ascii="Book Antiqua" w:hAnsi="Book Antiqua" w:eastAsia="Book Antiqua"/>
        </w:rPr>
        <w:t>: </w:t>
      </w:r>
      <w:r>
        <w:rPr>
          <w:rFonts w:ascii="Segoe UI Symbol" w:hAnsi="Segoe UI Symbol" w:eastAsia="Segoe UI Symbol"/>
        </w:rPr>
        <w:t>𝑉</w:t>
      </w:r>
      <w:r>
        <w:rPr>
          <w:rFonts w:ascii="Segoe UI Symbol" w:hAnsi="Segoe UI Symbol" w:eastAsia="Segoe UI Symbol"/>
          <w:spacing w:val="80"/>
          <w:w w:val="150"/>
        </w:rPr>
        <w:t> </w:t>
      </w:r>
      <w:r>
        <w:rPr>
          <w:rFonts w:ascii="Times New Roman" w:hAnsi="Times New Roman" w:eastAsia="Times New Roman"/>
        </w:rPr>
        <w:t>R</w:t>
      </w:r>
      <w:r>
        <w:rPr>
          <w:rFonts w:ascii="Times New Roman" w:hAnsi="Times New Roman" w:eastAsia="Times New Roman"/>
          <w:i/>
          <w:vertAlign w:val="subscript"/>
        </w:rPr>
        <w:t>&gt;</w:t>
      </w:r>
      <w:r>
        <w:rPr>
          <w:rFonts w:ascii="Bookman Old Style" w:hAnsi="Bookman Old Style" w:eastAsia="Bookman Old Style"/>
          <w:vertAlign w:val="subscript"/>
        </w:rPr>
        <w:t>0</w:t>
      </w:r>
      <w:r>
        <w:rPr>
          <w:rFonts w:ascii="Bookman Old Style" w:hAnsi="Bookman Old Style" w:eastAsia="Bookman Old Style"/>
          <w:spacing w:val="-9"/>
          <w:vertAlign w:val="baseline"/>
        </w:rPr>
        <w:t> </w:t>
      </w:r>
      <w:r>
        <w:rPr>
          <w:vertAlign w:val="baseline"/>
        </w:rPr>
        <w:t>and</w:t>
      </w:r>
      <w:r>
        <w:rPr>
          <w:spacing w:val="-3"/>
          <w:vertAlign w:val="baseline"/>
        </w:rPr>
        <w:t> </w:t>
      </w:r>
      <w:r>
        <w:rPr>
          <w:vertAlign w:val="baseline"/>
        </w:rPr>
        <w:t>edge</w:t>
      </w:r>
      <w:r>
        <w:rPr>
          <w:spacing w:val="-3"/>
          <w:vertAlign w:val="baseline"/>
        </w:rPr>
        <w:t> </w:t>
      </w:r>
      <w:r>
        <w:rPr>
          <w:vertAlign w:val="baseline"/>
        </w:rPr>
        <w:t>weights</w:t>
      </w:r>
      <w:r>
        <w:rPr>
          <w:spacing w:val="-8"/>
          <w:vertAlign w:val="baseline"/>
        </w:rPr>
        <w:t> </w:t>
      </w:r>
      <w:r>
        <w:rPr>
          <w:rFonts w:ascii="Segoe UI Symbol" w:hAnsi="Segoe UI Symbol" w:eastAsia="Segoe UI Symbol"/>
          <w:vertAlign w:val="baseline"/>
        </w:rPr>
        <w:t>𝜔 </w:t>
      </w:r>
      <w:r>
        <w:rPr>
          <w:rFonts w:ascii="Book Antiqua" w:hAnsi="Book Antiqua" w:eastAsia="Book Antiqua"/>
          <w:vertAlign w:val="baseline"/>
        </w:rPr>
        <w:t>: </w:t>
      </w:r>
      <w:r>
        <w:rPr>
          <w:rFonts w:ascii="Segoe UI Symbol" w:hAnsi="Segoe UI Symbol" w:eastAsia="Segoe UI Symbol"/>
          <w:vertAlign w:val="baseline"/>
        </w:rPr>
        <w:t>𝐸</w:t>
      </w:r>
      <w:r>
        <w:rPr>
          <w:rFonts w:ascii="Segoe UI Symbol" w:hAnsi="Segoe UI Symbol" w:eastAsia="Segoe UI Symbol"/>
          <w:spacing w:val="80"/>
          <w:w w:val="150"/>
          <w:vertAlign w:val="baseline"/>
        </w:rPr>
        <w:t> </w:t>
      </w:r>
      <w:r>
        <w:rPr>
          <w:rFonts w:ascii="Times New Roman" w:hAnsi="Times New Roman" w:eastAsia="Times New Roman"/>
          <w:vertAlign w:val="baseline"/>
        </w:rPr>
        <w:t>R</w:t>
      </w:r>
      <w:r>
        <w:rPr>
          <w:rFonts w:ascii="Times New Roman" w:hAnsi="Times New Roman" w:eastAsia="Times New Roman"/>
          <w:i/>
          <w:vertAlign w:val="subscript"/>
        </w:rPr>
        <w:t>&gt;</w:t>
      </w:r>
      <w:r>
        <w:rPr>
          <w:rFonts w:ascii="Bookman Old Style" w:hAnsi="Bookman Old Style" w:eastAsia="Bookman Old Style"/>
          <w:vertAlign w:val="subscript"/>
        </w:rPr>
        <w:t>0</w:t>
      </w:r>
      <w:r>
        <w:rPr>
          <w:vertAlign w:val="baseline"/>
        </w:rPr>
        <w:t>.</w:t>
      </w:r>
      <w:r>
        <w:rPr>
          <w:spacing w:val="-3"/>
          <w:vertAlign w:val="baseline"/>
        </w:rPr>
        <w:t> </w:t>
      </w:r>
      <w:r>
        <w:rPr>
          <w:vertAlign w:val="baseline"/>
        </w:rPr>
        <w:t>In</w:t>
      </w:r>
      <w:r>
        <w:rPr>
          <w:spacing w:val="-4"/>
          <w:vertAlign w:val="baseline"/>
        </w:rPr>
        <w:t> </w:t>
      </w:r>
      <w:r>
        <w:rPr>
          <w:vertAlign w:val="baseline"/>
        </w:rPr>
        <w:t>contrast</w:t>
      </w:r>
      <w:r>
        <w:rPr>
          <w:spacing w:val="-3"/>
          <w:vertAlign w:val="baseline"/>
        </w:rPr>
        <w:t> </w:t>
      </w:r>
      <w:r>
        <w:rPr>
          <w:vertAlign w:val="baseline"/>
        </w:rPr>
        <w:t>to</w:t>
      </w:r>
      <w:r>
        <w:rPr>
          <w:vertAlign w:val="baseline"/>
        </w:rPr>
        <w:t> </w:t>
      </w:r>
      <w:r>
        <w:rPr>
          <w:spacing w:val="-6"/>
          <w:vertAlign w:val="baseline"/>
        </w:rPr>
        <w:t>hypergraphs,</w:t>
      </w:r>
      <w:r>
        <w:rPr>
          <w:spacing w:val="-7"/>
          <w:vertAlign w:val="baseline"/>
        </w:rPr>
        <w:t> </w:t>
      </w:r>
      <w:r>
        <w:rPr>
          <w:spacing w:val="-6"/>
          <w:vertAlign w:val="baseline"/>
        </w:rPr>
        <w:t>the size</w:t>
      </w:r>
      <w:r>
        <w:rPr>
          <w:spacing w:val="-7"/>
          <w:vertAlign w:val="baseline"/>
        </w:rPr>
        <w:t> </w:t>
      </w:r>
      <w:r>
        <w:rPr>
          <w:spacing w:val="-6"/>
          <w:vertAlign w:val="baseline"/>
        </w:rPr>
        <w:t>of the</w:t>
      </w:r>
      <w:r>
        <w:rPr>
          <w:spacing w:val="-7"/>
          <w:vertAlign w:val="baseline"/>
        </w:rPr>
        <w:t> </w:t>
      </w:r>
      <w:r>
        <w:rPr>
          <w:spacing w:val="-6"/>
          <w:vertAlign w:val="baseline"/>
        </w:rPr>
        <w:t>edges is</w:t>
      </w:r>
      <w:r>
        <w:rPr>
          <w:spacing w:val="-7"/>
          <w:vertAlign w:val="baseline"/>
        </w:rPr>
        <w:t> </w:t>
      </w:r>
      <w:r>
        <w:rPr>
          <w:spacing w:val="-6"/>
          <w:vertAlign w:val="baseline"/>
        </w:rPr>
        <w:t>restricted to</w:t>
      </w:r>
      <w:r>
        <w:rPr>
          <w:spacing w:val="-7"/>
          <w:vertAlign w:val="baseline"/>
        </w:rPr>
        <w:t> </w:t>
      </w:r>
      <w:r>
        <w:rPr>
          <w:spacing w:val="-6"/>
          <w:vertAlign w:val="baseline"/>
        </w:rPr>
        <w:t>two. Let</w:t>
      </w:r>
      <w:r>
        <w:rPr>
          <w:spacing w:val="-7"/>
          <w:vertAlign w:val="baseline"/>
        </w:rPr>
        <w:t> </w:t>
      </w:r>
      <w:r>
        <w:rPr>
          <w:rFonts w:ascii="Segoe UI Symbol" w:hAnsi="Segoe UI Symbol" w:eastAsia="Segoe UI Symbol"/>
          <w:spacing w:val="-6"/>
          <w:vertAlign w:val="baseline"/>
        </w:rPr>
        <w:t>𝐺</w:t>
      </w:r>
      <w:r>
        <w:rPr>
          <w:rFonts w:ascii="Segoe UI Symbol" w:hAnsi="Segoe UI Symbol" w:eastAsia="Segoe UI Symbol"/>
          <w:spacing w:val="-8"/>
          <w:vertAlign w:val="baseline"/>
        </w:rPr>
        <w:t> </w:t>
      </w:r>
      <w:r>
        <w:rPr>
          <w:rFonts w:ascii="Cambria" w:hAnsi="Cambria" w:eastAsia="Cambria"/>
          <w:spacing w:val="-6"/>
          <w:vertAlign w:val="baseline"/>
        </w:rPr>
        <w:t>=</w:t>
      </w:r>
      <w:r>
        <w:rPr>
          <w:rFonts w:ascii="Cambria" w:hAnsi="Cambria" w:eastAsia="Cambria"/>
          <w:spacing w:val="-5"/>
          <w:vertAlign w:val="baseline"/>
        </w:rPr>
        <w:t> </w:t>
      </w:r>
      <w:r>
        <w:rPr>
          <w:rFonts w:ascii="Segoe UI Symbol" w:hAnsi="Segoe UI Symbol" w:eastAsia="Segoe UI Symbol"/>
          <w:spacing w:val="-6"/>
          <w:vertAlign w:val="baseline"/>
        </w:rPr>
        <w:t>𝑉</w:t>
      </w:r>
      <w:r>
        <w:rPr>
          <w:rFonts w:ascii="Segoe UI Symbol" w:hAnsi="Segoe UI Symbol" w:eastAsia="Segoe UI Symbol"/>
          <w:spacing w:val="-7"/>
          <w:vertAlign w:val="baseline"/>
        </w:rPr>
        <w:t> </w:t>
      </w:r>
      <w:r>
        <w:rPr>
          <w:rFonts w:ascii="Segoe UI Symbol" w:hAnsi="Segoe UI Symbol" w:eastAsia="Segoe UI Symbol"/>
          <w:spacing w:val="-6"/>
          <w:vertAlign w:val="baseline"/>
        </w:rPr>
        <w:t>,</w:t>
      </w:r>
      <w:r>
        <w:rPr>
          <w:rFonts w:ascii="Segoe UI Symbol" w:hAnsi="Segoe UI Symbol" w:eastAsia="Segoe UI Symbol"/>
          <w:spacing w:val="-8"/>
          <w:vertAlign w:val="baseline"/>
        </w:rPr>
        <w:t> </w:t>
      </w:r>
      <w:r>
        <w:rPr>
          <w:rFonts w:ascii="Segoe UI Symbol" w:hAnsi="Segoe UI Symbol" w:eastAsia="Segoe UI Symbol"/>
          <w:spacing w:val="-6"/>
          <w:vertAlign w:val="baseline"/>
        </w:rPr>
        <w:t>𝐸,</w:t>
      </w:r>
      <w:r>
        <w:rPr>
          <w:rFonts w:ascii="Segoe UI Symbol" w:hAnsi="Segoe UI Symbol" w:eastAsia="Segoe UI Symbol"/>
          <w:spacing w:val="-8"/>
          <w:vertAlign w:val="baseline"/>
        </w:rPr>
        <w:t> </w:t>
      </w:r>
      <w:r>
        <w:rPr>
          <w:rFonts w:ascii="Segoe UI Symbol" w:hAnsi="Segoe UI Symbol" w:eastAsia="Segoe UI Symbol"/>
          <w:spacing w:val="-6"/>
          <w:vertAlign w:val="baseline"/>
        </w:rPr>
        <w:t>𝑐,</w:t>
      </w:r>
      <w:r>
        <w:rPr>
          <w:rFonts w:ascii="Segoe UI Symbol" w:hAnsi="Segoe UI Symbol" w:eastAsia="Segoe UI Symbol"/>
          <w:spacing w:val="-7"/>
          <w:vertAlign w:val="baseline"/>
        </w:rPr>
        <w:t> </w:t>
      </w:r>
      <w:r>
        <w:rPr>
          <w:rFonts w:ascii="Segoe UI Symbol" w:hAnsi="Segoe UI Symbol" w:eastAsia="Segoe UI Symbol"/>
          <w:spacing w:val="-6"/>
          <w:vertAlign w:val="baseline"/>
        </w:rPr>
        <w:t>𝜔</w:t>
      </w:r>
      <w:r>
        <w:rPr>
          <w:rFonts w:ascii="Segoe UI Symbol" w:hAnsi="Segoe UI Symbol" w:eastAsia="Segoe UI Symbol"/>
          <w:spacing w:val="-8"/>
          <w:vertAlign w:val="baseline"/>
        </w:rPr>
        <w:t> </w:t>
      </w:r>
      <w:r>
        <w:rPr>
          <w:spacing w:val="-6"/>
          <w:vertAlign w:val="baseline"/>
        </w:rPr>
        <w:t>be</w:t>
      </w:r>
      <w:r>
        <w:rPr>
          <w:spacing w:val="-7"/>
          <w:vertAlign w:val="baseline"/>
        </w:rPr>
        <w:t> </w:t>
      </w:r>
      <w:r>
        <w:rPr>
          <w:spacing w:val="-6"/>
          <w:vertAlign w:val="baseline"/>
        </w:rPr>
        <w:t>a weighted</w:t>
      </w:r>
      <w:r>
        <w:rPr>
          <w:spacing w:val="-7"/>
          <w:vertAlign w:val="baseline"/>
        </w:rPr>
        <w:t> </w:t>
      </w:r>
      <w:r>
        <w:rPr>
          <w:spacing w:val="-6"/>
          <w:vertAlign w:val="baseline"/>
        </w:rPr>
        <w:t>(directe</w:t>
      </w:r>
      <w:r>
        <w:rPr>
          <w:spacing w:val="-6"/>
          <w:vertAlign w:val="baseline"/>
        </w:rPr>
        <w:t>d)</w:t>
      </w:r>
      <w:r>
        <w:rPr>
          <w:spacing w:val="-6"/>
          <w:vertAlign w:val="baseline"/>
        </w:rPr>
        <w:t> </w:t>
      </w:r>
      <w:r>
        <w:rPr>
          <w:w w:val="90"/>
          <w:vertAlign w:val="baseline"/>
        </w:rPr>
        <w:t>graph. We use </w:t>
      </w:r>
      <w:r>
        <w:rPr>
          <w:rFonts w:ascii="Book Antiqua" w:hAnsi="Book Antiqua" w:eastAsia="Book Antiqua"/>
          <w:i/>
          <w:w w:val="90"/>
          <w:vertAlign w:val="baseline"/>
        </w:rPr>
        <w:t>hyperedges/nets </w:t>
      </w:r>
      <w:r>
        <w:rPr>
          <w:w w:val="90"/>
          <w:vertAlign w:val="baseline"/>
        </w:rPr>
        <w:t>when referring to hypergraphs and </w:t>
      </w:r>
      <w:r>
        <w:rPr>
          <w:rFonts w:ascii="Book Antiqua" w:hAnsi="Book Antiqua" w:eastAsia="Book Antiqua"/>
          <w:i/>
          <w:w w:val="90"/>
          <w:vertAlign w:val="baseline"/>
        </w:rPr>
        <w:t>edges </w:t>
      </w:r>
      <w:r>
        <w:rPr>
          <w:w w:val="90"/>
          <w:vertAlign w:val="baseline"/>
        </w:rPr>
        <w:t>when referring to </w:t>
      </w:r>
      <w:r>
        <w:rPr>
          <w:w w:val="90"/>
          <w:vertAlign w:val="baseline"/>
        </w:rPr>
        <w:t>graphs.</w:t>
      </w:r>
      <w:r>
        <w:rPr>
          <w:w w:val="90"/>
          <w:vertAlign w:val="baseline"/>
        </w:rPr>
        <w:t> </w:t>
      </w:r>
      <w:r>
        <w:rPr>
          <w:w w:val="85"/>
          <w:vertAlign w:val="baseline"/>
        </w:rPr>
        <w:t>However, we use the same notation to refer to vertex weights </w:t>
      </w:r>
      <w:r>
        <w:rPr>
          <w:rFonts w:ascii="Segoe UI Symbol" w:hAnsi="Segoe UI Symbol" w:eastAsia="Segoe UI Symbol"/>
          <w:w w:val="85"/>
          <w:vertAlign w:val="baseline"/>
        </w:rPr>
        <w:t>𝑐</w:t>
      </w:r>
      <w:r>
        <w:rPr>
          <w:w w:val="85"/>
          <w:vertAlign w:val="baseline"/>
        </w:rPr>
        <w:t>, edge weights </w:t>
      </w:r>
      <w:r>
        <w:rPr>
          <w:rFonts w:ascii="Segoe UI Symbol" w:hAnsi="Segoe UI Symbol" w:eastAsia="Segoe UI Symbol"/>
          <w:w w:val="85"/>
          <w:vertAlign w:val="baseline"/>
        </w:rPr>
        <w:t>𝜔</w:t>
      </w:r>
      <w:r>
        <w:rPr>
          <w:w w:val="85"/>
          <w:vertAlign w:val="baseline"/>
        </w:rPr>
        <w:t>, vertex degrees </w:t>
      </w:r>
      <w:r>
        <w:rPr>
          <w:rFonts w:ascii="Segoe UI Symbol" w:hAnsi="Segoe UI Symbol" w:eastAsia="Segoe UI Symbol"/>
          <w:w w:val="85"/>
          <w:vertAlign w:val="baseline"/>
        </w:rPr>
        <w:t>𝑑</w:t>
      </w:r>
      <w:r>
        <w:rPr>
          <w:rFonts w:ascii="Segoe UI Symbol" w:hAnsi="Segoe UI Symbol" w:eastAsia="Segoe UI Symbol"/>
          <w:spacing w:val="-6"/>
          <w:w w:val="85"/>
          <w:vertAlign w:val="baseline"/>
        </w:rPr>
        <w:t> </w:t>
      </w:r>
      <w:r>
        <w:rPr>
          <w:rFonts w:ascii="Lucida Sans Unicode" w:hAnsi="Lucida Sans Unicode" w:eastAsia="Lucida Sans Unicode"/>
          <w:w w:val="85"/>
          <w:vertAlign w:val="baseline"/>
        </w:rPr>
        <w:t>(</w:t>
      </w:r>
      <w:r>
        <w:rPr>
          <w:rFonts w:ascii="Segoe UI Symbol" w:hAnsi="Segoe UI Symbol" w:eastAsia="Segoe UI Symbol"/>
          <w:w w:val="85"/>
          <w:vertAlign w:val="baseline"/>
        </w:rPr>
        <w:t>𝑣</w:t>
      </w:r>
      <w:r>
        <w:rPr>
          <w:rFonts w:ascii="Lucida Sans Unicode" w:hAnsi="Lucida Sans Unicode" w:eastAsia="Lucida Sans Unicode"/>
          <w:w w:val="85"/>
          <w:vertAlign w:val="baseline"/>
        </w:rPr>
        <w:t>)</w:t>
      </w:r>
      <w:r>
        <w:rPr>
          <w:w w:val="85"/>
          <w:vertAlign w:val="baseline"/>
        </w:rPr>
        <w:t>,</w:t>
      </w:r>
      <w:r>
        <w:rPr>
          <w:spacing w:val="40"/>
          <w:vertAlign w:val="baseline"/>
        </w:rPr>
        <w:t> </w:t>
      </w:r>
      <w:r>
        <w:rPr>
          <w:spacing w:val="-6"/>
          <w:vertAlign w:val="baseline"/>
        </w:rPr>
        <w:t>and</w:t>
      </w:r>
      <w:r>
        <w:rPr>
          <w:spacing w:val="-7"/>
          <w:vertAlign w:val="baseline"/>
        </w:rPr>
        <w:t> </w:t>
      </w:r>
      <w:r>
        <w:rPr>
          <w:spacing w:val="-6"/>
          <w:vertAlign w:val="baseline"/>
        </w:rPr>
        <w:t>the set</w:t>
      </w:r>
      <w:r>
        <w:rPr>
          <w:spacing w:val="-7"/>
          <w:vertAlign w:val="baseline"/>
        </w:rPr>
        <w:t> </w:t>
      </w:r>
      <w:r>
        <w:rPr>
          <w:spacing w:val="-6"/>
          <w:vertAlign w:val="baseline"/>
        </w:rPr>
        <w:t>of neighbors</w:t>
      </w:r>
      <w:r>
        <w:rPr>
          <w:spacing w:val="-7"/>
          <w:vertAlign w:val="baseline"/>
        </w:rPr>
        <w:t> </w:t>
      </w:r>
      <w:r>
        <w:rPr>
          <w:rFonts w:ascii="Book Antiqua" w:hAnsi="Book Antiqua" w:eastAsia="Book Antiqua"/>
          <w:spacing w:val="-6"/>
          <w:vertAlign w:val="baseline"/>
        </w:rPr>
        <w:t>Γ</w:t>
      </w:r>
      <w:r>
        <w:rPr>
          <w:spacing w:val="-6"/>
          <w:vertAlign w:val="baseline"/>
        </w:rPr>
        <w:t>. In</w:t>
      </w:r>
      <w:r>
        <w:rPr>
          <w:spacing w:val="-7"/>
          <w:vertAlign w:val="baseline"/>
        </w:rPr>
        <w:t> </w:t>
      </w:r>
      <w:r>
        <w:rPr>
          <w:spacing w:val="-6"/>
          <w:vertAlign w:val="baseline"/>
        </w:rPr>
        <w:t>an undirected</w:t>
      </w:r>
      <w:r>
        <w:rPr>
          <w:spacing w:val="-7"/>
          <w:vertAlign w:val="baseline"/>
        </w:rPr>
        <w:t> </w:t>
      </w:r>
      <w:r>
        <w:rPr>
          <w:spacing w:val="-6"/>
          <w:vertAlign w:val="baseline"/>
        </w:rPr>
        <w:t>graph, an</w:t>
      </w:r>
      <w:r>
        <w:rPr>
          <w:spacing w:val="-7"/>
          <w:vertAlign w:val="baseline"/>
        </w:rPr>
        <w:t> </w:t>
      </w:r>
      <w:r>
        <w:rPr>
          <w:spacing w:val="-6"/>
          <w:vertAlign w:val="baseline"/>
        </w:rPr>
        <w:t>edge </w:t>
      </w:r>
      <w:r>
        <w:rPr>
          <w:rFonts w:ascii="Lucida Sans Unicode" w:hAnsi="Lucida Sans Unicode" w:eastAsia="Lucida Sans Unicode"/>
          <w:spacing w:val="-6"/>
          <w:vertAlign w:val="baseline"/>
        </w:rPr>
        <w:t>(</w:t>
      </w:r>
      <w:r>
        <w:rPr>
          <w:rFonts w:ascii="Segoe UI Symbol" w:hAnsi="Segoe UI Symbol" w:eastAsia="Segoe UI Symbol"/>
          <w:spacing w:val="-6"/>
          <w:vertAlign w:val="baseline"/>
        </w:rPr>
        <w:t>𝑢,</w:t>
      </w:r>
      <w:r>
        <w:rPr>
          <w:rFonts w:ascii="Segoe UI Symbol" w:hAnsi="Segoe UI Symbol" w:eastAsia="Segoe UI Symbol"/>
          <w:spacing w:val="-8"/>
          <w:vertAlign w:val="baseline"/>
        </w:rPr>
        <w:t> </w:t>
      </w:r>
      <w:r>
        <w:rPr>
          <w:rFonts w:ascii="Segoe UI Symbol" w:hAnsi="Segoe UI Symbol" w:eastAsia="Segoe UI Symbol"/>
          <w:spacing w:val="-6"/>
          <w:vertAlign w:val="baseline"/>
        </w:rPr>
        <w:t>𝑣</w:t>
      </w:r>
      <w:r>
        <w:rPr>
          <w:rFonts w:ascii="Lucida Sans Unicode" w:hAnsi="Lucida Sans Unicode" w:eastAsia="Lucida Sans Unicode"/>
          <w:spacing w:val="-6"/>
          <w:vertAlign w:val="baseline"/>
        </w:rPr>
        <w:t>)</w:t>
      </w:r>
      <w:r>
        <w:rPr>
          <w:rFonts w:ascii="Lucida Sans Unicode" w:hAnsi="Lucida Sans Unicode" w:eastAsia="Lucida Sans Unicode"/>
          <w:spacing w:val="-10"/>
          <w:vertAlign w:val="baseline"/>
        </w:rPr>
        <w:t> </w:t>
      </w:r>
      <w:r>
        <w:rPr>
          <w:rFonts w:ascii="Lucida Sans Unicode" w:hAnsi="Lucida Sans Unicode" w:eastAsia="Lucida Sans Unicode"/>
          <w:spacing w:val="-6"/>
          <w:vertAlign w:val="baseline"/>
        </w:rPr>
        <w:t>∈</w:t>
      </w:r>
      <w:r>
        <w:rPr>
          <w:rFonts w:ascii="Lucida Sans Unicode" w:hAnsi="Lucida Sans Unicode" w:eastAsia="Lucida Sans Unicode"/>
          <w:spacing w:val="-10"/>
          <w:vertAlign w:val="baseline"/>
        </w:rPr>
        <w:t> </w:t>
      </w:r>
      <w:r>
        <w:rPr>
          <w:rFonts w:ascii="Segoe UI Symbol" w:hAnsi="Segoe UI Symbol" w:eastAsia="Segoe UI Symbol"/>
          <w:spacing w:val="-6"/>
          <w:vertAlign w:val="baseline"/>
        </w:rPr>
        <w:t>𝐸</w:t>
      </w:r>
      <w:r>
        <w:rPr>
          <w:rFonts w:ascii="Segoe UI Symbol" w:hAnsi="Segoe UI Symbol" w:eastAsia="Segoe UI Symbol"/>
          <w:spacing w:val="-8"/>
          <w:vertAlign w:val="baseline"/>
        </w:rPr>
        <w:t> </w:t>
      </w:r>
      <w:r>
        <w:rPr>
          <w:spacing w:val="-6"/>
          <w:vertAlign w:val="baseline"/>
        </w:rPr>
        <w:t>implies an</w:t>
      </w:r>
      <w:r>
        <w:rPr>
          <w:spacing w:val="-7"/>
          <w:vertAlign w:val="baseline"/>
        </w:rPr>
        <w:t> </w:t>
      </w:r>
      <w:r>
        <w:rPr>
          <w:spacing w:val="-6"/>
          <w:vertAlign w:val="baseline"/>
        </w:rPr>
        <w:t>edge</w:t>
      </w:r>
      <w:r>
        <w:rPr>
          <w:spacing w:val="-5"/>
          <w:vertAlign w:val="baseline"/>
        </w:rPr>
        <w:t> </w:t>
      </w:r>
      <w:r>
        <w:rPr>
          <w:rFonts w:ascii="Lucida Sans Unicode" w:hAnsi="Lucida Sans Unicode" w:eastAsia="Lucida Sans Unicode"/>
          <w:spacing w:val="-6"/>
          <w:vertAlign w:val="baseline"/>
        </w:rPr>
        <w:t>(</w:t>
      </w:r>
      <w:r>
        <w:rPr>
          <w:rFonts w:ascii="Segoe UI Symbol" w:hAnsi="Segoe UI Symbol" w:eastAsia="Segoe UI Symbol"/>
          <w:spacing w:val="-6"/>
          <w:vertAlign w:val="baseline"/>
        </w:rPr>
        <w:t>𝑣,</w:t>
      </w:r>
      <w:r>
        <w:rPr>
          <w:rFonts w:ascii="Segoe UI Symbol" w:hAnsi="Segoe UI Symbol" w:eastAsia="Segoe UI Symbol"/>
          <w:spacing w:val="-8"/>
          <w:vertAlign w:val="baseline"/>
        </w:rPr>
        <w:t> </w:t>
      </w:r>
      <w:r>
        <w:rPr>
          <w:rFonts w:ascii="Segoe UI Symbol" w:hAnsi="Segoe UI Symbol" w:eastAsia="Segoe UI Symbol"/>
          <w:spacing w:val="-6"/>
          <w:vertAlign w:val="baseline"/>
        </w:rPr>
        <w:t>𝑢</w:t>
      </w:r>
      <w:r>
        <w:rPr>
          <w:rFonts w:ascii="Lucida Sans Unicode" w:hAnsi="Lucida Sans Unicode" w:eastAsia="Lucida Sans Unicode"/>
          <w:spacing w:val="-6"/>
          <w:vertAlign w:val="baseline"/>
        </w:rPr>
        <w:t>)</w:t>
      </w:r>
      <w:r>
        <w:rPr>
          <w:rFonts w:ascii="Lucida Sans Unicode" w:hAnsi="Lucida Sans Unicode" w:eastAsia="Lucida Sans Unicode"/>
          <w:vertAlign w:val="baseline"/>
        </w:rPr>
        <w:t> </w:t>
      </w:r>
      <w:r>
        <w:rPr>
          <w:rFonts w:ascii="Lucida Sans Unicode" w:hAnsi="Lucida Sans Unicode" w:eastAsia="Lucida Sans Unicode"/>
          <w:spacing w:val="-6"/>
          <w:vertAlign w:val="baseline"/>
        </w:rPr>
        <w:t>∈</w:t>
      </w:r>
      <w:r>
        <w:rPr>
          <w:rFonts w:ascii="Lucida Sans Unicode" w:hAnsi="Lucida Sans Unicode" w:eastAsia="Lucida Sans Unicode"/>
          <w:spacing w:val="-10"/>
          <w:vertAlign w:val="baseline"/>
        </w:rPr>
        <w:t> </w:t>
      </w:r>
      <w:r>
        <w:rPr>
          <w:rFonts w:ascii="Segoe UI Symbol" w:hAnsi="Segoe UI Symbol" w:eastAsia="Segoe UI Symbol"/>
          <w:spacing w:val="-6"/>
          <w:vertAlign w:val="baseline"/>
        </w:rPr>
        <w:t>𝐸</w:t>
      </w:r>
      <w:r>
        <w:rPr>
          <w:rFonts w:ascii="Segoe UI Symbol" w:hAnsi="Segoe UI Symbol" w:eastAsia="Segoe UI Symbol"/>
          <w:spacing w:val="-6"/>
          <w:vertAlign w:val="baseline"/>
        </w:rPr>
        <w:t> </w:t>
      </w:r>
      <w:r>
        <w:rPr>
          <w:vertAlign w:val="baseline"/>
        </w:rPr>
        <w:t>and </w:t>
      </w:r>
      <w:r>
        <w:rPr>
          <w:rFonts w:ascii="Segoe UI Symbol" w:hAnsi="Segoe UI Symbol" w:eastAsia="Segoe UI Symbol"/>
          <w:vertAlign w:val="baseline"/>
        </w:rPr>
        <w:t>𝜔</w:t>
      </w:r>
      <w:r>
        <w:rPr>
          <w:rFonts w:ascii="Segoe UI Symbol" w:hAnsi="Segoe UI Symbol" w:eastAsia="Segoe UI Symbol"/>
          <w:spacing w:val="-24"/>
          <w:vertAlign w:val="baseline"/>
        </w:rPr>
        <w:t> </w:t>
      </w:r>
      <w:r>
        <w:rPr>
          <w:rFonts w:ascii="Lucida Sans Unicode" w:hAnsi="Lucida Sans Unicode" w:eastAsia="Lucida Sans Unicode"/>
          <w:vertAlign w:val="baseline"/>
        </w:rPr>
        <w:t>(</w:t>
      </w:r>
      <w:r>
        <w:rPr>
          <w:rFonts w:ascii="Segoe UI Symbol" w:hAnsi="Segoe UI Symbol" w:eastAsia="Segoe UI Symbol"/>
          <w:vertAlign w:val="baseline"/>
        </w:rPr>
        <w:t>𝑢,</w:t>
      </w:r>
      <w:r>
        <w:rPr>
          <w:rFonts w:ascii="Segoe UI Symbol" w:hAnsi="Segoe UI Symbol" w:eastAsia="Segoe UI Symbol"/>
          <w:spacing w:val="-19"/>
          <w:vertAlign w:val="baseline"/>
        </w:rPr>
        <w:t> </w:t>
      </w:r>
      <w:r>
        <w:rPr>
          <w:rFonts w:ascii="Segoe UI Symbol" w:hAnsi="Segoe UI Symbol" w:eastAsia="Segoe UI Symbol"/>
          <w:vertAlign w:val="baseline"/>
        </w:rPr>
        <w:t>𝑣</w:t>
      </w:r>
      <w:r>
        <w:rPr>
          <w:rFonts w:ascii="Lucida Sans Unicode" w:hAnsi="Lucida Sans Unicode" w:eastAsia="Lucida Sans Unicode"/>
          <w:vertAlign w:val="baseline"/>
        </w:rPr>
        <w:t>) </w:t>
      </w:r>
      <w:r>
        <w:rPr>
          <w:rFonts w:ascii="Cambria" w:hAnsi="Cambria" w:eastAsia="Cambria"/>
          <w:vertAlign w:val="baseline"/>
        </w:rPr>
        <w:t>= </w:t>
      </w:r>
      <w:r>
        <w:rPr>
          <w:rFonts w:ascii="Segoe UI Symbol" w:hAnsi="Segoe UI Symbol" w:eastAsia="Segoe UI Symbol"/>
          <w:vertAlign w:val="baseline"/>
        </w:rPr>
        <w:t>𝜔</w:t>
      </w:r>
      <w:r>
        <w:rPr>
          <w:rFonts w:ascii="Segoe UI Symbol" w:hAnsi="Segoe UI Symbol" w:eastAsia="Segoe UI Symbol"/>
          <w:spacing w:val="-24"/>
          <w:vertAlign w:val="baseline"/>
        </w:rPr>
        <w:t> </w:t>
      </w:r>
      <w:r>
        <w:rPr>
          <w:rFonts w:ascii="Lucida Sans Unicode" w:hAnsi="Lucida Sans Unicode" w:eastAsia="Lucida Sans Unicode"/>
          <w:vertAlign w:val="baseline"/>
        </w:rPr>
        <w:t>(</w:t>
      </w:r>
      <w:r>
        <w:rPr>
          <w:rFonts w:ascii="Segoe UI Symbol" w:hAnsi="Segoe UI Symbol" w:eastAsia="Segoe UI Symbol"/>
          <w:vertAlign w:val="baseline"/>
        </w:rPr>
        <w:t>𝑣,</w:t>
      </w:r>
      <w:r>
        <w:rPr>
          <w:rFonts w:ascii="Segoe UI Symbol" w:hAnsi="Segoe UI Symbol" w:eastAsia="Segoe UI Symbol"/>
          <w:spacing w:val="-28"/>
          <w:vertAlign w:val="baseline"/>
        </w:rPr>
        <w:t> </w:t>
      </w:r>
      <w:r>
        <w:rPr>
          <w:rFonts w:ascii="Segoe UI Symbol" w:hAnsi="Segoe UI Symbol" w:eastAsia="Segoe UI Symbol"/>
          <w:vertAlign w:val="baseline"/>
        </w:rPr>
        <w:t>𝑢</w:t>
      </w:r>
      <w:r>
        <w:rPr>
          <w:rFonts w:ascii="Lucida Sans Unicode" w:hAnsi="Lucida Sans Unicode" w:eastAsia="Lucida Sans Unicode"/>
          <w:vertAlign w:val="baseline"/>
        </w:rPr>
        <w:t>)</w:t>
      </w:r>
      <w:r>
        <w:rPr>
          <w:vertAlign w:val="baseline"/>
        </w:rPr>
        <w:t>.</w:t>
      </w:r>
    </w:p>
    <w:p>
      <w:pPr>
        <w:pStyle w:val="BodyText"/>
        <w:spacing w:after="0" w:line="199" w:lineRule="auto"/>
        <w:sectPr>
          <w:pgSz w:w="9720" w:h="14400"/>
          <w:pgMar w:header="1198" w:footer="0" w:top="1380" w:bottom="280" w:left="720" w:right="720"/>
        </w:sectPr>
      </w:pPr>
    </w:p>
    <w:p>
      <w:pPr>
        <w:pStyle w:val="BodyText"/>
        <w:spacing w:before="9"/>
        <w:jc w:val="left"/>
      </w:pPr>
    </w:p>
    <w:p>
      <w:pPr>
        <w:spacing w:line="180" w:lineRule="exact" w:before="0"/>
        <w:ind w:left="395" w:right="0" w:firstLine="0"/>
        <w:jc w:val="left"/>
        <w:rPr>
          <w:sz w:val="20"/>
        </w:rPr>
      </w:pPr>
      <w:r>
        <w:rPr>
          <w:rFonts w:ascii="Book Antiqua" w:eastAsia="Book Antiqua"/>
          <w:i/>
          <w:spacing w:val="-4"/>
          <w:sz w:val="20"/>
        </w:rPr>
        <w:t>Partitions</w:t>
      </w:r>
      <w:r>
        <w:rPr>
          <w:rFonts w:ascii="Book Antiqua" w:eastAsia="Book Antiqua"/>
          <w:i/>
          <w:spacing w:val="-9"/>
          <w:sz w:val="20"/>
        </w:rPr>
        <w:t> </w:t>
      </w:r>
      <w:r>
        <w:rPr>
          <w:rFonts w:ascii="Book Antiqua" w:eastAsia="Book Antiqua"/>
          <w:i/>
          <w:spacing w:val="-4"/>
          <w:sz w:val="20"/>
        </w:rPr>
        <w:t>and</w:t>
      </w:r>
      <w:r>
        <w:rPr>
          <w:rFonts w:ascii="Book Antiqua" w:eastAsia="Book Antiqua"/>
          <w:i/>
          <w:spacing w:val="-8"/>
          <w:sz w:val="20"/>
        </w:rPr>
        <w:t> </w:t>
      </w:r>
      <w:r>
        <w:rPr>
          <w:rFonts w:ascii="Book Antiqua" w:eastAsia="Book Antiqua"/>
          <w:i/>
          <w:spacing w:val="-4"/>
          <w:sz w:val="20"/>
        </w:rPr>
        <w:t>Clusterings.</w:t>
      </w:r>
      <w:r>
        <w:rPr>
          <w:rFonts w:ascii="Book Antiqua" w:eastAsia="Book Antiqua"/>
          <w:i/>
          <w:spacing w:val="-6"/>
          <w:sz w:val="20"/>
        </w:rPr>
        <w:t> </w:t>
      </w:r>
      <w:r>
        <w:rPr>
          <w:spacing w:val="-4"/>
          <w:sz w:val="20"/>
        </w:rPr>
        <w:t>A</w:t>
      </w:r>
      <w:r>
        <w:rPr>
          <w:spacing w:val="-9"/>
          <w:sz w:val="20"/>
        </w:rPr>
        <w:t> </w:t>
      </w:r>
      <w:r>
        <w:rPr>
          <w:rFonts w:ascii="Segoe UI Symbol" w:eastAsia="Segoe UI Symbol"/>
          <w:spacing w:val="-4"/>
          <w:sz w:val="20"/>
        </w:rPr>
        <w:t>𝑘</w:t>
      </w:r>
      <w:r>
        <w:rPr>
          <w:rFonts w:ascii="Book Antiqua" w:eastAsia="Book Antiqua"/>
          <w:i/>
          <w:spacing w:val="-4"/>
          <w:sz w:val="20"/>
        </w:rPr>
        <w:t>-way</w:t>
      </w:r>
      <w:r>
        <w:rPr>
          <w:rFonts w:ascii="Book Antiqua" w:eastAsia="Book Antiqua"/>
          <w:i/>
          <w:spacing w:val="-8"/>
          <w:sz w:val="20"/>
        </w:rPr>
        <w:t> </w:t>
      </w:r>
      <w:r>
        <w:rPr>
          <w:rFonts w:ascii="Book Antiqua" w:eastAsia="Book Antiqua"/>
          <w:i/>
          <w:spacing w:val="-4"/>
          <w:sz w:val="20"/>
        </w:rPr>
        <w:t>partition</w:t>
      </w:r>
      <w:r>
        <w:rPr>
          <w:rFonts w:ascii="Book Antiqua" w:eastAsia="Book Antiqua"/>
          <w:i/>
          <w:spacing w:val="-9"/>
          <w:sz w:val="20"/>
        </w:rPr>
        <w:t> </w:t>
      </w:r>
      <w:r>
        <w:rPr>
          <w:spacing w:val="-4"/>
          <w:sz w:val="20"/>
        </w:rPr>
        <w:t>of</w:t>
      </w:r>
      <w:r>
        <w:rPr>
          <w:spacing w:val="-8"/>
          <w:sz w:val="20"/>
        </w:rPr>
        <w:t> </w:t>
      </w:r>
      <w:r>
        <w:rPr>
          <w:spacing w:val="-4"/>
          <w:sz w:val="20"/>
        </w:rPr>
        <w:t>a</w:t>
      </w:r>
      <w:r>
        <w:rPr>
          <w:spacing w:val="-9"/>
          <w:sz w:val="20"/>
        </w:rPr>
        <w:t> </w:t>
      </w:r>
      <w:r>
        <w:rPr>
          <w:spacing w:val="-4"/>
          <w:sz w:val="20"/>
        </w:rPr>
        <w:t>(hyper)graph</w:t>
      </w:r>
      <w:r>
        <w:rPr>
          <w:spacing w:val="-8"/>
          <w:sz w:val="20"/>
        </w:rPr>
        <w:t> </w:t>
      </w:r>
      <w:r>
        <w:rPr>
          <w:rFonts w:ascii="Segoe UI Symbol" w:eastAsia="Segoe UI Symbol"/>
          <w:spacing w:val="-4"/>
          <w:sz w:val="20"/>
        </w:rPr>
        <w:t>𝐻</w:t>
      </w:r>
      <w:r>
        <w:rPr>
          <w:rFonts w:ascii="Segoe UI Symbol" w:eastAsia="Segoe UI Symbol"/>
          <w:spacing w:val="2"/>
          <w:sz w:val="20"/>
        </w:rPr>
        <w:t> </w:t>
      </w:r>
      <w:r>
        <w:rPr>
          <w:spacing w:val="-4"/>
          <w:sz w:val="20"/>
        </w:rPr>
        <w:t>is</w:t>
      </w:r>
      <w:r>
        <w:rPr>
          <w:spacing w:val="-8"/>
          <w:sz w:val="20"/>
        </w:rPr>
        <w:t> </w:t>
      </w:r>
      <w:r>
        <w:rPr>
          <w:spacing w:val="-4"/>
          <w:sz w:val="20"/>
        </w:rPr>
        <w:t>a</w:t>
      </w:r>
      <w:r>
        <w:rPr>
          <w:spacing w:val="-9"/>
          <w:sz w:val="20"/>
        </w:rPr>
        <w:t> </w:t>
      </w:r>
      <w:r>
        <w:rPr>
          <w:spacing w:val="-4"/>
          <w:sz w:val="20"/>
        </w:rPr>
        <w:t>partition</w:t>
      </w:r>
      <w:r>
        <w:rPr>
          <w:spacing w:val="-8"/>
          <w:sz w:val="20"/>
        </w:rPr>
        <w:t> </w:t>
      </w:r>
      <w:r>
        <w:rPr>
          <w:spacing w:val="-4"/>
          <w:sz w:val="20"/>
        </w:rPr>
        <w:t>of</w:t>
      </w:r>
      <w:r>
        <w:rPr>
          <w:spacing w:val="-9"/>
          <w:sz w:val="20"/>
        </w:rPr>
        <w:t> </w:t>
      </w:r>
      <w:r>
        <w:rPr>
          <w:spacing w:val="-4"/>
          <w:sz w:val="20"/>
        </w:rPr>
        <w:t>its</w:t>
      </w:r>
      <w:r>
        <w:rPr>
          <w:spacing w:val="-8"/>
          <w:sz w:val="20"/>
        </w:rPr>
        <w:t> </w:t>
      </w:r>
      <w:r>
        <w:rPr>
          <w:spacing w:val="-4"/>
          <w:sz w:val="20"/>
        </w:rPr>
        <w:t>vertex</w:t>
      </w:r>
      <w:r>
        <w:rPr>
          <w:spacing w:val="-9"/>
          <w:sz w:val="20"/>
        </w:rPr>
        <w:t> </w:t>
      </w:r>
      <w:r>
        <w:rPr>
          <w:spacing w:val="-5"/>
          <w:sz w:val="20"/>
        </w:rPr>
        <w:t>set</w:t>
      </w:r>
    </w:p>
    <w:p>
      <w:pPr>
        <w:pStyle w:val="BodyText"/>
        <w:spacing w:line="304" w:lineRule="exact"/>
        <w:ind w:left="196"/>
        <w:jc w:val="left"/>
      </w:pPr>
      <w:r>
        <w:rPr/>
        <mc:AlternateContent>
          <mc:Choice Requires="wps">
            <w:drawing>
              <wp:anchor distT="0" distB="0" distL="0" distR="0" allowOverlap="1" layoutInCell="1" locked="0" behindDoc="1" simplePos="0" relativeHeight="485793280">
                <wp:simplePos x="0" y="0"/>
                <wp:positionH relativeFrom="page">
                  <wp:posOffset>2824746</wp:posOffset>
                </wp:positionH>
                <wp:positionV relativeFrom="paragraph">
                  <wp:posOffset>136426</wp:posOffset>
                </wp:positionV>
                <wp:extent cx="140335" cy="10350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0335" cy="103505"/>
                        </a:xfrm>
                        <a:prstGeom prst="rect">
                          <a:avLst/>
                        </a:prstGeom>
                      </wps:spPr>
                      <wps:txbx>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wps:txbx>
                      <wps:bodyPr wrap="square" lIns="0" tIns="0" rIns="0" bIns="0" rtlCol="0">
                        <a:noAutofit/>
                      </wps:bodyPr>
                    </wps:wsp>
                  </a:graphicData>
                </a:graphic>
              </wp:anchor>
            </w:drawing>
          </mc:Choice>
          <mc:Fallback>
            <w:pict>
              <v:shape style="position:absolute;margin-left:222.421005pt;margin-top:10.742234pt;width:11.05pt;height:8.15pt;mso-position-horizontal-relative:page;mso-position-vertical-relative:paragraph;z-index:-17523200" type="#_x0000_t202" id="docshape19" filled="false" stroked="false">
                <v:textbox inset="0,0,0,0">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v:textbox>
                <w10:wrap type="none"/>
              </v:shape>
            </w:pict>
          </mc:Fallback>
        </mc:AlternateContent>
      </w:r>
      <w:r>
        <w:rPr/>
        <w:t>into</w:t>
      </w:r>
      <w:r>
        <w:rPr>
          <w:spacing w:val="-13"/>
        </w:rPr>
        <w:t> </w:t>
      </w:r>
      <w:r>
        <w:rPr>
          <w:rFonts w:ascii="Segoe UI Symbol" w:hAnsi="Segoe UI Symbol" w:eastAsia="Segoe UI Symbol"/>
        </w:rPr>
        <w:t>𝑘</w:t>
      </w:r>
      <w:r>
        <w:rPr>
          <w:rFonts w:ascii="Segoe UI Symbol" w:hAnsi="Segoe UI Symbol" w:eastAsia="Segoe UI Symbol"/>
          <w:spacing w:val="-8"/>
        </w:rPr>
        <w:t> </w:t>
      </w:r>
      <w:r>
        <w:rPr>
          <w:rFonts w:ascii="Book Antiqua" w:hAnsi="Book Antiqua" w:eastAsia="Book Antiqua"/>
          <w:i/>
        </w:rPr>
        <w:t>blocks</w:t>
      </w:r>
      <w:r>
        <w:rPr>
          <w:rFonts w:ascii="Book Antiqua" w:hAnsi="Book Antiqua" w:eastAsia="Book Antiqua"/>
          <w:i/>
          <w:spacing w:val="-10"/>
        </w:rPr>
        <w:t> </w:t>
      </w:r>
      <w:r>
        <w:rPr>
          <w:rFonts w:ascii="Book Antiqua" w:hAnsi="Book Antiqua" w:eastAsia="Book Antiqua"/>
        </w:rPr>
        <w:t>Π</w:t>
      </w:r>
      <w:r>
        <w:rPr>
          <w:rFonts w:ascii="Book Antiqua" w:hAnsi="Book Antiqua" w:eastAsia="Book Antiqua"/>
          <w:spacing w:val="-3"/>
        </w:rPr>
        <w:t> </w:t>
      </w:r>
      <w:r>
        <w:rPr>
          <w:rFonts w:ascii="Cambria" w:hAnsi="Cambria" w:eastAsia="Cambria"/>
        </w:rPr>
        <w:t>=</w:t>
      </w:r>
      <w:r>
        <w:rPr>
          <w:rFonts w:ascii="Cambria" w:hAnsi="Cambria" w:eastAsia="Cambria"/>
          <w:spacing w:val="6"/>
        </w:rPr>
        <w:t> </w:t>
      </w:r>
      <w:r>
        <w:rPr>
          <w:rFonts w:ascii="Lucida Sans Unicode" w:hAnsi="Lucida Sans Unicode" w:eastAsia="Lucida Sans Unicode"/>
        </w:rPr>
        <w:t>{</w:t>
      </w:r>
      <w:r>
        <w:rPr>
          <w:rFonts w:ascii="Segoe UI Symbol" w:hAnsi="Segoe UI Symbol" w:eastAsia="Segoe UI Symbol"/>
        </w:rPr>
        <w:t>𝑉</w:t>
      </w:r>
      <w:r>
        <w:rPr>
          <w:rFonts w:ascii="Bookman Old Style" w:hAnsi="Bookman Old Style" w:eastAsia="Bookman Old Style"/>
          <w:vertAlign w:val="subscript"/>
        </w:rPr>
        <w:t>1</w:t>
      </w:r>
      <w:r>
        <w:rPr>
          <w:rFonts w:ascii="Segoe UI Symbol" w:hAnsi="Segoe UI Symbol" w:eastAsia="Segoe UI Symbol"/>
          <w:vertAlign w:val="baseline"/>
        </w:rPr>
        <w:t>,</w:t>
      </w:r>
      <w:r>
        <w:rPr>
          <w:rFonts w:ascii="Segoe UI Symbol" w:hAnsi="Segoe UI Symbol" w:eastAsia="Segoe UI Symbol"/>
          <w:spacing w:val="-17"/>
          <w:vertAlign w:val="baseline"/>
        </w:rPr>
        <w:t> </w:t>
      </w:r>
      <w:r>
        <w:rPr>
          <w:rFonts w:ascii="Segoe UI Symbol" w:hAnsi="Segoe UI Symbol" w:eastAsia="Segoe UI Symbol"/>
          <w:vertAlign w:val="baseline"/>
        </w:rPr>
        <w:t>.</w:t>
      </w:r>
      <w:r>
        <w:rPr>
          <w:rFonts w:ascii="Segoe UI Symbol" w:hAnsi="Segoe UI Symbol" w:eastAsia="Segoe UI Symbol"/>
          <w:spacing w:val="-16"/>
          <w:vertAlign w:val="baseline"/>
        </w:rPr>
        <w:t> </w:t>
      </w:r>
      <w:r>
        <w:rPr>
          <w:rFonts w:ascii="Segoe UI Symbol" w:hAnsi="Segoe UI Symbol" w:eastAsia="Segoe UI Symbol"/>
          <w:vertAlign w:val="baseline"/>
        </w:rPr>
        <w:t>.</w:t>
      </w:r>
      <w:r>
        <w:rPr>
          <w:rFonts w:ascii="Segoe UI Symbol" w:hAnsi="Segoe UI Symbol" w:eastAsia="Segoe UI Symbol"/>
          <w:spacing w:val="-15"/>
          <w:vertAlign w:val="baseline"/>
        </w:rPr>
        <w:t> </w:t>
      </w:r>
      <w:r>
        <w:rPr>
          <w:rFonts w:ascii="Segoe UI Symbol" w:hAnsi="Segoe UI Symbol" w:eastAsia="Segoe UI Symbol"/>
          <w:vertAlign w:val="baseline"/>
        </w:rPr>
        <w:t>.</w:t>
      </w:r>
      <w:r>
        <w:rPr>
          <w:rFonts w:ascii="Segoe UI Symbol" w:hAnsi="Segoe UI Symbol" w:eastAsia="Segoe UI Symbol"/>
          <w:spacing w:val="-25"/>
          <w:vertAlign w:val="baseline"/>
        </w:rPr>
        <w:t> </w:t>
      </w:r>
      <w:r>
        <w:rPr>
          <w:rFonts w:ascii="Segoe UI Symbol" w:hAnsi="Segoe UI Symbol" w:eastAsia="Segoe UI Symbol"/>
          <w:vertAlign w:val="baseline"/>
        </w:rPr>
        <w:t>,</w:t>
      </w:r>
      <w:r>
        <w:rPr>
          <w:rFonts w:ascii="Segoe UI Symbol" w:hAnsi="Segoe UI Symbol" w:eastAsia="Segoe UI Symbol"/>
          <w:spacing w:val="-33"/>
          <w:vertAlign w:val="baseline"/>
        </w:rPr>
        <w:t> </w:t>
      </w:r>
      <w:r>
        <w:rPr>
          <w:rFonts w:ascii="Segoe UI Symbol" w:hAnsi="Segoe UI Symbol" w:eastAsia="Segoe UI Symbol"/>
          <w:vertAlign w:val="baseline"/>
        </w:rPr>
        <w:t>𝑉</w:t>
      </w:r>
      <w:r>
        <w:rPr>
          <w:rFonts w:ascii="Cambria" w:hAnsi="Cambria" w:eastAsia="Cambria"/>
          <w:vertAlign w:val="subscript"/>
        </w:rPr>
        <w:t>𝑘</w:t>
      </w:r>
      <w:r>
        <w:rPr>
          <w:rFonts w:ascii="Cambria" w:hAnsi="Cambria" w:eastAsia="Cambria"/>
          <w:spacing w:val="-18"/>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6"/>
          <w:vertAlign w:val="baseline"/>
        </w:rPr>
        <w:t> </w:t>
      </w:r>
      <w:r>
        <w:rPr>
          <w:vertAlign w:val="baseline"/>
        </w:rPr>
        <w:t>such</w:t>
      </w:r>
      <w:r>
        <w:rPr>
          <w:spacing w:val="-3"/>
          <w:vertAlign w:val="baseline"/>
        </w:rPr>
        <w:t> </w:t>
      </w:r>
      <w:r>
        <w:rPr>
          <w:vertAlign w:val="baseline"/>
        </w:rPr>
        <w:t>that</w:t>
      </w:r>
      <w:r>
        <w:rPr>
          <w:spacing w:val="-4"/>
          <w:vertAlign w:val="baseline"/>
        </w:rPr>
        <w:t> </w:t>
      </w:r>
      <w:r>
        <w:rPr>
          <w:rFonts w:ascii="Arial" w:hAnsi="Arial" w:eastAsia="Arial"/>
          <w:position w:val="14"/>
          <w:vertAlign w:val="baseline"/>
        </w:rPr>
        <w:t>Ð</w:t>
      </w:r>
      <w:r>
        <w:rPr>
          <w:rFonts w:ascii="Cambria" w:hAnsi="Cambria" w:eastAsia="Cambria"/>
          <w:position w:val="8"/>
          <w:sz w:val="14"/>
          <w:vertAlign w:val="baseline"/>
        </w:rPr>
        <w:t>𝑘</w:t>
      </w:r>
      <w:r>
        <w:rPr>
          <w:rFonts w:ascii="Cambria" w:hAnsi="Cambria" w:eastAsia="Cambria"/>
          <w:spacing w:val="40"/>
          <w:position w:val="8"/>
          <w:sz w:val="14"/>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32"/>
          <w:vertAlign w:val="baseline"/>
        </w:rPr>
        <w:t> </w:t>
      </w:r>
      <w:r>
        <w:rPr>
          <w:rFonts w:ascii="Cambria" w:hAnsi="Cambria" w:eastAsia="Cambria"/>
          <w:vertAlign w:val="baseline"/>
        </w:rPr>
        <w:t>=</w:t>
      </w:r>
      <w:r>
        <w:rPr>
          <w:rFonts w:ascii="Cambria" w:hAnsi="Cambria" w:eastAsia="Cambria"/>
          <w:spacing w:val="4"/>
          <w:vertAlign w:val="baseline"/>
        </w:rPr>
        <w:t> </w:t>
      </w:r>
      <w:r>
        <w:rPr>
          <w:rFonts w:ascii="Segoe UI Symbol" w:hAnsi="Segoe UI Symbol" w:eastAsia="Segoe UI Symbol"/>
          <w:vertAlign w:val="baseline"/>
        </w:rPr>
        <w:t>𝑉</w:t>
      </w:r>
      <w:r>
        <w:rPr>
          <w:rFonts w:ascii="Segoe UI Symbol" w:hAnsi="Segoe UI Symbol" w:eastAsia="Segoe UI Symbol"/>
          <w:spacing w:val="-24"/>
          <w:vertAlign w:val="baseline"/>
        </w:rPr>
        <w:t> </w:t>
      </w:r>
      <w:r>
        <w:rPr>
          <w:vertAlign w:val="baseline"/>
        </w:rPr>
        <w:t>,</w:t>
      </w:r>
      <w:r>
        <w:rPr>
          <w:spacing w:val="-13"/>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31"/>
          <w:vertAlign w:val="baseline"/>
        </w:rPr>
        <w:t> </w:t>
      </w:r>
      <w:r>
        <w:rPr>
          <w:rFonts w:ascii="Cambria" w:hAnsi="Cambria" w:eastAsia="Cambria"/>
          <w:vertAlign w:val="baseline"/>
        </w:rPr>
        <w:t>≠</w:t>
      </w:r>
      <w:r>
        <w:rPr>
          <w:rFonts w:ascii="Cambria" w:hAnsi="Cambria" w:eastAsia="Cambria"/>
          <w:spacing w:val="18"/>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7"/>
          <w:w w:val="90"/>
          <w:vertAlign w:val="baseline"/>
        </w:rPr>
        <w:t> </w:t>
      </w:r>
      <w:r>
        <w:rPr>
          <w:vertAlign w:val="baseline"/>
        </w:rPr>
        <w:t>for</w:t>
      </w:r>
      <w:r>
        <w:rPr>
          <w:spacing w:val="-4"/>
          <w:vertAlign w:val="baseline"/>
        </w:rPr>
        <w:t> </w:t>
      </w:r>
      <w:r>
        <w:rPr>
          <w:rFonts w:ascii="Book Antiqua" w:hAnsi="Book Antiqua" w:eastAsia="Book Antiqua"/>
          <w:vertAlign w:val="baseline"/>
        </w:rPr>
        <w:t>1</w:t>
      </w:r>
      <w:r>
        <w:rPr>
          <w:rFonts w:ascii="Book Antiqua" w:hAnsi="Book Antiqua" w:eastAsia="Book Antiqua"/>
          <w:spacing w:val="14"/>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6"/>
          <w:vertAlign w:val="baseline"/>
        </w:rPr>
        <w:t> </w:t>
      </w:r>
      <w:r>
        <w:rPr>
          <w:rFonts w:ascii="Segoe UI Symbol" w:hAnsi="Segoe UI Symbol" w:eastAsia="Segoe UI Symbol"/>
          <w:vertAlign w:val="baseline"/>
        </w:rPr>
        <w:t>𝑖</w:t>
      </w:r>
      <w:r>
        <w:rPr>
          <w:rFonts w:ascii="Segoe UI Symbol" w:hAnsi="Segoe UI Symbol" w:eastAsia="Segoe UI Symbol"/>
          <w:spacing w:val="19"/>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6"/>
          <w:vertAlign w:val="baseline"/>
        </w:rPr>
        <w:t> </w:t>
      </w:r>
      <w:r>
        <w:rPr>
          <w:rFonts w:ascii="Segoe UI Symbol" w:hAnsi="Segoe UI Symbol" w:eastAsia="Segoe UI Symbol"/>
          <w:vertAlign w:val="baseline"/>
        </w:rPr>
        <w:t>𝑘</w:t>
      </w:r>
      <w:r>
        <w:rPr>
          <w:vertAlign w:val="baseline"/>
        </w:rPr>
        <w:t>,</w:t>
      </w:r>
      <w:r>
        <w:rPr>
          <w:spacing w:val="-4"/>
          <w:vertAlign w:val="baseline"/>
        </w:rPr>
        <w:t> </w:t>
      </w:r>
      <w:r>
        <w:rPr>
          <w:vertAlign w:val="baseline"/>
        </w:rPr>
        <w:t>and</w:t>
      </w:r>
      <w:r>
        <w:rPr>
          <w:spacing w:val="-12"/>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14"/>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5"/>
          <w:vertAlign w:val="baseline"/>
        </w:rPr>
        <w:t> </w:t>
      </w:r>
      <w:r>
        <w:rPr>
          <w:rFonts w:ascii="Segoe UI Symbol" w:hAnsi="Segoe UI Symbol" w:eastAsia="Segoe UI Symbol"/>
          <w:vertAlign w:val="baseline"/>
        </w:rPr>
        <w:t>𝑉</w:t>
      </w:r>
      <w:r>
        <w:rPr>
          <w:rFonts w:ascii="Cambria" w:hAnsi="Cambria" w:eastAsia="Cambria"/>
          <w:vertAlign w:val="subscript"/>
        </w:rPr>
        <w:t>𝑗</w:t>
      </w:r>
      <w:r>
        <w:rPr>
          <w:rFonts w:ascii="Cambria" w:hAnsi="Cambria" w:eastAsia="Cambria"/>
          <w:spacing w:val="34"/>
          <w:vertAlign w:val="baseline"/>
        </w:rPr>
        <w:t> </w:t>
      </w:r>
      <w:r>
        <w:rPr>
          <w:rFonts w:ascii="Cambria" w:hAnsi="Cambria" w:eastAsia="Cambria"/>
          <w:vertAlign w:val="baseline"/>
        </w:rPr>
        <w:t>=</w:t>
      </w:r>
      <w:r>
        <w:rPr>
          <w:rFonts w:ascii="Cambria" w:hAnsi="Cambria" w:eastAsia="Cambria"/>
          <w:spacing w:val="18"/>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7"/>
          <w:w w:val="90"/>
          <w:vertAlign w:val="baseline"/>
        </w:rPr>
        <w:t> </w:t>
      </w:r>
      <w:r>
        <w:rPr>
          <w:spacing w:val="-5"/>
          <w:vertAlign w:val="baseline"/>
        </w:rPr>
        <w:t>for</w:t>
      </w:r>
    </w:p>
    <w:p>
      <w:pPr>
        <w:spacing w:line="286" w:lineRule="exact" w:before="5"/>
        <w:ind w:left="188" w:right="0" w:firstLine="0"/>
        <w:jc w:val="left"/>
        <w:rPr>
          <w:sz w:val="20"/>
        </w:rPr>
      </w:pPr>
      <w:r>
        <w:rPr>
          <w:sz w:val="20"/>
        </w:rPr>
        <mc:AlternateContent>
          <mc:Choice Requires="wps">
            <w:drawing>
              <wp:anchor distT="0" distB="0" distL="0" distR="0" allowOverlap="1" layoutInCell="1" locked="0" behindDoc="1" simplePos="0" relativeHeight="485795840">
                <wp:simplePos x="0" y="0"/>
                <wp:positionH relativeFrom="page">
                  <wp:posOffset>1794586</wp:posOffset>
                </wp:positionH>
                <wp:positionV relativeFrom="paragraph">
                  <wp:posOffset>97053</wp:posOffset>
                </wp:positionV>
                <wp:extent cx="1489710" cy="3155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89710" cy="315595"/>
                        </a:xfrm>
                        <a:prstGeom prst="rect">
                          <a:avLst/>
                        </a:prstGeom>
                      </wps:spPr>
                      <wps:txbx>
                        <w:txbxContent>
                          <w:p>
                            <w:pPr>
                              <w:tabs>
                                <w:tab w:pos="2345" w:val="right" w:leader="none"/>
                              </w:tabs>
                              <w:spacing w:line="189" w:lineRule="auto" w:before="0"/>
                              <w:ind w:left="0" w:right="0" w:firstLine="0"/>
                              <w:jc w:val="left"/>
                              <w:rPr>
                                <w:position w:val="-14"/>
                                <w:sz w:val="14"/>
                              </w:rPr>
                            </w:pPr>
                            <w:r>
                              <w:rPr>
                                <w:rFonts w:ascii="Arial" w:eastAsia="Arial"/>
                                <w:w w:val="120"/>
                                <w:sz w:val="20"/>
                              </w:rPr>
                              <w:t>l</w:t>
                            </w:r>
                            <w:r>
                              <w:rPr>
                                <w:rFonts w:ascii="Cambria" w:eastAsia="Cambria"/>
                                <w:w w:val="120"/>
                                <w:position w:val="-11"/>
                                <w:sz w:val="14"/>
                                <w:u w:val="single"/>
                              </w:rPr>
                              <w:t>𝑐</w:t>
                            </w:r>
                            <w:r>
                              <w:rPr>
                                <w:rFonts w:ascii="Cambria" w:eastAsia="Cambria"/>
                                <w:spacing w:val="-12"/>
                                <w:w w:val="120"/>
                                <w:position w:val="-11"/>
                                <w:sz w:val="14"/>
                                <w:u w:val="single"/>
                              </w:rPr>
                              <w:t> </w:t>
                            </w:r>
                            <w:r>
                              <w:rPr>
                                <w:rFonts w:ascii="Cambria" w:eastAsia="Cambria"/>
                                <w:spacing w:val="15"/>
                                <w:w w:val="120"/>
                                <w:position w:val="-11"/>
                                <w:sz w:val="14"/>
                              </w:rPr>
                              <w:t> </w:t>
                            </w:r>
                            <w:r>
                              <w:rPr>
                                <w:rFonts w:ascii="Cambria" w:eastAsia="Cambria"/>
                                <w:position w:val="-11"/>
                                <w:sz w:val="14"/>
                                <w:u w:val="single"/>
                              </w:rPr>
                              <w:t>𝑉</w:t>
                            </w:r>
                            <w:r>
                              <w:rPr>
                                <w:rFonts w:ascii="Cambria" w:eastAsia="Cambria"/>
                                <w:spacing w:val="-4"/>
                                <w:position w:val="-11"/>
                                <w:sz w:val="14"/>
                                <w:u w:val="single"/>
                              </w:rPr>
                              <w:t> </w:t>
                            </w:r>
                            <w:r>
                              <w:rPr>
                                <w:rFonts w:ascii="Cambria" w:eastAsia="Cambria"/>
                                <w:spacing w:val="65"/>
                                <w:position w:val="-11"/>
                                <w:sz w:val="14"/>
                              </w:rPr>
                              <w:t> </w:t>
                            </w:r>
                            <w:r>
                              <w:rPr>
                                <w:rFonts w:ascii="Arial" w:eastAsia="Arial"/>
                                <w:spacing w:val="-10"/>
                                <w:w w:val="75"/>
                                <w:sz w:val="20"/>
                              </w:rPr>
                              <w:t>m</w:t>
                            </w:r>
                            <w:r>
                              <w:rPr>
                                <w:rFonts w:ascii="Times New Roman" w:eastAsia="Times New Roman"/>
                                <w:sz w:val="20"/>
                              </w:rPr>
                              <w:tab/>
                            </w:r>
                            <w:hyperlink w:history="true" w:anchor="_bookmark8">
                              <w:r>
                                <w:rPr>
                                  <w:color w:val="781D7D"/>
                                  <w:spacing w:val="-10"/>
                                  <w:position w:val="-14"/>
                                  <w:sz w:val="14"/>
                                </w:rPr>
                                <w:t>1</w:t>
                              </w:r>
                            </w:hyperlink>
                          </w:p>
                        </w:txbxContent>
                      </wps:txbx>
                      <wps:bodyPr wrap="square" lIns="0" tIns="0" rIns="0" bIns="0" rtlCol="0">
                        <a:noAutofit/>
                      </wps:bodyPr>
                    </wps:wsp>
                  </a:graphicData>
                </a:graphic>
              </wp:anchor>
            </w:drawing>
          </mc:Choice>
          <mc:Fallback>
            <w:pict>
              <v:shape style="position:absolute;margin-left:141.306pt;margin-top:7.641975pt;width:117.3pt;height:24.85pt;mso-position-horizontal-relative:page;mso-position-vertical-relative:paragraph;z-index:-17520640" type="#_x0000_t202" id="docshape20" filled="false" stroked="false">
                <v:textbox inset="0,0,0,0">
                  <w:txbxContent>
                    <w:p>
                      <w:pPr>
                        <w:tabs>
                          <w:tab w:pos="2345" w:val="right" w:leader="none"/>
                        </w:tabs>
                        <w:spacing w:line="189" w:lineRule="auto" w:before="0"/>
                        <w:ind w:left="0" w:right="0" w:firstLine="0"/>
                        <w:jc w:val="left"/>
                        <w:rPr>
                          <w:position w:val="-14"/>
                          <w:sz w:val="14"/>
                        </w:rPr>
                      </w:pPr>
                      <w:r>
                        <w:rPr>
                          <w:rFonts w:ascii="Arial" w:eastAsia="Arial"/>
                          <w:w w:val="120"/>
                          <w:sz w:val="20"/>
                        </w:rPr>
                        <w:t>l</w:t>
                      </w:r>
                      <w:r>
                        <w:rPr>
                          <w:rFonts w:ascii="Cambria" w:eastAsia="Cambria"/>
                          <w:w w:val="120"/>
                          <w:position w:val="-11"/>
                          <w:sz w:val="14"/>
                          <w:u w:val="single"/>
                        </w:rPr>
                        <w:t>𝑐</w:t>
                      </w:r>
                      <w:r>
                        <w:rPr>
                          <w:rFonts w:ascii="Cambria" w:eastAsia="Cambria"/>
                          <w:spacing w:val="-12"/>
                          <w:w w:val="120"/>
                          <w:position w:val="-11"/>
                          <w:sz w:val="14"/>
                          <w:u w:val="single"/>
                        </w:rPr>
                        <w:t> </w:t>
                      </w:r>
                      <w:r>
                        <w:rPr>
                          <w:rFonts w:ascii="Cambria" w:eastAsia="Cambria"/>
                          <w:spacing w:val="15"/>
                          <w:w w:val="120"/>
                          <w:position w:val="-11"/>
                          <w:sz w:val="14"/>
                        </w:rPr>
                        <w:t> </w:t>
                      </w:r>
                      <w:r>
                        <w:rPr>
                          <w:rFonts w:ascii="Cambria" w:eastAsia="Cambria"/>
                          <w:position w:val="-11"/>
                          <w:sz w:val="14"/>
                          <w:u w:val="single"/>
                        </w:rPr>
                        <w:t>𝑉</w:t>
                      </w:r>
                      <w:r>
                        <w:rPr>
                          <w:rFonts w:ascii="Cambria" w:eastAsia="Cambria"/>
                          <w:spacing w:val="-4"/>
                          <w:position w:val="-11"/>
                          <w:sz w:val="14"/>
                          <w:u w:val="single"/>
                        </w:rPr>
                        <w:t> </w:t>
                      </w:r>
                      <w:r>
                        <w:rPr>
                          <w:rFonts w:ascii="Cambria" w:eastAsia="Cambria"/>
                          <w:spacing w:val="65"/>
                          <w:position w:val="-11"/>
                          <w:sz w:val="14"/>
                        </w:rPr>
                        <w:t> </w:t>
                      </w:r>
                      <w:r>
                        <w:rPr>
                          <w:rFonts w:ascii="Arial" w:eastAsia="Arial"/>
                          <w:spacing w:val="-10"/>
                          <w:w w:val="75"/>
                          <w:sz w:val="20"/>
                        </w:rPr>
                        <w:t>m</w:t>
                      </w:r>
                      <w:r>
                        <w:rPr>
                          <w:rFonts w:ascii="Times New Roman" w:eastAsia="Times New Roman"/>
                          <w:sz w:val="20"/>
                        </w:rPr>
                        <w:tab/>
                      </w:r>
                      <w:hyperlink w:history="true" w:anchor="_bookmark8">
                        <w:r>
                          <w:rPr>
                            <w:color w:val="781D7D"/>
                            <w:spacing w:val="-10"/>
                            <w:position w:val="-14"/>
                            <w:sz w:val="14"/>
                          </w:rPr>
                          <w:t>1</w:t>
                        </w:r>
                      </w:hyperlink>
                    </w:p>
                  </w:txbxContent>
                </v:textbox>
                <w10:wrap type="none"/>
              </v:shape>
            </w:pict>
          </mc:Fallback>
        </mc:AlternateContent>
      </w:r>
      <w:r>
        <w:rPr>
          <w:rFonts w:ascii="Segoe UI Symbol" w:hAnsi="Segoe UI Symbol" w:eastAsia="Segoe UI Symbol"/>
          <w:spacing w:val="-4"/>
          <w:sz w:val="20"/>
        </w:rPr>
        <w:t>𝑖</w:t>
      </w:r>
      <w:r>
        <w:rPr>
          <w:rFonts w:ascii="Segoe UI Symbol" w:hAnsi="Segoe UI Symbol" w:eastAsia="Segoe UI Symbol"/>
          <w:spacing w:val="-10"/>
          <w:sz w:val="20"/>
        </w:rPr>
        <w:t> </w:t>
      </w:r>
      <w:r>
        <w:rPr>
          <w:rFonts w:ascii="Cambria" w:hAnsi="Cambria" w:eastAsia="Cambria"/>
          <w:spacing w:val="-4"/>
          <w:sz w:val="20"/>
        </w:rPr>
        <w:t>≠</w:t>
      </w:r>
      <w:r>
        <w:rPr>
          <w:rFonts w:ascii="Cambria" w:hAnsi="Cambria" w:eastAsia="Cambria"/>
          <w:spacing w:val="18"/>
          <w:sz w:val="20"/>
        </w:rPr>
        <w:t> </w:t>
      </w:r>
      <w:r>
        <w:rPr>
          <w:rFonts w:ascii="Segoe UI Symbol" w:hAnsi="Segoe UI Symbol" w:eastAsia="Segoe UI Symbol"/>
          <w:spacing w:val="-4"/>
          <w:sz w:val="20"/>
        </w:rPr>
        <w:t>𝑗</w:t>
      </w:r>
      <w:r>
        <w:rPr>
          <w:rFonts w:ascii="Segoe UI Symbol" w:hAnsi="Segoe UI Symbol" w:eastAsia="Segoe UI Symbol"/>
          <w:spacing w:val="-37"/>
          <w:sz w:val="20"/>
        </w:rPr>
        <w:t> </w:t>
      </w:r>
      <w:r>
        <w:rPr>
          <w:spacing w:val="-4"/>
          <w:sz w:val="20"/>
        </w:rPr>
        <w:t>.</w:t>
      </w:r>
      <w:r>
        <w:rPr>
          <w:spacing w:val="-7"/>
          <w:sz w:val="20"/>
        </w:rPr>
        <w:t> </w:t>
      </w:r>
      <w:r>
        <w:rPr>
          <w:spacing w:val="-4"/>
          <w:sz w:val="20"/>
        </w:rPr>
        <w:t>We</w:t>
      </w:r>
      <w:r>
        <w:rPr>
          <w:spacing w:val="-7"/>
          <w:sz w:val="20"/>
        </w:rPr>
        <w:t> </w:t>
      </w:r>
      <w:r>
        <w:rPr>
          <w:spacing w:val="-4"/>
          <w:sz w:val="20"/>
        </w:rPr>
        <w:t>call</w:t>
      </w:r>
      <w:r>
        <w:rPr>
          <w:spacing w:val="-7"/>
          <w:sz w:val="20"/>
        </w:rPr>
        <w:t> </w:t>
      </w:r>
      <w:r>
        <w:rPr>
          <w:spacing w:val="-4"/>
          <w:sz w:val="20"/>
        </w:rPr>
        <w:t>a</w:t>
      </w:r>
      <w:r>
        <w:rPr>
          <w:spacing w:val="-9"/>
          <w:sz w:val="20"/>
        </w:rPr>
        <w:t> </w:t>
      </w:r>
      <w:r>
        <w:rPr>
          <w:rFonts w:ascii="Segoe UI Symbol" w:hAnsi="Segoe UI Symbol" w:eastAsia="Segoe UI Symbol"/>
          <w:spacing w:val="-4"/>
          <w:sz w:val="20"/>
        </w:rPr>
        <w:t>𝑘</w:t>
      </w:r>
      <w:r>
        <w:rPr>
          <w:spacing w:val="-4"/>
          <w:sz w:val="20"/>
        </w:rPr>
        <w:t>-way</w:t>
      </w:r>
      <w:r>
        <w:rPr>
          <w:spacing w:val="-7"/>
          <w:sz w:val="20"/>
        </w:rPr>
        <w:t> </w:t>
      </w:r>
      <w:r>
        <w:rPr>
          <w:spacing w:val="-4"/>
          <w:sz w:val="20"/>
        </w:rPr>
        <w:t>partition</w:t>
      </w:r>
      <w:r>
        <w:rPr>
          <w:spacing w:val="-7"/>
          <w:sz w:val="20"/>
        </w:rPr>
        <w:t> </w:t>
      </w:r>
      <w:r>
        <w:rPr>
          <w:rFonts w:ascii="Book Antiqua" w:hAnsi="Book Antiqua" w:eastAsia="Book Antiqua"/>
          <w:spacing w:val="-4"/>
          <w:sz w:val="20"/>
        </w:rPr>
        <w:t>Π</w:t>
      </w:r>
      <w:r>
        <w:rPr>
          <w:rFonts w:ascii="Book Antiqua" w:hAnsi="Book Antiqua" w:eastAsia="Book Antiqua"/>
          <w:spacing w:val="-9"/>
          <w:sz w:val="20"/>
        </w:rPr>
        <w:t> </w:t>
      </w:r>
      <w:r>
        <w:rPr>
          <w:rFonts w:ascii="Segoe UI Symbol" w:hAnsi="Segoe UI Symbol" w:eastAsia="Segoe UI Symbol"/>
          <w:spacing w:val="-4"/>
          <w:sz w:val="20"/>
        </w:rPr>
        <w:t>𝜀</w:t>
      </w:r>
      <w:r>
        <w:rPr>
          <w:rFonts w:ascii="Book Antiqua" w:hAnsi="Book Antiqua" w:eastAsia="Book Antiqua"/>
          <w:i/>
          <w:spacing w:val="-4"/>
          <w:sz w:val="20"/>
        </w:rPr>
        <w:t>-balanced</w:t>
      </w:r>
      <w:r>
        <w:rPr>
          <w:rFonts w:ascii="Book Antiqua" w:hAnsi="Book Antiqua" w:eastAsia="Book Antiqua"/>
          <w:i/>
          <w:spacing w:val="3"/>
          <w:sz w:val="20"/>
        </w:rPr>
        <w:t> </w:t>
      </w:r>
      <w:r>
        <w:rPr>
          <w:spacing w:val="-4"/>
          <w:sz w:val="20"/>
        </w:rPr>
        <w:t>if</w:t>
      </w:r>
      <w:r>
        <w:rPr>
          <w:spacing w:val="-7"/>
          <w:sz w:val="20"/>
        </w:rPr>
        <w:t> </w:t>
      </w:r>
      <w:r>
        <w:rPr>
          <w:spacing w:val="-4"/>
          <w:sz w:val="20"/>
        </w:rPr>
        <w:t>each</w:t>
      </w:r>
      <w:r>
        <w:rPr>
          <w:spacing w:val="-7"/>
          <w:sz w:val="20"/>
        </w:rPr>
        <w:t> </w:t>
      </w:r>
      <w:r>
        <w:rPr>
          <w:spacing w:val="-4"/>
          <w:sz w:val="20"/>
        </w:rPr>
        <w:t>block</w:t>
      </w:r>
      <w:r>
        <w:rPr>
          <w:spacing w:val="-14"/>
          <w:sz w:val="20"/>
        </w:rPr>
        <w:t> </w:t>
      </w:r>
      <w:r>
        <w:rPr>
          <w:rFonts w:ascii="Segoe UI Symbol" w:hAnsi="Segoe UI Symbol" w:eastAsia="Segoe UI Symbol"/>
          <w:spacing w:val="-4"/>
          <w:sz w:val="20"/>
        </w:rPr>
        <w:t>𝑉</w:t>
      </w:r>
      <w:r>
        <w:rPr>
          <w:rFonts w:ascii="Cambria" w:hAnsi="Cambria" w:eastAsia="Cambria"/>
          <w:spacing w:val="-4"/>
          <w:sz w:val="20"/>
          <w:vertAlign w:val="subscript"/>
        </w:rPr>
        <w:t>𝑖</w:t>
      </w:r>
      <w:r>
        <w:rPr>
          <w:rFonts w:ascii="Cambria" w:hAnsi="Cambria" w:eastAsia="Cambria"/>
          <w:spacing w:val="25"/>
          <w:sz w:val="20"/>
          <w:vertAlign w:val="baseline"/>
        </w:rPr>
        <w:t> </w:t>
      </w:r>
      <w:r>
        <w:rPr>
          <w:rFonts w:ascii="Lucida Sans Unicode" w:hAnsi="Lucida Sans Unicode" w:eastAsia="Lucida Sans Unicode"/>
          <w:spacing w:val="-4"/>
          <w:sz w:val="20"/>
          <w:vertAlign w:val="baseline"/>
        </w:rPr>
        <w:t>∈</w:t>
      </w:r>
      <w:r>
        <w:rPr>
          <w:rFonts w:ascii="Lucida Sans Unicode" w:hAnsi="Lucida Sans Unicode" w:eastAsia="Lucida Sans Unicode"/>
          <w:spacing w:val="-11"/>
          <w:sz w:val="20"/>
          <w:vertAlign w:val="baseline"/>
        </w:rPr>
        <w:t> </w:t>
      </w:r>
      <w:r>
        <w:rPr>
          <w:rFonts w:ascii="Book Antiqua" w:hAnsi="Book Antiqua" w:eastAsia="Book Antiqua"/>
          <w:spacing w:val="-4"/>
          <w:sz w:val="20"/>
          <w:vertAlign w:val="baseline"/>
        </w:rPr>
        <w:t>Π</w:t>
      </w:r>
      <w:r>
        <w:rPr>
          <w:rFonts w:ascii="Book Antiqua" w:hAnsi="Book Antiqua" w:eastAsia="Book Antiqua"/>
          <w:spacing w:val="-7"/>
          <w:sz w:val="20"/>
          <w:vertAlign w:val="baseline"/>
        </w:rPr>
        <w:t> </w:t>
      </w:r>
      <w:r>
        <w:rPr>
          <w:spacing w:val="-4"/>
          <w:sz w:val="20"/>
          <w:vertAlign w:val="baseline"/>
        </w:rPr>
        <w:t>satisfies</w:t>
      </w:r>
      <w:r>
        <w:rPr>
          <w:spacing w:val="-7"/>
          <w:sz w:val="20"/>
          <w:vertAlign w:val="baseline"/>
        </w:rPr>
        <w:t> </w:t>
      </w:r>
      <w:r>
        <w:rPr>
          <w:spacing w:val="-4"/>
          <w:sz w:val="20"/>
          <w:vertAlign w:val="baseline"/>
        </w:rPr>
        <w:t>the</w:t>
      </w:r>
      <w:r>
        <w:rPr>
          <w:spacing w:val="-8"/>
          <w:sz w:val="20"/>
          <w:vertAlign w:val="baseline"/>
        </w:rPr>
        <w:t> </w:t>
      </w:r>
      <w:r>
        <w:rPr>
          <w:rFonts w:ascii="Book Antiqua" w:hAnsi="Book Antiqua" w:eastAsia="Book Antiqua"/>
          <w:i/>
          <w:spacing w:val="-4"/>
          <w:sz w:val="20"/>
          <w:vertAlign w:val="baseline"/>
        </w:rPr>
        <w:t>balance</w:t>
      </w:r>
      <w:r>
        <w:rPr>
          <w:rFonts w:ascii="Book Antiqua" w:hAnsi="Book Antiqua" w:eastAsia="Book Antiqua"/>
          <w:i/>
          <w:spacing w:val="-7"/>
          <w:sz w:val="20"/>
          <w:vertAlign w:val="baseline"/>
        </w:rPr>
        <w:t> </w:t>
      </w:r>
      <w:r>
        <w:rPr>
          <w:rFonts w:ascii="Book Antiqua" w:hAnsi="Book Antiqua" w:eastAsia="Book Antiqua"/>
          <w:i/>
          <w:spacing w:val="-4"/>
          <w:sz w:val="20"/>
          <w:vertAlign w:val="baseline"/>
        </w:rPr>
        <w:t>constraint</w:t>
      </w:r>
      <w:r>
        <w:rPr>
          <w:spacing w:val="-4"/>
          <w:sz w:val="20"/>
          <w:vertAlign w:val="baseline"/>
        </w:rPr>
        <w:t>:</w:t>
      </w:r>
    </w:p>
    <w:p>
      <w:pPr>
        <w:pStyle w:val="BodyText"/>
        <w:tabs>
          <w:tab w:pos="2282" w:val="left" w:leader="none"/>
          <w:tab w:pos="2960" w:val="left" w:leader="none"/>
          <w:tab w:pos="3573" w:val="left" w:leader="none"/>
        </w:tabs>
        <w:spacing w:line="218" w:lineRule="auto"/>
        <w:ind w:left="196" w:right="163" w:hanging="9"/>
        <w:jc w:val="left"/>
      </w:pPr>
      <w:r>
        <w:rPr/>
        <mc:AlternateContent>
          <mc:Choice Requires="wps">
            <w:drawing>
              <wp:anchor distT="0" distB="0" distL="0" distR="0" allowOverlap="1" layoutInCell="1" locked="0" behindDoc="1" simplePos="0" relativeHeight="485793792">
                <wp:simplePos x="0" y="0"/>
                <wp:positionH relativeFrom="page">
                  <wp:posOffset>1922919</wp:posOffset>
                </wp:positionH>
                <wp:positionV relativeFrom="paragraph">
                  <wp:posOffset>118210</wp:posOffset>
                </wp:positionV>
                <wp:extent cx="48260" cy="946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8260"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3"/>
                                <w:sz w:val="14"/>
                              </w:rPr>
                              <w:t>𝑘</w:t>
                            </w:r>
                          </w:p>
                        </w:txbxContent>
                      </wps:txbx>
                      <wps:bodyPr wrap="square" lIns="0" tIns="0" rIns="0" bIns="0" rtlCol="0">
                        <a:noAutofit/>
                      </wps:bodyPr>
                    </wps:wsp>
                  </a:graphicData>
                </a:graphic>
              </wp:anchor>
            </w:drawing>
          </mc:Choice>
          <mc:Fallback>
            <w:pict>
              <v:shape style="position:absolute;margin-left:151.410995pt;margin-top:9.307939pt;width:3.8pt;height:7.45pt;mso-position-horizontal-relative:page;mso-position-vertical-relative:paragraph;z-index:-17522688" type="#_x0000_t202" id="docshape21" filled="false" stroked="false">
                <v:textbox inset="0,0,0,0">
                  <w:txbxContent>
                    <w:p>
                      <w:pPr>
                        <w:spacing w:line="145" w:lineRule="exact" w:before="0"/>
                        <w:ind w:left="0" w:right="0" w:firstLine="0"/>
                        <w:jc w:val="left"/>
                        <w:rPr>
                          <w:rFonts w:ascii="Cambria" w:eastAsia="Cambria"/>
                          <w:sz w:val="14"/>
                        </w:rPr>
                      </w:pPr>
                      <w:r>
                        <w:rPr>
                          <w:rFonts w:ascii="Cambria" w:eastAsia="Cambria"/>
                          <w:spacing w:val="-13"/>
                          <w:sz w:val="14"/>
                        </w:rPr>
                        <w:t>𝑘</w:t>
                      </w:r>
                    </w:p>
                  </w:txbxContent>
                </v:textbox>
                <w10:wrap type="none"/>
              </v:shape>
            </w:pict>
          </mc:Fallback>
        </mc:AlternateContent>
      </w:r>
      <w:r>
        <w:rPr/>
        <mc:AlternateContent>
          <mc:Choice Requires="wps">
            <w:drawing>
              <wp:anchor distT="0" distB="0" distL="0" distR="0" allowOverlap="1" layoutInCell="1" locked="0" behindDoc="1" simplePos="0" relativeHeight="485795328">
                <wp:simplePos x="0" y="0"/>
                <wp:positionH relativeFrom="page">
                  <wp:posOffset>3520135</wp:posOffset>
                </wp:positionH>
                <wp:positionV relativeFrom="paragraph">
                  <wp:posOffset>388116</wp:posOffset>
                </wp:positionV>
                <wp:extent cx="652145" cy="214629"/>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52145" cy="214629"/>
                        </a:xfrm>
                        <a:prstGeom prst="rect">
                          <a:avLst/>
                        </a:prstGeom>
                      </wps:spPr>
                      <wps:txbx>
                        <w:txbxContent>
                          <w:p>
                            <w:pPr>
                              <w:tabs>
                                <w:tab w:pos="551"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71"/>
                                <w:sz w:val="20"/>
                              </w:rPr>
                              <w:t> </w:t>
                            </w:r>
                            <w:r>
                              <w:rPr>
                                <w:rFonts w:ascii="Lucida Sans Unicode"/>
                                <w:sz w:val="20"/>
                              </w:rPr>
                              <w:t>(</w:t>
                            </w:r>
                            <w:r>
                              <w:rPr>
                                <w:rFonts w:ascii="Lucida Sans Unicode"/>
                                <w:spacing w:val="23"/>
                                <w:sz w:val="20"/>
                              </w:rPr>
                              <w:t> </w:t>
                            </w:r>
                            <w:r>
                              <w:rPr>
                                <w:rFonts w:ascii="Lucida Sans Unicode"/>
                                <w:sz w:val="20"/>
                              </w:rPr>
                              <w:t>)</w:t>
                            </w:r>
                            <w:r>
                              <w:rPr>
                                <w:rFonts w:ascii="Lucida Sans Unicode"/>
                                <w:spacing w:val="-46"/>
                                <w:sz w:val="20"/>
                              </w:rPr>
                              <w:t> </w:t>
                            </w:r>
                            <w:r>
                              <w:rPr>
                                <w:rFonts w:ascii="Lucida Sans Unicode"/>
                                <w:spacing w:val="-27"/>
                                <w:w w:val="80"/>
                                <w:sz w:val="20"/>
                              </w:rPr>
                              <w:t>|</w:t>
                            </w:r>
                          </w:p>
                        </w:txbxContent>
                      </wps:txbx>
                      <wps:bodyPr wrap="square" lIns="0" tIns="0" rIns="0" bIns="0" rtlCol="0">
                        <a:noAutofit/>
                      </wps:bodyPr>
                    </wps:wsp>
                  </a:graphicData>
                </a:graphic>
              </wp:anchor>
            </w:drawing>
          </mc:Choice>
          <mc:Fallback>
            <w:pict>
              <v:shape style="position:absolute;margin-left:277.175995pt;margin-top:30.560331pt;width:51.35pt;height:16.9pt;mso-position-horizontal-relative:page;mso-position-vertical-relative:paragraph;z-index:-17521152" type="#_x0000_t202" id="docshape22" filled="false" stroked="false">
                <v:textbox inset="0,0,0,0">
                  <w:txbxContent>
                    <w:p>
                      <w:pPr>
                        <w:tabs>
                          <w:tab w:pos="551"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71"/>
                          <w:sz w:val="20"/>
                        </w:rPr>
                        <w:t> </w:t>
                      </w:r>
                      <w:r>
                        <w:rPr>
                          <w:rFonts w:ascii="Lucida Sans Unicode"/>
                          <w:sz w:val="20"/>
                        </w:rPr>
                        <w:t>(</w:t>
                      </w:r>
                      <w:r>
                        <w:rPr>
                          <w:rFonts w:ascii="Lucida Sans Unicode"/>
                          <w:spacing w:val="23"/>
                          <w:sz w:val="20"/>
                        </w:rPr>
                        <w:t> </w:t>
                      </w:r>
                      <w:r>
                        <w:rPr>
                          <w:rFonts w:ascii="Lucida Sans Unicode"/>
                          <w:sz w:val="20"/>
                        </w:rPr>
                        <w:t>)</w:t>
                      </w:r>
                      <w:r>
                        <w:rPr>
                          <w:rFonts w:ascii="Lucida Sans Unicode"/>
                          <w:spacing w:val="-46"/>
                          <w:sz w:val="20"/>
                        </w:rPr>
                        <w:t> </w:t>
                      </w:r>
                      <w:r>
                        <w:rPr>
                          <w:rFonts w:ascii="Lucida Sans Unicode"/>
                          <w:spacing w:val="-27"/>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6352">
                <wp:simplePos x="0" y="0"/>
                <wp:positionH relativeFrom="page">
                  <wp:posOffset>1481988</wp:posOffset>
                </wp:positionH>
                <wp:positionV relativeFrom="paragraph">
                  <wp:posOffset>236287</wp:posOffset>
                </wp:positionV>
                <wp:extent cx="4102100" cy="214629"/>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102100" cy="214629"/>
                        </a:xfrm>
                        <a:prstGeom prst="rect">
                          <a:avLst/>
                        </a:prstGeom>
                      </wps:spPr>
                      <wps:txbx>
                        <w:txbxContent>
                          <w:p>
                            <w:pPr>
                              <w:tabs>
                                <w:tab w:pos="552" w:val="left" w:leader="none"/>
                                <w:tab w:pos="862" w:val="left" w:leader="none"/>
                                <w:tab w:pos="1174" w:val="left" w:leader="none"/>
                                <w:tab w:pos="1708" w:val="left" w:leader="none"/>
                                <w:tab w:pos="6231"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32"/>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116.692001pt;margin-top:18.605331pt;width:323pt;height:16.9pt;mso-position-horizontal-relative:page;mso-position-vertical-relative:paragraph;z-index:-17520128" type="#_x0000_t202" id="docshape23" filled="false" stroked="false">
                <v:textbox inset="0,0,0,0">
                  <w:txbxContent>
                    <w:p>
                      <w:pPr>
                        <w:tabs>
                          <w:tab w:pos="552" w:val="left" w:leader="none"/>
                          <w:tab w:pos="862" w:val="left" w:leader="none"/>
                          <w:tab w:pos="1174" w:val="left" w:leader="none"/>
                          <w:tab w:pos="1708" w:val="left" w:leader="none"/>
                          <w:tab w:pos="6231"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32"/>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10"/>
                          <w:sz w:val="20"/>
                        </w:rPr>
                        <w:t>)</w:t>
                      </w:r>
                    </w:p>
                  </w:txbxContent>
                </v:textbox>
                <w10:wrap type="none"/>
              </v:shape>
            </w:pict>
          </mc:Fallback>
        </mc:AlternateContent>
      </w:r>
      <w:r>
        <w:rPr>
          <w:rFonts w:ascii="Segoe UI Symbol" w:hAnsi="Segoe UI Symbol" w:eastAsia="Segoe UI Symbol"/>
        </w:rPr>
        <w:t>𝑐</w:t>
      </w:r>
      <w:r>
        <w:rPr>
          <w:rFonts w:ascii="Segoe UI Symbol" w:hAnsi="Segoe UI Symbol" w:eastAsia="Segoe UI Symbol"/>
          <w:spacing w:val="-25"/>
        </w:rPr>
        <w:t> </w:t>
      </w:r>
      <w:r>
        <w:rPr>
          <w:rFonts w:ascii="Lucida Sans Unicode" w:hAnsi="Lucida Sans Unicode" w:eastAsia="Lucida Sans Unicode"/>
        </w:rPr>
        <w:t>(</w:t>
      </w:r>
      <w:r>
        <w:rPr>
          <w:rFonts w:ascii="Segoe UI Symbol" w:hAnsi="Segoe UI Symbol" w:eastAsia="Segoe UI Symbol"/>
        </w:rPr>
        <w:t>𝑉</w:t>
      </w:r>
      <w:r>
        <w:rPr>
          <w:rFonts w:ascii="Cambria" w:hAnsi="Cambria" w:eastAsia="Cambria"/>
          <w:vertAlign w:val="subscript"/>
        </w:rPr>
        <w:t>𝑖</w:t>
      </w:r>
      <w:r>
        <w:rPr>
          <w:rFonts w:ascii="Cambria" w:hAnsi="Cambria" w:eastAsia="Cambria"/>
          <w:spacing w:val="-19"/>
          <w:vertAlign w:val="baseline"/>
        </w:rPr>
        <w:t> </w:t>
      </w:r>
      <w:r>
        <w:rPr>
          <w:rFonts w:ascii="Lucida Sans Unicode" w:hAnsi="Lucida Sans Unicode" w:eastAsia="Lucida Sans Unicode"/>
          <w:vertAlign w:val="baseline"/>
        </w:rPr>
        <w:t>) ≤ </w:t>
      </w:r>
      <w:r>
        <w:rPr>
          <w:rFonts w:ascii="Segoe UI Symbol" w:hAnsi="Segoe UI Symbol" w:eastAsia="Segoe UI Symbol"/>
          <w:vertAlign w:val="baseline"/>
        </w:rPr>
        <w:t>𝐿</w:t>
      </w:r>
      <w:r>
        <w:rPr>
          <w:rFonts w:ascii="Bookman Old Style" w:hAnsi="Bookman Old Style" w:eastAsia="Bookman Old Style"/>
          <w:vertAlign w:val="subscript"/>
        </w:rPr>
        <w:t>max</w:t>
      </w:r>
      <w:r>
        <w:rPr>
          <w:rFonts w:ascii="Bookman Old Style" w:hAnsi="Bookman Old Style" w:eastAsia="Bookman Old Style"/>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39"/>
          <w:vertAlign w:val="baseline"/>
        </w:rPr>
        <w:t> </w:t>
      </w:r>
      <w:r>
        <w:rPr>
          <w:rFonts w:ascii="Lucida Sans Unicode" w:hAnsi="Lucida Sans Unicode" w:eastAsia="Lucida Sans Unicode"/>
          <w:vertAlign w:val="baseline"/>
        </w:rPr>
        <w:t>(</w:t>
      </w:r>
      <w:r>
        <w:rPr>
          <w:rFonts w:ascii="Book Antiqua" w:hAnsi="Book Antiqua" w:eastAsia="Book Antiqua"/>
          <w:vertAlign w:val="baseline"/>
        </w:rPr>
        <w:t>1 </w:t>
      </w:r>
      <w:r>
        <w:rPr>
          <w:rFonts w:ascii="Lucida Sans Unicode" w:hAnsi="Lucida Sans Unicode" w:eastAsia="Lucida Sans Unicode"/>
          <w:vertAlign w:val="baseline"/>
        </w:rPr>
        <w:t>+</w:t>
      </w:r>
      <w:r>
        <w:rPr>
          <w:rFonts w:ascii="Lucida Sans Unicode" w:hAnsi="Lucida Sans Unicode" w:eastAsia="Lucida Sans Unicode"/>
          <w:spacing w:val="-18"/>
          <w:vertAlign w:val="baseline"/>
        </w:rPr>
        <w:t> </w:t>
      </w:r>
      <w:r>
        <w:rPr>
          <w:rFonts w:ascii="Segoe UI Symbol" w:hAnsi="Segoe UI Symbol" w:eastAsia="Segoe UI Symbol"/>
          <w:vertAlign w:val="baseline"/>
        </w:rPr>
        <w:t>𝜀</w:t>
      </w:r>
      <w:r>
        <w:rPr>
          <w:rFonts w:ascii="Lucida Sans Unicode" w:hAnsi="Lucida Sans Unicode" w:eastAsia="Lucida Sans Unicode"/>
          <w:vertAlign w:val="baseline"/>
        </w:rPr>
        <w:t>)</w:t>
        <w:tab/>
      </w:r>
      <w:r>
        <w:rPr>
          <w:rFonts w:ascii="Lucida Sans Unicode" w:hAnsi="Lucida Sans Unicode" w:eastAsia="Lucida Sans Unicode"/>
          <w:spacing w:val="-2"/>
          <w:position w:val="10"/>
          <w:sz w:val="14"/>
          <w:u w:val="single"/>
          <w:vertAlign w:val="baseline"/>
        </w:rPr>
        <w:t>(</w:t>
      </w:r>
      <w:r>
        <w:rPr>
          <w:rFonts w:ascii="Lucida Sans Unicode" w:hAnsi="Lucida Sans Unicode" w:eastAsia="Lucida Sans Unicode"/>
          <w:spacing w:val="29"/>
          <w:position w:val="10"/>
          <w:sz w:val="14"/>
          <w:vertAlign w:val="baseline"/>
        </w:rPr>
        <w:t> </w:t>
      </w:r>
      <w:r>
        <w:rPr>
          <w:rFonts w:ascii="Lucida Sans Unicode" w:hAnsi="Lucida Sans Unicode" w:eastAsia="Lucida Sans Unicode"/>
          <w:spacing w:val="-2"/>
          <w:position w:val="10"/>
          <w:sz w:val="14"/>
          <w:u w:val="single"/>
          <w:vertAlign w:val="baseline"/>
        </w:rPr>
        <w:t>)</w:t>
      </w:r>
      <w:r>
        <w:rPr>
          <w:rFonts w:ascii="Lucida Sans Unicode" w:hAnsi="Lucida Sans Unicode" w:eastAsia="Lucida Sans Unicode"/>
          <w:spacing w:val="57"/>
          <w:position w:val="10"/>
          <w:sz w:val="14"/>
          <w:vertAlign w:val="baseline"/>
        </w:rPr>
        <w:t> </w:t>
      </w:r>
      <w:r>
        <w:rPr>
          <w:spacing w:val="-2"/>
          <w:vertAlign w:val="baseline"/>
        </w:rPr>
        <w:t>for</w:t>
      </w:r>
      <w:r>
        <w:rPr>
          <w:spacing w:val="-10"/>
          <w:vertAlign w:val="baseline"/>
        </w:rPr>
        <w:t> </w:t>
      </w:r>
      <w:r>
        <w:rPr>
          <w:spacing w:val="-2"/>
          <w:vertAlign w:val="baseline"/>
        </w:rPr>
        <w:t>some</w:t>
      </w:r>
      <w:r>
        <w:rPr>
          <w:spacing w:val="-11"/>
          <w:vertAlign w:val="baseline"/>
        </w:rPr>
        <w:t> </w:t>
      </w:r>
      <w:r>
        <w:rPr>
          <w:spacing w:val="-2"/>
          <w:vertAlign w:val="baseline"/>
        </w:rPr>
        <w:t>parameter</w:t>
      </w:r>
      <w:r>
        <w:rPr>
          <w:spacing w:val="-10"/>
          <w:vertAlign w:val="baseline"/>
        </w:rPr>
        <w:t> </w:t>
      </w:r>
      <w:r>
        <w:rPr>
          <w:rFonts w:ascii="Segoe UI Symbol" w:hAnsi="Segoe UI Symbol" w:eastAsia="Segoe UI Symbol"/>
          <w:spacing w:val="-2"/>
          <w:vertAlign w:val="baseline"/>
        </w:rPr>
        <w:t>𝜀</w:t>
      </w:r>
      <w:r>
        <w:rPr>
          <w:spacing w:val="-2"/>
          <w:vertAlign w:val="baseline"/>
        </w:rPr>
        <w:t>.</w:t>
      </w:r>
      <w:r>
        <w:rPr>
          <w:spacing w:val="32"/>
          <w:vertAlign w:val="baseline"/>
        </w:rPr>
        <w:t> </w:t>
      </w:r>
      <w:r>
        <w:rPr>
          <w:spacing w:val="-2"/>
          <w:vertAlign w:val="baseline"/>
        </w:rPr>
        <w:t>We</w:t>
      </w:r>
      <w:r>
        <w:rPr>
          <w:spacing w:val="-11"/>
          <w:vertAlign w:val="baseline"/>
        </w:rPr>
        <w:t> </w:t>
      </w:r>
      <w:r>
        <w:rPr>
          <w:spacing w:val="-2"/>
          <w:vertAlign w:val="baseline"/>
        </w:rPr>
        <w:t>call</w:t>
      </w:r>
      <w:r>
        <w:rPr>
          <w:spacing w:val="-10"/>
          <w:vertAlign w:val="baseline"/>
        </w:rPr>
        <w:t> </w:t>
      </w:r>
      <w:r>
        <w:rPr>
          <w:spacing w:val="-2"/>
          <w:vertAlign w:val="baseline"/>
        </w:rPr>
        <w:t>a</w:t>
      </w:r>
      <w:r>
        <w:rPr>
          <w:spacing w:val="-11"/>
          <w:vertAlign w:val="baseline"/>
        </w:rPr>
        <w:t> </w:t>
      </w:r>
      <w:r>
        <w:rPr>
          <w:spacing w:val="-2"/>
          <w:vertAlign w:val="baseline"/>
        </w:rPr>
        <w:t>block</w:t>
      </w:r>
      <w:r>
        <w:rPr>
          <w:spacing w:val="-15"/>
          <w:vertAlign w:val="baseline"/>
        </w:rPr>
        <w:t> </w:t>
      </w:r>
      <w:r>
        <w:rPr>
          <w:rFonts w:ascii="Segoe UI Symbol" w:hAnsi="Segoe UI Symbol" w:eastAsia="Segoe UI Symbol"/>
          <w:spacing w:val="-2"/>
          <w:vertAlign w:val="baseline"/>
        </w:rPr>
        <w:t>𝑉</w:t>
      </w:r>
      <w:r>
        <w:rPr>
          <w:rFonts w:ascii="Cambria" w:hAnsi="Cambria" w:eastAsia="Cambria"/>
          <w:spacing w:val="-2"/>
          <w:vertAlign w:val="subscript"/>
        </w:rPr>
        <w:t>𝑖</w:t>
      </w:r>
      <w:r>
        <w:rPr>
          <w:rFonts w:ascii="Cambria" w:hAnsi="Cambria" w:eastAsia="Cambria"/>
          <w:vertAlign w:val="baseline"/>
        </w:rPr>
        <w:t> </w:t>
      </w:r>
      <w:r>
        <w:rPr>
          <w:rFonts w:ascii="Book Antiqua" w:hAnsi="Book Antiqua" w:eastAsia="Book Antiqua"/>
          <w:i/>
          <w:spacing w:val="-2"/>
          <w:vertAlign w:val="baseline"/>
        </w:rPr>
        <w:t>overloaded</w:t>
      </w:r>
      <w:r>
        <w:rPr>
          <w:rFonts w:ascii="Book Antiqua" w:hAnsi="Book Antiqua" w:eastAsia="Book Antiqua"/>
          <w:i/>
          <w:spacing w:val="-10"/>
          <w:vertAlign w:val="baseline"/>
        </w:rPr>
        <w:t> </w:t>
      </w:r>
      <w:r>
        <w:rPr>
          <w:spacing w:val="-2"/>
          <w:vertAlign w:val="baseline"/>
        </w:rPr>
        <w:t>if</w:t>
      </w:r>
      <w:r>
        <w:rPr>
          <w:spacing w:val="-11"/>
          <w:vertAlign w:val="baseline"/>
        </w:rPr>
        <w:t> </w:t>
      </w:r>
      <w:r>
        <w:rPr>
          <w:rFonts w:ascii="Segoe UI Symbol" w:hAnsi="Segoe UI Symbol" w:eastAsia="Segoe UI Symbol"/>
          <w:spacing w:val="-2"/>
          <w:vertAlign w:val="baseline"/>
        </w:rPr>
        <w:t>𝑐</w:t>
      </w:r>
      <w:r>
        <w:rPr>
          <w:rFonts w:ascii="Segoe UI Symbol" w:hAnsi="Segoe UI Symbol" w:eastAsia="Segoe UI Symbol"/>
          <w:spacing w:val="-31"/>
          <w:vertAlign w:val="baseline"/>
        </w:rPr>
        <w:t> </w:t>
      </w:r>
      <w:r>
        <w:rPr>
          <w:rFonts w:ascii="Lucida Sans Unicode" w:hAnsi="Lucida Sans Unicode" w:eastAsia="Lucida Sans Unicode"/>
          <w:spacing w:val="-2"/>
          <w:vertAlign w:val="baseline"/>
        </w:rPr>
        <w:t>(</w:t>
      </w:r>
      <w:r>
        <w:rPr>
          <w:rFonts w:ascii="Segoe UI Symbol" w:hAnsi="Segoe UI Symbol" w:eastAsia="Segoe UI Symbol"/>
          <w:spacing w:val="-2"/>
          <w:vertAlign w:val="baseline"/>
        </w:rPr>
        <w:t>𝑉</w:t>
      </w:r>
      <w:r>
        <w:rPr>
          <w:rFonts w:ascii="Cambria" w:hAnsi="Cambria" w:eastAsia="Cambria"/>
          <w:spacing w:val="-2"/>
          <w:vertAlign w:val="subscript"/>
        </w:rPr>
        <w:t>𝑖</w:t>
      </w:r>
      <w:r>
        <w:rPr>
          <w:rFonts w:ascii="Cambria" w:hAnsi="Cambria" w:eastAsia="Cambria"/>
          <w:spacing w:val="-24"/>
          <w:vertAlign w:val="baseline"/>
        </w:rPr>
        <w:t> </w:t>
      </w:r>
      <w:r>
        <w:rPr>
          <w:rFonts w:ascii="Lucida Sans Unicode" w:hAnsi="Lucida Sans Unicode" w:eastAsia="Lucida Sans Unicode"/>
          <w:spacing w:val="-2"/>
          <w:vertAlign w:val="baseline"/>
        </w:rPr>
        <w:t>)</w:t>
      </w:r>
      <w:r>
        <w:rPr>
          <w:rFonts w:ascii="Lucida Sans Unicode" w:hAnsi="Lucida Sans Unicode" w:eastAsia="Lucida Sans Unicode"/>
          <w:spacing w:val="-14"/>
          <w:vertAlign w:val="baseline"/>
        </w:rPr>
        <w:t> </w:t>
      </w:r>
      <w:r>
        <w:rPr>
          <w:rFonts w:ascii="Lucida Sans" w:hAnsi="Lucida Sans" w:eastAsia="Lucida Sans"/>
          <w:i/>
          <w:spacing w:val="-2"/>
          <w:vertAlign w:val="baseline"/>
        </w:rPr>
        <w:t>&gt;</w:t>
      </w:r>
      <w:r>
        <w:rPr>
          <w:rFonts w:ascii="Lucida Sans" w:hAnsi="Lucida Sans" w:eastAsia="Lucida Sans"/>
          <w:i/>
          <w:spacing w:val="-14"/>
          <w:vertAlign w:val="baseline"/>
        </w:rPr>
        <w:t> </w:t>
      </w:r>
      <w:r>
        <w:rPr>
          <w:rFonts w:ascii="Segoe UI Symbol" w:hAnsi="Segoe UI Symbol" w:eastAsia="Segoe UI Symbol"/>
          <w:spacing w:val="-2"/>
          <w:vertAlign w:val="baseline"/>
        </w:rPr>
        <w:t>𝐿</w:t>
      </w:r>
      <w:r>
        <w:rPr>
          <w:rFonts w:ascii="Bookman Old Style" w:hAnsi="Bookman Old Style" w:eastAsia="Bookman Old Style"/>
          <w:spacing w:val="-2"/>
          <w:vertAlign w:val="subscript"/>
        </w:rPr>
        <w:t>max</w:t>
      </w:r>
      <w:r>
        <w:rPr>
          <w:spacing w:val="-2"/>
          <w:vertAlign w:val="baseline"/>
        </w:rPr>
        <w:t>.</w:t>
      </w:r>
      <w:r>
        <w:rPr>
          <w:spacing w:val="-2"/>
          <w:vertAlign w:val="baseline"/>
        </w:rPr>
        <w:t> </w:t>
      </w:r>
      <w:r>
        <w:rPr>
          <w:vertAlign w:val="baseline"/>
        </w:rPr>
        <w:t>For each net </w:t>
      </w:r>
      <w:r>
        <w:rPr>
          <w:rFonts w:ascii="Segoe UI Symbol" w:hAnsi="Segoe UI Symbol" w:eastAsia="Segoe UI Symbol"/>
          <w:vertAlign w:val="baseline"/>
        </w:rPr>
        <w:t>𝑒</w:t>
      </w:r>
      <w:r>
        <w:rPr>
          <w:vertAlign w:val="baseline"/>
        </w:rPr>
        <w:t>, </w:t>
      </w:r>
      <w:r>
        <w:rPr>
          <w:rFonts w:ascii="Arial" w:hAnsi="Arial" w:eastAsia="Arial"/>
          <w:vertAlign w:val="baseline"/>
        </w:rPr>
        <w:t>Λ </w:t>
      </w:r>
      <w:r>
        <w:rPr>
          <w:rFonts w:ascii="Segoe UI Symbol" w:hAnsi="Segoe UI Symbol" w:eastAsia="Segoe UI Symbol"/>
          <w:vertAlign w:val="baseline"/>
        </w:rPr>
        <w:t>𝑒</w:t>
      </w:r>
      <w:r>
        <w:rPr>
          <w:rFonts w:ascii="Segoe UI Symbol" w:hAnsi="Segoe UI Symbol" w:eastAsia="Segoe UI Symbol"/>
          <w:spacing w:val="80"/>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8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8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vertAlign w:val="baseline"/>
        </w:rPr>
        <w:tab/>
      </w:r>
      <w:r>
        <w:rPr>
          <w:rFonts w:ascii="Segoe UI Symbol" w:hAnsi="Segoe UI Symbol" w:eastAsia="Segoe UI Symbol"/>
          <w:vertAlign w:val="baseline"/>
        </w:rPr>
        <w:t>𝑒 </w:t>
      </w:r>
      <w:r>
        <w:rPr>
          <w:rFonts w:ascii="Cambria" w:hAnsi="Cambria" w:eastAsia="Cambria"/>
          <w:vertAlign w:val="baseline"/>
        </w:rPr>
        <w:t>≠</w:t>
        <w:tab/>
      </w:r>
      <w:r>
        <w:rPr>
          <w:vertAlign w:val="baseline"/>
        </w:rPr>
        <w:t>denotes</w:t>
      </w:r>
      <w:r>
        <w:rPr>
          <w:spacing w:val="-3"/>
          <w:vertAlign w:val="baseline"/>
        </w:rPr>
        <w:t> </w:t>
      </w:r>
      <w:r>
        <w:rPr>
          <w:vertAlign w:val="baseline"/>
        </w:rPr>
        <w:t>the</w:t>
      </w:r>
      <w:r>
        <w:rPr>
          <w:spacing w:val="-3"/>
          <w:vertAlign w:val="baseline"/>
        </w:rPr>
        <w:t> </w:t>
      </w:r>
      <w:r>
        <w:rPr>
          <w:rFonts w:ascii="Book Antiqua" w:hAnsi="Book Antiqua" w:eastAsia="Book Antiqua"/>
          <w:i/>
          <w:vertAlign w:val="baseline"/>
        </w:rPr>
        <w:t>connectivity</w:t>
      </w:r>
      <w:r>
        <w:rPr>
          <w:rFonts w:ascii="Book Antiqua" w:hAnsi="Book Antiqua" w:eastAsia="Book Antiqua"/>
          <w:i/>
          <w:spacing w:val="-3"/>
          <w:vertAlign w:val="baseline"/>
        </w:rPr>
        <w:t> </w:t>
      </w:r>
      <w:r>
        <w:rPr>
          <w:rFonts w:ascii="Book Antiqua" w:hAnsi="Book Antiqua" w:eastAsia="Book Antiqua"/>
          <w:i/>
          <w:vertAlign w:val="baseline"/>
        </w:rPr>
        <w:t>set </w:t>
      </w:r>
      <w:r>
        <w:rPr>
          <w:vertAlign w:val="baseline"/>
        </w:rPr>
        <w:t>of</w:t>
      </w:r>
      <w:r>
        <w:rPr>
          <w:spacing w:val="-9"/>
          <w:vertAlign w:val="baseline"/>
        </w:rPr>
        <w:t> </w:t>
      </w:r>
      <w:r>
        <w:rPr>
          <w:rFonts w:ascii="Segoe UI Symbol" w:hAnsi="Segoe UI Symbol" w:eastAsia="Segoe UI Symbol"/>
          <w:vertAlign w:val="baseline"/>
        </w:rPr>
        <w:t>𝑒</w:t>
      </w:r>
      <w:r>
        <w:rPr>
          <w:vertAlign w:val="baseline"/>
        </w:rPr>
        <w:t>.</w:t>
      </w:r>
      <w:r>
        <w:rPr>
          <w:spacing w:val="-3"/>
          <w:vertAlign w:val="baseline"/>
        </w:rPr>
        <w:t> </w:t>
      </w:r>
      <w:r>
        <w:rPr>
          <w:vertAlign w:val="baseline"/>
        </w:rPr>
        <w:t>The</w:t>
      </w:r>
      <w:r>
        <w:rPr>
          <w:spacing w:val="-3"/>
          <w:vertAlign w:val="baseline"/>
        </w:rPr>
        <w:t> </w:t>
      </w:r>
      <w:r>
        <w:rPr>
          <w:rFonts w:ascii="Book Antiqua" w:hAnsi="Book Antiqua" w:eastAsia="Book Antiqua"/>
          <w:i/>
          <w:vertAlign w:val="baseline"/>
        </w:rPr>
        <w:t>connectivity </w:t>
      </w:r>
      <w:r>
        <w:rPr>
          <w:rFonts w:ascii="Segoe UI Symbol" w:hAnsi="Segoe UI Symbol" w:eastAsia="Segoe UI Symbol"/>
          <w:vertAlign w:val="baseline"/>
        </w:rPr>
        <w:t>𝜆</w:t>
      </w:r>
      <w:r>
        <w:rPr>
          <w:rFonts w:ascii="Segoe UI Symbol" w:hAnsi="Segoe UI Symbol" w:eastAsia="Segoe UI Symbol"/>
          <w:spacing w:val="16"/>
          <w:vertAlign w:val="baseline"/>
        </w:rPr>
        <w:t> </w:t>
      </w:r>
      <w:r>
        <w:rPr>
          <w:rFonts w:ascii="Segoe UI Symbol" w:hAnsi="Segoe UI Symbol" w:eastAsia="Segoe UI Symbol"/>
          <w:vertAlign w:val="baseline"/>
        </w:rPr>
        <w:t>𝑒</w:t>
      </w:r>
      <w:r>
        <w:rPr>
          <w:rFonts w:ascii="Segoe UI Symbol" w:hAnsi="Segoe UI Symbol" w:eastAsia="Segoe UI Symbol"/>
          <w:vertAlign w:val="baseline"/>
        </w:rPr>
        <w:t> </w:t>
      </w:r>
      <w:r>
        <w:rPr>
          <w:vertAlign w:val="baseline"/>
        </w:rPr>
        <w:t>of</w:t>
      </w:r>
      <w:r>
        <w:rPr>
          <w:spacing w:val="-10"/>
          <w:vertAlign w:val="baseline"/>
        </w:rPr>
        <w:t> </w:t>
      </w:r>
      <w:r>
        <w:rPr>
          <w:vertAlign w:val="baseline"/>
        </w:rPr>
        <w:t>a</w:t>
      </w:r>
      <w:r>
        <w:rPr>
          <w:spacing w:val="-9"/>
          <w:vertAlign w:val="baseline"/>
        </w:rPr>
        <w:t> </w:t>
      </w:r>
      <w:r>
        <w:rPr>
          <w:vertAlign w:val="baseline"/>
        </w:rPr>
        <w:t>net</w:t>
      </w:r>
      <w:r>
        <w:rPr>
          <w:spacing w:val="-13"/>
          <w:vertAlign w:val="baseline"/>
        </w:rPr>
        <w:t> </w:t>
      </w:r>
      <w:r>
        <w:rPr>
          <w:rFonts w:ascii="Segoe UI Symbol" w:hAnsi="Segoe UI Symbol" w:eastAsia="Segoe UI Symbol"/>
          <w:vertAlign w:val="baseline"/>
        </w:rPr>
        <w:t>𝑒</w:t>
      </w:r>
      <w:r>
        <w:rPr>
          <w:rFonts w:ascii="Segoe UI Symbol" w:hAnsi="Segoe UI Symbol" w:eastAsia="Segoe UI Symbol"/>
          <w:spacing w:val="-2"/>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cardinality</w:t>
      </w:r>
      <w:r>
        <w:rPr>
          <w:spacing w:val="-9"/>
          <w:vertAlign w:val="baseline"/>
        </w:rPr>
        <w:t> </w:t>
      </w:r>
      <w:r>
        <w:rPr>
          <w:vertAlign w:val="baseline"/>
        </w:rPr>
        <w:t>of</w:t>
      </w:r>
      <w:r>
        <w:rPr>
          <w:spacing w:val="-9"/>
          <w:vertAlign w:val="baseline"/>
        </w:rPr>
        <w:t> </w:t>
      </w:r>
      <w:r>
        <w:rPr>
          <w:vertAlign w:val="baseline"/>
        </w:rPr>
        <w:t>its</w:t>
      </w:r>
      <w:r>
        <w:rPr>
          <w:spacing w:val="-9"/>
          <w:vertAlign w:val="baseline"/>
        </w:rPr>
        <w:t> </w:t>
      </w:r>
      <w:r>
        <w:rPr>
          <w:vertAlign w:val="baseline"/>
        </w:rPr>
        <w:t>connectivity</w:t>
      </w:r>
      <w:r>
        <w:rPr>
          <w:spacing w:val="-9"/>
          <w:vertAlign w:val="baseline"/>
        </w:rPr>
        <w:t> </w:t>
      </w:r>
      <w:r>
        <w:rPr>
          <w:vertAlign w:val="baseline"/>
        </w:rPr>
        <w:t>set,</w:t>
      </w:r>
      <w:r>
        <w:rPr>
          <w:spacing w:val="-9"/>
          <w:vertAlign w:val="baseline"/>
        </w:rPr>
        <w:t> </w:t>
      </w:r>
      <w:r>
        <w:rPr>
          <w:vertAlign w:val="baseline"/>
        </w:rPr>
        <w:t>i.e.,</w:t>
      </w:r>
      <w:r>
        <w:rPr>
          <w:spacing w:val="-11"/>
          <w:vertAlign w:val="baseline"/>
        </w:rPr>
        <w:t> </w:t>
      </w:r>
      <w:r>
        <w:rPr>
          <w:rFonts w:ascii="Segoe UI Symbol" w:hAnsi="Segoe UI Symbol" w:eastAsia="Segoe UI Symbol"/>
          <w:vertAlign w:val="baseline"/>
        </w:rPr>
        <w:t>𝜆</w:t>
      </w:r>
      <w:r>
        <w:rPr>
          <w:rFonts w:ascii="Segoe UI Symbol" w:hAnsi="Segoe UI Symbol" w:eastAsia="Segoe UI Symbol"/>
          <w:spacing w:val="9"/>
          <w:vertAlign w:val="baseline"/>
        </w:rPr>
        <w:t> </w:t>
      </w:r>
      <w:r>
        <w:rPr>
          <w:rFonts w:ascii="Segoe UI Symbol" w:hAnsi="Segoe UI Symbol" w:eastAsia="Segoe UI Symbol"/>
          <w:vertAlign w:val="baseline"/>
        </w:rPr>
        <w:t>𝑒</w:t>
      </w:r>
      <w:r>
        <w:rPr>
          <w:rFonts w:ascii="Segoe UI Symbol" w:hAnsi="Segoe UI Symbol" w:eastAsia="Segoe UI Symbol"/>
          <w:spacing w:val="65"/>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40"/>
          <w:vertAlign w:val="baseline"/>
        </w:rPr>
        <w:t> </w:t>
      </w:r>
      <w:r>
        <w:rPr>
          <w:rFonts w:ascii="Arial" w:hAnsi="Arial" w:eastAsia="Arial"/>
          <w:vertAlign w:val="baseline"/>
        </w:rPr>
        <w:t>Λ </w:t>
      </w:r>
      <w:r>
        <w:rPr>
          <w:rFonts w:ascii="Segoe UI Symbol" w:hAnsi="Segoe UI Symbol" w:eastAsia="Segoe UI Symbol"/>
          <w:vertAlign w:val="baseline"/>
        </w:rPr>
        <w:t>𝑒</w:t>
      </w:r>
      <w:r>
        <w:rPr>
          <w:rFonts w:ascii="Segoe UI Symbol" w:hAnsi="Segoe UI Symbol" w:eastAsia="Segoe UI Symbol"/>
          <w:spacing w:val="56"/>
          <w:vertAlign w:val="baseline"/>
        </w:rPr>
        <w:t> </w:t>
      </w:r>
      <w:r>
        <w:rPr>
          <w:vertAlign w:val="baseline"/>
        </w:rPr>
        <w:t>.</w:t>
      </w:r>
      <w:r>
        <w:rPr>
          <w:spacing w:val="-9"/>
          <w:vertAlign w:val="baseline"/>
        </w:rPr>
        <w:t> </w:t>
      </w:r>
      <w:r>
        <w:rPr>
          <w:vertAlign w:val="baseline"/>
        </w:rPr>
        <w:t>A</w:t>
      </w:r>
      <w:r>
        <w:rPr>
          <w:spacing w:val="-9"/>
          <w:vertAlign w:val="baseline"/>
        </w:rPr>
        <w:t> </w:t>
      </w:r>
      <w:r>
        <w:rPr>
          <w:vertAlign w:val="baseline"/>
        </w:rPr>
        <w:t>net</w:t>
      </w:r>
      <w:r>
        <w:rPr>
          <w:spacing w:val="-9"/>
          <w:vertAlign w:val="baseline"/>
        </w:rPr>
        <w:t> </w:t>
      </w:r>
      <w:r>
        <w:rPr>
          <w:vertAlign w:val="baseline"/>
        </w:rPr>
        <w:t>is</w:t>
      </w:r>
      <w:r>
        <w:rPr>
          <w:spacing w:val="-9"/>
          <w:vertAlign w:val="baseline"/>
        </w:rPr>
        <w:t> </w:t>
      </w:r>
      <w:r>
        <w:rPr>
          <w:vertAlign w:val="baseline"/>
        </w:rPr>
        <w:t>called</w:t>
      </w:r>
      <w:r>
        <w:rPr>
          <w:spacing w:val="-9"/>
          <w:vertAlign w:val="baseline"/>
        </w:rPr>
        <w:t> </w:t>
      </w:r>
      <w:r>
        <w:rPr>
          <w:vertAlign w:val="baseline"/>
        </w:rPr>
        <w:t>a</w:t>
      </w:r>
      <w:r>
        <w:rPr>
          <w:spacing w:val="-9"/>
          <w:vertAlign w:val="baseline"/>
        </w:rPr>
        <w:t> </w:t>
      </w:r>
      <w:r>
        <w:rPr>
          <w:rFonts w:ascii="Book Antiqua" w:hAnsi="Book Antiqua" w:eastAsia="Book Antiqua"/>
          <w:i/>
          <w:vertAlign w:val="baseline"/>
        </w:rPr>
        <w:t>cut</w:t>
      </w:r>
      <w:r>
        <w:rPr>
          <w:rFonts w:ascii="Book Antiqua" w:hAnsi="Book Antiqua" w:eastAsia="Book Antiqua"/>
          <w:i/>
          <w:spacing w:val="-9"/>
          <w:vertAlign w:val="baseline"/>
        </w:rPr>
        <w:t> </w:t>
      </w:r>
      <w:r>
        <w:rPr>
          <w:rFonts w:ascii="Book Antiqua" w:hAnsi="Book Antiqua" w:eastAsia="Book Antiqua"/>
          <w:i/>
          <w:vertAlign w:val="baseline"/>
        </w:rPr>
        <w:t>net </w:t>
      </w:r>
      <w:r>
        <w:rPr>
          <w:vertAlign w:val="baseline"/>
        </w:rPr>
        <w:t>if</w:t>
      </w:r>
    </w:p>
    <w:p>
      <w:pPr>
        <w:pStyle w:val="BodyText"/>
        <w:tabs>
          <w:tab w:pos="1615" w:val="left" w:leader="none"/>
          <w:tab w:pos="2921" w:val="left" w:leader="none"/>
          <w:tab w:pos="5724" w:val="left" w:leader="none"/>
          <w:tab w:pos="6596" w:val="left" w:leader="none"/>
        </w:tabs>
        <w:spacing w:line="208" w:lineRule="auto"/>
        <w:ind w:left="189" w:right="194" w:firstLine="4"/>
        <w:jc w:val="left"/>
        <w:rPr>
          <w:rFonts w:ascii="Book Antiqua" w:hAnsi="Book Antiqua" w:eastAsia="Book Antiqua"/>
          <w:i/>
        </w:rPr>
      </w:pPr>
      <w:r>
        <w:rPr>
          <w:rFonts w:ascii="Book Antiqua" w:hAnsi="Book Antiqua" w:eastAsia="Book Antiqua"/>
          <w:i/>
        </w:rPr>
        <mc:AlternateContent>
          <mc:Choice Requires="wps">
            <w:drawing>
              <wp:anchor distT="0" distB="0" distL="0" distR="0" allowOverlap="1" layoutInCell="1" locked="0" behindDoc="1" simplePos="0" relativeHeight="485794816">
                <wp:simplePos x="0" y="0"/>
                <wp:positionH relativeFrom="page">
                  <wp:posOffset>653376</wp:posOffset>
                </wp:positionH>
                <wp:positionV relativeFrom="paragraph">
                  <wp:posOffset>21363</wp:posOffset>
                </wp:positionV>
                <wp:extent cx="1619250" cy="21462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19250" cy="214629"/>
                        </a:xfrm>
                        <a:prstGeom prst="rect">
                          <a:avLst/>
                        </a:prstGeom>
                      </wps:spPr>
                      <wps:txbx>
                        <w:txbxContent>
                          <w:p>
                            <w:pPr>
                              <w:tabs>
                                <w:tab w:pos="2104"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43"/>
                                <w:sz w:val="20"/>
                              </w:rPr>
                              <w:t> </w:t>
                            </w:r>
                            <w:r>
                              <w:rPr>
                                <w:rFonts w:ascii="Lucida Sans Unicode"/>
                                <w:sz w:val="20"/>
                              </w:rPr>
                              <w:t>(</w:t>
                            </w:r>
                            <w:r>
                              <w:rPr>
                                <w:rFonts w:ascii="Lucida Sans Unicode"/>
                                <w:spacing w:val="22"/>
                                <w:sz w:val="20"/>
                              </w:rPr>
                              <w:t> </w:t>
                            </w:r>
                            <w:r>
                              <w:rPr>
                                <w:rFonts w:ascii="Lucida Sans Unicode"/>
                                <w:sz w:val="20"/>
                              </w:rPr>
                              <w:t>)</w:t>
                            </w:r>
                            <w:r>
                              <w:rPr>
                                <w:rFonts w:ascii="Lucida Sans Unicode"/>
                                <w:spacing w:val="-46"/>
                                <w:sz w:val="20"/>
                              </w:rPr>
                              <w:t> </w:t>
                            </w:r>
                            <w:r>
                              <w:rPr>
                                <w:rFonts w:ascii="Lucida Sans Unicode"/>
                                <w:spacing w:val="-28"/>
                                <w:w w:val="80"/>
                                <w:sz w:val="20"/>
                              </w:rPr>
                              <w:t>|</w:t>
                            </w:r>
                          </w:p>
                        </w:txbxContent>
                      </wps:txbx>
                      <wps:bodyPr wrap="square" lIns="0" tIns="0" rIns="0" bIns="0" rtlCol="0">
                        <a:noAutofit/>
                      </wps:bodyPr>
                    </wps:wsp>
                  </a:graphicData>
                </a:graphic>
              </wp:anchor>
            </w:drawing>
          </mc:Choice>
          <mc:Fallback>
            <w:pict>
              <v:shape style="position:absolute;margin-left:51.446999pt;margin-top:1.682176pt;width:127.5pt;height:16.9pt;mso-position-horizontal-relative:page;mso-position-vertical-relative:paragraph;z-index:-17521664" type="#_x0000_t202" id="docshape24" filled="false" stroked="false">
                <v:textbox inset="0,0,0,0">
                  <w:txbxContent>
                    <w:p>
                      <w:pPr>
                        <w:tabs>
                          <w:tab w:pos="2104"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w w:val="85"/>
                          <w:sz w:val="20"/>
                        </w:rPr>
                        <w:t>|</w:t>
                      </w:r>
                      <w:r>
                        <w:rPr>
                          <w:rFonts w:ascii="Lucida Sans Unicode"/>
                          <w:spacing w:val="43"/>
                          <w:sz w:val="20"/>
                        </w:rPr>
                        <w:t> </w:t>
                      </w:r>
                      <w:r>
                        <w:rPr>
                          <w:rFonts w:ascii="Lucida Sans Unicode"/>
                          <w:sz w:val="20"/>
                        </w:rPr>
                        <w:t>(</w:t>
                      </w:r>
                      <w:r>
                        <w:rPr>
                          <w:rFonts w:ascii="Lucida Sans Unicode"/>
                          <w:spacing w:val="22"/>
                          <w:sz w:val="20"/>
                        </w:rPr>
                        <w:t> </w:t>
                      </w:r>
                      <w:r>
                        <w:rPr>
                          <w:rFonts w:ascii="Lucida Sans Unicode"/>
                          <w:sz w:val="20"/>
                        </w:rPr>
                        <w:t>)</w:t>
                      </w:r>
                      <w:r>
                        <w:rPr>
                          <w:rFonts w:ascii="Lucida Sans Unicode"/>
                          <w:spacing w:val="-46"/>
                          <w:sz w:val="20"/>
                        </w:rPr>
                        <w:t> </w:t>
                      </w:r>
                      <w:r>
                        <w:rPr>
                          <w:rFonts w:ascii="Lucida Sans Unicode"/>
                          <w:spacing w:val="-28"/>
                          <w:w w:val="80"/>
                          <w:sz w:val="20"/>
                        </w:rPr>
                        <w:t>|</w:t>
                      </w:r>
                    </w:p>
                  </w:txbxContent>
                </v:textbox>
                <w10:wrap type="none"/>
              </v:shape>
            </w:pict>
          </mc:Fallback>
        </mc:AlternateContent>
      </w:r>
      <w:r>
        <w:rPr>
          <w:rFonts w:ascii="Book Antiqua" w:hAnsi="Book Antiqua" w:eastAsia="Book Antiqua"/>
          <w:i/>
        </w:rPr>
        <mc:AlternateContent>
          <mc:Choice Requires="wps">
            <w:drawing>
              <wp:anchor distT="0" distB="0" distL="0" distR="0" allowOverlap="1" layoutInCell="1" locked="0" behindDoc="1" simplePos="0" relativeHeight="485797376">
                <wp:simplePos x="0" y="0"/>
                <wp:positionH relativeFrom="page">
                  <wp:posOffset>675170</wp:posOffset>
                </wp:positionH>
                <wp:positionV relativeFrom="paragraph">
                  <wp:posOffset>325033</wp:posOffset>
                </wp:positionV>
                <wp:extent cx="4909185" cy="21462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909185" cy="214629"/>
                        </a:xfrm>
                        <a:prstGeom prst="rect">
                          <a:avLst/>
                        </a:prstGeom>
                      </wps:spPr>
                      <wps:txbx>
                        <w:txbxContent>
                          <w:p>
                            <w:pPr>
                              <w:tabs>
                                <w:tab w:pos="393" w:val="left" w:leader="none"/>
                                <w:tab w:pos="761" w:val="left" w:leader="none"/>
                                <w:tab w:pos="1104" w:val="left" w:leader="none"/>
                                <w:tab w:pos="4949" w:val="left" w:leader="none"/>
                                <w:tab w:pos="6087" w:val="left" w:leader="none"/>
                                <w:tab w:pos="6394" w:val="left" w:leader="none"/>
                                <w:tab w:pos="749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41"/>
                                <w:sz w:val="20"/>
                              </w:rPr>
                              <w:t> </w:t>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58"/>
                                <w:sz w:val="20"/>
                              </w:rPr>
                              <w:t> </w:t>
                            </w:r>
                            <w:r>
                              <w:rPr>
                                <w:rFonts w:ascii="Lucida Sans Unicode" w:hAnsi="Lucida Sans Unicode"/>
                                <w:sz w:val="20"/>
                              </w:rPr>
                              <w:t>∈</w:t>
                            </w:r>
                            <w:r>
                              <w:rPr>
                                <w:rFonts w:ascii="Lucida Sans Unicode" w:hAnsi="Lucida Sans Unicode"/>
                                <w:spacing w:val="52"/>
                                <w:sz w:val="20"/>
                              </w:rPr>
                              <w:t> </w:t>
                            </w:r>
                            <w:r>
                              <w:rPr>
                                <w:rFonts w:ascii="Lucida Sans Unicode" w:hAnsi="Lucida Sans Unicode"/>
                                <w:sz w:val="20"/>
                              </w:rPr>
                              <w:t>(</w:t>
                            </w:r>
                            <w:r>
                              <w:rPr>
                                <w:rFonts w:ascii="Lucida Sans Unicode" w:hAnsi="Lucida Sans Unicode"/>
                                <w:spacing w:val="16"/>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53.162998pt;margin-top:25.593176pt;width:386.55pt;height:16.9pt;mso-position-horizontal-relative:page;mso-position-vertical-relative:paragraph;z-index:-17519104" type="#_x0000_t202" id="docshape25" filled="false" stroked="false">
                <v:textbox inset="0,0,0,0">
                  <w:txbxContent>
                    <w:p>
                      <w:pPr>
                        <w:tabs>
                          <w:tab w:pos="393" w:val="left" w:leader="none"/>
                          <w:tab w:pos="761" w:val="left" w:leader="none"/>
                          <w:tab w:pos="1104" w:val="left" w:leader="none"/>
                          <w:tab w:pos="4949" w:val="left" w:leader="none"/>
                          <w:tab w:pos="6087" w:val="left" w:leader="none"/>
                          <w:tab w:pos="6394" w:val="left" w:leader="none"/>
                          <w:tab w:pos="7499"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41"/>
                          <w:sz w:val="20"/>
                        </w:rPr>
                        <w:t> </w:t>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58"/>
                          <w:sz w:val="20"/>
                        </w:rPr>
                        <w:t> </w:t>
                      </w:r>
                      <w:r>
                        <w:rPr>
                          <w:rFonts w:ascii="Lucida Sans Unicode" w:hAnsi="Lucida Sans Unicode"/>
                          <w:sz w:val="20"/>
                        </w:rPr>
                        <w:t>∈</w:t>
                      </w:r>
                      <w:r>
                        <w:rPr>
                          <w:rFonts w:ascii="Lucida Sans Unicode" w:hAnsi="Lucida Sans Unicode"/>
                          <w:spacing w:val="52"/>
                          <w:sz w:val="20"/>
                        </w:rPr>
                        <w:t> </w:t>
                      </w:r>
                      <w:r>
                        <w:rPr>
                          <w:rFonts w:ascii="Lucida Sans Unicode" w:hAnsi="Lucida Sans Unicode"/>
                          <w:sz w:val="20"/>
                        </w:rPr>
                        <w:t>(</w:t>
                      </w:r>
                      <w:r>
                        <w:rPr>
                          <w:rFonts w:ascii="Lucida Sans Unicode" w:hAnsi="Lucida Sans Unicode"/>
                          <w:spacing w:val="16"/>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pacing w:val="-10"/>
                          <w:sz w:val="20"/>
                        </w:rPr>
                        <w:t>)</w:t>
                      </w:r>
                    </w:p>
                  </w:txbxContent>
                </v:textbox>
                <w10:wrap type="none"/>
              </v:shape>
            </w:pict>
          </mc:Fallback>
        </mc:AlternateContent>
      </w:r>
      <w:r>
        <w:rPr>
          <w:rFonts w:ascii="Segoe UI Symbol" w:hAnsi="Segoe UI Symbol" w:eastAsia="Segoe UI Symbol"/>
        </w:rPr>
        <w:t>𝜆</w:t>
      </w:r>
      <w:r>
        <w:rPr>
          <w:rFonts w:ascii="Segoe UI Symbol" w:hAnsi="Segoe UI Symbol" w:eastAsia="Segoe UI Symbol"/>
          <w:spacing w:val="30"/>
        </w:rPr>
        <w:t> </w:t>
      </w:r>
      <w:r>
        <w:rPr>
          <w:rFonts w:ascii="Segoe UI Symbol" w:hAnsi="Segoe UI Symbol" w:eastAsia="Segoe UI Symbol"/>
        </w:rPr>
        <w:t>𝑒</w:t>
      </w:r>
      <w:r>
        <w:rPr>
          <w:rFonts w:ascii="Segoe UI Symbol" w:hAnsi="Segoe UI Symbol" w:eastAsia="Segoe UI Symbol"/>
          <w:spacing w:val="80"/>
        </w:rPr>
        <w:t> </w:t>
      </w:r>
      <w:r>
        <w:rPr>
          <w:rFonts w:ascii="Lucida Sans" w:hAnsi="Lucida Sans" w:eastAsia="Lucida Sans"/>
          <w:i/>
        </w:rPr>
        <w:t>&gt;</w:t>
      </w:r>
      <w:r>
        <w:rPr>
          <w:rFonts w:ascii="Lucida Sans" w:hAnsi="Lucida Sans" w:eastAsia="Lucida Sans"/>
          <w:i/>
          <w:spacing w:val="-3"/>
        </w:rPr>
        <w:t> </w:t>
      </w:r>
      <w:r>
        <w:rPr>
          <w:rFonts w:ascii="Book Antiqua" w:hAnsi="Book Antiqua" w:eastAsia="Book Antiqua"/>
        </w:rPr>
        <w:t>1</w:t>
      </w:r>
      <w:r>
        <w:rPr/>
        <w:t>; otherwise (i.e., if</w:t>
      </w:r>
      <w:r>
        <w:rPr>
          <w:spacing w:val="40"/>
        </w:rPr>
        <w:t> </w:t>
      </w:r>
      <w:r>
        <w:rPr>
          <w:rFonts w:ascii="Segoe UI Symbol" w:hAnsi="Segoe UI Symbol" w:eastAsia="Segoe UI Symbol"/>
        </w:rPr>
        <w:t>𝜆</w:t>
      </w:r>
      <w:r>
        <w:rPr>
          <w:rFonts w:ascii="Segoe UI Symbol" w:hAnsi="Segoe UI Symbol" w:eastAsia="Segoe UI Symbol"/>
          <w:spacing w:val="30"/>
        </w:rPr>
        <w:t> </w:t>
      </w:r>
      <w:r>
        <w:rPr>
          <w:rFonts w:ascii="Segoe UI Symbol" w:hAnsi="Segoe UI Symbol" w:eastAsia="Segoe UI Symbol"/>
        </w:rPr>
        <w:t>𝑒</w:t>
        <w:tab/>
      </w:r>
      <w:r>
        <w:rPr>
          <w:rFonts w:ascii="Cambria" w:hAnsi="Cambria" w:eastAsia="Cambria"/>
          <w:spacing w:val="-2"/>
        </w:rPr>
        <w:t>=</w:t>
      </w:r>
      <w:r>
        <w:rPr>
          <w:rFonts w:ascii="Cambria" w:hAnsi="Cambria" w:eastAsia="Cambria"/>
          <w:spacing w:val="-9"/>
        </w:rPr>
        <w:t> </w:t>
      </w:r>
      <w:r>
        <w:rPr>
          <w:rFonts w:ascii="Book Antiqua" w:hAnsi="Book Antiqua" w:eastAsia="Book Antiqua"/>
          <w:spacing w:val="-2"/>
        </w:rPr>
        <w:t>1</w:t>
      </w:r>
      <w:r>
        <w:rPr>
          <w:rFonts w:ascii="Book Antiqua" w:hAnsi="Book Antiqua" w:eastAsia="Book Antiqua"/>
          <w:spacing w:val="-10"/>
        </w:rPr>
        <w:t> </w:t>
      </w:r>
      <w:r>
        <w:rPr>
          <w:spacing w:val="-2"/>
        </w:rPr>
        <w:t>)</w:t>
      </w:r>
      <w:r>
        <w:rPr>
          <w:spacing w:val="-11"/>
        </w:rPr>
        <w:t> </w:t>
      </w:r>
      <w:r>
        <w:rPr>
          <w:spacing w:val="-2"/>
        </w:rPr>
        <w:t>it</w:t>
      </w:r>
      <w:r>
        <w:rPr>
          <w:spacing w:val="-10"/>
        </w:rPr>
        <w:t> </w:t>
      </w:r>
      <w:r>
        <w:rPr>
          <w:spacing w:val="-2"/>
        </w:rPr>
        <w:t>is</w:t>
      </w:r>
      <w:r>
        <w:rPr>
          <w:spacing w:val="-11"/>
        </w:rPr>
        <w:t> </w:t>
      </w:r>
      <w:r>
        <w:rPr>
          <w:spacing w:val="-2"/>
        </w:rPr>
        <w:t>called</w:t>
      </w:r>
      <w:r>
        <w:rPr>
          <w:spacing w:val="-10"/>
        </w:rPr>
        <w:t> </w:t>
      </w:r>
      <w:r>
        <w:rPr>
          <w:spacing w:val="-2"/>
        </w:rPr>
        <w:t>an</w:t>
      </w:r>
      <w:r>
        <w:rPr>
          <w:spacing w:val="-11"/>
        </w:rPr>
        <w:t> </w:t>
      </w:r>
      <w:r>
        <w:rPr>
          <w:rFonts w:ascii="Book Antiqua" w:hAnsi="Book Antiqua" w:eastAsia="Book Antiqua"/>
          <w:i/>
          <w:spacing w:val="-2"/>
        </w:rPr>
        <w:t>internal</w:t>
      </w:r>
      <w:r>
        <w:rPr>
          <w:rFonts w:ascii="Book Antiqua" w:hAnsi="Book Antiqua" w:eastAsia="Book Antiqua"/>
          <w:i/>
          <w:spacing w:val="-10"/>
        </w:rPr>
        <w:t> </w:t>
      </w:r>
      <w:r>
        <w:rPr>
          <w:spacing w:val="-2"/>
        </w:rPr>
        <w:t>net.</w:t>
      </w:r>
      <w:r>
        <w:rPr>
          <w:spacing w:val="-11"/>
        </w:rPr>
        <w:t> </w:t>
      </w:r>
      <w:r>
        <w:rPr>
          <w:spacing w:val="-2"/>
        </w:rPr>
        <w:t>A</w:t>
      </w:r>
      <w:r>
        <w:rPr>
          <w:spacing w:val="-10"/>
        </w:rPr>
        <w:t> </w:t>
      </w:r>
      <w:r>
        <w:rPr>
          <w:spacing w:val="-2"/>
        </w:rPr>
        <w:t>vertex</w:t>
      </w:r>
      <w:r>
        <w:rPr>
          <w:spacing w:val="-13"/>
        </w:rPr>
        <w:t> </w:t>
      </w:r>
      <w:r>
        <w:rPr>
          <w:rFonts w:ascii="Segoe UI Symbol" w:hAnsi="Segoe UI Symbol" w:eastAsia="Segoe UI Symbol"/>
          <w:spacing w:val="-2"/>
        </w:rPr>
        <w:t>𝑢</w:t>
      </w:r>
      <w:r>
        <w:rPr>
          <w:rFonts w:ascii="Segoe UI Symbol" w:hAnsi="Segoe UI Symbol" w:eastAsia="Segoe UI Symbol"/>
          <w:spacing w:val="-12"/>
        </w:rPr>
        <w:t> </w:t>
      </w:r>
      <w:r>
        <w:rPr>
          <w:spacing w:val="-2"/>
        </w:rPr>
        <w:t>that</w:t>
      </w:r>
      <w:r>
        <w:rPr>
          <w:spacing w:val="-10"/>
        </w:rPr>
        <w:t> </w:t>
      </w:r>
      <w:r>
        <w:rPr>
          <w:spacing w:val="-2"/>
        </w:rPr>
        <w:t>is</w:t>
      </w:r>
      <w:r>
        <w:rPr>
          <w:spacing w:val="-11"/>
        </w:rPr>
        <w:t> </w:t>
      </w:r>
      <w:r>
        <w:rPr>
          <w:spacing w:val="-2"/>
        </w:rPr>
        <w:t>incident</w:t>
      </w:r>
      <w:r>
        <w:rPr>
          <w:spacing w:val="-10"/>
        </w:rPr>
        <w:t> </w:t>
      </w:r>
      <w:r>
        <w:rPr>
          <w:spacing w:val="-2"/>
        </w:rPr>
        <w:t>to</w:t>
      </w:r>
      <w:r>
        <w:rPr>
          <w:spacing w:val="-11"/>
        </w:rPr>
        <w:t> </w:t>
      </w:r>
      <w:r>
        <w:rPr>
          <w:spacing w:val="-2"/>
        </w:rPr>
        <w:t>at</w:t>
      </w:r>
      <w:r>
        <w:rPr>
          <w:spacing w:val="-2"/>
        </w:rPr>
        <w:t> </w:t>
      </w:r>
      <w:r>
        <w:rPr>
          <w:spacing w:val="-4"/>
        </w:rPr>
        <w:t>least</w:t>
      </w:r>
      <w:r>
        <w:rPr>
          <w:spacing w:val="-9"/>
        </w:rPr>
        <w:t> </w:t>
      </w:r>
      <w:r>
        <w:rPr>
          <w:spacing w:val="-4"/>
        </w:rPr>
        <w:t>one</w:t>
      </w:r>
      <w:r>
        <w:rPr>
          <w:spacing w:val="-8"/>
        </w:rPr>
        <w:t> </w:t>
      </w:r>
      <w:r>
        <w:rPr>
          <w:spacing w:val="-4"/>
        </w:rPr>
        <w:t>cut</w:t>
      </w:r>
      <w:r>
        <w:rPr>
          <w:spacing w:val="-7"/>
        </w:rPr>
        <w:t> </w:t>
      </w:r>
      <w:r>
        <w:rPr>
          <w:spacing w:val="-4"/>
        </w:rPr>
        <w:t>net</w:t>
      </w:r>
      <w:r>
        <w:rPr>
          <w:spacing w:val="-6"/>
        </w:rPr>
        <w:t> </w:t>
      </w:r>
      <w:r>
        <w:rPr>
          <w:spacing w:val="-4"/>
        </w:rPr>
        <w:t>is</w:t>
      </w:r>
      <w:r>
        <w:rPr>
          <w:spacing w:val="-6"/>
        </w:rPr>
        <w:t> </w:t>
      </w:r>
      <w:r>
        <w:rPr>
          <w:spacing w:val="-4"/>
        </w:rPr>
        <w:t>called</w:t>
      </w:r>
      <w:r>
        <w:rPr>
          <w:spacing w:val="-6"/>
        </w:rPr>
        <w:t> </w:t>
      </w:r>
      <w:r>
        <w:rPr>
          <w:spacing w:val="-4"/>
        </w:rPr>
        <w:t>a</w:t>
      </w:r>
      <w:r>
        <w:rPr>
          <w:spacing w:val="-6"/>
        </w:rPr>
        <w:t> </w:t>
      </w:r>
      <w:r>
        <w:rPr>
          <w:rFonts w:ascii="Book Antiqua" w:hAnsi="Book Antiqua" w:eastAsia="Book Antiqua"/>
          <w:i/>
          <w:spacing w:val="-4"/>
        </w:rPr>
        <w:t>border</w:t>
      </w:r>
      <w:r>
        <w:rPr>
          <w:rFonts w:ascii="Book Antiqua" w:hAnsi="Book Antiqua" w:eastAsia="Book Antiqua"/>
          <w:i/>
          <w:spacing w:val="-6"/>
        </w:rPr>
        <w:t> </w:t>
      </w:r>
      <w:r>
        <w:rPr>
          <w:rFonts w:ascii="Book Antiqua" w:hAnsi="Book Antiqua" w:eastAsia="Book Antiqua"/>
          <w:i/>
          <w:spacing w:val="-4"/>
        </w:rPr>
        <w:t>vertex</w:t>
      </w:r>
      <w:r>
        <w:rPr>
          <w:spacing w:val="-4"/>
        </w:rPr>
        <w:t>.</w:t>
      </w:r>
      <w:r>
        <w:rPr>
          <w:spacing w:val="-6"/>
        </w:rPr>
        <w:t> </w:t>
      </w:r>
      <w:r>
        <w:rPr>
          <w:spacing w:val="-4"/>
        </w:rPr>
        <w:t>The</w:t>
      </w:r>
      <w:r>
        <w:rPr>
          <w:spacing w:val="-6"/>
        </w:rPr>
        <w:t> </w:t>
      </w:r>
      <w:r>
        <w:rPr>
          <w:spacing w:val="-4"/>
        </w:rPr>
        <w:t>number</w:t>
      </w:r>
      <w:r>
        <w:rPr>
          <w:spacing w:val="-6"/>
        </w:rPr>
        <w:t> </w:t>
      </w:r>
      <w:r>
        <w:rPr>
          <w:spacing w:val="-4"/>
        </w:rPr>
        <w:t>of</w:t>
      </w:r>
      <w:r>
        <w:rPr>
          <w:spacing w:val="-6"/>
        </w:rPr>
        <w:t> </w:t>
      </w:r>
      <w:r>
        <w:rPr>
          <w:spacing w:val="-4"/>
        </w:rPr>
        <w:t>pins</w:t>
      </w:r>
      <w:r>
        <w:rPr>
          <w:spacing w:val="-6"/>
        </w:rPr>
        <w:t> </w:t>
      </w:r>
      <w:r>
        <w:rPr>
          <w:spacing w:val="-4"/>
        </w:rPr>
        <w:t>of</w:t>
      </w:r>
      <w:r>
        <w:rPr>
          <w:spacing w:val="-6"/>
        </w:rPr>
        <w:t> </w:t>
      </w:r>
      <w:r>
        <w:rPr>
          <w:spacing w:val="-4"/>
        </w:rPr>
        <w:t>a</w:t>
      </w:r>
      <w:r>
        <w:rPr>
          <w:spacing w:val="-6"/>
        </w:rPr>
        <w:t> </w:t>
      </w:r>
      <w:r>
        <w:rPr>
          <w:spacing w:val="-4"/>
        </w:rPr>
        <w:t>net</w:t>
      </w:r>
      <w:r>
        <w:rPr>
          <w:spacing w:val="-9"/>
        </w:rPr>
        <w:t> </w:t>
      </w:r>
      <w:r>
        <w:rPr>
          <w:rFonts w:ascii="Segoe UI Symbol" w:hAnsi="Segoe UI Symbol" w:eastAsia="Segoe UI Symbol"/>
          <w:spacing w:val="-4"/>
        </w:rPr>
        <w:t>𝑒</w:t>
      </w:r>
      <w:r>
        <w:rPr>
          <w:rFonts w:ascii="Segoe UI Symbol" w:hAnsi="Segoe UI Symbol" w:eastAsia="Segoe UI Symbol"/>
        </w:rPr>
        <w:t> </w:t>
      </w:r>
      <w:r>
        <w:rPr>
          <w:spacing w:val="-4"/>
        </w:rPr>
        <w:t>in</w:t>
      </w:r>
      <w:r>
        <w:rPr>
          <w:spacing w:val="-6"/>
        </w:rPr>
        <w:t> </w:t>
      </w:r>
      <w:r>
        <w:rPr>
          <w:spacing w:val="-4"/>
        </w:rPr>
        <w:t>block</w:t>
      </w:r>
      <w:r>
        <w:rPr>
          <w:spacing w:val="-12"/>
        </w:rPr>
        <w:t> </w:t>
      </w:r>
      <w:r>
        <w:rPr>
          <w:rFonts w:ascii="Segoe UI Symbol" w:hAnsi="Segoe UI Symbol" w:eastAsia="Segoe UI Symbol"/>
          <w:spacing w:val="-4"/>
        </w:rPr>
        <w:t>𝑉</w:t>
      </w:r>
      <w:r>
        <w:rPr>
          <w:rFonts w:ascii="Cambria" w:hAnsi="Cambria" w:eastAsia="Cambria"/>
          <w:spacing w:val="-4"/>
          <w:vertAlign w:val="subscript"/>
        </w:rPr>
        <w:t>𝑖</w:t>
      </w:r>
      <w:r>
        <w:rPr>
          <w:rFonts w:ascii="Cambria" w:hAnsi="Cambria" w:eastAsia="Cambria"/>
          <w:spacing w:val="18"/>
          <w:vertAlign w:val="baseline"/>
        </w:rPr>
        <w:t> </w:t>
      </w:r>
      <w:r>
        <w:rPr>
          <w:spacing w:val="-4"/>
          <w:vertAlign w:val="baseline"/>
        </w:rPr>
        <w:t>is</w:t>
      </w:r>
      <w:r>
        <w:rPr>
          <w:spacing w:val="-6"/>
          <w:vertAlign w:val="baseline"/>
        </w:rPr>
        <w:t> </w:t>
      </w:r>
      <w:r>
        <w:rPr>
          <w:spacing w:val="-4"/>
          <w:vertAlign w:val="baseline"/>
        </w:rPr>
        <w:t>defined</w:t>
      </w:r>
      <w:r>
        <w:rPr>
          <w:spacing w:val="-6"/>
          <w:vertAlign w:val="baseline"/>
        </w:rPr>
        <w:t> </w:t>
      </w:r>
      <w:r>
        <w:rPr>
          <w:spacing w:val="-4"/>
          <w:vertAlign w:val="baseline"/>
        </w:rPr>
        <w:t>as</w:t>
      </w:r>
      <w:r>
        <w:rPr>
          <w:spacing w:val="-4"/>
          <w:vertAlign w:val="baseline"/>
        </w:rPr>
        <w:t> </w:t>
      </w:r>
      <w:r>
        <w:rPr>
          <w:rFonts w:ascii="Book Antiqua" w:hAnsi="Book Antiqua" w:eastAsia="Book Antiqua"/>
          <w:vertAlign w:val="baseline"/>
        </w:rPr>
        <w:t>Φ</w:t>
      </w:r>
      <w:r>
        <w:rPr>
          <w:rFonts w:ascii="Book Antiqua" w:hAnsi="Book Antiqua" w:eastAsia="Book Antiqua"/>
          <w:spacing w:val="40"/>
          <w:vertAlign w:val="baseline"/>
        </w:rPr>
        <w:t> </w:t>
      </w:r>
      <w:r>
        <w:rPr>
          <w:rFonts w:ascii="Segoe UI Symbol" w:hAnsi="Segoe UI Symbol" w:eastAsia="Segoe UI Symbol"/>
          <w:vertAlign w:val="baseline"/>
        </w:rPr>
        <w:t>𝑒,</w:t>
      </w:r>
      <w:r>
        <w:rPr>
          <w:rFonts w:ascii="Segoe UI Symbol" w:hAnsi="Segoe UI Symbol" w:eastAsia="Segoe UI Symbol"/>
          <w:spacing w:val="-25"/>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80"/>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80"/>
          <w:w w:val="15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vertAlign w:val="baseline"/>
        </w:rPr>
        <w:tab/>
      </w:r>
      <w:r>
        <w:rPr>
          <w:rFonts w:ascii="Segoe UI Symbol" w:hAnsi="Segoe UI Symbol" w:eastAsia="Segoe UI Symbol"/>
          <w:vertAlign w:val="baseline"/>
        </w:rPr>
        <w:t>𝑒</w:t>
      </w:r>
      <w:r>
        <w:rPr>
          <w:rFonts w:ascii="Segoe UI Symbol" w:hAnsi="Segoe UI Symbol" w:eastAsia="Segoe UI Symbol"/>
          <w:spacing w:val="80"/>
          <w:vertAlign w:val="baseline"/>
        </w:rPr>
        <w:t> </w:t>
      </w:r>
      <w:r>
        <w:rPr>
          <w:vertAlign w:val="baseline"/>
        </w:rPr>
        <w:t>.</w:t>
      </w:r>
      <w:r>
        <w:rPr>
          <w:spacing w:val="-7"/>
          <w:vertAlign w:val="baseline"/>
        </w:rPr>
        <w:t> </w:t>
      </w:r>
      <w:r>
        <w:rPr>
          <w:vertAlign w:val="baseline"/>
        </w:rPr>
        <w:t>A</w:t>
      </w:r>
      <w:r>
        <w:rPr>
          <w:spacing w:val="-7"/>
          <w:vertAlign w:val="baseline"/>
        </w:rPr>
        <w:t> </w:t>
      </w:r>
      <w:r>
        <w:rPr>
          <w:vertAlign w:val="baseline"/>
        </w:rPr>
        <w:t>block</w:t>
      </w:r>
      <w:r>
        <w:rPr>
          <w:spacing w:val="-14"/>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17"/>
          <w:vertAlign w:val="baseline"/>
        </w:rPr>
        <w:t> </w:t>
      </w:r>
      <w:r>
        <w:rPr>
          <w:vertAlign w:val="baseline"/>
        </w:rPr>
        <w:t>is</w:t>
      </w:r>
      <w:r>
        <w:rPr>
          <w:spacing w:val="-7"/>
          <w:vertAlign w:val="baseline"/>
        </w:rPr>
        <w:t> </w:t>
      </w:r>
      <w:r>
        <w:rPr>
          <w:rFonts w:ascii="Book Antiqua" w:hAnsi="Book Antiqua" w:eastAsia="Book Antiqua"/>
          <w:i/>
          <w:vertAlign w:val="baseline"/>
        </w:rPr>
        <w:t>adjacent </w:t>
      </w:r>
      <w:r>
        <w:rPr>
          <w:vertAlign w:val="baseline"/>
        </w:rPr>
        <w:t>to</w:t>
      </w:r>
      <w:r>
        <w:rPr>
          <w:spacing w:val="-7"/>
          <w:vertAlign w:val="baseline"/>
        </w:rPr>
        <w:t> </w:t>
      </w:r>
      <w:r>
        <w:rPr>
          <w:vertAlign w:val="baseline"/>
        </w:rPr>
        <w:t>a</w:t>
      </w:r>
      <w:r>
        <w:rPr>
          <w:spacing w:val="-7"/>
          <w:vertAlign w:val="baseline"/>
        </w:rPr>
        <w:t> </w:t>
      </w:r>
      <w:r>
        <w:rPr>
          <w:vertAlign w:val="baseline"/>
        </w:rPr>
        <w:t>vertex</w:t>
      </w:r>
      <w:r>
        <w:rPr>
          <w:spacing w:val="-11"/>
          <w:vertAlign w:val="baseline"/>
        </w:rPr>
        <w:t> </w:t>
      </w:r>
      <w:r>
        <w:rPr>
          <w:rFonts w:ascii="Segoe UI Symbol" w:hAnsi="Segoe UI Symbol" w:eastAsia="Segoe UI Symbol"/>
          <w:vertAlign w:val="baseline"/>
        </w:rPr>
        <w:t>𝑣 </w:t>
      </w:r>
      <w:r>
        <w:rPr>
          <w:rFonts w:ascii="Cambria" w:hAnsi="Cambria" w:eastAsia="Cambria"/>
          <w:vertAlign w:val="baseline"/>
        </w:rPr>
        <w:t>∉</w:t>
      </w:r>
      <w:r>
        <w:rPr>
          <w:rFonts w:ascii="Cambria" w:hAnsi="Cambria" w:eastAsia="Cambria"/>
          <w:spacing w:val="-7"/>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17"/>
          <w:vertAlign w:val="baseline"/>
        </w:rPr>
        <w:t> </w:t>
      </w:r>
      <w:r>
        <w:rPr>
          <w:vertAlign w:val="baseline"/>
        </w:rPr>
        <w:t>if</w:t>
      </w:r>
      <w:r>
        <w:rPr>
          <w:spacing w:val="80"/>
          <w:vertAlign w:val="baseline"/>
        </w:rPr>
        <w:t> </w:t>
      </w:r>
      <w:r>
        <w:rPr>
          <w:rFonts w:ascii="Segoe UI Symbol" w:hAnsi="Segoe UI Symbol" w:eastAsia="Segoe UI Symbol"/>
          <w:vertAlign w:val="baseline"/>
        </w:rPr>
        <w:t>𝑒</w:t>
        <w:tab/>
      </w:r>
      <w:r>
        <w:rPr>
          <w:rFonts w:ascii="Book Antiqua" w:hAnsi="Book Antiqua" w:eastAsia="Book Antiqua"/>
          <w:vertAlign w:val="baseline"/>
        </w:rPr>
        <w:t>I</w:t>
      </w:r>
      <w:r>
        <w:rPr>
          <w:rFonts w:ascii="Book Antiqua" w:hAnsi="Book Antiqua" w:eastAsia="Book Antiqua"/>
          <w:spacing w:val="40"/>
          <w:vertAlign w:val="baseline"/>
        </w:rPr>
        <w:t> </w:t>
      </w:r>
      <w:r>
        <w:rPr>
          <w:rFonts w:ascii="Segoe UI Symbol" w:hAnsi="Segoe UI Symbol" w:eastAsia="Segoe UI Symbol"/>
          <w:vertAlign w:val="baseline"/>
        </w:rPr>
        <w:t>𝑣</w:t>
      </w:r>
      <w:r>
        <w:rPr>
          <w:rFonts w:ascii="Segoe UI Symbol" w:hAnsi="Segoe UI Symbol" w:eastAsia="Segoe UI Symbol"/>
          <w:spacing w:val="80"/>
          <w:vertAlign w:val="baseline"/>
        </w:rPr>
        <w:t> </w:t>
      </w:r>
      <w:r>
        <w:rPr>
          <w:rFonts w:ascii="Book Antiqua" w:hAnsi="Book Antiqua" w:eastAsia="Book Antiqua"/>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vertAlign w:val="baseline"/>
        </w:rPr>
        <w:tab/>
      </w:r>
      <w:r>
        <w:rPr>
          <w:rFonts w:ascii="Arial" w:hAnsi="Arial" w:eastAsia="Arial"/>
          <w:vertAlign w:val="baseline"/>
        </w:rPr>
        <w:t>Λ </w:t>
      </w:r>
      <w:r>
        <w:rPr>
          <w:rFonts w:ascii="Segoe UI Symbol" w:hAnsi="Segoe UI Symbol" w:eastAsia="Segoe UI Symbol"/>
          <w:vertAlign w:val="baseline"/>
        </w:rPr>
        <w:t>𝑒</w:t>
      </w:r>
      <w:r>
        <w:rPr>
          <w:rFonts w:ascii="Segoe UI Symbol" w:hAnsi="Segoe UI Symbol" w:eastAsia="Segoe UI Symbol"/>
          <w:spacing w:val="22"/>
          <w:vertAlign w:val="baseline"/>
        </w:rPr>
        <w:t> </w:t>
      </w:r>
      <w:r>
        <w:rPr>
          <w:vertAlign w:val="baseline"/>
        </w:rPr>
        <w:t>.</w:t>
      </w:r>
      <w:r>
        <w:rPr>
          <w:spacing w:val="-8"/>
          <w:vertAlign w:val="baseline"/>
        </w:rPr>
        <w:t> </w:t>
      </w:r>
      <w:r>
        <w:rPr>
          <w:vertAlign w:val="baseline"/>
        </w:rPr>
        <w:t>We</w:t>
      </w:r>
      <w:r>
        <w:rPr>
          <w:spacing w:val="-8"/>
          <w:vertAlign w:val="baseline"/>
        </w:rPr>
        <w:t> </w:t>
      </w:r>
      <w:r>
        <w:rPr>
          <w:vertAlign w:val="baseline"/>
        </w:rPr>
        <w:t>use</w:t>
      </w:r>
      <w:r>
        <w:rPr>
          <w:spacing w:val="-8"/>
          <w:vertAlign w:val="baseline"/>
        </w:rPr>
        <w:t> </w:t>
      </w:r>
      <w:r>
        <w:rPr>
          <w:rFonts w:ascii="Book Antiqua" w:hAnsi="Book Antiqua" w:eastAsia="Book Antiqua"/>
          <w:vertAlign w:val="baseline"/>
        </w:rPr>
        <w:t>B</w:t>
      </w:r>
      <w:r>
        <w:rPr>
          <w:rFonts w:ascii="Book Antiqua" w:hAnsi="Book Antiqua" w:eastAsia="Book Antiqua"/>
          <w:spacing w:val="18"/>
          <w:vertAlign w:val="baseline"/>
        </w:rPr>
        <w:t> </w:t>
      </w:r>
      <w:r>
        <w:rPr>
          <w:rFonts w:ascii="Segoe UI Symbol" w:hAnsi="Segoe UI Symbol" w:eastAsia="Segoe UI Symbol"/>
          <w:vertAlign w:val="baseline"/>
        </w:rPr>
        <w:t>𝑣</w:t>
      </w:r>
      <w:r>
        <w:rPr>
          <w:rFonts w:ascii="Segoe UI Symbol" w:hAnsi="Segoe UI Symbol" w:eastAsia="Segoe UI Symbol"/>
          <w:vertAlign w:val="baseline"/>
        </w:rPr>
        <w:t> </w:t>
      </w:r>
      <w:r>
        <w:rPr>
          <w:spacing w:val="-4"/>
          <w:vertAlign w:val="baseline"/>
        </w:rPr>
        <w:t>to denote</w:t>
      </w:r>
      <w:r>
        <w:rPr>
          <w:spacing w:val="-3"/>
          <w:vertAlign w:val="baseline"/>
        </w:rPr>
        <w:t> </w:t>
      </w:r>
      <w:r>
        <w:rPr>
          <w:spacing w:val="-4"/>
          <w:vertAlign w:val="baseline"/>
        </w:rPr>
        <w:t>the</w:t>
      </w:r>
      <w:r>
        <w:rPr>
          <w:spacing w:val="-2"/>
          <w:vertAlign w:val="baseline"/>
        </w:rPr>
        <w:t> </w:t>
      </w:r>
      <w:r>
        <w:rPr>
          <w:spacing w:val="-4"/>
          <w:vertAlign w:val="baseline"/>
        </w:rPr>
        <w:t>set</w:t>
      </w:r>
      <w:r>
        <w:rPr>
          <w:spacing w:val="-3"/>
          <w:vertAlign w:val="baseline"/>
        </w:rPr>
        <w:t> </w:t>
      </w:r>
      <w:r>
        <w:rPr>
          <w:spacing w:val="-4"/>
          <w:vertAlign w:val="baseline"/>
        </w:rPr>
        <w:t>of</w:t>
      </w:r>
      <w:r>
        <w:rPr>
          <w:spacing w:val="-2"/>
          <w:vertAlign w:val="baseline"/>
        </w:rPr>
        <w:t> </w:t>
      </w:r>
      <w:r>
        <w:rPr>
          <w:spacing w:val="-4"/>
          <w:vertAlign w:val="baseline"/>
        </w:rPr>
        <w:t>all</w:t>
      </w:r>
      <w:r>
        <w:rPr>
          <w:spacing w:val="-3"/>
          <w:vertAlign w:val="baseline"/>
        </w:rPr>
        <w:t> </w:t>
      </w:r>
      <w:r>
        <w:rPr>
          <w:spacing w:val="-4"/>
          <w:vertAlign w:val="baseline"/>
        </w:rPr>
        <w:t>blocks</w:t>
      </w:r>
      <w:r>
        <w:rPr>
          <w:spacing w:val="-2"/>
          <w:vertAlign w:val="baseline"/>
        </w:rPr>
        <w:t> </w:t>
      </w:r>
      <w:r>
        <w:rPr>
          <w:spacing w:val="-4"/>
          <w:vertAlign w:val="baseline"/>
        </w:rPr>
        <w:t>adjacent</w:t>
      </w:r>
      <w:r>
        <w:rPr>
          <w:spacing w:val="-3"/>
          <w:vertAlign w:val="baseline"/>
        </w:rPr>
        <w:t> </w:t>
      </w:r>
      <w:r>
        <w:rPr>
          <w:spacing w:val="-4"/>
          <w:vertAlign w:val="baseline"/>
        </w:rPr>
        <w:t>to</w:t>
      </w:r>
      <w:r>
        <w:rPr>
          <w:spacing w:val="-7"/>
          <w:vertAlign w:val="baseline"/>
        </w:rPr>
        <w:t> </w:t>
      </w:r>
      <w:r>
        <w:rPr>
          <w:rFonts w:ascii="Segoe UI Symbol" w:hAnsi="Segoe UI Symbol" w:eastAsia="Segoe UI Symbol"/>
          <w:spacing w:val="-4"/>
          <w:vertAlign w:val="baseline"/>
        </w:rPr>
        <w:t>𝑣</w:t>
      </w:r>
      <w:r>
        <w:rPr>
          <w:spacing w:val="-4"/>
          <w:vertAlign w:val="baseline"/>
        </w:rPr>
        <w:t>.</w:t>
      </w:r>
      <w:r>
        <w:rPr>
          <w:spacing w:val="-3"/>
          <w:vertAlign w:val="baseline"/>
        </w:rPr>
        <w:t> </w:t>
      </w:r>
      <w:r>
        <w:rPr>
          <w:spacing w:val="-4"/>
          <w:vertAlign w:val="baseline"/>
        </w:rPr>
        <w:t>Given</w:t>
      </w:r>
      <w:r>
        <w:rPr>
          <w:spacing w:val="-2"/>
          <w:vertAlign w:val="baseline"/>
        </w:rPr>
        <w:t> </w:t>
      </w:r>
      <w:r>
        <w:rPr>
          <w:spacing w:val="-4"/>
          <w:vertAlign w:val="baseline"/>
        </w:rPr>
        <w:t>a</w:t>
      </w:r>
      <w:r>
        <w:rPr>
          <w:spacing w:val="-9"/>
          <w:vertAlign w:val="baseline"/>
        </w:rPr>
        <w:t> </w:t>
      </w:r>
      <w:r>
        <w:rPr>
          <w:rFonts w:ascii="Segoe UI Symbol" w:hAnsi="Segoe UI Symbol" w:eastAsia="Segoe UI Symbol"/>
          <w:spacing w:val="-4"/>
          <w:vertAlign w:val="baseline"/>
        </w:rPr>
        <w:t>𝑘</w:t>
      </w:r>
      <w:r>
        <w:rPr>
          <w:spacing w:val="-4"/>
          <w:vertAlign w:val="baseline"/>
        </w:rPr>
        <w:t>-way</w:t>
      </w:r>
      <w:r>
        <w:rPr>
          <w:spacing w:val="-2"/>
          <w:vertAlign w:val="baseline"/>
        </w:rPr>
        <w:t> </w:t>
      </w:r>
      <w:r>
        <w:rPr>
          <w:spacing w:val="-4"/>
          <w:vertAlign w:val="baseline"/>
        </w:rPr>
        <w:t>partition</w:t>
      </w:r>
      <w:r>
        <w:rPr>
          <w:spacing w:val="-3"/>
          <w:vertAlign w:val="baseline"/>
        </w:rPr>
        <w:t> </w:t>
      </w:r>
      <w:r>
        <w:rPr>
          <w:rFonts w:ascii="Book Antiqua" w:hAnsi="Book Antiqua" w:eastAsia="Book Antiqua"/>
          <w:spacing w:val="-4"/>
          <w:vertAlign w:val="baseline"/>
        </w:rPr>
        <w:t>Π</w:t>
      </w:r>
      <w:r>
        <w:rPr>
          <w:rFonts w:ascii="Book Antiqua" w:hAnsi="Book Antiqua" w:eastAsia="Book Antiqua"/>
          <w:spacing w:val="-2"/>
          <w:vertAlign w:val="baseline"/>
        </w:rPr>
        <w:t> </w:t>
      </w:r>
      <w:r>
        <w:rPr>
          <w:spacing w:val="-4"/>
          <w:vertAlign w:val="baseline"/>
        </w:rPr>
        <w:t>of</w:t>
      </w:r>
      <w:r>
        <w:rPr>
          <w:spacing w:val="-6"/>
          <w:vertAlign w:val="baseline"/>
        </w:rPr>
        <w:t> </w:t>
      </w:r>
      <w:r>
        <w:rPr>
          <w:rFonts w:ascii="Segoe UI Symbol" w:hAnsi="Segoe UI Symbol" w:eastAsia="Segoe UI Symbol"/>
          <w:spacing w:val="-4"/>
          <w:vertAlign w:val="baseline"/>
        </w:rPr>
        <w:t>𝐻</w:t>
      </w:r>
      <w:r>
        <w:rPr>
          <w:spacing w:val="-4"/>
          <w:vertAlign w:val="baseline"/>
        </w:rPr>
        <w:t>,</w:t>
      </w:r>
      <w:r>
        <w:rPr>
          <w:spacing w:val="-3"/>
          <w:vertAlign w:val="baseline"/>
        </w:rPr>
        <w:t> </w:t>
      </w:r>
      <w:r>
        <w:rPr>
          <w:spacing w:val="-4"/>
          <w:vertAlign w:val="baseline"/>
        </w:rPr>
        <w:t>the</w:t>
      </w:r>
      <w:r>
        <w:rPr>
          <w:spacing w:val="-2"/>
          <w:vertAlign w:val="baseline"/>
        </w:rPr>
        <w:t> </w:t>
      </w:r>
      <w:r>
        <w:rPr>
          <w:rFonts w:ascii="Book Antiqua" w:hAnsi="Book Antiqua" w:eastAsia="Book Antiqua"/>
          <w:i/>
          <w:spacing w:val="-4"/>
          <w:vertAlign w:val="baseline"/>
        </w:rPr>
        <w:t>quotient</w:t>
      </w:r>
      <w:r>
        <w:rPr>
          <w:rFonts w:ascii="Book Antiqua" w:hAnsi="Book Antiqua" w:eastAsia="Book Antiqua"/>
          <w:i/>
          <w:spacing w:val="-3"/>
          <w:vertAlign w:val="baseline"/>
        </w:rPr>
        <w:t> </w:t>
      </w:r>
      <w:r>
        <w:rPr>
          <w:rFonts w:ascii="Book Antiqua" w:hAnsi="Book Antiqua" w:eastAsia="Book Antiqua"/>
          <w:i/>
          <w:spacing w:val="-4"/>
          <w:vertAlign w:val="baseline"/>
        </w:rPr>
        <w:t>graph</w:t>
      </w:r>
    </w:p>
    <w:p>
      <w:pPr>
        <w:pStyle w:val="BodyText"/>
        <w:tabs>
          <w:tab w:pos="1921" w:val="left" w:leader="none"/>
          <w:tab w:pos="2283" w:val="left" w:leader="none"/>
          <w:tab w:pos="3495" w:val="left" w:leader="none"/>
          <w:tab w:pos="4102" w:val="left" w:leader="none"/>
        </w:tabs>
        <w:spacing w:line="208" w:lineRule="auto"/>
        <w:ind w:left="196" w:right="194" w:hanging="8"/>
        <w:jc w:val="left"/>
      </w:pPr>
      <w:r>
        <w:rPr/>
        <mc:AlternateContent>
          <mc:Choice Requires="wps">
            <w:drawing>
              <wp:anchor distT="0" distB="0" distL="0" distR="0" allowOverlap="1" layoutInCell="1" locked="0" behindDoc="1" simplePos="0" relativeHeight="485794304">
                <wp:simplePos x="0" y="0"/>
                <wp:positionH relativeFrom="page">
                  <wp:posOffset>1823973</wp:posOffset>
                </wp:positionH>
                <wp:positionV relativeFrom="paragraph">
                  <wp:posOffset>169378</wp:posOffset>
                </wp:positionV>
                <wp:extent cx="607060" cy="214629"/>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07060" cy="214629"/>
                        </a:xfrm>
                        <a:prstGeom prst="rect">
                          <a:avLst/>
                        </a:prstGeom>
                      </wps:spPr>
                      <wps:txbx>
                        <w:txbxContent>
                          <w:p>
                            <w:pPr>
                              <w:tabs>
                                <w:tab w:pos="873" w:val="left" w:leader="none"/>
                              </w:tabs>
                              <w:spacing w:line="237" w:lineRule="exact" w:before="0"/>
                              <w:ind w:left="0" w:right="0" w:firstLine="0"/>
                              <w:jc w:val="left"/>
                              <w:rPr>
                                <w:rFonts w:ascii="Lucida Sans Unicode"/>
                                <w:sz w:val="20"/>
                              </w:rPr>
                            </w:pPr>
                            <w:r>
                              <w:rPr>
                                <w:rFonts w:ascii="Lucida Sans Unicode"/>
                                <w:spacing w:val="-10"/>
                                <w:w w:val="125"/>
                                <w:sz w:val="20"/>
                              </w:rPr>
                              <w:t>{</w:t>
                            </w:r>
                            <w:r>
                              <w:rPr>
                                <w:rFonts w:ascii="Lucida Sans Unicode"/>
                                <w:sz w:val="20"/>
                              </w:rPr>
                              <w:tab/>
                            </w:r>
                            <w:r>
                              <w:rPr>
                                <w:rFonts w:ascii="Lucida Sans Unicode"/>
                                <w:spacing w:val="-10"/>
                                <w:w w:val="125"/>
                                <w:sz w:val="20"/>
                              </w:rPr>
                              <w:t>}</w:t>
                            </w:r>
                          </w:p>
                        </w:txbxContent>
                      </wps:txbx>
                      <wps:bodyPr wrap="square" lIns="0" tIns="0" rIns="0" bIns="0" rtlCol="0">
                        <a:noAutofit/>
                      </wps:bodyPr>
                    </wps:wsp>
                  </a:graphicData>
                </a:graphic>
              </wp:anchor>
            </w:drawing>
          </mc:Choice>
          <mc:Fallback>
            <w:pict>
              <v:shape style="position:absolute;margin-left:143.619995pt;margin-top:13.336887pt;width:47.8pt;height:16.9pt;mso-position-horizontal-relative:page;mso-position-vertical-relative:paragraph;z-index:-17522176" type="#_x0000_t202" id="docshape26" filled="false" stroked="false">
                <v:textbox inset="0,0,0,0">
                  <w:txbxContent>
                    <w:p>
                      <w:pPr>
                        <w:tabs>
                          <w:tab w:pos="873" w:val="left" w:leader="none"/>
                        </w:tabs>
                        <w:spacing w:line="237" w:lineRule="exact" w:before="0"/>
                        <w:ind w:left="0" w:right="0" w:firstLine="0"/>
                        <w:jc w:val="left"/>
                        <w:rPr>
                          <w:rFonts w:ascii="Lucida Sans Unicode"/>
                          <w:sz w:val="20"/>
                        </w:rPr>
                      </w:pPr>
                      <w:r>
                        <w:rPr>
                          <w:rFonts w:ascii="Lucida Sans Unicode"/>
                          <w:spacing w:val="-10"/>
                          <w:w w:val="125"/>
                          <w:sz w:val="20"/>
                        </w:rPr>
                        <w:t>{</w:t>
                      </w:r>
                      <w:r>
                        <w:rPr>
                          <w:rFonts w:ascii="Lucida Sans Unicode"/>
                          <w:sz w:val="20"/>
                        </w:rPr>
                        <w:tab/>
                      </w:r>
                      <w:r>
                        <w:rPr>
                          <w:rFonts w:ascii="Lucida Sans Unicode"/>
                          <w:spacing w:val="-10"/>
                          <w:w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96864">
                <wp:simplePos x="0" y="0"/>
                <wp:positionH relativeFrom="page">
                  <wp:posOffset>886205</wp:posOffset>
                </wp:positionH>
                <wp:positionV relativeFrom="paragraph">
                  <wp:posOffset>17549</wp:posOffset>
                </wp:positionV>
                <wp:extent cx="2132330" cy="21462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32330" cy="214629"/>
                        </a:xfrm>
                        <a:prstGeom prst="rect">
                          <a:avLst/>
                        </a:prstGeom>
                      </wps:spPr>
                      <wps:txbx>
                        <w:txbxContent>
                          <w:p>
                            <w:pPr>
                              <w:tabs>
                                <w:tab w:pos="301" w:val="left" w:leader="none"/>
                                <w:tab w:pos="882" w:val="left" w:leader="none"/>
                                <w:tab w:pos="1938" w:val="left" w:leader="none"/>
                                <w:tab w:pos="2440" w:val="left" w:leader="none"/>
                                <w:tab w:pos="296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4"/>
                                <w:sz w:val="20"/>
                              </w:rPr>
                              <w:t> </w:t>
                            </w:r>
                            <w:r>
                              <w:rPr>
                                <w:rFonts w:ascii="Lucida Sans Unicode" w:hAnsi="Lucida Sans Unicode"/>
                                <w:w w:val="85"/>
                                <w:sz w:val="20"/>
                              </w:rPr>
                              <w:t>|</w:t>
                            </w:r>
                            <w:r>
                              <w:rPr>
                                <w:rFonts w:ascii="Lucida Sans Unicode" w:hAnsi="Lucida Sans Unicode"/>
                                <w:spacing w:val="-4"/>
                                <w:sz w:val="20"/>
                              </w:rPr>
                              <w:t> </w:t>
                            </w:r>
                            <w:r>
                              <w:rPr>
                                <w:rFonts w:ascii="Lucida Sans Unicode" w:hAnsi="Lucida Sans Unicode"/>
                                <w:sz w:val="20"/>
                              </w:rPr>
                              <w:t>∃</w:t>
                            </w:r>
                            <w:r>
                              <w:rPr>
                                <w:rFonts w:ascii="Lucida Sans Unicode" w:hAnsi="Lucida Sans Unicode"/>
                                <w:spacing w:val="53"/>
                                <w:w w:val="150"/>
                                <w:sz w:val="20"/>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33"/>
                                <w:w w:val="105"/>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5"/>
                                <w:sz w:val="20"/>
                              </w:rPr>
                              <w:t>)})</w:t>
                            </w:r>
                          </w:p>
                        </w:txbxContent>
                      </wps:txbx>
                      <wps:bodyPr wrap="square" lIns="0" tIns="0" rIns="0" bIns="0" rtlCol="0">
                        <a:noAutofit/>
                      </wps:bodyPr>
                    </wps:wsp>
                  </a:graphicData>
                </a:graphic>
              </wp:anchor>
            </w:drawing>
          </mc:Choice>
          <mc:Fallback>
            <w:pict>
              <v:shape style="position:absolute;margin-left:69.779999pt;margin-top:1.381887pt;width:167.9pt;height:16.9pt;mso-position-horizontal-relative:page;mso-position-vertical-relative:paragraph;z-index:-17519616" type="#_x0000_t202" id="docshape27" filled="false" stroked="false">
                <v:textbox inset="0,0,0,0">
                  <w:txbxContent>
                    <w:p>
                      <w:pPr>
                        <w:tabs>
                          <w:tab w:pos="301" w:val="left" w:leader="none"/>
                          <w:tab w:pos="882" w:val="left" w:leader="none"/>
                          <w:tab w:pos="1938" w:val="left" w:leader="none"/>
                          <w:tab w:pos="2440" w:val="left" w:leader="none"/>
                          <w:tab w:pos="296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sz w:val="20"/>
                        </w:rPr>
                        <w:t>{(</w:t>
                      </w:r>
                      <w:r>
                        <w:rPr>
                          <w:rFonts w:ascii="Lucida Sans Unicode" w:hAnsi="Lucida Sans Unicode"/>
                          <w:sz w:val="20"/>
                        </w:rPr>
                        <w:tab/>
                        <w:t>)</w:t>
                      </w:r>
                      <w:r>
                        <w:rPr>
                          <w:rFonts w:ascii="Lucida Sans Unicode" w:hAnsi="Lucida Sans Unicode"/>
                          <w:spacing w:val="4"/>
                          <w:sz w:val="20"/>
                        </w:rPr>
                        <w:t> </w:t>
                      </w:r>
                      <w:r>
                        <w:rPr>
                          <w:rFonts w:ascii="Lucida Sans Unicode" w:hAnsi="Lucida Sans Unicode"/>
                          <w:w w:val="85"/>
                          <w:sz w:val="20"/>
                        </w:rPr>
                        <w:t>|</w:t>
                      </w:r>
                      <w:r>
                        <w:rPr>
                          <w:rFonts w:ascii="Lucida Sans Unicode" w:hAnsi="Lucida Sans Unicode"/>
                          <w:spacing w:val="-4"/>
                          <w:sz w:val="20"/>
                        </w:rPr>
                        <w:t> </w:t>
                      </w:r>
                      <w:r>
                        <w:rPr>
                          <w:rFonts w:ascii="Lucida Sans Unicode" w:hAnsi="Lucida Sans Unicode"/>
                          <w:sz w:val="20"/>
                        </w:rPr>
                        <w:t>∃</w:t>
                      </w:r>
                      <w:r>
                        <w:rPr>
                          <w:rFonts w:ascii="Lucida Sans Unicode" w:hAnsi="Lucida Sans Unicode"/>
                          <w:spacing w:val="53"/>
                          <w:w w:val="150"/>
                          <w:sz w:val="20"/>
                        </w:rPr>
                        <w:t> </w:t>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33"/>
                          <w:w w:val="105"/>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32"/>
                          <w:sz w:val="20"/>
                        </w:rPr>
                        <w:t> </w:t>
                      </w:r>
                      <w:r>
                        <w:rPr>
                          <w:rFonts w:ascii="Lucida Sans Unicode" w:hAnsi="Lucida Sans Unicode"/>
                          <w:spacing w:val="-5"/>
                          <w:sz w:val="20"/>
                        </w:rPr>
                        <w:t>)})</w:t>
                      </w:r>
                    </w:p>
                  </w:txbxContent>
                </v:textbox>
                <w10:wrap type="none"/>
              </v:shape>
            </w:pict>
          </mc:Fallback>
        </mc:AlternateContent>
      </w:r>
      <w:r>
        <w:rPr>
          <w:rFonts w:ascii="Segoe UI Symbol" w:hAnsi="Segoe UI Symbol" w:eastAsia="Segoe UI Symbol"/>
        </w:rPr>
        <w:t>𝑄</w:t>
      </w:r>
      <w:r>
        <w:rPr>
          <w:rFonts w:ascii="Segoe UI Symbol" w:hAnsi="Segoe UI Symbol" w:eastAsia="Segoe UI Symbol"/>
          <w:spacing w:val="40"/>
        </w:rPr>
        <w:t> </w:t>
      </w:r>
      <w:r>
        <w:rPr>
          <w:rFonts w:ascii="Book Antiqua" w:hAnsi="Book Antiqua" w:eastAsia="Book Antiqua"/>
        </w:rPr>
        <w:t>:</w:t>
      </w:r>
      <w:r>
        <w:rPr>
          <w:rFonts w:ascii="Cambria" w:hAnsi="Cambria" w:eastAsia="Cambria"/>
        </w:rPr>
        <w:t>=</w:t>
      </w:r>
      <w:r>
        <w:rPr>
          <w:rFonts w:ascii="Cambria" w:hAnsi="Cambria" w:eastAsia="Cambria"/>
          <w:spacing w:val="80"/>
        </w:rPr>
        <w:t> </w:t>
      </w:r>
      <w:r>
        <w:rPr>
          <w:rFonts w:ascii="Book Antiqua" w:hAnsi="Book Antiqua" w:eastAsia="Book Antiqua"/>
        </w:rPr>
        <w:t>Π</w:t>
      </w:r>
      <w:r>
        <w:rPr>
          <w:rFonts w:ascii="Segoe UI Symbol" w:hAnsi="Segoe UI Symbol" w:eastAsia="Segoe UI Symbol"/>
        </w:rPr>
        <w:t>,</w:t>
      </w:r>
      <w:r>
        <w:rPr>
          <w:rFonts w:ascii="Segoe UI Symbol" w:hAnsi="Segoe UI Symbol" w:eastAsia="Segoe UI Symbol"/>
          <w:spacing w:val="80"/>
        </w:rPr>
        <w:t> </w:t>
      </w:r>
      <w:r>
        <w:rPr>
          <w:rFonts w:ascii="Segoe UI Symbol" w:hAnsi="Segoe UI Symbol" w:eastAsia="Segoe UI Symbol"/>
        </w:rPr>
        <w:t>𝑉</w:t>
      </w:r>
      <w:r>
        <w:rPr>
          <w:rFonts w:ascii="Cambria" w:hAnsi="Cambria" w:eastAsia="Cambria"/>
          <w:vertAlign w:val="subscript"/>
        </w:rPr>
        <w:t>𝑖</w:t>
      </w:r>
      <w:r>
        <w:rPr>
          <w:rFonts w:ascii="Segoe UI Symbol" w:hAnsi="Segoe UI Symbol" w:eastAsia="Segoe UI Symbol"/>
          <w:vertAlign w:val="baseline"/>
        </w:rPr>
        <w:t>,</w:t>
      </w:r>
      <w:r>
        <w:rPr>
          <w:rFonts w:ascii="Segoe UI Symbol" w:hAnsi="Segoe UI Symbol" w:eastAsia="Segoe UI Symbol"/>
          <w:spacing w:val="-18"/>
          <w:vertAlign w:val="baseline"/>
        </w:rPr>
        <w:t> </w:t>
      </w:r>
      <w:r>
        <w:rPr>
          <w:rFonts w:ascii="Segoe UI Symbol" w:hAnsi="Segoe UI Symbol" w:eastAsia="Segoe UI Symbol"/>
          <w:vertAlign w:val="baseline"/>
        </w:rPr>
        <w:t>𝑉</w:t>
      </w:r>
      <w:r>
        <w:rPr>
          <w:rFonts w:ascii="Cambria" w:hAnsi="Cambria" w:eastAsia="Cambria"/>
          <w:vertAlign w:val="subscript"/>
        </w:rPr>
        <w:t>𝑗</w:t>
      </w:r>
      <w:r>
        <w:rPr>
          <w:rFonts w:ascii="Cambria" w:hAnsi="Cambria" w:eastAsia="Cambria"/>
          <w:vertAlign w:val="baseline"/>
        </w:rPr>
        <w:tab/>
      </w:r>
      <w:r>
        <w:rPr>
          <w:rFonts w:ascii="Segoe UI Symbol" w:hAnsi="Segoe UI Symbol" w:eastAsia="Segoe UI Symbol"/>
          <w:spacing w:val="-10"/>
          <w:vertAlign w:val="baseline"/>
        </w:rPr>
        <w:t>𝑒</w:t>
      </w:r>
      <w:r>
        <w:rPr>
          <w:rFonts w:ascii="Segoe UI Symbol" w:hAnsi="Segoe UI Symbol" w:eastAsia="Segoe UI Symbol"/>
          <w:vertAlign w:val="baseline"/>
        </w:rPr>
        <w:tab/>
        <w:t>𝐸</w:t>
      </w:r>
      <w:r>
        <w:rPr>
          <w:rFonts w:ascii="Segoe UI Symbol" w:hAnsi="Segoe UI Symbol" w:eastAsia="Segoe UI Symbol"/>
          <w:spacing w:val="40"/>
          <w:vertAlign w:val="baseline"/>
        </w:rPr>
        <w:t> </w:t>
      </w:r>
      <w:r>
        <w:rPr>
          <w:rFonts w:ascii="Book Antiqua" w:hAnsi="Book Antiqua" w:eastAsia="Book Antiqua"/>
          <w:vertAlign w:val="baseline"/>
        </w:rPr>
        <w:t>:</w:t>
      </w:r>
      <w:r>
        <w:rPr>
          <w:rFonts w:ascii="Book Antiqua" w:hAnsi="Book Antiqua" w:eastAsia="Book Antiqua"/>
          <w:spacing w:val="8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Segoe UI Symbol" w:hAnsi="Segoe UI Symbol" w:eastAsia="Segoe UI Symbol"/>
          <w:vertAlign w:val="baseline"/>
        </w:rPr>
        <w:t>,</w:t>
      </w:r>
      <w:r>
        <w:rPr>
          <w:rFonts w:ascii="Segoe UI Symbol" w:hAnsi="Segoe UI Symbol" w:eastAsia="Segoe UI Symbol"/>
          <w:spacing w:val="-15"/>
          <w:vertAlign w:val="baseline"/>
        </w:rPr>
        <w:t> </w:t>
      </w:r>
      <w:r>
        <w:rPr>
          <w:rFonts w:ascii="Segoe UI Symbol" w:hAnsi="Segoe UI Symbol" w:eastAsia="Segoe UI Symbol"/>
          <w:vertAlign w:val="baseline"/>
        </w:rPr>
        <w:t>𝑉</w:t>
      </w:r>
      <w:r>
        <w:rPr>
          <w:rFonts w:ascii="Cambria" w:hAnsi="Cambria" w:eastAsia="Cambria"/>
          <w:vertAlign w:val="subscript"/>
        </w:rPr>
        <w:t>𝑗</w:t>
      </w:r>
      <w:r>
        <w:rPr>
          <w:rFonts w:ascii="Cambria" w:hAnsi="Cambria" w:eastAsia="Cambria"/>
          <w:vertAlign w:val="baseline"/>
        </w:rPr>
        <w:tab/>
      </w:r>
      <w:r>
        <w:rPr>
          <w:rFonts w:ascii="Arial" w:hAnsi="Arial" w:eastAsia="Arial"/>
          <w:vertAlign w:val="baseline"/>
        </w:rPr>
        <w:t>Λ </w:t>
      </w:r>
      <w:r>
        <w:rPr>
          <w:rFonts w:ascii="Segoe UI Symbol" w:hAnsi="Segoe UI Symbol" w:eastAsia="Segoe UI Symbol"/>
          <w:vertAlign w:val="baseline"/>
        </w:rPr>
        <w:t>𝑒</w:t>
        <w:tab/>
      </w:r>
      <w:r>
        <w:rPr>
          <w:spacing w:val="-4"/>
          <w:vertAlign w:val="baseline"/>
        </w:rPr>
        <w:t>contains</w:t>
      </w:r>
      <w:r>
        <w:rPr>
          <w:spacing w:val="-7"/>
          <w:vertAlign w:val="baseline"/>
        </w:rPr>
        <w:t> </w:t>
      </w:r>
      <w:r>
        <w:rPr>
          <w:spacing w:val="-4"/>
          <w:vertAlign w:val="baseline"/>
        </w:rPr>
        <w:t>an</w:t>
      </w:r>
      <w:r>
        <w:rPr>
          <w:spacing w:val="-7"/>
          <w:vertAlign w:val="baseline"/>
        </w:rPr>
        <w:t> </w:t>
      </w:r>
      <w:r>
        <w:rPr>
          <w:spacing w:val="-4"/>
          <w:vertAlign w:val="baseline"/>
        </w:rPr>
        <w:t>edge</w:t>
      </w:r>
      <w:r>
        <w:rPr>
          <w:spacing w:val="-7"/>
          <w:vertAlign w:val="baseline"/>
        </w:rPr>
        <w:t> </w:t>
      </w:r>
      <w:r>
        <w:rPr>
          <w:spacing w:val="-4"/>
          <w:vertAlign w:val="baseline"/>
        </w:rPr>
        <w:t>between</w:t>
      </w:r>
      <w:r>
        <w:rPr>
          <w:spacing w:val="-7"/>
          <w:vertAlign w:val="baseline"/>
        </w:rPr>
        <w:t> </w:t>
      </w:r>
      <w:r>
        <w:rPr>
          <w:spacing w:val="-4"/>
          <w:vertAlign w:val="baseline"/>
        </w:rPr>
        <w:t>each</w:t>
      </w:r>
      <w:r>
        <w:rPr>
          <w:spacing w:val="-7"/>
          <w:vertAlign w:val="baseline"/>
        </w:rPr>
        <w:t> </w:t>
      </w:r>
      <w:r>
        <w:rPr>
          <w:spacing w:val="-4"/>
          <w:vertAlign w:val="baseline"/>
        </w:rPr>
        <w:t>pair</w:t>
      </w:r>
      <w:r>
        <w:rPr>
          <w:spacing w:val="-7"/>
          <w:vertAlign w:val="baseline"/>
        </w:rPr>
        <w:t> </w:t>
      </w:r>
      <w:r>
        <w:rPr>
          <w:spacing w:val="-4"/>
          <w:vertAlign w:val="baseline"/>
        </w:rPr>
        <w:t>of</w:t>
      </w:r>
      <w:r>
        <w:rPr>
          <w:spacing w:val="-7"/>
          <w:vertAlign w:val="baseline"/>
        </w:rPr>
        <w:t> </w:t>
      </w:r>
      <w:r>
        <w:rPr>
          <w:spacing w:val="-4"/>
          <w:vertAlign w:val="baseline"/>
        </w:rPr>
        <w:t>adjacen</w:t>
      </w:r>
      <w:r>
        <w:rPr>
          <w:spacing w:val="-4"/>
          <w:vertAlign w:val="baseline"/>
        </w:rPr>
        <w:t>t</w:t>
      </w:r>
      <w:r>
        <w:rPr>
          <w:spacing w:val="-4"/>
          <w:vertAlign w:val="baseline"/>
        </w:rPr>
        <w:t> </w:t>
      </w:r>
      <w:r>
        <w:rPr>
          <w:spacing w:val="-6"/>
          <w:vertAlign w:val="baseline"/>
        </w:rPr>
        <w:t>blocks.</w:t>
      </w:r>
      <w:r>
        <w:rPr>
          <w:spacing w:val="-7"/>
          <w:vertAlign w:val="baseline"/>
        </w:rPr>
        <w:t> </w:t>
      </w:r>
      <w:r>
        <w:rPr>
          <w:spacing w:val="-6"/>
          <w:vertAlign w:val="baseline"/>
        </w:rPr>
        <w:t>A </w:t>
      </w:r>
      <w:r>
        <w:rPr>
          <w:rFonts w:ascii="Book Antiqua" w:hAnsi="Book Antiqua" w:eastAsia="Book Antiqua"/>
          <w:i/>
          <w:spacing w:val="-6"/>
          <w:vertAlign w:val="baseline"/>
        </w:rPr>
        <w:t>clustering</w:t>
      </w:r>
      <w:r>
        <w:rPr>
          <w:rFonts w:ascii="Book Antiqua" w:hAnsi="Book Antiqua" w:eastAsia="Book Antiqua"/>
          <w:i/>
          <w:spacing w:val="-7"/>
          <w:vertAlign w:val="baseline"/>
        </w:rPr>
        <w:t> </w:t>
      </w:r>
      <w:r>
        <w:rPr>
          <w:rFonts w:ascii="Segoe UI Symbol" w:hAnsi="Segoe UI Symbol" w:eastAsia="Segoe UI Symbol"/>
          <w:spacing w:val="-6"/>
          <w:vertAlign w:val="baseline"/>
        </w:rPr>
        <w:t>𝐶 </w:t>
      </w:r>
      <w:r>
        <w:rPr>
          <w:rFonts w:ascii="Cambria" w:hAnsi="Cambria" w:eastAsia="Cambria"/>
          <w:spacing w:val="-6"/>
          <w:vertAlign w:val="baseline"/>
        </w:rPr>
        <w:t>=</w:t>
      </w:r>
      <w:r>
        <w:rPr>
          <w:rFonts w:ascii="Cambria" w:hAnsi="Cambria" w:eastAsia="Cambria"/>
          <w:spacing w:val="58"/>
          <w:w w:val="150"/>
          <w:vertAlign w:val="baseline"/>
        </w:rPr>
        <w:t> </w:t>
      </w:r>
      <w:r>
        <w:rPr>
          <w:rFonts w:ascii="Segoe UI Symbol" w:hAnsi="Segoe UI Symbol" w:eastAsia="Segoe UI Symbol"/>
          <w:spacing w:val="-6"/>
          <w:vertAlign w:val="baseline"/>
        </w:rPr>
        <w:t>𝐶</w:t>
      </w:r>
      <w:r>
        <w:rPr>
          <w:rFonts w:ascii="Bookman Old Style" w:hAnsi="Bookman Old Style" w:eastAsia="Bookman Old Style"/>
          <w:spacing w:val="-6"/>
          <w:vertAlign w:val="subscript"/>
        </w:rPr>
        <w:t>1</w:t>
      </w:r>
      <w:r>
        <w:rPr>
          <w:rFonts w:ascii="Segoe UI Symbol" w:hAnsi="Segoe UI Symbol" w:eastAsia="Segoe UI Symbol"/>
          <w:spacing w:val="-6"/>
          <w:vertAlign w:val="baseline"/>
        </w:rPr>
        <w:t>,</w:t>
      </w:r>
      <w:r>
        <w:rPr>
          <w:rFonts w:ascii="Segoe UI Symbol" w:hAnsi="Segoe UI Symbol" w:eastAsia="Segoe UI Symbol"/>
          <w:spacing w:val="-17"/>
          <w:vertAlign w:val="baseline"/>
        </w:rPr>
        <w:t> </w:t>
      </w:r>
      <w:r>
        <w:rPr>
          <w:rFonts w:ascii="Segoe UI Symbol" w:hAnsi="Segoe UI Symbol" w:eastAsia="Segoe UI Symbol"/>
          <w:spacing w:val="-6"/>
          <w:vertAlign w:val="baseline"/>
        </w:rPr>
        <w:t>.</w:t>
      </w:r>
      <w:r>
        <w:rPr>
          <w:rFonts w:ascii="Segoe UI Symbol" w:hAnsi="Segoe UI Symbol" w:eastAsia="Segoe UI Symbol"/>
          <w:spacing w:val="-16"/>
          <w:vertAlign w:val="baseline"/>
        </w:rPr>
        <w:t> </w:t>
      </w:r>
      <w:r>
        <w:rPr>
          <w:rFonts w:ascii="Segoe UI Symbol" w:hAnsi="Segoe UI Symbol" w:eastAsia="Segoe UI Symbol"/>
          <w:spacing w:val="-6"/>
          <w:vertAlign w:val="baseline"/>
        </w:rPr>
        <w:t>.</w:t>
      </w:r>
      <w:r>
        <w:rPr>
          <w:rFonts w:ascii="Segoe UI Symbol" w:hAnsi="Segoe UI Symbol" w:eastAsia="Segoe UI Symbol"/>
          <w:spacing w:val="-15"/>
          <w:vertAlign w:val="baseline"/>
        </w:rPr>
        <w:t> </w:t>
      </w:r>
      <w:r>
        <w:rPr>
          <w:rFonts w:ascii="Segoe UI Symbol" w:hAnsi="Segoe UI Symbol" w:eastAsia="Segoe UI Symbol"/>
          <w:spacing w:val="-6"/>
          <w:vertAlign w:val="baseline"/>
        </w:rPr>
        <w:t>.</w:t>
      </w:r>
      <w:r>
        <w:rPr>
          <w:rFonts w:ascii="Segoe UI Symbol" w:hAnsi="Segoe UI Symbol" w:eastAsia="Segoe UI Symbol"/>
          <w:spacing w:val="-25"/>
          <w:vertAlign w:val="baseline"/>
        </w:rPr>
        <w:t> </w:t>
      </w:r>
      <w:r>
        <w:rPr>
          <w:rFonts w:ascii="Segoe UI Symbol" w:hAnsi="Segoe UI Symbol" w:eastAsia="Segoe UI Symbol"/>
          <w:spacing w:val="-6"/>
          <w:vertAlign w:val="baseline"/>
        </w:rPr>
        <w:t>,</w:t>
      </w:r>
      <w:r>
        <w:rPr>
          <w:rFonts w:ascii="Segoe UI Symbol" w:hAnsi="Segoe UI Symbol" w:eastAsia="Segoe UI Symbol"/>
          <w:spacing w:val="-32"/>
          <w:vertAlign w:val="baseline"/>
        </w:rPr>
        <w:t> </w:t>
      </w:r>
      <w:r>
        <w:rPr>
          <w:rFonts w:ascii="Segoe UI Symbol" w:hAnsi="Segoe UI Symbol" w:eastAsia="Segoe UI Symbol"/>
          <w:spacing w:val="-6"/>
          <w:vertAlign w:val="baseline"/>
        </w:rPr>
        <w:t>𝐶</w:t>
      </w:r>
      <w:r>
        <w:rPr>
          <w:rFonts w:ascii="Cambria" w:hAnsi="Cambria" w:eastAsia="Cambria"/>
          <w:spacing w:val="-6"/>
          <w:vertAlign w:val="subscript"/>
        </w:rPr>
        <w:t>𝑙</w:t>
      </w:r>
      <w:r>
        <w:rPr>
          <w:rFonts w:ascii="Cambria" w:hAnsi="Cambria" w:eastAsia="Cambria"/>
          <w:spacing w:val="31"/>
          <w:vertAlign w:val="baseline"/>
        </w:rPr>
        <w:t>  </w:t>
      </w:r>
      <w:r>
        <w:rPr>
          <w:spacing w:val="-6"/>
          <w:vertAlign w:val="baseline"/>
        </w:rPr>
        <w:t>of</w:t>
      </w:r>
      <w:r>
        <w:rPr>
          <w:spacing w:val="-5"/>
          <w:vertAlign w:val="baseline"/>
        </w:rPr>
        <w:t> </w:t>
      </w:r>
      <w:r>
        <w:rPr>
          <w:spacing w:val="-6"/>
          <w:vertAlign w:val="baseline"/>
        </w:rPr>
        <w:t>a</w:t>
      </w:r>
      <w:r>
        <w:rPr>
          <w:spacing w:val="-5"/>
          <w:vertAlign w:val="baseline"/>
        </w:rPr>
        <w:t> </w:t>
      </w:r>
      <w:r>
        <w:rPr>
          <w:spacing w:val="-6"/>
          <w:vertAlign w:val="baseline"/>
        </w:rPr>
        <w:t>hypergraph</w:t>
      </w:r>
      <w:r>
        <w:rPr>
          <w:spacing w:val="-5"/>
          <w:vertAlign w:val="baseline"/>
        </w:rPr>
        <w:t> </w:t>
      </w:r>
      <w:r>
        <w:rPr>
          <w:spacing w:val="-6"/>
          <w:vertAlign w:val="baseline"/>
        </w:rPr>
        <w:t>is</w:t>
      </w:r>
      <w:r>
        <w:rPr>
          <w:spacing w:val="-5"/>
          <w:vertAlign w:val="baseline"/>
        </w:rPr>
        <w:t> </w:t>
      </w:r>
      <w:r>
        <w:rPr>
          <w:spacing w:val="-6"/>
          <w:vertAlign w:val="baseline"/>
        </w:rPr>
        <w:t>a</w:t>
      </w:r>
      <w:r>
        <w:rPr>
          <w:spacing w:val="-5"/>
          <w:vertAlign w:val="baseline"/>
        </w:rPr>
        <w:t> </w:t>
      </w:r>
      <w:r>
        <w:rPr>
          <w:spacing w:val="-6"/>
          <w:vertAlign w:val="baseline"/>
        </w:rPr>
        <w:t>partition</w:t>
      </w:r>
      <w:r>
        <w:rPr>
          <w:spacing w:val="-5"/>
          <w:vertAlign w:val="baseline"/>
        </w:rPr>
        <w:t> </w:t>
      </w:r>
      <w:r>
        <w:rPr>
          <w:spacing w:val="-6"/>
          <w:vertAlign w:val="baseline"/>
        </w:rPr>
        <w:t>of its</w:t>
      </w:r>
      <w:r>
        <w:rPr>
          <w:spacing w:val="-5"/>
          <w:vertAlign w:val="baseline"/>
        </w:rPr>
        <w:t> </w:t>
      </w:r>
      <w:r>
        <w:rPr>
          <w:spacing w:val="-6"/>
          <w:vertAlign w:val="baseline"/>
        </w:rPr>
        <w:t>vertex</w:t>
      </w:r>
      <w:r>
        <w:rPr>
          <w:spacing w:val="-5"/>
          <w:vertAlign w:val="baseline"/>
        </w:rPr>
        <w:t> </w:t>
      </w:r>
      <w:r>
        <w:rPr>
          <w:spacing w:val="-6"/>
          <w:vertAlign w:val="baseline"/>
        </w:rPr>
        <w:t>set.</w:t>
      </w:r>
      <w:r>
        <w:rPr>
          <w:spacing w:val="-5"/>
          <w:vertAlign w:val="baseline"/>
        </w:rPr>
        <w:t> </w:t>
      </w:r>
      <w:r>
        <w:rPr>
          <w:spacing w:val="-6"/>
          <w:vertAlign w:val="baseline"/>
        </w:rPr>
        <w:t>In</w:t>
      </w:r>
      <w:r>
        <w:rPr>
          <w:spacing w:val="-5"/>
          <w:vertAlign w:val="baseline"/>
        </w:rPr>
        <w:t> </w:t>
      </w:r>
      <w:r>
        <w:rPr>
          <w:spacing w:val="-6"/>
          <w:vertAlign w:val="baseline"/>
        </w:rPr>
        <w:t>contrast</w:t>
      </w:r>
      <w:r>
        <w:rPr>
          <w:spacing w:val="-5"/>
          <w:vertAlign w:val="baseline"/>
        </w:rPr>
        <w:t> </w:t>
      </w:r>
      <w:r>
        <w:rPr>
          <w:spacing w:val="-6"/>
          <w:vertAlign w:val="baseline"/>
        </w:rPr>
        <w:t>to </w:t>
      </w:r>
      <w:r>
        <w:rPr>
          <w:spacing w:val="-10"/>
          <w:vertAlign w:val="baseline"/>
        </w:rPr>
        <w:t>a</w:t>
      </w:r>
    </w:p>
    <w:p>
      <w:pPr>
        <w:pStyle w:val="BodyText"/>
        <w:spacing w:line="208" w:lineRule="auto"/>
        <w:ind w:left="196" w:right="163" w:hanging="8"/>
        <w:jc w:val="left"/>
      </w:pPr>
      <w:r>
        <w:rPr>
          <w:rFonts w:ascii="Segoe UI Symbol" w:eastAsia="Segoe UI Symbol"/>
          <w:w w:val="90"/>
        </w:rPr>
        <w:t>𝑘</w:t>
      </w:r>
      <w:r>
        <w:rPr>
          <w:w w:val="90"/>
        </w:rPr>
        <w:t>-way partition, the number of clusters is not given in advance, and there is no balance </w:t>
      </w:r>
      <w:r>
        <w:rPr>
          <w:w w:val="90"/>
        </w:rPr>
        <w:t>constraint</w:t>
      </w:r>
      <w:r>
        <w:rPr>
          <w:w w:val="90"/>
        </w:rPr>
        <w:t> </w:t>
      </w:r>
      <w:r>
        <w:rPr/>
        <w:t>on</w:t>
      </w:r>
      <w:r>
        <w:rPr>
          <w:spacing w:val="-13"/>
        </w:rPr>
        <w:t> </w:t>
      </w:r>
      <w:r>
        <w:rPr/>
        <w:t>the</w:t>
      </w:r>
      <w:r>
        <w:rPr>
          <w:spacing w:val="-7"/>
        </w:rPr>
        <w:t> </w:t>
      </w:r>
      <w:r>
        <w:rPr/>
        <w:t>actual</w:t>
      </w:r>
      <w:r>
        <w:rPr>
          <w:spacing w:val="-7"/>
        </w:rPr>
        <w:t> </w:t>
      </w:r>
      <w:r>
        <w:rPr/>
        <w:t>sizes</w:t>
      </w:r>
      <w:r>
        <w:rPr>
          <w:spacing w:val="-7"/>
        </w:rPr>
        <w:t> </w:t>
      </w:r>
      <w:r>
        <w:rPr/>
        <w:t>of</w:t>
      </w:r>
      <w:r>
        <w:rPr>
          <w:spacing w:val="-7"/>
        </w:rPr>
        <w:t> </w:t>
      </w:r>
      <w:r>
        <w:rPr/>
        <w:t>the</w:t>
      </w:r>
      <w:r>
        <w:rPr>
          <w:spacing w:val="-7"/>
        </w:rPr>
        <w:t> </w:t>
      </w:r>
      <w:r>
        <w:rPr/>
        <w:t>clusters</w:t>
      </w:r>
      <w:r>
        <w:rPr>
          <w:spacing w:val="-13"/>
        </w:rPr>
        <w:t> </w:t>
      </w:r>
      <w:r>
        <w:rPr>
          <w:rFonts w:ascii="Segoe UI Symbol" w:eastAsia="Segoe UI Symbol"/>
        </w:rPr>
        <w:t>𝐶</w:t>
      </w:r>
      <w:r>
        <w:rPr>
          <w:rFonts w:ascii="Cambria" w:eastAsia="Cambria"/>
          <w:vertAlign w:val="subscript"/>
        </w:rPr>
        <w:t>𝑖</w:t>
      </w:r>
      <w:r>
        <w:rPr>
          <w:rFonts w:ascii="Cambria" w:eastAsia="Cambria"/>
          <w:spacing w:val="-24"/>
          <w:vertAlign w:val="baseline"/>
        </w:rPr>
        <w:t> </w:t>
      </w:r>
      <w:r>
        <w:rPr>
          <w:vertAlign w:val="baseline"/>
        </w:rPr>
        <w:t>.</w:t>
      </w:r>
    </w:p>
    <w:p>
      <w:pPr>
        <w:spacing w:line="150" w:lineRule="exact" w:before="0"/>
        <w:ind w:left="395" w:right="0" w:firstLine="0"/>
        <w:jc w:val="left"/>
        <w:rPr>
          <w:rFonts w:ascii="Segoe UI Symbol" w:eastAsia="Segoe UI Symbol"/>
          <w:sz w:val="20"/>
        </w:rPr>
      </w:pPr>
      <w:r>
        <w:rPr>
          <w:spacing w:val="-2"/>
          <w:sz w:val="20"/>
        </w:rPr>
        <w:t>A</w:t>
      </w:r>
      <w:r>
        <w:rPr>
          <w:spacing w:val="-11"/>
          <w:sz w:val="20"/>
        </w:rPr>
        <w:t> </w:t>
      </w:r>
      <w:r>
        <w:rPr>
          <w:rFonts w:ascii="Segoe UI Symbol" w:eastAsia="Segoe UI Symbol"/>
          <w:spacing w:val="-2"/>
          <w:sz w:val="20"/>
        </w:rPr>
        <w:t>𝑘</w:t>
      </w:r>
      <w:r>
        <w:rPr>
          <w:rFonts w:ascii="Book Antiqua" w:eastAsia="Book Antiqua"/>
          <w:i/>
          <w:spacing w:val="-2"/>
          <w:sz w:val="20"/>
        </w:rPr>
        <w:t>-way</w:t>
      </w:r>
      <w:r>
        <w:rPr>
          <w:rFonts w:ascii="Book Antiqua" w:eastAsia="Book Antiqua"/>
          <w:i/>
          <w:spacing w:val="-10"/>
          <w:sz w:val="20"/>
        </w:rPr>
        <w:t> </w:t>
      </w:r>
      <w:r>
        <w:rPr>
          <w:rFonts w:ascii="Book Antiqua" w:eastAsia="Book Antiqua"/>
          <w:i/>
          <w:spacing w:val="-2"/>
          <w:sz w:val="20"/>
        </w:rPr>
        <w:t>(hyper)edge</w:t>
      </w:r>
      <w:r>
        <w:rPr>
          <w:rFonts w:ascii="Book Antiqua" w:eastAsia="Book Antiqua"/>
          <w:i/>
          <w:spacing w:val="-11"/>
          <w:sz w:val="20"/>
        </w:rPr>
        <w:t> </w:t>
      </w:r>
      <w:r>
        <w:rPr>
          <w:rFonts w:ascii="Book Antiqua" w:eastAsia="Book Antiqua"/>
          <w:i/>
          <w:spacing w:val="-2"/>
          <w:sz w:val="20"/>
        </w:rPr>
        <w:t>partition</w:t>
      </w:r>
      <w:r>
        <w:rPr>
          <w:rFonts w:ascii="Book Antiqua" w:eastAsia="Book Antiqua"/>
          <w:i/>
          <w:spacing w:val="-9"/>
          <w:sz w:val="20"/>
        </w:rPr>
        <w:t> </w:t>
      </w:r>
      <w:r>
        <w:rPr>
          <w:spacing w:val="-2"/>
          <w:sz w:val="20"/>
        </w:rPr>
        <w:t>of</w:t>
      </w:r>
      <w:r>
        <w:rPr>
          <w:spacing w:val="-8"/>
          <w:sz w:val="20"/>
        </w:rPr>
        <w:t> </w:t>
      </w:r>
      <w:r>
        <w:rPr>
          <w:spacing w:val="-2"/>
          <w:sz w:val="20"/>
        </w:rPr>
        <w:t>a</w:t>
      </w:r>
      <w:r>
        <w:rPr>
          <w:spacing w:val="-8"/>
          <w:sz w:val="20"/>
        </w:rPr>
        <w:t> </w:t>
      </w:r>
      <w:r>
        <w:rPr>
          <w:spacing w:val="-2"/>
          <w:sz w:val="20"/>
        </w:rPr>
        <w:t>(hyper)graph</w:t>
      </w:r>
      <w:r>
        <w:rPr>
          <w:spacing w:val="-10"/>
          <w:sz w:val="20"/>
        </w:rPr>
        <w:t> </w:t>
      </w:r>
      <w:r>
        <w:rPr>
          <w:rFonts w:ascii="Segoe UI Symbol" w:eastAsia="Segoe UI Symbol"/>
          <w:spacing w:val="-2"/>
          <w:sz w:val="20"/>
        </w:rPr>
        <w:t>𝐻</w:t>
      </w:r>
      <w:r>
        <w:rPr>
          <w:rFonts w:ascii="Segoe UI Symbol" w:eastAsia="Segoe UI Symbol"/>
          <w:spacing w:val="3"/>
          <w:sz w:val="20"/>
        </w:rPr>
        <w:t> </w:t>
      </w:r>
      <w:r>
        <w:rPr>
          <w:spacing w:val="-2"/>
          <w:sz w:val="20"/>
        </w:rPr>
        <w:t>is</w:t>
      </w:r>
      <w:r>
        <w:rPr>
          <w:spacing w:val="-7"/>
          <w:sz w:val="20"/>
        </w:rPr>
        <w:t> </w:t>
      </w:r>
      <w:r>
        <w:rPr>
          <w:spacing w:val="-2"/>
          <w:sz w:val="20"/>
        </w:rPr>
        <w:t>a</w:t>
      </w:r>
      <w:r>
        <w:rPr>
          <w:spacing w:val="-8"/>
          <w:sz w:val="20"/>
        </w:rPr>
        <w:t> </w:t>
      </w:r>
      <w:r>
        <w:rPr>
          <w:spacing w:val="-2"/>
          <w:sz w:val="20"/>
        </w:rPr>
        <w:t>partition</w:t>
      </w:r>
      <w:r>
        <w:rPr>
          <w:spacing w:val="-8"/>
          <w:sz w:val="20"/>
        </w:rPr>
        <w:t> </w:t>
      </w:r>
      <w:r>
        <w:rPr>
          <w:spacing w:val="-2"/>
          <w:sz w:val="20"/>
        </w:rPr>
        <w:t>of</w:t>
      </w:r>
      <w:r>
        <w:rPr>
          <w:spacing w:val="-8"/>
          <w:sz w:val="20"/>
        </w:rPr>
        <w:t> </w:t>
      </w:r>
      <w:r>
        <w:rPr>
          <w:spacing w:val="-2"/>
          <w:sz w:val="20"/>
        </w:rPr>
        <w:t>its</w:t>
      </w:r>
      <w:r>
        <w:rPr>
          <w:spacing w:val="-7"/>
          <w:sz w:val="20"/>
        </w:rPr>
        <w:t> </w:t>
      </w:r>
      <w:r>
        <w:rPr>
          <w:spacing w:val="-2"/>
          <w:sz w:val="20"/>
        </w:rPr>
        <w:t>(hyper)edge</w:t>
      </w:r>
      <w:r>
        <w:rPr>
          <w:spacing w:val="-8"/>
          <w:sz w:val="20"/>
        </w:rPr>
        <w:t> </w:t>
      </w:r>
      <w:r>
        <w:rPr>
          <w:spacing w:val="-2"/>
          <w:sz w:val="20"/>
        </w:rPr>
        <w:t>set</w:t>
      </w:r>
      <w:r>
        <w:rPr>
          <w:spacing w:val="-8"/>
          <w:sz w:val="20"/>
        </w:rPr>
        <w:t> </w:t>
      </w:r>
      <w:r>
        <w:rPr>
          <w:spacing w:val="-2"/>
          <w:sz w:val="20"/>
        </w:rPr>
        <w:t>into</w:t>
      </w:r>
      <w:r>
        <w:rPr>
          <w:spacing w:val="-11"/>
          <w:sz w:val="20"/>
        </w:rPr>
        <w:t> </w:t>
      </w:r>
      <w:r>
        <w:rPr>
          <w:rFonts w:ascii="Segoe UI Symbol" w:eastAsia="Segoe UI Symbol"/>
          <w:spacing w:val="-10"/>
          <w:sz w:val="20"/>
        </w:rPr>
        <w:t>𝑘</w:t>
      </w:r>
    </w:p>
    <w:p>
      <w:pPr>
        <w:pStyle w:val="BodyText"/>
        <w:spacing w:line="289" w:lineRule="exact"/>
        <w:ind w:left="196"/>
        <w:jc w:val="left"/>
      </w:pPr>
      <w:r>
        <w:rPr/>
        <mc:AlternateContent>
          <mc:Choice Requires="wps">
            <w:drawing>
              <wp:anchor distT="0" distB="0" distL="0" distR="0" allowOverlap="1" layoutInCell="1" locked="0" behindDoc="1" simplePos="0" relativeHeight="485797888">
                <wp:simplePos x="0" y="0"/>
                <wp:positionH relativeFrom="page">
                  <wp:posOffset>2447137</wp:posOffset>
                </wp:positionH>
                <wp:positionV relativeFrom="paragraph">
                  <wp:posOffset>126839</wp:posOffset>
                </wp:positionV>
                <wp:extent cx="140335" cy="10350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0335" cy="103505"/>
                        </a:xfrm>
                        <a:prstGeom prst="rect">
                          <a:avLst/>
                        </a:prstGeom>
                      </wps:spPr>
                      <wps:txbx>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wps:txbx>
                      <wps:bodyPr wrap="square" lIns="0" tIns="0" rIns="0" bIns="0" rtlCol="0">
                        <a:noAutofit/>
                      </wps:bodyPr>
                    </wps:wsp>
                  </a:graphicData>
                </a:graphic>
              </wp:anchor>
            </w:drawing>
          </mc:Choice>
          <mc:Fallback>
            <w:pict>
              <v:shape style="position:absolute;margin-left:192.688004pt;margin-top:9.987358pt;width:11.05pt;height:8.15pt;mso-position-horizontal-relative:page;mso-position-vertical-relative:paragraph;z-index:-17518592" type="#_x0000_t202" id="docshape28" filled="false" stroked="false">
                <v:textbox inset="0,0,0,0">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v:textbox>
                <w10:wrap type="none"/>
              </v:shape>
            </w:pict>
          </mc:Fallback>
        </mc:AlternateContent>
      </w:r>
      <w:r>
        <w:rPr>
          <w:rFonts w:ascii="Book Antiqua" w:hAnsi="Book Antiqua" w:eastAsia="Book Antiqua"/>
          <w:i/>
        </w:rPr>
        <w:t>blocks</w:t>
      </w:r>
      <w:r>
        <w:rPr>
          <w:rFonts w:ascii="Book Antiqua" w:hAnsi="Book Antiqua" w:eastAsia="Book Antiqua"/>
          <w:i/>
          <w:spacing w:val="-13"/>
        </w:rPr>
        <w:t> </w:t>
      </w:r>
      <w:r>
        <w:rPr>
          <w:rFonts w:ascii="Book Antiqua" w:hAnsi="Book Antiqua" w:eastAsia="Book Antiqua"/>
        </w:rPr>
        <w:t>Π</w:t>
      </w:r>
      <w:r>
        <w:rPr>
          <w:rFonts w:ascii="Book Antiqua" w:hAnsi="Book Antiqua" w:eastAsia="Book Antiqua"/>
          <w:spacing w:val="-12"/>
        </w:rPr>
        <w:t> </w:t>
      </w:r>
      <w:r>
        <w:rPr>
          <w:rFonts w:ascii="Cambria" w:hAnsi="Cambria" w:eastAsia="Cambria"/>
        </w:rPr>
        <w:t>=</w:t>
      </w:r>
      <w:r>
        <w:rPr>
          <w:rFonts w:ascii="Cambria" w:hAnsi="Cambria" w:eastAsia="Cambria"/>
          <w:spacing w:val="-5"/>
        </w:rPr>
        <w:t> </w:t>
      </w:r>
      <w:r>
        <w:rPr>
          <w:rFonts w:ascii="Lucida Sans Unicode" w:hAnsi="Lucida Sans Unicode" w:eastAsia="Lucida Sans Unicode"/>
        </w:rPr>
        <w:t>{</w:t>
      </w:r>
      <w:r>
        <w:rPr>
          <w:rFonts w:ascii="Segoe UI Symbol" w:hAnsi="Segoe UI Symbol" w:eastAsia="Segoe UI Symbol"/>
        </w:rPr>
        <w:t>𝐸</w:t>
      </w:r>
      <w:r>
        <w:rPr>
          <w:rFonts w:ascii="Bookman Old Style" w:hAnsi="Bookman Old Style" w:eastAsia="Bookman Old Style"/>
          <w:vertAlign w:val="subscript"/>
        </w:rPr>
        <w:t>1</w:t>
      </w:r>
      <w:r>
        <w:rPr>
          <w:rFonts w:ascii="Segoe UI Symbol" w:hAnsi="Segoe UI Symbol" w:eastAsia="Segoe UI Symbol"/>
          <w:vertAlign w:val="baseline"/>
        </w:rPr>
        <w:t>,</w:t>
      </w:r>
      <w:r>
        <w:rPr>
          <w:rFonts w:ascii="Segoe UI Symbol" w:hAnsi="Segoe UI Symbol" w:eastAsia="Segoe UI Symbol"/>
          <w:spacing w:val="-17"/>
          <w:vertAlign w:val="baseline"/>
        </w:rPr>
        <w:t> </w:t>
      </w:r>
      <w:r>
        <w:rPr>
          <w:rFonts w:ascii="Segoe UI Symbol" w:hAnsi="Segoe UI Symbol" w:eastAsia="Segoe UI Symbol"/>
          <w:vertAlign w:val="baseline"/>
        </w:rPr>
        <w:t>.</w:t>
      </w:r>
      <w:r>
        <w:rPr>
          <w:rFonts w:ascii="Segoe UI Symbol" w:hAnsi="Segoe UI Symbol" w:eastAsia="Segoe UI Symbol"/>
          <w:spacing w:val="-16"/>
          <w:vertAlign w:val="baseline"/>
        </w:rPr>
        <w:t> </w:t>
      </w:r>
      <w:r>
        <w:rPr>
          <w:rFonts w:ascii="Segoe UI Symbol" w:hAnsi="Segoe UI Symbol" w:eastAsia="Segoe UI Symbol"/>
          <w:vertAlign w:val="baseline"/>
        </w:rPr>
        <w:t>.</w:t>
      </w:r>
      <w:r>
        <w:rPr>
          <w:rFonts w:ascii="Segoe UI Symbol" w:hAnsi="Segoe UI Symbol" w:eastAsia="Segoe UI Symbol"/>
          <w:spacing w:val="-15"/>
          <w:vertAlign w:val="baseline"/>
        </w:rPr>
        <w:t> </w:t>
      </w:r>
      <w:r>
        <w:rPr>
          <w:rFonts w:ascii="Segoe UI Symbol" w:hAnsi="Segoe UI Symbol" w:eastAsia="Segoe UI Symbol"/>
          <w:vertAlign w:val="baseline"/>
        </w:rPr>
        <w:t>.</w:t>
      </w:r>
      <w:r>
        <w:rPr>
          <w:rFonts w:ascii="Segoe UI Symbol" w:hAnsi="Segoe UI Symbol" w:eastAsia="Segoe UI Symbol"/>
          <w:spacing w:val="-25"/>
          <w:vertAlign w:val="baseline"/>
        </w:rPr>
        <w:t> </w:t>
      </w:r>
      <w:r>
        <w:rPr>
          <w:rFonts w:ascii="Segoe UI Symbol" w:hAnsi="Segoe UI Symbol" w:eastAsia="Segoe UI Symbol"/>
          <w:vertAlign w:val="baseline"/>
        </w:rPr>
        <w:t>,</w:t>
      </w:r>
      <w:r>
        <w:rPr>
          <w:rFonts w:ascii="Segoe UI Symbol" w:hAnsi="Segoe UI Symbol" w:eastAsia="Segoe UI Symbol"/>
          <w:spacing w:val="-22"/>
          <w:vertAlign w:val="baseline"/>
        </w:rPr>
        <w:t> </w:t>
      </w:r>
      <w:r>
        <w:rPr>
          <w:rFonts w:ascii="Segoe UI Symbol" w:hAnsi="Segoe UI Symbol" w:eastAsia="Segoe UI Symbol"/>
          <w:vertAlign w:val="baseline"/>
        </w:rPr>
        <w:t>𝐸</w:t>
      </w:r>
      <w:r>
        <w:rPr>
          <w:rFonts w:ascii="Cambria" w:hAnsi="Cambria" w:eastAsia="Cambria"/>
          <w:vertAlign w:val="subscript"/>
        </w:rPr>
        <w:t>𝑘</w:t>
      </w:r>
      <w:r>
        <w:rPr>
          <w:rFonts w:ascii="Cambria" w:hAnsi="Cambria" w:eastAsia="Cambria"/>
          <w:spacing w:val="-18"/>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6"/>
          <w:vertAlign w:val="baseline"/>
        </w:rPr>
        <w:t> </w:t>
      </w:r>
      <w:r>
        <w:rPr>
          <w:vertAlign w:val="baseline"/>
        </w:rPr>
        <w:t>such</w:t>
      </w:r>
      <w:r>
        <w:rPr>
          <w:spacing w:val="-12"/>
          <w:vertAlign w:val="baseline"/>
        </w:rPr>
        <w:t> </w:t>
      </w:r>
      <w:r>
        <w:rPr>
          <w:vertAlign w:val="baseline"/>
        </w:rPr>
        <w:t>that</w:t>
      </w:r>
      <w:r>
        <w:rPr>
          <w:spacing w:val="-13"/>
          <w:vertAlign w:val="baseline"/>
        </w:rPr>
        <w:t> </w:t>
      </w:r>
      <w:r>
        <w:rPr>
          <w:rFonts w:ascii="Arial" w:hAnsi="Arial" w:eastAsia="Arial"/>
          <w:position w:val="14"/>
          <w:vertAlign w:val="baseline"/>
        </w:rPr>
        <w:t>Ð</w:t>
      </w:r>
      <w:r>
        <w:rPr>
          <w:rFonts w:ascii="Cambria" w:hAnsi="Cambria" w:eastAsia="Cambria"/>
          <w:position w:val="8"/>
          <w:sz w:val="14"/>
          <w:vertAlign w:val="baseline"/>
        </w:rPr>
        <w:t>𝑘</w:t>
      </w:r>
      <w:r>
        <w:rPr>
          <w:rFonts w:ascii="Cambria" w:hAnsi="Cambria" w:eastAsia="Cambria"/>
          <w:spacing w:val="75"/>
          <w:w w:val="150"/>
          <w:position w:val="8"/>
          <w:sz w:val="14"/>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5"/>
          <w:vertAlign w:val="baseline"/>
        </w:rPr>
        <w:t> </w:t>
      </w:r>
      <w:r>
        <w:rPr>
          <w:rFonts w:ascii="Cambria" w:hAnsi="Cambria" w:eastAsia="Cambria"/>
          <w:vertAlign w:val="baseline"/>
        </w:rPr>
        <w:t>=</w:t>
      </w:r>
      <w:r>
        <w:rPr>
          <w:rFonts w:ascii="Cambria" w:hAnsi="Cambria" w:eastAsia="Cambria"/>
          <w:spacing w:val="-9"/>
          <w:vertAlign w:val="baseline"/>
        </w:rPr>
        <w:t> </w:t>
      </w:r>
      <w:r>
        <w:rPr>
          <w:rFonts w:ascii="Segoe UI Symbol" w:hAnsi="Segoe UI Symbol" w:eastAsia="Segoe UI Symbol"/>
          <w:vertAlign w:val="baseline"/>
        </w:rPr>
        <w:t>𝐸</w:t>
      </w:r>
      <w:r>
        <w:rPr>
          <w:vertAlign w:val="baseline"/>
        </w:rPr>
        <w:t>,</w:t>
      </w:r>
      <w:r>
        <w:rPr>
          <w:spacing w:val="-12"/>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10"/>
          <w:vertAlign w:val="baseline"/>
        </w:rPr>
        <w:t> </w:t>
      </w:r>
      <w:r>
        <w:rPr>
          <w:rFonts w:ascii="Cambria" w:hAnsi="Cambria" w:eastAsia="Cambria"/>
          <w:vertAlign w:val="baseline"/>
        </w:rPr>
        <w:t>≠</w:t>
      </w:r>
      <w:r>
        <w:rPr>
          <w:rFonts w:ascii="Cambria" w:hAnsi="Cambria" w:eastAsia="Cambria"/>
          <w:spacing w:val="4"/>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9"/>
          <w:w w:val="90"/>
          <w:vertAlign w:val="baseline"/>
        </w:rPr>
        <w:t> </w:t>
      </w:r>
      <w:r>
        <w:rPr>
          <w:vertAlign w:val="baseline"/>
        </w:rPr>
        <w:t>for</w:t>
      </w:r>
      <w:r>
        <w:rPr>
          <w:spacing w:val="-10"/>
          <w:vertAlign w:val="baseline"/>
        </w:rPr>
        <w:t> </w:t>
      </w:r>
      <w:r>
        <w:rPr>
          <w:rFonts w:ascii="Book Antiqua" w:hAnsi="Book Antiqua" w:eastAsia="Book Antiqua"/>
          <w:vertAlign w:val="baseline"/>
        </w:rPr>
        <w:t>1</w:t>
      </w:r>
      <w:r>
        <w:rPr>
          <w:rFonts w:ascii="Book Antiqua" w:hAnsi="Book Antiqua" w:eastAsia="Book Antiqua"/>
          <w:spacing w:val="-1"/>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6"/>
          <w:vertAlign w:val="baseline"/>
        </w:rPr>
        <w:t> </w:t>
      </w:r>
      <w:r>
        <w:rPr>
          <w:rFonts w:ascii="Segoe UI Symbol" w:hAnsi="Segoe UI Symbol" w:eastAsia="Segoe UI Symbol"/>
          <w:vertAlign w:val="baseline"/>
        </w:rPr>
        <w:t>𝑖</w:t>
      </w:r>
      <w:r>
        <w:rPr>
          <w:rFonts w:ascii="Segoe UI Symbol" w:hAnsi="Segoe UI Symbol" w:eastAsia="Segoe UI Symbol"/>
          <w:spacing w:val="6"/>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6"/>
          <w:vertAlign w:val="baseline"/>
        </w:rPr>
        <w:t> </w:t>
      </w:r>
      <w:r>
        <w:rPr>
          <w:rFonts w:ascii="Segoe UI Symbol" w:hAnsi="Segoe UI Symbol" w:eastAsia="Segoe UI Symbol"/>
          <w:vertAlign w:val="baseline"/>
        </w:rPr>
        <w:t>𝑘</w:t>
      </w:r>
      <w:r>
        <w:rPr>
          <w:vertAlign w:val="baseline"/>
        </w:rPr>
        <w:t>,</w:t>
      </w:r>
      <w:r>
        <w:rPr>
          <w:spacing w:val="-10"/>
          <w:vertAlign w:val="baseline"/>
        </w:rPr>
        <w:t> </w:t>
      </w:r>
      <w:r>
        <w:rPr>
          <w:vertAlign w:val="baseline"/>
        </w:rPr>
        <w:t>and</w:t>
      </w:r>
      <w:r>
        <w:rPr>
          <w:spacing w:val="-11"/>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7"/>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21"/>
          <w:vertAlign w:val="baseline"/>
        </w:rPr>
        <w:t> </w:t>
      </w:r>
      <w:r>
        <w:rPr>
          <w:rFonts w:ascii="Segoe UI Symbol" w:hAnsi="Segoe UI Symbol" w:eastAsia="Segoe UI Symbol"/>
          <w:vertAlign w:val="baseline"/>
        </w:rPr>
        <w:t>𝐸</w:t>
      </w:r>
      <w:r>
        <w:rPr>
          <w:rFonts w:ascii="Cambria" w:hAnsi="Cambria" w:eastAsia="Cambria"/>
          <w:vertAlign w:val="subscript"/>
        </w:rPr>
        <w:t>𝑗</w:t>
      </w:r>
      <w:r>
        <w:rPr>
          <w:rFonts w:ascii="Cambria" w:hAnsi="Cambria" w:eastAsia="Cambria"/>
          <w:spacing w:val="20"/>
          <w:vertAlign w:val="baseline"/>
        </w:rPr>
        <w:t> </w:t>
      </w:r>
      <w:r>
        <w:rPr>
          <w:rFonts w:ascii="Cambria" w:hAnsi="Cambria" w:eastAsia="Cambria"/>
          <w:vertAlign w:val="baseline"/>
        </w:rPr>
        <w:t>=</w:t>
      </w:r>
      <w:r>
        <w:rPr>
          <w:rFonts w:ascii="Cambria" w:hAnsi="Cambria" w:eastAsia="Cambria"/>
          <w:spacing w:val="4"/>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10"/>
          <w:w w:val="90"/>
          <w:vertAlign w:val="baseline"/>
        </w:rPr>
        <w:t> </w:t>
      </w:r>
      <w:r>
        <w:rPr>
          <w:vertAlign w:val="baseline"/>
        </w:rPr>
        <w:t>for</w:t>
      </w:r>
      <w:r>
        <w:rPr>
          <w:spacing w:val="-12"/>
          <w:vertAlign w:val="baseline"/>
        </w:rPr>
        <w:t> </w:t>
      </w:r>
      <w:r>
        <w:rPr>
          <w:rFonts w:ascii="Segoe UI Symbol" w:hAnsi="Segoe UI Symbol" w:eastAsia="Segoe UI Symbol"/>
          <w:vertAlign w:val="baseline"/>
        </w:rPr>
        <w:t>𝑖</w:t>
      </w:r>
      <w:r>
        <w:rPr>
          <w:rFonts w:ascii="Segoe UI Symbol" w:hAnsi="Segoe UI Symbol" w:eastAsia="Segoe UI Symbol"/>
          <w:spacing w:val="1"/>
          <w:vertAlign w:val="baseline"/>
        </w:rPr>
        <w:t> </w:t>
      </w:r>
      <w:r>
        <w:rPr>
          <w:rFonts w:ascii="Cambria" w:hAnsi="Cambria" w:eastAsia="Cambria"/>
          <w:vertAlign w:val="baseline"/>
        </w:rPr>
        <w:t>≠</w:t>
      </w:r>
      <w:r>
        <w:rPr>
          <w:rFonts w:ascii="Cambria" w:hAnsi="Cambria" w:eastAsia="Cambria"/>
          <w:spacing w:val="13"/>
          <w:vertAlign w:val="baseline"/>
        </w:rPr>
        <w:t> </w:t>
      </w:r>
      <w:r>
        <w:rPr>
          <w:rFonts w:ascii="Segoe UI Symbol" w:hAnsi="Segoe UI Symbol" w:eastAsia="Segoe UI Symbol"/>
          <w:vertAlign w:val="baseline"/>
        </w:rPr>
        <w:t>𝑗</w:t>
      </w:r>
      <w:r>
        <w:rPr>
          <w:rFonts w:ascii="Segoe UI Symbol" w:hAnsi="Segoe UI Symbol" w:eastAsia="Segoe UI Symbol"/>
          <w:spacing w:val="-37"/>
          <w:vertAlign w:val="baseline"/>
        </w:rPr>
        <w:t> </w:t>
      </w:r>
      <w:r>
        <w:rPr>
          <w:vertAlign w:val="baseline"/>
        </w:rPr>
        <w:t>.</w:t>
      </w:r>
      <w:r>
        <w:rPr>
          <w:spacing w:val="-10"/>
          <w:vertAlign w:val="baseline"/>
        </w:rPr>
        <w:t> </w:t>
      </w:r>
      <w:r>
        <w:rPr>
          <w:spacing w:val="-5"/>
          <w:vertAlign w:val="baseline"/>
        </w:rPr>
        <w:t>We</w:t>
      </w:r>
    </w:p>
    <w:p>
      <w:pPr>
        <w:spacing w:line="269" w:lineRule="exact" w:before="8"/>
        <w:ind w:left="196" w:right="0" w:firstLine="0"/>
        <w:jc w:val="both"/>
        <w:rPr>
          <w:sz w:val="20"/>
        </w:rPr>
      </w:pPr>
      <w:r>
        <w:rPr>
          <w:sz w:val="20"/>
        </w:rPr>
        <mc:AlternateContent>
          <mc:Choice Requires="wps">
            <w:drawing>
              <wp:anchor distT="0" distB="0" distL="0" distR="0" allowOverlap="1" layoutInCell="1" locked="0" behindDoc="1" simplePos="0" relativeHeight="485800960">
                <wp:simplePos x="0" y="0"/>
                <wp:positionH relativeFrom="page">
                  <wp:posOffset>3826548</wp:posOffset>
                </wp:positionH>
                <wp:positionV relativeFrom="paragraph">
                  <wp:posOffset>47446</wp:posOffset>
                </wp:positionV>
                <wp:extent cx="67945" cy="21462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79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301.303009pt;margin-top:3.735975pt;width:5.35pt;height:16.9pt;mso-position-horizontal-relative:page;mso-position-vertical-relative:paragraph;z-index:-17515520" type="#_x0000_t202" id="docshape2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w w:val="90"/>
          <w:sz w:val="20"/>
        </w:rPr>
        <w:t>call</w:t>
      </w:r>
      <w:r>
        <w:rPr>
          <w:spacing w:val="1"/>
          <w:sz w:val="20"/>
        </w:rPr>
        <w:t> </w:t>
      </w:r>
      <w:r>
        <w:rPr>
          <w:w w:val="90"/>
          <w:sz w:val="20"/>
        </w:rPr>
        <w:t>a</w:t>
      </w:r>
      <w:r>
        <w:rPr>
          <w:spacing w:val="-4"/>
          <w:w w:val="90"/>
          <w:sz w:val="20"/>
        </w:rPr>
        <w:t> </w:t>
      </w:r>
      <w:r>
        <w:rPr>
          <w:rFonts w:ascii="Segoe UI Symbol" w:hAnsi="Segoe UI Symbol" w:eastAsia="Segoe UI Symbol"/>
          <w:w w:val="90"/>
          <w:sz w:val="20"/>
        </w:rPr>
        <w:t>𝑘</w:t>
      </w:r>
      <w:r>
        <w:rPr>
          <w:w w:val="90"/>
          <w:sz w:val="20"/>
        </w:rPr>
        <w:t>-way</w:t>
      </w:r>
      <w:r>
        <w:rPr>
          <w:spacing w:val="1"/>
          <w:sz w:val="20"/>
        </w:rPr>
        <w:t> </w:t>
      </w:r>
      <w:r>
        <w:rPr>
          <w:w w:val="90"/>
          <w:sz w:val="20"/>
        </w:rPr>
        <w:t>(hyper)edge</w:t>
      </w:r>
      <w:r>
        <w:rPr>
          <w:spacing w:val="1"/>
          <w:sz w:val="20"/>
        </w:rPr>
        <w:t> </w:t>
      </w:r>
      <w:r>
        <w:rPr>
          <w:w w:val="90"/>
          <w:sz w:val="20"/>
        </w:rPr>
        <w:t>partition</w:t>
      </w:r>
      <w:r>
        <w:rPr>
          <w:spacing w:val="1"/>
          <w:sz w:val="20"/>
        </w:rPr>
        <w:t> </w:t>
      </w:r>
      <w:r>
        <w:rPr>
          <w:rFonts w:ascii="Book Antiqua" w:hAnsi="Book Antiqua" w:eastAsia="Book Antiqua"/>
          <w:w w:val="90"/>
          <w:sz w:val="20"/>
        </w:rPr>
        <w:t>Π</w:t>
      </w:r>
      <w:r>
        <w:rPr>
          <w:rFonts w:ascii="Book Antiqua" w:hAnsi="Book Antiqua" w:eastAsia="Book Antiqua"/>
          <w:spacing w:val="-5"/>
          <w:sz w:val="20"/>
        </w:rPr>
        <w:t> </w:t>
      </w:r>
      <w:r>
        <w:rPr>
          <w:rFonts w:ascii="Segoe UI Symbol" w:hAnsi="Segoe UI Symbol" w:eastAsia="Segoe UI Symbol"/>
          <w:w w:val="90"/>
          <w:sz w:val="20"/>
        </w:rPr>
        <w:t>𝜀</w:t>
      </w:r>
      <w:r>
        <w:rPr>
          <w:rFonts w:ascii="Book Antiqua" w:hAnsi="Book Antiqua" w:eastAsia="Book Antiqua"/>
          <w:i/>
          <w:w w:val="90"/>
          <w:sz w:val="20"/>
        </w:rPr>
        <w:t>-balanced</w:t>
      </w:r>
      <w:r>
        <w:rPr>
          <w:rFonts w:ascii="Book Antiqua" w:hAnsi="Book Antiqua" w:eastAsia="Book Antiqua"/>
          <w:i/>
          <w:spacing w:val="14"/>
          <w:sz w:val="20"/>
        </w:rPr>
        <w:t> </w:t>
      </w:r>
      <w:r>
        <w:rPr>
          <w:w w:val="90"/>
          <w:sz w:val="20"/>
        </w:rPr>
        <w:t>if</w:t>
      </w:r>
      <w:r>
        <w:rPr>
          <w:spacing w:val="1"/>
          <w:sz w:val="20"/>
        </w:rPr>
        <w:t> </w:t>
      </w:r>
      <w:r>
        <w:rPr>
          <w:w w:val="90"/>
          <w:sz w:val="20"/>
        </w:rPr>
        <w:t>each</w:t>
      </w:r>
      <w:r>
        <w:rPr>
          <w:spacing w:val="1"/>
          <w:sz w:val="20"/>
        </w:rPr>
        <w:t> </w:t>
      </w:r>
      <w:r>
        <w:rPr>
          <w:w w:val="90"/>
          <w:sz w:val="20"/>
        </w:rPr>
        <w:t>block</w:t>
      </w:r>
      <w:r>
        <w:rPr>
          <w:spacing w:val="-1"/>
          <w:sz w:val="20"/>
        </w:rPr>
        <w:t> </w:t>
      </w:r>
      <w:r>
        <w:rPr>
          <w:rFonts w:ascii="Segoe UI Symbol" w:hAnsi="Segoe UI Symbol" w:eastAsia="Segoe UI Symbol"/>
          <w:w w:val="90"/>
          <w:sz w:val="20"/>
        </w:rPr>
        <w:t>𝐸</w:t>
      </w:r>
      <w:r>
        <w:rPr>
          <w:rFonts w:ascii="Cambria" w:hAnsi="Cambria" w:eastAsia="Cambria"/>
          <w:w w:val="90"/>
          <w:sz w:val="20"/>
          <w:vertAlign w:val="subscript"/>
        </w:rPr>
        <w:t>𝑖</w:t>
      </w:r>
      <w:r>
        <w:rPr>
          <w:rFonts w:ascii="Cambria" w:hAnsi="Cambria" w:eastAsia="Cambria"/>
          <w:spacing w:val="73"/>
          <w:w w:val="150"/>
          <w:sz w:val="20"/>
          <w:vertAlign w:val="baseline"/>
        </w:rPr>
        <w:t>  </w:t>
      </w:r>
      <w:r>
        <w:rPr>
          <w:rFonts w:ascii="Book Antiqua" w:hAnsi="Book Antiqua" w:eastAsia="Book Antiqua"/>
          <w:w w:val="90"/>
          <w:sz w:val="20"/>
          <w:vertAlign w:val="baseline"/>
        </w:rPr>
        <w:t>Π</w:t>
      </w:r>
      <w:r>
        <w:rPr>
          <w:rFonts w:ascii="Book Antiqua" w:hAnsi="Book Antiqua" w:eastAsia="Book Antiqua"/>
          <w:spacing w:val="1"/>
          <w:sz w:val="20"/>
          <w:vertAlign w:val="baseline"/>
        </w:rPr>
        <w:t> </w:t>
      </w:r>
      <w:r>
        <w:rPr>
          <w:w w:val="90"/>
          <w:sz w:val="20"/>
          <w:vertAlign w:val="baseline"/>
        </w:rPr>
        <w:t>satisfies</w:t>
      </w:r>
      <w:r>
        <w:rPr>
          <w:spacing w:val="1"/>
          <w:sz w:val="20"/>
          <w:vertAlign w:val="baseline"/>
        </w:rPr>
        <w:t> </w:t>
      </w:r>
      <w:r>
        <w:rPr>
          <w:w w:val="90"/>
          <w:sz w:val="20"/>
          <w:vertAlign w:val="baseline"/>
        </w:rPr>
        <w:t>the</w:t>
      </w:r>
      <w:r>
        <w:rPr>
          <w:spacing w:val="1"/>
          <w:sz w:val="20"/>
          <w:vertAlign w:val="baseline"/>
        </w:rPr>
        <w:t> </w:t>
      </w:r>
      <w:r>
        <w:rPr>
          <w:rFonts w:ascii="Book Antiqua" w:hAnsi="Book Antiqua" w:eastAsia="Book Antiqua"/>
          <w:i/>
          <w:w w:val="90"/>
          <w:sz w:val="20"/>
          <w:vertAlign w:val="baseline"/>
        </w:rPr>
        <w:t>balance</w:t>
      </w:r>
      <w:r>
        <w:rPr>
          <w:rFonts w:ascii="Book Antiqua" w:hAnsi="Book Antiqua" w:eastAsia="Book Antiqua"/>
          <w:i/>
          <w:spacing w:val="1"/>
          <w:sz w:val="20"/>
          <w:vertAlign w:val="baseline"/>
        </w:rPr>
        <w:t> </w:t>
      </w:r>
      <w:r>
        <w:rPr>
          <w:rFonts w:ascii="Book Antiqua" w:hAnsi="Book Antiqua" w:eastAsia="Book Antiqua"/>
          <w:i/>
          <w:spacing w:val="-2"/>
          <w:w w:val="90"/>
          <w:sz w:val="20"/>
          <w:vertAlign w:val="baseline"/>
        </w:rPr>
        <w:t>constraint</w:t>
      </w:r>
      <w:r>
        <w:rPr>
          <w:spacing w:val="-2"/>
          <w:w w:val="90"/>
          <w:sz w:val="20"/>
          <w:vertAlign w:val="baseline"/>
        </w:rPr>
        <w:t>:</w:t>
      </w:r>
    </w:p>
    <w:p>
      <w:pPr>
        <w:spacing w:line="199" w:lineRule="auto" w:before="31"/>
        <w:ind w:left="196" w:right="190" w:hanging="6"/>
        <w:jc w:val="both"/>
        <w:rPr>
          <w:sz w:val="20"/>
        </w:rPr>
      </w:pPr>
      <w:r>
        <w:rPr>
          <w:sz w:val="20"/>
        </w:rPr>
        <mc:AlternateContent>
          <mc:Choice Requires="wps">
            <w:drawing>
              <wp:anchor distT="0" distB="0" distL="0" distR="0" allowOverlap="1" layoutInCell="1" locked="0" behindDoc="1" simplePos="0" relativeHeight="485798400">
                <wp:simplePos x="0" y="0"/>
                <wp:positionH relativeFrom="page">
                  <wp:posOffset>1539989</wp:posOffset>
                </wp:positionH>
                <wp:positionV relativeFrom="paragraph">
                  <wp:posOffset>106488</wp:posOffset>
                </wp:positionV>
                <wp:extent cx="48260" cy="946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260"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3"/>
                                <w:sz w:val="14"/>
                              </w:rPr>
                              <w:t>𝑘</w:t>
                            </w:r>
                          </w:p>
                        </w:txbxContent>
                      </wps:txbx>
                      <wps:bodyPr wrap="square" lIns="0" tIns="0" rIns="0" bIns="0" rtlCol="0">
                        <a:noAutofit/>
                      </wps:bodyPr>
                    </wps:wsp>
                  </a:graphicData>
                </a:graphic>
              </wp:anchor>
            </w:drawing>
          </mc:Choice>
          <mc:Fallback>
            <w:pict>
              <v:shape style="position:absolute;margin-left:121.259003pt;margin-top:8.384884pt;width:3.8pt;height:7.45pt;mso-position-horizontal-relative:page;mso-position-vertical-relative:paragraph;z-index:-17518080" type="#_x0000_t202" id="docshape30" filled="false" stroked="false">
                <v:textbox inset="0,0,0,0">
                  <w:txbxContent>
                    <w:p>
                      <w:pPr>
                        <w:spacing w:line="145" w:lineRule="exact" w:before="0"/>
                        <w:ind w:left="0" w:right="0" w:firstLine="0"/>
                        <w:jc w:val="left"/>
                        <w:rPr>
                          <w:rFonts w:ascii="Cambria" w:eastAsia="Cambria"/>
                          <w:sz w:val="14"/>
                        </w:rPr>
                      </w:pPr>
                      <w:r>
                        <w:rPr>
                          <w:rFonts w:ascii="Cambria" w:eastAsia="Cambria"/>
                          <w:spacing w:val="-13"/>
                          <w:sz w:val="14"/>
                        </w:rPr>
                        <w:t>𝑘</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0448">
                <wp:simplePos x="0" y="0"/>
                <wp:positionH relativeFrom="page">
                  <wp:posOffset>674446</wp:posOffset>
                </wp:positionH>
                <wp:positionV relativeFrom="paragraph">
                  <wp:posOffset>40529</wp:posOffset>
                </wp:positionV>
                <wp:extent cx="1060450" cy="21462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60450" cy="214629"/>
                        </a:xfrm>
                        <a:prstGeom prst="rect">
                          <a:avLst/>
                        </a:prstGeom>
                      </wps:spPr>
                      <wps:txbx>
                        <w:txbxContent>
                          <w:p>
                            <w:pPr>
                              <w:tabs>
                                <w:tab w:pos="1595"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7"/>
                                <w:w w:val="150"/>
                                <w:sz w:val="20"/>
                              </w:rPr>
                              <w:t> </w:t>
                            </w:r>
                            <w:r>
                              <w:rPr>
                                <w:rFonts w:ascii="Lucida Sans Unicode" w:hAnsi="Lucida Sans Unicode"/>
                                <w:sz w:val="20"/>
                              </w:rPr>
                              <w:t>)</w:t>
                            </w:r>
                            <w:r>
                              <w:rPr>
                                <w:rFonts w:ascii="Lucida Sans Unicode" w:hAnsi="Lucida Sans Unicode"/>
                                <w:spacing w:val="7"/>
                                <w:sz w:val="20"/>
                              </w:rPr>
                              <w:t> </w:t>
                            </w:r>
                            <w:r>
                              <w:rPr>
                                <w:rFonts w:ascii="Lucida Sans Unicode" w:hAnsi="Lucida Sans Unicode"/>
                                <w:sz w:val="20"/>
                              </w:rPr>
                              <w:t>≤</w:t>
                            </w:r>
                            <w:r>
                              <w:rPr>
                                <w:rFonts w:ascii="Lucida Sans Unicode" w:hAnsi="Lucida Sans Unicode"/>
                                <w:spacing w:val="8"/>
                                <w:sz w:val="20"/>
                              </w:rPr>
                              <w:t> </w:t>
                            </w:r>
                            <w:r>
                              <w:rPr>
                                <w:rFonts w:ascii="Lucida Sans Unicode" w:hAnsi="Lucida Sans Unicode"/>
                                <w:sz w:val="20"/>
                              </w:rPr>
                              <w:t>(</w:t>
                            </w:r>
                            <w:r>
                              <w:rPr>
                                <w:rFonts w:ascii="Lucida Sans Unicode" w:hAnsi="Lucida Sans Unicode"/>
                                <w:spacing w:val="73"/>
                                <w:sz w:val="20"/>
                              </w:rPr>
                              <w:t> </w:t>
                            </w:r>
                            <w:r>
                              <w:rPr>
                                <w:rFonts w:ascii="Lucida Sans Unicode" w:hAnsi="Lucida Sans Unicode"/>
                                <w:sz w:val="20"/>
                              </w:rPr>
                              <w:t>+</w:t>
                            </w:r>
                            <w:r>
                              <w:rPr>
                                <w:rFonts w:ascii="Lucida Sans Unicode" w:hAnsi="Lucida Sans Unicode"/>
                                <w:spacing w:val="50"/>
                                <w:sz w:val="20"/>
                              </w:rPr>
                              <w:t> </w:t>
                            </w:r>
                            <w:r>
                              <w:rPr>
                                <w:rFonts w:ascii="Lucida Sans Unicode" w:hAnsi="Lucida Sans Unicode"/>
                                <w:sz w:val="20"/>
                              </w:rPr>
                              <w:t>)</w:t>
                            </w:r>
                            <w:r>
                              <w:rPr>
                                <w:rFonts w:ascii="Lucida Sans Unicode" w:hAnsi="Lucida Sans Unicode"/>
                                <w:spacing w:val="-42"/>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7"/>
                                <w:w w:val="85"/>
                                <w:sz w:val="20"/>
                              </w:rPr>
                              <w:t>⌉</w:t>
                            </w:r>
                          </w:p>
                        </w:txbxContent>
                      </wps:txbx>
                      <wps:bodyPr wrap="square" lIns="0" tIns="0" rIns="0" bIns="0" rtlCol="0">
                        <a:noAutofit/>
                      </wps:bodyPr>
                    </wps:wsp>
                  </a:graphicData>
                </a:graphic>
              </wp:anchor>
            </w:drawing>
          </mc:Choice>
          <mc:Fallback>
            <w:pict>
              <v:shape style="position:absolute;margin-left:53.105999pt;margin-top:3.191276pt;width:83.5pt;height:16.9pt;mso-position-horizontal-relative:page;mso-position-vertical-relative:paragraph;z-index:-17516032" type="#_x0000_t202" id="docshape31" filled="false" stroked="false">
                <v:textbox inset="0,0,0,0">
                  <w:txbxContent>
                    <w:p>
                      <w:pPr>
                        <w:tabs>
                          <w:tab w:pos="1595"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7"/>
                          <w:w w:val="150"/>
                          <w:sz w:val="20"/>
                        </w:rPr>
                        <w:t> </w:t>
                      </w:r>
                      <w:r>
                        <w:rPr>
                          <w:rFonts w:ascii="Lucida Sans Unicode" w:hAnsi="Lucida Sans Unicode"/>
                          <w:sz w:val="20"/>
                        </w:rPr>
                        <w:t>)</w:t>
                      </w:r>
                      <w:r>
                        <w:rPr>
                          <w:rFonts w:ascii="Lucida Sans Unicode" w:hAnsi="Lucida Sans Unicode"/>
                          <w:spacing w:val="7"/>
                          <w:sz w:val="20"/>
                        </w:rPr>
                        <w:t> </w:t>
                      </w:r>
                      <w:r>
                        <w:rPr>
                          <w:rFonts w:ascii="Lucida Sans Unicode" w:hAnsi="Lucida Sans Unicode"/>
                          <w:sz w:val="20"/>
                        </w:rPr>
                        <w:t>≤</w:t>
                      </w:r>
                      <w:r>
                        <w:rPr>
                          <w:rFonts w:ascii="Lucida Sans Unicode" w:hAnsi="Lucida Sans Unicode"/>
                          <w:spacing w:val="8"/>
                          <w:sz w:val="20"/>
                        </w:rPr>
                        <w:t> </w:t>
                      </w:r>
                      <w:r>
                        <w:rPr>
                          <w:rFonts w:ascii="Lucida Sans Unicode" w:hAnsi="Lucida Sans Unicode"/>
                          <w:sz w:val="20"/>
                        </w:rPr>
                        <w:t>(</w:t>
                      </w:r>
                      <w:r>
                        <w:rPr>
                          <w:rFonts w:ascii="Lucida Sans Unicode" w:hAnsi="Lucida Sans Unicode"/>
                          <w:spacing w:val="73"/>
                          <w:sz w:val="20"/>
                        </w:rPr>
                        <w:t> </w:t>
                      </w:r>
                      <w:r>
                        <w:rPr>
                          <w:rFonts w:ascii="Lucida Sans Unicode" w:hAnsi="Lucida Sans Unicode"/>
                          <w:sz w:val="20"/>
                        </w:rPr>
                        <w:t>+</w:t>
                      </w:r>
                      <w:r>
                        <w:rPr>
                          <w:rFonts w:ascii="Lucida Sans Unicode" w:hAnsi="Lucida Sans Unicode"/>
                          <w:spacing w:val="50"/>
                          <w:sz w:val="20"/>
                        </w:rPr>
                        <w:t> </w:t>
                      </w:r>
                      <w:r>
                        <w:rPr>
                          <w:rFonts w:ascii="Lucida Sans Unicode" w:hAnsi="Lucida Sans Unicode"/>
                          <w:sz w:val="20"/>
                        </w:rPr>
                        <w:t>)</w:t>
                      </w:r>
                      <w:r>
                        <w:rPr>
                          <w:rFonts w:ascii="Lucida Sans Unicode" w:hAnsi="Lucida Sans Unicode"/>
                          <w:spacing w:val="-42"/>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7"/>
                          <w:w w:val="85"/>
                          <w:sz w:val="20"/>
                        </w:rPr>
                        <w:t>⌉</w:t>
                      </w:r>
                    </w:p>
                  </w:txbxContent>
                </v:textbox>
                <w10:wrap type="none"/>
              </v:shape>
            </w:pict>
          </mc:Fallback>
        </mc:AlternateContent>
      </w:r>
      <w:r>
        <w:rPr>
          <w:rFonts w:ascii="Segoe UI Symbol" w:eastAsia="Segoe UI Symbol"/>
          <w:sz w:val="20"/>
        </w:rPr>
        <w:t>𝜔 𝐸</w:t>
      </w:r>
      <w:r>
        <w:rPr>
          <w:rFonts w:ascii="Cambria" w:eastAsia="Cambria"/>
          <w:sz w:val="20"/>
          <w:vertAlign w:val="subscript"/>
        </w:rPr>
        <w:t>𝑖</w:t>
      </w:r>
      <w:r>
        <w:rPr>
          <w:rFonts w:ascii="Cambria" w:eastAsia="Cambria"/>
          <w:spacing w:val="80"/>
          <w:sz w:val="20"/>
          <w:vertAlign w:val="baseline"/>
        </w:rPr>
        <w:t>  </w:t>
      </w:r>
      <w:r>
        <w:rPr>
          <w:rFonts w:ascii="Book Antiqua" w:eastAsia="Book Antiqua"/>
          <w:sz w:val="20"/>
          <w:vertAlign w:val="baseline"/>
        </w:rPr>
        <w:t>1</w:t>
      </w:r>
      <w:r>
        <w:rPr>
          <w:rFonts w:ascii="Book Antiqua" w:eastAsia="Book Antiqua"/>
          <w:spacing w:val="80"/>
          <w:sz w:val="20"/>
          <w:vertAlign w:val="baseline"/>
        </w:rPr>
        <w:t> </w:t>
      </w:r>
      <w:r>
        <w:rPr>
          <w:rFonts w:ascii="Segoe UI Symbol" w:eastAsia="Segoe UI Symbol"/>
          <w:sz w:val="20"/>
          <w:vertAlign w:val="baseline"/>
        </w:rPr>
        <w:t>𝜀</w:t>
      </w:r>
      <w:r>
        <w:rPr>
          <w:rFonts w:ascii="Segoe UI Symbol" w:eastAsia="Segoe UI Symbol"/>
          <w:spacing w:val="80"/>
          <w:sz w:val="20"/>
          <w:vertAlign w:val="baseline"/>
        </w:rPr>
        <w:t> </w:t>
      </w:r>
      <w:r>
        <w:rPr>
          <w:rFonts w:ascii="Cambria" w:eastAsia="Cambria"/>
          <w:sz w:val="20"/>
          <w:u w:val="single"/>
          <w:vertAlign w:val="superscript"/>
        </w:rPr>
        <w:t>𝜔</w:t>
      </w:r>
      <w:r>
        <w:rPr>
          <w:rFonts w:ascii="Cambria" w:eastAsia="Cambria"/>
          <w:spacing w:val="-12"/>
          <w:sz w:val="20"/>
          <w:u w:val="single"/>
          <w:vertAlign w:val="baseline"/>
        </w:rPr>
        <w:t> </w:t>
      </w:r>
      <w:r>
        <w:rPr>
          <w:rFonts w:ascii="Lucida Sans Unicode" w:eastAsia="Lucida Sans Unicode"/>
          <w:sz w:val="20"/>
          <w:u w:val="single"/>
          <w:vertAlign w:val="superscript"/>
        </w:rPr>
        <w:t>(</w:t>
      </w:r>
      <w:r>
        <w:rPr>
          <w:rFonts w:ascii="Cambria" w:eastAsia="Cambria"/>
          <w:sz w:val="20"/>
          <w:u w:val="single"/>
          <w:vertAlign w:val="superscript"/>
        </w:rPr>
        <w:t>𝐸</w:t>
      </w:r>
      <w:r>
        <w:rPr>
          <w:rFonts w:ascii="Lucida Sans Unicode" w:eastAsia="Lucida Sans Unicode"/>
          <w:sz w:val="20"/>
          <w:u w:val="single"/>
          <w:vertAlign w:val="superscript"/>
        </w:rPr>
        <w:t>)</w:t>
      </w:r>
      <w:r>
        <w:rPr>
          <w:rFonts w:ascii="Lucida Sans Unicode" w:eastAsia="Lucida Sans Unicode"/>
          <w:spacing w:val="40"/>
          <w:sz w:val="20"/>
          <w:vertAlign w:val="baseline"/>
        </w:rPr>
        <w:t> </w:t>
      </w:r>
      <w:r>
        <w:rPr>
          <w:sz w:val="20"/>
          <w:vertAlign w:val="baseline"/>
        </w:rPr>
        <w:t>for</w:t>
      </w:r>
      <w:r>
        <w:rPr>
          <w:spacing w:val="-7"/>
          <w:sz w:val="20"/>
          <w:vertAlign w:val="baseline"/>
        </w:rPr>
        <w:t> </w:t>
      </w:r>
      <w:r>
        <w:rPr>
          <w:sz w:val="20"/>
          <w:vertAlign w:val="baseline"/>
        </w:rPr>
        <w:t>some</w:t>
      </w:r>
      <w:r>
        <w:rPr>
          <w:spacing w:val="-7"/>
          <w:sz w:val="20"/>
          <w:vertAlign w:val="baseline"/>
        </w:rPr>
        <w:t> </w:t>
      </w:r>
      <w:r>
        <w:rPr>
          <w:sz w:val="20"/>
          <w:vertAlign w:val="baseline"/>
        </w:rPr>
        <w:t>parameter</w:t>
      </w:r>
      <w:r>
        <w:rPr>
          <w:spacing w:val="-12"/>
          <w:sz w:val="20"/>
          <w:vertAlign w:val="baseline"/>
        </w:rPr>
        <w:t> </w:t>
      </w:r>
      <w:r>
        <w:rPr>
          <w:rFonts w:ascii="Segoe UI Symbol" w:eastAsia="Segoe UI Symbol"/>
          <w:sz w:val="20"/>
          <w:vertAlign w:val="baseline"/>
        </w:rPr>
        <w:t>𝜀</w:t>
      </w:r>
      <w:r>
        <w:rPr>
          <w:sz w:val="20"/>
          <w:vertAlign w:val="baseline"/>
        </w:rPr>
        <w:t>.</w:t>
      </w:r>
      <w:r>
        <w:rPr>
          <w:spacing w:val="-7"/>
          <w:sz w:val="20"/>
          <w:vertAlign w:val="baseline"/>
        </w:rPr>
        <w:t> </w:t>
      </w:r>
      <w:r>
        <w:rPr>
          <w:sz w:val="20"/>
          <w:vertAlign w:val="baseline"/>
        </w:rPr>
        <w:t>A</w:t>
      </w:r>
      <w:r>
        <w:rPr>
          <w:spacing w:val="-7"/>
          <w:sz w:val="20"/>
          <w:vertAlign w:val="baseline"/>
        </w:rPr>
        <w:t> </w:t>
      </w:r>
      <w:r>
        <w:rPr>
          <w:sz w:val="20"/>
          <w:vertAlign w:val="baseline"/>
        </w:rPr>
        <w:t>vertex</w:t>
      </w:r>
      <w:r>
        <w:rPr>
          <w:spacing w:val="-7"/>
          <w:sz w:val="20"/>
          <w:vertAlign w:val="baseline"/>
        </w:rPr>
        <w:t> </w:t>
      </w:r>
      <w:r>
        <w:rPr>
          <w:sz w:val="20"/>
          <w:vertAlign w:val="baseline"/>
        </w:rPr>
        <w:t>is</w:t>
      </w:r>
      <w:r>
        <w:rPr>
          <w:spacing w:val="-7"/>
          <w:sz w:val="20"/>
          <w:vertAlign w:val="baseline"/>
        </w:rPr>
        <w:t> </w:t>
      </w:r>
      <w:r>
        <w:rPr>
          <w:sz w:val="20"/>
          <w:vertAlign w:val="baseline"/>
        </w:rPr>
        <w:t>called</w:t>
      </w:r>
      <w:r>
        <w:rPr>
          <w:spacing w:val="-7"/>
          <w:sz w:val="20"/>
          <w:vertAlign w:val="baseline"/>
        </w:rPr>
        <w:t> </w:t>
      </w:r>
      <w:r>
        <w:rPr>
          <w:sz w:val="20"/>
          <w:vertAlign w:val="baseline"/>
        </w:rPr>
        <w:t>a</w:t>
      </w:r>
      <w:r>
        <w:rPr>
          <w:spacing w:val="-8"/>
          <w:sz w:val="20"/>
          <w:vertAlign w:val="baseline"/>
        </w:rPr>
        <w:t> </w:t>
      </w:r>
      <w:r>
        <w:rPr>
          <w:rFonts w:ascii="Book Antiqua" w:eastAsia="Book Antiqua"/>
          <w:i/>
          <w:sz w:val="20"/>
          <w:vertAlign w:val="baseline"/>
        </w:rPr>
        <w:t>cut</w:t>
      </w:r>
      <w:r>
        <w:rPr>
          <w:rFonts w:ascii="Book Antiqua" w:eastAsia="Book Antiqua"/>
          <w:i/>
          <w:spacing w:val="-7"/>
          <w:sz w:val="20"/>
          <w:vertAlign w:val="baseline"/>
        </w:rPr>
        <w:t> </w:t>
      </w:r>
      <w:r>
        <w:rPr>
          <w:rFonts w:ascii="Book Antiqua" w:eastAsia="Book Antiqua"/>
          <w:i/>
          <w:sz w:val="20"/>
          <w:vertAlign w:val="baseline"/>
        </w:rPr>
        <w:t>vertex </w:t>
      </w:r>
      <w:r>
        <w:rPr>
          <w:sz w:val="20"/>
          <w:vertAlign w:val="baseline"/>
        </w:rPr>
        <w:t>if</w:t>
      </w:r>
      <w:r>
        <w:rPr>
          <w:spacing w:val="-7"/>
          <w:sz w:val="20"/>
          <w:vertAlign w:val="baseline"/>
        </w:rPr>
        <w:t> </w:t>
      </w:r>
      <w:r>
        <w:rPr>
          <w:sz w:val="20"/>
          <w:vertAlign w:val="baseline"/>
        </w:rPr>
        <w:t>it</w:t>
      </w:r>
      <w:r>
        <w:rPr>
          <w:spacing w:val="-7"/>
          <w:sz w:val="20"/>
          <w:vertAlign w:val="baseline"/>
        </w:rPr>
        <w:t> </w:t>
      </w:r>
      <w:r>
        <w:rPr>
          <w:sz w:val="20"/>
          <w:vertAlign w:val="baseline"/>
        </w:rPr>
        <w:t>contains</w:t>
      </w:r>
      <w:r>
        <w:rPr>
          <w:spacing w:val="-7"/>
          <w:sz w:val="20"/>
          <w:vertAlign w:val="baseline"/>
        </w:rPr>
        <w:t> </w:t>
      </w:r>
      <w:r>
        <w:rPr>
          <w:sz w:val="20"/>
          <w:vertAlign w:val="baseline"/>
        </w:rPr>
        <w:t>two</w:t>
      </w:r>
      <w:r>
        <w:rPr>
          <w:spacing w:val="-7"/>
          <w:sz w:val="20"/>
          <w:vertAlign w:val="baseline"/>
        </w:rPr>
        <w:t> </w:t>
      </w:r>
      <w:r>
        <w:rPr>
          <w:sz w:val="20"/>
          <w:vertAlign w:val="baseline"/>
        </w:rPr>
        <w:t>o</w:t>
      </w:r>
      <w:r>
        <w:rPr>
          <w:sz w:val="20"/>
          <w:vertAlign w:val="baseline"/>
        </w:rPr>
        <w:t>r</w:t>
      </w:r>
      <w:r>
        <w:rPr>
          <w:sz w:val="20"/>
          <w:vertAlign w:val="baseline"/>
        </w:rPr>
        <w:t> </w:t>
      </w:r>
      <w:r>
        <w:rPr>
          <w:spacing w:val="-4"/>
          <w:sz w:val="20"/>
          <w:vertAlign w:val="baseline"/>
        </w:rPr>
        <w:t>more edges in different blocks. The (weighted) </w:t>
      </w:r>
      <w:r>
        <w:rPr>
          <w:rFonts w:ascii="Book Antiqua" w:eastAsia="Book Antiqua"/>
          <w:i/>
          <w:spacing w:val="-4"/>
          <w:sz w:val="20"/>
          <w:vertAlign w:val="baseline"/>
        </w:rPr>
        <w:t>vertex-cut</w:t>
      </w:r>
      <w:r>
        <w:rPr>
          <w:rFonts w:ascii="Book Antiqua" w:eastAsia="Book Antiqua"/>
          <w:i/>
          <w:spacing w:val="8"/>
          <w:sz w:val="20"/>
          <w:vertAlign w:val="baseline"/>
        </w:rPr>
        <w:t> </w:t>
      </w:r>
      <w:r>
        <w:rPr>
          <w:spacing w:val="-4"/>
          <w:sz w:val="20"/>
          <w:vertAlign w:val="baseline"/>
        </w:rPr>
        <w:t>of a</w:t>
      </w:r>
      <w:r>
        <w:rPr>
          <w:spacing w:val="-9"/>
          <w:sz w:val="20"/>
          <w:vertAlign w:val="baseline"/>
        </w:rPr>
        <w:t> </w:t>
      </w:r>
      <w:r>
        <w:rPr>
          <w:rFonts w:ascii="Segoe UI Symbol" w:eastAsia="Segoe UI Symbol"/>
          <w:spacing w:val="-4"/>
          <w:sz w:val="20"/>
          <w:vertAlign w:val="baseline"/>
        </w:rPr>
        <w:t>𝑘</w:t>
      </w:r>
      <w:r>
        <w:rPr>
          <w:rFonts w:ascii="Book Antiqua" w:eastAsia="Book Antiqua"/>
          <w:i/>
          <w:spacing w:val="-4"/>
          <w:sz w:val="20"/>
          <w:vertAlign w:val="baseline"/>
        </w:rPr>
        <w:t>-way (hyper)edge partition </w:t>
      </w:r>
      <w:r>
        <w:rPr>
          <w:spacing w:val="-4"/>
          <w:sz w:val="20"/>
          <w:vertAlign w:val="baseline"/>
        </w:rPr>
        <w:t>is </w:t>
      </w:r>
      <w:r>
        <w:rPr>
          <w:spacing w:val="-4"/>
          <w:sz w:val="20"/>
          <w:vertAlign w:val="baseline"/>
        </w:rPr>
        <w:t>the</w:t>
      </w:r>
      <w:r>
        <w:rPr>
          <w:spacing w:val="-4"/>
          <w:sz w:val="20"/>
          <w:vertAlign w:val="baseline"/>
        </w:rPr>
        <w:t> </w:t>
      </w:r>
      <w:r>
        <w:rPr>
          <w:sz w:val="20"/>
          <w:vertAlign w:val="baseline"/>
        </w:rPr>
        <w:t>total</w:t>
      </w:r>
      <w:r>
        <w:rPr>
          <w:spacing w:val="-5"/>
          <w:sz w:val="20"/>
          <w:vertAlign w:val="baseline"/>
        </w:rPr>
        <w:t> </w:t>
      </w:r>
      <w:r>
        <w:rPr>
          <w:sz w:val="20"/>
          <w:vertAlign w:val="baseline"/>
        </w:rPr>
        <w:t>weight</w:t>
      </w:r>
      <w:r>
        <w:rPr>
          <w:spacing w:val="-5"/>
          <w:sz w:val="20"/>
          <w:vertAlign w:val="baseline"/>
        </w:rPr>
        <w:t> </w:t>
      </w:r>
      <w:r>
        <w:rPr>
          <w:sz w:val="20"/>
          <w:vertAlign w:val="baseline"/>
        </w:rPr>
        <w:t>of</w:t>
      </w:r>
      <w:r>
        <w:rPr>
          <w:spacing w:val="-5"/>
          <w:sz w:val="20"/>
          <w:vertAlign w:val="baseline"/>
        </w:rPr>
        <w:t> </w:t>
      </w:r>
      <w:r>
        <w:rPr>
          <w:sz w:val="20"/>
          <w:vertAlign w:val="baseline"/>
        </w:rPr>
        <w:t>cut</w:t>
      </w:r>
      <w:r>
        <w:rPr>
          <w:spacing w:val="-5"/>
          <w:sz w:val="20"/>
          <w:vertAlign w:val="baseline"/>
        </w:rPr>
        <w:t> </w:t>
      </w:r>
      <w:r>
        <w:rPr>
          <w:sz w:val="20"/>
          <w:vertAlign w:val="baseline"/>
        </w:rPr>
        <w:t>vertices.</w:t>
      </w:r>
    </w:p>
    <w:p>
      <w:pPr>
        <w:pStyle w:val="Heading2"/>
        <w:numPr>
          <w:ilvl w:val="1"/>
          <w:numId w:val="2"/>
        </w:numPr>
        <w:tabs>
          <w:tab w:pos="648" w:val="left" w:leader="none"/>
        </w:tabs>
        <w:spacing w:line="240" w:lineRule="auto" w:before="171" w:after="0"/>
        <w:ind w:left="648" w:right="0" w:hanging="452"/>
        <w:jc w:val="left"/>
      </w:pPr>
      <w:bookmarkStart w:name="3.2 The k-way (Hyper)Graph Partitioning " w:id="13"/>
      <w:bookmarkEnd w:id="13"/>
      <w:r>
        <w:rPr>
          <w:b w:val="0"/>
        </w:rPr>
      </w:r>
      <w:bookmarkStart w:name="_bookmark6" w:id="14"/>
      <w:bookmarkEnd w:id="14"/>
      <w:r>
        <w:rPr>
          <w:b w:val="0"/>
        </w:rPr>
      </w:r>
      <w:r>
        <w:rPr>
          <w:spacing w:val="-4"/>
        </w:rPr>
        <w:t>The</w:t>
      </w:r>
      <w:r>
        <w:rPr>
          <w:spacing w:val="-12"/>
        </w:rPr>
        <w:t> </w:t>
      </w:r>
      <w:r>
        <w:rPr>
          <w:rFonts w:ascii="Segoe UI Symbol" w:eastAsia="Segoe UI Symbol"/>
          <w:b w:val="0"/>
          <w:spacing w:val="-4"/>
        </w:rPr>
        <w:t>𝑘</w:t>
      </w:r>
      <w:r>
        <w:rPr>
          <w:spacing w:val="-4"/>
        </w:rPr>
        <w:t>-way</w:t>
      </w:r>
      <w:r>
        <w:rPr>
          <w:spacing w:val="-2"/>
        </w:rPr>
        <w:t> </w:t>
      </w:r>
      <w:r>
        <w:rPr>
          <w:spacing w:val="-4"/>
        </w:rPr>
        <w:t>(Hyper)Graph</w:t>
      </w:r>
      <w:r>
        <w:rPr>
          <w:spacing w:val="-2"/>
        </w:rPr>
        <w:t> </w:t>
      </w:r>
      <w:r>
        <w:rPr>
          <w:spacing w:val="-4"/>
        </w:rPr>
        <w:t>Partitioning</w:t>
      </w:r>
      <w:r>
        <w:rPr>
          <w:spacing w:val="-2"/>
        </w:rPr>
        <w:t> </w:t>
      </w:r>
      <w:r>
        <w:rPr>
          <w:spacing w:val="-4"/>
        </w:rPr>
        <w:t>Problem</w:t>
      </w:r>
    </w:p>
    <w:p>
      <w:pPr>
        <w:tabs>
          <w:tab w:pos="5410" w:val="left" w:leader="none"/>
        </w:tabs>
        <w:spacing w:line="208" w:lineRule="auto" w:before="60"/>
        <w:ind w:left="189" w:right="160" w:firstLine="206"/>
        <w:jc w:val="both"/>
        <w:rPr>
          <w:sz w:val="20"/>
        </w:rPr>
      </w:pPr>
      <w:r>
        <w:rPr>
          <w:sz w:val="20"/>
        </w:rPr>
        <mc:AlternateContent>
          <mc:Choice Requires="wps">
            <w:drawing>
              <wp:anchor distT="0" distB="0" distL="0" distR="0" allowOverlap="1" layoutInCell="1" locked="0" behindDoc="1" simplePos="0" relativeHeight="485798912">
                <wp:simplePos x="0" y="0"/>
                <wp:positionH relativeFrom="page">
                  <wp:posOffset>2775407</wp:posOffset>
                </wp:positionH>
                <wp:positionV relativeFrom="paragraph">
                  <wp:posOffset>214847</wp:posOffset>
                </wp:positionV>
                <wp:extent cx="526415" cy="21462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26415" cy="214629"/>
                        </a:xfrm>
                        <a:prstGeom prst="rect">
                          <a:avLst/>
                        </a:prstGeom>
                      </wps:spPr>
                      <wps:txbx>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18.535995pt;margin-top:16.91716pt;width:41.45pt;height:16.9pt;mso-position-horizontal-relative:page;mso-position-vertical-relative:paragraph;z-index:-17517568" type="#_x0000_t202" id="docshape32" filled="false" stroked="false">
                <v:textbox inset="0,0,0,0">
                  <w:txbxContent>
                    <w:p>
                      <w:pPr>
                        <w:tabs>
                          <w:tab w:pos="762"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2496">
                <wp:simplePos x="0" y="0"/>
                <wp:positionH relativeFrom="page">
                  <wp:posOffset>3154578</wp:posOffset>
                </wp:positionH>
                <wp:positionV relativeFrom="paragraph">
                  <wp:posOffset>429947</wp:posOffset>
                </wp:positionV>
                <wp:extent cx="984250" cy="31559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984250" cy="315595"/>
                        </a:xfrm>
                        <a:prstGeom prst="rect">
                          <a:avLst/>
                        </a:prstGeom>
                      </wps:spPr>
                      <wps:txbx>
                        <w:txbxContent>
                          <w:p>
                            <w:pPr>
                              <w:tabs>
                                <w:tab w:pos="677" w:val="left" w:leader="none"/>
                              </w:tabs>
                              <w:spacing w:line="240" w:lineRule="auto" w:before="0"/>
                              <w:ind w:left="0" w:right="0" w:firstLine="0"/>
                              <w:jc w:val="left"/>
                              <w:rPr>
                                <w:rFonts w:ascii="Lucida Sans Unicode" w:hAnsi="Lucida Sans Unicode" w:eastAsia="Lucida Sans Unicode"/>
                                <w:sz w:val="20"/>
                              </w:rPr>
                            </w:pPr>
                            <w:r>
                              <w:rPr>
                                <w:rFonts w:ascii="Cambria" w:hAnsi="Cambria" w:eastAsia="Cambria"/>
                                <w:sz w:val="20"/>
                                <w:vertAlign w:val="subscript"/>
                              </w:rPr>
                              <w:t>𝑐</w:t>
                            </w:r>
                            <w:r>
                              <w:rPr>
                                <w:rFonts w:ascii="Cambria" w:hAnsi="Cambria" w:eastAsia="Cambria"/>
                                <w:spacing w:val="-14"/>
                                <w:sz w:val="20"/>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67"/>
                                <w:w w:val="150"/>
                                <w:sz w:val="20"/>
                                <w:vertAlign w:val="baseline"/>
                              </w:rPr>
                              <w:t> </w:t>
                            </w:r>
                            <w:r>
                              <w:rPr>
                                <w:rFonts w:ascii="Lucida Sans Unicode" w:hAnsi="Lucida Sans Unicode" w:eastAsia="Lucida Sans Unicode"/>
                                <w:spacing w:val="-10"/>
                                <w:sz w:val="20"/>
                                <w:vertAlign w:val="baseline"/>
                              </w:rPr>
                              <w:t>)</w:t>
                            </w:r>
                            <w:r>
                              <w:rPr>
                                <w:rFonts w:ascii="Lucida Sans Unicode" w:hAnsi="Lucida Sans Unicode" w:eastAsia="Lucida Sans Unicode"/>
                                <w:sz w:val="20"/>
                                <w:vertAlign w:val="baseline"/>
                              </w:rPr>
                              <w:tab/>
                            </w:r>
                            <w:r>
                              <w:rPr>
                                <w:rFonts w:ascii="Arial" w:hAnsi="Arial" w:eastAsia="Arial"/>
                                <w:w w:val="170"/>
                                <w:position w:val="14"/>
                                <w:sz w:val="20"/>
                                <w:vertAlign w:val="baseline"/>
                              </w:rPr>
                              <w:t>.</w:t>
                            </w:r>
                            <w:r>
                              <w:rPr>
                                <w:rFonts w:ascii="Cambria" w:hAnsi="Cambria" w:eastAsia="Cambria"/>
                                <w:w w:val="170"/>
                                <w:position w:val="-3"/>
                                <w:sz w:val="14"/>
                                <w:vertAlign w:val="baseline"/>
                              </w:rPr>
                              <w:t>𝑒</w:t>
                            </w:r>
                            <w:r>
                              <w:rPr>
                                <w:rFonts w:ascii="Cambria" w:hAnsi="Cambria" w:eastAsia="Cambria"/>
                                <w:spacing w:val="-31"/>
                                <w:w w:val="170"/>
                                <w:position w:val="-3"/>
                                <w:sz w:val="14"/>
                                <w:vertAlign w:val="baseline"/>
                              </w:rPr>
                              <w:t> </w:t>
                            </w:r>
                            <w:r>
                              <w:rPr>
                                <w:rFonts w:ascii="Lucida Sans Unicode" w:hAnsi="Lucida Sans Unicode" w:eastAsia="Lucida Sans Unicode"/>
                                <w:position w:val="-3"/>
                                <w:sz w:val="14"/>
                                <w:vertAlign w:val="baseline"/>
                              </w:rPr>
                              <w:t>∈</w:t>
                            </w:r>
                            <w:r>
                              <w:rPr>
                                <w:rFonts w:ascii="Cambria" w:hAnsi="Cambria" w:eastAsia="Cambria"/>
                                <w:position w:val="-3"/>
                                <w:sz w:val="14"/>
                                <w:vertAlign w:val="baseline"/>
                              </w:rPr>
                              <w:t>𝐸</w:t>
                            </w:r>
                            <w:r>
                              <w:rPr>
                                <w:rFonts w:ascii="Lucida Sans Unicode" w:hAnsi="Lucida Sans Unicode" w:eastAsia="Lucida Sans Unicode"/>
                                <w:sz w:val="11"/>
                                <w:vertAlign w:val="baseline"/>
                              </w:rPr>
                              <w:t>′</w:t>
                            </w:r>
                            <w:r>
                              <w:rPr>
                                <w:rFonts w:ascii="Lucida Sans Unicode" w:hAnsi="Lucida Sans Unicode" w:eastAsia="Lucida Sans Unicode"/>
                                <w:spacing w:val="55"/>
                                <w:sz w:val="11"/>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24"/>
                                <w:sz w:val="20"/>
                                <w:vertAlign w:val="baseline"/>
                              </w:rPr>
                              <w:t> </w:t>
                            </w:r>
                            <w:r>
                              <w:rPr>
                                <w:rFonts w:ascii="Lucida Sans Unicode" w:hAnsi="Lucida Sans Unicode" w:eastAsia="Lucida Sans Unicode"/>
                                <w:spacing w:val="-10"/>
                                <w:sz w:val="20"/>
                                <w:vertAlign w:val="baseline"/>
                              </w:rPr>
                              <w:t>)</w:t>
                            </w:r>
                          </w:p>
                        </w:txbxContent>
                      </wps:txbx>
                      <wps:bodyPr wrap="square" lIns="0" tIns="0" rIns="0" bIns="0" rtlCol="0">
                        <a:noAutofit/>
                      </wps:bodyPr>
                    </wps:wsp>
                  </a:graphicData>
                </a:graphic>
              </wp:anchor>
            </w:drawing>
          </mc:Choice>
          <mc:Fallback>
            <w:pict>
              <v:shape style="position:absolute;margin-left:248.391998pt;margin-top:33.85416pt;width:77.5pt;height:24.85pt;mso-position-horizontal-relative:page;mso-position-vertical-relative:paragraph;z-index:-17513984" type="#_x0000_t202" id="docshape33" filled="false" stroked="false">
                <v:textbox inset="0,0,0,0">
                  <w:txbxContent>
                    <w:p>
                      <w:pPr>
                        <w:tabs>
                          <w:tab w:pos="677" w:val="left" w:leader="none"/>
                        </w:tabs>
                        <w:spacing w:line="240" w:lineRule="auto" w:before="0"/>
                        <w:ind w:left="0" w:right="0" w:firstLine="0"/>
                        <w:jc w:val="left"/>
                        <w:rPr>
                          <w:rFonts w:ascii="Lucida Sans Unicode" w:hAnsi="Lucida Sans Unicode" w:eastAsia="Lucida Sans Unicode"/>
                          <w:sz w:val="20"/>
                        </w:rPr>
                      </w:pPr>
                      <w:r>
                        <w:rPr>
                          <w:rFonts w:ascii="Cambria" w:hAnsi="Cambria" w:eastAsia="Cambria"/>
                          <w:sz w:val="20"/>
                          <w:vertAlign w:val="subscript"/>
                        </w:rPr>
                        <w:t>𝑐</w:t>
                      </w:r>
                      <w:r>
                        <w:rPr>
                          <w:rFonts w:ascii="Cambria" w:hAnsi="Cambria" w:eastAsia="Cambria"/>
                          <w:spacing w:val="-14"/>
                          <w:sz w:val="20"/>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67"/>
                          <w:w w:val="150"/>
                          <w:sz w:val="20"/>
                          <w:vertAlign w:val="baseline"/>
                        </w:rPr>
                        <w:t> </w:t>
                      </w:r>
                      <w:r>
                        <w:rPr>
                          <w:rFonts w:ascii="Lucida Sans Unicode" w:hAnsi="Lucida Sans Unicode" w:eastAsia="Lucida Sans Unicode"/>
                          <w:spacing w:val="-10"/>
                          <w:sz w:val="20"/>
                          <w:vertAlign w:val="baseline"/>
                        </w:rPr>
                        <w:t>)</w:t>
                      </w:r>
                      <w:r>
                        <w:rPr>
                          <w:rFonts w:ascii="Lucida Sans Unicode" w:hAnsi="Lucida Sans Unicode" w:eastAsia="Lucida Sans Unicode"/>
                          <w:sz w:val="20"/>
                          <w:vertAlign w:val="baseline"/>
                        </w:rPr>
                        <w:tab/>
                      </w:r>
                      <w:r>
                        <w:rPr>
                          <w:rFonts w:ascii="Arial" w:hAnsi="Arial" w:eastAsia="Arial"/>
                          <w:w w:val="170"/>
                          <w:position w:val="14"/>
                          <w:sz w:val="20"/>
                          <w:vertAlign w:val="baseline"/>
                        </w:rPr>
                        <w:t>.</w:t>
                      </w:r>
                      <w:r>
                        <w:rPr>
                          <w:rFonts w:ascii="Cambria" w:hAnsi="Cambria" w:eastAsia="Cambria"/>
                          <w:w w:val="170"/>
                          <w:position w:val="-3"/>
                          <w:sz w:val="14"/>
                          <w:vertAlign w:val="baseline"/>
                        </w:rPr>
                        <w:t>𝑒</w:t>
                      </w:r>
                      <w:r>
                        <w:rPr>
                          <w:rFonts w:ascii="Cambria" w:hAnsi="Cambria" w:eastAsia="Cambria"/>
                          <w:spacing w:val="-31"/>
                          <w:w w:val="170"/>
                          <w:position w:val="-3"/>
                          <w:sz w:val="14"/>
                          <w:vertAlign w:val="baseline"/>
                        </w:rPr>
                        <w:t> </w:t>
                      </w:r>
                      <w:r>
                        <w:rPr>
                          <w:rFonts w:ascii="Lucida Sans Unicode" w:hAnsi="Lucida Sans Unicode" w:eastAsia="Lucida Sans Unicode"/>
                          <w:position w:val="-3"/>
                          <w:sz w:val="14"/>
                          <w:vertAlign w:val="baseline"/>
                        </w:rPr>
                        <w:t>∈</w:t>
                      </w:r>
                      <w:r>
                        <w:rPr>
                          <w:rFonts w:ascii="Cambria" w:hAnsi="Cambria" w:eastAsia="Cambria"/>
                          <w:position w:val="-3"/>
                          <w:sz w:val="14"/>
                          <w:vertAlign w:val="baseline"/>
                        </w:rPr>
                        <w:t>𝐸</w:t>
                      </w:r>
                      <w:r>
                        <w:rPr>
                          <w:rFonts w:ascii="Lucida Sans Unicode" w:hAnsi="Lucida Sans Unicode" w:eastAsia="Lucida Sans Unicode"/>
                          <w:sz w:val="11"/>
                          <w:vertAlign w:val="baseline"/>
                        </w:rPr>
                        <w:t>′</w:t>
                      </w:r>
                      <w:r>
                        <w:rPr>
                          <w:rFonts w:ascii="Lucida Sans Unicode" w:hAnsi="Lucida Sans Unicode" w:eastAsia="Lucida Sans Unicode"/>
                          <w:spacing w:val="55"/>
                          <w:sz w:val="11"/>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24"/>
                          <w:sz w:val="20"/>
                          <w:vertAlign w:val="baseline"/>
                        </w:rPr>
                        <w:t> </w:t>
                      </w:r>
                      <w:r>
                        <w:rPr>
                          <w:rFonts w:ascii="Lucida Sans Unicode" w:hAnsi="Lucida Sans Unicode" w:eastAsia="Lucida Sans Unicode"/>
                          <w:spacing w:val="-10"/>
                          <w:sz w:val="20"/>
                          <w:vertAlign w:val="baseline"/>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03008">
                <wp:simplePos x="0" y="0"/>
                <wp:positionH relativeFrom="page">
                  <wp:posOffset>685711</wp:posOffset>
                </wp:positionH>
                <wp:positionV relativeFrom="paragraph">
                  <wp:posOffset>581776</wp:posOffset>
                </wp:positionV>
                <wp:extent cx="1436370" cy="3155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436370" cy="315595"/>
                        </a:xfrm>
                        <a:prstGeom prst="rect">
                          <a:avLst/>
                        </a:prstGeom>
                      </wps:spPr>
                      <wps:txbx>
                        <w:txbxContent>
                          <w:p>
                            <w:pPr>
                              <w:tabs>
                                <w:tab w:pos="583" w:val="left" w:leader="none"/>
                              </w:tabs>
                              <w:spacing w:line="240" w:lineRule="auto" w:before="0"/>
                              <w:ind w:left="0" w:right="0" w:firstLine="0"/>
                              <w:jc w:val="left"/>
                              <w:rPr>
                                <w:rFonts w:ascii="Lucida Sans Unicode" w:hAnsi="Lucida Sans Unicode"/>
                                <w:sz w:val="20"/>
                              </w:rPr>
                            </w:pPr>
                            <w:r>
                              <w:rPr>
                                <w:rFonts w:ascii="Lucida Sans Unicode" w:hAnsi="Lucida Sans Unicode"/>
                                <w:w w:val="115"/>
                                <w:sz w:val="20"/>
                              </w:rPr>
                              <w:t>(</w:t>
                            </w:r>
                            <w:r>
                              <w:rPr>
                                <w:rFonts w:ascii="Lucida Sans Unicode" w:hAnsi="Lucida Sans Unicode"/>
                                <w:spacing w:val="75"/>
                                <w:w w:val="115"/>
                                <w:sz w:val="20"/>
                              </w:rPr>
                              <w:t> </w:t>
                            </w:r>
                            <w:r>
                              <w:rPr>
                                <w:rFonts w:ascii="Lucida Sans Unicode" w:hAnsi="Lucida Sans Unicode"/>
                                <w:spacing w:val="-10"/>
                                <w:w w:val="115"/>
                                <w:sz w:val="20"/>
                              </w:rPr>
                              <w:t>)</w:t>
                            </w:r>
                            <w:r>
                              <w:rPr>
                                <w:rFonts w:ascii="Lucida Sans Unicode" w:hAnsi="Lucida Sans Unicode"/>
                                <w:sz w:val="20"/>
                              </w:rPr>
                              <w:tab/>
                            </w:r>
                            <w:r>
                              <w:rPr>
                                <w:rFonts w:ascii="Arial" w:hAnsi="Arial"/>
                                <w:w w:val="270"/>
                                <w:position w:val="14"/>
                                <w:sz w:val="20"/>
                              </w:rPr>
                              <w:t>.</w:t>
                            </w:r>
                            <w:r>
                              <w:rPr>
                                <w:rFonts w:ascii="Arial" w:hAnsi="Arial"/>
                                <w:spacing w:val="-70"/>
                                <w:w w:val="270"/>
                                <w:position w:val="14"/>
                                <w:sz w:val="20"/>
                              </w:rPr>
                              <w:t> </w:t>
                            </w:r>
                            <w:r>
                              <w:rPr>
                                <w:rFonts w:ascii="Lucida Sans Unicode" w:hAnsi="Lucida Sans Unicode"/>
                                <w:position w:val="-3"/>
                                <w:sz w:val="14"/>
                              </w:rPr>
                              <w:t>∈</w:t>
                            </w:r>
                            <w:r>
                              <w:rPr>
                                <w:rFonts w:ascii="Lucida Sans Unicode" w:hAnsi="Lucida Sans Unicode"/>
                                <w:spacing w:val="73"/>
                                <w:w w:val="115"/>
                                <w:position w:val="-3"/>
                                <w:sz w:val="14"/>
                              </w:rPr>
                              <w:t> </w:t>
                            </w:r>
                            <w:r>
                              <w:rPr>
                                <w:rFonts w:ascii="Lucida Sans Unicode" w:hAnsi="Lucida Sans Unicode"/>
                                <w:w w:val="115"/>
                                <w:sz w:val="20"/>
                              </w:rPr>
                              <w:t>(</w:t>
                            </w:r>
                            <w:r>
                              <w:rPr>
                                <w:rFonts w:ascii="Lucida Sans Unicode" w:hAnsi="Lucida Sans Unicode"/>
                                <w:spacing w:val="33"/>
                                <w:w w:val="115"/>
                                <w:sz w:val="20"/>
                              </w:rPr>
                              <w:t> </w:t>
                            </w:r>
                            <w:r>
                              <w:rPr>
                                <w:rFonts w:ascii="Lucida Sans Unicode" w:hAnsi="Lucida Sans Unicode"/>
                                <w:w w:val="115"/>
                                <w:sz w:val="20"/>
                              </w:rPr>
                              <w:t>(</w:t>
                            </w:r>
                            <w:r>
                              <w:rPr>
                                <w:rFonts w:ascii="Lucida Sans Unicode" w:hAnsi="Lucida Sans Unicode"/>
                                <w:spacing w:val="12"/>
                                <w:w w:val="115"/>
                                <w:sz w:val="20"/>
                              </w:rPr>
                              <w:t> </w:t>
                            </w:r>
                            <w:r>
                              <w:rPr>
                                <w:rFonts w:ascii="Lucida Sans Unicode" w:hAnsi="Lucida Sans Unicode"/>
                                <w:w w:val="115"/>
                                <w:sz w:val="20"/>
                              </w:rPr>
                              <w:t>)</w:t>
                            </w:r>
                            <w:r>
                              <w:rPr>
                                <w:rFonts w:ascii="Lucida Sans Unicode" w:hAnsi="Lucida Sans Unicode"/>
                                <w:spacing w:val="-35"/>
                                <w:w w:val="115"/>
                                <w:sz w:val="20"/>
                              </w:rPr>
                              <w:t> </w:t>
                            </w:r>
                            <w:r>
                              <w:rPr>
                                <w:rFonts w:ascii="Lucida Sans Unicode" w:hAnsi="Lucida Sans Unicode"/>
                                <w:sz w:val="20"/>
                              </w:rPr>
                              <w:t>−</w:t>
                            </w:r>
                            <w:r>
                              <w:rPr>
                                <w:rFonts w:ascii="Lucida Sans Unicode" w:hAnsi="Lucida Sans Unicode"/>
                                <w:spacing w:val="42"/>
                                <w:w w:val="115"/>
                                <w:sz w:val="20"/>
                              </w:rPr>
                              <w:t> </w:t>
                            </w:r>
                            <w:r>
                              <w:rPr>
                                <w:rFonts w:ascii="Lucida Sans Unicode" w:hAnsi="Lucida Sans Unicode"/>
                                <w:w w:val="115"/>
                                <w:sz w:val="20"/>
                              </w:rPr>
                              <w:t>)</w:t>
                            </w:r>
                            <w:r>
                              <w:rPr>
                                <w:rFonts w:ascii="Lucida Sans Unicode" w:hAnsi="Lucida Sans Unicode"/>
                                <w:spacing w:val="15"/>
                                <w:w w:val="115"/>
                                <w:sz w:val="20"/>
                              </w:rPr>
                              <w:t>  </w:t>
                            </w:r>
                            <w:r>
                              <w:rPr>
                                <w:rFonts w:ascii="Lucida Sans Unicode" w:hAnsi="Lucida Sans Unicode"/>
                                <w:w w:val="115"/>
                                <w:sz w:val="20"/>
                              </w:rPr>
                              <w:t>(</w:t>
                            </w:r>
                            <w:r>
                              <w:rPr>
                                <w:rFonts w:ascii="Lucida Sans Unicode" w:hAnsi="Lucida Sans Unicode"/>
                                <w:spacing w:val="12"/>
                                <w:w w:val="115"/>
                                <w:sz w:val="20"/>
                              </w:rPr>
                              <w:t> </w:t>
                            </w:r>
                            <w:r>
                              <w:rPr>
                                <w:rFonts w:ascii="Lucida Sans Unicode" w:hAnsi="Lucida Sans Unicode"/>
                                <w:spacing w:val="-10"/>
                                <w:w w:val="115"/>
                                <w:sz w:val="20"/>
                              </w:rPr>
                              <w:t>)</w:t>
                            </w:r>
                          </w:p>
                        </w:txbxContent>
                      </wps:txbx>
                      <wps:bodyPr wrap="square" lIns="0" tIns="0" rIns="0" bIns="0" rtlCol="0">
                        <a:noAutofit/>
                      </wps:bodyPr>
                    </wps:wsp>
                  </a:graphicData>
                </a:graphic>
              </wp:anchor>
            </w:drawing>
          </mc:Choice>
          <mc:Fallback>
            <w:pict>
              <v:shape style="position:absolute;margin-left:53.993pt;margin-top:45.809162pt;width:113.1pt;height:24.85pt;mso-position-horizontal-relative:page;mso-position-vertical-relative:paragraph;z-index:-17513472" type="#_x0000_t202" id="docshape34" filled="false" stroked="false">
                <v:textbox inset="0,0,0,0">
                  <w:txbxContent>
                    <w:p>
                      <w:pPr>
                        <w:tabs>
                          <w:tab w:pos="583" w:val="left" w:leader="none"/>
                        </w:tabs>
                        <w:spacing w:line="240" w:lineRule="auto" w:before="0"/>
                        <w:ind w:left="0" w:right="0" w:firstLine="0"/>
                        <w:jc w:val="left"/>
                        <w:rPr>
                          <w:rFonts w:ascii="Lucida Sans Unicode" w:hAnsi="Lucida Sans Unicode"/>
                          <w:sz w:val="20"/>
                        </w:rPr>
                      </w:pPr>
                      <w:r>
                        <w:rPr>
                          <w:rFonts w:ascii="Lucida Sans Unicode" w:hAnsi="Lucida Sans Unicode"/>
                          <w:w w:val="115"/>
                          <w:sz w:val="20"/>
                        </w:rPr>
                        <w:t>(</w:t>
                      </w:r>
                      <w:r>
                        <w:rPr>
                          <w:rFonts w:ascii="Lucida Sans Unicode" w:hAnsi="Lucida Sans Unicode"/>
                          <w:spacing w:val="75"/>
                          <w:w w:val="115"/>
                          <w:sz w:val="20"/>
                        </w:rPr>
                        <w:t> </w:t>
                      </w:r>
                      <w:r>
                        <w:rPr>
                          <w:rFonts w:ascii="Lucida Sans Unicode" w:hAnsi="Lucida Sans Unicode"/>
                          <w:spacing w:val="-10"/>
                          <w:w w:val="115"/>
                          <w:sz w:val="20"/>
                        </w:rPr>
                        <w:t>)</w:t>
                      </w:r>
                      <w:r>
                        <w:rPr>
                          <w:rFonts w:ascii="Lucida Sans Unicode" w:hAnsi="Lucida Sans Unicode"/>
                          <w:sz w:val="20"/>
                        </w:rPr>
                        <w:tab/>
                      </w:r>
                      <w:r>
                        <w:rPr>
                          <w:rFonts w:ascii="Arial" w:hAnsi="Arial"/>
                          <w:w w:val="270"/>
                          <w:position w:val="14"/>
                          <w:sz w:val="20"/>
                        </w:rPr>
                        <w:t>.</w:t>
                      </w:r>
                      <w:r>
                        <w:rPr>
                          <w:rFonts w:ascii="Arial" w:hAnsi="Arial"/>
                          <w:spacing w:val="-70"/>
                          <w:w w:val="270"/>
                          <w:position w:val="14"/>
                          <w:sz w:val="20"/>
                        </w:rPr>
                        <w:t> </w:t>
                      </w:r>
                      <w:r>
                        <w:rPr>
                          <w:rFonts w:ascii="Lucida Sans Unicode" w:hAnsi="Lucida Sans Unicode"/>
                          <w:position w:val="-3"/>
                          <w:sz w:val="14"/>
                        </w:rPr>
                        <w:t>∈</w:t>
                      </w:r>
                      <w:r>
                        <w:rPr>
                          <w:rFonts w:ascii="Lucida Sans Unicode" w:hAnsi="Lucida Sans Unicode"/>
                          <w:spacing w:val="73"/>
                          <w:w w:val="115"/>
                          <w:position w:val="-3"/>
                          <w:sz w:val="14"/>
                        </w:rPr>
                        <w:t> </w:t>
                      </w:r>
                      <w:r>
                        <w:rPr>
                          <w:rFonts w:ascii="Lucida Sans Unicode" w:hAnsi="Lucida Sans Unicode"/>
                          <w:w w:val="115"/>
                          <w:sz w:val="20"/>
                        </w:rPr>
                        <w:t>(</w:t>
                      </w:r>
                      <w:r>
                        <w:rPr>
                          <w:rFonts w:ascii="Lucida Sans Unicode" w:hAnsi="Lucida Sans Unicode"/>
                          <w:spacing w:val="33"/>
                          <w:w w:val="115"/>
                          <w:sz w:val="20"/>
                        </w:rPr>
                        <w:t> </w:t>
                      </w:r>
                      <w:r>
                        <w:rPr>
                          <w:rFonts w:ascii="Lucida Sans Unicode" w:hAnsi="Lucida Sans Unicode"/>
                          <w:w w:val="115"/>
                          <w:sz w:val="20"/>
                        </w:rPr>
                        <w:t>(</w:t>
                      </w:r>
                      <w:r>
                        <w:rPr>
                          <w:rFonts w:ascii="Lucida Sans Unicode" w:hAnsi="Lucida Sans Unicode"/>
                          <w:spacing w:val="12"/>
                          <w:w w:val="115"/>
                          <w:sz w:val="20"/>
                        </w:rPr>
                        <w:t> </w:t>
                      </w:r>
                      <w:r>
                        <w:rPr>
                          <w:rFonts w:ascii="Lucida Sans Unicode" w:hAnsi="Lucida Sans Unicode"/>
                          <w:w w:val="115"/>
                          <w:sz w:val="20"/>
                        </w:rPr>
                        <w:t>)</w:t>
                      </w:r>
                      <w:r>
                        <w:rPr>
                          <w:rFonts w:ascii="Lucida Sans Unicode" w:hAnsi="Lucida Sans Unicode"/>
                          <w:spacing w:val="-35"/>
                          <w:w w:val="115"/>
                          <w:sz w:val="20"/>
                        </w:rPr>
                        <w:t> </w:t>
                      </w:r>
                      <w:r>
                        <w:rPr>
                          <w:rFonts w:ascii="Lucida Sans Unicode" w:hAnsi="Lucida Sans Unicode"/>
                          <w:sz w:val="20"/>
                        </w:rPr>
                        <w:t>−</w:t>
                      </w:r>
                      <w:r>
                        <w:rPr>
                          <w:rFonts w:ascii="Lucida Sans Unicode" w:hAnsi="Lucida Sans Unicode"/>
                          <w:spacing w:val="42"/>
                          <w:w w:val="115"/>
                          <w:sz w:val="20"/>
                        </w:rPr>
                        <w:t> </w:t>
                      </w:r>
                      <w:r>
                        <w:rPr>
                          <w:rFonts w:ascii="Lucida Sans Unicode" w:hAnsi="Lucida Sans Unicode"/>
                          <w:w w:val="115"/>
                          <w:sz w:val="20"/>
                        </w:rPr>
                        <w:t>)</w:t>
                      </w:r>
                      <w:r>
                        <w:rPr>
                          <w:rFonts w:ascii="Lucida Sans Unicode" w:hAnsi="Lucida Sans Unicode"/>
                          <w:spacing w:val="15"/>
                          <w:w w:val="115"/>
                          <w:sz w:val="20"/>
                        </w:rPr>
                        <w:t>  </w:t>
                      </w:r>
                      <w:r>
                        <w:rPr>
                          <w:rFonts w:ascii="Lucida Sans Unicode" w:hAnsi="Lucida Sans Unicode"/>
                          <w:w w:val="115"/>
                          <w:sz w:val="20"/>
                        </w:rPr>
                        <w:t>(</w:t>
                      </w:r>
                      <w:r>
                        <w:rPr>
                          <w:rFonts w:ascii="Lucida Sans Unicode" w:hAnsi="Lucida Sans Unicode"/>
                          <w:spacing w:val="12"/>
                          <w:w w:val="115"/>
                          <w:sz w:val="20"/>
                        </w:rPr>
                        <w:t> </w:t>
                      </w:r>
                      <w:r>
                        <w:rPr>
                          <w:rFonts w:ascii="Lucida Sans Unicode" w:hAnsi="Lucida Sans Unicode"/>
                          <w:spacing w:val="-10"/>
                          <w:w w:val="115"/>
                          <w:sz w:val="20"/>
                        </w:rPr>
                        <w:t>)</w:t>
                      </w:r>
                    </w:p>
                  </w:txbxContent>
                </v:textbox>
                <w10:wrap type="none"/>
              </v:shape>
            </w:pict>
          </mc:Fallback>
        </mc:AlternateContent>
      </w:r>
      <w:r>
        <w:rPr>
          <w:rFonts w:ascii="Book Antiqua" w:hAnsi="Book Antiqua" w:eastAsia="Book Antiqua"/>
          <w:i/>
          <w:sz w:val="20"/>
        </w:rPr>
        <w:t>Problem</w:t>
      </w:r>
      <w:r>
        <w:rPr>
          <w:rFonts w:ascii="Book Antiqua" w:hAnsi="Book Antiqua" w:eastAsia="Book Antiqua"/>
          <w:i/>
          <w:spacing w:val="-1"/>
          <w:sz w:val="20"/>
        </w:rPr>
        <w:t> </w:t>
      </w:r>
      <w:r>
        <w:rPr>
          <w:rFonts w:ascii="Book Antiqua" w:hAnsi="Book Antiqua" w:eastAsia="Book Antiqua"/>
          <w:i/>
          <w:sz w:val="20"/>
        </w:rPr>
        <w:t>Definition. </w:t>
      </w:r>
      <w:r>
        <w:rPr>
          <w:sz w:val="20"/>
        </w:rPr>
        <w:t>The</w:t>
      </w:r>
      <w:r>
        <w:rPr>
          <w:spacing w:val="-7"/>
          <w:sz w:val="20"/>
        </w:rPr>
        <w:t> </w:t>
      </w:r>
      <w:r>
        <w:rPr>
          <w:rFonts w:ascii="Segoe UI Symbol" w:hAnsi="Segoe UI Symbol" w:eastAsia="Segoe UI Symbol"/>
          <w:sz w:val="20"/>
        </w:rPr>
        <w:t>𝑘</w:t>
      </w:r>
      <w:r>
        <w:rPr>
          <w:rFonts w:ascii="Book Antiqua" w:hAnsi="Book Antiqua" w:eastAsia="Book Antiqua"/>
          <w:i/>
          <w:sz w:val="20"/>
        </w:rPr>
        <w:t>-way</w:t>
      </w:r>
      <w:r>
        <w:rPr>
          <w:rFonts w:ascii="Book Antiqua" w:hAnsi="Book Antiqua" w:eastAsia="Book Antiqua"/>
          <w:i/>
          <w:spacing w:val="-1"/>
          <w:sz w:val="20"/>
        </w:rPr>
        <w:t> </w:t>
      </w:r>
      <w:r>
        <w:rPr>
          <w:rFonts w:ascii="Book Antiqua" w:hAnsi="Book Antiqua" w:eastAsia="Book Antiqua"/>
          <w:i/>
          <w:sz w:val="20"/>
        </w:rPr>
        <w:t>(hyper)graph</w:t>
      </w:r>
      <w:r>
        <w:rPr>
          <w:rFonts w:ascii="Book Antiqua" w:hAnsi="Book Antiqua" w:eastAsia="Book Antiqua"/>
          <w:i/>
          <w:spacing w:val="-1"/>
          <w:sz w:val="20"/>
        </w:rPr>
        <w:t> </w:t>
      </w:r>
      <w:r>
        <w:rPr>
          <w:rFonts w:ascii="Book Antiqua" w:hAnsi="Book Antiqua" w:eastAsia="Book Antiqua"/>
          <w:i/>
          <w:sz w:val="20"/>
        </w:rPr>
        <w:t>partitioning</w:t>
      </w:r>
      <w:r>
        <w:rPr>
          <w:rFonts w:ascii="Book Antiqua" w:hAnsi="Book Antiqua" w:eastAsia="Book Antiqua"/>
          <w:i/>
          <w:spacing w:val="-1"/>
          <w:sz w:val="20"/>
        </w:rPr>
        <w:t> </w:t>
      </w:r>
      <w:r>
        <w:rPr>
          <w:rFonts w:ascii="Book Antiqua" w:hAnsi="Book Antiqua" w:eastAsia="Book Antiqua"/>
          <w:i/>
          <w:sz w:val="20"/>
        </w:rPr>
        <w:t>problem</w:t>
      </w:r>
      <w:r>
        <w:rPr>
          <w:rFonts w:ascii="Book Antiqua" w:hAnsi="Book Antiqua" w:eastAsia="Book Antiqua"/>
          <w:i/>
          <w:spacing w:val="-1"/>
          <w:sz w:val="20"/>
        </w:rPr>
        <w:t> </w:t>
      </w:r>
      <w:r>
        <w:rPr>
          <w:sz w:val="20"/>
        </w:rPr>
        <w:t>is</w:t>
      </w:r>
      <w:r>
        <w:rPr>
          <w:spacing w:val="-1"/>
          <w:sz w:val="20"/>
        </w:rPr>
        <w:t> </w:t>
      </w:r>
      <w:r>
        <w:rPr>
          <w:sz w:val="20"/>
        </w:rPr>
        <w:t>to</w:t>
      </w:r>
      <w:r>
        <w:rPr>
          <w:spacing w:val="-1"/>
          <w:sz w:val="20"/>
        </w:rPr>
        <w:t> </w:t>
      </w:r>
      <w:r>
        <w:rPr>
          <w:sz w:val="20"/>
        </w:rPr>
        <w:t>find</w:t>
      </w:r>
      <w:r>
        <w:rPr>
          <w:spacing w:val="-1"/>
          <w:sz w:val="20"/>
        </w:rPr>
        <w:t> </w:t>
      </w:r>
      <w:r>
        <w:rPr>
          <w:sz w:val="20"/>
        </w:rPr>
        <w:t>an</w:t>
      </w:r>
      <w:r>
        <w:rPr>
          <w:spacing w:val="-5"/>
          <w:sz w:val="20"/>
        </w:rPr>
        <w:t> </w:t>
      </w:r>
      <w:r>
        <w:rPr>
          <w:rFonts w:ascii="Segoe UI Symbol" w:hAnsi="Segoe UI Symbol" w:eastAsia="Segoe UI Symbol"/>
          <w:sz w:val="20"/>
        </w:rPr>
        <w:t>𝜀</w:t>
      </w:r>
      <w:r>
        <w:rPr>
          <w:sz w:val="20"/>
        </w:rPr>
        <w:t>-balanced</w:t>
      </w:r>
      <w:r>
        <w:rPr>
          <w:spacing w:val="-7"/>
          <w:sz w:val="20"/>
        </w:rPr>
        <w:t> </w:t>
      </w:r>
      <w:r>
        <w:rPr>
          <w:rFonts w:ascii="Segoe UI Symbol" w:hAnsi="Segoe UI Symbol" w:eastAsia="Segoe UI Symbol"/>
          <w:sz w:val="20"/>
        </w:rPr>
        <w:t>𝑘</w:t>
      </w:r>
      <w:r>
        <w:rPr>
          <w:sz w:val="20"/>
        </w:rPr>
        <w:t>-</w:t>
      </w:r>
      <w:r>
        <w:rPr>
          <w:sz w:val="20"/>
        </w:rPr>
        <w:t>way</w:t>
      </w:r>
      <w:r>
        <w:rPr>
          <w:spacing w:val="-13"/>
          <w:sz w:val="20"/>
        </w:rPr>
        <w:t> </w:t>
      </w:r>
      <w:r>
        <w:rPr>
          <w:sz w:val="20"/>
        </w:rPr>
        <w:t>partition</w:t>
      </w:r>
      <w:r>
        <w:rPr>
          <w:spacing w:val="-12"/>
          <w:sz w:val="20"/>
        </w:rPr>
        <w:t> </w:t>
      </w:r>
      <w:r>
        <w:rPr>
          <w:rFonts w:ascii="Book Antiqua" w:hAnsi="Book Antiqua" w:eastAsia="Book Antiqua"/>
          <w:sz w:val="20"/>
        </w:rPr>
        <w:t>Π</w:t>
      </w:r>
      <w:r>
        <w:rPr>
          <w:rFonts w:ascii="Book Antiqua" w:hAnsi="Book Antiqua" w:eastAsia="Book Antiqua"/>
          <w:spacing w:val="-13"/>
          <w:sz w:val="20"/>
        </w:rPr>
        <w:t> </w:t>
      </w:r>
      <w:r>
        <w:rPr>
          <w:sz w:val="20"/>
        </w:rPr>
        <w:t>of</w:t>
      </w:r>
      <w:r>
        <w:rPr>
          <w:spacing w:val="-12"/>
          <w:sz w:val="20"/>
        </w:rPr>
        <w:t> </w:t>
      </w:r>
      <w:r>
        <w:rPr>
          <w:sz w:val="20"/>
        </w:rPr>
        <w:t>a</w:t>
      </w:r>
      <w:r>
        <w:rPr>
          <w:spacing w:val="-13"/>
          <w:sz w:val="20"/>
        </w:rPr>
        <w:t> </w:t>
      </w:r>
      <w:r>
        <w:rPr>
          <w:sz w:val="20"/>
        </w:rPr>
        <w:t>(hyper)graph</w:t>
      </w:r>
      <w:r>
        <w:rPr>
          <w:spacing w:val="-12"/>
          <w:sz w:val="20"/>
        </w:rPr>
        <w:t> </w:t>
      </w:r>
      <w:r>
        <w:rPr>
          <w:rFonts w:ascii="Segoe UI Symbol" w:hAnsi="Segoe UI Symbol" w:eastAsia="Segoe UI Symbol"/>
          <w:sz w:val="20"/>
        </w:rPr>
        <w:t>𝐻</w:t>
      </w:r>
      <w:r>
        <w:rPr>
          <w:rFonts w:ascii="Segoe UI Symbol" w:hAnsi="Segoe UI Symbol" w:eastAsia="Segoe UI Symbol"/>
          <w:spacing w:val="6"/>
          <w:sz w:val="20"/>
        </w:rPr>
        <w:t> </w:t>
      </w:r>
      <w:r>
        <w:rPr>
          <w:rFonts w:ascii="Cambria" w:hAnsi="Cambria" w:eastAsia="Cambria"/>
          <w:sz w:val="20"/>
        </w:rPr>
        <w:t>=</w:t>
      </w:r>
      <w:r>
        <w:rPr>
          <w:rFonts w:ascii="Cambria" w:hAnsi="Cambria" w:eastAsia="Cambria"/>
          <w:spacing w:val="75"/>
          <w:sz w:val="20"/>
        </w:rPr>
        <w:t> </w:t>
      </w:r>
      <w:r>
        <w:rPr>
          <w:rFonts w:ascii="Segoe UI Symbol" w:hAnsi="Segoe UI Symbol" w:eastAsia="Segoe UI Symbol"/>
          <w:sz w:val="20"/>
        </w:rPr>
        <w:t>𝑉</w:t>
      </w:r>
      <w:r>
        <w:rPr>
          <w:rFonts w:ascii="Segoe UI Symbol" w:hAnsi="Segoe UI Symbol" w:eastAsia="Segoe UI Symbol"/>
          <w:spacing w:val="-14"/>
          <w:sz w:val="20"/>
        </w:rPr>
        <w:t> </w:t>
      </w:r>
      <w:r>
        <w:rPr>
          <w:rFonts w:ascii="Segoe UI Symbol" w:hAnsi="Segoe UI Symbol" w:eastAsia="Segoe UI Symbol"/>
          <w:sz w:val="20"/>
        </w:rPr>
        <w:t>,</w:t>
      </w:r>
      <w:r>
        <w:rPr>
          <w:rFonts w:ascii="Segoe UI Symbol" w:hAnsi="Segoe UI Symbol" w:eastAsia="Segoe UI Symbol"/>
          <w:spacing w:val="-14"/>
          <w:sz w:val="20"/>
        </w:rPr>
        <w:t> </w:t>
      </w:r>
      <w:r>
        <w:rPr>
          <w:rFonts w:ascii="Segoe UI Symbol" w:hAnsi="Segoe UI Symbol" w:eastAsia="Segoe UI Symbol"/>
          <w:sz w:val="20"/>
        </w:rPr>
        <w:t>𝐸,</w:t>
      </w:r>
      <w:r>
        <w:rPr>
          <w:rFonts w:ascii="Segoe UI Symbol" w:hAnsi="Segoe UI Symbol" w:eastAsia="Segoe UI Symbol"/>
          <w:spacing w:val="-14"/>
          <w:sz w:val="20"/>
        </w:rPr>
        <w:t> </w:t>
      </w:r>
      <w:r>
        <w:rPr>
          <w:rFonts w:ascii="Segoe UI Symbol" w:hAnsi="Segoe UI Symbol" w:eastAsia="Segoe UI Symbol"/>
          <w:sz w:val="20"/>
        </w:rPr>
        <w:t>𝑐,</w:t>
      </w:r>
      <w:r>
        <w:rPr>
          <w:rFonts w:ascii="Segoe UI Symbol" w:hAnsi="Segoe UI Symbol" w:eastAsia="Segoe UI Symbol"/>
          <w:spacing w:val="-13"/>
          <w:sz w:val="20"/>
        </w:rPr>
        <w:t> </w:t>
      </w:r>
      <w:r>
        <w:rPr>
          <w:rFonts w:ascii="Segoe UI Symbol" w:hAnsi="Segoe UI Symbol" w:eastAsia="Segoe UI Symbol"/>
          <w:sz w:val="20"/>
        </w:rPr>
        <w:t>𝜔</w:t>
      </w:r>
      <w:r>
        <w:rPr>
          <w:rFonts w:ascii="Segoe UI Symbol" w:hAnsi="Segoe UI Symbol" w:eastAsia="Segoe UI Symbol"/>
          <w:spacing w:val="40"/>
          <w:sz w:val="20"/>
        </w:rPr>
        <w:t> </w:t>
      </w:r>
      <w:r>
        <w:rPr>
          <w:sz w:val="20"/>
        </w:rPr>
        <w:t>that</w:t>
      </w:r>
      <w:r>
        <w:rPr>
          <w:spacing w:val="-2"/>
          <w:sz w:val="20"/>
        </w:rPr>
        <w:t> </w:t>
      </w:r>
      <w:r>
        <w:rPr>
          <w:rFonts w:ascii="Book Antiqua" w:hAnsi="Book Antiqua" w:eastAsia="Book Antiqua"/>
          <w:i/>
          <w:sz w:val="20"/>
        </w:rPr>
        <w:t>minimizes </w:t>
      </w:r>
      <w:r>
        <w:rPr>
          <w:sz w:val="20"/>
        </w:rPr>
        <w:t>an</w:t>
      </w:r>
      <w:r>
        <w:rPr>
          <w:spacing w:val="-2"/>
          <w:sz w:val="20"/>
        </w:rPr>
        <w:t> </w:t>
      </w:r>
      <w:r>
        <w:rPr>
          <w:sz w:val="20"/>
        </w:rPr>
        <w:t>objective</w:t>
      </w:r>
      <w:r>
        <w:rPr>
          <w:spacing w:val="-2"/>
          <w:sz w:val="20"/>
        </w:rPr>
        <w:t> </w:t>
      </w:r>
      <w:r>
        <w:rPr>
          <w:sz w:val="20"/>
        </w:rPr>
        <w:t>function</w:t>
      </w:r>
      <w:r>
        <w:rPr>
          <w:spacing w:val="-2"/>
          <w:sz w:val="20"/>
        </w:rPr>
        <w:t> </w:t>
      </w:r>
      <w:r>
        <w:rPr>
          <w:sz w:val="20"/>
        </w:rPr>
        <w:t>ov</w:t>
      </w:r>
      <w:r>
        <w:rPr>
          <w:sz w:val="20"/>
        </w:rPr>
        <w:t>er</w:t>
      </w:r>
      <w:r>
        <w:rPr>
          <w:sz w:val="20"/>
        </w:rPr>
        <w:t> the</w:t>
      </w:r>
      <w:r>
        <w:rPr>
          <w:spacing w:val="-12"/>
          <w:sz w:val="20"/>
        </w:rPr>
        <w:t> </w:t>
      </w:r>
      <w:r>
        <w:rPr>
          <w:sz w:val="20"/>
        </w:rPr>
        <w:t>cut</w:t>
      </w:r>
      <w:r>
        <w:rPr>
          <w:spacing w:val="-11"/>
          <w:sz w:val="20"/>
        </w:rPr>
        <w:t> </w:t>
      </w:r>
      <w:r>
        <w:rPr>
          <w:sz w:val="20"/>
        </w:rPr>
        <w:t>nets</w:t>
      </w:r>
      <w:r>
        <w:rPr>
          <w:spacing w:val="-11"/>
          <w:sz w:val="20"/>
        </w:rPr>
        <w:t> </w:t>
      </w:r>
      <w:r>
        <w:rPr>
          <w:sz w:val="20"/>
        </w:rPr>
        <w:t>for</w:t>
      </w:r>
      <w:r>
        <w:rPr>
          <w:spacing w:val="-11"/>
          <w:sz w:val="20"/>
        </w:rPr>
        <w:t> </w:t>
      </w:r>
      <w:r>
        <w:rPr>
          <w:sz w:val="20"/>
        </w:rPr>
        <w:t>some</w:t>
      </w:r>
      <w:r>
        <w:rPr>
          <w:spacing w:val="-11"/>
          <w:sz w:val="20"/>
        </w:rPr>
        <w:t> </w:t>
      </w:r>
      <w:r>
        <w:rPr>
          <w:sz w:val="20"/>
        </w:rPr>
        <w:t>value</w:t>
      </w:r>
      <w:r>
        <w:rPr>
          <w:spacing w:val="-11"/>
          <w:sz w:val="20"/>
        </w:rPr>
        <w:t> </w:t>
      </w:r>
      <w:r>
        <w:rPr>
          <w:sz w:val="20"/>
        </w:rPr>
        <w:t>of</w:t>
      </w:r>
      <w:r>
        <w:rPr>
          <w:spacing w:val="-13"/>
          <w:sz w:val="20"/>
        </w:rPr>
        <w:t> </w:t>
      </w:r>
      <w:r>
        <w:rPr>
          <w:rFonts w:ascii="Segoe UI Symbol" w:hAnsi="Segoe UI Symbol" w:eastAsia="Segoe UI Symbol"/>
          <w:sz w:val="20"/>
        </w:rPr>
        <w:t>𝜀</w:t>
      </w:r>
      <w:r>
        <w:rPr>
          <w:sz w:val="20"/>
        </w:rPr>
        <w:t>.</w:t>
      </w:r>
      <w:r>
        <w:rPr>
          <w:spacing w:val="-10"/>
          <w:sz w:val="20"/>
        </w:rPr>
        <w:t> </w:t>
      </w:r>
      <w:r>
        <w:rPr>
          <w:sz w:val="20"/>
        </w:rPr>
        <w:t>The</w:t>
      </w:r>
      <w:r>
        <w:rPr>
          <w:spacing w:val="-11"/>
          <w:sz w:val="20"/>
        </w:rPr>
        <w:t> </w:t>
      </w:r>
      <w:r>
        <w:rPr>
          <w:sz w:val="20"/>
        </w:rPr>
        <w:t>two</w:t>
      </w:r>
      <w:r>
        <w:rPr>
          <w:spacing w:val="-11"/>
          <w:sz w:val="20"/>
        </w:rPr>
        <w:t> </w:t>
      </w:r>
      <w:r>
        <w:rPr>
          <w:sz w:val="20"/>
        </w:rPr>
        <w:t>most</w:t>
      </w:r>
      <w:r>
        <w:rPr>
          <w:spacing w:val="-11"/>
          <w:sz w:val="20"/>
        </w:rPr>
        <w:t> </w:t>
      </w:r>
      <w:r>
        <w:rPr>
          <w:sz w:val="20"/>
        </w:rPr>
        <w:t>commonly</w:t>
      </w:r>
      <w:r>
        <w:rPr>
          <w:spacing w:val="-11"/>
          <w:sz w:val="20"/>
        </w:rPr>
        <w:t> </w:t>
      </w:r>
      <w:r>
        <w:rPr>
          <w:sz w:val="20"/>
        </w:rPr>
        <w:t>used</w:t>
      </w:r>
      <w:r>
        <w:rPr>
          <w:spacing w:val="-11"/>
          <w:sz w:val="20"/>
        </w:rPr>
        <w:t> </w:t>
      </w:r>
      <w:r>
        <w:rPr>
          <w:sz w:val="20"/>
        </w:rPr>
        <w:t>cost</w:t>
      </w:r>
      <w:r>
        <w:rPr>
          <w:spacing w:val="-11"/>
          <w:sz w:val="20"/>
        </w:rPr>
        <w:t> </w:t>
      </w:r>
      <w:r>
        <w:rPr>
          <w:sz w:val="20"/>
        </w:rPr>
        <w:t>functions</w:t>
      </w:r>
      <w:r>
        <w:rPr>
          <w:spacing w:val="-11"/>
          <w:sz w:val="20"/>
        </w:rPr>
        <w:t> </w:t>
      </w:r>
      <w:r>
        <w:rPr>
          <w:sz w:val="20"/>
        </w:rPr>
        <w:t>in</w:t>
      </w:r>
      <w:r>
        <w:rPr>
          <w:spacing w:val="-11"/>
          <w:sz w:val="20"/>
        </w:rPr>
        <w:t> </w:t>
      </w:r>
      <w:r>
        <w:rPr>
          <w:sz w:val="20"/>
        </w:rPr>
        <w:t>case</w:t>
      </w:r>
      <w:r>
        <w:rPr>
          <w:spacing w:val="-11"/>
          <w:sz w:val="20"/>
        </w:rPr>
        <w:t> </w:t>
      </w:r>
      <w:r>
        <w:rPr>
          <w:sz w:val="20"/>
        </w:rPr>
        <w:t>we</w:t>
      </w:r>
      <w:r>
        <w:rPr>
          <w:spacing w:val="-11"/>
          <w:sz w:val="20"/>
        </w:rPr>
        <w:t> </w:t>
      </w:r>
      <w:r>
        <w:rPr>
          <w:sz w:val="20"/>
        </w:rPr>
        <w:t>ar</w:t>
      </w:r>
      <w:r>
        <w:rPr>
          <w:sz w:val="20"/>
        </w:rPr>
        <w:t>e</w:t>
      </w:r>
      <w:r>
        <w:rPr>
          <w:sz w:val="20"/>
        </w:rPr>
        <w:t> </w:t>
      </w:r>
      <w:r>
        <w:rPr>
          <w:spacing w:val="-4"/>
          <w:sz w:val="20"/>
        </w:rPr>
        <w:t>dealing</w:t>
      </w:r>
      <w:r>
        <w:rPr>
          <w:spacing w:val="-9"/>
          <w:sz w:val="20"/>
        </w:rPr>
        <w:t> </w:t>
      </w:r>
      <w:r>
        <w:rPr>
          <w:spacing w:val="-4"/>
          <w:sz w:val="20"/>
        </w:rPr>
        <w:t>with</w:t>
      </w:r>
      <w:r>
        <w:rPr>
          <w:spacing w:val="-8"/>
          <w:sz w:val="20"/>
        </w:rPr>
        <w:t> </w:t>
      </w:r>
      <w:r>
        <w:rPr>
          <w:spacing w:val="-4"/>
          <w:sz w:val="20"/>
        </w:rPr>
        <w:t>hypergraphs</w:t>
      </w:r>
      <w:r>
        <w:rPr>
          <w:spacing w:val="-9"/>
          <w:sz w:val="20"/>
        </w:rPr>
        <w:t> </w:t>
      </w:r>
      <w:r>
        <w:rPr>
          <w:spacing w:val="-4"/>
          <w:sz w:val="20"/>
        </w:rPr>
        <w:t>are</w:t>
      </w:r>
      <w:r>
        <w:rPr>
          <w:spacing w:val="-8"/>
          <w:sz w:val="20"/>
        </w:rPr>
        <w:t> </w:t>
      </w:r>
      <w:r>
        <w:rPr>
          <w:spacing w:val="-4"/>
          <w:sz w:val="20"/>
        </w:rPr>
        <w:t>the</w:t>
      </w:r>
      <w:r>
        <w:rPr>
          <w:spacing w:val="-9"/>
          <w:sz w:val="20"/>
        </w:rPr>
        <w:t> </w:t>
      </w:r>
      <w:r>
        <w:rPr>
          <w:rFonts w:ascii="Book Antiqua" w:hAnsi="Book Antiqua" w:eastAsia="Book Antiqua"/>
          <w:i/>
          <w:spacing w:val="-4"/>
          <w:sz w:val="20"/>
        </w:rPr>
        <w:t>cut-net</w:t>
      </w:r>
      <w:r>
        <w:rPr>
          <w:rFonts w:ascii="Book Antiqua" w:hAnsi="Book Antiqua" w:eastAsia="Book Antiqua"/>
          <w:i/>
          <w:spacing w:val="-7"/>
          <w:sz w:val="20"/>
        </w:rPr>
        <w:t> </w:t>
      </w:r>
      <w:r>
        <w:rPr>
          <w:spacing w:val="-4"/>
          <w:sz w:val="20"/>
        </w:rPr>
        <w:t>metric</w:t>
      </w:r>
      <w:r>
        <w:rPr>
          <w:spacing w:val="-9"/>
          <w:sz w:val="20"/>
        </w:rPr>
        <w:t> </w:t>
      </w:r>
      <w:r>
        <w:rPr>
          <w:rFonts w:ascii="Cambria" w:hAnsi="Cambria" w:eastAsia="Cambria"/>
          <w:spacing w:val="-4"/>
          <w:sz w:val="20"/>
        </w:rPr>
        <w:t>𝔣</w:t>
      </w:r>
      <w:r>
        <w:rPr>
          <w:rFonts w:ascii="Cambria" w:hAnsi="Cambria" w:eastAsia="Cambria"/>
          <w:spacing w:val="61"/>
          <w:w w:val="150"/>
          <w:sz w:val="20"/>
        </w:rPr>
        <w:t> </w:t>
      </w:r>
      <w:r>
        <w:rPr>
          <w:rFonts w:ascii="Book Antiqua" w:hAnsi="Book Antiqua" w:eastAsia="Book Antiqua"/>
          <w:spacing w:val="-4"/>
          <w:sz w:val="20"/>
        </w:rPr>
        <w:t>Π</w:t>
      </w:r>
      <w:r>
        <w:rPr>
          <w:rFonts w:ascii="Book Antiqua" w:hAnsi="Book Antiqua" w:eastAsia="Book Antiqua"/>
          <w:spacing w:val="57"/>
          <w:sz w:val="20"/>
        </w:rPr>
        <w:t> </w:t>
      </w:r>
      <w:r>
        <w:rPr>
          <w:rFonts w:ascii="Book Antiqua" w:hAnsi="Book Antiqua" w:eastAsia="Book Antiqua"/>
          <w:spacing w:val="-5"/>
          <w:sz w:val="20"/>
        </w:rPr>
        <w:t>:</w:t>
      </w:r>
      <w:r>
        <w:rPr>
          <w:rFonts w:ascii="Cambria" w:hAnsi="Cambria" w:eastAsia="Cambria"/>
          <w:spacing w:val="-5"/>
          <w:sz w:val="20"/>
        </w:rPr>
        <w:t>=</w:t>
      </w:r>
      <w:r>
        <w:rPr>
          <w:rFonts w:ascii="Cambria" w:hAnsi="Cambria" w:eastAsia="Cambria"/>
          <w:sz w:val="20"/>
        </w:rPr>
        <w:tab/>
      </w:r>
      <w:r>
        <w:rPr>
          <w:rFonts w:ascii="Segoe UI Symbol" w:hAnsi="Segoe UI Symbol" w:eastAsia="Segoe UI Symbol"/>
          <w:sz w:val="20"/>
        </w:rPr>
        <w:t>𝜔</w:t>
      </w:r>
      <w:r>
        <w:rPr>
          <w:rFonts w:ascii="Segoe UI Symbol" w:hAnsi="Segoe UI Symbol" w:eastAsia="Segoe UI Symbol"/>
          <w:spacing w:val="4"/>
          <w:sz w:val="20"/>
        </w:rPr>
        <w:t> </w:t>
      </w:r>
      <w:r>
        <w:rPr>
          <w:rFonts w:ascii="Segoe UI Symbol" w:hAnsi="Segoe UI Symbol" w:eastAsia="Segoe UI Symbol"/>
          <w:sz w:val="20"/>
        </w:rPr>
        <w:t>𝑒</w:t>
      </w:r>
      <w:r>
        <w:rPr>
          <w:rFonts w:ascii="Segoe UI Symbol" w:hAnsi="Segoe UI Symbol" w:eastAsia="Segoe UI Symbol"/>
          <w:spacing w:val="36"/>
          <w:sz w:val="20"/>
        </w:rPr>
        <w:t> </w:t>
      </w:r>
      <w:r>
        <w:rPr>
          <w:sz w:val="20"/>
        </w:rPr>
        <w:t>and</w:t>
      </w:r>
      <w:r>
        <w:rPr>
          <w:spacing w:val="-12"/>
          <w:sz w:val="20"/>
        </w:rPr>
        <w:t> </w:t>
      </w:r>
      <w:r>
        <w:rPr>
          <w:sz w:val="20"/>
        </w:rPr>
        <w:t>the</w:t>
      </w:r>
      <w:r>
        <w:rPr>
          <w:spacing w:val="-13"/>
          <w:sz w:val="20"/>
        </w:rPr>
        <w:t> </w:t>
      </w:r>
      <w:r>
        <w:rPr>
          <w:rFonts w:ascii="Book Antiqua" w:hAnsi="Book Antiqua" w:eastAsia="Book Antiqua"/>
          <w:i/>
          <w:sz w:val="20"/>
        </w:rPr>
        <w:t>connectivity</w:t>
      </w:r>
      <w:r>
        <w:rPr>
          <w:rFonts w:ascii="Book Antiqua" w:hAnsi="Book Antiqua" w:eastAsia="Book Antiqua"/>
          <w:i/>
          <w:spacing w:val="-9"/>
          <w:sz w:val="20"/>
        </w:rPr>
        <w:t> </w:t>
      </w:r>
      <w:r>
        <w:rPr>
          <w:spacing w:val="-2"/>
          <w:sz w:val="20"/>
        </w:rPr>
        <w:t>metric</w:t>
      </w:r>
    </w:p>
    <w:p>
      <w:pPr>
        <w:pStyle w:val="BodyText"/>
        <w:spacing w:line="204" w:lineRule="auto"/>
        <w:ind w:left="196" w:right="194"/>
      </w:pPr>
      <w:r>
        <w:rPr/>
        <mc:AlternateContent>
          <mc:Choice Requires="wps">
            <w:drawing>
              <wp:anchor distT="0" distB="0" distL="0" distR="0" allowOverlap="1" layoutInCell="1" locked="0" behindDoc="1" simplePos="0" relativeHeight="485801472">
                <wp:simplePos x="0" y="0"/>
                <wp:positionH relativeFrom="page">
                  <wp:posOffset>1861350</wp:posOffset>
                </wp:positionH>
                <wp:positionV relativeFrom="paragraph">
                  <wp:posOffset>628419</wp:posOffset>
                </wp:positionV>
                <wp:extent cx="1387475" cy="21462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87475" cy="214629"/>
                        </a:xfrm>
                        <a:prstGeom prst="rect">
                          <a:avLst/>
                        </a:prstGeom>
                      </wps:spPr>
                      <wps:txbx>
                        <w:txbxContent>
                          <w:p>
                            <w:pPr>
                              <w:tabs>
                                <w:tab w:pos="450" w:val="left" w:leader="none"/>
                                <w:tab w:pos="939" w:val="left" w:leader="none"/>
                                <w:tab w:pos="1206" w:val="left" w:leader="none"/>
                                <w:tab w:pos="1753" w:val="left" w:leader="none"/>
                                <w:tab w:pos="210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5"/>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10"/>
                                <w:w w:val="105"/>
                                <w:sz w:val="20"/>
                              </w:rPr>
                              <w:t> </w:t>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46.563004pt;margin-top:49.481873pt;width:109.25pt;height:16.9pt;mso-position-horizontal-relative:page;mso-position-vertical-relative:paragraph;z-index:-17515008" type="#_x0000_t202" id="docshape35" filled="false" stroked="false">
                <v:textbox inset="0,0,0,0">
                  <w:txbxContent>
                    <w:p>
                      <w:pPr>
                        <w:tabs>
                          <w:tab w:pos="450" w:val="left" w:leader="none"/>
                          <w:tab w:pos="939" w:val="left" w:leader="none"/>
                          <w:tab w:pos="1206" w:val="left" w:leader="none"/>
                          <w:tab w:pos="1753" w:val="left" w:leader="none"/>
                          <w:tab w:pos="2102"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5"/>
                          <w:w w:val="105"/>
                          <w:sz w:val="20"/>
                        </w:rPr>
                        <w:t>{{</w:t>
                      </w:r>
                      <w:r>
                        <w:rPr>
                          <w:rFonts w:ascii="Lucida Sans Unicode" w:hAnsi="Lucida Sans Unicode"/>
                          <w:sz w:val="20"/>
                        </w:rPr>
                        <w:tab/>
                      </w:r>
                      <w:r>
                        <w:rPr>
                          <w:rFonts w:ascii="Lucida Sans Unicode" w:hAnsi="Lucida Sans Unicode"/>
                          <w:w w:val="105"/>
                          <w:sz w:val="20"/>
                        </w:rPr>
                        <w:t>}</w:t>
                      </w:r>
                      <w:r>
                        <w:rPr>
                          <w:rFonts w:ascii="Lucida Sans Unicode" w:hAnsi="Lucida Sans Unicode"/>
                          <w:spacing w:val="10"/>
                          <w:w w:val="105"/>
                          <w:sz w:val="20"/>
                        </w:rPr>
                        <w:t> </w:t>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01984">
                <wp:simplePos x="0" y="0"/>
                <wp:positionH relativeFrom="page">
                  <wp:posOffset>4259084</wp:posOffset>
                </wp:positionH>
                <wp:positionV relativeFrom="paragraph">
                  <wp:posOffset>388021</wp:posOffset>
                </wp:positionV>
                <wp:extent cx="601980" cy="31559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01980" cy="315595"/>
                        </a:xfrm>
                        <a:prstGeom prst="rect">
                          <a:avLst/>
                        </a:prstGeom>
                      </wps:spPr>
                      <wps:txbx>
                        <w:txbxContent>
                          <w:p>
                            <w:pPr>
                              <w:tabs>
                                <w:tab w:pos="571" w:val="left" w:leader="none"/>
                                <w:tab w:pos="881" w:val="left" w:leader="none"/>
                              </w:tabs>
                              <w:spacing w:line="377" w:lineRule="exact" w:before="0"/>
                              <w:ind w:left="0" w:right="0" w:firstLine="0"/>
                              <w:jc w:val="left"/>
                              <w:rPr>
                                <w:rFonts w:ascii="Lucida Sans Unicode"/>
                                <w:sz w:val="20"/>
                              </w:rPr>
                            </w:pPr>
                            <w:r>
                              <w:rPr>
                                <w:rFonts w:ascii="Arial"/>
                                <w:spacing w:val="-10"/>
                                <w:w w:val="270"/>
                                <w:position w:val="14"/>
                                <w:sz w:val="20"/>
                              </w:rPr>
                              <w:t>.</w:t>
                            </w:r>
                            <w:r>
                              <w:rPr>
                                <w:rFonts w:ascii="Arial"/>
                                <w:position w:val="14"/>
                                <w:sz w:val="20"/>
                              </w:rPr>
                              <w:tab/>
                            </w:r>
                            <w:r>
                              <w:rPr>
                                <w:rFonts w:ascii="Lucida Sans Unicode"/>
                                <w:spacing w:val="-12"/>
                                <w:w w:val="120"/>
                                <w:sz w:val="20"/>
                              </w:rPr>
                              <w:t>(</w:t>
                            </w:r>
                            <w:r>
                              <w:rPr>
                                <w:rFonts w:ascii="Lucida Sans Unicode"/>
                                <w:sz w:val="20"/>
                              </w:rPr>
                              <w:tab/>
                            </w:r>
                            <w:r>
                              <w:rPr>
                                <w:rFonts w:ascii="Lucida Sans Unicode"/>
                                <w:spacing w:val="-23"/>
                                <w:w w:val="120"/>
                                <w:sz w:val="20"/>
                              </w:rPr>
                              <w:t>)</w:t>
                            </w:r>
                          </w:p>
                        </w:txbxContent>
                      </wps:txbx>
                      <wps:bodyPr wrap="square" lIns="0" tIns="0" rIns="0" bIns="0" rtlCol="0">
                        <a:noAutofit/>
                      </wps:bodyPr>
                    </wps:wsp>
                  </a:graphicData>
                </a:graphic>
              </wp:anchor>
            </w:drawing>
          </mc:Choice>
          <mc:Fallback>
            <w:pict>
              <v:shape style="position:absolute;margin-left:335.360992pt;margin-top:30.552872pt;width:47.4pt;height:24.85pt;mso-position-horizontal-relative:page;mso-position-vertical-relative:paragraph;z-index:-17514496" type="#_x0000_t202" id="docshape36" filled="false" stroked="false">
                <v:textbox inset="0,0,0,0">
                  <w:txbxContent>
                    <w:p>
                      <w:pPr>
                        <w:tabs>
                          <w:tab w:pos="571" w:val="left" w:leader="none"/>
                          <w:tab w:pos="881" w:val="left" w:leader="none"/>
                        </w:tabs>
                        <w:spacing w:line="377" w:lineRule="exact" w:before="0"/>
                        <w:ind w:left="0" w:right="0" w:firstLine="0"/>
                        <w:jc w:val="left"/>
                        <w:rPr>
                          <w:rFonts w:ascii="Lucida Sans Unicode"/>
                          <w:sz w:val="20"/>
                        </w:rPr>
                      </w:pPr>
                      <w:r>
                        <w:rPr>
                          <w:rFonts w:ascii="Arial"/>
                          <w:spacing w:val="-10"/>
                          <w:w w:val="270"/>
                          <w:position w:val="14"/>
                          <w:sz w:val="20"/>
                        </w:rPr>
                        <w:t>.</w:t>
                      </w:r>
                      <w:r>
                        <w:rPr>
                          <w:rFonts w:ascii="Arial"/>
                          <w:position w:val="14"/>
                          <w:sz w:val="20"/>
                        </w:rPr>
                        <w:tab/>
                      </w:r>
                      <w:r>
                        <w:rPr>
                          <w:rFonts w:ascii="Lucida Sans Unicode"/>
                          <w:spacing w:val="-12"/>
                          <w:w w:val="120"/>
                          <w:sz w:val="20"/>
                        </w:rPr>
                        <w:t>(</w:t>
                      </w:r>
                      <w:r>
                        <w:rPr>
                          <w:rFonts w:ascii="Lucida Sans Unicode"/>
                          <w:sz w:val="20"/>
                        </w:rPr>
                        <w:tab/>
                      </w:r>
                      <w:r>
                        <w:rPr>
                          <w:rFonts w:ascii="Lucida Sans Unicode"/>
                          <w:spacing w:val="-23"/>
                          <w:w w:val="120"/>
                          <w:sz w:val="20"/>
                        </w:rPr>
                        <w:t>)</w:t>
                      </w:r>
                    </w:p>
                  </w:txbxContent>
                </v:textbox>
                <w10:wrap type="none"/>
              </v:shape>
            </w:pict>
          </mc:Fallback>
        </mc:AlternateContent>
      </w:r>
      <w:r>
        <w:rPr>
          <w:rFonts w:ascii="Cambria" w:hAnsi="Cambria" w:eastAsia="Cambria"/>
        </w:rPr>
        <w:t>𝔣</w:t>
      </w:r>
      <w:r>
        <w:rPr>
          <w:rFonts w:ascii="Cambria" w:hAnsi="Cambria" w:eastAsia="Cambria"/>
          <w:vertAlign w:val="subscript"/>
        </w:rPr>
        <w:t>𝜆</w:t>
      </w:r>
      <w:r>
        <w:rPr>
          <w:rFonts w:ascii="Cambria" w:hAnsi="Cambria" w:eastAsia="Cambria"/>
          <w:spacing w:val="-12"/>
          <w:vertAlign w:val="baseline"/>
        </w:rPr>
        <w:t> </w:t>
      </w:r>
      <w:r>
        <w:rPr>
          <w:rFonts w:ascii="Book Antiqua" w:hAnsi="Book Antiqua" w:eastAsia="Book Antiqua"/>
          <w:vertAlign w:val="baseline"/>
        </w:rPr>
        <w:t>Π</w:t>
      </w:r>
      <w:r>
        <w:rPr>
          <w:rFonts w:ascii="Book Antiqua" w:hAnsi="Book Antiqua" w:eastAsia="Book Antiqua"/>
          <w:spacing w:val="13"/>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80"/>
          <w:vertAlign w:val="baseline"/>
        </w:rPr>
        <w:t> </w:t>
      </w:r>
      <w:r>
        <w:rPr>
          <w:rFonts w:ascii="Cambria" w:hAnsi="Cambria" w:eastAsia="Cambria"/>
          <w:vertAlign w:val="subscript"/>
        </w:rPr>
        <w:t>𝑒</w:t>
      </w:r>
      <w:r>
        <w:rPr>
          <w:rFonts w:ascii="Cambria" w:hAnsi="Cambria" w:eastAsia="Cambria"/>
          <w:spacing w:val="31"/>
          <w:vertAlign w:val="baseline"/>
        </w:rPr>
        <w:t> </w:t>
      </w:r>
      <w:r>
        <w:rPr>
          <w:rFonts w:ascii="Cambria" w:hAnsi="Cambria" w:eastAsia="Cambria"/>
          <w:vertAlign w:val="subscript"/>
        </w:rPr>
        <w:t>𝐸</w:t>
      </w:r>
      <w:r>
        <w:rPr>
          <w:rFonts w:ascii="Lucida Sans Unicode" w:hAnsi="Lucida Sans Unicode" w:eastAsia="Lucida Sans Unicode"/>
          <w:sz w:val="11"/>
          <w:vertAlign w:val="baseline"/>
        </w:rPr>
        <w:t>′</w:t>
      </w:r>
      <w:r>
        <w:rPr>
          <w:rFonts w:ascii="Lucida Sans Unicode" w:hAnsi="Lucida Sans Unicode" w:eastAsia="Lucida Sans Unicode"/>
          <w:spacing w:val="37"/>
          <w:sz w:val="11"/>
          <w:vertAlign w:val="baseline"/>
        </w:rPr>
        <w:t> </w:t>
      </w:r>
      <w:r>
        <w:rPr>
          <w:rFonts w:ascii="Segoe UI Symbol" w:hAnsi="Segoe UI Symbol" w:eastAsia="Segoe UI Symbol"/>
          <w:vertAlign w:val="baseline"/>
        </w:rPr>
        <w:t>𝜆 𝑒</w:t>
      </w:r>
      <w:r>
        <w:rPr>
          <w:rFonts w:ascii="Segoe UI Symbol" w:hAnsi="Segoe UI Symbol" w:eastAsia="Segoe UI Symbol"/>
          <w:spacing w:val="80"/>
          <w:w w:val="150"/>
          <w:vertAlign w:val="baseline"/>
        </w:rPr>
        <w:t> </w:t>
      </w:r>
      <w:r>
        <w:rPr>
          <w:rFonts w:ascii="Book Antiqua" w:hAnsi="Book Antiqua" w:eastAsia="Book Antiqua"/>
          <w:vertAlign w:val="baseline"/>
        </w:rPr>
        <w:t>1</w:t>
      </w:r>
      <w:r>
        <w:rPr>
          <w:rFonts w:ascii="Book Antiqua" w:hAnsi="Book Antiqua" w:eastAsia="Book Antiqua"/>
          <w:spacing w:val="35"/>
          <w:vertAlign w:val="baseline"/>
        </w:rPr>
        <w:t> </w:t>
      </w:r>
      <w:r>
        <w:rPr>
          <w:rFonts w:ascii="Segoe UI Symbol" w:hAnsi="Segoe UI Symbol" w:eastAsia="Segoe UI Symbol"/>
          <w:vertAlign w:val="baseline"/>
        </w:rPr>
        <w:t>𝜔 𝑒 </w:t>
      </w:r>
      <w:r>
        <w:rPr>
          <w:vertAlign w:val="baseline"/>
        </w:rPr>
        <w:t>,</w:t>
      </w:r>
      <w:r>
        <w:rPr>
          <w:spacing w:val="-13"/>
          <w:vertAlign w:val="baseline"/>
        </w:rPr>
        <w:t> </w:t>
      </w:r>
      <w:r>
        <w:rPr>
          <w:vertAlign w:val="baseline"/>
        </w:rPr>
        <w:t>where</w:t>
      </w:r>
      <w:r>
        <w:rPr>
          <w:spacing w:val="-12"/>
          <w:vertAlign w:val="baseline"/>
        </w:rPr>
        <w:t> </w:t>
      </w:r>
      <w:r>
        <w:rPr>
          <w:rFonts w:ascii="Segoe UI Symbol" w:hAnsi="Segoe UI Symbol" w:eastAsia="Segoe UI Symbol"/>
          <w:vertAlign w:val="baseline"/>
        </w:rPr>
        <w:t>𝐸</w:t>
      </w:r>
      <w:r>
        <w:rPr>
          <w:rFonts w:ascii="Lucida Sans Unicode" w:hAnsi="Lucida Sans Unicode" w:eastAsia="Lucida Sans Unicode"/>
          <w:vertAlign w:val="superscript"/>
        </w:rPr>
        <w:t>′</w:t>
      </w:r>
      <w:r>
        <w:rPr>
          <w:rFonts w:ascii="Lucida Sans Unicode" w:hAnsi="Lucida Sans Unicode" w:eastAsia="Lucida Sans Unicode"/>
          <w:spacing w:val="-16"/>
          <w:vertAlign w:val="baseline"/>
        </w:rPr>
        <w:t> </w:t>
      </w:r>
      <w:r>
        <w:rPr>
          <w:vertAlign w:val="baseline"/>
        </w:rPr>
        <w:t>is</w:t>
      </w:r>
      <w:r>
        <w:rPr>
          <w:spacing w:val="-13"/>
          <w:vertAlign w:val="baseline"/>
        </w:rPr>
        <w:t> </w:t>
      </w:r>
      <w:r>
        <w:rPr>
          <w:vertAlign w:val="baseline"/>
        </w:rPr>
        <w:t>the</w:t>
      </w:r>
      <w:r>
        <w:rPr>
          <w:spacing w:val="-12"/>
          <w:vertAlign w:val="baseline"/>
        </w:rPr>
        <w:t> </w:t>
      </w:r>
      <w:r>
        <w:rPr>
          <w:rFonts w:ascii="Book Antiqua" w:hAnsi="Book Antiqua" w:eastAsia="Book Antiqua"/>
          <w:i/>
          <w:vertAlign w:val="baseline"/>
        </w:rPr>
        <w:t>cut-set</w:t>
      </w:r>
      <w:r>
        <w:rPr>
          <w:rFonts w:ascii="Book Antiqua" w:hAnsi="Book Antiqua" w:eastAsia="Book Antiqua"/>
          <w:i/>
          <w:spacing w:val="-9"/>
          <w:vertAlign w:val="baseline"/>
        </w:rPr>
        <w:t> </w:t>
      </w:r>
      <w:r>
        <w:rPr>
          <w:vertAlign w:val="baseline"/>
        </w:rPr>
        <w:t>(i.e.,</w:t>
      </w:r>
      <w:r>
        <w:rPr>
          <w:spacing w:val="-13"/>
          <w:vertAlign w:val="baseline"/>
        </w:rPr>
        <w:t> </w:t>
      </w:r>
      <w:r>
        <w:rPr>
          <w:vertAlign w:val="baseline"/>
        </w:rPr>
        <w:t>the</w:t>
      </w:r>
      <w:r>
        <w:rPr>
          <w:spacing w:val="-12"/>
          <w:vertAlign w:val="baseline"/>
        </w:rPr>
        <w:t> </w:t>
      </w:r>
      <w:r>
        <w:rPr>
          <w:vertAlign w:val="baseline"/>
        </w:rPr>
        <w:t>set</w:t>
      </w:r>
      <w:r>
        <w:rPr>
          <w:spacing w:val="-13"/>
          <w:vertAlign w:val="baseline"/>
        </w:rPr>
        <w:t> </w:t>
      </w:r>
      <w:r>
        <w:rPr>
          <w:vertAlign w:val="baseline"/>
        </w:rPr>
        <w:t>of</w:t>
      </w:r>
      <w:r>
        <w:rPr>
          <w:spacing w:val="-12"/>
          <w:vertAlign w:val="baseline"/>
        </w:rPr>
        <w:t> </w:t>
      </w:r>
      <w:r>
        <w:rPr>
          <w:vertAlign w:val="baseline"/>
        </w:rPr>
        <w:t>all</w:t>
      </w:r>
      <w:r>
        <w:rPr>
          <w:spacing w:val="-13"/>
          <w:vertAlign w:val="baseline"/>
        </w:rPr>
        <w:t> </w:t>
      </w:r>
      <w:r>
        <w:rPr>
          <w:vertAlign w:val="baseline"/>
        </w:rPr>
        <w:t>cut</w:t>
      </w:r>
      <w:r>
        <w:rPr>
          <w:spacing w:val="-12"/>
          <w:vertAlign w:val="baseline"/>
        </w:rPr>
        <w:t> </w:t>
      </w:r>
      <w:r>
        <w:rPr>
          <w:vertAlign w:val="baseline"/>
        </w:rPr>
        <w:t>nets)</w:t>
      </w:r>
      <w:r>
        <w:rPr>
          <w:spacing w:val="-13"/>
          <w:vertAlign w:val="baseline"/>
        </w:rPr>
        <w:t> </w:t>
      </w:r>
      <w:r>
        <w:rPr>
          <w:vertAlign w:val="baseline"/>
        </w:rPr>
        <w:t>[</w:t>
      </w:r>
      <w:hyperlink w:history="true" w:anchor="_bookmark86">
        <w:r>
          <w:rPr>
            <w:color w:val="781D7D"/>
            <w:vertAlign w:val="baseline"/>
          </w:rPr>
          <w:t>52</w:t>
        </w:r>
      </w:hyperlink>
      <w:r>
        <w:rPr>
          <w:vertAlign w:val="baseline"/>
        </w:rPr>
        <w:t>,</w:t>
      </w:r>
      <w:r>
        <w:rPr>
          <w:spacing w:val="-12"/>
          <w:vertAlign w:val="baseline"/>
        </w:rPr>
        <w:t> </w:t>
      </w:r>
      <w:hyperlink w:history="true" w:anchor="_bookmark91">
        <w:r>
          <w:rPr>
            <w:color w:val="781D7D"/>
            <w:vertAlign w:val="baseline"/>
          </w:rPr>
          <w:t>57</w:t>
        </w:r>
      </w:hyperlink>
      <w:r>
        <w:rPr>
          <w:vertAlign w:val="baseline"/>
        </w:rPr>
        <w:t>].</w:t>
      </w:r>
      <w:r>
        <w:rPr>
          <w:spacing w:val="-13"/>
          <w:vertAlign w:val="baseline"/>
        </w:rPr>
        <w:t> </w:t>
      </w:r>
      <w:r>
        <w:rPr>
          <w:vertAlign w:val="baseline"/>
        </w:rPr>
        <w:t>While</w:t>
      </w:r>
      <w:r>
        <w:rPr>
          <w:spacing w:val="-12"/>
          <w:vertAlign w:val="baseline"/>
        </w:rPr>
        <w:t> </w:t>
      </w:r>
      <w:r>
        <w:rPr>
          <w:vertAlign w:val="baseline"/>
        </w:rPr>
        <w:t>th</w:t>
      </w:r>
      <w:r>
        <w:rPr>
          <w:vertAlign w:val="baseline"/>
        </w:rPr>
        <w:t>e</w:t>
      </w:r>
      <w:r>
        <w:rPr>
          <w:vertAlign w:val="baseline"/>
        </w:rPr>
        <w:t> </w:t>
      </w:r>
      <w:r>
        <w:rPr>
          <w:w w:val="90"/>
          <w:vertAlign w:val="baseline"/>
        </w:rPr>
        <w:t>cut-net metric sums the weights of all nets that connect more than one block of the partition </w:t>
      </w:r>
      <w:r>
        <w:rPr>
          <w:rFonts w:ascii="Book Antiqua" w:hAnsi="Book Antiqua" w:eastAsia="Book Antiqua"/>
          <w:w w:val="90"/>
          <w:vertAlign w:val="baseline"/>
        </w:rPr>
        <w:t>Π</w:t>
      </w:r>
      <w:r>
        <w:rPr>
          <w:w w:val="90"/>
          <w:vertAlign w:val="baseline"/>
        </w:rPr>
        <w:t>, </w:t>
      </w:r>
      <w:r>
        <w:rPr>
          <w:w w:val="90"/>
          <w:vertAlign w:val="baseline"/>
        </w:rPr>
        <w:t>the</w:t>
      </w:r>
      <w:r>
        <w:rPr>
          <w:w w:val="90"/>
          <w:vertAlign w:val="baseline"/>
        </w:rPr>
        <w:t> connectivity metric additionally takes into account the actual number</w:t>
      </w:r>
      <w:r>
        <w:rPr>
          <w:spacing w:val="-1"/>
          <w:w w:val="90"/>
          <w:vertAlign w:val="baseline"/>
        </w:rPr>
        <w:t> </w:t>
      </w:r>
      <w:r>
        <w:rPr>
          <w:rFonts w:ascii="Segoe UI Symbol" w:hAnsi="Segoe UI Symbol" w:eastAsia="Segoe UI Symbol"/>
          <w:w w:val="90"/>
          <w:vertAlign w:val="baseline"/>
        </w:rPr>
        <w:t>𝜆 </w:t>
      </w:r>
      <w:r>
        <w:rPr>
          <w:w w:val="90"/>
          <w:vertAlign w:val="baseline"/>
        </w:rPr>
        <w:t>of blocks connected by </w:t>
      </w:r>
      <w:r>
        <w:rPr>
          <w:w w:val="90"/>
          <w:vertAlign w:val="baseline"/>
        </w:rPr>
        <w:t>the</w:t>
      </w:r>
      <w:r>
        <w:rPr>
          <w:w w:val="90"/>
          <w:vertAlign w:val="baseline"/>
        </w:rPr>
        <w:t> </w:t>
      </w:r>
      <w:r>
        <w:rPr>
          <w:vertAlign w:val="baseline"/>
        </w:rPr>
        <w:t>cut</w:t>
      </w:r>
      <w:r>
        <w:rPr>
          <w:spacing w:val="-13"/>
          <w:vertAlign w:val="baseline"/>
        </w:rPr>
        <w:t> </w:t>
      </w:r>
      <w:r>
        <w:rPr>
          <w:vertAlign w:val="baseline"/>
        </w:rPr>
        <w:t>nets.</w:t>
      </w:r>
      <w:r>
        <w:rPr>
          <w:spacing w:val="-12"/>
          <w:vertAlign w:val="baseline"/>
        </w:rPr>
        <w:t> </w:t>
      </w:r>
      <w:r>
        <w:rPr>
          <w:vertAlign w:val="baseline"/>
        </w:rPr>
        <w:t>When</w:t>
      </w:r>
      <w:r>
        <w:rPr>
          <w:spacing w:val="-13"/>
          <w:vertAlign w:val="baseline"/>
        </w:rPr>
        <w:t> </w:t>
      </w:r>
      <w:r>
        <w:rPr>
          <w:vertAlign w:val="baseline"/>
        </w:rPr>
        <w:t>partitioning</w:t>
      </w:r>
      <w:r>
        <w:rPr>
          <w:spacing w:val="-12"/>
          <w:vertAlign w:val="baseline"/>
        </w:rPr>
        <w:t> </w:t>
      </w:r>
      <w:r>
        <w:rPr>
          <w:vertAlign w:val="baseline"/>
        </w:rPr>
        <w:t>graphs,</w:t>
      </w:r>
      <w:r>
        <w:rPr>
          <w:spacing w:val="-13"/>
          <w:vertAlign w:val="baseline"/>
        </w:rPr>
        <w:t> </w:t>
      </w:r>
      <w:r>
        <w:rPr>
          <w:vertAlign w:val="baseline"/>
        </w:rPr>
        <w:t>the</w:t>
      </w:r>
      <w:r>
        <w:rPr>
          <w:spacing w:val="-12"/>
          <w:vertAlign w:val="baseline"/>
        </w:rPr>
        <w:t> </w:t>
      </w:r>
      <w:r>
        <w:rPr>
          <w:vertAlign w:val="baseline"/>
        </w:rPr>
        <w:t>objective</w:t>
      </w:r>
      <w:r>
        <w:rPr>
          <w:spacing w:val="-13"/>
          <w:vertAlign w:val="baseline"/>
        </w:rPr>
        <w:t> </w:t>
      </w:r>
      <w:r>
        <w:rPr>
          <w:vertAlign w:val="baseline"/>
        </w:rPr>
        <w:t>is</w:t>
      </w:r>
      <w:r>
        <w:rPr>
          <w:spacing w:val="-12"/>
          <w:vertAlign w:val="baseline"/>
        </w:rPr>
        <w:t> </w:t>
      </w:r>
      <w:r>
        <w:rPr>
          <w:vertAlign w:val="baseline"/>
        </w:rPr>
        <w:t>often</w:t>
      </w:r>
      <w:r>
        <w:rPr>
          <w:spacing w:val="-13"/>
          <w:vertAlign w:val="baseline"/>
        </w:rPr>
        <w:t> </w:t>
      </w:r>
      <w:r>
        <w:rPr>
          <w:vertAlign w:val="baseline"/>
        </w:rPr>
        <w:t>to</w:t>
      </w:r>
      <w:r>
        <w:rPr>
          <w:spacing w:val="-12"/>
          <w:vertAlign w:val="baseline"/>
        </w:rPr>
        <w:t> </w:t>
      </w:r>
      <w:r>
        <w:rPr>
          <w:vertAlign w:val="baseline"/>
        </w:rPr>
        <w:t>minimize</w:t>
      </w:r>
      <w:r>
        <w:rPr>
          <w:spacing w:val="-13"/>
          <w:vertAlign w:val="baseline"/>
        </w:rPr>
        <w:t> </w:t>
      </w:r>
      <w:r>
        <w:rPr>
          <w:rFonts w:ascii="Cambria" w:hAnsi="Cambria" w:eastAsia="Cambria"/>
          <w:vertAlign w:val="subscript"/>
        </w:rPr>
        <w:t>𝑖</w:t>
      </w:r>
      <w:r>
        <w:rPr>
          <w:rFonts w:ascii="Times New Roman" w:hAnsi="Times New Roman" w:eastAsia="Times New Roman"/>
          <w:i/>
          <w:vertAlign w:val="subscript"/>
        </w:rPr>
        <w:t>&lt;</w:t>
      </w:r>
      <w:r>
        <w:rPr>
          <w:rFonts w:ascii="Cambria" w:hAnsi="Cambria" w:eastAsia="Cambria"/>
          <w:vertAlign w:val="subscript"/>
        </w:rPr>
        <w:t>𝑗</w:t>
      </w:r>
      <w:r>
        <w:rPr>
          <w:rFonts w:ascii="Cambria" w:hAnsi="Cambria" w:eastAsia="Cambria"/>
          <w:spacing w:val="-11"/>
          <w:vertAlign w:val="baseline"/>
        </w:rPr>
        <w:t> </w:t>
      </w:r>
      <w:r>
        <w:rPr>
          <w:rFonts w:ascii="Segoe UI Symbol" w:hAnsi="Segoe UI Symbol" w:eastAsia="Segoe UI Symbol"/>
          <w:vertAlign w:val="baseline"/>
        </w:rPr>
        <w:t>𝜔</w:t>
      </w:r>
      <w:r>
        <w:rPr>
          <w:rFonts w:ascii="Segoe UI Symbol" w:hAnsi="Segoe UI Symbol" w:eastAsia="Segoe UI Symbol"/>
          <w:spacing w:val="-14"/>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11"/>
          <w:vertAlign w:val="baseline"/>
        </w:rPr>
        <w:t> </w:t>
      </w:r>
      <w:r>
        <w:rPr>
          <w:rFonts w:ascii="Cambria" w:hAnsi="Cambria" w:eastAsia="Cambria"/>
          <w:vertAlign w:val="subscript"/>
        </w:rPr>
        <w:t>𝑗</w:t>
      </w:r>
      <w:r>
        <w:rPr>
          <w:rFonts w:ascii="Cambria" w:hAnsi="Cambria" w:eastAsia="Cambria"/>
          <w:spacing w:val="-1"/>
          <w:vertAlign w:val="baseline"/>
        </w:rPr>
        <w:t> </w:t>
      </w:r>
      <w:r>
        <w:rPr>
          <w:vertAlign w:val="baseline"/>
        </w:rPr>
        <w:t>(weight</w:t>
      </w:r>
      <w:r>
        <w:rPr>
          <w:spacing w:val="-12"/>
          <w:vertAlign w:val="baseline"/>
        </w:rPr>
        <w:t> </w:t>
      </w:r>
      <w:r>
        <w:rPr>
          <w:vertAlign w:val="baseline"/>
        </w:rPr>
        <w:t>of</w:t>
      </w:r>
      <w:r>
        <w:rPr>
          <w:spacing w:val="-13"/>
          <w:vertAlign w:val="baseline"/>
        </w:rPr>
        <w:t> </w:t>
      </w:r>
      <w:r>
        <w:rPr>
          <w:vertAlign w:val="baseline"/>
        </w:rPr>
        <w:t>al</w:t>
      </w:r>
      <w:r>
        <w:rPr>
          <w:vertAlign w:val="baseline"/>
        </w:rPr>
        <w:t>l</w:t>
      </w:r>
      <w:r>
        <w:rPr>
          <w:vertAlign w:val="baseline"/>
        </w:rPr>
        <w:t> cut</w:t>
      </w:r>
      <w:r>
        <w:rPr>
          <w:spacing w:val="-13"/>
          <w:vertAlign w:val="baseline"/>
        </w:rPr>
        <w:t> </w:t>
      </w:r>
      <w:r>
        <w:rPr>
          <w:vertAlign w:val="baseline"/>
        </w:rPr>
        <w:t>edges),</w:t>
      </w:r>
      <w:r>
        <w:rPr>
          <w:spacing w:val="-12"/>
          <w:vertAlign w:val="baseline"/>
        </w:rPr>
        <w:t> </w:t>
      </w:r>
      <w:r>
        <w:rPr>
          <w:vertAlign w:val="baseline"/>
        </w:rPr>
        <w:t>where</w:t>
      </w:r>
      <w:r>
        <w:rPr>
          <w:spacing w:val="-13"/>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24"/>
          <w:vertAlign w:val="baseline"/>
        </w:rPr>
        <w:t> </w:t>
      </w:r>
      <w:r>
        <w:rPr>
          <w:rFonts w:ascii="Cambria" w:hAnsi="Cambria" w:eastAsia="Cambria"/>
          <w:vertAlign w:val="subscript"/>
        </w:rPr>
        <w:t>𝑗</w:t>
      </w:r>
      <w:r>
        <w:rPr>
          <w:rFonts w:ascii="Cambria" w:hAnsi="Cambria" w:eastAsia="Cambria"/>
          <w:spacing w:val="11"/>
          <w:vertAlign w:val="baseline"/>
        </w:rPr>
        <w:t> </w:t>
      </w:r>
      <w:r>
        <w:rPr>
          <w:rFonts w:ascii="Segoe UI Symbol" w:hAnsi="Segoe UI Symbol" w:eastAsia="Segoe UI Symbol"/>
          <w:vertAlign w:val="baseline"/>
        </w:rPr>
        <w:t>➟</w:t>
      </w:r>
      <w:r>
        <w:rPr>
          <w:rFonts w:ascii="Segoe UI Symbol" w:hAnsi="Segoe UI Symbol" w:eastAsia="Segoe UI Symbol"/>
          <w:spacing w:val="69"/>
          <w:w w:val="150"/>
          <w:vertAlign w:val="baseline"/>
        </w:rPr>
        <w:t> </w:t>
      </w:r>
      <w:r>
        <w:rPr>
          <w:rFonts w:ascii="Segoe UI Symbol" w:hAnsi="Segoe UI Symbol" w:eastAsia="Segoe UI Symbol"/>
          <w:vertAlign w:val="baseline"/>
        </w:rPr>
        <w:t>𝑢,</w:t>
      </w:r>
      <w:r>
        <w:rPr>
          <w:rFonts w:ascii="Segoe UI Symbol" w:hAnsi="Segoe UI Symbol" w:eastAsia="Segoe UI Symbol"/>
          <w:spacing w:val="-25"/>
          <w:vertAlign w:val="baseline"/>
        </w:rPr>
        <w:t> </w:t>
      </w:r>
      <w:r>
        <w:rPr>
          <w:rFonts w:ascii="Segoe UI Symbol" w:hAnsi="Segoe UI Symbol" w:eastAsia="Segoe UI Symbol"/>
          <w:vertAlign w:val="baseline"/>
        </w:rPr>
        <w:t>𝑣</w:t>
      </w:r>
      <w:r>
        <w:rPr>
          <w:rFonts w:ascii="Segoe UI Symbol" w:hAnsi="Segoe UI Symbol" w:eastAsia="Segoe UI Symbol"/>
          <w:spacing w:val="68"/>
          <w:vertAlign w:val="baseline"/>
        </w:rPr>
        <w:t>  </w:t>
      </w:r>
      <w:r>
        <w:rPr>
          <w:rFonts w:ascii="Segoe UI Symbol" w:hAnsi="Segoe UI Symbol" w:eastAsia="Segoe UI Symbol"/>
          <w:vertAlign w:val="baseline"/>
        </w:rPr>
        <w:t>𝐸</w:t>
      </w:r>
      <w:r>
        <w:rPr>
          <w:rFonts w:ascii="Segoe UI Symbol" w:hAnsi="Segoe UI Symbol" w:eastAsia="Segoe UI Symbol"/>
          <w:spacing w:val="70"/>
          <w:vertAlign w:val="baseline"/>
        </w:rPr>
        <w:t> </w:t>
      </w:r>
      <w:r>
        <w:rPr>
          <w:rFonts w:ascii="Segoe UI Symbol" w:hAnsi="Segoe UI Symbol" w:eastAsia="Segoe UI Symbol"/>
          <w:vertAlign w:val="baseline"/>
        </w:rPr>
        <w:t>𝑢</w:t>
      </w:r>
      <w:r>
        <w:rPr>
          <w:rFonts w:ascii="Segoe UI Symbol" w:hAnsi="Segoe UI Symbol" w:eastAsia="Segoe UI Symbol"/>
          <w:spacing w:val="28"/>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Segoe UI Symbol" w:hAnsi="Segoe UI Symbol" w:eastAsia="Segoe UI Symbol"/>
          <w:vertAlign w:val="baseline"/>
        </w:rPr>
        <w:t>,</w:t>
      </w:r>
      <w:r>
        <w:rPr>
          <w:rFonts w:ascii="Segoe UI Symbol" w:hAnsi="Segoe UI Symbol" w:eastAsia="Segoe UI Symbol"/>
          <w:spacing w:val="-24"/>
          <w:vertAlign w:val="baseline"/>
        </w:rPr>
        <w:t> </w:t>
      </w:r>
      <w:r>
        <w:rPr>
          <w:rFonts w:ascii="Segoe UI Symbol" w:hAnsi="Segoe UI Symbol" w:eastAsia="Segoe UI Symbol"/>
          <w:vertAlign w:val="baseline"/>
        </w:rPr>
        <w:t>𝑣</w:t>
      </w:r>
      <w:r>
        <w:rPr>
          <w:rFonts w:ascii="Segoe UI Symbol" w:hAnsi="Segoe UI Symbol" w:eastAsia="Segoe UI Symbol"/>
          <w:spacing w:val="31"/>
          <w:vertAlign w:val="baseline"/>
        </w:rPr>
        <w:t>  </w:t>
      </w:r>
      <w:r>
        <w:rPr>
          <w:rFonts w:ascii="Segoe UI Symbol" w:hAnsi="Segoe UI Symbol" w:eastAsia="Segoe UI Symbol"/>
          <w:vertAlign w:val="baseline"/>
        </w:rPr>
        <w:t>𝑉</w:t>
      </w:r>
      <w:r>
        <w:rPr>
          <w:rFonts w:ascii="Cambria" w:hAnsi="Cambria" w:eastAsia="Cambria"/>
          <w:vertAlign w:val="subscript"/>
        </w:rPr>
        <w:t>𝑗</w:t>
      </w:r>
      <w:r>
        <w:rPr>
          <w:rFonts w:ascii="Cambria" w:hAnsi="Cambria" w:eastAsia="Cambria"/>
          <w:spacing w:val="42"/>
          <w:vertAlign w:val="baseline"/>
        </w:rPr>
        <w:t> </w:t>
      </w:r>
      <w:r>
        <w:rPr>
          <w:vertAlign w:val="baseline"/>
        </w:rPr>
        <w:t>.</w:t>
      </w:r>
      <w:r>
        <w:rPr>
          <w:spacing w:val="-12"/>
          <w:vertAlign w:val="baseline"/>
        </w:rPr>
        <w:t> </w:t>
      </w:r>
      <w:r>
        <w:rPr>
          <w:vertAlign w:val="baseline"/>
        </w:rPr>
        <w:t>Note</w:t>
      </w:r>
      <w:r>
        <w:rPr>
          <w:spacing w:val="-13"/>
          <w:vertAlign w:val="baseline"/>
        </w:rPr>
        <w:t> </w:t>
      </w:r>
      <w:r>
        <w:rPr>
          <w:vertAlign w:val="baseline"/>
        </w:rPr>
        <w:t>that</w:t>
      </w:r>
      <w:r>
        <w:rPr>
          <w:spacing w:val="-12"/>
          <w:vertAlign w:val="baseline"/>
        </w:rPr>
        <w:t> </w:t>
      </w:r>
      <w:r>
        <w:rPr>
          <w:vertAlign w:val="baseline"/>
        </w:rPr>
        <w:t>for</w:t>
      </w:r>
      <w:r>
        <w:rPr>
          <w:spacing w:val="-13"/>
          <w:vertAlign w:val="baseline"/>
        </w:rPr>
        <w:t> </w:t>
      </w:r>
      <w:r>
        <w:rPr>
          <w:vertAlign w:val="baseline"/>
        </w:rPr>
        <w:t>graphs</w:t>
      </w:r>
      <w:r>
        <w:rPr>
          <w:spacing w:val="-12"/>
          <w:vertAlign w:val="baseline"/>
        </w:rPr>
        <w:t> </w:t>
      </w:r>
      <w:r>
        <w:rPr>
          <w:vertAlign w:val="baseline"/>
        </w:rPr>
        <w:t>the</w:t>
      </w:r>
      <w:r>
        <w:rPr>
          <w:spacing w:val="-13"/>
          <w:vertAlign w:val="baseline"/>
        </w:rPr>
        <w:t> </w:t>
      </w:r>
      <w:r>
        <w:rPr>
          <w:vertAlign w:val="baseline"/>
        </w:rPr>
        <w:t>objective</w:t>
      </w:r>
      <w:r>
        <w:rPr>
          <w:spacing w:val="-12"/>
          <w:vertAlign w:val="baseline"/>
        </w:rPr>
        <w:t> </w:t>
      </w:r>
      <w:r>
        <w:rPr>
          <w:spacing w:val="-4"/>
          <w:vertAlign w:val="baseline"/>
        </w:rPr>
        <w:t>functions</w:t>
      </w:r>
    </w:p>
    <w:p>
      <w:pPr>
        <w:pStyle w:val="BodyText"/>
        <w:spacing w:line="213" w:lineRule="auto"/>
        <w:ind w:left="196" w:right="194"/>
      </w:pPr>
      <w:r>
        <w:rPr/>
        <mc:AlternateContent>
          <mc:Choice Requires="wps">
            <w:drawing>
              <wp:anchor distT="0" distB="0" distL="0" distR="0" allowOverlap="1" layoutInCell="1" locked="0" behindDoc="1" simplePos="0" relativeHeight="485799936">
                <wp:simplePos x="0" y="0"/>
                <wp:positionH relativeFrom="page">
                  <wp:posOffset>677176</wp:posOffset>
                </wp:positionH>
                <wp:positionV relativeFrom="paragraph">
                  <wp:posOffset>20670</wp:posOffset>
                </wp:positionV>
                <wp:extent cx="730250" cy="21462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30250" cy="214629"/>
                        </a:xfrm>
                        <a:prstGeom prst="rect">
                          <a:avLst/>
                        </a:prstGeom>
                      </wps:spPr>
                      <wps:txbx>
                        <w:txbxContent>
                          <w:p>
                            <w:pPr>
                              <w:tabs>
                                <w:tab w:pos="858"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62"/>
                                <w:w w:val="150"/>
                                <w:sz w:val="20"/>
                              </w:rPr>
                              <w:t> </w:t>
                            </w:r>
                            <w:r>
                              <w:rPr>
                                <w:rFonts w:ascii="Lucida Sans Unicode"/>
                                <w:spacing w:val="-10"/>
                                <w:sz w:val="20"/>
                              </w:rPr>
                              <w:t>)</w:t>
                            </w:r>
                            <w:r>
                              <w:rPr>
                                <w:rFonts w:ascii="Lucida Sans Unicode"/>
                                <w:sz w:val="20"/>
                              </w:rPr>
                              <w:tab/>
                              <w:t>(</w:t>
                            </w:r>
                            <w:r>
                              <w:rPr>
                                <w:rFonts w:ascii="Lucida Sans Unicode"/>
                                <w:spacing w:val="62"/>
                                <w:w w:val="150"/>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53.320999pt;margin-top:1.627569pt;width:57.5pt;height:16.9pt;mso-position-horizontal-relative:page;mso-position-vertical-relative:paragraph;z-index:-17516544" type="#_x0000_t202" id="docshape37" filled="false" stroked="false">
                <v:textbox inset="0,0,0,0">
                  <w:txbxContent>
                    <w:p>
                      <w:pPr>
                        <w:tabs>
                          <w:tab w:pos="858"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62"/>
                          <w:w w:val="150"/>
                          <w:sz w:val="20"/>
                        </w:rPr>
                        <w:t> </w:t>
                      </w:r>
                      <w:r>
                        <w:rPr>
                          <w:rFonts w:ascii="Lucida Sans Unicode"/>
                          <w:spacing w:val="-10"/>
                          <w:sz w:val="20"/>
                        </w:rPr>
                        <w:t>)</w:t>
                      </w:r>
                      <w:r>
                        <w:rPr>
                          <w:rFonts w:ascii="Lucida Sans Unicode"/>
                          <w:sz w:val="20"/>
                        </w:rPr>
                        <w:tab/>
                        <w:t>(</w:t>
                      </w:r>
                      <w:r>
                        <w:rPr>
                          <w:rFonts w:ascii="Lucida Sans Unicode"/>
                          <w:spacing w:val="62"/>
                          <w:w w:val="150"/>
                          <w:sz w:val="20"/>
                        </w:rPr>
                        <w:t> </w:t>
                      </w:r>
                      <w:r>
                        <w:rPr>
                          <w:rFonts w:ascii="Lucida Sans Unicode"/>
                          <w:spacing w:val="-10"/>
                          <w:sz w:val="20"/>
                        </w:rPr>
                        <w:t>)</w:t>
                      </w:r>
                    </w:p>
                  </w:txbxContent>
                </v:textbox>
                <w10:wrap type="none"/>
              </v:shape>
            </w:pict>
          </mc:Fallback>
        </mc:AlternateContent>
      </w:r>
      <w:r>
        <w:rPr>
          <w:rFonts w:ascii="Cambria" w:hAnsi="Cambria" w:eastAsia="Cambria"/>
          <w:spacing w:val="-4"/>
        </w:rPr>
        <w:t>𝔣</w:t>
      </w:r>
      <w:r>
        <w:rPr>
          <w:rFonts w:ascii="Cambria" w:hAnsi="Cambria" w:eastAsia="Cambria"/>
          <w:spacing w:val="-4"/>
          <w:vertAlign w:val="subscript"/>
        </w:rPr>
        <w:t>𝑐</w:t>
      </w:r>
      <w:r>
        <w:rPr>
          <w:rFonts w:ascii="Cambria" w:hAnsi="Cambria" w:eastAsia="Cambria"/>
          <w:spacing w:val="-8"/>
          <w:vertAlign w:val="baseline"/>
        </w:rPr>
        <w:t> </w:t>
      </w:r>
      <w:r>
        <w:rPr>
          <w:rFonts w:ascii="Book Antiqua" w:hAnsi="Book Antiqua" w:eastAsia="Book Antiqua"/>
          <w:spacing w:val="-4"/>
          <w:vertAlign w:val="baseline"/>
        </w:rPr>
        <w:t>Π</w:t>
      </w:r>
      <w:r>
        <w:rPr>
          <w:rFonts w:ascii="Book Antiqua" w:hAnsi="Book Antiqua" w:eastAsia="Book Antiqua"/>
          <w:spacing w:val="-8"/>
          <w:vertAlign w:val="baseline"/>
        </w:rPr>
        <w:t> </w:t>
      </w:r>
      <w:r>
        <w:rPr>
          <w:spacing w:val="-4"/>
          <w:vertAlign w:val="baseline"/>
        </w:rPr>
        <w:t>and</w:t>
      </w:r>
      <w:r>
        <w:rPr>
          <w:spacing w:val="-9"/>
          <w:vertAlign w:val="baseline"/>
        </w:rPr>
        <w:t> </w:t>
      </w:r>
      <w:r>
        <w:rPr>
          <w:rFonts w:ascii="Cambria" w:hAnsi="Cambria" w:eastAsia="Cambria"/>
          <w:spacing w:val="-4"/>
          <w:vertAlign w:val="baseline"/>
        </w:rPr>
        <w:t>𝔣</w:t>
      </w:r>
      <w:r>
        <w:rPr>
          <w:rFonts w:ascii="Cambria" w:hAnsi="Cambria" w:eastAsia="Cambria"/>
          <w:spacing w:val="-4"/>
          <w:vertAlign w:val="subscript"/>
        </w:rPr>
        <w:t>𝜆</w:t>
      </w:r>
      <w:r>
        <w:rPr>
          <w:rFonts w:ascii="Cambria" w:hAnsi="Cambria" w:eastAsia="Cambria"/>
          <w:spacing w:val="-7"/>
          <w:vertAlign w:val="baseline"/>
        </w:rPr>
        <w:t> </w:t>
      </w:r>
      <w:r>
        <w:rPr>
          <w:rFonts w:ascii="Book Antiqua" w:hAnsi="Book Antiqua" w:eastAsia="Book Antiqua"/>
          <w:spacing w:val="-4"/>
          <w:vertAlign w:val="baseline"/>
        </w:rPr>
        <w:t>Π</w:t>
      </w:r>
      <w:r>
        <w:rPr>
          <w:rFonts w:ascii="Book Antiqua" w:hAnsi="Book Antiqua" w:eastAsia="Book Antiqua"/>
          <w:spacing w:val="-5"/>
          <w:vertAlign w:val="baseline"/>
        </w:rPr>
        <w:t> </w:t>
      </w:r>
      <w:r>
        <w:rPr>
          <w:spacing w:val="-4"/>
          <w:vertAlign w:val="baseline"/>
        </w:rPr>
        <w:t>revert</w:t>
      </w:r>
      <w:r>
        <w:rPr>
          <w:spacing w:val="-9"/>
          <w:vertAlign w:val="baseline"/>
        </w:rPr>
        <w:t> </w:t>
      </w:r>
      <w:r>
        <w:rPr>
          <w:spacing w:val="-4"/>
          <w:vertAlign w:val="baseline"/>
        </w:rPr>
        <w:t>to</w:t>
      </w:r>
      <w:r>
        <w:rPr>
          <w:spacing w:val="-8"/>
          <w:vertAlign w:val="baseline"/>
        </w:rPr>
        <w:t> </w:t>
      </w:r>
      <w:r>
        <w:rPr>
          <w:spacing w:val="-4"/>
          <w:vertAlign w:val="baseline"/>
        </w:rPr>
        <w:t>edge-cut</w:t>
      </w:r>
      <w:r>
        <w:rPr>
          <w:spacing w:val="-9"/>
          <w:vertAlign w:val="baseline"/>
        </w:rPr>
        <w:t> </w:t>
      </w:r>
      <w:r>
        <w:rPr>
          <w:spacing w:val="-4"/>
          <w:vertAlign w:val="baseline"/>
        </w:rPr>
        <w:t>(i.e.,</w:t>
      </w:r>
      <w:r>
        <w:rPr>
          <w:spacing w:val="-8"/>
          <w:vertAlign w:val="baseline"/>
        </w:rPr>
        <w:t> </w:t>
      </w:r>
      <w:r>
        <w:rPr>
          <w:spacing w:val="-4"/>
          <w:vertAlign w:val="baseline"/>
        </w:rPr>
        <w:t>the</w:t>
      </w:r>
      <w:r>
        <w:rPr>
          <w:spacing w:val="-9"/>
          <w:vertAlign w:val="baseline"/>
        </w:rPr>
        <w:t> </w:t>
      </w:r>
      <w:r>
        <w:rPr>
          <w:spacing w:val="-4"/>
          <w:vertAlign w:val="baseline"/>
        </w:rPr>
        <w:t>sum</w:t>
      </w:r>
      <w:r>
        <w:rPr>
          <w:spacing w:val="-8"/>
          <w:vertAlign w:val="baseline"/>
        </w:rPr>
        <w:t> </w:t>
      </w:r>
      <w:r>
        <w:rPr>
          <w:spacing w:val="-4"/>
          <w:vertAlign w:val="baseline"/>
        </w:rPr>
        <w:t>of</w:t>
      </w:r>
      <w:r>
        <w:rPr>
          <w:spacing w:val="-9"/>
          <w:vertAlign w:val="baseline"/>
        </w:rPr>
        <w:t> </w:t>
      </w:r>
      <w:r>
        <w:rPr>
          <w:spacing w:val="-4"/>
          <w:vertAlign w:val="baseline"/>
        </w:rPr>
        <w:t>the</w:t>
      </w:r>
      <w:r>
        <w:rPr>
          <w:spacing w:val="-8"/>
          <w:vertAlign w:val="baseline"/>
        </w:rPr>
        <w:t> </w:t>
      </w:r>
      <w:r>
        <w:rPr>
          <w:spacing w:val="-4"/>
          <w:vertAlign w:val="baseline"/>
        </w:rPr>
        <w:t>weights</w:t>
      </w:r>
      <w:r>
        <w:rPr>
          <w:spacing w:val="-9"/>
          <w:vertAlign w:val="baseline"/>
        </w:rPr>
        <w:t> </w:t>
      </w:r>
      <w:r>
        <w:rPr>
          <w:spacing w:val="-4"/>
          <w:vertAlign w:val="baseline"/>
        </w:rPr>
        <w:t>of</w:t>
      </w:r>
      <w:r>
        <w:rPr>
          <w:spacing w:val="-8"/>
          <w:vertAlign w:val="baseline"/>
        </w:rPr>
        <w:t> </w:t>
      </w:r>
      <w:r>
        <w:rPr>
          <w:spacing w:val="-4"/>
          <w:vertAlign w:val="baseline"/>
        </w:rPr>
        <w:t>those</w:t>
      </w:r>
      <w:r>
        <w:rPr>
          <w:spacing w:val="-9"/>
          <w:vertAlign w:val="baseline"/>
        </w:rPr>
        <w:t> </w:t>
      </w:r>
      <w:r>
        <w:rPr>
          <w:spacing w:val="-4"/>
          <w:vertAlign w:val="baseline"/>
        </w:rPr>
        <w:t>edges</w:t>
      </w:r>
      <w:r>
        <w:rPr>
          <w:spacing w:val="-8"/>
          <w:vertAlign w:val="baseline"/>
        </w:rPr>
        <w:t> </w:t>
      </w:r>
      <w:r>
        <w:rPr>
          <w:spacing w:val="-4"/>
          <w:vertAlign w:val="baseline"/>
        </w:rPr>
        <w:t>that</w:t>
      </w:r>
      <w:r>
        <w:rPr>
          <w:spacing w:val="-9"/>
          <w:vertAlign w:val="baseline"/>
        </w:rPr>
        <w:t> </w:t>
      </w:r>
      <w:r>
        <w:rPr>
          <w:spacing w:val="-4"/>
          <w:vertAlign w:val="baseline"/>
        </w:rPr>
        <w:t>have</w:t>
      </w:r>
      <w:r>
        <w:rPr>
          <w:spacing w:val="-8"/>
          <w:vertAlign w:val="baseline"/>
        </w:rPr>
        <w:t> </w:t>
      </w:r>
      <w:r>
        <w:rPr>
          <w:spacing w:val="-4"/>
          <w:vertAlign w:val="baseline"/>
        </w:rPr>
        <w:t>endp</w:t>
      </w:r>
      <w:r>
        <w:rPr>
          <w:spacing w:val="-4"/>
          <w:vertAlign w:val="baseline"/>
        </w:rPr>
        <w:t>oints</w:t>
      </w:r>
      <w:r>
        <w:rPr>
          <w:spacing w:val="-4"/>
          <w:vertAlign w:val="baseline"/>
        </w:rPr>
        <w:t> </w:t>
      </w:r>
      <w:r>
        <w:rPr>
          <w:w w:val="90"/>
          <w:vertAlign w:val="baseline"/>
        </w:rPr>
        <w:t>in different blocks). Apart from these common cost functions, other specialized objective </w:t>
      </w:r>
      <w:r>
        <w:rPr>
          <w:w w:val="90"/>
          <w:vertAlign w:val="baseline"/>
        </w:rPr>
        <w:t>functions</w:t>
      </w:r>
      <w:r>
        <w:rPr>
          <w:w w:val="90"/>
          <w:vertAlign w:val="baseline"/>
        </w:rPr>
        <w:t> exist [</w:t>
      </w:r>
      <w:hyperlink w:history="true" w:anchor="_bookmark68">
        <w:r>
          <w:rPr>
            <w:color w:val="781D7D"/>
            <w:w w:val="90"/>
            <w:vertAlign w:val="baseline"/>
          </w:rPr>
          <w:t>34</w:t>
        </w:r>
      </w:hyperlink>
      <w:r>
        <w:rPr>
          <w:w w:val="90"/>
          <w:vertAlign w:val="baseline"/>
        </w:rPr>
        <w:t>]. Figure </w:t>
      </w:r>
      <w:hyperlink w:history="true" w:anchor="_bookmark9">
        <w:r>
          <w:rPr>
            <w:color w:val="781D7D"/>
            <w:w w:val="90"/>
            <w:vertAlign w:val="baseline"/>
          </w:rPr>
          <w:t>1</w:t>
        </w:r>
      </w:hyperlink>
      <w:r>
        <w:rPr>
          <w:color w:val="781D7D"/>
          <w:w w:val="90"/>
          <w:vertAlign w:val="baseline"/>
        </w:rPr>
        <w:t> </w:t>
      </w:r>
      <w:r>
        <w:rPr>
          <w:w w:val="90"/>
          <w:vertAlign w:val="baseline"/>
        </w:rPr>
        <w:t>shows an example partition of a graph. Throughout the paper, we use the </w:t>
      </w:r>
      <w:r>
        <w:rPr>
          <w:w w:val="90"/>
          <w:vertAlign w:val="baseline"/>
        </w:rPr>
        <w:t>term</w:t>
      </w:r>
      <w:r>
        <w:rPr>
          <w:w w:val="90"/>
          <w:vertAlign w:val="baseline"/>
        </w:rPr>
        <w:t> high-quality</w:t>
      </w:r>
      <w:r>
        <w:rPr>
          <w:spacing w:val="-1"/>
          <w:w w:val="90"/>
          <w:vertAlign w:val="baseline"/>
        </w:rPr>
        <w:t> </w:t>
      </w:r>
      <w:r>
        <w:rPr>
          <w:w w:val="90"/>
          <w:vertAlign w:val="baseline"/>
        </w:rPr>
        <w:t>if</w:t>
      </w:r>
      <w:r>
        <w:rPr>
          <w:spacing w:val="-1"/>
          <w:w w:val="90"/>
          <w:vertAlign w:val="baseline"/>
        </w:rPr>
        <w:t> </w:t>
      </w:r>
      <w:r>
        <w:rPr>
          <w:w w:val="90"/>
          <w:vertAlign w:val="baseline"/>
        </w:rPr>
        <w:t>the</w:t>
      </w:r>
      <w:r>
        <w:rPr>
          <w:spacing w:val="-1"/>
          <w:w w:val="90"/>
          <w:vertAlign w:val="baseline"/>
        </w:rPr>
        <w:t> </w:t>
      </w:r>
      <w:r>
        <w:rPr>
          <w:w w:val="90"/>
          <w:vertAlign w:val="baseline"/>
        </w:rPr>
        <w:t>respective</w:t>
      </w:r>
      <w:r>
        <w:rPr>
          <w:spacing w:val="-1"/>
          <w:w w:val="90"/>
          <w:vertAlign w:val="baseline"/>
        </w:rPr>
        <w:t> </w:t>
      </w:r>
      <w:r>
        <w:rPr>
          <w:w w:val="90"/>
          <w:vertAlign w:val="baseline"/>
        </w:rPr>
        <w:t>objective</w:t>
      </w:r>
      <w:r>
        <w:rPr>
          <w:spacing w:val="-1"/>
          <w:w w:val="90"/>
          <w:vertAlign w:val="baseline"/>
        </w:rPr>
        <w:t> </w:t>
      </w:r>
      <w:r>
        <w:rPr>
          <w:w w:val="90"/>
          <w:vertAlign w:val="baseline"/>
        </w:rPr>
        <w:t>function</w:t>
      </w:r>
      <w:r>
        <w:rPr>
          <w:spacing w:val="-1"/>
          <w:w w:val="90"/>
          <w:vertAlign w:val="baseline"/>
        </w:rPr>
        <w:t> </w:t>
      </w:r>
      <w:r>
        <w:rPr>
          <w:w w:val="90"/>
          <w:vertAlign w:val="baseline"/>
        </w:rPr>
        <w:t>is</w:t>
      </w:r>
      <w:r>
        <w:rPr>
          <w:spacing w:val="-1"/>
          <w:w w:val="90"/>
          <w:vertAlign w:val="baseline"/>
        </w:rPr>
        <w:t> </w:t>
      </w:r>
      <w:r>
        <w:rPr>
          <w:w w:val="90"/>
          <w:vertAlign w:val="baseline"/>
        </w:rPr>
        <w:t>small</w:t>
      </w:r>
      <w:r>
        <w:rPr>
          <w:spacing w:val="-1"/>
          <w:w w:val="90"/>
          <w:vertAlign w:val="baseline"/>
        </w:rPr>
        <w:t> </w:t>
      </w:r>
      <w:r>
        <w:rPr>
          <w:w w:val="90"/>
          <w:vertAlign w:val="baseline"/>
        </w:rPr>
        <w:t>compared</w:t>
      </w:r>
      <w:r>
        <w:rPr>
          <w:spacing w:val="-1"/>
          <w:w w:val="90"/>
          <w:vertAlign w:val="baseline"/>
        </w:rPr>
        <w:t> </w:t>
      </w:r>
      <w:r>
        <w:rPr>
          <w:w w:val="90"/>
          <w:vertAlign w:val="baseline"/>
        </w:rPr>
        <w:t>to</w:t>
      </w:r>
      <w:r>
        <w:rPr>
          <w:spacing w:val="-1"/>
          <w:w w:val="90"/>
          <w:vertAlign w:val="baseline"/>
        </w:rPr>
        <w:t> </w:t>
      </w:r>
      <w:r>
        <w:rPr>
          <w:w w:val="90"/>
          <w:vertAlign w:val="baseline"/>
        </w:rPr>
        <w:t>other</w:t>
      </w:r>
      <w:r>
        <w:rPr>
          <w:spacing w:val="-1"/>
          <w:w w:val="90"/>
          <w:vertAlign w:val="baseline"/>
        </w:rPr>
        <w:t> </w:t>
      </w:r>
      <w:r>
        <w:rPr>
          <w:w w:val="90"/>
          <w:vertAlign w:val="baseline"/>
        </w:rPr>
        <w:t>tools,</w:t>
      </w:r>
      <w:r>
        <w:rPr>
          <w:spacing w:val="-1"/>
          <w:w w:val="90"/>
          <w:vertAlign w:val="baseline"/>
        </w:rPr>
        <w:t> </w:t>
      </w:r>
      <w:r>
        <w:rPr>
          <w:w w:val="90"/>
          <w:vertAlign w:val="baseline"/>
        </w:rPr>
        <w:t>and</w:t>
      </w:r>
      <w:r>
        <w:rPr>
          <w:spacing w:val="-1"/>
          <w:w w:val="90"/>
          <w:vertAlign w:val="baseline"/>
        </w:rPr>
        <w:t> </w:t>
      </w:r>
      <w:r>
        <w:rPr>
          <w:w w:val="90"/>
          <w:vertAlign w:val="baseline"/>
        </w:rPr>
        <w:t>low-quality</w:t>
      </w:r>
      <w:r>
        <w:rPr>
          <w:spacing w:val="-1"/>
          <w:w w:val="90"/>
          <w:vertAlign w:val="baseline"/>
        </w:rPr>
        <w:t> </w:t>
      </w:r>
      <w:r>
        <w:rPr>
          <w:w w:val="90"/>
          <w:vertAlign w:val="baseline"/>
        </w:rPr>
        <w:t>i</w:t>
      </w:r>
      <w:r>
        <w:rPr>
          <w:w w:val="90"/>
          <w:vertAlign w:val="baseline"/>
        </w:rPr>
        <w:t>f</w:t>
      </w:r>
      <w:r>
        <w:rPr>
          <w:w w:val="90"/>
          <w:vertAlign w:val="baseline"/>
        </w:rPr>
        <w:t> </w:t>
      </w:r>
      <w:r>
        <w:rPr>
          <w:vertAlign w:val="baseline"/>
        </w:rPr>
        <w:t>the opposite is the case.</w:t>
      </w:r>
    </w:p>
    <w:p>
      <w:pPr>
        <w:pStyle w:val="Heading1"/>
        <w:numPr>
          <w:ilvl w:val="0"/>
          <w:numId w:val="2"/>
        </w:numPr>
        <w:tabs>
          <w:tab w:pos="497" w:val="left" w:leader="none"/>
        </w:tabs>
        <w:spacing w:line="240" w:lineRule="auto" w:before="171" w:after="0"/>
        <w:ind w:left="497" w:right="0" w:hanging="301"/>
        <w:jc w:val="left"/>
      </w:pPr>
      <w:bookmarkStart w:name="4 Applications" w:id="15"/>
      <w:bookmarkEnd w:id="15"/>
      <w:r>
        <w:rPr>
          <w:b w:val="0"/>
        </w:rPr>
      </w:r>
      <w:bookmarkStart w:name="_bookmark7" w:id="16"/>
      <w:bookmarkEnd w:id="16"/>
      <w:r>
        <w:rPr>
          <w:b w:val="0"/>
        </w:rPr>
      </w:r>
      <w:r>
        <w:rPr>
          <w:spacing w:val="-2"/>
          <w:w w:val="105"/>
        </w:rPr>
        <w:t>APPLICATIONS</w:t>
      </w:r>
    </w:p>
    <w:p>
      <w:pPr>
        <w:pStyle w:val="BodyText"/>
        <w:spacing w:line="213" w:lineRule="auto" w:before="68"/>
        <w:ind w:left="196" w:right="163"/>
      </w:pPr>
      <w:r>
        <w:rPr>
          <w:w w:val="90"/>
        </w:rPr>
        <w:t>Research</w:t>
      </w:r>
      <w:r>
        <w:rPr>
          <w:spacing w:val="-8"/>
          <w:w w:val="90"/>
        </w:rPr>
        <w:t> </w:t>
      </w:r>
      <w:r>
        <w:rPr>
          <w:w w:val="90"/>
        </w:rPr>
        <w:t>on</w:t>
      </w:r>
      <w:r>
        <w:rPr>
          <w:spacing w:val="-7"/>
          <w:w w:val="90"/>
        </w:rPr>
        <w:t> </w:t>
      </w:r>
      <w:r>
        <w:rPr>
          <w:w w:val="90"/>
        </w:rPr>
        <w:t>graph</w:t>
      </w:r>
      <w:r>
        <w:rPr>
          <w:spacing w:val="-8"/>
          <w:w w:val="90"/>
        </w:rPr>
        <w:t> </w:t>
      </w:r>
      <w:r>
        <w:rPr>
          <w:w w:val="90"/>
        </w:rPr>
        <w:t>partitioning</w:t>
      </w:r>
      <w:r>
        <w:rPr>
          <w:spacing w:val="-7"/>
          <w:w w:val="90"/>
        </w:rPr>
        <w:t> </w:t>
      </w:r>
      <w:r>
        <w:rPr>
          <w:w w:val="90"/>
        </w:rPr>
        <w:t>algorithms</w:t>
      </w:r>
      <w:r>
        <w:rPr>
          <w:spacing w:val="-8"/>
          <w:w w:val="90"/>
        </w:rPr>
        <w:t> </w:t>
      </w:r>
      <w:r>
        <w:rPr>
          <w:w w:val="90"/>
        </w:rPr>
        <w:t>has</w:t>
      </w:r>
      <w:r>
        <w:rPr>
          <w:spacing w:val="-7"/>
          <w:w w:val="90"/>
        </w:rPr>
        <w:t> </w:t>
      </w:r>
      <w:r>
        <w:rPr>
          <w:w w:val="90"/>
        </w:rPr>
        <w:t>always</w:t>
      </w:r>
      <w:r>
        <w:rPr>
          <w:spacing w:val="-8"/>
          <w:w w:val="90"/>
        </w:rPr>
        <w:t> </w:t>
      </w:r>
      <w:r>
        <w:rPr>
          <w:w w:val="90"/>
        </w:rPr>
        <w:t>been</w:t>
      </w:r>
      <w:r>
        <w:rPr>
          <w:spacing w:val="-7"/>
          <w:w w:val="90"/>
        </w:rPr>
        <w:t> </w:t>
      </w:r>
      <w:r>
        <w:rPr>
          <w:w w:val="90"/>
        </w:rPr>
        <w:t>motivated</w:t>
      </w:r>
      <w:r>
        <w:rPr>
          <w:spacing w:val="-8"/>
          <w:w w:val="90"/>
        </w:rPr>
        <w:t> </w:t>
      </w:r>
      <w:r>
        <w:rPr>
          <w:w w:val="90"/>
        </w:rPr>
        <w:t>by</w:t>
      </w:r>
      <w:r>
        <w:rPr>
          <w:spacing w:val="-7"/>
          <w:w w:val="90"/>
        </w:rPr>
        <w:t> </w:t>
      </w:r>
      <w:r>
        <w:rPr>
          <w:w w:val="90"/>
        </w:rPr>
        <w:t>its</w:t>
      </w:r>
      <w:r>
        <w:rPr>
          <w:spacing w:val="-8"/>
          <w:w w:val="90"/>
        </w:rPr>
        <w:t> </w:t>
      </w:r>
      <w:r>
        <w:rPr>
          <w:w w:val="90"/>
        </w:rPr>
        <w:t>numerous</w:t>
      </w:r>
      <w:r>
        <w:rPr>
          <w:spacing w:val="-7"/>
          <w:w w:val="90"/>
        </w:rPr>
        <w:t> </w:t>
      </w:r>
      <w:r>
        <w:rPr>
          <w:w w:val="90"/>
        </w:rPr>
        <w:t>applications</w:t>
      </w:r>
      <w:r>
        <w:rPr>
          <w:w w:val="90"/>
        </w:rPr>
        <w:t>.</w:t>
      </w:r>
      <w:r>
        <w:rPr>
          <w:w w:val="90"/>
        </w:rPr>
        <w:t> Some traditional applications are parallel processing (e.g., in scientific computing), VLSI </w:t>
      </w:r>
      <w:r>
        <w:rPr>
          <w:w w:val="90"/>
        </w:rPr>
        <w:t>design,</w:t>
      </w:r>
      <w:r>
        <w:rPr>
          <w:w w:val="90"/>
        </w:rPr>
        <w:t> </w:t>
      </w:r>
      <w:r>
        <w:rPr>
          <w:spacing w:val="-4"/>
        </w:rPr>
        <w:t>route</w:t>
      </w:r>
      <w:r>
        <w:rPr>
          <w:spacing w:val="-7"/>
        </w:rPr>
        <w:t> </w:t>
      </w:r>
      <w:r>
        <w:rPr>
          <w:spacing w:val="-4"/>
        </w:rPr>
        <w:t>planning</w:t>
      </w:r>
      <w:r>
        <w:rPr>
          <w:spacing w:val="-7"/>
        </w:rPr>
        <w:t> </w:t>
      </w:r>
      <w:r>
        <w:rPr>
          <w:spacing w:val="-4"/>
        </w:rPr>
        <w:t>and</w:t>
      </w:r>
      <w:r>
        <w:rPr>
          <w:spacing w:val="-7"/>
        </w:rPr>
        <w:t> </w:t>
      </w:r>
      <w:r>
        <w:rPr>
          <w:spacing w:val="-4"/>
        </w:rPr>
        <w:t>image</w:t>
      </w:r>
      <w:r>
        <w:rPr>
          <w:spacing w:val="-7"/>
        </w:rPr>
        <w:t> </w:t>
      </w:r>
      <w:r>
        <w:rPr>
          <w:spacing w:val="-4"/>
        </w:rPr>
        <w:t>segmentation;</w:t>
      </w:r>
      <w:r>
        <w:rPr>
          <w:spacing w:val="-7"/>
        </w:rPr>
        <w:t> </w:t>
      </w:r>
      <w:r>
        <w:rPr>
          <w:spacing w:val="-4"/>
        </w:rPr>
        <w:t>see</w:t>
      </w:r>
      <w:r>
        <w:rPr>
          <w:spacing w:val="-7"/>
        </w:rPr>
        <w:t> </w:t>
      </w:r>
      <w:r>
        <w:rPr>
          <w:spacing w:val="-4"/>
        </w:rPr>
        <w:t>also</w:t>
      </w:r>
      <w:r>
        <w:rPr>
          <w:spacing w:val="-7"/>
        </w:rPr>
        <w:t> </w:t>
      </w:r>
      <w:r>
        <w:rPr>
          <w:spacing w:val="-4"/>
        </w:rPr>
        <w:t>the</w:t>
      </w:r>
      <w:r>
        <w:rPr>
          <w:spacing w:val="-7"/>
        </w:rPr>
        <w:t> </w:t>
      </w:r>
      <w:r>
        <w:rPr>
          <w:spacing w:val="-4"/>
        </w:rPr>
        <w:t>previous</w:t>
      </w:r>
      <w:r>
        <w:rPr>
          <w:spacing w:val="-7"/>
        </w:rPr>
        <w:t> </w:t>
      </w:r>
      <w:r>
        <w:rPr>
          <w:spacing w:val="-4"/>
        </w:rPr>
        <w:t>survey</w:t>
      </w:r>
      <w:r>
        <w:rPr>
          <w:spacing w:val="-7"/>
        </w:rPr>
        <w:t> </w:t>
      </w:r>
      <w:r>
        <w:rPr>
          <w:spacing w:val="-4"/>
        </w:rPr>
        <w:t>[</w:t>
      </w:r>
      <w:hyperlink w:history="true" w:anchor="_bookmark68">
        <w:r>
          <w:rPr>
            <w:color w:val="781D7D"/>
            <w:spacing w:val="-4"/>
          </w:rPr>
          <w:t>34</w:t>
        </w:r>
      </w:hyperlink>
      <w:r>
        <w:rPr>
          <w:spacing w:val="-4"/>
        </w:rPr>
        <w:t>].</w:t>
      </w:r>
      <w:r>
        <w:rPr>
          <w:spacing w:val="-7"/>
        </w:rPr>
        <w:t> </w:t>
      </w:r>
      <w:r>
        <w:rPr>
          <w:spacing w:val="-4"/>
        </w:rPr>
        <w:t>Yet,</w:t>
      </w:r>
      <w:r>
        <w:rPr>
          <w:spacing w:val="-7"/>
        </w:rPr>
        <w:t> </w:t>
      </w:r>
      <w:r>
        <w:rPr>
          <w:spacing w:val="-4"/>
        </w:rPr>
        <w:t>in</w:t>
      </w:r>
      <w:r>
        <w:rPr>
          <w:spacing w:val="-7"/>
        </w:rPr>
        <w:t> </w:t>
      </w:r>
      <w:r>
        <w:rPr>
          <w:spacing w:val="-4"/>
        </w:rPr>
        <w:t>recent</w:t>
      </w:r>
      <w:r>
        <w:rPr>
          <w:spacing w:val="-7"/>
        </w:rPr>
        <w:t> </w:t>
      </w:r>
      <w:r>
        <w:rPr>
          <w:spacing w:val="-4"/>
        </w:rPr>
        <w:t>y</w:t>
      </w:r>
      <w:r>
        <w:rPr>
          <w:spacing w:val="-4"/>
        </w:rPr>
        <w:t>ears</w:t>
      </w:r>
      <w:r>
        <w:rPr>
          <w:spacing w:val="-4"/>
        </w:rPr>
        <w:t> several</w:t>
      </w:r>
      <w:r>
        <w:rPr>
          <w:spacing w:val="-5"/>
        </w:rPr>
        <w:t> </w:t>
      </w:r>
      <w:r>
        <w:rPr>
          <w:spacing w:val="-4"/>
        </w:rPr>
        <w:t>new</w:t>
      </w:r>
      <w:r>
        <w:rPr>
          <w:spacing w:val="-5"/>
        </w:rPr>
        <w:t> </w:t>
      </w:r>
      <w:r>
        <w:rPr>
          <w:spacing w:val="-4"/>
        </w:rPr>
        <w:t>applications</w:t>
      </w:r>
      <w:r>
        <w:rPr>
          <w:spacing w:val="-5"/>
        </w:rPr>
        <w:t> </w:t>
      </w:r>
      <w:r>
        <w:rPr>
          <w:spacing w:val="-4"/>
        </w:rPr>
        <w:t>have</w:t>
      </w:r>
      <w:r>
        <w:rPr>
          <w:spacing w:val="-5"/>
        </w:rPr>
        <w:t> </w:t>
      </w:r>
      <w:r>
        <w:rPr>
          <w:spacing w:val="-4"/>
        </w:rPr>
        <w:t>emerged.</w:t>
      </w:r>
    </w:p>
    <w:p>
      <w:pPr>
        <w:spacing w:line="213" w:lineRule="auto" w:before="132"/>
        <w:ind w:left="196" w:right="194" w:firstLine="199"/>
        <w:jc w:val="both"/>
        <w:rPr>
          <w:sz w:val="20"/>
        </w:rPr>
      </w:pPr>
      <w:r>
        <w:rPr>
          <w:sz w:val="20"/>
        </w:rPr>
        <mc:AlternateContent>
          <mc:Choice Requires="wps">
            <w:drawing>
              <wp:anchor distT="0" distB="0" distL="0" distR="0" allowOverlap="1" layoutInCell="1" locked="0" behindDoc="1" simplePos="0" relativeHeight="485799424">
                <wp:simplePos x="0" y="0"/>
                <wp:positionH relativeFrom="page">
                  <wp:posOffset>820750</wp:posOffset>
                </wp:positionH>
                <wp:positionV relativeFrom="paragraph">
                  <wp:posOffset>541510</wp:posOffset>
                </wp:positionV>
                <wp:extent cx="114935" cy="17208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14935" cy="172085"/>
                        </a:xfrm>
                        <a:prstGeom prst="rect">
                          <a:avLst/>
                        </a:prstGeom>
                      </wps:spPr>
                      <wps:txbx>
                        <w:txbxContent>
                          <w:p>
                            <w:pPr>
                              <w:spacing w:line="190" w:lineRule="exact" w:before="0"/>
                              <w:ind w:left="0" w:right="0" w:firstLine="0"/>
                              <w:jc w:val="left"/>
                              <w:rPr>
                                <w:rFonts w:ascii="Lucida Sans Unicode" w:hAnsi="Lucida Sans Unicode"/>
                                <w:sz w:val="16"/>
                              </w:rPr>
                            </w:pPr>
                            <w:r>
                              <w:rPr>
                                <w:rFonts w:ascii="Lucida Sans Unicode" w:hAnsi="Lucida Sans Unicode"/>
                                <w:spacing w:val="-5"/>
                                <w:w w:val="55"/>
                                <w:sz w:val="16"/>
                              </w:rPr>
                              <w:t>⌈·⌉</w:t>
                            </w:r>
                          </w:p>
                        </w:txbxContent>
                      </wps:txbx>
                      <wps:bodyPr wrap="square" lIns="0" tIns="0" rIns="0" bIns="0" rtlCol="0">
                        <a:noAutofit/>
                      </wps:bodyPr>
                    </wps:wsp>
                  </a:graphicData>
                </a:graphic>
              </wp:anchor>
            </w:drawing>
          </mc:Choice>
          <mc:Fallback>
            <w:pict>
              <v:shape style="position:absolute;margin-left:64.625999pt;margin-top:42.638603pt;width:9.050pt;height:13.55pt;mso-position-horizontal-relative:page;mso-position-vertical-relative:paragraph;z-index:-17517056" type="#_x0000_t202" id="docshape38" filled="false" stroked="false">
                <v:textbox inset="0,0,0,0">
                  <w:txbxContent>
                    <w:p>
                      <w:pPr>
                        <w:spacing w:line="190" w:lineRule="exact" w:before="0"/>
                        <w:ind w:left="0" w:right="0" w:firstLine="0"/>
                        <w:jc w:val="left"/>
                        <w:rPr>
                          <w:rFonts w:ascii="Lucida Sans Unicode" w:hAnsi="Lucida Sans Unicode"/>
                          <w:sz w:val="16"/>
                        </w:rPr>
                      </w:pPr>
                      <w:r>
                        <w:rPr>
                          <w:rFonts w:ascii="Lucida Sans Unicode" w:hAnsi="Lucida Sans Unicode"/>
                          <w:spacing w:val="-5"/>
                          <w:w w:val="55"/>
                          <w:sz w:val="16"/>
                        </w:rPr>
                        <w:t>⌈·⌉</w:t>
                      </w:r>
                    </w:p>
                  </w:txbxContent>
                </v:textbox>
                <w10:wrap type="none"/>
              </v:shape>
            </w:pict>
          </mc:Fallback>
        </mc:AlternateContent>
      </w:r>
      <w:r>
        <w:rPr>
          <w:rFonts w:ascii="Book Antiqua"/>
          <w:i/>
          <w:w w:val="90"/>
          <w:sz w:val="20"/>
        </w:rPr>
        <w:t>Distributed Databases and Query Optimization.</w:t>
      </w:r>
      <w:r>
        <w:rPr>
          <w:rFonts w:ascii="Book Antiqua"/>
          <w:i/>
          <w:spacing w:val="40"/>
          <w:sz w:val="20"/>
        </w:rPr>
        <w:t> </w:t>
      </w:r>
      <w:r>
        <w:rPr>
          <w:w w:val="90"/>
          <w:sz w:val="20"/>
        </w:rPr>
        <w:t>A prominent application is distributed </w:t>
      </w:r>
      <w:r>
        <w:rPr>
          <w:w w:val="90"/>
          <w:sz w:val="20"/>
        </w:rPr>
        <w:t>database</w:t>
      </w:r>
      <w:r>
        <w:rPr>
          <w:w w:val="90"/>
          <w:sz w:val="20"/>
        </w:rPr>
        <w:t> </w:t>
      </w:r>
      <w:r>
        <w:rPr>
          <w:spacing w:val="-4"/>
          <w:sz w:val="20"/>
        </w:rPr>
        <w:t>sharding</w:t>
      </w:r>
      <w:r>
        <w:rPr>
          <w:spacing w:val="-3"/>
          <w:sz w:val="20"/>
        </w:rPr>
        <w:t> </w:t>
      </w:r>
      <w:r>
        <w:rPr>
          <w:spacing w:val="-4"/>
          <w:sz w:val="20"/>
        </w:rPr>
        <w:t>[</w:t>
      </w:r>
      <w:hyperlink w:history="true" w:anchor="_bookmark50">
        <w:r>
          <w:rPr>
            <w:color w:val="781D7D"/>
            <w:spacing w:val="-4"/>
            <w:sz w:val="20"/>
          </w:rPr>
          <w:t>16</w:t>
        </w:r>
      </w:hyperlink>
      <w:r>
        <w:rPr>
          <w:spacing w:val="-4"/>
          <w:sz w:val="20"/>
        </w:rPr>
        <w:t>,</w:t>
      </w:r>
      <w:r>
        <w:rPr>
          <w:spacing w:val="-2"/>
          <w:sz w:val="20"/>
        </w:rPr>
        <w:t> </w:t>
      </w:r>
      <w:hyperlink w:history="true" w:anchor="_bookmark81">
        <w:r>
          <w:rPr>
            <w:color w:val="781D7D"/>
            <w:spacing w:val="-4"/>
            <w:sz w:val="20"/>
          </w:rPr>
          <w:t>47</w:t>
        </w:r>
      </w:hyperlink>
      <w:r>
        <w:rPr>
          <w:spacing w:val="-4"/>
          <w:sz w:val="20"/>
        </w:rPr>
        <w:t>,</w:t>
      </w:r>
      <w:r>
        <w:rPr>
          <w:spacing w:val="-3"/>
          <w:sz w:val="20"/>
        </w:rPr>
        <w:t> </w:t>
      </w:r>
      <w:hyperlink w:history="true" w:anchor="_bookmark144">
        <w:r>
          <w:rPr>
            <w:color w:val="781D7D"/>
            <w:spacing w:val="-4"/>
            <w:sz w:val="20"/>
          </w:rPr>
          <w:t>110</w:t>
        </w:r>
      </w:hyperlink>
      <w:r>
        <w:rPr>
          <w:spacing w:val="-4"/>
          <w:sz w:val="20"/>
        </w:rPr>
        <w:t>,</w:t>
      </w:r>
      <w:r>
        <w:rPr>
          <w:spacing w:val="-2"/>
          <w:sz w:val="20"/>
        </w:rPr>
        <w:t> </w:t>
      </w:r>
      <w:hyperlink w:history="true" w:anchor="_bookmark160">
        <w:r>
          <w:rPr>
            <w:color w:val="781D7D"/>
            <w:spacing w:val="-4"/>
            <w:sz w:val="20"/>
          </w:rPr>
          <w:t>126</w:t>
        </w:r>
      </w:hyperlink>
      <w:r>
        <w:rPr>
          <w:spacing w:val="-4"/>
          <w:sz w:val="20"/>
        </w:rPr>
        <w:t>,</w:t>
      </w:r>
      <w:r>
        <w:rPr>
          <w:spacing w:val="-3"/>
          <w:sz w:val="20"/>
        </w:rPr>
        <w:t> </w:t>
      </w:r>
      <w:hyperlink w:history="true" w:anchor="_bookmark260">
        <w:r>
          <w:rPr>
            <w:color w:val="781D7D"/>
            <w:spacing w:val="-4"/>
            <w:sz w:val="20"/>
          </w:rPr>
          <w:t>226</w:t>
        </w:r>
      </w:hyperlink>
      <w:r>
        <w:rPr>
          <w:spacing w:val="-4"/>
          <w:sz w:val="20"/>
        </w:rPr>
        <w:t>].</w:t>
      </w:r>
      <w:r>
        <w:rPr>
          <w:spacing w:val="-2"/>
          <w:sz w:val="20"/>
        </w:rPr>
        <w:t> </w:t>
      </w:r>
      <w:r>
        <w:rPr>
          <w:spacing w:val="-4"/>
          <w:sz w:val="20"/>
        </w:rPr>
        <w:t>Vertices</w:t>
      </w:r>
      <w:r>
        <w:rPr>
          <w:spacing w:val="-3"/>
          <w:sz w:val="20"/>
        </w:rPr>
        <w:t> </w:t>
      </w:r>
      <w:r>
        <w:rPr>
          <w:spacing w:val="-4"/>
          <w:sz w:val="20"/>
        </w:rPr>
        <w:t>represent</w:t>
      </w:r>
      <w:r>
        <w:rPr>
          <w:spacing w:val="-2"/>
          <w:sz w:val="20"/>
        </w:rPr>
        <w:t> </w:t>
      </w:r>
      <w:r>
        <w:rPr>
          <w:spacing w:val="-4"/>
          <w:sz w:val="20"/>
        </w:rPr>
        <w:t>data</w:t>
      </w:r>
      <w:r>
        <w:rPr>
          <w:spacing w:val="-3"/>
          <w:sz w:val="20"/>
        </w:rPr>
        <w:t> </w:t>
      </w:r>
      <w:r>
        <w:rPr>
          <w:spacing w:val="-4"/>
          <w:sz w:val="20"/>
        </w:rPr>
        <w:t>records,</w:t>
      </w:r>
      <w:r>
        <w:rPr>
          <w:spacing w:val="-2"/>
          <w:sz w:val="20"/>
        </w:rPr>
        <w:t> </w:t>
      </w:r>
      <w:r>
        <w:rPr>
          <w:spacing w:val="-4"/>
          <w:sz w:val="20"/>
        </w:rPr>
        <w:t>hyperedges</w:t>
      </w:r>
      <w:r>
        <w:rPr>
          <w:spacing w:val="-3"/>
          <w:sz w:val="20"/>
        </w:rPr>
        <w:t> </w:t>
      </w:r>
      <w:r>
        <w:rPr>
          <w:spacing w:val="-4"/>
          <w:sz w:val="20"/>
        </w:rPr>
        <w:t>represent</w:t>
      </w:r>
      <w:r>
        <w:rPr>
          <w:spacing w:val="-2"/>
          <w:sz w:val="20"/>
        </w:rPr>
        <w:t> </w:t>
      </w:r>
      <w:r>
        <w:rPr>
          <w:spacing w:val="-4"/>
          <w:sz w:val="20"/>
        </w:rPr>
        <w:t>queries</w:t>
      </w:r>
    </w:p>
    <w:p>
      <w:pPr>
        <w:pStyle w:val="BodyText"/>
        <w:spacing w:before="10"/>
        <w:jc w:val="left"/>
        <w:rPr>
          <w:sz w:val="10"/>
        </w:rPr>
      </w:pPr>
      <w:r>
        <w:rPr>
          <w:sz w:val="10"/>
        </w:rPr>
        <mc:AlternateContent>
          <mc:Choice Requires="wps">
            <w:drawing>
              <wp:anchor distT="0" distB="0" distL="0" distR="0" allowOverlap="1" layoutInCell="1" locked="0" behindDoc="1" simplePos="0" relativeHeight="487595008">
                <wp:simplePos x="0" y="0"/>
                <wp:positionH relativeFrom="page">
                  <wp:posOffset>582015</wp:posOffset>
                </wp:positionH>
                <wp:positionV relativeFrom="paragraph">
                  <wp:posOffset>107541</wp:posOffset>
                </wp:positionV>
                <wp:extent cx="60769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8.467821pt;width:47.85pt;height:.1pt;mso-position-horizontal-relative:page;mso-position-vertical-relative:paragraph;z-index:-15721472;mso-wrap-distance-left:0;mso-wrap-distance-right:0" id="docshape39" coordorigin="917,169" coordsize="957,0" path="m917,169l1873,169e" filled="false" stroked="true" strokeweight=".398pt" strokecolor="#000000">
                <v:path arrowok="t"/>
                <v:stroke dashstyle="solid"/>
                <w10:wrap type="topAndBottom"/>
              </v:shape>
            </w:pict>
          </mc:Fallback>
        </mc:AlternateContent>
      </w:r>
    </w:p>
    <w:p>
      <w:pPr>
        <w:spacing w:line="220" w:lineRule="auto" w:before="14"/>
        <w:ind w:left="190" w:right="194" w:firstLine="3"/>
        <w:jc w:val="both"/>
        <w:rPr>
          <w:sz w:val="16"/>
        </w:rPr>
      </w:pPr>
      <w:r>
        <w:rPr>
          <w:spacing w:val="-4"/>
          <w:position w:val="6"/>
          <w:sz w:val="12"/>
        </w:rPr>
        <w:t>1</w:t>
      </w:r>
      <w:bookmarkStart w:name="_bookmark8" w:id="17"/>
      <w:bookmarkEnd w:id="17"/>
      <w:r>
        <w:rPr>
          <w:spacing w:val="9"/>
          <w:position w:val="6"/>
          <w:sz w:val="12"/>
        </w:rPr>
      </w:r>
      <w:r>
        <w:rPr>
          <w:spacing w:val="-4"/>
          <w:sz w:val="16"/>
        </w:rPr>
        <w:t>The</w:t>
      </w:r>
      <w:r>
        <w:rPr>
          <w:spacing w:val="43"/>
          <w:sz w:val="16"/>
        </w:rPr>
        <w:t>  </w:t>
      </w:r>
      <w:r>
        <w:rPr>
          <w:spacing w:val="-4"/>
          <w:sz w:val="16"/>
        </w:rPr>
        <w:t>in</w:t>
      </w:r>
      <w:r>
        <w:rPr>
          <w:spacing w:val="-5"/>
          <w:sz w:val="16"/>
        </w:rPr>
        <w:t> </w:t>
      </w:r>
      <w:r>
        <w:rPr>
          <w:spacing w:val="-4"/>
          <w:sz w:val="16"/>
        </w:rPr>
        <w:t>this</w:t>
      </w:r>
      <w:r>
        <w:rPr>
          <w:spacing w:val="-6"/>
          <w:sz w:val="16"/>
        </w:rPr>
        <w:t> </w:t>
      </w:r>
      <w:r>
        <w:rPr>
          <w:spacing w:val="-4"/>
          <w:sz w:val="16"/>
        </w:rPr>
        <w:t>definition</w:t>
      </w:r>
      <w:r>
        <w:rPr>
          <w:spacing w:val="-6"/>
          <w:sz w:val="16"/>
        </w:rPr>
        <w:t> </w:t>
      </w:r>
      <w:r>
        <w:rPr>
          <w:spacing w:val="-4"/>
          <w:sz w:val="16"/>
        </w:rPr>
        <w:t>ensures</w:t>
      </w:r>
      <w:r>
        <w:rPr>
          <w:spacing w:val="-6"/>
          <w:sz w:val="16"/>
        </w:rPr>
        <w:t> </w:t>
      </w:r>
      <w:r>
        <w:rPr>
          <w:spacing w:val="-4"/>
          <w:sz w:val="16"/>
        </w:rPr>
        <w:t>that</w:t>
      </w:r>
      <w:r>
        <w:rPr>
          <w:spacing w:val="-6"/>
          <w:sz w:val="16"/>
        </w:rPr>
        <w:t> </w:t>
      </w:r>
      <w:r>
        <w:rPr>
          <w:spacing w:val="-4"/>
          <w:sz w:val="16"/>
        </w:rPr>
        <w:t>there</w:t>
      </w:r>
      <w:r>
        <w:rPr>
          <w:spacing w:val="-6"/>
          <w:sz w:val="16"/>
        </w:rPr>
        <w:t> </w:t>
      </w:r>
      <w:r>
        <w:rPr>
          <w:spacing w:val="-4"/>
          <w:sz w:val="16"/>
        </w:rPr>
        <w:t>is</w:t>
      </w:r>
      <w:r>
        <w:rPr>
          <w:spacing w:val="-6"/>
          <w:sz w:val="16"/>
        </w:rPr>
        <w:t> </w:t>
      </w:r>
      <w:r>
        <w:rPr>
          <w:spacing w:val="-4"/>
          <w:sz w:val="16"/>
        </w:rPr>
        <w:t>always</w:t>
      </w:r>
      <w:r>
        <w:rPr>
          <w:spacing w:val="-6"/>
          <w:sz w:val="16"/>
        </w:rPr>
        <w:t> </w:t>
      </w:r>
      <w:r>
        <w:rPr>
          <w:spacing w:val="-4"/>
          <w:sz w:val="16"/>
        </w:rPr>
        <w:t>a</w:t>
      </w:r>
      <w:r>
        <w:rPr>
          <w:spacing w:val="-6"/>
          <w:sz w:val="16"/>
        </w:rPr>
        <w:t> </w:t>
      </w:r>
      <w:r>
        <w:rPr>
          <w:spacing w:val="-4"/>
          <w:sz w:val="16"/>
        </w:rPr>
        <w:t>feasible</w:t>
      </w:r>
      <w:r>
        <w:rPr>
          <w:spacing w:val="-6"/>
          <w:sz w:val="16"/>
        </w:rPr>
        <w:t> </w:t>
      </w:r>
      <w:r>
        <w:rPr>
          <w:spacing w:val="-4"/>
          <w:sz w:val="16"/>
        </w:rPr>
        <w:t>solution</w:t>
      </w:r>
      <w:r>
        <w:rPr>
          <w:spacing w:val="-6"/>
          <w:sz w:val="16"/>
        </w:rPr>
        <w:t> </w:t>
      </w:r>
      <w:r>
        <w:rPr>
          <w:spacing w:val="-4"/>
          <w:sz w:val="16"/>
        </w:rPr>
        <w:t>for</w:t>
      </w:r>
      <w:r>
        <w:rPr>
          <w:spacing w:val="-6"/>
          <w:sz w:val="16"/>
        </w:rPr>
        <w:t> </w:t>
      </w:r>
      <w:r>
        <w:rPr>
          <w:spacing w:val="-4"/>
          <w:sz w:val="16"/>
        </w:rPr>
        <w:t>inputs</w:t>
      </w:r>
      <w:r>
        <w:rPr>
          <w:spacing w:val="-6"/>
          <w:sz w:val="16"/>
        </w:rPr>
        <w:t> </w:t>
      </w:r>
      <w:r>
        <w:rPr>
          <w:spacing w:val="-4"/>
          <w:sz w:val="16"/>
        </w:rPr>
        <w:t>with</w:t>
      </w:r>
      <w:r>
        <w:rPr>
          <w:spacing w:val="-6"/>
          <w:sz w:val="16"/>
        </w:rPr>
        <w:t> </w:t>
      </w:r>
      <w:r>
        <w:rPr>
          <w:spacing w:val="-4"/>
          <w:sz w:val="16"/>
        </w:rPr>
        <w:t>unit</w:t>
      </w:r>
      <w:r>
        <w:rPr>
          <w:spacing w:val="-6"/>
          <w:sz w:val="16"/>
        </w:rPr>
        <w:t> </w:t>
      </w:r>
      <w:r>
        <w:rPr>
          <w:spacing w:val="-4"/>
          <w:sz w:val="16"/>
        </w:rPr>
        <w:t>vertex</w:t>
      </w:r>
      <w:r>
        <w:rPr>
          <w:spacing w:val="-6"/>
          <w:sz w:val="16"/>
        </w:rPr>
        <w:t> </w:t>
      </w:r>
      <w:r>
        <w:rPr>
          <w:spacing w:val="-4"/>
          <w:sz w:val="16"/>
        </w:rPr>
        <w:t>weights.</w:t>
      </w:r>
      <w:r>
        <w:rPr>
          <w:spacing w:val="-6"/>
          <w:sz w:val="16"/>
        </w:rPr>
        <w:t> </w:t>
      </w:r>
      <w:r>
        <w:rPr>
          <w:spacing w:val="-4"/>
          <w:sz w:val="16"/>
        </w:rPr>
        <w:t>For</w:t>
      </w:r>
      <w:r>
        <w:rPr>
          <w:spacing w:val="-6"/>
          <w:sz w:val="16"/>
        </w:rPr>
        <w:t> </w:t>
      </w:r>
      <w:r>
        <w:rPr>
          <w:spacing w:val="-4"/>
          <w:sz w:val="16"/>
        </w:rPr>
        <w:t>general</w:t>
      </w:r>
      <w:r>
        <w:rPr>
          <w:spacing w:val="40"/>
          <w:sz w:val="16"/>
        </w:rPr>
        <w:t> </w:t>
      </w:r>
      <w:r>
        <w:rPr>
          <w:spacing w:val="-4"/>
          <w:sz w:val="16"/>
        </w:rPr>
        <w:t>weighted inputs, there is no commonly accepted way how to deal with feasibility; see also [</w:t>
      </w:r>
      <w:hyperlink w:history="true" w:anchor="_bookmark120">
        <w:r>
          <w:rPr>
            <w:color w:val="781D7D"/>
            <w:spacing w:val="-4"/>
            <w:sz w:val="16"/>
          </w:rPr>
          <w:t>86</w:t>
        </w:r>
      </w:hyperlink>
      <w:r>
        <w:rPr>
          <w:spacing w:val="-4"/>
          <w:sz w:val="16"/>
        </w:rPr>
        <w:t>, </w:t>
      </w:r>
      <w:hyperlink w:history="true" w:anchor="_bookmark137">
        <w:r>
          <w:rPr>
            <w:color w:val="781D7D"/>
            <w:spacing w:val="-4"/>
            <w:sz w:val="16"/>
          </w:rPr>
          <w:t>103</w:t>
        </w:r>
      </w:hyperlink>
      <w:r>
        <w:rPr>
          <w:spacing w:val="-4"/>
          <w:sz w:val="16"/>
        </w:rPr>
        <w:t>].</w:t>
      </w:r>
    </w:p>
    <w:p>
      <w:pPr>
        <w:spacing w:after="0" w:line="220" w:lineRule="auto"/>
        <w:jc w:val="both"/>
        <w:rPr>
          <w:sz w:val="16"/>
        </w:rPr>
        <w:sectPr>
          <w:pgSz w:w="9720" w:h="14400"/>
          <w:pgMar w:header="1198" w:footer="0" w:top="1380" w:bottom="280" w:left="720" w:right="720"/>
        </w:sectPr>
      </w:pPr>
    </w:p>
    <w:p>
      <w:pPr>
        <w:pStyle w:val="BodyText"/>
        <w:spacing w:before="93" w:after="1"/>
        <w:jc w:val="left"/>
      </w:pPr>
    </w:p>
    <w:p>
      <w:pPr>
        <w:tabs>
          <w:tab w:pos="4453" w:val="left" w:leader="none"/>
        </w:tabs>
        <w:spacing w:line="240" w:lineRule="auto"/>
        <w:ind w:left="908" w:right="0" w:firstLine="0"/>
        <w:rPr>
          <w:sz w:val="20"/>
        </w:rPr>
      </w:pPr>
      <w:r>
        <w:rPr>
          <w:sz w:val="20"/>
        </w:rPr>
        <w:drawing>
          <wp:inline distT="0" distB="0" distL="0" distR="0">
            <wp:extent cx="1862328" cy="143713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1862328" cy="1437131"/>
                    </a:xfrm>
                    <a:prstGeom prst="rect">
                      <a:avLst/>
                    </a:prstGeom>
                  </pic:spPr>
                </pic:pic>
              </a:graphicData>
            </a:graphic>
          </wp:inline>
        </w:drawing>
      </w:r>
      <w:r>
        <w:rPr>
          <w:sz w:val="20"/>
        </w:rPr>
      </w:r>
      <w:r>
        <w:rPr>
          <w:sz w:val="20"/>
        </w:rPr>
        <w:tab/>
      </w:r>
      <w:r>
        <w:rPr>
          <w:sz w:val="20"/>
        </w:rPr>
        <w:drawing>
          <wp:inline distT="0" distB="0" distL="0" distR="0">
            <wp:extent cx="1891892" cy="142398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1891892" cy="1423987"/>
                    </a:xfrm>
                    <a:prstGeom prst="rect">
                      <a:avLst/>
                    </a:prstGeom>
                  </pic:spPr>
                </pic:pic>
              </a:graphicData>
            </a:graphic>
          </wp:inline>
        </w:drawing>
      </w:r>
      <w:r>
        <w:rPr>
          <w:sz w:val="20"/>
        </w:rPr>
      </w:r>
    </w:p>
    <w:p>
      <w:pPr>
        <w:spacing w:line="237" w:lineRule="auto" w:before="230"/>
        <w:ind w:left="190" w:right="194" w:firstLine="6"/>
        <w:jc w:val="both"/>
        <w:rPr>
          <w:rFonts w:ascii="Gill Sans MT" w:eastAsia="Gill Sans MT"/>
          <w:sz w:val="18"/>
        </w:rPr>
      </w:pPr>
      <w:r>
        <w:rPr>
          <w:rFonts w:ascii="Gill Sans MT" w:eastAsia="Gill Sans MT"/>
          <w:sz w:val="18"/>
        </w:rPr>
        <mc:AlternateContent>
          <mc:Choice Requires="wps">
            <w:drawing>
              <wp:anchor distT="0" distB="0" distL="0" distR="0" allowOverlap="1" layoutInCell="1" locked="0" behindDoc="1" simplePos="0" relativeHeight="485803520">
                <wp:simplePos x="0" y="0"/>
                <wp:positionH relativeFrom="page">
                  <wp:posOffset>2106206</wp:posOffset>
                </wp:positionH>
                <wp:positionV relativeFrom="paragraph">
                  <wp:posOffset>305437</wp:posOffset>
                </wp:positionV>
                <wp:extent cx="149860" cy="1930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9860" cy="193040"/>
                        </a:xfrm>
                        <a:prstGeom prst="rect">
                          <a:avLst/>
                        </a:prstGeom>
                      </wps:spPr>
                      <wps:txbx>
                        <w:txbxContent>
                          <w:p>
                            <w:pPr>
                              <w:spacing w:line="214" w:lineRule="exact" w:before="0"/>
                              <w:ind w:left="0" w:right="0" w:firstLine="0"/>
                              <w:jc w:val="left"/>
                              <w:rPr>
                                <w:rFonts w:ascii="Lucida Sans Unicode"/>
                                <w:sz w:val="18"/>
                              </w:rPr>
                            </w:pPr>
                            <w:r>
                              <w:rPr>
                                <w:rFonts w:ascii="Lucida Sans Unicode"/>
                                <w:w w:val="65"/>
                                <w:sz w:val="18"/>
                              </w:rPr>
                              <w:t>|</w:t>
                            </w:r>
                            <w:r>
                              <w:rPr>
                                <w:rFonts w:ascii="Lucida Sans Unicode"/>
                                <w:spacing w:val="68"/>
                                <w:w w:val="150"/>
                                <w:sz w:val="18"/>
                              </w:rPr>
                              <w:t> </w:t>
                            </w:r>
                            <w:r>
                              <w:rPr>
                                <w:rFonts w:ascii="Lucida Sans Unicode"/>
                                <w:spacing w:val="-17"/>
                                <w:w w:val="65"/>
                                <w:sz w:val="18"/>
                              </w:rPr>
                              <w:t>|</w:t>
                            </w:r>
                          </w:p>
                        </w:txbxContent>
                      </wps:txbx>
                      <wps:bodyPr wrap="square" lIns="0" tIns="0" rIns="0" bIns="0" rtlCol="0">
                        <a:noAutofit/>
                      </wps:bodyPr>
                    </wps:wsp>
                  </a:graphicData>
                </a:graphic>
              </wp:anchor>
            </w:drawing>
          </mc:Choice>
          <mc:Fallback>
            <w:pict>
              <v:shape style="position:absolute;margin-left:165.843002pt;margin-top:24.05023pt;width:11.8pt;height:15.2pt;mso-position-horizontal-relative:page;mso-position-vertical-relative:paragraph;z-index:-17512960" type="#_x0000_t202" id="docshape40" filled="false" stroked="false">
                <v:textbox inset="0,0,0,0">
                  <w:txbxContent>
                    <w:p>
                      <w:pPr>
                        <w:spacing w:line="214" w:lineRule="exact" w:before="0"/>
                        <w:ind w:left="0" w:right="0" w:firstLine="0"/>
                        <w:jc w:val="left"/>
                        <w:rPr>
                          <w:rFonts w:ascii="Lucida Sans Unicode"/>
                          <w:sz w:val="18"/>
                        </w:rPr>
                      </w:pPr>
                      <w:r>
                        <w:rPr>
                          <w:rFonts w:ascii="Lucida Sans Unicode"/>
                          <w:w w:val="65"/>
                          <w:sz w:val="18"/>
                        </w:rPr>
                        <w:t>|</w:t>
                      </w:r>
                      <w:r>
                        <w:rPr>
                          <w:rFonts w:ascii="Lucida Sans Unicode"/>
                          <w:spacing w:val="68"/>
                          <w:w w:val="150"/>
                          <w:sz w:val="18"/>
                        </w:rPr>
                        <w:t> </w:t>
                      </w:r>
                      <w:r>
                        <w:rPr>
                          <w:rFonts w:ascii="Lucida Sans Unicode"/>
                          <w:spacing w:val="-17"/>
                          <w:w w:val="65"/>
                          <w:sz w:val="18"/>
                        </w:rPr>
                        <w:t>|</w:t>
                      </w:r>
                    </w:p>
                  </w:txbxContent>
                </v:textbox>
                <w10:wrap type="none"/>
              </v:shape>
            </w:pict>
          </mc:Fallback>
        </mc:AlternateContent>
      </w:r>
      <w:bookmarkStart w:name="_bookmark9" w:id="18"/>
      <w:bookmarkEnd w:id="18"/>
      <w:r>
        <w:rPr/>
      </w:r>
      <w:r>
        <w:rPr>
          <w:rFonts w:ascii="Gill Sans MT" w:eastAsia="Gill Sans MT"/>
          <w:sz w:val="18"/>
        </w:rPr>
        <w:t>Fig.</w:t>
      </w:r>
      <w:r>
        <w:rPr>
          <w:rFonts w:ascii="Gill Sans MT" w:eastAsia="Gill Sans MT"/>
          <w:spacing w:val="-10"/>
          <w:sz w:val="18"/>
        </w:rPr>
        <w:t> </w:t>
      </w:r>
      <w:r>
        <w:rPr>
          <w:rFonts w:ascii="Gill Sans MT" w:eastAsia="Gill Sans MT"/>
          <w:sz w:val="18"/>
        </w:rPr>
        <w:t>1.</w:t>
      </w:r>
      <w:r>
        <w:rPr>
          <w:rFonts w:ascii="Gill Sans MT" w:eastAsia="Gill Sans MT"/>
          <w:spacing w:val="40"/>
          <w:sz w:val="18"/>
        </w:rPr>
        <w:t> </w:t>
      </w:r>
      <w:r>
        <w:rPr>
          <w:rFonts w:ascii="Gill Sans MT" w:eastAsia="Gill Sans MT"/>
          <w:sz w:val="18"/>
        </w:rPr>
        <w:t>Left:</w:t>
      </w:r>
      <w:r>
        <w:rPr>
          <w:rFonts w:ascii="Gill Sans MT" w:eastAsia="Gill Sans MT"/>
          <w:spacing w:val="-10"/>
          <w:sz w:val="18"/>
        </w:rPr>
        <w:t> </w:t>
      </w:r>
      <w:r>
        <w:rPr>
          <w:rFonts w:ascii="Gill Sans MT" w:eastAsia="Gill Sans MT"/>
          <w:sz w:val="18"/>
        </w:rPr>
        <w:t>An</w:t>
      </w:r>
      <w:r>
        <w:rPr>
          <w:rFonts w:ascii="Gill Sans MT" w:eastAsia="Gill Sans MT"/>
          <w:spacing w:val="-10"/>
          <w:sz w:val="18"/>
        </w:rPr>
        <w:t> </w:t>
      </w:r>
      <w:r>
        <w:rPr>
          <w:rFonts w:ascii="Gill Sans MT" w:eastAsia="Gill Sans MT"/>
          <w:sz w:val="18"/>
        </w:rPr>
        <w:t>example</w:t>
      </w:r>
      <w:r>
        <w:rPr>
          <w:rFonts w:ascii="Gill Sans MT" w:eastAsia="Gill Sans MT"/>
          <w:spacing w:val="-10"/>
          <w:sz w:val="18"/>
        </w:rPr>
        <w:t> </w:t>
      </w:r>
      <w:r>
        <w:rPr>
          <w:rFonts w:ascii="Gill Sans MT" w:eastAsia="Gill Sans MT"/>
          <w:sz w:val="18"/>
        </w:rPr>
        <w:t>graph</w:t>
      </w:r>
      <w:r>
        <w:rPr>
          <w:rFonts w:ascii="Gill Sans MT" w:eastAsia="Gill Sans MT"/>
          <w:spacing w:val="-10"/>
          <w:sz w:val="18"/>
        </w:rPr>
        <w:t> </w:t>
      </w:r>
      <w:r>
        <w:rPr>
          <w:rFonts w:ascii="Gill Sans MT" w:eastAsia="Gill Sans MT"/>
          <w:sz w:val="18"/>
        </w:rPr>
        <w:t>that</w:t>
      </w:r>
      <w:r>
        <w:rPr>
          <w:rFonts w:ascii="Gill Sans MT" w:eastAsia="Gill Sans MT"/>
          <w:spacing w:val="-10"/>
          <w:sz w:val="18"/>
        </w:rPr>
        <w:t> </w:t>
      </w:r>
      <w:r>
        <w:rPr>
          <w:rFonts w:ascii="Gill Sans MT" w:eastAsia="Gill Sans MT"/>
          <w:sz w:val="18"/>
        </w:rPr>
        <w:t>is</w:t>
      </w:r>
      <w:r>
        <w:rPr>
          <w:rFonts w:ascii="Gill Sans MT" w:eastAsia="Gill Sans MT"/>
          <w:spacing w:val="-10"/>
          <w:sz w:val="18"/>
        </w:rPr>
        <w:t> </w:t>
      </w:r>
      <w:r>
        <w:rPr>
          <w:rFonts w:ascii="Gill Sans MT" w:eastAsia="Gill Sans MT"/>
          <w:sz w:val="18"/>
        </w:rPr>
        <w:t>partitioned</w:t>
      </w:r>
      <w:r>
        <w:rPr>
          <w:rFonts w:ascii="Gill Sans MT" w:eastAsia="Gill Sans MT"/>
          <w:spacing w:val="-10"/>
          <w:sz w:val="18"/>
        </w:rPr>
        <w:t> </w:t>
      </w:r>
      <w:r>
        <w:rPr>
          <w:rFonts w:ascii="Gill Sans MT" w:eastAsia="Gill Sans MT"/>
          <w:sz w:val="18"/>
        </w:rPr>
        <w:t>into</w:t>
      </w:r>
      <w:r>
        <w:rPr>
          <w:rFonts w:ascii="Gill Sans MT" w:eastAsia="Gill Sans MT"/>
          <w:spacing w:val="-10"/>
          <w:sz w:val="18"/>
        </w:rPr>
        <w:t> </w:t>
      </w:r>
      <w:r>
        <w:rPr>
          <w:rFonts w:ascii="Gill Sans MT" w:eastAsia="Gill Sans MT"/>
          <w:sz w:val="18"/>
        </w:rPr>
        <w:t>four</w:t>
      </w:r>
      <w:r>
        <w:rPr>
          <w:rFonts w:ascii="Gill Sans MT" w:eastAsia="Gill Sans MT"/>
          <w:spacing w:val="-10"/>
          <w:sz w:val="18"/>
        </w:rPr>
        <w:t> </w:t>
      </w:r>
      <w:r>
        <w:rPr>
          <w:rFonts w:ascii="Gill Sans MT" w:eastAsia="Gill Sans MT"/>
          <w:sz w:val="18"/>
        </w:rPr>
        <w:t>blocks</w:t>
      </w:r>
      <w:r>
        <w:rPr>
          <w:rFonts w:ascii="Gill Sans MT" w:eastAsia="Gill Sans MT"/>
          <w:spacing w:val="-10"/>
          <w:sz w:val="18"/>
        </w:rPr>
        <w:t> </w:t>
      </w:r>
      <w:r>
        <w:rPr>
          <w:rFonts w:ascii="Gill Sans MT" w:eastAsia="Gill Sans MT"/>
          <w:sz w:val="18"/>
        </w:rPr>
        <w:t>indicated</w:t>
      </w:r>
      <w:r>
        <w:rPr>
          <w:rFonts w:ascii="Gill Sans MT" w:eastAsia="Gill Sans MT"/>
          <w:spacing w:val="-10"/>
          <w:sz w:val="18"/>
        </w:rPr>
        <w:t> </w:t>
      </w:r>
      <w:r>
        <w:rPr>
          <w:rFonts w:ascii="Gill Sans MT" w:eastAsia="Gill Sans MT"/>
          <w:sz w:val="18"/>
        </w:rPr>
        <w:t>by</w:t>
      </w:r>
      <w:r>
        <w:rPr>
          <w:rFonts w:ascii="Gill Sans MT" w:eastAsia="Gill Sans MT"/>
          <w:spacing w:val="-10"/>
          <w:sz w:val="18"/>
        </w:rPr>
        <w:t> </w:t>
      </w:r>
      <w:r>
        <w:rPr>
          <w:rFonts w:ascii="Gill Sans MT" w:eastAsia="Gill Sans MT"/>
          <w:sz w:val="18"/>
        </w:rPr>
        <w:t>the</w:t>
      </w:r>
      <w:r>
        <w:rPr>
          <w:rFonts w:ascii="Gill Sans MT" w:eastAsia="Gill Sans MT"/>
          <w:spacing w:val="-10"/>
          <w:sz w:val="18"/>
        </w:rPr>
        <w:t> </w:t>
      </w:r>
      <w:r>
        <w:rPr>
          <w:rFonts w:ascii="Gill Sans MT" w:eastAsia="Gill Sans MT"/>
          <w:sz w:val="18"/>
        </w:rPr>
        <w:t>colors.</w:t>
      </w:r>
      <w:r>
        <w:rPr>
          <w:rFonts w:ascii="Gill Sans MT" w:eastAsia="Gill Sans MT"/>
          <w:spacing w:val="-10"/>
          <w:sz w:val="18"/>
        </w:rPr>
        <w:t> </w:t>
      </w:r>
      <w:r>
        <w:rPr>
          <w:rFonts w:ascii="Gill Sans MT" w:eastAsia="Gill Sans MT"/>
          <w:sz w:val="18"/>
        </w:rPr>
        <w:t>The</w:t>
      </w:r>
      <w:r>
        <w:rPr>
          <w:rFonts w:ascii="Gill Sans MT" w:eastAsia="Gill Sans MT"/>
          <w:spacing w:val="-10"/>
          <w:sz w:val="18"/>
        </w:rPr>
        <w:t> </w:t>
      </w:r>
      <w:r>
        <w:rPr>
          <w:rFonts w:ascii="Gill Sans MT" w:eastAsia="Gill Sans MT"/>
          <w:sz w:val="18"/>
        </w:rPr>
        <w:t>partition</w:t>
      </w:r>
      <w:r>
        <w:rPr>
          <w:rFonts w:ascii="Gill Sans MT" w:eastAsia="Gill Sans MT"/>
          <w:spacing w:val="-10"/>
          <w:sz w:val="18"/>
        </w:rPr>
        <w:t> </w:t>
      </w:r>
      <w:r>
        <w:rPr>
          <w:rFonts w:ascii="Gill Sans MT" w:eastAsia="Gill Sans MT"/>
          <w:sz w:val="18"/>
        </w:rPr>
        <w:t>has</w:t>
      </w:r>
      <w:r>
        <w:rPr>
          <w:rFonts w:ascii="Gill Sans MT" w:eastAsia="Gill Sans MT"/>
          <w:spacing w:val="-10"/>
          <w:sz w:val="18"/>
        </w:rPr>
        <w:t> </w:t>
      </w:r>
      <w:r>
        <w:rPr>
          <w:rFonts w:ascii="Gill Sans MT" w:eastAsia="Gill Sans MT"/>
          <w:sz w:val="18"/>
        </w:rPr>
        <w:t>an</w:t>
      </w:r>
      <w:r>
        <w:rPr>
          <w:rFonts w:ascii="Gill Sans MT" w:eastAsia="Gill Sans MT"/>
          <w:sz w:val="18"/>
        </w:rPr>
        <w:t> edge</w:t>
      </w:r>
      <w:r>
        <w:rPr>
          <w:rFonts w:ascii="Gill Sans MT" w:eastAsia="Gill Sans MT"/>
          <w:spacing w:val="-13"/>
          <w:sz w:val="18"/>
        </w:rPr>
        <w:t> </w:t>
      </w:r>
      <w:r>
        <w:rPr>
          <w:rFonts w:ascii="Gill Sans MT" w:eastAsia="Gill Sans MT"/>
          <w:sz w:val="18"/>
        </w:rPr>
        <w:t>cut</w:t>
      </w:r>
      <w:r>
        <w:rPr>
          <w:rFonts w:ascii="Gill Sans MT" w:eastAsia="Gill Sans MT"/>
          <w:spacing w:val="-12"/>
          <w:sz w:val="18"/>
        </w:rPr>
        <w:t> </w:t>
      </w:r>
      <w:r>
        <w:rPr>
          <w:rFonts w:ascii="Gill Sans MT" w:eastAsia="Gill Sans MT"/>
          <w:sz w:val="18"/>
        </w:rPr>
        <w:t>of</w:t>
      </w:r>
      <w:r>
        <w:rPr>
          <w:rFonts w:ascii="Gill Sans MT" w:eastAsia="Gill Sans MT"/>
          <w:spacing w:val="-13"/>
          <w:sz w:val="18"/>
        </w:rPr>
        <w:t> </w:t>
      </w:r>
      <w:r>
        <w:rPr>
          <w:rFonts w:ascii="Gill Sans MT" w:eastAsia="Gill Sans MT"/>
          <w:sz w:val="18"/>
        </w:rPr>
        <w:t>17,</w:t>
      </w:r>
      <w:r>
        <w:rPr>
          <w:rFonts w:ascii="Gill Sans MT" w:eastAsia="Gill Sans MT"/>
          <w:spacing w:val="-12"/>
          <w:sz w:val="18"/>
        </w:rPr>
        <w:t> </w:t>
      </w:r>
      <w:r>
        <w:rPr>
          <w:rFonts w:ascii="Gill Sans MT" w:eastAsia="Gill Sans MT"/>
          <w:sz w:val="18"/>
        </w:rPr>
        <w:t>the</w:t>
      </w:r>
      <w:r>
        <w:rPr>
          <w:rFonts w:ascii="Gill Sans MT" w:eastAsia="Gill Sans MT"/>
          <w:spacing w:val="-13"/>
          <w:sz w:val="18"/>
        </w:rPr>
        <w:t> </w:t>
      </w:r>
      <w:r>
        <w:rPr>
          <w:rFonts w:ascii="Gill Sans MT" w:eastAsia="Gill Sans MT"/>
          <w:sz w:val="18"/>
        </w:rPr>
        <w:t>block</w:t>
      </w:r>
      <w:r>
        <w:rPr>
          <w:rFonts w:ascii="Gill Sans MT" w:eastAsia="Gill Sans MT"/>
          <w:spacing w:val="-13"/>
          <w:sz w:val="18"/>
        </w:rPr>
        <w:t> </w:t>
      </w:r>
      <w:r>
        <w:rPr>
          <w:rFonts w:ascii="Gill Sans MT" w:eastAsia="Gill Sans MT"/>
          <w:sz w:val="18"/>
        </w:rPr>
        <w:t>weights</w:t>
      </w:r>
      <w:r>
        <w:rPr>
          <w:rFonts w:ascii="Gill Sans MT" w:eastAsia="Gill Sans MT"/>
          <w:spacing w:val="-12"/>
          <w:sz w:val="18"/>
        </w:rPr>
        <w:t> </w:t>
      </w:r>
      <w:r>
        <w:rPr>
          <w:rFonts w:ascii="Segoe UI Symbol" w:eastAsia="Segoe UI Symbol"/>
          <w:sz w:val="18"/>
        </w:rPr>
        <w:t>𝑉</w:t>
      </w:r>
      <w:r>
        <w:rPr>
          <w:rFonts w:ascii="Cambria" w:eastAsia="Cambria"/>
          <w:position w:val="-2"/>
          <w:sz w:val="14"/>
        </w:rPr>
        <w:t>𝑖</w:t>
      </w:r>
      <w:r>
        <w:rPr>
          <w:rFonts w:ascii="Cambria" w:eastAsia="Cambria"/>
          <w:spacing w:val="47"/>
          <w:position w:val="-2"/>
          <w:sz w:val="14"/>
        </w:rPr>
        <w:t> </w:t>
      </w:r>
      <w:r>
        <w:rPr>
          <w:rFonts w:ascii="Gill Sans MT" w:eastAsia="Gill Sans MT"/>
          <w:sz w:val="18"/>
        </w:rPr>
        <w:t>are</w:t>
      </w:r>
      <w:r>
        <w:rPr>
          <w:rFonts w:ascii="Gill Sans MT" w:eastAsia="Gill Sans MT"/>
          <w:spacing w:val="-12"/>
          <w:sz w:val="18"/>
        </w:rPr>
        <w:t> </w:t>
      </w:r>
      <w:r>
        <w:rPr>
          <w:rFonts w:ascii="Gill Sans MT" w:eastAsia="Gill Sans MT"/>
          <w:sz w:val="18"/>
        </w:rPr>
        <w:t>green</w:t>
      </w:r>
      <w:r>
        <w:rPr>
          <w:rFonts w:ascii="Gill Sans MT" w:eastAsia="Gill Sans MT"/>
          <w:spacing w:val="-13"/>
          <w:sz w:val="18"/>
        </w:rPr>
        <w:t> </w:t>
      </w:r>
      <w:r>
        <w:rPr>
          <w:rFonts w:ascii="Gill Sans MT" w:eastAsia="Gill Sans MT"/>
          <w:sz w:val="18"/>
        </w:rPr>
        <w:t>(7),</w:t>
      </w:r>
      <w:r>
        <w:rPr>
          <w:rFonts w:ascii="Gill Sans MT" w:eastAsia="Gill Sans MT"/>
          <w:spacing w:val="-12"/>
          <w:sz w:val="18"/>
        </w:rPr>
        <w:t> </w:t>
      </w:r>
      <w:r>
        <w:rPr>
          <w:rFonts w:ascii="Gill Sans MT" w:eastAsia="Gill Sans MT"/>
          <w:sz w:val="18"/>
        </w:rPr>
        <w:t>red</w:t>
      </w:r>
      <w:r>
        <w:rPr>
          <w:rFonts w:ascii="Gill Sans MT" w:eastAsia="Gill Sans MT"/>
          <w:spacing w:val="-13"/>
          <w:sz w:val="18"/>
        </w:rPr>
        <w:t> </w:t>
      </w:r>
      <w:r>
        <w:rPr>
          <w:rFonts w:ascii="Gill Sans MT" w:eastAsia="Gill Sans MT"/>
          <w:sz w:val="18"/>
        </w:rPr>
        <w:t>(8),</w:t>
      </w:r>
      <w:r>
        <w:rPr>
          <w:rFonts w:ascii="Gill Sans MT" w:eastAsia="Gill Sans MT"/>
          <w:spacing w:val="-12"/>
          <w:sz w:val="18"/>
        </w:rPr>
        <w:t> </w:t>
      </w:r>
      <w:r>
        <w:rPr>
          <w:rFonts w:ascii="Gill Sans MT" w:eastAsia="Gill Sans MT"/>
          <w:sz w:val="18"/>
        </w:rPr>
        <w:t>blue</w:t>
      </w:r>
      <w:r>
        <w:rPr>
          <w:rFonts w:ascii="Gill Sans MT" w:eastAsia="Gill Sans MT"/>
          <w:spacing w:val="-13"/>
          <w:sz w:val="18"/>
        </w:rPr>
        <w:t> </w:t>
      </w:r>
      <w:r>
        <w:rPr>
          <w:rFonts w:ascii="Gill Sans MT" w:eastAsia="Gill Sans MT"/>
          <w:sz w:val="18"/>
        </w:rPr>
        <w:t>(10),</w:t>
      </w:r>
      <w:r>
        <w:rPr>
          <w:rFonts w:ascii="Gill Sans MT" w:eastAsia="Gill Sans MT"/>
          <w:spacing w:val="-12"/>
          <w:sz w:val="18"/>
        </w:rPr>
        <w:t> </w:t>
      </w:r>
      <w:r>
        <w:rPr>
          <w:rFonts w:ascii="Gill Sans MT" w:eastAsia="Gill Sans MT"/>
          <w:sz w:val="18"/>
        </w:rPr>
        <w:t>purple</w:t>
      </w:r>
      <w:r>
        <w:rPr>
          <w:rFonts w:ascii="Gill Sans MT" w:eastAsia="Gill Sans MT"/>
          <w:spacing w:val="-13"/>
          <w:sz w:val="18"/>
        </w:rPr>
        <w:t> </w:t>
      </w:r>
      <w:r>
        <w:rPr>
          <w:rFonts w:ascii="Gill Sans MT" w:eastAsia="Gill Sans MT"/>
          <w:sz w:val="18"/>
        </w:rPr>
        <w:t>(8).</w:t>
      </w:r>
      <w:r>
        <w:rPr>
          <w:rFonts w:ascii="Gill Sans MT" w:eastAsia="Gill Sans MT"/>
          <w:spacing w:val="-12"/>
          <w:sz w:val="18"/>
        </w:rPr>
        <w:t> </w:t>
      </w:r>
      <w:r>
        <w:rPr>
          <w:rFonts w:ascii="Gill Sans MT" w:eastAsia="Gill Sans MT"/>
          <w:sz w:val="18"/>
        </w:rPr>
        <w:t>Right:</w:t>
      </w:r>
      <w:r>
        <w:rPr>
          <w:rFonts w:ascii="Gill Sans MT" w:eastAsia="Gill Sans MT"/>
          <w:spacing w:val="-13"/>
          <w:sz w:val="18"/>
        </w:rPr>
        <w:t> </w:t>
      </w:r>
      <w:r>
        <w:rPr>
          <w:rFonts w:ascii="Gill Sans MT" w:eastAsia="Gill Sans MT"/>
          <w:sz w:val="18"/>
        </w:rPr>
        <w:t>An</w:t>
      </w:r>
      <w:r>
        <w:rPr>
          <w:rFonts w:ascii="Gill Sans MT" w:eastAsia="Gill Sans MT"/>
          <w:spacing w:val="-12"/>
          <w:sz w:val="18"/>
        </w:rPr>
        <w:t> </w:t>
      </w:r>
      <w:r>
        <w:rPr>
          <w:rFonts w:ascii="Gill Sans MT" w:eastAsia="Gill Sans MT"/>
          <w:sz w:val="18"/>
        </w:rPr>
        <w:t>example</w:t>
      </w:r>
      <w:r>
        <w:rPr>
          <w:rFonts w:ascii="Gill Sans MT" w:eastAsia="Gill Sans MT"/>
          <w:spacing w:val="-13"/>
          <w:sz w:val="18"/>
        </w:rPr>
        <w:t> </w:t>
      </w:r>
      <w:r>
        <w:rPr>
          <w:rFonts w:ascii="Gill Sans MT" w:eastAsia="Gill Sans MT"/>
          <w:sz w:val="18"/>
        </w:rPr>
        <w:t>hyp</w:t>
      </w:r>
      <w:r>
        <w:rPr>
          <w:rFonts w:ascii="Gill Sans MT" w:eastAsia="Gill Sans MT"/>
          <w:sz w:val="18"/>
        </w:rPr>
        <w:t>ergraph</w:t>
      </w:r>
      <w:r>
        <w:rPr>
          <w:rFonts w:ascii="Gill Sans MT" w:eastAsia="Gill Sans MT"/>
          <w:sz w:val="18"/>
        </w:rPr>
        <w:t> that</w:t>
      </w:r>
      <w:r>
        <w:rPr>
          <w:rFonts w:ascii="Gill Sans MT" w:eastAsia="Gill Sans MT"/>
          <w:spacing w:val="-10"/>
          <w:sz w:val="18"/>
        </w:rPr>
        <w:t> </w:t>
      </w:r>
      <w:r>
        <w:rPr>
          <w:rFonts w:ascii="Gill Sans MT" w:eastAsia="Gill Sans MT"/>
          <w:sz w:val="18"/>
        </w:rPr>
        <w:t>is</w:t>
      </w:r>
      <w:r>
        <w:rPr>
          <w:rFonts w:ascii="Gill Sans MT" w:eastAsia="Gill Sans MT"/>
          <w:spacing w:val="-10"/>
          <w:sz w:val="18"/>
        </w:rPr>
        <w:t> </w:t>
      </w:r>
      <w:r>
        <w:rPr>
          <w:rFonts w:ascii="Gill Sans MT" w:eastAsia="Gill Sans MT"/>
          <w:sz w:val="18"/>
        </w:rPr>
        <w:t>partitioned</w:t>
      </w:r>
      <w:r>
        <w:rPr>
          <w:rFonts w:ascii="Gill Sans MT" w:eastAsia="Gill Sans MT"/>
          <w:spacing w:val="-10"/>
          <w:sz w:val="18"/>
        </w:rPr>
        <w:t> </w:t>
      </w:r>
      <w:r>
        <w:rPr>
          <w:rFonts w:ascii="Gill Sans MT" w:eastAsia="Gill Sans MT"/>
          <w:sz w:val="18"/>
        </w:rPr>
        <w:t>into</w:t>
      </w:r>
      <w:r>
        <w:rPr>
          <w:rFonts w:ascii="Gill Sans MT" w:eastAsia="Gill Sans MT"/>
          <w:spacing w:val="-10"/>
          <w:sz w:val="18"/>
        </w:rPr>
        <w:t> </w:t>
      </w:r>
      <w:r>
        <w:rPr>
          <w:rFonts w:ascii="Gill Sans MT" w:eastAsia="Gill Sans MT"/>
          <w:sz w:val="18"/>
        </w:rPr>
        <w:t>four</w:t>
      </w:r>
      <w:r>
        <w:rPr>
          <w:rFonts w:ascii="Gill Sans MT" w:eastAsia="Gill Sans MT"/>
          <w:spacing w:val="-10"/>
          <w:sz w:val="18"/>
        </w:rPr>
        <w:t> </w:t>
      </w:r>
      <w:r>
        <w:rPr>
          <w:rFonts w:ascii="Gill Sans MT" w:eastAsia="Gill Sans MT"/>
          <w:sz w:val="18"/>
        </w:rPr>
        <w:t>blocks</w:t>
      </w:r>
      <w:r>
        <w:rPr>
          <w:rFonts w:ascii="Gill Sans MT" w:eastAsia="Gill Sans MT"/>
          <w:spacing w:val="-10"/>
          <w:sz w:val="18"/>
        </w:rPr>
        <w:t> </w:t>
      </w:r>
      <w:r>
        <w:rPr>
          <w:rFonts w:ascii="Gill Sans MT" w:eastAsia="Gill Sans MT"/>
          <w:sz w:val="18"/>
        </w:rPr>
        <w:t>indicated</w:t>
      </w:r>
      <w:r>
        <w:rPr>
          <w:rFonts w:ascii="Gill Sans MT" w:eastAsia="Gill Sans MT"/>
          <w:spacing w:val="-10"/>
          <w:sz w:val="18"/>
        </w:rPr>
        <w:t> </w:t>
      </w:r>
      <w:r>
        <w:rPr>
          <w:rFonts w:ascii="Gill Sans MT" w:eastAsia="Gill Sans MT"/>
          <w:sz w:val="18"/>
        </w:rPr>
        <w:t>by</w:t>
      </w:r>
      <w:r>
        <w:rPr>
          <w:rFonts w:ascii="Gill Sans MT" w:eastAsia="Gill Sans MT"/>
          <w:spacing w:val="-10"/>
          <w:sz w:val="18"/>
        </w:rPr>
        <w:t> </w:t>
      </w:r>
      <w:r>
        <w:rPr>
          <w:rFonts w:ascii="Gill Sans MT" w:eastAsia="Gill Sans MT"/>
          <w:sz w:val="18"/>
        </w:rPr>
        <w:t>the</w:t>
      </w:r>
      <w:r>
        <w:rPr>
          <w:rFonts w:ascii="Gill Sans MT" w:eastAsia="Gill Sans MT"/>
          <w:spacing w:val="-10"/>
          <w:sz w:val="18"/>
        </w:rPr>
        <w:t> </w:t>
      </w:r>
      <w:r>
        <w:rPr>
          <w:rFonts w:ascii="Gill Sans MT" w:eastAsia="Gill Sans MT"/>
          <w:sz w:val="18"/>
        </w:rPr>
        <w:t>colors.</w:t>
      </w:r>
      <w:r>
        <w:rPr>
          <w:rFonts w:ascii="Gill Sans MT" w:eastAsia="Gill Sans MT"/>
          <w:spacing w:val="-10"/>
          <w:sz w:val="18"/>
        </w:rPr>
        <w:t> </w:t>
      </w:r>
      <w:r>
        <w:rPr>
          <w:rFonts w:ascii="Gill Sans MT" w:eastAsia="Gill Sans MT"/>
          <w:sz w:val="18"/>
        </w:rPr>
        <w:t>Hyperedges</w:t>
      </w:r>
      <w:r>
        <w:rPr>
          <w:rFonts w:ascii="Gill Sans MT" w:eastAsia="Gill Sans MT"/>
          <w:spacing w:val="-10"/>
          <w:sz w:val="18"/>
        </w:rPr>
        <w:t> </w:t>
      </w:r>
      <w:r>
        <w:rPr>
          <w:rFonts w:ascii="Gill Sans MT" w:eastAsia="Gill Sans MT"/>
          <w:sz w:val="18"/>
        </w:rPr>
        <w:t>are</w:t>
      </w:r>
      <w:r>
        <w:rPr>
          <w:rFonts w:ascii="Gill Sans MT" w:eastAsia="Gill Sans MT"/>
          <w:spacing w:val="-10"/>
          <w:sz w:val="18"/>
        </w:rPr>
        <w:t> </w:t>
      </w:r>
      <w:r>
        <w:rPr>
          <w:rFonts w:ascii="Gill Sans MT" w:eastAsia="Gill Sans MT"/>
          <w:sz w:val="18"/>
        </w:rPr>
        <w:t>indicated</w:t>
      </w:r>
      <w:r>
        <w:rPr>
          <w:rFonts w:ascii="Gill Sans MT" w:eastAsia="Gill Sans MT"/>
          <w:spacing w:val="-10"/>
          <w:sz w:val="18"/>
        </w:rPr>
        <w:t> </w:t>
      </w:r>
      <w:r>
        <w:rPr>
          <w:rFonts w:ascii="Gill Sans MT" w:eastAsia="Gill Sans MT"/>
          <w:sz w:val="18"/>
        </w:rPr>
        <w:t>by</w:t>
      </w:r>
      <w:r>
        <w:rPr>
          <w:rFonts w:ascii="Gill Sans MT" w:eastAsia="Gill Sans MT"/>
          <w:spacing w:val="-10"/>
          <w:sz w:val="18"/>
        </w:rPr>
        <w:t> </w:t>
      </w:r>
      <w:r>
        <w:rPr>
          <w:rFonts w:ascii="Gill Sans MT" w:eastAsia="Gill Sans MT"/>
          <w:sz w:val="18"/>
        </w:rPr>
        <w:t>black</w:t>
      </w:r>
      <w:r>
        <w:rPr>
          <w:rFonts w:ascii="Gill Sans MT" w:eastAsia="Gill Sans MT"/>
          <w:spacing w:val="-10"/>
          <w:sz w:val="18"/>
        </w:rPr>
        <w:t> </w:t>
      </w:r>
      <w:r>
        <w:rPr>
          <w:rFonts w:ascii="Gill Sans MT" w:eastAsia="Gill Sans MT"/>
          <w:sz w:val="18"/>
        </w:rPr>
        <w:t>lines</w:t>
      </w:r>
      <w:r>
        <w:rPr>
          <w:rFonts w:ascii="Gill Sans MT" w:eastAsia="Gill Sans MT"/>
          <w:spacing w:val="-10"/>
          <w:sz w:val="18"/>
        </w:rPr>
        <w:t> </w:t>
      </w:r>
      <w:r>
        <w:rPr>
          <w:rFonts w:ascii="Gill Sans MT" w:eastAsia="Gill Sans MT"/>
          <w:sz w:val="18"/>
        </w:rPr>
        <w:t>or</w:t>
      </w:r>
      <w:r>
        <w:rPr>
          <w:rFonts w:ascii="Gill Sans MT" w:eastAsia="Gill Sans MT"/>
          <w:spacing w:val="-10"/>
          <w:sz w:val="18"/>
        </w:rPr>
        <w:t> </w:t>
      </w:r>
      <w:r>
        <w:rPr>
          <w:rFonts w:ascii="Gill Sans MT" w:eastAsia="Gill Sans MT"/>
          <w:sz w:val="18"/>
        </w:rPr>
        <w:t>colore</w:t>
      </w:r>
      <w:r>
        <w:rPr>
          <w:rFonts w:ascii="Gill Sans MT" w:eastAsia="Gill Sans MT"/>
          <w:sz w:val="18"/>
        </w:rPr>
        <w:t>d</w:t>
      </w:r>
      <w:r>
        <w:rPr>
          <w:rFonts w:ascii="Gill Sans MT" w:eastAsia="Gill Sans MT"/>
          <w:sz w:val="18"/>
        </w:rPr>
        <w:t> blobs around the vertices (if more than two nodes are contained in an hyperedge). Blocks have the </w:t>
      </w:r>
      <w:r>
        <w:rPr>
          <w:rFonts w:ascii="Gill Sans MT" w:eastAsia="Gill Sans MT"/>
          <w:sz w:val="18"/>
        </w:rPr>
        <w:t>same</w:t>
      </w:r>
      <w:r>
        <w:rPr>
          <w:rFonts w:ascii="Gill Sans MT" w:eastAsia="Gill Sans MT"/>
          <w:sz w:val="18"/>
        </w:rPr>
        <w:t> weight as in the graph case. The connectivity objective is 22 and the number of hyperedges cut is 20.</w:t>
      </w:r>
    </w:p>
    <w:p>
      <w:pPr>
        <w:pStyle w:val="BodyText"/>
        <w:jc w:val="left"/>
        <w:rPr>
          <w:rFonts w:ascii="Gill Sans MT"/>
          <w:sz w:val="18"/>
        </w:rPr>
      </w:pPr>
    </w:p>
    <w:p>
      <w:pPr>
        <w:pStyle w:val="BodyText"/>
        <w:spacing w:before="36"/>
        <w:jc w:val="left"/>
        <w:rPr>
          <w:rFonts w:ascii="Gill Sans MT"/>
          <w:sz w:val="18"/>
        </w:rPr>
      </w:pPr>
    </w:p>
    <w:p>
      <w:pPr>
        <w:pStyle w:val="BodyText"/>
        <w:spacing w:line="213" w:lineRule="auto"/>
        <w:ind w:left="196" w:right="194"/>
      </w:pPr>
      <w:r>
        <w:rPr>
          <w:spacing w:val="-6"/>
        </w:rPr>
        <w:t>that access records, and blocks correspond to shards (machines). Minimizing connectivity </w:t>
      </w:r>
      <w:r>
        <w:rPr>
          <w:spacing w:val="-6"/>
        </w:rPr>
        <w:t>thus</w:t>
      </w:r>
      <w:r>
        <w:rPr>
          <w:spacing w:val="-6"/>
        </w:rPr>
        <w:t> </w:t>
      </w:r>
      <w:r>
        <w:rPr>
          <w:w w:val="90"/>
        </w:rPr>
        <w:t>corresponds</w:t>
      </w:r>
      <w:r>
        <w:rPr>
          <w:spacing w:val="-2"/>
          <w:w w:val="90"/>
        </w:rPr>
        <w:t> </w:t>
      </w:r>
      <w:r>
        <w:rPr>
          <w:w w:val="90"/>
        </w:rPr>
        <w:t>to</w:t>
      </w:r>
      <w:r>
        <w:rPr>
          <w:spacing w:val="-2"/>
          <w:w w:val="90"/>
        </w:rPr>
        <w:t> </w:t>
      </w:r>
      <w:r>
        <w:rPr>
          <w:w w:val="90"/>
        </w:rPr>
        <w:t>minimizing</w:t>
      </w:r>
      <w:r>
        <w:rPr>
          <w:spacing w:val="-2"/>
          <w:w w:val="90"/>
        </w:rPr>
        <w:t> </w:t>
      </w:r>
      <w:r>
        <w:rPr>
          <w:w w:val="90"/>
        </w:rPr>
        <w:t>the</w:t>
      </w:r>
      <w:r>
        <w:rPr>
          <w:spacing w:val="-2"/>
          <w:w w:val="90"/>
        </w:rPr>
        <w:t> </w:t>
      </w:r>
      <w:r>
        <w:rPr>
          <w:w w:val="90"/>
        </w:rPr>
        <w:t>average</w:t>
      </w:r>
      <w:r>
        <w:rPr>
          <w:spacing w:val="-2"/>
          <w:w w:val="90"/>
        </w:rPr>
        <w:t> </w:t>
      </w:r>
      <w:r>
        <w:rPr>
          <w:w w:val="90"/>
        </w:rPr>
        <w:t>number</w:t>
      </w:r>
      <w:r>
        <w:rPr>
          <w:spacing w:val="-2"/>
          <w:w w:val="90"/>
        </w:rPr>
        <w:t> </w:t>
      </w:r>
      <w:r>
        <w:rPr>
          <w:w w:val="90"/>
        </w:rPr>
        <w:t>of</w:t>
      </w:r>
      <w:r>
        <w:rPr>
          <w:spacing w:val="-2"/>
          <w:w w:val="90"/>
        </w:rPr>
        <w:t> </w:t>
      </w:r>
      <w:r>
        <w:rPr>
          <w:w w:val="90"/>
        </w:rPr>
        <w:t>shards</w:t>
      </w:r>
      <w:r>
        <w:rPr>
          <w:spacing w:val="-2"/>
          <w:w w:val="90"/>
        </w:rPr>
        <w:t> </w:t>
      </w:r>
      <w:r>
        <w:rPr>
          <w:w w:val="90"/>
        </w:rPr>
        <w:t>involved</w:t>
      </w:r>
      <w:r>
        <w:rPr>
          <w:spacing w:val="-2"/>
          <w:w w:val="90"/>
        </w:rPr>
        <w:t> </w:t>
      </w:r>
      <w:r>
        <w:rPr>
          <w:w w:val="90"/>
        </w:rPr>
        <w:t>in</w:t>
      </w:r>
      <w:r>
        <w:rPr>
          <w:spacing w:val="-2"/>
          <w:w w:val="90"/>
        </w:rPr>
        <w:t> </w:t>
      </w:r>
      <w:r>
        <w:rPr>
          <w:w w:val="90"/>
        </w:rPr>
        <w:t>a</w:t>
      </w:r>
      <w:r>
        <w:rPr>
          <w:spacing w:val="-2"/>
          <w:w w:val="90"/>
        </w:rPr>
        <w:t> </w:t>
      </w:r>
      <w:r>
        <w:rPr>
          <w:w w:val="90"/>
        </w:rPr>
        <w:t>query,</w:t>
      </w:r>
      <w:r>
        <w:rPr>
          <w:spacing w:val="-2"/>
          <w:w w:val="90"/>
        </w:rPr>
        <w:t> </w:t>
      </w:r>
      <w:r>
        <w:rPr>
          <w:w w:val="90"/>
        </w:rPr>
        <w:t>which</w:t>
      </w:r>
      <w:r>
        <w:rPr>
          <w:spacing w:val="-2"/>
          <w:w w:val="90"/>
        </w:rPr>
        <w:t> </w:t>
      </w:r>
      <w:r>
        <w:rPr>
          <w:w w:val="90"/>
        </w:rPr>
        <w:t>optimizes</w:t>
      </w:r>
      <w:r>
        <w:rPr>
          <w:spacing w:val="-2"/>
          <w:w w:val="90"/>
        </w:rPr>
        <w:t> </w:t>
      </w:r>
      <w:r>
        <w:rPr>
          <w:w w:val="90"/>
        </w:rPr>
        <w:t>the</w:t>
      </w:r>
      <w:r>
        <w:rPr>
          <w:w w:val="90"/>
        </w:rPr>
        <w:t> </w:t>
      </w:r>
      <w:r>
        <w:rPr>
          <w:spacing w:val="-2"/>
        </w:rPr>
        <w:t>latency</w:t>
      </w:r>
      <w:r>
        <w:rPr>
          <w:spacing w:val="-9"/>
        </w:rPr>
        <w:t> </w:t>
      </w:r>
      <w:r>
        <w:rPr>
          <w:spacing w:val="-2"/>
        </w:rPr>
        <w:t>and</w:t>
      </w:r>
      <w:r>
        <w:rPr>
          <w:spacing w:val="-9"/>
        </w:rPr>
        <w:t> </w:t>
      </w:r>
      <w:r>
        <w:rPr>
          <w:spacing w:val="-2"/>
        </w:rPr>
        <w:t>query</w:t>
      </w:r>
      <w:r>
        <w:rPr>
          <w:spacing w:val="-9"/>
        </w:rPr>
        <w:t> </w:t>
      </w:r>
      <w:r>
        <w:rPr>
          <w:spacing w:val="-2"/>
        </w:rPr>
        <w:t>processing</w:t>
      </w:r>
      <w:r>
        <w:rPr>
          <w:spacing w:val="-9"/>
        </w:rPr>
        <w:t> </w:t>
      </w:r>
      <w:r>
        <w:rPr>
          <w:spacing w:val="-2"/>
        </w:rPr>
        <w:t>time.</w:t>
      </w:r>
    </w:p>
    <w:p>
      <w:pPr>
        <w:pStyle w:val="BodyText"/>
        <w:spacing w:line="213" w:lineRule="auto"/>
        <w:ind w:left="196" w:right="194" w:firstLine="199"/>
      </w:pPr>
      <w:r>
        <w:rPr>
          <w:w w:val="85"/>
        </w:rPr>
        <w:t>A similar application is to boost IO throughput in the Google search engine backend by impro</w:t>
      </w:r>
      <w:r>
        <w:rPr>
          <w:w w:val="85"/>
        </w:rPr>
        <w:t>ving</w:t>
      </w:r>
      <w:r>
        <w:rPr>
          <w:w w:val="85"/>
        </w:rPr>
        <w:t> </w:t>
      </w:r>
      <w:r>
        <w:rPr>
          <w:w w:val="90"/>
        </w:rPr>
        <w:t>cache</w:t>
      </w:r>
      <w:r>
        <w:rPr>
          <w:spacing w:val="-2"/>
          <w:w w:val="90"/>
        </w:rPr>
        <w:t> </w:t>
      </w:r>
      <w:r>
        <w:rPr>
          <w:w w:val="90"/>
        </w:rPr>
        <w:t>utilization.</w:t>
      </w:r>
      <w:r>
        <w:rPr>
          <w:spacing w:val="-2"/>
          <w:w w:val="90"/>
        </w:rPr>
        <w:t> </w:t>
      </w:r>
      <w:r>
        <w:rPr>
          <w:w w:val="90"/>
        </w:rPr>
        <w:t>Archer</w:t>
      </w:r>
      <w:r>
        <w:rPr>
          <w:spacing w:val="-2"/>
          <w:w w:val="90"/>
        </w:rPr>
        <w:t> </w:t>
      </w:r>
      <w:r>
        <w:rPr>
          <w:w w:val="90"/>
        </w:rPr>
        <w:t>et</w:t>
      </w:r>
      <w:r>
        <w:rPr>
          <w:spacing w:val="-2"/>
          <w:w w:val="90"/>
        </w:rPr>
        <w:t> </w:t>
      </w:r>
      <w:r>
        <w:rPr>
          <w:w w:val="90"/>
        </w:rPr>
        <w:t>al.</w:t>
      </w:r>
      <w:r>
        <w:rPr>
          <w:spacing w:val="-2"/>
          <w:w w:val="90"/>
        </w:rPr>
        <w:t> </w:t>
      </w:r>
      <w:r>
        <w:rPr>
          <w:w w:val="90"/>
        </w:rPr>
        <w:t>[</w:t>
      </w:r>
      <w:hyperlink w:history="true" w:anchor="_bookmark49">
        <w:r>
          <w:rPr>
            <w:color w:val="781D7D"/>
            <w:w w:val="90"/>
          </w:rPr>
          <w:t>15</w:t>
        </w:r>
      </w:hyperlink>
      <w:r>
        <w:rPr>
          <w:w w:val="90"/>
        </w:rPr>
        <w:t>]</w:t>
      </w:r>
      <w:r>
        <w:rPr>
          <w:spacing w:val="-2"/>
          <w:w w:val="90"/>
        </w:rPr>
        <w:t> </w:t>
      </w:r>
      <w:r>
        <w:rPr>
          <w:w w:val="90"/>
        </w:rPr>
        <w:t>initialize</w:t>
      </w:r>
      <w:r>
        <w:rPr>
          <w:spacing w:val="-2"/>
          <w:w w:val="90"/>
        </w:rPr>
        <w:t> </w:t>
      </w:r>
      <w:r>
        <w:rPr>
          <w:w w:val="90"/>
        </w:rPr>
        <w:t>a</w:t>
      </w:r>
      <w:r>
        <w:rPr>
          <w:spacing w:val="-2"/>
          <w:w w:val="90"/>
        </w:rPr>
        <w:t> </w:t>
      </w:r>
      <w:r>
        <w:rPr>
          <w:w w:val="90"/>
        </w:rPr>
        <w:t>voting</w:t>
      </w:r>
      <w:r>
        <w:rPr>
          <w:spacing w:val="-2"/>
          <w:w w:val="90"/>
        </w:rPr>
        <w:t> </w:t>
      </w:r>
      <w:r>
        <w:rPr>
          <w:w w:val="90"/>
        </w:rPr>
        <w:t>table</w:t>
      </w:r>
      <w:r>
        <w:rPr>
          <w:spacing w:val="-2"/>
          <w:w w:val="90"/>
        </w:rPr>
        <w:t> </w:t>
      </w:r>
      <w:r>
        <w:rPr>
          <w:w w:val="90"/>
        </w:rPr>
        <w:t>that</w:t>
      </w:r>
      <w:r>
        <w:rPr>
          <w:spacing w:val="-2"/>
          <w:w w:val="90"/>
        </w:rPr>
        <w:t> </w:t>
      </w:r>
      <w:r>
        <w:rPr>
          <w:w w:val="90"/>
        </w:rPr>
        <w:t>assigns</w:t>
      </w:r>
      <w:r>
        <w:rPr>
          <w:spacing w:val="-2"/>
          <w:w w:val="90"/>
        </w:rPr>
        <w:t> </w:t>
      </w:r>
      <w:r>
        <w:rPr>
          <w:w w:val="90"/>
        </w:rPr>
        <w:t>search</w:t>
      </w:r>
      <w:r>
        <w:rPr>
          <w:spacing w:val="-2"/>
          <w:w w:val="90"/>
        </w:rPr>
        <w:t> </w:t>
      </w:r>
      <w:r>
        <w:rPr>
          <w:w w:val="90"/>
        </w:rPr>
        <w:t>requests,</w:t>
      </w:r>
      <w:r>
        <w:rPr>
          <w:spacing w:val="-2"/>
          <w:w w:val="90"/>
        </w:rPr>
        <w:t> </w:t>
      </w:r>
      <w:r>
        <w:rPr>
          <w:w w:val="90"/>
        </w:rPr>
        <w:t>using</w:t>
      </w:r>
      <w:r>
        <w:rPr>
          <w:spacing w:val="-2"/>
          <w:w w:val="90"/>
        </w:rPr>
        <w:t> </w:t>
      </w:r>
      <w:r>
        <w:rPr>
          <w:w w:val="90"/>
        </w:rPr>
        <w:t>grap</w:t>
      </w:r>
      <w:r>
        <w:rPr>
          <w:w w:val="90"/>
        </w:rPr>
        <w:t>h</w:t>
      </w:r>
      <w:r>
        <w:rPr>
          <w:w w:val="90"/>
        </w:rPr>
        <w:t> partitioning on a bipartite graph where vertices are search terms and queries, and an edge exist</w:t>
      </w:r>
      <w:r>
        <w:rPr>
          <w:w w:val="90"/>
        </w:rPr>
        <w:t>s</w:t>
      </w:r>
      <w:r>
        <w:rPr>
          <w:w w:val="90"/>
        </w:rPr>
        <w:t> </w:t>
      </w:r>
      <w:r>
        <w:rPr>
          <w:spacing w:val="-4"/>
        </w:rPr>
        <w:t>for each term contained in a query. Subsequent simulation-and-refinement further boosts th</w:t>
      </w:r>
      <w:r>
        <w:rPr>
          <w:spacing w:val="-4"/>
        </w:rPr>
        <w:t>e</w:t>
      </w:r>
      <w:r>
        <w:rPr>
          <w:spacing w:val="-4"/>
        </w:rPr>
        <w:t> </w:t>
      </w:r>
      <w:r>
        <w:rPr>
          <w:spacing w:val="-2"/>
        </w:rPr>
        <w:t>prediction</w:t>
      </w:r>
      <w:r>
        <w:rPr>
          <w:spacing w:val="-13"/>
        </w:rPr>
        <w:t> </w:t>
      </w:r>
      <w:r>
        <w:rPr>
          <w:spacing w:val="-2"/>
        </w:rPr>
        <w:t>accuracy</w:t>
      </w:r>
      <w:r>
        <w:rPr>
          <w:spacing w:val="-10"/>
        </w:rPr>
        <w:t> </w:t>
      </w:r>
      <w:r>
        <w:rPr>
          <w:spacing w:val="-2"/>
        </w:rPr>
        <w:t>(item</w:t>
      </w:r>
      <w:r>
        <w:rPr>
          <w:spacing w:val="-11"/>
        </w:rPr>
        <w:t> </w:t>
      </w:r>
      <w:r>
        <w:rPr>
          <w:spacing w:val="-2"/>
        </w:rPr>
        <w:t>in</w:t>
      </w:r>
      <w:r>
        <w:rPr>
          <w:spacing w:val="-10"/>
        </w:rPr>
        <w:t> </w:t>
      </w:r>
      <w:r>
        <w:rPr>
          <w:spacing w:val="-2"/>
        </w:rPr>
        <w:t>cache)</w:t>
      </w:r>
      <w:r>
        <w:rPr>
          <w:spacing w:val="-11"/>
        </w:rPr>
        <w:t> </w:t>
      </w:r>
      <w:r>
        <w:rPr>
          <w:spacing w:val="-2"/>
        </w:rPr>
        <w:t>of</w:t>
      </w:r>
      <w:r>
        <w:rPr>
          <w:spacing w:val="-10"/>
        </w:rPr>
        <w:t> </w:t>
      </w:r>
      <w:r>
        <w:rPr>
          <w:spacing w:val="-2"/>
        </w:rPr>
        <w:t>the</w:t>
      </w:r>
      <w:r>
        <w:rPr>
          <w:spacing w:val="-11"/>
        </w:rPr>
        <w:t> </w:t>
      </w:r>
      <w:r>
        <w:rPr>
          <w:spacing w:val="-2"/>
        </w:rPr>
        <w:t>voting</w:t>
      </w:r>
      <w:r>
        <w:rPr>
          <w:spacing w:val="-10"/>
        </w:rPr>
        <w:t> </w:t>
      </w:r>
      <w:r>
        <w:rPr>
          <w:spacing w:val="-2"/>
        </w:rPr>
        <w:t>table.</w:t>
      </w:r>
    </w:p>
    <w:p>
      <w:pPr>
        <w:pStyle w:val="BodyText"/>
        <w:spacing w:line="211" w:lineRule="auto"/>
        <w:ind w:left="196" w:right="172" w:firstLine="199"/>
      </w:pPr>
      <w:r>
        <w:rPr>
          <w:w w:val="90"/>
        </w:rPr>
        <w:t>Li et al. [</w:t>
      </w:r>
      <w:hyperlink w:history="true" w:anchor="_bookmark167">
        <w:r>
          <w:rPr>
            <w:color w:val="781D7D"/>
            <w:w w:val="90"/>
          </w:rPr>
          <w:t>133</w:t>
        </w:r>
      </w:hyperlink>
      <w:r>
        <w:rPr>
          <w:w w:val="90"/>
        </w:rPr>
        <w:t>] use graph partitioning to construct a set similarity search index. The approach </w:t>
      </w:r>
      <w:r>
        <w:rPr>
          <w:w w:val="90"/>
        </w:rPr>
        <w:t>first</w:t>
      </w:r>
      <w:r>
        <w:rPr>
          <w:w w:val="90"/>
        </w:rPr>
        <w:t> filters candidate sets using the index, then checks the remaining candidates brute-force. V</w:t>
      </w:r>
      <w:r>
        <w:rPr>
          <w:w w:val="90"/>
        </w:rPr>
        <w:t>ertices</w:t>
      </w:r>
      <w:r>
        <w:rPr>
          <w:w w:val="90"/>
        </w:rPr>
        <w:t> </w:t>
      </w:r>
      <w:r>
        <w:rPr>
          <w:spacing w:val="-6"/>
        </w:rPr>
        <w:t>represent</w:t>
      </w:r>
      <w:r>
        <w:rPr>
          <w:spacing w:val="-1"/>
        </w:rPr>
        <w:t> </w:t>
      </w:r>
      <w:r>
        <w:rPr>
          <w:spacing w:val="-6"/>
        </w:rPr>
        <w:t>sets,</w:t>
      </w:r>
      <w:r>
        <w:rPr/>
        <w:t> </w:t>
      </w:r>
      <w:r>
        <w:rPr>
          <w:spacing w:val="-6"/>
        </w:rPr>
        <w:t>edges</w:t>
      </w:r>
      <w:r>
        <w:rPr/>
        <w:t> </w:t>
      </w:r>
      <w:r>
        <w:rPr>
          <w:spacing w:val="-6"/>
        </w:rPr>
        <w:t>connect</w:t>
      </w:r>
      <w:r>
        <w:rPr/>
        <w:t> </w:t>
      </w:r>
      <w:r>
        <w:rPr>
          <w:spacing w:val="-6"/>
        </w:rPr>
        <w:t>sets</w:t>
      </w:r>
      <w:r>
        <w:rPr/>
        <w:t> </w:t>
      </w:r>
      <w:r>
        <w:rPr>
          <w:spacing w:val="-6"/>
        </w:rPr>
        <w:t>that</w:t>
      </w:r>
      <w:r>
        <w:rPr/>
        <w:t> </w:t>
      </w:r>
      <w:r>
        <w:rPr>
          <w:spacing w:val="-6"/>
        </w:rPr>
        <w:t>are</w:t>
      </w:r>
      <w:r>
        <w:rPr>
          <w:spacing w:val="-7"/>
        </w:rPr>
        <w:t> </w:t>
      </w:r>
      <w:r>
        <w:rPr>
          <w:rFonts w:ascii="Segoe UI Symbol" w:eastAsia="Segoe UI Symbol"/>
          <w:spacing w:val="-6"/>
        </w:rPr>
        <w:t>𝑘</w:t>
      </w:r>
      <w:r>
        <w:rPr>
          <w:spacing w:val="-6"/>
        </w:rPr>
        <w:t>-nearest</w:t>
      </w:r>
      <w:r>
        <w:rPr/>
        <w:t> </w:t>
      </w:r>
      <w:r>
        <w:rPr>
          <w:spacing w:val="-6"/>
        </w:rPr>
        <w:t>neighbors</w:t>
      </w:r>
      <w:r>
        <w:rPr/>
        <w:t> </w:t>
      </w:r>
      <w:r>
        <w:rPr>
          <w:spacing w:val="-6"/>
        </w:rPr>
        <w:t>(or</w:t>
      </w:r>
      <w:r>
        <w:rPr/>
        <w:t> </w:t>
      </w:r>
      <w:r>
        <w:rPr>
          <w:spacing w:val="-6"/>
        </w:rPr>
        <w:t>within</w:t>
      </w:r>
      <w:r>
        <w:rPr/>
        <w:t> </w:t>
      </w:r>
      <w:r>
        <w:rPr>
          <w:spacing w:val="-6"/>
        </w:rPr>
        <w:t>a</w:t>
      </w:r>
      <w:r>
        <w:rPr/>
        <w:t> </w:t>
      </w:r>
      <w:r>
        <w:rPr>
          <w:spacing w:val="-6"/>
        </w:rPr>
        <w:t>similarity</w:t>
      </w:r>
      <w:r>
        <w:rPr/>
        <w:t> </w:t>
      </w:r>
      <w:r>
        <w:rPr>
          <w:spacing w:val="-6"/>
        </w:rPr>
        <w:t>thr</w:t>
      </w:r>
      <w:r>
        <w:rPr>
          <w:spacing w:val="-6"/>
        </w:rPr>
        <w:t>eshold,</w:t>
      </w:r>
      <w:r>
        <w:rPr>
          <w:spacing w:val="-6"/>
        </w:rPr>
        <w:t> depending on the query type), and cut size is correlated with pruning efficiency.</w:t>
      </w:r>
    </w:p>
    <w:p>
      <w:pPr>
        <w:pStyle w:val="BodyText"/>
        <w:spacing w:line="213" w:lineRule="auto" w:before="140"/>
        <w:ind w:left="191" w:right="160" w:firstLine="204"/>
      </w:pPr>
      <w:r>
        <w:rPr>
          <w:rFonts w:ascii="Book Antiqua" w:hAnsi="Book Antiqua"/>
          <w:i/>
          <w:spacing w:val="-2"/>
        </w:rPr>
        <w:t>Data</w:t>
      </w:r>
      <w:r>
        <w:rPr>
          <w:rFonts w:ascii="Book Antiqua" w:hAnsi="Book Antiqua"/>
          <w:i/>
          <w:spacing w:val="-7"/>
        </w:rPr>
        <w:t> </w:t>
      </w:r>
      <w:r>
        <w:rPr>
          <w:rFonts w:ascii="Book Antiqua" w:hAnsi="Book Antiqua"/>
          <w:i/>
          <w:spacing w:val="-2"/>
        </w:rPr>
        <w:t>Distribution</w:t>
      </w:r>
      <w:r>
        <w:rPr>
          <w:rFonts w:ascii="Book Antiqua" w:hAnsi="Book Antiqua"/>
          <w:i/>
          <w:spacing w:val="-7"/>
        </w:rPr>
        <w:t> </w:t>
      </w:r>
      <w:r>
        <w:rPr>
          <w:rFonts w:ascii="Book Antiqua" w:hAnsi="Book Antiqua"/>
          <w:i/>
          <w:spacing w:val="-2"/>
        </w:rPr>
        <w:t>and</w:t>
      </w:r>
      <w:r>
        <w:rPr>
          <w:rFonts w:ascii="Book Antiqua" w:hAnsi="Book Antiqua"/>
          <w:i/>
          <w:spacing w:val="-7"/>
        </w:rPr>
        <w:t> </w:t>
      </w:r>
      <w:r>
        <w:rPr>
          <w:rFonts w:ascii="Book Antiqua" w:hAnsi="Book Antiqua"/>
          <w:i/>
          <w:spacing w:val="-2"/>
        </w:rPr>
        <w:t>Scheduling. </w:t>
      </w:r>
      <w:r>
        <w:rPr>
          <w:spacing w:val="-2"/>
        </w:rPr>
        <w:t>Djidjev</w:t>
      </w:r>
      <w:r>
        <w:rPr>
          <w:spacing w:val="-7"/>
        </w:rPr>
        <w:t> </w:t>
      </w:r>
      <w:r>
        <w:rPr>
          <w:spacing w:val="-2"/>
        </w:rPr>
        <w:t>et</w:t>
      </w:r>
      <w:r>
        <w:rPr>
          <w:spacing w:val="-7"/>
        </w:rPr>
        <w:t> </w:t>
      </w:r>
      <w:r>
        <w:rPr>
          <w:spacing w:val="-2"/>
        </w:rPr>
        <w:t>al.</w:t>
      </w:r>
      <w:r>
        <w:rPr>
          <w:spacing w:val="-7"/>
        </w:rPr>
        <w:t> </w:t>
      </w:r>
      <w:r>
        <w:rPr>
          <w:spacing w:val="-2"/>
        </w:rPr>
        <w:t>[</w:t>
      </w:r>
      <w:hyperlink w:history="true" w:anchor="_bookmark89">
        <w:r>
          <w:rPr>
            <w:color w:val="781D7D"/>
            <w:spacing w:val="-2"/>
          </w:rPr>
          <w:t>55</w:t>
        </w:r>
      </w:hyperlink>
      <w:r>
        <w:rPr>
          <w:spacing w:val="-2"/>
        </w:rPr>
        <w:t>]</w:t>
      </w:r>
      <w:r>
        <w:rPr>
          <w:spacing w:val="-7"/>
        </w:rPr>
        <w:t> </w:t>
      </w:r>
      <w:r>
        <w:rPr>
          <w:spacing w:val="-2"/>
        </w:rPr>
        <w:t>use</w:t>
      </w:r>
      <w:r>
        <w:rPr>
          <w:spacing w:val="-7"/>
        </w:rPr>
        <w:t> </w:t>
      </w:r>
      <w:r>
        <w:rPr>
          <w:spacing w:val="-2"/>
        </w:rPr>
        <w:t>graph</w:t>
      </w:r>
      <w:r>
        <w:rPr>
          <w:spacing w:val="-7"/>
        </w:rPr>
        <w:t> </w:t>
      </w:r>
      <w:r>
        <w:rPr>
          <w:spacing w:val="-2"/>
        </w:rPr>
        <w:t>partitioning</w:t>
      </w:r>
      <w:r>
        <w:rPr>
          <w:spacing w:val="-7"/>
        </w:rPr>
        <w:t> </w:t>
      </w:r>
      <w:r>
        <w:rPr>
          <w:spacing w:val="-2"/>
        </w:rPr>
        <w:t>to</w:t>
      </w:r>
      <w:r>
        <w:rPr>
          <w:spacing w:val="-7"/>
        </w:rPr>
        <w:t> </w:t>
      </w:r>
      <w:r>
        <w:rPr>
          <w:spacing w:val="-2"/>
        </w:rPr>
        <w:t>accelerate</w:t>
      </w:r>
      <w:r>
        <w:rPr>
          <w:spacing w:val="-7"/>
        </w:rPr>
        <w:t> </w:t>
      </w:r>
      <w:r>
        <w:rPr>
          <w:spacing w:val="-2"/>
        </w:rPr>
        <w:t>and</w:t>
      </w:r>
      <w:r>
        <w:rPr>
          <w:spacing w:val="-2"/>
        </w:rPr>
        <w:t> </w:t>
      </w:r>
      <w:r>
        <w:rPr>
          <w:w w:val="90"/>
        </w:rPr>
        <w:t>parallelize the computation of density matrices for molecular dynamics simulations. Lattice Boltz</w:t>
      </w:r>
      <w:r>
        <w:rPr>
          <w:w w:val="90"/>
        </w:rPr>
        <w:softHyphen/>
      </w:r>
      <w:r>
        <w:rPr>
          <w:w w:val="90"/>
        </w:rPr>
        <w:t>mann Fluid Flow simulations [</w:t>
      </w:r>
      <w:hyperlink w:history="true" w:anchor="_bookmark100">
        <w:r>
          <w:rPr>
            <w:color w:val="781D7D"/>
            <w:w w:val="90"/>
          </w:rPr>
          <w:t>66</w:t>
        </w:r>
      </w:hyperlink>
      <w:r>
        <w:rPr>
          <w:w w:val="90"/>
        </w:rPr>
        <w:t>, </w:t>
      </w:r>
      <w:hyperlink w:history="true" w:anchor="_bookmark109">
        <w:r>
          <w:rPr>
            <w:color w:val="781D7D"/>
            <w:w w:val="90"/>
          </w:rPr>
          <w:t>76</w:t>
        </w:r>
      </w:hyperlink>
      <w:r>
        <w:rPr>
          <w:w w:val="90"/>
        </w:rPr>
        <w:t>, </w:t>
      </w:r>
      <w:hyperlink w:history="true" w:anchor="_bookmark159">
        <w:r>
          <w:rPr>
            <w:color w:val="781D7D"/>
            <w:w w:val="90"/>
          </w:rPr>
          <w:t>125</w:t>
        </w:r>
      </w:hyperlink>
      <w:r>
        <w:rPr>
          <w:w w:val="90"/>
        </w:rPr>
        <w:t>] fall into the classic load balancing and </w:t>
      </w:r>
      <w:r>
        <w:rPr>
          <w:w w:val="90"/>
        </w:rPr>
        <w:t>communication</w:t>
      </w:r>
      <w:r>
        <w:rPr>
          <w:w w:val="90"/>
        </w:rPr>
        <w:t> </w:t>
      </w:r>
      <w:r>
        <w:rPr>
          <w:spacing w:val="-4"/>
        </w:rPr>
        <w:t>minimization</w:t>
      </w:r>
      <w:r>
        <w:rPr>
          <w:spacing w:val="-8"/>
        </w:rPr>
        <w:t> </w:t>
      </w:r>
      <w:r>
        <w:rPr>
          <w:spacing w:val="-4"/>
        </w:rPr>
        <w:t>application</w:t>
      </w:r>
      <w:r>
        <w:rPr>
          <w:spacing w:val="-8"/>
        </w:rPr>
        <w:t> </w:t>
      </w:r>
      <w:r>
        <w:rPr>
          <w:spacing w:val="-4"/>
        </w:rPr>
        <w:t>category</w:t>
      </w:r>
      <w:r>
        <w:rPr>
          <w:spacing w:val="-8"/>
        </w:rPr>
        <w:t> </w:t>
      </w:r>
      <w:r>
        <w:rPr>
          <w:spacing w:val="-4"/>
        </w:rPr>
        <w:t>of</w:t>
      </w:r>
      <w:r>
        <w:rPr>
          <w:spacing w:val="-8"/>
        </w:rPr>
        <w:t> </w:t>
      </w:r>
      <w:r>
        <w:rPr>
          <w:spacing w:val="-4"/>
        </w:rPr>
        <w:t>graph</w:t>
      </w:r>
      <w:r>
        <w:rPr>
          <w:spacing w:val="-8"/>
        </w:rPr>
        <w:t> </w:t>
      </w:r>
      <w:r>
        <w:rPr>
          <w:spacing w:val="-4"/>
        </w:rPr>
        <w:t>partitioning.</w:t>
      </w:r>
      <w:r>
        <w:rPr>
          <w:spacing w:val="-8"/>
        </w:rPr>
        <w:t> </w:t>
      </w:r>
      <w:r>
        <w:rPr>
          <w:spacing w:val="-4"/>
        </w:rPr>
        <w:t>Yu</w:t>
      </w:r>
      <w:r>
        <w:rPr>
          <w:spacing w:val="-8"/>
        </w:rPr>
        <w:t> </w:t>
      </w:r>
      <w:r>
        <w:rPr>
          <w:spacing w:val="-4"/>
        </w:rPr>
        <w:t>et</w:t>
      </w:r>
      <w:r>
        <w:rPr>
          <w:spacing w:val="-8"/>
        </w:rPr>
        <w:t> </w:t>
      </w:r>
      <w:r>
        <w:rPr>
          <w:spacing w:val="-4"/>
        </w:rPr>
        <w:t>al.</w:t>
      </w:r>
      <w:r>
        <w:rPr>
          <w:spacing w:val="-8"/>
        </w:rPr>
        <w:t> </w:t>
      </w:r>
      <w:r>
        <w:rPr>
          <w:spacing w:val="-4"/>
        </w:rPr>
        <w:t>[</w:t>
      </w:r>
      <w:hyperlink w:history="true" w:anchor="_bookmark265">
        <w:r>
          <w:rPr>
            <w:color w:val="781D7D"/>
            <w:spacing w:val="-4"/>
          </w:rPr>
          <w:t>231</w:t>
        </w:r>
      </w:hyperlink>
      <w:r>
        <w:rPr>
          <w:spacing w:val="-4"/>
        </w:rPr>
        <w:t>]</w:t>
      </w:r>
      <w:r>
        <w:rPr>
          <w:spacing w:val="-8"/>
        </w:rPr>
        <w:t> </w:t>
      </w:r>
      <w:r>
        <w:rPr>
          <w:spacing w:val="-4"/>
        </w:rPr>
        <w:t>consider</w:t>
      </w:r>
      <w:r>
        <w:rPr>
          <w:spacing w:val="-8"/>
        </w:rPr>
        <w:t> </w:t>
      </w:r>
      <w:r>
        <w:rPr>
          <w:spacing w:val="-4"/>
        </w:rPr>
        <w:t>sparse</w:t>
      </w:r>
      <w:r>
        <w:rPr>
          <w:spacing w:val="-8"/>
        </w:rPr>
        <w:t> </w:t>
      </w:r>
      <w:r>
        <w:rPr>
          <w:spacing w:val="-4"/>
        </w:rPr>
        <w:t>matrix</w:t>
      </w:r>
      <w:r>
        <w:rPr>
          <w:spacing w:val="-4"/>
        </w:rPr>
        <w:t> </w:t>
      </w:r>
      <w:r>
        <w:rPr>
          <w:w w:val="90"/>
        </w:rPr>
        <w:t>vector</w:t>
      </w:r>
      <w:r>
        <w:rPr>
          <w:spacing w:val="-2"/>
          <w:w w:val="90"/>
        </w:rPr>
        <w:t> </w:t>
      </w:r>
      <w:r>
        <w:rPr>
          <w:w w:val="90"/>
        </w:rPr>
        <w:t>multiplication</w:t>
      </w:r>
      <w:r>
        <w:rPr>
          <w:spacing w:val="-2"/>
          <w:w w:val="90"/>
        </w:rPr>
        <w:t> </w:t>
      </w:r>
      <w:r>
        <w:rPr>
          <w:w w:val="90"/>
        </w:rPr>
        <w:t>[</w:t>
      </w:r>
      <w:hyperlink w:history="true" w:anchor="_bookmark72">
        <w:r>
          <w:rPr>
            <w:color w:val="781D7D"/>
            <w:w w:val="90"/>
          </w:rPr>
          <w:t>38</w:t>
        </w:r>
      </w:hyperlink>
      <w:r>
        <w:rPr>
          <w:w w:val="90"/>
        </w:rPr>
        <w:t>],</w:t>
      </w:r>
      <w:r>
        <w:rPr>
          <w:spacing w:val="-2"/>
          <w:w w:val="90"/>
        </w:rPr>
        <w:t> </w:t>
      </w:r>
      <w:r>
        <w:rPr>
          <w:w w:val="90"/>
        </w:rPr>
        <w:t>however</w:t>
      </w:r>
      <w:r>
        <w:rPr>
          <w:spacing w:val="-2"/>
          <w:w w:val="90"/>
        </w:rPr>
        <w:t> </w:t>
      </w:r>
      <w:r>
        <w:rPr>
          <w:w w:val="90"/>
        </w:rPr>
        <w:t>focused</w:t>
      </w:r>
      <w:r>
        <w:rPr>
          <w:spacing w:val="-2"/>
          <w:w w:val="90"/>
        </w:rPr>
        <w:t> </w:t>
      </w:r>
      <w:r>
        <w:rPr>
          <w:w w:val="90"/>
        </w:rPr>
        <w:t>on</w:t>
      </w:r>
      <w:r>
        <w:rPr>
          <w:spacing w:val="-2"/>
          <w:w w:val="90"/>
        </w:rPr>
        <w:t> </w:t>
      </w:r>
      <w:r>
        <w:rPr>
          <w:w w:val="90"/>
        </w:rPr>
        <w:t>shared-memory</w:t>
      </w:r>
      <w:r>
        <w:rPr>
          <w:spacing w:val="-2"/>
          <w:w w:val="90"/>
        </w:rPr>
        <w:t> </w:t>
      </w:r>
      <w:r>
        <w:rPr>
          <w:w w:val="90"/>
        </w:rPr>
        <w:t>machines</w:t>
      </w:r>
      <w:r>
        <w:rPr>
          <w:spacing w:val="-1"/>
          <w:w w:val="90"/>
        </w:rPr>
        <w:t> </w:t>
      </w:r>
      <w:r>
        <w:rPr>
          <w:w w:val="90"/>
        </w:rPr>
        <w:t>with</w:t>
      </w:r>
      <w:r>
        <w:rPr>
          <w:spacing w:val="-2"/>
          <w:w w:val="90"/>
        </w:rPr>
        <w:t> </w:t>
      </w:r>
      <w:r>
        <w:rPr>
          <w:w w:val="90"/>
        </w:rPr>
        <w:t>many</w:t>
      </w:r>
      <w:r>
        <w:rPr>
          <w:spacing w:val="-2"/>
          <w:w w:val="90"/>
        </w:rPr>
        <w:t> </w:t>
      </w:r>
      <w:r>
        <w:rPr>
          <w:w w:val="90"/>
        </w:rPr>
        <w:t>NUMA</w:t>
      </w:r>
      <w:r>
        <w:rPr>
          <w:spacing w:val="-2"/>
          <w:w w:val="90"/>
        </w:rPr>
        <w:t> </w:t>
      </w:r>
      <w:r>
        <w:rPr>
          <w:w w:val="90"/>
        </w:rPr>
        <w:t>no</w:t>
      </w:r>
      <w:r>
        <w:rPr>
          <w:w w:val="90"/>
        </w:rPr>
        <w:t>des</w:t>
      </w:r>
      <w:r>
        <w:rPr>
          <w:w w:val="90"/>
        </w:rPr>
        <w:t> </w:t>
      </w:r>
      <w:r>
        <w:rPr>
          <w:spacing w:val="-2"/>
        </w:rPr>
        <w:t>instead</w:t>
      </w:r>
      <w:r>
        <w:rPr>
          <w:spacing w:val="-9"/>
        </w:rPr>
        <w:t> </w:t>
      </w:r>
      <w:r>
        <w:rPr>
          <w:spacing w:val="-2"/>
        </w:rPr>
        <w:t>of</w:t>
      </w:r>
      <w:r>
        <w:rPr>
          <w:spacing w:val="-9"/>
        </w:rPr>
        <w:t> </w:t>
      </w:r>
      <w:r>
        <w:rPr>
          <w:spacing w:val="-2"/>
        </w:rPr>
        <w:t>distributed</w:t>
      </w:r>
      <w:r>
        <w:rPr>
          <w:spacing w:val="-9"/>
        </w:rPr>
        <w:t> </w:t>
      </w:r>
      <w:r>
        <w:rPr>
          <w:spacing w:val="-2"/>
        </w:rPr>
        <w:t>systems.</w:t>
      </w:r>
    </w:p>
    <w:p>
      <w:pPr>
        <w:pStyle w:val="BodyText"/>
        <w:spacing w:line="213" w:lineRule="auto"/>
        <w:ind w:left="196" w:right="160" w:firstLine="199"/>
      </w:pPr>
      <w:r>
        <w:rPr>
          <w:w w:val="90"/>
        </w:rPr>
        <w:t>Parallel graph processing systems such as Pregel [</w:t>
      </w:r>
      <w:hyperlink w:history="true" w:anchor="_bookmark176">
        <w:r>
          <w:rPr>
            <w:color w:val="781D7D"/>
            <w:w w:val="90"/>
          </w:rPr>
          <w:t>142</w:t>
        </w:r>
      </w:hyperlink>
      <w:r>
        <w:rPr>
          <w:w w:val="90"/>
        </w:rPr>
        <w:t>] or Giraph [</w:t>
      </w:r>
      <w:hyperlink w:history="true" w:anchor="_bookmark129">
        <w:r>
          <w:rPr>
            <w:color w:val="781D7D"/>
            <w:w w:val="90"/>
          </w:rPr>
          <w:t>95</w:t>
        </w:r>
      </w:hyperlink>
      <w:r>
        <w:rPr>
          <w:w w:val="90"/>
        </w:rPr>
        <w:t>] have become wide-spr</w:t>
      </w:r>
      <w:r>
        <w:rPr>
          <w:w w:val="90"/>
        </w:rPr>
        <w:t>ead</w:t>
      </w:r>
      <w:r>
        <w:rPr>
          <w:w w:val="90"/>
        </w:rPr>
        <w:t> </w:t>
      </w:r>
      <w:r>
        <w:rPr>
          <w:spacing w:val="-4"/>
        </w:rPr>
        <w:t>tools for network analysis tasks. These systems employ a think-like-a-vertex or think-like-an</w:t>
      </w:r>
      <w:r>
        <w:rPr>
          <w:spacing w:val="-4"/>
        </w:rPr>
        <w:t>-</w:t>
      </w:r>
      <w:r>
        <w:rPr>
          <w:spacing w:val="-4"/>
        </w:rPr>
      </w:r>
      <w:r>
        <w:rPr>
          <w:w w:val="90"/>
        </w:rPr>
        <w:t>edge programming paradigm, requiring a balanced partition of vertices or edges across </w:t>
      </w:r>
      <w:r>
        <w:rPr>
          <w:w w:val="90"/>
        </w:rPr>
        <w:t>machines.</w:t>
      </w:r>
      <w:r>
        <w:rPr>
          <w:w w:val="90"/>
        </w:rPr>
        <w:t> </w:t>
      </w:r>
      <w:r>
        <w:rPr>
          <w:spacing w:val="-4"/>
        </w:rPr>
        <w:t>Streaming</w:t>
      </w:r>
      <w:r>
        <w:rPr>
          <w:spacing w:val="-6"/>
        </w:rPr>
        <w:t> </w:t>
      </w:r>
      <w:r>
        <w:rPr>
          <w:spacing w:val="-4"/>
        </w:rPr>
        <w:t>approaches</w:t>
      </w:r>
      <w:r>
        <w:rPr>
          <w:spacing w:val="-6"/>
        </w:rPr>
        <w:t> </w:t>
      </w:r>
      <w:r>
        <w:rPr>
          <w:spacing w:val="-4"/>
        </w:rPr>
        <w:t>[</w:t>
      </w:r>
      <w:hyperlink w:history="true" w:anchor="_bookmark139">
        <w:r>
          <w:rPr>
            <w:color w:val="781D7D"/>
            <w:spacing w:val="-4"/>
          </w:rPr>
          <w:t>105</w:t>
        </w:r>
      </w:hyperlink>
      <w:r>
        <w:rPr>
          <w:spacing w:val="-4"/>
        </w:rPr>
        <w:t>,</w:t>
      </w:r>
      <w:r>
        <w:rPr>
          <w:spacing w:val="-6"/>
        </w:rPr>
        <w:t> </w:t>
      </w:r>
      <w:hyperlink w:history="true" w:anchor="_bookmark174">
        <w:r>
          <w:rPr>
            <w:color w:val="781D7D"/>
            <w:spacing w:val="-4"/>
          </w:rPr>
          <w:t>140</w:t>
        </w:r>
      </w:hyperlink>
      <w:r>
        <w:rPr>
          <w:spacing w:val="-4"/>
        </w:rPr>
        <w:t>]</w:t>
      </w:r>
      <w:r>
        <w:rPr>
          <w:spacing w:val="-6"/>
        </w:rPr>
        <w:t> </w:t>
      </w:r>
      <w:r>
        <w:rPr>
          <w:spacing w:val="-4"/>
        </w:rPr>
        <w:t>based</w:t>
      </w:r>
      <w:r>
        <w:rPr>
          <w:spacing w:val="-6"/>
        </w:rPr>
        <w:t> </w:t>
      </w:r>
      <w:r>
        <w:rPr>
          <w:spacing w:val="-4"/>
        </w:rPr>
        <w:t>on</w:t>
      </w:r>
      <w:r>
        <w:rPr>
          <w:spacing w:val="-6"/>
        </w:rPr>
        <w:t> </w:t>
      </w:r>
      <w:r>
        <w:rPr>
          <w:spacing w:val="-4"/>
        </w:rPr>
        <w:t>label</w:t>
      </w:r>
      <w:r>
        <w:rPr>
          <w:spacing w:val="-6"/>
        </w:rPr>
        <w:t> </w:t>
      </w:r>
      <w:r>
        <w:rPr>
          <w:spacing w:val="-4"/>
        </w:rPr>
        <w:t>propagation</w:t>
      </w:r>
      <w:r>
        <w:rPr>
          <w:spacing w:val="-6"/>
        </w:rPr>
        <w:t> </w:t>
      </w:r>
      <w:r>
        <w:rPr>
          <w:spacing w:val="-4"/>
        </w:rPr>
        <w:t>result</w:t>
      </w:r>
      <w:r>
        <w:rPr>
          <w:spacing w:val="-6"/>
        </w:rPr>
        <w:t> </w:t>
      </w:r>
      <w:r>
        <w:rPr>
          <w:spacing w:val="-4"/>
        </w:rPr>
        <w:t>in</w:t>
      </w:r>
      <w:r>
        <w:rPr>
          <w:spacing w:val="-6"/>
        </w:rPr>
        <w:t> </w:t>
      </w:r>
      <w:r>
        <w:rPr>
          <w:spacing w:val="-4"/>
        </w:rPr>
        <w:t>better</w:t>
      </w:r>
      <w:r>
        <w:rPr>
          <w:spacing w:val="-6"/>
        </w:rPr>
        <w:t> </w:t>
      </w:r>
      <w:r>
        <w:rPr>
          <w:spacing w:val="-4"/>
        </w:rPr>
        <w:t>performance</w:t>
      </w:r>
      <w:r>
        <w:rPr>
          <w:spacing w:val="-6"/>
        </w:rPr>
        <w:t> </w:t>
      </w:r>
      <w:r>
        <w:rPr>
          <w:spacing w:val="-4"/>
        </w:rPr>
        <w:t>than</w:t>
      </w:r>
      <w:r>
        <w:rPr>
          <w:spacing w:val="-4"/>
        </w:rPr>
        <w:t> traditional</w:t>
      </w:r>
      <w:r>
        <w:rPr>
          <w:spacing w:val="-7"/>
        </w:rPr>
        <w:t> </w:t>
      </w:r>
      <w:r>
        <w:rPr>
          <w:spacing w:val="-4"/>
        </w:rPr>
        <w:t>range-based</w:t>
      </w:r>
      <w:r>
        <w:rPr>
          <w:spacing w:val="-7"/>
        </w:rPr>
        <w:t> </w:t>
      </w:r>
      <w:r>
        <w:rPr>
          <w:spacing w:val="-4"/>
        </w:rPr>
        <w:t>or</w:t>
      </w:r>
      <w:r>
        <w:rPr>
          <w:spacing w:val="-7"/>
        </w:rPr>
        <w:t> </w:t>
      </w:r>
      <w:r>
        <w:rPr>
          <w:spacing w:val="-4"/>
        </w:rPr>
        <w:t>hash-based</w:t>
      </w:r>
      <w:r>
        <w:rPr>
          <w:spacing w:val="-7"/>
        </w:rPr>
        <w:t> </w:t>
      </w:r>
      <w:r>
        <w:rPr>
          <w:spacing w:val="-4"/>
        </w:rPr>
        <w:t>partitioning.</w:t>
      </w:r>
    </w:p>
    <w:p>
      <w:pPr>
        <w:pStyle w:val="BodyText"/>
        <w:spacing w:line="213" w:lineRule="auto" w:before="136"/>
        <w:ind w:left="196" w:right="160" w:firstLine="199"/>
      </w:pPr>
      <w:r>
        <w:rPr>
          <w:rFonts w:ascii="Book Antiqua"/>
          <w:i/>
          <w:spacing w:val="-6"/>
        </w:rPr>
        <w:t>Quantum Circuit Simulation.</w:t>
      </w:r>
      <w:r>
        <w:rPr>
          <w:rFonts w:ascii="Book Antiqua"/>
          <w:i/>
          <w:spacing w:val="16"/>
        </w:rPr>
        <w:t> </w:t>
      </w:r>
      <w:r>
        <w:rPr>
          <w:spacing w:val="-6"/>
        </w:rPr>
        <w:t>Several papers employ nested dissection on hypergraphs to </w:t>
      </w:r>
      <w:r>
        <w:rPr>
          <w:spacing w:val="-6"/>
        </w:rPr>
        <w:t>find</w:t>
      </w:r>
      <w:r>
        <w:rPr>
          <w:spacing w:val="-6"/>
        </w:rPr>
        <w:t> good</w:t>
      </w:r>
      <w:r>
        <w:rPr>
          <w:spacing w:val="-7"/>
        </w:rPr>
        <w:t> </w:t>
      </w:r>
      <w:r>
        <w:rPr>
          <w:spacing w:val="-6"/>
        </w:rPr>
        <w:t>contraction trees,</w:t>
      </w:r>
      <w:r>
        <w:rPr>
          <w:spacing w:val="-7"/>
        </w:rPr>
        <w:t> </w:t>
      </w:r>
      <w:r>
        <w:rPr>
          <w:spacing w:val="-6"/>
        </w:rPr>
        <w:t>in order</w:t>
      </w:r>
      <w:r>
        <w:rPr>
          <w:spacing w:val="-7"/>
        </w:rPr>
        <w:t> </w:t>
      </w:r>
      <w:r>
        <w:rPr>
          <w:spacing w:val="-6"/>
        </w:rPr>
        <w:t>to speed</w:t>
      </w:r>
      <w:r>
        <w:rPr>
          <w:spacing w:val="-7"/>
        </w:rPr>
        <w:t> </w:t>
      </w:r>
      <w:r>
        <w:rPr>
          <w:spacing w:val="-6"/>
        </w:rPr>
        <w:t>up the</w:t>
      </w:r>
      <w:r>
        <w:rPr>
          <w:spacing w:val="-7"/>
        </w:rPr>
        <w:t> </w:t>
      </w:r>
      <w:r>
        <w:rPr>
          <w:spacing w:val="-6"/>
        </w:rPr>
        <w:t>simulation of</w:t>
      </w:r>
      <w:r>
        <w:rPr>
          <w:spacing w:val="-7"/>
        </w:rPr>
        <w:t> </w:t>
      </w:r>
      <w:r>
        <w:rPr>
          <w:spacing w:val="-6"/>
        </w:rPr>
        <w:t>quantum circuits</w:t>
      </w:r>
      <w:r>
        <w:rPr>
          <w:spacing w:val="-7"/>
        </w:rPr>
        <w:t> </w:t>
      </w:r>
      <w:r>
        <w:rPr>
          <w:spacing w:val="-6"/>
        </w:rPr>
        <w:t>on classical</w:t>
      </w:r>
      <w:r>
        <w:rPr>
          <w:spacing w:val="-7"/>
        </w:rPr>
        <w:t> </w:t>
      </w:r>
      <w:r>
        <w:rPr>
          <w:spacing w:val="-6"/>
        </w:rPr>
        <w:t>non</w:t>
      </w:r>
      <w:r>
        <w:rPr>
          <w:spacing w:val="-6"/>
        </w:rPr>
        <w:t>-</w:t>
      </w:r>
      <w:r>
        <w:rPr>
          <w:spacing w:val="-6"/>
        </w:rPr>
        <w:t>quantum machines [</w:t>
      </w:r>
      <w:hyperlink w:history="true" w:anchor="_bookmark123">
        <w:r>
          <w:rPr>
            <w:color w:val="781D7D"/>
            <w:spacing w:val="-6"/>
          </w:rPr>
          <w:t>89</w:t>
        </w:r>
      </w:hyperlink>
      <w:r>
        <w:rPr>
          <w:spacing w:val="-6"/>
        </w:rPr>
        <w:t>, </w:t>
      </w:r>
      <w:hyperlink w:history="true" w:anchor="_bookmark141">
        <w:r>
          <w:rPr>
            <w:color w:val="781D7D"/>
            <w:spacing w:val="-6"/>
          </w:rPr>
          <w:t>107</w:t>
        </w:r>
      </w:hyperlink>
      <w:r>
        <w:rPr>
          <w:spacing w:val="-6"/>
        </w:rPr>
        <w:t>, </w:t>
      </w:r>
      <w:hyperlink w:history="true" w:anchor="_bookmark191">
        <w:r>
          <w:rPr>
            <w:color w:val="781D7D"/>
            <w:spacing w:val="-6"/>
          </w:rPr>
          <w:t>157</w:t>
        </w:r>
      </w:hyperlink>
      <w:r>
        <w:rPr>
          <w:spacing w:val="-6"/>
        </w:rPr>
        <w:t>]. This can be used to experimentally verify the correctness of </w:t>
      </w:r>
      <w:r>
        <w:rPr>
          <w:spacing w:val="-6"/>
        </w:rPr>
        <w:t>a</w:t>
      </w:r>
      <w:r>
        <w:rPr>
          <w:spacing w:val="-6"/>
        </w:rPr>
        <w:t> </w:t>
      </w:r>
      <w:r>
        <w:rPr>
          <w:spacing w:val="-8"/>
        </w:rPr>
        <w:t>quantum</w:t>
      </w:r>
      <w:r>
        <w:rPr/>
        <w:t> </w:t>
      </w:r>
      <w:r>
        <w:rPr>
          <w:spacing w:val="-8"/>
        </w:rPr>
        <w:t>circuit,</w:t>
      </w:r>
      <w:r>
        <w:rPr/>
        <w:t> </w:t>
      </w:r>
      <w:r>
        <w:rPr>
          <w:spacing w:val="-8"/>
        </w:rPr>
        <w:t>and</w:t>
      </w:r>
      <w:r>
        <w:rPr/>
        <w:t> </w:t>
      </w:r>
      <w:r>
        <w:rPr>
          <w:spacing w:val="-8"/>
        </w:rPr>
        <w:t>push</w:t>
      </w:r>
      <w:r>
        <w:rPr/>
        <w:t> </w:t>
      </w:r>
      <w:r>
        <w:rPr>
          <w:spacing w:val="-8"/>
        </w:rPr>
        <w:t>back</w:t>
      </w:r>
      <w:r>
        <w:rPr/>
        <w:t> </w:t>
      </w:r>
      <w:r>
        <w:rPr>
          <w:spacing w:val="-8"/>
        </w:rPr>
        <w:t>premature</w:t>
      </w:r>
      <w:r>
        <w:rPr/>
        <w:t> </w:t>
      </w:r>
      <w:r>
        <w:rPr>
          <w:spacing w:val="-8"/>
        </w:rPr>
        <w:t>claims</w:t>
      </w:r>
      <w:r>
        <w:rPr/>
        <w:t> </w:t>
      </w:r>
      <w:r>
        <w:rPr>
          <w:spacing w:val="-8"/>
        </w:rPr>
        <w:t>of</w:t>
      </w:r>
      <w:r>
        <w:rPr/>
        <w:t> </w:t>
      </w:r>
      <w:r>
        <w:rPr>
          <w:spacing w:val="-8"/>
        </w:rPr>
        <w:t>having</w:t>
      </w:r>
      <w:r>
        <w:rPr/>
        <w:t> </w:t>
      </w:r>
      <w:r>
        <w:rPr>
          <w:spacing w:val="-8"/>
        </w:rPr>
        <w:t>achieved</w:t>
      </w:r>
      <w:r>
        <w:rPr/>
        <w:t> </w:t>
      </w:r>
      <w:r>
        <w:rPr>
          <w:spacing w:val="-8"/>
        </w:rPr>
        <w:t>quantum</w:t>
      </w:r>
      <w:r>
        <w:rPr/>
        <w:t> </w:t>
      </w:r>
      <w:r>
        <w:rPr>
          <w:spacing w:val="-8"/>
        </w:rPr>
        <w:t>supremacy.</w:t>
      </w:r>
    </w:p>
    <w:p>
      <w:pPr>
        <w:pStyle w:val="BodyText"/>
        <w:spacing w:line="213" w:lineRule="auto" w:before="144"/>
        <w:ind w:left="196" w:right="172" w:firstLine="199"/>
      </w:pPr>
      <w:r>
        <w:rPr>
          <w:rFonts w:ascii="Book Antiqua"/>
          <w:i/>
          <w:spacing w:val="-4"/>
        </w:rPr>
        <w:t>SAT Solving. </w:t>
      </w:r>
      <w:r>
        <w:rPr>
          <w:spacing w:val="-4"/>
        </w:rPr>
        <w:t>Boolean satisfiability (SAT) formulas can be represented as hypergraphs. </w:t>
      </w:r>
      <w:r>
        <w:rPr>
          <w:spacing w:val="-4"/>
        </w:rPr>
        <w:t>One</w:t>
      </w:r>
      <w:r>
        <w:rPr>
          <w:spacing w:val="-4"/>
        </w:rPr>
        <w:t> representation</w:t>
      </w:r>
      <w:r>
        <w:rPr>
          <w:spacing w:val="-5"/>
        </w:rPr>
        <w:t> </w:t>
      </w:r>
      <w:r>
        <w:rPr>
          <w:spacing w:val="-4"/>
        </w:rPr>
        <w:t>is</w:t>
      </w:r>
      <w:r>
        <w:rPr>
          <w:spacing w:val="-5"/>
        </w:rPr>
        <w:t> </w:t>
      </w:r>
      <w:r>
        <w:rPr>
          <w:spacing w:val="-4"/>
        </w:rPr>
        <w:t>the</w:t>
      </w:r>
      <w:r>
        <w:rPr>
          <w:spacing w:val="-5"/>
        </w:rPr>
        <w:t> </w:t>
      </w:r>
      <w:r>
        <w:rPr>
          <w:spacing w:val="-4"/>
        </w:rPr>
        <w:t>dual</w:t>
      </w:r>
      <w:r>
        <w:rPr>
          <w:spacing w:val="-5"/>
        </w:rPr>
        <w:t> </w:t>
      </w:r>
      <w:r>
        <w:rPr>
          <w:spacing w:val="-4"/>
        </w:rPr>
        <w:t>representation</w:t>
      </w:r>
      <w:r>
        <w:rPr>
          <w:spacing w:val="-5"/>
        </w:rPr>
        <w:t> </w:t>
      </w:r>
      <w:r>
        <w:rPr>
          <w:spacing w:val="-4"/>
        </w:rPr>
        <w:t>with</w:t>
      </w:r>
      <w:r>
        <w:rPr>
          <w:spacing w:val="-5"/>
        </w:rPr>
        <w:t> </w:t>
      </w:r>
      <w:r>
        <w:rPr>
          <w:spacing w:val="-4"/>
        </w:rPr>
        <w:t>clauses</w:t>
      </w:r>
      <w:r>
        <w:rPr>
          <w:spacing w:val="-5"/>
        </w:rPr>
        <w:t> </w:t>
      </w:r>
      <w:r>
        <w:rPr>
          <w:spacing w:val="-4"/>
        </w:rPr>
        <w:t>as</w:t>
      </w:r>
      <w:r>
        <w:rPr>
          <w:spacing w:val="-5"/>
        </w:rPr>
        <w:t> </w:t>
      </w:r>
      <w:r>
        <w:rPr>
          <w:spacing w:val="-4"/>
        </w:rPr>
        <w:t>vertices</w:t>
      </w:r>
      <w:r>
        <w:rPr>
          <w:spacing w:val="-5"/>
        </w:rPr>
        <w:t> </w:t>
      </w:r>
      <w:r>
        <w:rPr>
          <w:spacing w:val="-4"/>
        </w:rPr>
        <w:t>and</w:t>
      </w:r>
      <w:r>
        <w:rPr>
          <w:spacing w:val="-5"/>
        </w:rPr>
        <w:t> </w:t>
      </w:r>
      <w:r>
        <w:rPr>
          <w:spacing w:val="-4"/>
        </w:rPr>
        <w:t>variables</w:t>
      </w:r>
      <w:r>
        <w:rPr>
          <w:spacing w:val="-5"/>
        </w:rPr>
        <w:t> </w:t>
      </w:r>
      <w:r>
        <w:rPr>
          <w:spacing w:val="-4"/>
        </w:rPr>
        <w:t>as</w:t>
      </w:r>
      <w:r>
        <w:rPr>
          <w:spacing w:val="-5"/>
        </w:rPr>
        <w:t> </w:t>
      </w:r>
      <w:r>
        <w:rPr>
          <w:spacing w:val="-6"/>
        </w:rPr>
        <w:t>hyperedges,</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89" w:right="172" w:firstLine="7"/>
      </w:pPr>
      <w:r>
        <w:rPr>
          <w:spacing w:val="-6"/>
        </w:rPr>
        <w:t>consisting of clauses that contain the variable (either negated or not). Mann and Papp [</w:t>
      </w:r>
      <w:hyperlink w:history="true" w:anchor="_bookmark172">
        <w:r>
          <w:rPr>
            <w:color w:val="781D7D"/>
            <w:spacing w:val="-6"/>
          </w:rPr>
          <w:t>138</w:t>
        </w:r>
      </w:hyperlink>
      <w:r>
        <w:rPr>
          <w:spacing w:val="-6"/>
        </w:rPr>
        <w:t>] </w:t>
      </w:r>
      <w:r>
        <w:rPr>
          <w:spacing w:val="-6"/>
        </w:rPr>
        <w:t>use</w:t>
      </w:r>
      <w:r>
        <w:rPr>
          <w:spacing w:val="-6"/>
        </w:rPr>
        <w:t> </w:t>
      </w:r>
      <w:r>
        <w:rPr>
          <w:w w:val="90"/>
        </w:rPr>
        <w:t>balanced bipartitioning to identify variables that branching solvers should focus on assigning </w:t>
      </w:r>
      <w:r>
        <w:rPr>
          <w:w w:val="90"/>
        </w:rPr>
        <w:t>first,</w:t>
      </w:r>
      <w:r>
        <w:rPr>
          <w:w w:val="90"/>
        </w:rPr>
        <w:t> such that the formula is split into two once variables in the cut are assigned. The two sub-</w:t>
      </w:r>
      <w:r>
        <w:rPr>
          <w:w w:val="90"/>
        </w:rPr>
        <w:t>formulas</w:t>
      </w:r>
      <w:r>
        <w:rPr>
          <w:w w:val="90"/>
        </w:rPr>
        <w:t> can be solved independently, which is expected to be faster. Most SAT solvers employ a </w:t>
      </w:r>
      <w:r>
        <w:rPr>
          <w:w w:val="90"/>
        </w:rPr>
        <w:t>heuristic</w:t>
      </w:r>
      <w:r>
        <w:rPr>
          <w:w w:val="90"/>
        </w:rPr>
        <w:t> (VSIDS) that assigns priorities (frequency in observed conflict clauses) to variables, selecting </w:t>
      </w:r>
      <w:r>
        <w:rPr>
          <w:w w:val="90"/>
        </w:rPr>
        <w:t>the</w:t>
      </w:r>
      <w:r>
        <w:rPr>
          <w:w w:val="90"/>
        </w:rPr>
        <w:t> </w:t>
      </w:r>
      <w:r>
        <w:rPr>
          <w:spacing w:val="-8"/>
        </w:rPr>
        <w:t>highest</w:t>
      </w:r>
      <w:r>
        <w:rPr/>
        <w:t> </w:t>
      </w:r>
      <w:r>
        <w:rPr>
          <w:spacing w:val="-8"/>
        </w:rPr>
        <w:t>priority</w:t>
      </w:r>
      <w:r>
        <w:rPr/>
        <w:t> </w:t>
      </w:r>
      <w:r>
        <w:rPr>
          <w:spacing w:val="-8"/>
        </w:rPr>
        <w:t>to</w:t>
      </w:r>
      <w:r>
        <w:rPr/>
        <w:t> </w:t>
      </w:r>
      <w:r>
        <w:rPr>
          <w:spacing w:val="-8"/>
        </w:rPr>
        <w:t>branch</w:t>
      </w:r>
      <w:r>
        <w:rPr/>
        <w:t> </w:t>
      </w:r>
      <w:r>
        <w:rPr>
          <w:spacing w:val="-8"/>
        </w:rPr>
        <w:t>on</w:t>
      </w:r>
      <w:r>
        <w:rPr/>
        <w:t> </w:t>
      </w:r>
      <w:r>
        <w:rPr>
          <w:spacing w:val="-8"/>
        </w:rPr>
        <w:t>next.</w:t>
      </w:r>
      <w:r>
        <w:rPr/>
        <w:t> </w:t>
      </w:r>
      <w:r>
        <w:rPr>
          <w:spacing w:val="-8"/>
        </w:rPr>
        <w:t>The</w:t>
      </w:r>
      <w:r>
        <w:rPr/>
        <w:t> </w:t>
      </w:r>
      <w:r>
        <w:rPr>
          <w:spacing w:val="-8"/>
        </w:rPr>
        <w:t>authors</w:t>
      </w:r>
      <w:r>
        <w:rPr/>
        <w:t> </w:t>
      </w:r>
      <w:r>
        <w:rPr>
          <w:spacing w:val="-8"/>
        </w:rPr>
        <w:t>consider</w:t>
      </w:r>
      <w:r>
        <w:rPr/>
        <w:t> </w:t>
      </w:r>
      <w:r>
        <w:rPr>
          <w:spacing w:val="-8"/>
        </w:rPr>
        <w:t>two</w:t>
      </w:r>
      <w:r>
        <w:rPr/>
        <w:t> </w:t>
      </w:r>
      <w:r>
        <w:rPr>
          <w:spacing w:val="-8"/>
        </w:rPr>
        <w:t>variants,</w:t>
      </w:r>
      <w:r>
        <w:rPr/>
        <w:t> </w:t>
      </w:r>
      <w:r>
        <w:rPr>
          <w:spacing w:val="-8"/>
        </w:rPr>
        <w:t>the</w:t>
      </w:r>
      <w:r>
        <w:rPr/>
        <w:t> </w:t>
      </w:r>
      <w:r>
        <w:rPr>
          <w:spacing w:val="-8"/>
        </w:rPr>
        <w:t>latter</w:t>
      </w:r>
      <w:r>
        <w:rPr/>
        <w:t> </w:t>
      </w:r>
      <w:r>
        <w:rPr>
          <w:spacing w:val="-8"/>
        </w:rPr>
        <w:t>of</w:t>
      </w:r>
      <w:r>
        <w:rPr/>
        <w:t> </w:t>
      </w:r>
      <w:r>
        <w:rPr>
          <w:spacing w:val="-8"/>
        </w:rPr>
        <w:t>which</w:t>
      </w:r>
      <w:r>
        <w:rPr/>
        <w:t> </w:t>
      </w:r>
      <w:r>
        <w:rPr>
          <w:spacing w:val="-8"/>
        </w:rPr>
        <w:t>is</w:t>
      </w:r>
      <w:r>
        <w:rPr/>
        <w:t> </w:t>
      </w:r>
      <w:r>
        <w:rPr>
          <w:spacing w:val="-8"/>
        </w:rPr>
        <w:t>mor</w:t>
      </w:r>
      <w:r>
        <w:rPr>
          <w:spacing w:val="-8"/>
        </w:rPr>
        <w:t>e</w:t>
      </w:r>
      <w:r>
        <w:rPr>
          <w:spacing w:val="-8"/>
        </w:rPr>
        <w:t> </w:t>
      </w:r>
      <w:r>
        <w:rPr>
          <w:spacing w:val="-6"/>
        </w:rPr>
        <w:t>successful: force split the formula first and use VSIDS for tie-breaking, or initialize the </w:t>
      </w:r>
      <w:r>
        <w:rPr>
          <w:spacing w:val="-6"/>
        </w:rPr>
        <w:t>priorities</w:t>
      </w:r>
      <w:r>
        <w:rPr>
          <w:spacing w:val="-6"/>
        </w:rPr>
        <w:t> </w:t>
      </w:r>
      <w:r>
        <w:rPr>
          <w:spacing w:val="-4"/>
        </w:rPr>
        <w:t>with</w:t>
      </w:r>
      <w:r>
        <w:rPr>
          <w:spacing w:val="-5"/>
        </w:rPr>
        <w:t> </w:t>
      </w:r>
      <w:r>
        <w:rPr>
          <w:spacing w:val="-4"/>
        </w:rPr>
        <w:t>the</w:t>
      </w:r>
      <w:r>
        <w:rPr>
          <w:spacing w:val="-5"/>
        </w:rPr>
        <w:t> </w:t>
      </w:r>
      <w:r>
        <w:rPr>
          <w:spacing w:val="-4"/>
        </w:rPr>
        <w:t>partition</w:t>
      </w:r>
      <w:r>
        <w:rPr>
          <w:spacing w:val="-5"/>
        </w:rPr>
        <w:t> </w:t>
      </w:r>
      <w:r>
        <w:rPr>
          <w:spacing w:val="-4"/>
        </w:rPr>
        <w:t>and</w:t>
      </w:r>
      <w:r>
        <w:rPr>
          <w:spacing w:val="-5"/>
        </w:rPr>
        <w:t> </w:t>
      </w:r>
      <w:r>
        <w:rPr>
          <w:spacing w:val="-4"/>
        </w:rPr>
        <w:t>let</w:t>
      </w:r>
      <w:r>
        <w:rPr>
          <w:spacing w:val="-5"/>
        </w:rPr>
        <w:t> </w:t>
      </w:r>
      <w:r>
        <w:rPr>
          <w:spacing w:val="-4"/>
        </w:rPr>
        <w:t>VSIDS</w:t>
      </w:r>
      <w:r>
        <w:rPr>
          <w:spacing w:val="-5"/>
        </w:rPr>
        <w:t> </w:t>
      </w:r>
      <w:r>
        <w:rPr>
          <w:spacing w:val="-4"/>
        </w:rPr>
        <w:t>overrule</w:t>
      </w:r>
      <w:r>
        <w:rPr>
          <w:spacing w:val="-5"/>
        </w:rPr>
        <w:t> </w:t>
      </w:r>
      <w:r>
        <w:rPr>
          <w:spacing w:val="-4"/>
        </w:rPr>
        <w:t>the</w:t>
      </w:r>
      <w:r>
        <w:rPr>
          <w:spacing w:val="-5"/>
        </w:rPr>
        <w:t> </w:t>
      </w:r>
      <w:r>
        <w:rPr>
          <w:spacing w:val="-4"/>
        </w:rPr>
        <w:t>decision.</w:t>
      </w:r>
    </w:p>
    <w:p>
      <w:pPr>
        <w:pStyle w:val="BodyText"/>
        <w:spacing w:line="213" w:lineRule="auto" w:before="231"/>
        <w:ind w:left="196" w:right="160" w:firstLine="199"/>
      </w:pPr>
      <w:r>
        <w:rPr>
          <w:rFonts w:ascii="Book Antiqua" w:hAnsi="Book Antiqua"/>
          <w:i/>
          <w:w w:val="90"/>
        </w:rPr>
        <w:t>Miscellaneous.</w:t>
      </w:r>
      <w:r>
        <w:rPr>
          <w:rFonts w:ascii="Book Antiqua" w:hAnsi="Book Antiqua"/>
          <w:i/>
          <w:spacing w:val="40"/>
        </w:rPr>
        <w:t> </w:t>
      </w:r>
      <w:r>
        <w:rPr>
          <w:w w:val="90"/>
        </w:rPr>
        <w:t>Lamm et al. [</w:t>
      </w:r>
      <w:hyperlink w:history="true" w:anchor="_bookmark162">
        <w:r>
          <w:rPr>
            <w:color w:val="781D7D"/>
            <w:w w:val="90"/>
          </w:rPr>
          <w:t>128</w:t>
        </w:r>
      </w:hyperlink>
      <w:r>
        <w:rPr>
          <w:w w:val="90"/>
        </w:rPr>
        <w:t>] formulate recombine-operators in an evolutionary framew</w:t>
      </w:r>
      <w:r>
        <w:rPr>
          <w:w w:val="90"/>
        </w:rPr>
        <w:t>ork</w:t>
      </w:r>
      <w:r>
        <w:rPr>
          <w:w w:val="90"/>
        </w:rPr>
        <w:t> for independent sets based on separator decompositions and graph partitions. Given two indepen</w:t>
      </w:r>
      <w:r>
        <w:rPr>
          <w:w w:val="90"/>
        </w:rPr>
        <w:softHyphen/>
      </w:r>
      <w:r>
        <w:rPr>
          <w:w w:val="90"/>
        </w:rPr>
        <w:t>dent sets, their vertices in the two</w:t>
      </w:r>
      <w:r>
        <w:rPr>
          <w:spacing w:val="-1"/>
          <w:w w:val="90"/>
        </w:rPr>
        <w:t> </w:t>
      </w:r>
      <w:r>
        <w:rPr>
          <w:w w:val="90"/>
        </w:rPr>
        <w:t>blocks</w:t>
      </w:r>
      <w:r>
        <w:rPr>
          <w:spacing w:val="-1"/>
          <w:w w:val="90"/>
        </w:rPr>
        <w:t> </w:t>
      </w:r>
      <w:r>
        <w:rPr>
          <w:w w:val="90"/>
        </w:rPr>
        <w:t>of a separator decomposition are exchanged, yielding</w:t>
      </w:r>
      <w:r>
        <w:rPr>
          <w:spacing w:val="-1"/>
          <w:w w:val="90"/>
        </w:rPr>
        <w:t> </w:t>
      </w:r>
      <w:r>
        <w:rPr>
          <w:w w:val="90"/>
        </w:rPr>
        <w:t>tw</w:t>
      </w:r>
      <w:r>
        <w:rPr>
          <w:w w:val="90"/>
        </w:rPr>
        <w:t>o</w:t>
      </w:r>
      <w:r>
        <w:rPr>
          <w:w w:val="90"/>
        </w:rPr>
        <w:t> </w:t>
      </w:r>
      <w:r>
        <w:rPr>
          <w:spacing w:val="-4"/>
        </w:rPr>
        <w:t>offspring</w:t>
      </w:r>
      <w:r>
        <w:rPr>
          <w:spacing w:val="-9"/>
        </w:rPr>
        <w:t> </w:t>
      </w:r>
      <w:r>
        <w:rPr>
          <w:spacing w:val="-4"/>
        </w:rPr>
        <w:t>independent</w:t>
      </w:r>
      <w:r>
        <w:rPr>
          <w:spacing w:val="-8"/>
        </w:rPr>
        <w:t> </w:t>
      </w:r>
      <w:r>
        <w:rPr>
          <w:spacing w:val="-4"/>
        </w:rPr>
        <w:t>sets</w:t>
      </w:r>
      <w:r>
        <w:rPr>
          <w:spacing w:val="-9"/>
        </w:rPr>
        <w:t> </w:t>
      </w:r>
      <w:r>
        <w:rPr>
          <w:spacing w:val="-4"/>
        </w:rPr>
        <w:t>that</w:t>
      </w:r>
      <w:r>
        <w:rPr>
          <w:spacing w:val="-8"/>
        </w:rPr>
        <w:t> </w:t>
      </w:r>
      <w:r>
        <w:rPr>
          <w:spacing w:val="-4"/>
        </w:rPr>
        <w:t>are</w:t>
      </w:r>
      <w:r>
        <w:rPr>
          <w:spacing w:val="-9"/>
        </w:rPr>
        <w:t> </w:t>
      </w:r>
      <w:r>
        <w:rPr>
          <w:spacing w:val="-4"/>
        </w:rPr>
        <w:t>refined</w:t>
      </w:r>
      <w:r>
        <w:rPr>
          <w:spacing w:val="-8"/>
        </w:rPr>
        <w:t> </w:t>
      </w:r>
      <w:r>
        <w:rPr>
          <w:spacing w:val="-4"/>
        </w:rPr>
        <w:t>using</w:t>
      </w:r>
      <w:r>
        <w:rPr>
          <w:spacing w:val="-9"/>
        </w:rPr>
        <w:t> </w:t>
      </w:r>
      <w:r>
        <w:rPr>
          <w:spacing w:val="-4"/>
        </w:rPr>
        <w:t>local</w:t>
      </w:r>
      <w:r>
        <w:rPr>
          <w:spacing w:val="-8"/>
        </w:rPr>
        <w:t> </w:t>
      </w:r>
      <w:r>
        <w:rPr>
          <w:spacing w:val="-4"/>
        </w:rPr>
        <w:t>search.</w:t>
      </w:r>
    </w:p>
    <w:p>
      <w:pPr>
        <w:pStyle w:val="BodyText"/>
        <w:spacing w:line="213" w:lineRule="auto"/>
        <w:ind w:left="190" w:right="163" w:firstLine="205"/>
      </w:pPr>
      <w:r>
        <w:rPr>
          <w:spacing w:val="-4"/>
        </w:rPr>
        <w:t>Kumar et al. [</w:t>
      </w:r>
      <w:hyperlink w:history="true" w:anchor="_bookmark161">
        <w:r>
          <w:rPr>
            <w:color w:val="781D7D"/>
            <w:spacing w:val="-4"/>
          </w:rPr>
          <w:t>127</w:t>
        </w:r>
      </w:hyperlink>
      <w:r>
        <w:rPr>
          <w:spacing w:val="-4"/>
        </w:rPr>
        <w:t>] use a clustering formulation to compute trajectories of moving objects </w:t>
      </w:r>
      <w:r>
        <w:rPr>
          <w:spacing w:val="-4"/>
        </w:rPr>
        <w:t>in</w:t>
      </w:r>
      <w:r>
        <w:rPr>
          <w:spacing w:val="-4"/>
        </w:rPr>
        <w:t> </w:t>
      </w:r>
      <w:r>
        <w:rPr>
          <w:w w:val="90"/>
        </w:rPr>
        <w:t>videos. Detected objects in a frame correspond to vertices and each block corresponds to an obje</w:t>
      </w:r>
      <w:r>
        <w:rPr>
          <w:w w:val="90"/>
        </w:rPr>
        <w:t>ct.</w:t>
      </w:r>
      <w:r>
        <w:rPr>
          <w:w w:val="90"/>
        </w:rPr>
        <w:t> The authors enforce special constraints such that each partition contains only one object per </w:t>
      </w:r>
      <w:r>
        <w:rPr>
          <w:w w:val="90"/>
        </w:rPr>
        <w:t>frame</w:t>
      </w:r>
      <w:r>
        <w:rPr>
          <w:w w:val="90"/>
        </w:rPr>
        <w:t> </w:t>
      </w:r>
      <w:r>
        <w:rPr>
          <w:spacing w:val="-2"/>
        </w:rPr>
        <w:t>and</w:t>
      </w:r>
      <w:r>
        <w:rPr>
          <w:spacing w:val="-11"/>
        </w:rPr>
        <w:t> </w:t>
      </w:r>
      <w:r>
        <w:rPr>
          <w:spacing w:val="-2"/>
        </w:rPr>
        <w:t>such</w:t>
      </w:r>
      <w:r>
        <w:rPr>
          <w:spacing w:val="-10"/>
        </w:rPr>
        <w:t> </w:t>
      </w:r>
      <w:r>
        <w:rPr>
          <w:spacing w:val="-2"/>
        </w:rPr>
        <w:t>that</w:t>
      </w:r>
      <w:r>
        <w:rPr>
          <w:spacing w:val="-11"/>
        </w:rPr>
        <w:t> </w:t>
      </w:r>
      <w:r>
        <w:rPr>
          <w:spacing w:val="-2"/>
        </w:rPr>
        <w:t>objects</w:t>
      </w:r>
      <w:r>
        <w:rPr>
          <w:spacing w:val="-10"/>
        </w:rPr>
        <w:t> </w:t>
      </w:r>
      <w:r>
        <w:rPr>
          <w:spacing w:val="-2"/>
        </w:rPr>
        <w:t>do</w:t>
      </w:r>
      <w:r>
        <w:rPr>
          <w:spacing w:val="-11"/>
        </w:rPr>
        <w:t> </w:t>
      </w:r>
      <w:r>
        <w:rPr>
          <w:spacing w:val="-2"/>
        </w:rPr>
        <w:t>not</w:t>
      </w:r>
      <w:r>
        <w:rPr>
          <w:spacing w:val="-10"/>
        </w:rPr>
        <w:t> </w:t>
      </w:r>
      <w:r>
        <w:rPr>
          <w:spacing w:val="-2"/>
        </w:rPr>
        <w:t>jump</w:t>
      </w:r>
      <w:r>
        <w:rPr>
          <w:spacing w:val="-11"/>
        </w:rPr>
        <w:t> </w:t>
      </w:r>
      <w:r>
        <w:rPr>
          <w:spacing w:val="-2"/>
        </w:rPr>
        <w:t>between</w:t>
      </w:r>
      <w:r>
        <w:rPr>
          <w:spacing w:val="-10"/>
        </w:rPr>
        <w:t> </w:t>
      </w:r>
      <w:r>
        <w:rPr>
          <w:spacing w:val="-2"/>
        </w:rPr>
        <w:t>frames.</w:t>
      </w:r>
    </w:p>
    <w:p>
      <w:pPr>
        <w:pStyle w:val="BodyText"/>
        <w:spacing w:line="213" w:lineRule="auto"/>
        <w:ind w:left="196" w:right="189" w:firstLine="199"/>
      </w:pPr>
      <w:r>
        <w:rPr>
          <w:w w:val="90"/>
        </w:rPr>
        <w:t>Yao</w:t>
      </w:r>
      <w:r>
        <w:rPr>
          <w:spacing w:val="-5"/>
          <w:w w:val="90"/>
        </w:rPr>
        <w:t> </w:t>
      </w:r>
      <w:r>
        <w:rPr>
          <w:w w:val="90"/>
        </w:rPr>
        <w:t>et</w:t>
      </w:r>
      <w:r>
        <w:rPr>
          <w:spacing w:val="-5"/>
          <w:w w:val="90"/>
        </w:rPr>
        <w:t> </w:t>
      </w:r>
      <w:r>
        <w:rPr>
          <w:w w:val="90"/>
        </w:rPr>
        <w:t>al.</w:t>
      </w:r>
      <w:r>
        <w:rPr>
          <w:spacing w:val="-5"/>
          <w:w w:val="90"/>
        </w:rPr>
        <w:t> </w:t>
      </w:r>
      <w:r>
        <w:rPr>
          <w:w w:val="90"/>
        </w:rPr>
        <w:t>[</w:t>
      </w:r>
      <w:hyperlink w:history="true" w:anchor="_bookmark261">
        <w:r>
          <w:rPr>
            <w:color w:val="781D7D"/>
            <w:w w:val="90"/>
          </w:rPr>
          <w:t>227</w:t>
        </w:r>
      </w:hyperlink>
      <w:r>
        <w:rPr>
          <w:w w:val="90"/>
        </w:rPr>
        <w:t>]</w:t>
      </w:r>
      <w:r>
        <w:rPr>
          <w:spacing w:val="-5"/>
          <w:w w:val="90"/>
        </w:rPr>
        <w:t> </w:t>
      </w:r>
      <w:r>
        <w:rPr>
          <w:w w:val="90"/>
        </w:rPr>
        <w:t>consider</w:t>
      </w:r>
      <w:r>
        <w:rPr>
          <w:spacing w:val="-5"/>
          <w:w w:val="90"/>
        </w:rPr>
        <w:t> </w:t>
      </w:r>
      <w:r>
        <w:rPr>
          <w:w w:val="90"/>
        </w:rPr>
        <w:t>the</w:t>
      </w:r>
      <w:r>
        <w:rPr>
          <w:spacing w:val="-5"/>
          <w:w w:val="90"/>
        </w:rPr>
        <w:t> </w:t>
      </w:r>
      <w:r>
        <w:rPr>
          <w:w w:val="90"/>
        </w:rPr>
        <w:t>placement</w:t>
      </w:r>
      <w:r>
        <w:rPr>
          <w:spacing w:val="-5"/>
          <w:w w:val="90"/>
        </w:rPr>
        <w:t> </w:t>
      </w:r>
      <w:r>
        <w:rPr>
          <w:w w:val="90"/>
        </w:rPr>
        <w:t>of</w:t>
      </w:r>
      <w:r>
        <w:rPr>
          <w:spacing w:val="-5"/>
          <w:w w:val="90"/>
        </w:rPr>
        <w:t> </w:t>
      </w:r>
      <w:r>
        <w:rPr>
          <w:w w:val="90"/>
        </w:rPr>
        <w:t>control</w:t>
      </w:r>
      <w:r>
        <w:rPr>
          <w:spacing w:val="-5"/>
          <w:w w:val="90"/>
        </w:rPr>
        <w:t> </w:t>
      </w:r>
      <w:r>
        <w:rPr>
          <w:w w:val="90"/>
        </w:rPr>
        <w:t>units</w:t>
      </w:r>
      <w:r>
        <w:rPr>
          <w:spacing w:val="-5"/>
          <w:w w:val="90"/>
        </w:rPr>
        <w:t> </w:t>
      </w:r>
      <w:r>
        <w:rPr>
          <w:w w:val="90"/>
        </w:rPr>
        <w:t>in</w:t>
      </w:r>
      <w:r>
        <w:rPr>
          <w:spacing w:val="-5"/>
          <w:w w:val="90"/>
        </w:rPr>
        <w:t> </w:t>
      </w:r>
      <w:r>
        <w:rPr>
          <w:w w:val="90"/>
        </w:rPr>
        <w:t>software-defined</w:t>
      </w:r>
      <w:r>
        <w:rPr>
          <w:spacing w:val="-5"/>
          <w:w w:val="90"/>
        </w:rPr>
        <w:t> </w:t>
      </w:r>
      <w:r>
        <w:rPr>
          <w:w w:val="90"/>
        </w:rPr>
        <w:t>networks</w:t>
      </w:r>
      <w:r>
        <w:rPr>
          <w:spacing w:val="-5"/>
          <w:w w:val="90"/>
        </w:rPr>
        <w:t> </w:t>
      </w:r>
      <w:r>
        <w:rPr>
          <w:w w:val="90"/>
        </w:rPr>
        <w:t>to</w:t>
      </w:r>
      <w:r>
        <w:rPr>
          <w:spacing w:val="-5"/>
          <w:w w:val="90"/>
        </w:rPr>
        <w:t> </w:t>
      </w:r>
      <w:r>
        <w:rPr>
          <w:w w:val="90"/>
        </w:rPr>
        <w:t>minimize</w:t>
      </w:r>
      <w:r>
        <w:rPr>
          <w:w w:val="90"/>
        </w:rPr>
        <w:t> the</w:t>
      </w:r>
      <w:r>
        <w:rPr>
          <w:spacing w:val="-2"/>
          <w:w w:val="90"/>
        </w:rPr>
        <w:t> </w:t>
      </w:r>
      <w:r>
        <w:rPr>
          <w:w w:val="90"/>
        </w:rPr>
        <w:t>average</w:t>
      </w:r>
      <w:r>
        <w:rPr>
          <w:spacing w:val="-2"/>
          <w:w w:val="90"/>
        </w:rPr>
        <w:t> </w:t>
      </w:r>
      <w:r>
        <w:rPr>
          <w:w w:val="90"/>
        </w:rPr>
        <w:t>latency</w:t>
      </w:r>
      <w:r>
        <w:rPr>
          <w:spacing w:val="-2"/>
          <w:w w:val="90"/>
        </w:rPr>
        <w:t> </w:t>
      </w:r>
      <w:r>
        <w:rPr>
          <w:w w:val="90"/>
        </w:rPr>
        <w:t>of</w:t>
      </w:r>
      <w:r>
        <w:rPr>
          <w:spacing w:val="-2"/>
          <w:w w:val="90"/>
        </w:rPr>
        <w:t> </w:t>
      </w:r>
      <w:r>
        <w:rPr>
          <w:w w:val="90"/>
        </w:rPr>
        <w:t>messages</w:t>
      </w:r>
      <w:r>
        <w:rPr>
          <w:spacing w:val="-2"/>
          <w:w w:val="90"/>
        </w:rPr>
        <w:t> </w:t>
      </w:r>
      <w:r>
        <w:rPr>
          <w:w w:val="90"/>
        </w:rPr>
        <w:t>from</w:t>
      </w:r>
      <w:r>
        <w:rPr>
          <w:spacing w:val="-2"/>
          <w:w w:val="90"/>
        </w:rPr>
        <w:t> </w:t>
      </w:r>
      <w:r>
        <w:rPr>
          <w:w w:val="90"/>
        </w:rPr>
        <w:t>switches</w:t>
      </w:r>
      <w:r>
        <w:rPr>
          <w:spacing w:val="-2"/>
          <w:w w:val="90"/>
        </w:rPr>
        <w:t> </w:t>
      </w:r>
      <w:r>
        <w:rPr>
          <w:w w:val="90"/>
        </w:rPr>
        <w:t>(nodes)</w:t>
      </w:r>
      <w:r>
        <w:rPr>
          <w:spacing w:val="-2"/>
          <w:w w:val="90"/>
        </w:rPr>
        <w:t> </w:t>
      </w:r>
      <w:r>
        <w:rPr>
          <w:w w:val="90"/>
        </w:rPr>
        <w:t>to</w:t>
      </w:r>
      <w:r>
        <w:rPr>
          <w:spacing w:val="-2"/>
          <w:w w:val="90"/>
        </w:rPr>
        <w:t> </w:t>
      </w:r>
      <w:r>
        <w:rPr>
          <w:w w:val="90"/>
        </w:rPr>
        <w:t>controllers.</w:t>
      </w:r>
      <w:r>
        <w:rPr>
          <w:spacing w:val="-2"/>
          <w:w w:val="90"/>
        </w:rPr>
        <w:t> </w:t>
      </w:r>
      <w:r>
        <w:rPr>
          <w:w w:val="90"/>
        </w:rPr>
        <w:t>First</w:t>
      </w:r>
      <w:r>
        <w:rPr>
          <w:spacing w:val="-2"/>
          <w:w w:val="90"/>
        </w:rPr>
        <w:t> </w:t>
      </w:r>
      <w:r>
        <w:rPr>
          <w:w w:val="90"/>
        </w:rPr>
        <w:t>the</w:t>
      </w:r>
      <w:r>
        <w:rPr>
          <w:spacing w:val="-2"/>
          <w:w w:val="90"/>
        </w:rPr>
        <w:t> </w:t>
      </w:r>
      <w:r>
        <w:rPr>
          <w:w w:val="90"/>
        </w:rPr>
        <w:t>number</w:t>
      </w:r>
      <w:r>
        <w:rPr>
          <w:spacing w:val="-2"/>
          <w:w w:val="90"/>
        </w:rPr>
        <w:t> </w:t>
      </w:r>
      <w:r>
        <w:rPr>
          <w:w w:val="90"/>
        </w:rPr>
        <w:t>of</w:t>
      </w:r>
      <w:r>
        <w:rPr>
          <w:spacing w:val="-2"/>
          <w:w w:val="90"/>
        </w:rPr>
        <w:t> </w:t>
      </w:r>
      <w:r>
        <w:rPr>
          <w:w w:val="90"/>
        </w:rPr>
        <w:t>necessar</w:t>
      </w:r>
      <w:r>
        <w:rPr>
          <w:w w:val="90"/>
        </w:rPr>
        <w:t>y</w:t>
      </w:r>
      <w:r>
        <w:rPr>
          <w:w w:val="90"/>
        </w:rPr>
        <w:t> controllers is estimated based on message volume capacities, then the switch graph is partitione</w:t>
      </w:r>
      <w:r>
        <w:rPr>
          <w:w w:val="90"/>
        </w:rPr>
        <w:t>d</w:t>
      </w:r>
      <w:r>
        <w:rPr>
          <w:w w:val="90"/>
        </w:rPr>
        <w:t> and one control unit is placed in each block, using a separate routine to perform placement </w:t>
      </w:r>
      <w:r>
        <w:rPr>
          <w:w w:val="90"/>
        </w:rPr>
        <w:t>inside</w:t>
      </w:r>
      <w:r>
        <w:rPr>
          <w:w w:val="90"/>
        </w:rPr>
        <w:t> </w:t>
      </w:r>
      <w:r>
        <w:rPr/>
        <w:t>the blocks.</w:t>
      </w:r>
    </w:p>
    <w:p>
      <w:pPr>
        <w:pStyle w:val="BodyText"/>
        <w:spacing w:line="213" w:lineRule="auto"/>
        <w:ind w:left="196" w:right="160" w:firstLine="199"/>
      </w:pPr>
      <w:r>
        <w:rPr>
          <w:spacing w:val="-4"/>
        </w:rPr>
        <w:t>Quantum chemical simulations such as </w:t>
      </w:r>
      <w:r>
        <w:rPr>
          <w:rFonts w:ascii="Book Antiqua" w:hAnsi="Book Antiqua"/>
          <w:i/>
          <w:spacing w:val="-4"/>
        </w:rPr>
        <w:t>density functional theory</w:t>
      </w:r>
      <w:r>
        <w:rPr>
          <w:rFonts w:ascii="Book Antiqua" w:hAnsi="Book Antiqua"/>
          <w:i/>
        </w:rPr>
        <w:t> </w:t>
      </w:r>
      <w:r>
        <w:rPr>
          <w:spacing w:val="-4"/>
        </w:rPr>
        <w:t>exhibit quadratic time com</w:t>
      </w:r>
      <w:r>
        <w:rPr>
          <w:spacing w:val="-4"/>
        </w:rPr>
        <w:softHyphen/>
      </w:r>
      <w:r>
        <w:rPr>
          <w:spacing w:val="-4"/>
        </w:rPr>
      </w:r>
      <w:r>
        <w:rPr>
          <w:spacing w:val="-6"/>
        </w:rPr>
        <w:t>plexity,</w:t>
      </w:r>
      <w:r>
        <w:rPr>
          <w:spacing w:val="-7"/>
        </w:rPr>
        <w:t> </w:t>
      </w:r>
      <w:r>
        <w:rPr>
          <w:spacing w:val="-6"/>
        </w:rPr>
        <w:t>which is</w:t>
      </w:r>
      <w:r>
        <w:rPr>
          <w:spacing w:val="-7"/>
        </w:rPr>
        <w:t> </w:t>
      </w:r>
      <w:r>
        <w:rPr>
          <w:spacing w:val="-6"/>
        </w:rPr>
        <w:t>why calculations</w:t>
      </w:r>
      <w:r>
        <w:rPr>
          <w:spacing w:val="-7"/>
        </w:rPr>
        <w:t> </w:t>
      </w:r>
      <w:r>
        <w:rPr>
          <w:spacing w:val="-6"/>
        </w:rPr>
        <w:t>on largely</w:t>
      </w:r>
      <w:r>
        <w:rPr>
          <w:spacing w:val="-7"/>
        </w:rPr>
        <w:t> </w:t>
      </w:r>
      <w:r>
        <w:rPr>
          <w:spacing w:val="-6"/>
        </w:rPr>
        <w:t>independent sub-systems</w:t>
      </w:r>
      <w:r>
        <w:rPr>
          <w:spacing w:val="-7"/>
        </w:rPr>
        <w:t> </w:t>
      </w:r>
      <w:r>
        <w:rPr>
          <w:spacing w:val="-6"/>
        </w:rPr>
        <w:t>are used</w:t>
      </w:r>
      <w:r>
        <w:rPr>
          <w:spacing w:val="-7"/>
        </w:rPr>
        <w:t> </w:t>
      </w:r>
      <w:r>
        <w:rPr>
          <w:spacing w:val="-6"/>
        </w:rPr>
        <w:t>to appro</w:t>
      </w:r>
      <w:r>
        <w:rPr>
          <w:spacing w:val="-6"/>
        </w:rPr>
        <w:t>ximate</w:t>
      </w:r>
      <w:r>
        <w:rPr>
          <w:spacing w:val="-6"/>
        </w:rPr>
        <w:t> </w:t>
      </w:r>
      <w:r>
        <w:rPr>
          <w:spacing w:val="-4"/>
        </w:rPr>
        <w:t>and accelerate the process. Von Looz et al. [</w:t>
      </w:r>
      <w:hyperlink w:history="true" w:anchor="_bookmark249">
        <w:r>
          <w:rPr>
            <w:color w:val="781D7D"/>
            <w:spacing w:val="-4"/>
          </w:rPr>
          <w:t>215</w:t>
        </w:r>
      </w:hyperlink>
      <w:r>
        <w:rPr>
          <w:spacing w:val="-4"/>
        </w:rPr>
        <w:t>] propose to use graph partitioning to automa</w:t>
      </w:r>
      <w:r>
        <w:rPr>
          <w:spacing w:val="-4"/>
        </w:rPr>
        <w:t>-</w:t>
      </w:r>
      <w:r>
        <w:rPr>
          <w:spacing w:val="-4"/>
        </w:rPr>
      </w:r>
      <w:r>
        <w:rPr>
          <w:spacing w:val="-6"/>
        </w:rPr>
        <w:t>tize</w:t>
      </w:r>
      <w:r>
        <w:rPr>
          <w:spacing w:val="-7"/>
        </w:rPr>
        <w:t> </w:t>
      </w:r>
      <w:r>
        <w:rPr>
          <w:spacing w:val="-6"/>
        </w:rPr>
        <w:t>the sub-system</w:t>
      </w:r>
      <w:r>
        <w:rPr>
          <w:spacing w:val="-7"/>
        </w:rPr>
        <w:t> </w:t>
      </w:r>
      <w:r>
        <w:rPr>
          <w:spacing w:val="-6"/>
        </w:rPr>
        <w:t>construction process,</w:t>
      </w:r>
      <w:r>
        <w:rPr>
          <w:spacing w:val="-7"/>
        </w:rPr>
        <w:t> </w:t>
      </w:r>
      <w:r>
        <w:rPr>
          <w:spacing w:val="-6"/>
        </w:rPr>
        <w:t>where small</w:t>
      </w:r>
      <w:r>
        <w:rPr>
          <w:spacing w:val="-7"/>
        </w:rPr>
        <w:t> </w:t>
      </w:r>
      <w:r>
        <w:rPr>
          <w:spacing w:val="-6"/>
        </w:rPr>
        <w:t>edge cuts</w:t>
      </w:r>
      <w:r>
        <w:rPr>
          <w:spacing w:val="-7"/>
        </w:rPr>
        <w:t> </w:t>
      </w:r>
      <w:r>
        <w:rPr>
          <w:spacing w:val="-6"/>
        </w:rPr>
        <w:t>correspond to</w:t>
      </w:r>
      <w:r>
        <w:rPr>
          <w:spacing w:val="-7"/>
        </w:rPr>
        <w:t> </w:t>
      </w:r>
      <w:r>
        <w:rPr>
          <w:spacing w:val="-6"/>
        </w:rPr>
        <w:t>small introduce</w:t>
      </w:r>
      <w:r>
        <w:rPr>
          <w:spacing w:val="-6"/>
        </w:rPr>
        <w:t>d</w:t>
      </w:r>
      <w:r>
        <w:rPr>
          <w:spacing w:val="-6"/>
        </w:rPr>
        <w:t> </w:t>
      </w:r>
      <w:r>
        <w:rPr/>
        <w:t>calculation errors.</w:t>
      </w:r>
    </w:p>
    <w:p>
      <w:pPr>
        <w:pStyle w:val="Heading1"/>
        <w:numPr>
          <w:ilvl w:val="0"/>
          <w:numId w:val="2"/>
        </w:numPr>
        <w:tabs>
          <w:tab w:pos="497" w:val="left" w:leader="none"/>
        </w:tabs>
        <w:spacing w:line="240" w:lineRule="auto" w:before="266" w:after="0"/>
        <w:ind w:left="497" w:right="0" w:hanging="301"/>
        <w:jc w:val="left"/>
      </w:pPr>
      <w:bookmarkStart w:name="5 Sequential Techniques" w:id="19"/>
      <w:bookmarkEnd w:id="19"/>
      <w:r>
        <w:rPr>
          <w:b w:val="0"/>
        </w:rPr>
      </w:r>
      <w:bookmarkStart w:name="_bookmark10" w:id="20"/>
      <w:bookmarkEnd w:id="20"/>
      <w:r>
        <w:rPr>
          <w:b w:val="0"/>
        </w:rPr>
      </w:r>
      <w:r>
        <w:rPr>
          <w:w w:val="105"/>
        </w:rPr>
        <w:t>SEQUENTIAL</w:t>
      </w:r>
      <w:r>
        <w:rPr>
          <w:spacing w:val="32"/>
          <w:w w:val="110"/>
        </w:rPr>
        <w:t> </w:t>
      </w:r>
      <w:r>
        <w:rPr>
          <w:spacing w:val="-2"/>
          <w:w w:val="110"/>
        </w:rPr>
        <w:t>TECHNIQUES</w:t>
      </w:r>
    </w:p>
    <w:p>
      <w:pPr>
        <w:pStyle w:val="Heading2"/>
        <w:numPr>
          <w:ilvl w:val="1"/>
          <w:numId w:val="2"/>
        </w:numPr>
        <w:tabs>
          <w:tab w:pos="648" w:val="left" w:leader="none"/>
        </w:tabs>
        <w:spacing w:line="240" w:lineRule="auto" w:before="54" w:after="0"/>
        <w:ind w:left="648" w:right="0" w:hanging="452"/>
        <w:jc w:val="left"/>
      </w:pPr>
      <w:bookmarkStart w:name="5.1 Classic (Hyper)Graph Partitioning Te" w:id="21"/>
      <w:bookmarkEnd w:id="21"/>
      <w:r>
        <w:rPr>
          <w:b w:val="0"/>
        </w:rPr>
      </w:r>
      <w:bookmarkStart w:name="_bookmark11" w:id="22"/>
      <w:bookmarkEnd w:id="22"/>
      <w:r>
        <w:rPr>
          <w:b w:val="0"/>
        </w:rPr>
      </w:r>
      <w:r>
        <w:rPr>
          <w:spacing w:val="-4"/>
        </w:rPr>
        <w:t>Classic</w:t>
      </w:r>
      <w:r>
        <w:rPr>
          <w:spacing w:val="-8"/>
        </w:rPr>
        <w:t> </w:t>
      </w:r>
      <w:r>
        <w:rPr>
          <w:spacing w:val="-4"/>
        </w:rPr>
        <w:t>(Hyper)Graph</w:t>
      </w:r>
      <w:r>
        <w:rPr>
          <w:spacing w:val="-7"/>
        </w:rPr>
        <w:t> </w:t>
      </w:r>
      <w:r>
        <w:rPr>
          <w:spacing w:val="-4"/>
        </w:rPr>
        <w:t>Partitioning</w:t>
      </w:r>
      <w:r>
        <w:rPr>
          <w:spacing w:val="-7"/>
        </w:rPr>
        <w:t> </w:t>
      </w:r>
      <w:r>
        <w:rPr>
          <w:spacing w:val="-4"/>
        </w:rPr>
        <w:t>Techniques</w:t>
      </w:r>
    </w:p>
    <w:p>
      <w:pPr>
        <w:pStyle w:val="BodyText"/>
        <w:spacing w:line="208" w:lineRule="auto" w:before="72"/>
        <w:ind w:left="189" w:right="194" w:firstLine="1"/>
      </w:pPr>
      <w:r>
        <w:rPr/>
        <mc:AlternateContent>
          <mc:Choice Requires="wps">
            <w:drawing>
              <wp:anchor distT="0" distB="0" distL="0" distR="0" allowOverlap="1" layoutInCell="1" locked="0" behindDoc="1" simplePos="0" relativeHeight="485804032">
                <wp:simplePos x="0" y="0"/>
                <wp:positionH relativeFrom="page">
                  <wp:posOffset>3138919</wp:posOffset>
                </wp:positionH>
                <wp:positionV relativeFrom="paragraph">
                  <wp:posOffset>370506</wp:posOffset>
                </wp:positionV>
                <wp:extent cx="202565" cy="21462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256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29"/>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47.158997pt;margin-top:29.173746pt;width:15.95pt;height:16.9pt;mso-position-horizontal-relative:page;mso-position-vertical-relative:paragraph;z-index:-17512448" type="#_x0000_t202" id="docshape41"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29"/>
                          <w:sz w:val="20"/>
                        </w:rPr>
                        <w:t>  </w:t>
                      </w:r>
                      <w:r>
                        <w:rPr>
                          <w:rFonts w:ascii="Lucida Sans Unicode"/>
                          <w:spacing w:val="-10"/>
                          <w:sz w:val="20"/>
                        </w:rPr>
                        <w:t>)</w:t>
                      </w:r>
                    </w:p>
                  </w:txbxContent>
                </v:textbox>
                <w10:wrap type="none"/>
              </v:shape>
            </w:pict>
          </mc:Fallback>
        </mc:AlternateContent>
      </w:r>
      <w:r>
        <w:rPr>
          <w:w w:val="90"/>
        </w:rPr>
        <w:t>This section discusses partitioning techniques repeatedly used in this survey. We briefly </w:t>
      </w:r>
      <w:r>
        <w:rPr>
          <w:w w:val="90"/>
        </w:rPr>
        <w:t>outline</w:t>
      </w:r>
      <w:r>
        <w:rPr>
          <w:spacing w:val="40"/>
        </w:rPr>
        <w:t> </w:t>
      </w:r>
      <w:r>
        <w:rPr>
          <w:spacing w:val="-6"/>
        </w:rPr>
        <w:t>the</w:t>
      </w:r>
      <w:r>
        <w:rPr>
          <w:spacing w:val="-7"/>
        </w:rPr>
        <w:t> </w:t>
      </w:r>
      <w:r>
        <w:rPr>
          <w:spacing w:val="-6"/>
        </w:rPr>
        <w:t>multilevel paradigm</w:t>
      </w:r>
      <w:r>
        <w:rPr>
          <w:spacing w:val="-7"/>
        </w:rPr>
        <w:t> </w:t>
      </w:r>
      <w:r>
        <w:rPr>
          <w:spacing w:val="-6"/>
        </w:rPr>
        <w:t>and the</w:t>
      </w:r>
      <w:r>
        <w:rPr>
          <w:spacing w:val="-7"/>
        </w:rPr>
        <w:t> </w:t>
      </w:r>
      <w:r>
        <w:rPr>
          <w:spacing w:val="-6"/>
        </w:rPr>
        <w:t>most common</w:t>
      </w:r>
      <w:r>
        <w:rPr>
          <w:spacing w:val="-7"/>
        </w:rPr>
        <w:t> </w:t>
      </w:r>
      <w:r>
        <w:rPr>
          <w:spacing w:val="-6"/>
        </w:rPr>
        <w:t>local search</w:t>
      </w:r>
      <w:r>
        <w:rPr>
          <w:spacing w:val="-7"/>
        </w:rPr>
        <w:t> </w:t>
      </w:r>
      <w:r>
        <w:rPr>
          <w:spacing w:val="-6"/>
        </w:rPr>
        <w:t>algorithms. These</w:t>
      </w:r>
      <w:r>
        <w:rPr>
          <w:spacing w:val="-7"/>
        </w:rPr>
        <w:t> </w:t>
      </w:r>
      <w:r>
        <w:rPr>
          <w:spacing w:val="-6"/>
        </w:rPr>
        <w:t>algorithms mov</w:t>
      </w:r>
      <w:r>
        <w:rPr>
          <w:spacing w:val="-6"/>
        </w:rPr>
        <w:t>e</w:t>
      </w:r>
      <w:r>
        <w:rPr>
          <w:spacing w:val="-6"/>
        </w:rPr>
        <w:t> </w:t>
      </w:r>
      <w:r>
        <w:rPr>
          <w:w w:val="90"/>
        </w:rPr>
        <w:t>vertices according to gain value. The gain value</w:t>
      </w:r>
      <w:r>
        <w:rPr>
          <w:spacing w:val="-8"/>
          <w:w w:val="90"/>
        </w:rPr>
        <w:t> </w:t>
      </w:r>
      <w:r>
        <w:rPr>
          <w:rFonts w:ascii="Segoe UI Symbol" w:eastAsia="Segoe UI Symbol"/>
          <w:w w:val="90"/>
        </w:rPr>
        <w:t>𝑔</w:t>
      </w:r>
      <w:r>
        <w:rPr>
          <w:rFonts w:ascii="Cambria" w:eastAsia="Cambria"/>
          <w:w w:val="90"/>
          <w:vertAlign w:val="subscript"/>
        </w:rPr>
        <w:t>𝑢</w:t>
      </w:r>
      <w:r>
        <w:rPr>
          <w:rFonts w:ascii="Cambria" w:eastAsia="Cambria"/>
          <w:spacing w:val="40"/>
          <w:vertAlign w:val="baseline"/>
        </w:rPr>
        <w:t> </w:t>
      </w:r>
      <w:r>
        <w:rPr>
          <w:rFonts w:ascii="Segoe UI Symbol" w:eastAsia="Segoe UI Symbol"/>
          <w:w w:val="90"/>
          <w:vertAlign w:val="baseline"/>
        </w:rPr>
        <w:t>𝑉</w:t>
      </w:r>
      <w:r>
        <w:rPr>
          <w:rFonts w:ascii="Cambria" w:eastAsia="Cambria"/>
          <w:w w:val="90"/>
          <w:vertAlign w:val="subscript"/>
        </w:rPr>
        <w:t>𝑗</w:t>
      </w:r>
      <w:r>
        <w:rPr>
          <w:rFonts w:ascii="Cambria" w:eastAsia="Cambria"/>
          <w:spacing w:val="80"/>
          <w:vertAlign w:val="baseline"/>
        </w:rPr>
        <w:t> </w:t>
      </w:r>
      <w:r>
        <w:rPr>
          <w:w w:val="90"/>
          <w:vertAlign w:val="baseline"/>
        </w:rPr>
        <w:t>reflects the change in the objective </w:t>
      </w:r>
      <w:r>
        <w:rPr>
          <w:w w:val="90"/>
          <w:vertAlign w:val="baseline"/>
        </w:rPr>
        <w:t>function</w:t>
      </w:r>
      <w:r>
        <w:rPr>
          <w:w w:val="90"/>
          <w:vertAlign w:val="baseline"/>
        </w:rPr>
        <w:t> </w:t>
      </w:r>
      <w:r>
        <w:rPr>
          <w:spacing w:val="-4"/>
          <w:vertAlign w:val="baseline"/>
        </w:rPr>
        <w:t>when</w:t>
      </w:r>
      <w:r>
        <w:rPr>
          <w:spacing w:val="-9"/>
          <w:vertAlign w:val="baseline"/>
        </w:rPr>
        <w:t> </w:t>
      </w:r>
      <w:r>
        <w:rPr>
          <w:spacing w:val="-4"/>
          <w:vertAlign w:val="baseline"/>
        </w:rPr>
        <w:t>we</w:t>
      </w:r>
      <w:r>
        <w:rPr>
          <w:spacing w:val="-8"/>
          <w:vertAlign w:val="baseline"/>
        </w:rPr>
        <w:t> </w:t>
      </w:r>
      <w:r>
        <w:rPr>
          <w:spacing w:val="-4"/>
          <w:vertAlign w:val="baseline"/>
        </w:rPr>
        <w:t>move</w:t>
      </w:r>
      <w:r>
        <w:rPr>
          <w:spacing w:val="-9"/>
          <w:vertAlign w:val="baseline"/>
        </w:rPr>
        <w:t> </w:t>
      </w:r>
      <w:r>
        <w:rPr>
          <w:spacing w:val="-4"/>
          <w:vertAlign w:val="baseline"/>
        </w:rPr>
        <w:t>a</w:t>
      </w:r>
      <w:r>
        <w:rPr>
          <w:spacing w:val="-8"/>
          <w:vertAlign w:val="baseline"/>
        </w:rPr>
        <w:t> </w:t>
      </w:r>
      <w:r>
        <w:rPr>
          <w:spacing w:val="-4"/>
          <w:vertAlign w:val="baseline"/>
        </w:rPr>
        <w:t>vertex</w:t>
      </w:r>
      <w:r>
        <w:rPr>
          <w:spacing w:val="-13"/>
          <w:vertAlign w:val="baseline"/>
        </w:rPr>
        <w:t> </w:t>
      </w:r>
      <w:r>
        <w:rPr>
          <w:rFonts w:ascii="Segoe UI Symbol" w:eastAsia="Segoe UI Symbol"/>
          <w:spacing w:val="-4"/>
          <w:vertAlign w:val="baseline"/>
        </w:rPr>
        <w:t>𝑢</w:t>
      </w:r>
      <w:r>
        <w:rPr>
          <w:rFonts w:ascii="Segoe UI Symbol" w:eastAsia="Segoe UI Symbol"/>
          <w:spacing w:val="-10"/>
          <w:vertAlign w:val="baseline"/>
        </w:rPr>
        <w:t> </w:t>
      </w:r>
      <w:r>
        <w:rPr>
          <w:spacing w:val="-4"/>
          <w:vertAlign w:val="baseline"/>
        </w:rPr>
        <w:t>from</w:t>
      </w:r>
      <w:r>
        <w:rPr>
          <w:spacing w:val="-9"/>
          <w:vertAlign w:val="baseline"/>
        </w:rPr>
        <w:t> </w:t>
      </w:r>
      <w:r>
        <w:rPr>
          <w:spacing w:val="-4"/>
          <w:vertAlign w:val="baseline"/>
        </w:rPr>
        <w:t>its</w:t>
      </w:r>
      <w:r>
        <w:rPr>
          <w:spacing w:val="-8"/>
          <w:vertAlign w:val="baseline"/>
        </w:rPr>
        <w:t> </w:t>
      </w:r>
      <w:r>
        <w:rPr>
          <w:spacing w:val="-4"/>
          <w:vertAlign w:val="baseline"/>
        </w:rPr>
        <w:t>current</w:t>
      </w:r>
      <w:r>
        <w:rPr>
          <w:spacing w:val="-9"/>
          <w:vertAlign w:val="baseline"/>
        </w:rPr>
        <w:t> </w:t>
      </w:r>
      <w:r>
        <w:rPr>
          <w:spacing w:val="-4"/>
          <w:vertAlign w:val="baseline"/>
        </w:rPr>
        <w:t>to</w:t>
      </w:r>
      <w:r>
        <w:rPr>
          <w:spacing w:val="-8"/>
          <w:vertAlign w:val="baseline"/>
        </w:rPr>
        <w:t> </w:t>
      </w:r>
      <w:r>
        <w:rPr>
          <w:spacing w:val="-4"/>
          <w:vertAlign w:val="baseline"/>
        </w:rPr>
        <w:t>a</w:t>
      </w:r>
      <w:r>
        <w:rPr>
          <w:spacing w:val="-9"/>
          <w:vertAlign w:val="baseline"/>
        </w:rPr>
        <w:t> </w:t>
      </w:r>
      <w:r>
        <w:rPr>
          <w:spacing w:val="-4"/>
          <w:vertAlign w:val="baseline"/>
        </w:rPr>
        <w:t>target</w:t>
      </w:r>
      <w:r>
        <w:rPr>
          <w:spacing w:val="-8"/>
          <w:vertAlign w:val="baseline"/>
        </w:rPr>
        <w:t> </w:t>
      </w:r>
      <w:r>
        <w:rPr>
          <w:spacing w:val="-4"/>
          <w:vertAlign w:val="baseline"/>
        </w:rPr>
        <w:t>block</w:t>
      </w:r>
      <w:r>
        <w:rPr>
          <w:spacing w:val="-14"/>
          <w:vertAlign w:val="baseline"/>
        </w:rPr>
        <w:t> </w:t>
      </w:r>
      <w:r>
        <w:rPr>
          <w:rFonts w:ascii="Segoe UI Symbol" w:eastAsia="Segoe UI Symbol"/>
          <w:spacing w:val="-4"/>
          <w:vertAlign w:val="baseline"/>
        </w:rPr>
        <w:t>𝑉</w:t>
      </w:r>
      <w:r>
        <w:rPr>
          <w:rFonts w:ascii="Cambria" w:eastAsia="Cambria"/>
          <w:spacing w:val="-4"/>
          <w:vertAlign w:val="subscript"/>
        </w:rPr>
        <w:t>𝑗</w:t>
      </w:r>
      <w:r>
        <w:rPr>
          <w:rFonts w:ascii="Cambria" w:eastAsia="Cambria"/>
          <w:spacing w:val="5"/>
          <w:vertAlign w:val="baseline"/>
        </w:rPr>
        <w:t> </w:t>
      </w:r>
      <w:r>
        <w:rPr>
          <w:spacing w:val="-4"/>
          <w:vertAlign w:val="baseline"/>
        </w:rPr>
        <w:t>(e.g.,</w:t>
      </w:r>
      <w:r>
        <w:rPr>
          <w:spacing w:val="-9"/>
          <w:vertAlign w:val="baseline"/>
        </w:rPr>
        <w:t> </w:t>
      </w:r>
      <w:r>
        <w:rPr>
          <w:spacing w:val="-4"/>
          <w:vertAlign w:val="baseline"/>
        </w:rPr>
        <w:t>reduction</w:t>
      </w:r>
      <w:r>
        <w:rPr>
          <w:spacing w:val="-8"/>
          <w:vertAlign w:val="baseline"/>
        </w:rPr>
        <w:t> </w:t>
      </w:r>
      <w:r>
        <w:rPr>
          <w:spacing w:val="-4"/>
          <w:vertAlign w:val="baseline"/>
        </w:rPr>
        <w:t>in</w:t>
      </w:r>
      <w:r>
        <w:rPr>
          <w:spacing w:val="-9"/>
          <w:vertAlign w:val="baseline"/>
        </w:rPr>
        <w:t> </w:t>
      </w:r>
      <w:r>
        <w:rPr>
          <w:spacing w:val="-4"/>
          <w:vertAlign w:val="baseline"/>
        </w:rPr>
        <w:t>the</w:t>
      </w:r>
      <w:r>
        <w:rPr>
          <w:spacing w:val="-8"/>
          <w:vertAlign w:val="baseline"/>
        </w:rPr>
        <w:t> </w:t>
      </w:r>
      <w:r>
        <w:rPr>
          <w:spacing w:val="-4"/>
          <w:vertAlign w:val="baseline"/>
        </w:rPr>
        <w:t>edge</w:t>
      </w:r>
      <w:r>
        <w:rPr>
          <w:spacing w:val="-9"/>
          <w:vertAlign w:val="baseline"/>
        </w:rPr>
        <w:t> </w:t>
      </w:r>
      <w:r>
        <w:rPr>
          <w:spacing w:val="-4"/>
          <w:vertAlign w:val="baseline"/>
        </w:rPr>
        <w:t>cut).</w:t>
      </w:r>
    </w:p>
    <w:p>
      <w:pPr>
        <w:pStyle w:val="BodyText"/>
        <w:spacing w:line="213" w:lineRule="auto" w:before="240"/>
        <w:ind w:left="196" w:right="189" w:firstLine="199"/>
      </w:pPr>
      <w:r>
        <w:rPr>
          <w:rFonts w:ascii="Book Antiqua"/>
          <w:i/>
          <w:spacing w:val="-6"/>
        </w:rPr>
        <w:t>The Multilevel Paradigm.</w:t>
      </w:r>
      <w:r>
        <w:rPr>
          <w:rFonts w:ascii="Book Antiqua"/>
          <w:i/>
          <w:spacing w:val="12"/>
        </w:rPr>
        <w:t> </w:t>
      </w:r>
      <w:r>
        <w:rPr>
          <w:spacing w:val="-6"/>
        </w:rPr>
        <w:t>The most successful approach to solve the (hyper)graph </w:t>
      </w:r>
      <w:r>
        <w:rPr>
          <w:spacing w:val="-6"/>
        </w:rPr>
        <w:t>partitioning</w:t>
      </w:r>
      <w:r>
        <w:rPr>
          <w:spacing w:val="-6"/>
        </w:rPr>
        <w:t> </w:t>
      </w:r>
      <w:r>
        <w:rPr>
          <w:w w:val="90"/>
        </w:rPr>
        <w:t>problem is the </w:t>
      </w:r>
      <w:r>
        <w:rPr>
          <w:rFonts w:ascii="Book Antiqua"/>
          <w:i/>
          <w:w w:val="90"/>
        </w:rPr>
        <w:t>multilevel </w:t>
      </w:r>
      <w:r>
        <w:rPr>
          <w:w w:val="90"/>
        </w:rPr>
        <w:t>paradigm. It consists of three phases. In the </w:t>
      </w:r>
      <w:r>
        <w:rPr>
          <w:rFonts w:ascii="Book Antiqua"/>
          <w:i/>
          <w:w w:val="90"/>
        </w:rPr>
        <w:t>coarsening </w:t>
      </w:r>
      <w:r>
        <w:rPr>
          <w:w w:val="90"/>
        </w:rPr>
        <w:t>phase, a hierar</w:t>
      </w:r>
      <w:r>
        <w:rPr>
          <w:w w:val="90"/>
        </w:rPr>
        <w:t>chy</w:t>
      </w:r>
      <w:r>
        <w:rPr>
          <w:w w:val="90"/>
        </w:rPr>
        <w:t> of</w:t>
      </w:r>
      <w:r>
        <w:rPr>
          <w:spacing w:val="-4"/>
          <w:w w:val="90"/>
        </w:rPr>
        <w:t> </w:t>
      </w:r>
      <w:r>
        <w:rPr>
          <w:w w:val="90"/>
        </w:rPr>
        <w:t>successively</w:t>
      </w:r>
      <w:r>
        <w:rPr>
          <w:spacing w:val="-4"/>
          <w:w w:val="90"/>
        </w:rPr>
        <w:t> </w:t>
      </w:r>
      <w:r>
        <w:rPr>
          <w:w w:val="90"/>
        </w:rPr>
        <w:t>smaller</w:t>
      </w:r>
      <w:r>
        <w:rPr>
          <w:spacing w:val="-4"/>
          <w:w w:val="90"/>
        </w:rPr>
        <w:t> </w:t>
      </w:r>
      <w:r>
        <w:rPr>
          <w:w w:val="90"/>
        </w:rPr>
        <w:t>and</w:t>
      </w:r>
      <w:r>
        <w:rPr>
          <w:spacing w:val="-4"/>
          <w:w w:val="90"/>
        </w:rPr>
        <w:t> </w:t>
      </w:r>
      <w:r>
        <w:rPr>
          <w:w w:val="90"/>
        </w:rPr>
        <w:t>structurally</w:t>
      </w:r>
      <w:r>
        <w:rPr>
          <w:spacing w:val="-4"/>
          <w:w w:val="90"/>
        </w:rPr>
        <w:t> </w:t>
      </w:r>
      <w:r>
        <w:rPr>
          <w:w w:val="90"/>
        </w:rPr>
        <w:t>similar</w:t>
      </w:r>
      <w:r>
        <w:rPr>
          <w:spacing w:val="-4"/>
          <w:w w:val="90"/>
        </w:rPr>
        <w:t> </w:t>
      </w:r>
      <w:r>
        <w:rPr>
          <w:w w:val="90"/>
        </w:rPr>
        <w:t>(hyper)graphs</w:t>
      </w:r>
      <w:r>
        <w:rPr>
          <w:spacing w:val="-4"/>
          <w:w w:val="90"/>
        </w:rPr>
        <w:t> </w:t>
      </w:r>
      <w:r>
        <w:rPr>
          <w:w w:val="90"/>
        </w:rPr>
        <w:t>are</w:t>
      </w:r>
      <w:r>
        <w:rPr>
          <w:spacing w:val="-4"/>
          <w:w w:val="90"/>
        </w:rPr>
        <w:t> </w:t>
      </w:r>
      <w:r>
        <w:rPr>
          <w:w w:val="90"/>
        </w:rPr>
        <w:t>created</w:t>
      </w:r>
      <w:r>
        <w:rPr>
          <w:spacing w:val="-4"/>
          <w:w w:val="90"/>
        </w:rPr>
        <w:t> </w:t>
      </w:r>
      <w:r>
        <w:rPr>
          <w:w w:val="90"/>
        </w:rPr>
        <w:t>by</w:t>
      </w:r>
      <w:r>
        <w:rPr>
          <w:spacing w:val="-4"/>
          <w:w w:val="90"/>
        </w:rPr>
        <w:t> </w:t>
      </w:r>
      <w:r>
        <w:rPr>
          <w:w w:val="90"/>
        </w:rPr>
        <w:t>contracting</w:t>
      </w:r>
      <w:r>
        <w:rPr>
          <w:spacing w:val="-4"/>
          <w:w w:val="90"/>
        </w:rPr>
        <w:t> </w:t>
      </w:r>
      <w:r>
        <w:rPr>
          <w:w w:val="90"/>
        </w:rPr>
        <w:t>matchings</w:t>
      </w:r>
      <w:r>
        <w:rPr>
          <w:w w:val="90"/>
        </w:rPr>
        <w:t> </w:t>
      </w:r>
      <w:r>
        <w:rPr>
          <w:spacing w:val="-4"/>
        </w:rPr>
        <w:t>or</w:t>
      </w:r>
      <w:r>
        <w:rPr>
          <w:spacing w:val="-5"/>
        </w:rPr>
        <w:t> </w:t>
      </w:r>
      <w:r>
        <w:rPr>
          <w:spacing w:val="-4"/>
        </w:rPr>
        <w:t>clusters</w:t>
      </w:r>
      <w:r>
        <w:rPr>
          <w:spacing w:val="-5"/>
        </w:rPr>
        <w:t> </w:t>
      </w:r>
      <w:r>
        <w:rPr>
          <w:spacing w:val="-4"/>
        </w:rPr>
        <w:t>of</w:t>
      </w:r>
      <w:r>
        <w:rPr>
          <w:spacing w:val="-5"/>
        </w:rPr>
        <w:t> </w:t>
      </w:r>
      <w:r>
        <w:rPr>
          <w:spacing w:val="-4"/>
        </w:rPr>
        <w:t>vertices.</w:t>
      </w:r>
      <w:r>
        <w:rPr>
          <w:spacing w:val="-5"/>
        </w:rPr>
        <w:t> </w:t>
      </w:r>
      <w:r>
        <w:rPr>
          <w:spacing w:val="-4"/>
        </w:rPr>
        <w:t>Once</w:t>
      </w:r>
      <w:r>
        <w:rPr>
          <w:spacing w:val="-5"/>
        </w:rPr>
        <w:t> </w:t>
      </w:r>
      <w:r>
        <w:rPr>
          <w:spacing w:val="-4"/>
        </w:rPr>
        <w:t>the</w:t>
      </w:r>
      <w:r>
        <w:rPr>
          <w:spacing w:val="-5"/>
        </w:rPr>
        <w:t> </w:t>
      </w:r>
      <w:r>
        <w:rPr>
          <w:spacing w:val="-4"/>
        </w:rPr>
        <w:t>(hyper)graph</w:t>
      </w:r>
      <w:r>
        <w:rPr>
          <w:spacing w:val="-5"/>
        </w:rPr>
        <w:t> </w:t>
      </w:r>
      <w:r>
        <w:rPr>
          <w:spacing w:val="-4"/>
        </w:rPr>
        <w:t>is</w:t>
      </w:r>
      <w:r>
        <w:rPr>
          <w:spacing w:val="-5"/>
        </w:rPr>
        <w:t> </w:t>
      </w:r>
      <w:r>
        <w:rPr>
          <w:spacing w:val="-4"/>
        </w:rPr>
        <w:t>small</w:t>
      </w:r>
      <w:r>
        <w:rPr>
          <w:spacing w:val="-5"/>
        </w:rPr>
        <w:t> </w:t>
      </w:r>
      <w:r>
        <w:rPr>
          <w:spacing w:val="-4"/>
        </w:rPr>
        <w:t>enough,</w:t>
      </w:r>
      <w:r>
        <w:rPr>
          <w:spacing w:val="-5"/>
        </w:rPr>
        <w:t> </w:t>
      </w:r>
      <w:r>
        <w:rPr>
          <w:spacing w:val="-4"/>
        </w:rPr>
        <w:t>an</w:t>
      </w:r>
      <w:r>
        <w:rPr>
          <w:spacing w:val="-5"/>
        </w:rPr>
        <w:t> </w:t>
      </w:r>
      <w:r>
        <w:rPr>
          <w:rFonts w:ascii="Book Antiqua"/>
          <w:i/>
          <w:spacing w:val="-4"/>
        </w:rPr>
        <w:t>initial</w:t>
      </w:r>
      <w:r>
        <w:rPr>
          <w:rFonts w:ascii="Book Antiqua"/>
          <w:i/>
          <w:spacing w:val="-5"/>
        </w:rPr>
        <w:t> </w:t>
      </w:r>
      <w:r>
        <w:rPr>
          <w:rFonts w:ascii="Book Antiqua"/>
          <w:i/>
          <w:spacing w:val="-4"/>
        </w:rPr>
        <w:t>partitioning</w:t>
      </w:r>
      <w:r>
        <w:rPr>
          <w:rFonts w:ascii="Book Antiqua"/>
          <w:i/>
        </w:rPr>
        <w:t> </w:t>
      </w:r>
      <w:r>
        <w:rPr>
          <w:spacing w:val="-4"/>
        </w:rPr>
        <w:t>algorithm</w:t>
      </w:r>
      <w:r>
        <w:rPr>
          <w:spacing w:val="-4"/>
        </w:rPr>
        <w:t> </w:t>
      </w:r>
      <w:r>
        <w:rPr>
          <w:w w:val="90"/>
        </w:rPr>
        <w:t>obtains</w:t>
      </w:r>
      <w:r>
        <w:rPr>
          <w:spacing w:val="-2"/>
          <w:w w:val="90"/>
        </w:rPr>
        <w:t> </w:t>
      </w:r>
      <w:r>
        <w:rPr>
          <w:w w:val="90"/>
        </w:rPr>
        <w:t>a</w:t>
      </w:r>
      <w:r>
        <w:rPr>
          <w:spacing w:val="-2"/>
          <w:w w:val="90"/>
        </w:rPr>
        <w:t> </w:t>
      </w:r>
      <w:r>
        <w:rPr>
          <w:w w:val="90"/>
        </w:rPr>
        <w:t>partition</w:t>
      </w:r>
      <w:r>
        <w:rPr>
          <w:spacing w:val="-2"/>
          <w:w w:val="90"/>
        </w:rPr>
        <w:t> </w:t>
      </w:r>
      <w:r>
        <w:rPr>
          <w:w w:val="90"/>
        </w:rPr>
        <w:t>of</w:t>
      </w:r>
      <w:r>
        <w:rPr>
          <w:spacing w:val="-2"/>
          <w:w w:val="90"/>
        </w:rPr>
        <w:t> </w:t>
      </w:r>
      <w:r>
        <w:rPr>
          <w:w w:val="90"/>
        </w:rPr>
        <w:t>the</w:t>
      </w:r>
      <w:r>
        <w:rPr>
          <w:spacing w:val="-2"/>
          <w:w w:val="90"/>
        </w:rPr>
        <w:t> </w:t>
      </w:r>
      <w:r>
        <w:rPr>
          <w:w w:val="90"/>
        </w:rPr>
        <w:t>coarsest</w:t>
      </w:r>
      <w:r>
        <w:rPr>
          <w:spacing w:val="-2"/>
          <w:w w:val="90"/>
        </w:rPr>
        <w:t> </w:t>
      </w:r>
      <w:r>
        <w:rPr>
          <w:w w:val="90"/>
        </w:rPr>
        <w:t>(hyper)graph.</w:t>
      </w:r>
      <w:r>
        <w:rPr>
          <w:spacing w:val="-2"/>
          <w:w w:val="90"/>
        </w:rPr>
        <w:t> </w:t>
      </w:r>
      <w:r>
        <w:rPr>
          <w:w w:val="90"/>
        </w:rPr>
        <w:t>In</w:t>
      </w:r>
      <w:r>
        <w:rPr>
          <w:spacing w:val="-2"/>
          <w:w w:val="90"/>
        </w:rPr>
        <w:t> </w:t>
      </w:r>
      <w:r>
        <w:rPr>
          <w:w w:val="90"/>
        </w:rPr>
        <w:t>the</w:t>
      </w:r>
      <w:r>
        <w:rPr>
          <w:spacing w:val="-2"/>
          <w:w w:val="90"/>
        </w:rPr>
        <w:t> </w:t>
      </w:r>
      <w:r>
        <w:rPr>
          <w:rFonts w:ascii="Book Antiqua"/>
          <w:i/>
          <w:w w:val="90"/>
        </w:rPr>
        <w:t>uncoarsening </w:t>
      </w:r>
      <w:r>
        <w:rPr>
          <w:w w:val="90"/>
        </w:rPr>
        <w:t>phase,</w:t>
      </w:r>
      <w:r>
        <w:rPr>
          <w:spacing w:val="-2"/>
          <w:w w:val="90"/>
        </w:rPr>
        <w:t> </w:t>
      </w:r>
      <w:r>
        <w:rPr>
          <w:w w:val="90"/>
        </w:rPr>
        <w:t>the</w:t>
      </w:r>
      <w:r>
        <w:rPr>
          <w:spacing w:val="-2"/>
          <w:w w:val="90"/>
        </w:rPr>
        <w:t> </w:t>
      </w:r>
      <w:r>
        <w:rPr>
          <w:w w:val="90"/>
        </w:rPr>
        <w:t>partition</w:t>
      </w:r>
      <w:r>
        <w:rPr>
          <w:spacing w:val="-2"/>
          <w:w w:val="90"/>
        </w:rPr>
        <w:t> </w:t>
      </w:r>
      <w:r>
        <w:rPr>
          <w:w w:val="90"/>
        </w:rPr>
        <w:t>is</w:t>
      </w:r>
      <w:r>
        <w:rPr>
          <w:spacing w:val="-2"/>
          <w:w w:val="90"/>
        </w:rPr>
        <w:t> </w:t>
      </w:r>
      <w:r>
        <w:rPr>
          <w:w w:val="90"/>
        </w:rPr>
        <w:t>projecte</w:t>
      </w:r>
      <w:r>
        <w:rPr>
          <w:w w:val="90"/>
        </w:rPr>
        <w:t>d</w:t>
      </w:r>
      <w:r>
        <w:rPr>
          <w:w w:val="90"/>
        </w:rPr>
        <w:t> to the next larger (hyper)graph in the hierarchy, and, at each level, </w:t>
      </w:r>
      <w:r>
        <w:rPr>
          <w:rFonts w:ascii="Book Antiqua"/>
          <w:i/>
          <w:w w:val="90"/>
        </w:rPr>
        <w:t>local search </w:t>
      </w:r>
      <w:r>
        <w:rPr>
          <w:w w:val="90"/>
        </w:rPr>
        <w:t>algorithms improv</w:t>
      </w:r>
      <w:r>
        <w:rPr>
          <w:w w:val="90"/>
        </w:rPr>
        <w:t>e</w:t>
      </w:r>
      <w:r>
        <w:rPr>
          <w:w w:val="90"/>
        </w:rPr>
        <w:t> </w:t>
      </w:r>
      <w:r>
        <w:rPr>
          <w:spacing w:val="-6"/>
        </w:rPr>
        <w:t>the objective function (e.g., edge cut). Figure </w:t>
      </w:r>
      <w:hyperlink w:history="true" w:anchor="_bookmark14">
        <w:r>
          <w:rPr>
            <w:color w:val="781D7D"/>
            <w:spacing w:val="-6"/>
          </w:rPr>
          <w:t>3</w:t>
        </w:r>
      </w:hyperlink>
      <w:r>
        <w:rPr>
          <w:color w:val="781D7D"/>
          <w:spacing w:val="-6"/>
        </w:rPr>
        <w:t> </w:t>
      </w:r>
      <w:r>
        <w:rPr>
          <w:spacing w:val="-6"/>
        </w:rPr>
        <w:t>illustrates the multilevel paradigm.</w:t>
      </w:r>
    </w:p>
    <w:p>
      <w:pPr>
        <w:pStyle w:val="BodyText"/>
        <w:spacing w:line="213" w:lineRule="auto"/>
        <w:ind w:left="190" w:right="163" w:firstLine="205"/>
      </w:pPr>
      <w:r>
        <w:rPr>
          <w:w w:val="90"/>
        </w:rPr>
        <w:t>A contraction of several vertices into a supervertex aggregates their weight in the </w:t>
      </w:r>
      <w:r>
        <w:rPr>
          <w:w w:val="90"/>
        </w:rPr>
        <w:t>supervertex</w:t>
      </w:r>
      <w:r>
        <w:rPr>
          <w:w w:val="90"/>
        </w:rPr>
        <w:t>.</w:t>
      </w:r>
      <w:r>
        <w:rPr>
          <w:spacing w:val="40"/>
        </w:rPr>
        <w:t> </w:t>
      </w:r>
      <w:r>
        <w:rPr>
          <w:w w:val="90"/>
        </w:rPr>
        <w:t>To further reduce the size of the coarser (hyper)graph, one can also remove all edges that be</w:t>
      </w:r>
      <w:r>
        <w:rPr>
          <w:w w:val="90"/>
        </w:rPr>
        <w:t>come</w:t>
      </w:r>
      <w:r>
        <w:rPr>
          <w:w w:val="90"/>
        </w:rPr>
        <w:t> identical except for one, at which their weight is aggregated (self-loops are discarded). This way</w:t>
      </w:r>
      <w:r>
        <w:rPr>
          <w:w w:val="90"/>
        </w:rPr>
        <w:t>,</w:t>
      </w:r>
      <w:r>
        <w:rPr>
          <w:w w:val="90"/>
        </w:rPr>
        <w:t> one obtains a partition with the same balance and cut properties when projecting a partition to </w:t>
      </w:r>
      <w:r>
        <w:rPr>
          <w:w w:val="90"/>
        </w:rPr>
        <w:t>the</w:t>
      </w:r>
      <w:r>
        <w:rPr>
          <w:w w:val="90"/>
        </w:rPr>
        <w:t> </w:t>
      </w:r>
      <w:r>
        <w:rPr>
          <w:spacing w:val="-2"/>
        </w:rPr>
        <w:t>next</w:t>
      </w:r>
      <w:r>
        <w:rPr>
          <w:spacing w:val="-11"/>
        </w:rPr>
        <w:t> </w:t>
      </w:r>
      <w:r>
        <w:rPr>
          <w:spacing w:val="-2"/>
        </w:rPr>
        <w:t>larger</w:t>
      </w:r>
      <w:r>
        <w:rPr>
          <w:spacing w:val="-10"/>
        </w:rPr>
        <w:t> </w:t>
      </w:r>
      <w:r>
        <w:rPr>
          <w:spacing w:val="-2"/>
        </w:rPr>
        <w:t>hypergraph</w:t>
      </w:r>
      <w:r>
        <w:rPr>
          <w:spacing w:val="-11"/>
        </w:rPr>
        <w:t> </w:t>
      </w:r>
      <w:r>
        <w:rPr>
          <w:spacing w:val="-2"/>
        </w:rPr>
        <w:t>in</w:t>
      </w:r>
      <w:r>
        <w:rPr>
          <w:spacing w:val="-10"/>
        </w:rPr>
        <w:t> </w:t>
      </w:r>
      <w:r>
        <w:rPr>
          <w:spacing w:val="-2"/>
        </w:rPr>
        <w:t>the</w:t>
      </w:r>
      <w:r>
        <w:rPr>
          <w:spacing w:val="-11"/>
        </w:rPr>
        <w:t> </w:t>
      </w:r>
      <w:r>
        <w:rPr>
          <w:spacing w:val="-2"/>
        </w:rPr>
        <w:t>hierarchy.</w:t>
      </w:r>
    </w:p>
    <w:p>
      <w:pPr>
        <w:pStyle w:val="BodyText"/>
        <w:spacing w:after="0" w:line="213" w:lineRule="auto"/>
        <w:sectPr>
          <w:pgSz w:w="9720" w:h="14400"/>
          <w:pgMar w:header="1198" w:footer="0" w:top="1380" w:bottom="280" w:left="720" w:right="720"/>
        </w:sectPr>
      </w:pPr>
    </w:p>
    <w:p>
      <w:pPr>
        <w:pStyle w:val="BodyText"/>
        <w:spacing w:before="61"/>
        <w:jc w:val="left"/>
      </w:pPr>
    </w:p>
    <w:p>
      <w:pPr>
        <w:pStyle w:val="BodyText"/>
        <w:ind w:left="1650"/>
        <w:jc w:val="left"/>
      </w:pPr>
      <w:r>
        <w:rPr/>
        <w:drawing>
          <wp:inline distT="0" distB="0" distL="0" distR="0">
            <wp:extent cx="3208312" cy="55740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9" cstate="print"/>
                    <a:stretch>
                      <a:fillRect/>
                    </a:stretch>
                  </pic:blipFill>
                  <pic:spPr>
                    <a:xfrm>
                      <a:off x="0" y="0"/>
                      <a:ext cx="3208312" cy="557402"/>
                    </a:xfrm>
                    <a:prstGeom prst="rect">
                      <a:avLst/>
                    </a:prstGeom>
                  </pic:spPr>
                </pic:pic>
              </a:graphicData>
            </a:graphic>
          </wp:inline>
        </w:drawing>
      </w:r>
      <w:r>
        <w:rPr/>
      </w:r>
    </w:p>
    <w:p>
      <w:pPr>
        <w:pStyle w:val="BodyText"/>
        <w:spacing w:before="141"/>
        <w:jc w:val="left"/>
      </w:pPr>
    </w:p>
    <w:p>
      <w:pPr>
        <w:spacing w:before="1"/>
        <w:ind w:left="6" w:right="0"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747584">
                <wp:simplePos x="0" y="0"/>
                <wp:positionH relativeFrom="page">
                  <wp:posOffset>1824154</wp:posOffset>
                </wp:positionH>
                <wp:positionV relativeFrom="paragraph">
                  <wp:posOffset>-226484</wp:posOffset>
                </wp:positionV>
                <wp:extent cx="1058545" cy="72453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58545" cy="724535"/>
                          <a:chExt cx="1058545" cy="724535"/>
                        </a:xfrm>
                      </wpg:grpSpPr>
                      <wps:wsp>
                        <wps:cNvPr id="46" name="Graphic 46"/>
                        <wps:cNvSpPr/>
                        <wps:spPr>
                          <a:xfrm>
                            <a:off x="55273" y="63011"/>
                            <a:ext cx="935990" cy="591185"/>
                          </a:xfrm>
                          <a:custGeom>
                            <a:avLst/>
                            <a:gdLst/>
                            <a:ahLst/>
                            <a:cxnLst/>
                            <a:rect l="l" t="t" r="r" b="b"/>
                            <a:pathLst>
                              <a:path w="935990" h="591185">
                                <a:moveTo>
                                  <a:pt x="395819" y="312315"/>
                                </a:moveTo>
                                <a:lnTo>
                                  <a:pt x="819455" y="0"/>
                                </a:lnTo>
                              </a:path>
                              <a:path w="935990" h="591185">
                                <a:moveTo>
                                  <a:pt x="402004" y="295305"/>
                                </a:moveTo>
                                <a:lnTo>
                                  <a:pt x="853475" y="295305"/>
                                </a:lnTo>
                              </a:path>
                              <a:path w="935990" h="591185">
                                <a:moveTo>
                                  <a:pt x="395819" y="306130"/>
                                </a:moveTo>
                                <a:lnTo>
                                  <a:pt x="935414" y="590622"/>
                                </a:lnTo>
                              </a:path>
                              <a:path w="935990" h="591185">
                                <a:moveTo>
                                  <a:pt x="372626" y="306130"/>
                                </a:moveTo>
                                <a:lnTo>
                                  <a:pt x="94319" y="208725"/>
                                </a:lnTo>
                              </a:path>
                              <a:path w="935990" h="591185">
                                <a:moveTo>
                                  <a:pt x="383450" y="312315"/>
                                </a:moveTo>
                                <a:lnTo>
                                  <a:pt x="18553" y="514856"/>
                                </a:lnTo>
                              </a:path>
                              <a:path w="935990" h="591185">
                                <a:moveTo>
                                  <a:pt x="92775" y="205627"/>
                                </a:moveTo>
                                <a:lnTo>
                                  <a:pt x="0" y="505585"/>
                                </a:lnTo>
                              </a:path>
                              <a:path w="935990" h="591185">
                                <a:moveTo>
                                  <a:pt x="822553" y="24737"/>
                                </a:moveTo>
                                <a:lnTo>
                                  <a:pt x="853475" y="292217"/>
                                </a:lnTo>
                              </a:path>
                              <a:path w="935990" h="591185">
                                <a:moveTo>
                                  <a:pt x="868929" y="323140"/>
                                </a:moveTo>
                                <a:lnTo>
                                  <a:pt x="933870" y="585982"/>
                                </a:lnTo>
                              </a:path>
                            </a:pathLst>
                          </a:custGeom>
                          <a:ln w="11596">
                            <a:solidFill>
                              <a:srgbClr val="000000"/>
                            </a:solidFill>
                            <a:prstDash val="solid"/>
                          </a:ln>
                        </wps:spPr>
                        <wps:bodyPr wrap="square" lIns="0" tIns="0" rIns="0" bIns="0" rtlCol="0">
                          <a:prstTxWarp prst="textNoShape">
                            <a:avLst/>
                          </a:prstTxWarp>
                          <a:noAutofit/>
                        </wps:bodyPr>
                      </wps:wsp>
                      <wps:wsp>
                        <wps:cNvPr id="47" name="Graphic 47"/>
                        <wps:cNvSpPr/>
                        <wps:spPr>
                          <a:xfrm>
                            <a:off x="245455" y="69194"/>
                            <a:ext cx="464184" cy="577215"/>
                          </a:xfrm>
                          <a:custGeom>
                            <a:avLst/>
                            <a:gdLst/>
                            <a:ahLst/>
                            <a:cxnLst/>
                            <a:rect l="l" t="t" r="r" b="b"/>
                            <a:pathLst>
                              <a:path w="464184" h="577215">
                                <a:moveTo>
                                  <a:pt x="69572" y="95853"/>
                                </a:moveTo>
                                <a:lnTo>
                                  <a:pt x="69572" y="97407"/>
                                </a:lnTo>
                                <a:lnTo>
                                  <a:pt x="66484" y="103590"/>
                                </a:lnTo>
                                <a:lnTo>
                                  <a:pt x="60299" y="117503"/>
                                </a:lnTo>
                                <a:lnTo>
                                  <a:pt x="40193" y="163892"/>
                                </a:lnTo>
                                <a:lnTo>
                                  <a:pt x="20095" y="217998"/>
                                </a:lnTo>
                                <a:lnTo>
                                  <a:pt x="6185" y="262841"/>
                                </a:lnTo>
                                <a:lnTo>
                                  <a:pt x="0" y="299947"/>
                                </a:lnTo>
                                <a:lnTo>
                                  <a:pt x="0" y="333957"/>
                                </a:lnTo>
                                <a:lnTo>
                                  <a:pt x="7727" y="372617"/>
                                </a:lnTo>
                                <a:lnTo>
                                  <a:pt x="21639" y="418995"/>
                                </a:lnTo>
                                <a:lnTo>
                                  <a:pt x="32466" y="445286"/>
                                </a:lnTo>
                                <a:lnTo>
                                  <a:pt x="43291" y="474664"/>
                                </a:lnTo>
                                <a:lnTo>
                                  <a:pt x="55660" y="500945"/>
                                </a:lnTo>
                                <a:lnTo>
                                  <a:pt x="64931" y="524139"/>
                                </a:lnTo>
                                <a:lnTo>
                                  <a:pt x="71116" y="538052"/>
                                </a:lnTo>
                                <a:lnTo>
                                  <a:pt x="74211" y="544236"/>
                                </a:lnTo>
                                <a:lnTo>
                                  <a:pt x="74211" y="545780"/>
                                </a:lnTo>
                              </a:path>
                              <a:path w="464184" h="577215">
                                <a:moveTo>
                                  <a:pt x="409723" y="0"/>
                                </a:moveTo>
                                <a:lnTo>
                                  <a:pt x="409723" y="1543"/>
                                </a:lnTo>
                                <a:lnTo>
                                  <a:pt x="412821" y="9270"/>
                                </a:lnTo>
                                <a:lnTo>
                                  <a:pt x="417450" y="27825"/>
                                </a:lnTo>
                                <a:lnTo>
                                  <a:pt x="425189" y="55660"/>
                                </a:lnTo>
                                <a:lnTo>
                                  <a:pt x="432916" y="91222"/>
                                </a:lnTo>
                                <a:lnTo>
                                  <a:pt x="442187" y="128327"/>
                                </a:lnTo>
                                <a:lnTo>
                                  <a:pt x="449926" y="162338"/>
                                </a:lnTo>
                                <a:lnTo>
                                  <a:pt x="456110" y="193261"/>
                                </a:lnTo>
                                <a:lnTo>
                                  <a:pt x="460751" y="221093"/>
                                </a:lnTo>
                                <a:lnTo>
                                  <a:pt x="462295" y="247375"/>
                                </a:lnTo>
                                <a:lnTo>
                                  <a:pt x="463839" y="269026"/>
                                </a:lnTo>
                                <a:lnTo>
                                  <a:pt x="463839" y="292220"/>
                                </a:lnTo>
                                <a:lnTo>
                                  <a:pt x="460751" y="313859"/>
                                </a:lnTo>
                                <a:lnTo>
                                  <a:pt x="457653" y="337055"/>
                                </a:lnTo>
                                <a:lnTo>
                                  <a:pt x="445285" y="388073"/>
                                </a:lnTo>
                                <a:lnTo>
                                  <a:pt x="425189" y="453014"/>
                                </a:lnTo>
                                <a:lnTo>
                                  <a:pt x="400449" y="522595"/>
                                </a:lnTo>
                                <a:lnTo>
                                  <a:pt x="381898" y="567430"/>
                                </a:lnTo>
                                <a:lnTo>
                                  <a:pt x="378800" y="575158"/>
                                </a:lnTo>
                                <a:lnTo>
                                  <a:pt x="378800" y="576702"/>
                                </a:lnTo>
                              </a:path>
                            </a:pathLst>
                          </a:custGeom>
                          <a:ln w="11596">
                            <a:solidFill>
                              <a:srgbClr val="000000"/>
                            </a:solidFill>
                            <a:prstDash val="lgDash"/>
                          </a:ln>
                        </wps:spPr>
                        <wps:bodyPr wrap="square" lIns="0" tIns="0" rIns="0" bIns="0" rtlCol="0">
                          <a:prstTxWarp prst="textNoShape">
                            <a:avLst/>
                          </a:prstTxWarp>
                          <a:noAutofit/>
                        </wps:bodyPr>
                      </wps:wsp>
                      <pic:pic>
                        <pic:nvPicPr>
                          <pic:cNvPr id="48" name="Image 48"/>
                          <pic:cNvPicPr/>
                        </pic:nvPicPr>
                        <pic:blipFill>
                          <a:blip r:embed="rId10" cstate="print"/>
                          <a:stretch>
                            <a:fillRect/>
                          </a:stretch>
                        </pic:blipFill>
                        <pic:spPr>
                          <a:xfrm>
                            <a:off x="0" y="511770"/>
                            <a:ext cx="135293" cy="135293"/>
                          </a:xfrm>
                          <a:prstGeom prst="rect">
                            <a:avLst/>
                          </a:prstGeom>
                        </pic:spPr>
                      </pic:pic>
                      <pic:pic>
                        <pic:nvPicPr>
                          <pic:cNvPr id="49" name="Image 49"/>
                          <pic:cNvPicPr/>
                        </pic:nvPicPr>
                        <pic:blipFill>
                          <a:blip r:embed="rId11" cstate="print"/>
                          <a:stretch>
                            <a:fillRect/>
                          </a:stretch>
                        </pic:blipFill>
                        <pic:spPr>
                          <a:xfrm>
                            <a:off x="72668" y="205637"/>
                            <a:ext cx="135293" cy="135284"/>
                          </a:xfrm>
                          <a:prstGeom prst="rect">
                            <a:avLst/>
                          </a:prstGeom>
                        </pic:spPr>
                      </pic:pic>
                      <pic:pic>
                        <pic:nvPicPr>
                          <pic:cNvPr id="50" name="Image 50"/>
                          <pic:cNvPicPr/>
                        </pic:nvPicPr>
                        <pic:blipFill>
                          <a:blip r:embed="rId12" cstate="print"/>
                          <a:stretch>
                            <a:fillRect/>
                          </a:stretch>
                        </pic:blipFill>
                        <pic:spPr>
                          <a:xfrm>
                            <a:off x="813270" y="0"/>
                            <a:ext cx="135284" cy="135284"/>
                          </a:xfrm>
                          <a:prstGeom prst="rect">
                            <a:avLst/>
                          </a:prstGeom>
                        </pic:spPr>
                      </pic:pic>
                      <pic:pic>
                        <pic:nvPicPr>
                          <pic:cNvPr id="51" name="Image 51"/>
                          <pic:cNvPicPr/>
                        </pic:nvPicPr>
                        <pic:blipFill>
                          <a:blip r:embed="rId12" cstate="print"/>
                          <a:stretch>
                            <a:fillRect/>
                          </a:stretch>
                        </pic:blipFill>
                        <pic:spPr>
                          <a:xfrm>
                            <a:off x="850378" y="289132"/>
                            <a:ext cx="135292" cy="135284"/>
                          </a:xfrm>
                          <a:prstGeom prst="rect">
                            <a:avLst/>
                          </a:prstGeom>
                        </pic:spPr>
                      </pic:pic>
                      <pic:pic>
                        <pic:nvPicPr>
                          <pic:cNvPr id="52" name="Image 52"/>
                          <pic:cNvPicPr/>
                        </pic:nvPicPr>
                        <pic:blipFill>
                          <a:blip r:embed="rId12" cstate="print"/>
                          <a:stretch>
                            <a:fillRect/>
                          </a:stretch>
                        </pic:blipFill>
                        <pic:spPr>
                          <a:xfrm>
                            <a:off x="923046" y="589080"/>
                            <a:ext cx="135284" cy="135283"/>
                          </a:xfrm>
                          <a:prstGeom prst="rect">
                            <a:avLst/>
                          </a:prstGeom>
                        </pic:spPr>
                      </pic:pic>
                      <pic:pic>
                        <pic:nvPicPr>
                          <pic:cNvPr id="53" name="Image 53"/>
                          <pic:cNvPicPr/>
                        </pic:nvPicPr>
                        <pic:blipFill>
                          <a:blip r:embed="rId13" cstate="print"/>
                          <a:stretch>
                            <a:fillRect/>
                          </a:stretch>
                        </pic:blipFill>
                        <pic:spPr>
                          <a:xfrm>
                            <a:off x="371072" y="307686"/>
                            <a:ext cx="135294" cy="135282"/>
                          </a:xfrm>
                          <a:prstGeom prst="rect">
                            <a:avLst/>
                          </a:prstGeom>
                        </pic:spPr>
                      </pic:pic>
                    </wpg:wgp>
                  </a:graphicData>
                </a:graphic>
              </wp:anchor>
            </w:drawing>
          </mc:Choice>
          <mc:Fallback>
            <w:pict>
              <v:group style="position:absolute;margin-left:143.634186pt;margin-top:-17.833445pt;width:83.35pt;height:57.05pt;mso-position-horizontal-relative:page;mso-position-vertical-relative:paragraph;z-index:15747584" id="docshapegroup42" coordorigin="2873,-357" coordsize="1667,1141">
                <v:shape style="position:absolute;left:2959;top:-258;width:1474;height:931" id="docshape43" coordorigin="2960,-257" coordsize="1474,931" path="m3583,234l4250,-257m3593,208l4304,208m3583,225l4433,673m3547,225l3108,71m3564,234l2989,553m3106,66l2960,539m4255,-218l4304,203m4328,251l4430,665e" filled="false" stroked="true" strokeweight=".913075pt" strokecolor="#000000">
                  <v:path arrowok="t"/>
                  <v:stroke dashstyle="solid"/>
                </v:shape>
                <v:shape style="position:absolute;left:3259;top:-248;width:731;height:909" id="docshape44" coordorigin="3259,-248" coordsize="731,909" path="m3369,-97l3369,-94,3364,-85,3354,-63,3340,-31,3323,10,3305,54,3291,96,3279,132,3269,166,3262,198,3259,225,3259,278,3264,307,3271,339,3281,373,3293,412,3310,454,3327,500,3347,541,3361,578,3371,600,3376,609,3376,612m3904,-248l3904,-245,3909,-233,3917,-204,3929,-160,3941,-104,3956,-46,3968,8,3978,57,3985,100,3987,142,3990,176,3990,212,3985,247,3980,283,3973,322,3960,363,3946,412,3929,466,3909,522,3890,575,3873,619,3861,646,3856,658,3856,660e" filled="false" stroked="true" strokeweight=".913075pt" strokecolor="#000000">
                  <v:path arrowok="t"/>
                  <v:stroke dashstyle="longdash"/>
                </v:shape>
                <v:shape style="position:absolute;left:2872;top:449;width:214;height:214" type="#_x0000_t75" id="docshape45" stroked="false">
                  <v:imagedata r:id="rId10" o:title=""/>
                </v:shape>
                <v:shape style="position:absolute;left:2987;top:-33;width:214;height:214" type="#_x0000_t75" id="docshape46" stroked="false">
                  <v:imagedata r:id="rId11" o:title=""/>
                </v:shape>
                <v:shape style="position:absolute;left:4153;top:-357;width:214;height:214" type="#_x0000_t75" id="docshape47" stroked="false">
                  <v:imagedata r:id="rId12" o:title=""/>
                </v:shape>
                <v:shape style="position:absolute;left:4211;top:98;width:214;height:214" type="#_x0000_t75" id="docshape48" stroked="false">
                  <v:imagedata r:id="rId12" o:title=""/>
                </v:shape>
                <v:shape style="position:absolute;left:4326;top:571;width:214;height:214" type="#_x0000_t75" id="docshape49" stroked="false">
                  <v:imagedata r:id="rId12" o:title=""/>
                </v:shape>
                <v:shape style="position:absolute;left:3457;top:127;width:214;height:214" type="#_x0000_t75" id="docshape50" stroked="false">
                  <v:imagedata r:id="rId13" o:title=""/>
                </v:shape>
                <w10:wrap type="none"/>
              </v:group>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48096">
                <wp:simplePos x="0" y="0"/>
                <wp:positionH relativeFrom="page">
                  <wp:posOffset>3282381</wp:posOffset>
                </wp:positionH>
                <wp:positionV relativeFrom="paragraph">
                  <wp:posOffset>-226484</wp:posOffset>
                </wp:positionV>
                <wp:extent cx="1058545" cy="72453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058545" cy="724535"/>
                          <a:chExt cx="1058545" cy="724535"/>
                        </a:xfrm>
                      </wpg:grpSpPr>
                      <wps:wsp>
                        <wps:cNvPr id="55" name="Graphic 55"/>
                        <wps:cNvSpPr/>
                        <wps:spPr>
                          <a:xfrm>
                            <a:off x="55273" y="63011"/>
                            <a:ext cx="935990" cy="591185"/>
                          </a:xfrm>
                          <a:custGeom>
                            <a:avLst/>
                            <a:gdLst/>
                            <a:ahLst/>
                            <a:cxnLst/>
                            <a:rect l="l" t="t" r="r" b="b"/>
                            <a:pathLst>
                              <a:path w="935990" h="591185">
                                <a:moveTo>
                                  <a:pt x="402004" y="295305"/>
                                </a:moveTo>
                                <a:lnTo>
                                  <a:pt x="853475" y="295305"/>
                                </a:lnTo>
                              </a:path>
                              <a:path w="935990" h="591185">
                                <a:moveTo>
                                  <a:pt x="395819" y="306130"/>
                                </a:moveTo>
                                <a:lnTo>
                                  <a:pt x="935414" y="590622"/>
                                </a:lnTo>
                              </a:path>
                              <a:path w="935990" h="591185">
                                <a:moveTo>
                                  <a:pt x="372626" y="306130"/>
                                </a:moveTo>
                                <a:lnTo>
                                  <a:pt x="94319" y="208725"/>
                                </a:lnTo>
                              </a:path>
                              <a:path w="935990" h="591185">
                                <a:moveTo>
                                  <a:pt x="383450" y="312315"/>
                                </a:moveTo>
                                <a:lnTo>
                                  <a:pt x="18553" y="514856"/>
                                </a:lnTo>
                              </a:path>
                              <a:path w="935990" h="591185">
                                <a:moveTo>
                                  <a:pt x="92775" y="205627"/>
                                </a:moveTo>
                                <a:lnTo>
                                  <a:pt x="0" y="505585"/>
                                </a:lnTo>
                              </a:path>
                              <a:path w="935990" h="591185">
                                <a:moveTo>
                                  <a:pt x="822553" y="24737"/>
                                </a:moveTo>
                                <a:lnTo>
                                  <a:pt x="853475" y="292217"/>
                                </a:lnTo>
                              </a:path>
                              <a:path w="935990" h="591185">
                                <a:moveTo>
                                  <a:pt x="868929" y="323140"/>
                                </a:moveTo>
                                <a:lnTo>
                                  <a:pt x="933870" y="585982"/>
                                </a:lnTo>
                              </a:path>
                              <a:path w="935990" h="591185">
                                <a:moveTo>
                                  <a:pt x="395819" y="312315"/>
                                </a:moveTo>
                                <a:lnTo>
                                  <a:pt x="819455" y="0"/>
                                </a:lnTo>
                              </a:path>
                            </a:pathLst>
                          </a:custGeom>
                          <a:ln w="11596">
                            <a:solidFill>
                              <a:srgbClr val="000000"/>
                            </a:solidFill>
                            <a:prstDash val="solid"/>
                          </a:ln>
                        </wps:spPr>
                        <wps:bodyPr wrap="square" lIns="0" tIns="0" rIns="0" bIns="0" rtlCol="0">
                          <a:prstTxWarp prst="textNoShape">
                            <a:avLst/>
                          </a:prstTxWarp>
                          <a:noAutofit/>
                        </wps:bodyPr>
                      </wps:wsp>
                      <wps:wsp>
                        <wps:cNvPr id="56" name="Graphic 56"/>
                        <wps:cNvSpPr/>
                        <wps:spPr>
                          <a:xfrm>
                            <a:off x="245455" y="165048"/>
                            <a:ext cx="74295" cy="450215"/>
                          </a:xfrm>
                          <a:custGeom>
                            <a:avLst/>
                            <a:gdLst/>
                            <a:ahLst/>
                            <a:cxnLst/>
                            <a:rect l="l" t="t" r="r" b="b"/>
                            <a:pathLst>
                              <a:path w="74295" h="450215">
                                <a:moveTo>
                                  <a:pt x="69572" y="0"/>
                                </a:moveTo>
                                <a:lnTo>
                                  <a:pt x="69572" y="1553"/>
                                </a:lnTo>
                                <a:lnTo>
                                  <a:pt x="66484" y="7736"/>
                                </a:lnTo>
                                <a:lnTo>
                                  <a:pt x="60299" y="21649"/>
                                </a:lnTo>
                                <a:lnTo>
                                  <a:pt x="40193" y="68038"/>
                                </a:lnTo>
                                <a:lnTo>
                                  <a:pt x="20095" y="122144"/>
                                </a:lnTo>
                                <a:lnTo>
                                  <a:pt x="6185" y="166987"/>
                                </a:lnTo>
                                <a:lnTo>
                                  <a:pt x="0" y="204093"/>
                                </a:lnTo>
                                <a:lnTo>
                                  <a:pt x="0" y="238104"/>
                                </a:lnTo>
                                <a:lnTo>
                                  <a:pt x="7727" y="276763"/>
                                </a:lnTo>
                                <a:lnTo>
                                  <a:pt x="21639" y="323141"/>
                                </a:lnTo>
                                <a:lnTo>
                                  <a:pt x="32466" y="349432"/>
                                </a:lnTo>
                                <a:lnTo>
                                  <a:pt x="43291" y="378810"/>
                                </a:lnTo>
                                <a:lnTo>
                                  <a:pt x="55660" y="405091"/>
                                </a:lnTo>
                                <a:lnTo>
                                  <a:pt x="64931" y="428285"/>
                                </a:lnTo>
                                <a:lnTo>
                                  <a:pt x="71116" y="442198"/>
                                </a:lnTo>
                                <a:lnTo>
                                  <a:pt x="74211" y="448382"/>
                                </a:lnTo>
                                <a:lnTo>
                                  <a:pt x="74211" y="449926"/>
                                </a:lnTo>
                              </a:path>
                            </a:pathLst>
                          </a:custGeom>
                          <a:ln w="11596">
                            <a:solidFill>
                              <a:srgbClr val="000000"/>
                            </a:solidFill>
                            <a:prstDash val="lgDash"/>
                          </a:ln>
                        </wps:spPr>
                        <wps:bodyPr wrap="square" lIns="0" tIns="0" rIns="0" bIns="0" rtlCol="0">
                          <a:prstTxWarp prst="textNoShape">
                            <a:avLst/>
                          </a:prstTxWarp>
                          <a:noAutofit/>
                        </wps:bodyPr>
                      </wps:wsp>
                      <pic:pic>
                        <pic:nvPicPr>
                          <pic:cNvPr id="57" name="Image 57"/>
                          <pic:cNvPicPr/>
                        </pic:nvPicPr>
                        <pic:blipFill>
                          <a:blip r:embed="rId14" cstate="print"/>
                          <a:stretch>
                            <a:fillRect/>
                          </a:stretch>
                        </pic:blipFill>
                        <pic:spPr>
                          <a:xfrm>
                            <a:off x="0" y="511770"/>
                            <a:ext cx="135293" cy="135293"/>
                          </a:xfrm>
                          <a:prstGeom prst="rect">
                            <a:avLst/>
                          </a:prstGeom>
                        </pic:spPr>
                      </pic:pic>
                      <pic:pic>
                        <pic:nvPicPr>
                          <pic:cNvPr id="58" name="Image 58"/>
                          <pic:cNvPicPr/>
                        </pic:nvPicPr>
                        <pic:blipFill>
                          <a:blip r:embed="rId11" cstate="print"/>
                          <a:stretch>
                            <a:fillRect/>
                          </a:stretch>
                        </pic:blipFill>
                        <pic:spPr>
                          <a:xfrm>
                            <a:off x="72668" y="205637"/>
                            <a:ext cx="135293" cy="135284"/>
                          </a:xfrm>
                          <a:prstGeom prst="rect">
                            <a:avLst/>
                          </a:prstGeom>
                        </pic:spPr>
                      </pic:pic>
                      <pic:pic>
                        <pic:nvPicPr>
                          <pic:cNvPr id="59" name="Image 59"/>
                          <pic:cNvPicPr/>
                        </pic:nvPicPr>
                        <pic:blipFill>
                          <a:blip r:embed="rId12" cstate="print"/>
                          <a:stretch>
                            <a:fillRect/>
                          </a:stretch>
                        </pic:blipFill>
                        <pic:spPr>
                          <a:xfrm>
                            <a:off x="813270" y="0"/>
                            <a:ext cx="135284" cy="135284"/>
                          </a:xfrm>
                          <a:prstGeom prst="rect">
                            <a:avLst/>
                          </a:prstGeom>
                        </pic:spPr>
                      </pic:pic>
                      <pic:pic>
                        <pic:nvPicPr>
                          <pic:cNvPr id="60" name="Image 60"/>
                          <pic:cNvPicPr/>
                        </pic:nvPicPr>
                        <pic:blipFill>
                          <a:blip r:embed="rId12" cstate="print"/>
                          <a:stretch>
                            <a:fillRect/>
                          </a:stretch>
                        </pic:blipFill>
                        <pic:spPr>
                          <a:xfrm>
                            <a:off x="850378" y="289132"/>
                            <a:ext cx="135292" cy="135284"/>
                          </a:xfrm>
                          <a:prstGeom prst="rect">
                            <a:avLst/>
                          </a:prstGeom>
                        </pic:spPr>
                      </pic:pic>
                      <pic:pic>
                        <pic:nvPicPr>
                          <pic:cNvPr id="61" name="Image 61"/>
                          <pic:cNvPicPr/>
                        </pic:nvPicPr>
                        <pic:blipFill>
                          <a:blip r:embed="rId12" cstate="print"/>
                          <a:stretch>
                            <a:fillRect/>
                          </a:stretch>
                        </pic:blipFill>
                        <pic:spPr>
                          <a:xfrm>
                            <a:off x="923046" y="589080"/>
                            <a:ext cx="135284" cy="135283"/>
                          </a:xfrm>
                          <a:prstGeom prst="rect">
                            <a:avLst/>
                          </a:prstGeom>
                        </pic:spPr>
                      </pic:pic>
                      <pic:pic>
                        <pic:nvPicPr>
                          <pic:cNvPr id="62" name="Image 62"/>
                          <pic:cNvPicPr/>
                        </pic:nvPicPr>
                        <pic:blipFill>
                          <a:blip r:embed="rId15" cstate="print"/>
                          <a:stretch>
                            <a:fillRect/>
                          </a:stretch>
                        </pic:blipFill>
                        <pic:spPr>
                          <a:xfrm>
                            <a:off x="371072" y="307686"/>
                            <a:ext cx="135294" cy="135282"/>
                          </a:xfrm>
                          <a:prstGeom prst="rect">
                            <a:avLst/>
                          </a:prstGeom>
                        </pic:spPr>
                      </pic:pic>
                    </wpg:wgp>
                  </a:graphicData>
                </a:graphic>
              </wp:anchor>
            </w:drawing>
          </mc:Choice>
          <mc:Fallback>
            <w:pict>
              <v:group style="position:absolute;margin-left:258.4552pt;margin-top:-17.833445pt;width:83.35pt;height:57.05pt;mso-position-horizontal-relative:page;mso-position-vertical-relative:paragraph;z-index:15748096" id="docshapegroup51" coordorigin="5169,-357" coordsize="1667,1141">
                <v:shape style="position:absolute;left:5256;top:-258;width:1474;height:931" id="docshape52" coordorigin="5256,-257" coordsize="1474,931" path="m5889,208l6600,208m5879,225l6729,673m5843,225l5405,71m5860,234l5285,553m5402,66l5256,539m6552,-218l6600,203m6625,251l6727,665m5879,234l6547,-257e" filled="false" stroked="true" strokeweight=".913075pt" strokecolor="#000000">
                  <v:path arrowok="t"/>
                  <v:stroke dashstyle="solid"/>
                </v:shape>
                <v:shape style="position:absolute;left:5555;top:-97;width:117;height:709" id="docshape53" coordorigin="5556,-97" coordsize="117,709" path="m5665,-97l5665,-94,5660,-85,5651,-63,5619,10,5587,96,5565,166,5556,225,5556,278,5568,339,5590,412,5607,454,5624,500,5643,541,5658,578,5668,600,5673,609,5673,612e" filled="false" stroked="true" strokeweight=".913075pt" strokecolor="#000000">
                  <v:path arrowok="t"/>
                  <v:stroke dashstyle="longdash"/>
                </v:shape>
                <v:shape style="position:absolute;left:5169;top:449;width:214;height:214" type="#_x0000_t75" id="docshape54" stroked="false">
                  <v:imagedata r:id="rId14" o:title=""/>
                </v:shape>
                <v:shape style="position:absolute;left:5283;top:-33;width:214;height:214" type="#_x0000_t75" id="docshape55" stroked="false">
                  <v:imagedata r:id="rId11" o:title=""/>
                </v:shape>
                <v:shape style="position:absolute;left:6449;top:-357;width:214;height:214" type="#_x0000_t75" id="docshape56" stroked="false">
                  <v:imagedata r:id="rId12" o:title=""/>
                </v:shape>
                <v:shape style="position:absolute;left:6508;top:98;width:214;height:214" type="#_x0000_t75" id="docshape57" stroked="false">
                  <v:imagedata r:id="rId12" o:title=""/>
                </v:shape>
                <v:shape style="position:absolute;left:6622;top:571;width:214;height:214" type="#_x0000_t75" id="docshape58" stroked="false">
                  <v:imagedata r:id="rId12" o:title=""/>
                </v:shape>
                <v:shape style="position:absolute;left:5753;top:127;width:214;height:214" type="#_x0000_t75" id="docshape59" stroked="false">
                  <v:imagedata r:id="rId15" o:title=""/>
                </v:shape>
                <w10:wrap type="none"/>
              </v:group>
            </w:pict>
          </mc:Fallback>
        </mc:AlternateContent>
      </w:r>
      <w:bookmarkStart w:name="_bookmark12" w:id="23"/>
      <w:bookmarkEnd w:id="23"/>
      <w:r>
        <w:rPr/>
      </w:r>
      <w:r>
        <w:rPr>
          <w:rFonts w:ascii="Lucida Sans Unicode" w:hAnsi="Lucida Sans Unicode"/>
          <w:spacing w:val="-10"/>
          <w:w w:val="110"/>
          <w:sz w:val="20"/>
        </w:rPr>
        <w:t>→</w:t>
      </w:r>
    </w:p>
    <w:p>
      <w:pPr>
        <w:pStyle w:val="BodyText"/>
        <w:jc w:val="left"/>
        <w:rPr>
          <w:rFonts w:ascii="Lucida Sans Unicode"/>
          <w:sz w:val="18"/>
        </w:rPr>
      </w:pPr>
    </w:p>
    <w:p>
      <w:pPr>
        <w:pStyle w:val="BodyText"/>
        <w:spacing w:before="228"/>
        <w:jc w:val="left"/>
        <w:rPr>
          <w:rFonts w:ascii="Lucida Sans Unicode"/>
          <w:sz w:val="18"/>
        </w:rPr>
      </w:pPr>
    </w:p>
    <w:p>
      <w:pPr>
        <w:spacing w:line="252" w:lineRule="auto" w:before="0"/>
        <w:ind w:left="196" w:right="194" w:firstLine="0"/>
        <w:jc w:val="both"/>
        <w:rPr>
          <w:rFonts w:ascii="Gill Sans MT"/>
          <w:sz w:val="18"/>
        </w:rPr>
      </w:pPr>
      <w:r>
        <w:rPr>
          <w:rFonts w:ascii="Gill Sans MT"/>
          <w:sz w:val="18"/>
        </w:rPr>
        <w:t>Fig. 2.</w:t>
      </w:r>
      <w:r>
        <w:rPr>
          <w:rFonts w:ascii="Gill Sans MT"/>
          <w:spacing w:val="40"/>
          <w:sz w:val="18"/>
        </w:rPr>
        <w:t> </w:t>
      </w:r>
      <w:r>
        <w:rPr>
          <w:rFonts w:ascii="Gill Sans MT"/>
          <w:sz w:val="18"/>
        </w:rPr>
        <w:t>Label propagation algorithm in graphs. Top: nodes are scanned in a specific order. Colors of no</w:t>
      </w:r>
      <w:r>
        <w:rPr>
          <w:rFonts w:ascii="Gill Sans MT"/>
          <w:sz w:val="18"/>
        </w:rPr>
        <w:t>des</w:t>
      </w:r>
      <w:r>
        <w:rPr>
          <w:rFonts w:ascii="Gill Sans MT"/>
          <w:sz w:val="18"/>
        </w:rPr>
        <w:t> indicate their block. The algorithm initially assigns each node its own label and then visits the vertices </w:t>
      </w:r>
      <w:r>
        <w:rPr>
          <w:rFonts w:ascii="Gill Sans MT"/>
          <w:sz w:val="18"/>
        </w:rPr>
        <w:t>i</w:t>
      </w:r>
      <w:r>
        <w:rPr>
          <w:rFonts w:ascii="Gill Sans MT"/>
          <w:sz w:val="18"/>
        </w:rPr>
        <w:t>n</w:t>
      </w:r>
      <w:r>
        <w:rPr>
          <w:rFonts w:ascii="Gill Sans MT"/>
          <w:sz w:val="18"/>
        </w:rPr>
        <w:t> some order, assigning the current vertex the label that is most frequent in its neighborhood.</w:t>
      </w:r>
    </w:p>
    <w:p>
      <w:pPr>
        <w:pStyle w:val="BodyText"/>
        <w:jc w:val="left"/>
        <w:rPr>
          <w:rFonts w:ascii="Gill Sans MT"/>
          <w:sz w:val="18"/>
        </w:rPr>
      </w:pPr>
    </w:p>
    <w:p>
      <w:pPr>
        <w:pStyle w:val="BodyText"/>
        <w:spacing w:before="145"/>
        <w:jc w:val="left"/>
        <w:rPr>
          <w:rFonts w:ascii="Gill Sans MT"/>
          <w:sz w:val="18"/>
        </w:rPr>
      </w:pPr>
    </w:p>
    <w:p>
      <w:pPr>
        <w:pStyle w:val="BodyText"/>
        <w:spacing w:line="211" w:lineRule="auto"/>
        <w:ind w:left="189" w:right="190" w:firstLine="206"/>
      </w:pPr>
      <w:r>
        <w:rPr/>
        <mc:AlternateContent>
          <mc:Choice Requires="wps">
            <w:drawing>
              <wp:anchor distT="0" distB="0" distL="0" distR="0" allowOverlap="1" layoutInCell="1" locked="0" behindDoc="1" simplePos="0" relativeHeight="485805568">
                <wp:simplePos x="0" y="0"/>
                <wp:positionH relativeFrom="page">
                  <wp:posOffset>1584883</wp:posOffset>
                </wp:positionH>
                <wp:positionV relativeFrom="paragraph">
                  <wp:posOffset>630012</wp:posOffset>
                </wp:positionV>
                <wp:extent cx="154305" cy="214629"/>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430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124.793999pt;margin-top:49.607285pt;width:12.15pt;height:16.9pt;mso-position-horizontal-relative:page;mso-position-vertical-relative:paragraph;z-index:-17510912" type="#_x0000_t202" id="docshape60"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06080">
                <wp:simplePos x="0" y="0"/>
                <wp:positionH relativeFrom="page">
                  <wp:posOffset>3759009</wp:posOffset>
                </wp:positionH>
                <wp:positionV relativeFrom="paragraph">
                  <wp:posOffset>478183</wp:posOffset>
                </wp:positionV>
                <wp:extent cx="154305" cy="214629"/>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430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95.984985pt;margin-top:37.652283pt;width:12.15pt;height:16.9pt;mso-position-horizontal-relative:page;mso-position-vertical-relative:paragraph;z-index:-17510400" type="#_x0000_t202" id="docshape61"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v:textbox>
                <w10:wrap type="none"/>
              </v:shape>
            </w:pict>
          </mc:Fallback>
        </mc:AlternateContent>
      </w:r>
      <w:r>
        <w:rPr>
          <w:rFonts w:ascii="Book Antiqua" w:eastAsia="Book Antiqua"/>
          <w:i/>
          <w:spacing w:val="-2"/>
        </w:rPr>
        <w:t>The</w:t>
      </w:r>
      <w:r>
        <w:rPr>
          <w:rFonts w:ascii="Book Antiqua" w:eastAsia="Book Antiqua"/>
          <w:i/>
          <w:spacing w:val="-8"/>
        </w:rPr>
        <w:t> </w:t>
      </w:r>
      <w:r>
        <w:rPr>
          <w:rFonts w:ascii="Book Antiqua" w:eastAsia="Book Antiqua"/>
          <w:i/>
          <w:spacing w:val="-2"/>
        </w:rPr>
        <w:t>Label</w:t>
      </w:r>
      <w:r>
        <w:rPr>
          <w:rFonts w:ascii="Book Antiqua" w:eastAsia="Book Antiqua"/>
          <w:i/>
          <w:spacing w:val="-8"/>
        </w:rPr>
        <w:t> </w:t>
      </w:r>
      <w:r>
        <w:rPr>
          <w:rFonts w:ascii="Book Antiqua" w:eastAsia="Book Antiqua"/>
          <w:i/>
          <w:spacing w:val="-2"/>
        </w:rPr>
        <w:t>Propagation</w:t>
      </w:r>
      <w:r>
        <w:rPr>
          <w:rFonts w:ascii="Book Antiqua" w:eastAsia="Book Antiqua"/>
          <w:i/>
          <w:spacing w:val="-8"/>
        </w:rPr>
        <w:t> </w:t>
      </w:r>
      <w:r>
        <w:rPr>
          <w:rFonts w:ascii="Book Antiqua" w:eastAsia="Book Antiqua"/>
          <w:i/>
          <w:spacing w:val="-2"/>
        </w:rPr>
        <w:t>Algorithm. </w:t>
      </w:r>
      <w:r>
        <w:rPr>
          <w:spacing w:val="-2"/>
        </w:rPr>
        <w:t>The</w:t>
      </w:r>
      <w:r>
        <w:rPr>
          <w:spacing w:val="-8"/>
        </w:rPr>
        <w:t> </w:t>
      </w:r>
      <w:r>
        <w:rPr>
          <w:spacing w:val="-2"/>
        </w:rPr>
        <w:t>label</w:t>
      </w:r>
      <w:r>
        <w:rPr>
          <w:spacing w:val="-8"/>
        </w:rPr>
        <w:t> </w:t>
      </w:r>
      <w:r>
        <w:rPr>
          <w:spacing w:val="-2"/>
        </w:rPr>
        <w:t>propagation</w:t>
      </w:r>
      <w:r>
        <w:rPr>
          <w:spacing w:val="-8"/>
        </w:rPr>
        <w:t> </w:t>
      </w:r>
      <w:r>
        <w:rPr>
          <w:spacing w:val="-2"/>
        </w:rPr>
        <w:t>algorithm,</w:t>
      </w:r>
      <w:r>
        <w:rPr>
          <w:spacing w:val="-8"/>
        </w:rPr>
        <w:t> </w:t>
      </w:r>
      <w:r>
        <w:rPr>
          <w:spacing w:val="-2"/>
        </w:rPr>
        <w:t>illustrated</w:t>
      </w:r>
      <w:r>
        <w:rPr>
          <w:spacing w:val="-8"/>
        </w:rPr>
        <w:t> </w:t>
      </w:r>
      <w:r>
        <w:rPr>
          <w:spacing w:val="-2"/>
        </w:rPr>
        <w:t>in</w:t>
      </w:r>
      <w:r>
        <w:rPr>
          <w:spacing w:val="-8"/>
        </w:rPr>
        <w:t> </w:t>
      </w:r>
      <w:r>
        <w:rPr>
          <w:spacing w:val="-2"/>
        </w:rPr>
        <w:t>Fig.</w:t>
      </w:r>
      <w:r>
        <w:rPr>
          <w:spacing w:val="-8"/>
        </w:rPr>
        <w:t> </w:t>
      </w:r>
      <w:hyperlink w:history="true" w:anchor="_bookmark12">
        <w:r>
          <w:rPr>
            <w:color w:val="781D7D"/>
            <w:spacing w:val="-2"/>
          </w:rPr>
          <w:t>2</w:t>
        </w:r>
      </w:hyperlink>
      <w:r>
        <w:rPr>
          <w:spacing w:val="-2"/>
        </w:rPr>
        <w:t>,</w:t>
      </w:r>
      <w:r>
        <w:rPr>
          <w:spacing w:val="-8"/>
        </w:rPr>
        <w:t> </w:t>
      </w:r>
      <w:r>
        <w:rPr>
          <w:spacing w:val="-2"/>
        </w:rPr>
        <w:t>was</w:t>
      </w:r>
      <w:r>
        <w:rPr>
          <w:spacing w:val="-2"/>
        </w:rPr>
        <w:t> </w:t>
      </w:r>
      <w:r>
        <w:rPr>
          <w:w w:val="90"/>
        </w:rPr>
        <w:t>originally proposed to detect community structures in large-scale networks [</w:t>
      </w:r>
      <w:hyperlink w:history="true" w:anchor="_bookmark201">
        <w:r>
          <w:rPr>
            <w:color w:val="781D7D"/>
            <w:w w:val="90"/>
          </w:rPr>
          <w:t>168</w:t>
        </w:r>
      </w:hyperlink>
      <w:r>
        <w:rPr>
          <w:w w:val="90"/>
        </w:rPr>
        <w:t>, </w:t>
      </w:r>
      <w:hyperlink w:history="true" w:anchor="_bookmark269">
        <w:r>
          <w:rPr>
            <w:color w:val="781D7D"/>
            <w:w w:val="90"/>
          </w:rPr>
          <w:t>235</w:t>
        </w:r>
      </w:hyperlink>
      <w:r>
        <w:rPr>
          <w:w w:val="90"/>
        </w:rPr>
        <w:t>] but was </w:t>
      </w:r>
      <w:r>
        <w:rPr>
          <w:w w:val="90"/>
        </w:rPr>
        <w:t>also</w:t>
      </w:r>
      <w:r>
        <w:rPr>
          <w:w w:val="90"/>
        </w:rPr>
        <w:t> used as a refinement technique in the partitioning context [</w:t>
      </w:r>
      <w:hyperlink w:history="true" w:anchor="_bookmark151">
        <w:r>
          <w:rPr>
            <w:color w:val="781D7D"/>
            <w:w w:val="90"/>
          </w:rPr>
          <w:t>117</w:t>
        </w:r>
      </w:hyperlink>
      <w:r>
        <w:rPr>
          <w:w w:val="90"/>
        </w:rPr>
        <w:t>]. The label propagation </w:t>
      </w:r>
      <w:r>
        <w:rPr>
          <w:w w:val="90"/>
        </w:rPr>
        <w:t>algorithm</w:t>
      </w:r>
      <w:r>
        <w:rPr>
          <w:w w:val="90"/>
        </w:rPr>
        <w:t> works</w:t>
      </w:r>
      <w:r>
        <w:rPr>
          <w:spacing w:val="-1"/>
          <w:w w:val="90"/>
        </w:rPr>
        <w:t> </w:t>
      </w:r>
      <w:r>
        <w:rPr>
          <w:w w:val="90"/>
        </w:rPr>
        <w:t>in rounds, and each vertex</w:t>
      </w:r>
      <w:r>
        <w:rPr>
          <w:spacing w:val="-8"/>
          <w:w w:val="90"/>
        </w:rPr>
        <w:t> </w:t>
      </w:r>
      <w:r>
        <w:rPr>
          <w:rFonts w:ascii="Segoe UI Symbol" w:eastAsia="Segoe UI Symbol"/>
          <w:w w:val="90"/>
        </w:rPr>
        <w:t>𝑢 </w:t>
      </w:r>
      <w:r>
        <w:rPr>
          <w:w w:val="90"/>
        </w:rPr>
        <w:t>is associated with a label</w:t>
      </w:r>
      <w:r>
        <w:rPr>
          <w:spacing w:val="-2"/>
          <w:w w:val="90"/>
        </w:rPr>
        <w:t> </w:t>
      </w:r>
      <w:r>
        <w:rPr>
          <w:rFonts w:ascii="Segoe UI Symbol" w:eastAsia="Segoe UI Symbol"/>
          <w:w w:val="90"/>
        </w:rPr>
        <w:t>𝐿</w:t>
      </w:r>
      <w:r>
        <w:rPr>
          <w:rFonts w:ascii="Segoe UI Symbol" w:eastAsia="Segoe UI Symbol"/>
          <w:spacing w:val="19"/>
        </w:rPr>
        <w:t> </w:t>
      </w:r>
      <w:r>
        <w:rPr>
          <w:rFonts w:ascii="Segoe UI Symbol" w:eastAsia="Segoe UI Symbol"/>
          <w:w w:val="90"/>
        </w:rPr>
        <w:t>𝑢</w:t>
      </w:r>
      <w:r>
        <w:rPr>
          <w:rFonts w:ascii="Segoe UI Symbol" w:eastAsia="Segoe UI Symbol"/>
          <w:spacing w:val="28"/>
        </w:rPr>
        <w:t> </w:t>
      </w:r>
      <w:r>
        <w:rPr>
          <w:w w:val="90"/>
        </w:rPr>
        <w:t>. Initially, each vertex is assigne</w:t>
      </w:r>
      <w:r>
        <w:rPr>
          <w:w w:val="90"/>
        </w:rPr>
        <w:t>d</w:t>
      </w:r>
      <w:r>
        <w:rPr>
          <w:w w:val="90"/>
        </w:rPr>
        <w:t> </w:t>
      </w:r>
      <w:r>
        <w:rPr>
          <w:spacing w:val="-6"/>
        </w:rPr>
        <w:t>its</w:t>
      </w:r>
      <w:r>
        <w:rPr>
          <w:spacing w:val="-7"/>
        </w:rPr>
        <w:t> </w:t>
      </w:r>
      <w:r>
        <w:rPr>
          <w:spacing w:val="-6"/>
        </w:rPr>
        <w:t>own label</w:t>
      </w:r>
      <w:r>
        <w:rPr>
          <w:spacing w:val="-7"/>
        </w:rPr>
        <w:t> </w:t>
      </w:r>
      <w:r>
        <w:rPr>
          <w:spacing w:val="-6"/>
        </w:rPr>
        <w:t>(i.e., </w:t>
      </w:r>
      <w:r>
        <w:rPr>
          <w:rFonts w:ascii="Segoe UI Symbol" w:eastAsia="Segoe UI Symbol"/>
          <w:spacing w:val="-6"/>
        </w:rPr>
        <w:t>𝐿</w:t>
      </w:r>
      <w:r>
        <w:rPr>
          <w:rFonts w:ascii="Segoe UI Symbol" w:eastAsia="Segoe UI Symbol"/>
          <w:spacing w:val="-8"/>
        </w:rPr>
        <w:t> </w:t>
      </w:r>
      <w:r>
        <w:rPr>
          <w:rFonts w:ascii="Segoe UI Symbol" w:eastAsia="Segoe UI Symbol"/>
          <w:spacing w:val="-6"/>
        </w:rPr>
        <w:t>𝑢</w:t>
      </w:r>
      <w:r>
        <w:rPr>
          <w:rFonts w:ascii="Segoe UI Symbol" w:eastAsia="Segoe UI Symbol"/>
          <w:spacing w:val="-3"/>
        </w:rPr>
        <w:t> </w:t>
      </w:r>
      <w:r>
        <w:rPr>
          <w:rFonts w:ascii="Cambria" w:eastAsia="Cambria"/>
          <w:spacing w:val="-6"/>
        </w:rPr>
        <w:t>=</w:t>
      </w:r>
      <w:r>
        <w:rPr>
          <w:rFonts w:ascii="Cambria" w:eastAsia="Cambria"/>
          <w:spacing w:val="-5"/>
        </w:rPr>
        <w:t> </w:t>
      </w:r>
      <w:r>
        <w:rPr>
          <w:rFonts w:ascii="Segoe UI Symbol" w:eastAsia="Segoe UI Symbol"/>
          <w:spacing w:val="-6"/>
        </w:rPr>
        <w:t>𝑢</w:t>
      </w:r>
      <w:r>
        <w:rPr>
          <w:spacing w:val="-6"/>
        </w:rPr>
        <w:t>). In</w:t>
      </w:r>
      <w:r>
        <w:rPr>
          <w:spacing w:val="-7"/>
        </w:rPr>
        <w:t> </w:t>
      </w:r>
      <w:r>
        <w:rPr>
          <w:spacing w:val="-6"/>
        </w:rPr>
        <w:t>each round,</w:t>
      </w:r>
      <w:r>
        <w:rPr>
          <w:spacing w:val="-7"/>
        </w:rPr>
        <w:t> </w:t>
      </w:r>
      <w:r>
        <w:rPr>
          <w:spacing w:val="-6"/>
        </w:rPr>
        <w:t>the vertices</w:t>
      </w:r>
      <w:r>
        <w:rPr>
          <w:spacing w:val="-7"/>
        </w:rPr>
        <w:t> </w:t>
      </w:r>
      <w:r>
        <w:rPr>
          <w:spacing w:val="-6"/>
        </w:rPr>
        <w:t>are visited</w:t>
      </w:r>
      <w:r>
        <w:rPr>
          <w:spacing w:val="-7"/>
        </w:rPr>
        <w:t> </w:t>
      </w:r>
      <w:r>
        <w:rPr>
          <w:spacing w:val="-6"/>
        </w:rPr>
        <w:t>in some</w:t>
      </w:r>
      <w:r>
        <w:rPr>
          <w:spacing w:val="-7"/>
        </w:rPr>
        <w:t> </w:t>
      </w:r>
      <w:r>
        <w:rPr>
          <w:spacing w:val="-6"/>
        </w:rPr>
        <w:t>order, and</w:t>
      </w:r>
      <w:r>
        <w:rPr>
          <w:spacing w:val="-7"/>
        </w:rPr>
        <w:t> </w:t>
      </w:r>
      <w:r>
        <w:rPr>
          <w:spacing w:val="-6"/>
        </w:rPr>
        <w:t>whenever </w:t>
      </w:r>
      <w:r>
        <w:rPr>
          <w:spacing w:val="-6"/>
        </w:rPr>
        <w:t>a</w:t>
      </w:r>
      <w:r>
        <w:rPr>
          <w:spacing w:val="-6"/>
        </w:rPr>
        <w:t> </w:t>
      </w:r>
      <w:r>
        <w:rPr>
          <w:w w:val="90"/>
        </w:rPr>
        <w:t>vertex</w:t>
      </w:r>
      <w:r>
        <w:rPr>
          <w:spacing w:val="-8"/>
          <w:w w:val="90"/>
        </w:rPr>
        <w:t> </w:t>
      </w:r>
      <w:r>
        <w:rPr>
          <w:rFonts w:ascii="Segoe UI Symbol" w:eastAsia="Segoe UI Symbol"/>
          <w:w w:val="90"/>
        </w:rPr>
        <w:t>𝑢</w:t>
      </w:r>
      <w:r>
        <w:rPr>
          <w:rFonts w:ascii="Segoe UI Symbol" w:eastAsia="Segoe UI Symbol"/>
          <w:spacing w:val="-3"/>
          <w:w w:val="90"/>
        </w:rPr>
        <w:t> </w:t>
      </w:r>
      <w:r>
        <w:rPr>
          <w:w w:val="90"/>
        </w:rPr>
        <w:t>is</w:t>
      </w:r>
      <w:r>
        <w:rPr>
          <w:spacing w:val="-3"/>
          <w:w w:val="90"/>
        </w:rPr>
        <w:t> </w:t>
      </w:r>
      <w:r>
        <w:rPr>
          <w:w w:val="90"/>
        </w:rPr>
        <w:t>visited,</w:t>
      </w:r>
      <w:r>
        <w:rPr>
          <w:spacing w:val="-4"/>
          <w:w w:val="90"/>
        </w:rPr>
        <w:t> </w:t>
      </w:r>
      <w:r>
        <w:rPr>
          <w:w w:val="90"/>
        </w:rPr>
        <w:t>it</w:t>
      </w:r>
      <w:r>
        <w:rPr>
          <w:spacing w:val="-4"/>
          <w:w w:val="90"/>
        </w:rPr>
        <w:t> </w:t>
      </w:r>
      <w:r>
        <w:rPr>
          <w:w w:val="90"/>
        </w:rPr>
        <w:t>adapts</w:t>
      </w:r>
      <w:r>
        <w:rPr>
          <w:spacing w:val="-4"/>
          <w:w w:val="90"/>
        </w:rPr>
        <w:t> </w:t>
      </w:r>
      <w:r>
        <w:rPr>
          <w:w w:val="90"/>
        </w:rPr>
        <w:t>its</w:t>
      </w:r>
      <w:r>
        <w:rPr>
          <w:spacing w:val="-4"/>
          <w:w w:val="90"/>
        </w:rPr>
        <w:t> </w:t>
      </w:r>
      <w:r>
        <w:rPr>
          <w:w w:val="90"/>
        </w:rPr>
        <w:t>label</w:t>
      </w:r>
      <w:r>
        <w:rPr>
          <w:spacing w:val="-4"/>
          <w:w w:val="90"/>
        </w:rPr>
        <w:t> </w:t>
      </w:r>
      <w:r>
        <w:rPr>
          <w:w w:val="90"/>
        </w:rPr>
        <w:t>to</w:t>
      </w:r>
      <w:r>
        <w:rPr>
          <w:spacing w:val="-4"/>
          <w:w w:val="90"/>
        </w:rPr>
        <w:t> </w:t>
      </w:r>
      <w:r>
        <w:rPr>
          <w:w w:val="90"/>
        </w:rPr>
        <w:t>the</w:t>
      </w:r>
      <w:r>
        <w:rPr>
          <w:spacing w:val="-4"/>
          <w:w w:val="90"/>
        </w:rPr>
        <w:t> </w:t>
      </w:r>
      <w:r>
        <w:rPr>
          <w:w w:val="90"/>
        </w:rPr>
        <w:t>label</w:t>
      </w:r>
      <w:r>
        <w:rPr>
          <w:spacing w:val="-4"/>
          <w:w w:val="90"/>
        </w:rPr>
        <w:t> </w:t>
      </w:r>
      <w:r>
        <w:rPr>
          <w:w w:val="90"/>
        </w:rPr>
        <w:t>appearing</w:t>
      </w:r>
      <w:r>
        <w:rPr>
          <w:spacing w:val="-4"/>
          <w:w w:val="90"/>
        </w:rPr>
        <w:t> </w:t>
      </w:r>
      <w:r>
        <w:rPr>
          <w:w w:val="90"/>
        </w:rPr>
        <w:t>most</w:t>
      </w:r>
      <w:r>
        <w:rPr>
          <w:spacing w:val="-4"/>
          <w:w w:val="90"/>
        </w:rPr>
        <w:t> </w:t>
      </w:r>
      <w:r>
        <w:rPr>
          <w:w w:val="90"/>
        </w:rPr>
        <w:t>frequently</w:t>
      </w:r>
      <w:r>
        <w:rPr>
          <w:spacing w:val="-4"/>
          <w:w w:val="90"/>
        </w:rPr>
        <w:t> </w:t>
      </w:r>
      <w:r>
        <w:rPr>
          <w:w w:val="90"/>
        </w:rPr>
        <w:t>in</w:t>
      </w:r>
      <w:r>
        <w:rPr>
          <w:spacing w:val="-4"/>
          <w:w w:val="90"/>
        </w:rPr>
        <w:t> </w:t>
      </w:r>
      <w:r>
        <w:rPr>
          <w:w w:val="90"/>
        </w:rPr>
        <w:t>its</w:t>
      </w:r>
      <w:r>
        <w:rPr>
          <w:spacing w:val="-4"/>
          <w:w w:val="90"/>
        </w:rPr>
        <w:t> </w:t>
      </w:r>
      <w:r>
        <w:rPr>
          <w:w w:val="90"/>
        </w:rPr>
        <w:t>neighborhood</w:t>
      </w:r>
      <w:r>
        <w:rPr>
          <w:spacing w:val="-4"/>
          <w:w w:val="90"/>
        </w:rPr>
        <w:t> </w:t>
      </w:r>
      <w:r>
        <w:rPr>
          <w:w w:val="90"/>
        </w:rPr>
        <w:t>(ties</w:t>
      </w:r>
      <w:r>
        <w:rPr>
          <w:w w:val="90"/>
        </w:rPr>
        <w:t> are broken randomly). The algorithm proceeds until it reaches a predefined number of rounds </w:t>
      </w:r>
      <w:r>
        <w:rPr>
          <w:w w:val="90"/>
        </w:rPr>
        <w:t>or</w:t>
      </w:r>
      <w:r>
        <w:rPr>
          <w:w w:val="90"/>
        </w:rPr>
        <w:t> none</w:t>
      </w:r>
      <w:r>
        <w:rPr>
          <w:spacing w:val="-7"/>
          <w:w w:val="90"/>
        </w:rPr>
        <w:t> </w:t>
      </w:r>
      <w:r>
        <w:rPr>
          <w:w w:val="90"/>
        </w:rPr>
        <w:t>of</w:t>
      </w:r>
      <w:r>
        <w:rPr>
          <w:spacing w:val="-7"/>
          <w:w w:val="90"/>
        </w:rPr>
        <w:t> </w:t>
      </w:r>
      <w:r>
        <w:rPr>
          <w:w w:val="90"/>
        </w:rPr>
        <w:t>the</w:t>
      </w:r>
      <w:r>
        <w:rPr>
          <w:spacing w:val="-7"/>
          <w:w w:val="90"/>
        </w:rPr>
        <w:t> </w:t>
      </w:r>
      <w:r>
        <w:rPr>
          <w:w w:val="90"/>
        </w:rPr>
        <w:t>vertices</w:t>
      </w:r>
      <w:r>
        <w:rPr>
          <w:spacing w:val="-7"/>
          <w:w w:val="90"/>
        </w:rPr>
        <w:t> </w:t>
      </w:r>
      <w:r>
        <w:rPr>
          <w:w w:val="90"/>
        </w:rPr>
        <w:t>changes</w:t>
      </w:r>
      <w:r>
        <w:rPr>
          <w:spacing w:val="-7"/>
          <w:w w:val="90"/>
        </w:rPr>
        <w:t> </w:t>
      </w:r>
      <w:r>
        <w:rPr>
          <w:w w:val="90"/>
        </w:rPr>
        <w:t>its</w:t>
      </w:r>
      <w:r>
        <w:rPr>
          <w:spacing w:val="-7"/>
          <w:w w:val="90"/>
        </w:rPr>
        <w:t> </w:t>
      </w:r>
      <w:r>
        <w:rPr>
          <w:w w:val="90"/>
        </w:rPr>
        <w:t>label</w:t>
      </w:r>
      <w:r>
        <w:rPr>
          <w:spacing w:val="-7"/>
          <w:w w:val="90"/>
        </w:rPr>
        <w:t> </w:t>
      </w:r>
      <w:r>
        <w:rPr>
          <w:w w:val="90"/>
        </w:rPr>
        <w:t>in</w:t>
      </w:r>
      <w:r>
        <w:rPr>
          <w:spacing w:val="-7"/>
          <w:w w:val="90"/>
        </w:rPr>
        <w:t> </w:t>
      </w:r>
      <w:r>
        <w:rPr>
          <w:w w:val="90"/>
        </w:rPr>
        <w:t>a</w:t>
      </w:r>
      <w:r>
        <w:rPr>
          <w:spacing w:val="-7"/>
          <w:w w:val="90"/>
        </w:rPr>
        <w:t> </w:t>
      </w:r>
      <w:r>
        <w:rPr>
          <w:w w:val="90"/>
        </w:rPr>
        <w:t>round.</w:t>
      </w:r>
      <w:r>
        <w:rPr>
          <w:spacing w:val="-7"/>
          <w:w w:val="90"/>
        </w:rPr>
        <w:t> </w:t>
      </w:r>
      <w:r>
        <w:rPr>
          <w:w w:val="90"/>
        </w:rPr>
        <w:t>The</w:t>
      </w:r>
      <w:r>
        <w:rPr>
          <w:spacing w:val="-7"/>
          <w:w w:val="90"/>
        </w:rPr>
        <w:t> </w:t>
      </w:r>
      <w:r>
        <w:rPr>
          <w:w w:val="90"/>
        </w:rPr>
        <w:t>algorithm</w:t>
      </w:r>
      <w:r>
        <w:rPr>
          <w:spacing w:val="-7"/>
          <w:w w:val="90"/>
        </w:rPr>
        <w:t> </w:t>
      </w:r>
      <w:r>
        <w:rPr>
          <w:w w:val="90"/>
        </w:rPr>
        <w:t>can</w:t>
      </w:r>
      <w:r>
        <w:rPr>
          <w:spacing w:val="-7"/>
          <w:w w:val="90"/>
        </w:rPr>
        <w:t> </w:t>
      </w:r>
      <w:r>
        <w:rPr>
          <w:w w:val="90"/>
        </w:rPr>
        <w:t>be</w:t>
      </w:r>
      <w:r>
        <w:rPr>
          <w:spacing w:val="-7"/>
          <w:w w:val="90"/>
        </w:rPr>
        <w:t> </w:t>
      </w:r>
      <w:r>
        <w:rPr>
          <w:w w:val="90"/>
        </w:rPr>
        <w:t>used</w:t>
      </w:r>
      <w:r>
        <w:rPr>
          <w:spacing w:val="-7"/>
          <w:w w:val="90"/>
        </w:rPr>
        <w:t> </w:t>
      </w:r>
      <w:r>
        <w:rPr>
          <w:w w:val="90"/>
        </w:rPr>
        <w:t>as</w:t>
      </w:r>
      <w:r>
        <w:rPr>
          <w:spacing w:val="-7"/>
          <w:w w:val="90"/>
        </w:rPr>
        <w:t> </w:t>
      </w:r>
      <w:r>
        <w:rPr>
          <w:w w:val="90"/>
        </w:rPr>
        <w:t>a</w:t>
      </w:r>
      <w:r>
        <w:rPr>
          <w:spacing w:val="-7"/>
          <w:w w:val="90"/>
        </w:rPr>
        <w:t> </w:t>
      </w:r>
      <w:r>
        <w:rPr>
          <w:w w:val="90"/>
        </w:rPr>
        <w:t>clustering</w:t>
      </w:r>
      <w:r>
        <w:rPr>
          <w:spacing w:val="-7"/>
          <w:w w:val="90"/>
        </w:rPr>
        <w:t> </w:t>
      </w:r>
      <w:r>
        <w:rPr>
          <w:w w:val="90"/>
        </w:rPr>
        <w:t>algorithm</w:t>
      </w:r>
      <w:r>
        <w:rPr>
          <w:w w:val="90"/>
        </w:rPr>
        <w:t> in the coarsening phase [</w:t>
      </w:r>
      <w:hyperlink w:history="true" w:anchor="_bookmark178">
        <w:r>
          <w:rPr>
            <w:color w:val="781D7D"/>
            <w:w w:val="90"/>
          </w:rPr>
          <w:t>144</w:t>
        </w:r>
      </w:hyperlink>
      <w:r>
        <w:rPr>
          <w:w w:val="90"/>
        </w:rPr>
        <w:t>] or a local search algorithm when the current</w:t>
      </w:r>
      <w:r>
        <w:rPr>
          <w:spacing w:val="-2"/>
          <w:w w:val="90"/>
        </w:rPr>
        <w:t> </w:t>
      </w:r>
      <w:r>
        <w:rPr>
          <w:rFonts w:ascii="Segoe UI Symbol" w:eastAsia="Segoe UI Symbol"/>
          <w:w w:val="90"/>
        </w:rPr>
        <w:t>𝑘</w:t>
      </w:r>
      <w:r>
        <w:rPr>
          <w:w w:val="90"/>
        </w:rPr>
        <w:t>-way partition is use</w:t>
      </w:r>
      <w:r>
        <w:rPr>
          <w:w w:val="90"/>
        </w:rPr>
        <w:t>d</w:t>
      </w:r>
      <w:r>
        <w:rPr>
          <w:w w:val="90"/>
        </w:rPr>
        <w:t> </w:t>
      </w:r>
      <w:r>
        <w:rPr/>
        <w:t>for</w:t>
      </w:r>
      <w:r>
        <w:rPr>
          <w:spacing w:val="-12"/>
        </w:rPr>
        <w:t> </w:t>
      </w:r>
      <w:r>
        <w:rPr/>
        <w:t>the</w:t>
      </w:r>
      <w:r>
        <w:rPr>
          <w:spacing w:val="-12"/>
        </w:rPr>
        <w:t> </w:t>
      </w:r>
      <w:r>
        <w:rPr/>
        <w:t>initial</w:t>
      </w:r>
      <w:r>
        <w:rPr>
          <w:spacing w:val="-12"/>
        </w:rPr>
        <w:t> </w:t>
      </w:r>
      <w:r>
        <w:rPr/>
        <w:t>label</w:t>
      </w:r>
      <w:r>
        <w:rPr>
          <w:spacing w:val="-12"/>
        </w:rPr>
        <w:t> </w:t>
      </w:r>
      <w:r>
        <w:rPr/>
        <w:t>assignment.</w:t>
      </w:r>
    </w:p>
    <w:p>
      <w:pPr>
        <w:pStyle w:val="BodyText"/>
        <w:spacing w:line="213" w:lineRule="auto" w:before="170"/>
        <w:ind w:left="189" w:right="172" w:firstLine="206"/>
      </w:pPr>
      <w:r>
        <w:rPr>
          <w:rFonts w:ascii="Book Antiqua"/>
          <w:i/>
          <w:w w:val="90"/>
        </w:rPr>
        <w:t>The Fiduccia-Mattheyses Algorithm.</w:t>
      </w:r>
      <w:r>
        <w:rPr>
          <w:rFonts w:ascii="Book Antiqua"/>
          <w:i/>
          <w:spacing w:val="40"/>
        </w:rPr>
        <w:t> </w:t>
      </w:r>
      <w:r>
        <w:rPr>
          <w:w w:val="90"/>
        </w:rPr>
        <w:t>Fiduccia and Mattheyses [</w:t>
      </w:r>
      <w:hyperlink w:history="true" w:anchor="_bookmark98">
        <w:r>
          <w:rPr>
            <w:color w:val="781D7D"/>
            <w:w w:val="90"/>
          </w:rPr>
          <w:t>64</w:t>
        </w:r>
      </w:hyperlink>
      <w:r>
        <w:rPr>
          <w:w w:val="90"/>
        </w:rPr>
        <w:t>] presented the first linear-</w:t>
      </w:r>
      <w:r>
        <w:rPr>
          <w:w w:val="90"/>
        </w:rPr>
        <w:t>time</w:t>
      </w:r>
      <w:r>
        <w:rPr>
          <w:w w:val="90"/>
        </w:rPr>
        <w:t> </w:t>
      </w:r>
      <w:r>
        <w:rPr>
          <w:spacing w:val="-4"/>
        </w:rPr>
        <w:t>heuristic</w:t>
      </w:r>
      <w:r>
        <w:rPr>
          <w:spacing w:val="-9"/>
        </w:rPr>
        <w:t> </w:t>
      </w:r>
      <w:r>
        <w:rPr>
          <w:spacing w:val="-4"/>
        </w:rPr>
        <w:t>for</w:t>
      </w:r>
      <w:r>
        <w:rPr>
          <w:spacing w:val="-8"/>
        </w:rPr>
        <w:t> </w:t>
      </w:r>
      <w:r>
        <w:rPr>
          <w:spacing w:val="-4"/>
        </w:rPr>
        <w:t>the</w:t>
      </w:r>
      <w:r>
        <w:rPr>
          <w:spacing w:val="-9"/>
        </w:rPr>
        <w:t> </w:t>
      </w:r>
      <w:r>
        <w:rPr>
          <w:spacing w:val="-4"/>
        </w:rPr>
        <w:t>balanced</w:t>
      </w:r>
      <w:r>
        <w:rPr>
          <w:spacing w:val="-8"/>
        </w:rPr>
        <w:t> </w:t>
      </w:r>
      <w:r>
        <w:rPr>
          <w:spacing w:val="-4"/>
        </w:rPr>
        <w:t>bipartitioning</w:t>
      </w:r>
      <w:r>
        <w:rPr>
          <w:spacing w:val="-9"/>
        </w:rPr>
        <w:t> </w:t>
      </w:r>
      <w:r>
        <w:rPr>
          <w:spacing w:val="-4"/>
        </w:rPr>
        <w:t>problem</w:t>
      </w:r>
      <w:r>
        <w:rPr>
          <w:spacing w:val="-8"/>
        </w:rPr>
        <w:t> </w:t>
      </w:r>
      <w:r>
        <w:rPr>
          <w:spacing w:val="-4"/>
        </w:rPr>
        <w:t>(referred</w:t>
      </w:r>
      <w:r>
        <w:rPr>
          <w:spacing w:val="-9"/>
        </w:rPr>
        <w:t> </w:t>
      </w:r>
      <w:r>
        <w:rPr>
          <w:spacing w:val="-4"/>
        </w:rPr>
        <w:t>to</w:t>
      </w:r>
      <w:r>
        <w:rPr>
          <w:spacing w:val="-8"/>
        </w:rPr>
        <w:t> </w:t>
      </w:r>
      <w:r>
        <w:rPr>
          <w:spacing w:val="-4"/>
        </w:rPr>
        <w:t>as</w:t>
      </w:r>
      <w:r>
        <w:rPr>
          <w:spacing w:val="-9"/>
        </w:rPr>
        <w:t> </w:t>
      </w:r>
      <w:r>
        <w:rPr>
          <w:spacing w:val="-4"/>
        </w:rPr>
        <w:t>FM</w:t>
      </w:r>
      <w:r>
        <w:rPr>
          <w:spacing w:val="-8"/>
        </w:rPr>
        <w:t> </w:t>
      </w:r>
      <w:r>
        <w:rPr>
          <w:spacing w:val="-4"/>
        </w:rPr>
        <w:t>algorithm).</w:t>
      </w:r>
      <w:r>
        <w:rPr>
          <w:spacing w:val="-9"/>
        </w:rPr>
        <w:t> </w:t>
      </w:r>
      <w:r>
        <w:rPr>
          <w:spacing w:val="-4"/>
        </w:rPr>
        <w:t>The</w:t>
      </w:r>
      <w:r>
        <w:rPr>
          <w:spacing w:val="-8"/>
        </w:rPr>
        <w:t> </w:t>
      </w:r>
      <w:r>
        <w:rPr>
          <w:spacing w:val="-4"/>
        </w:rPr>
        <w:t>algorithm</w:t>
      </w:r>
      <w:r>
        <w:rPr>
          <w:spacing w:val="-4"/>
        </w:rPr>
        <w:t> </w:t>
      </w:r>
      <w:r>
        <w:rPr>
          <w:w w:val="90"/>
        </w:rPr>
        <w:t>works</w:t>
      </w:r>
      <w:r>
        <w:rPr>
          <w:spacing w:val="-8"/>
          <w:w w:val="90"/>
        </w:rPr>
        <w:t> </w:t>
      </w:r>
      <w:r>
        <w:rPr>
          <w:w w:val="90"/>
        </w:rPr>
        <w:t>in</w:t>
      </w:r>
      <w:r>
        <w:rPr>
          <w:spacing w:val="-7"/>
          <w:w w:val="90"/>
        </w:rPr>
        <w:t> </w:t>
      </w:r>
      <w:r>
        <w:rPr>
          <w:w w:val="90"/>
        </w:rPr>
        <w:t>passes,</w:t>
      </w:r>
      <w:r>
        <w:rPr>
          <w:spacing w:val="-8"/>
          <w:w w:val="90"/>
        </w:rPr>
        <w:t> </w:t>
      </w:r>
      <w:r>
        <w:rPr>
          <w:w w:val="90"/>
        </w:rPr>
        <w:t>and</w:t>
      </w:r>
      <w:r>
        <w:rPr>
          <w:spacing w:val="-7"/>
          <w:w w:val="90"/>
        </w:rPr>
        <w:t> </w:t>
      </w:r>
      <w:r>
        <w:rPr>
          <w:w w:val="90"/>
        </w:rPr>
        <w:t>a</w:t>
      </w:r>
      <w:r>
        <w:rPr>
          <w:spacing w:val="-8"/>
          <w:w w:val="90"/>
        </w:rPr>
        <w:t> </w:t>
      </w:r>
      <w:r>
        <w:rPr>
          <w:w w:val="90"/>
        </w:rPr>
        <w:t>vertex</w:t>
      </w:r>
      <w:r>
        <w:rPr>
          <w:spacing w:val="-7"/>
          <w:w w:val="90"/>
        </w:rPr>
        <w:t> </w:t>
      </w:r>
      <w:r>
        <w:rPr>
          <w:w w:val="90"/>
        </w:rPr>
        <w:t>can</w:t>
      </w:r>
      <w:r>
        <w:rPr>
          <w:spacing w:val="-8"/>
          <w:w w:val="90"/>
        </w:rPr>
        <w:t> </w:t>
      </w:r>
      <w:r>
        <w:rPr>
          <w:w w:val="90"/>
        </w:rPr>
        <w:t>change</w:t>
      </w:r>
      <w:r>
        <w:rPr>
          <w:spacing w:val="-7"/>
          <w:w w:val="90"/>
        </w:rPr>
        <w:t> </w:t>
      </w:r>
      <w:r>
        <w:rPr>
          <w:w w:val="90"/>
        </w:rPr>
        <w:t>its</w:t>
      </w:r>
      <w:r>
        <w:rPr>
          <w:spacing w:val="-8"/>
          <w:w w:val="90"/>
        </w:rPr>
        <w:t> </w:t>
      </w:r>
      <w:r>
        <w:rPr>
          <w:w w:val="90"/>
        </w:rPr>
        <w:t>block</w:t>
      </w:r>
      <w:r>
        <w:rPr>
          <w:spacing w:val="-7"/>
          <w:w w:val="90"/>
        </w:rPr>
        <w:t> </w:t>
      </w:r>
      <w:r>
        <w:rPr>
          <w:w w:val="90"/>
        </w:rPr>
        <w:t>at</w:t>
      </w:r>
      <w:r>
        <w:rPr>
          <w:spacing w:val="-8"/>
          <w:w w:val="90"/>
        </w:rPr>
        <w:t> </w:t>
      </w:r>
      <w:r>
        <w:rPr>
          <w:w w:val="90"/>
        </w:rPr>
        <w:t>most</w:t>
      </w:r>
      <w:r>
        <w:rPr>
          <w:spacing w:val="-7"/>
          <w:w w:val="90"/>
        </w:rPr>
        <w:t> </w:t>
      </w:r>
      <w:r>
        <w:rPr>
          <w:w w:val="90"/>
        </w:rPr>
        <w:t>once</w:t>
      </w:r>
      <w:r>
        <w:rPr>
          <w:spacing w:val="-8"/>
          <w:w w:val="90"/>
        </w:rPr>
        <w:t> </w:t>
      </w:r>
      <w:r>
        <w:rPr>
          <w:w w:val="90"/>
        </w:rPr>
        <w:t>in</w:t>
      </w:r>
      <w:r>
        <w:rPr>
          <w:spacing w:val="-7"/>
          <w:w w:val="90"/>
        </w:rPr>
        <w:t> </w:t>
      </w:r>
      <w:r>
        <w:rPr>
          <w:w w:val="90"/>
        </w:rPr>
        <w:t>a</w:t>
      </w:r>
      <w:r>
        <w:rPr>
          <w:spacing w:val="-8"/>
          <w:w w:val="90"/>
        </w:rPr>
        <w:t> </w:t>
      </w:r>
      <w:r>
        <w:rPr>
          <w:w w:val="90"/>
        </w:rPr>
        <w:t>pass.</w:t>
      </w:r>
      <w:r>
        <w:rPr>
          <w:spacing w:val="-7"/>
          <w:w w:val="90"/>
        </w:rPr>
        <w:t> </w:t>
      </w:r>
      <w:r>
        <w:rPr>
          <w:w w:val="90"/>
        </w:rPr>
        <w:t>The</w:t>
      </w:r>
      <w:r>
        <w:rPr>
          <w:spacing w:val="-8"/>
          <w:w w:val="90"/>
        </w:rPr>
        <w:t> </w:t>
      </w:r>
      <w:r>
        <w:rPr>
          <w:w w:val="90"/>
        </w:rPr>
        <w:t>FM</w:t>
      </w:r>
      <w:r>
        <w:rPr>
          <w:spacing w:val="-7"/>
          <w:w w:val="90"/>
        </w:rPr>
        <w:t> </w:t>
      </w:r>
      <w:r>
        <w:rPr>
          <w:w w:val="90"/>
        </w:rPr>
        <w:t>algorithm</w:t>
      </w:r>
      <w:r>
        <w:rPr>
          <w:spacing w:val="-8"/>
          <w:w w:val="90"/>
        </w:rPr>
        <w:t> </w:t>
      </w:r>
      <w:r>
        <w:rPr>
          <w:w w:val="90"/>
        </w:rPr>
        <w:t>uses</w:t>
      </w:r>
      <w:r>
        <w:rPr>
          <w:spacing w:val="-7"/>
          <w:w w:val="90"/>
        </w:rPr>
        <w:t> </w:t>
      </w:r>
      <w:r>
        <w:rPr>
          <w:w w:val="90"/>
        </w:rPr>
        <w:t>tw</w:t>
      </w:r>
      <w:r>
        <w:rPr>
          <w:w w:val="90"/>
        </w:rPr>
        <w:t>o</w:t>
      </w:r>
      <w:r>
        <w:rPr>
          <w:w w:val="90"/>
        </w:rPr>
        <w:t> priority</w:t>
      </w:r>
      <w:r>
        <w:rPr>
          <w:spacing w:val="-8"/>
          <w:w w:val="90"/>
        </w:rPr>
        <w:t> </w:t>
      </w:r>
      <w:r>
        <w:rPr>
          <w:w w:val="90"/>
        </w:rPr>
        <w:t>queues</w:t>
      </w:r>
      <w:r>
        <w:rPr>
          <w:spacing w:val="-7"/>
          <w:w w:val="90"/>
        </w:rPr>
        <w:t> </w:t>
      </w:r>
      <w:r>
        <w:rPr>
          <w:w w:val="90"/>
        </w:rPr>
        <w:t>(one</w:t>
      </w:r>
      <w:r>
        <w:rPr>
          <w:spacing w:val="-8"/>
          <w:w w:val="90"/>
        </w:rPr>
        <w:t> </w:t>
      </w:r>
      <w:r>
        <w:rPr>
          <w:w w:val="90"/>
        </w:rPr>
        <w:t>for</w:t>
      </w:r>
      <w:r>
        <w:rPr>
          <w:spacing w:val="-7"/>
          <w:w w:val="90"/>
        </w:rPr>
        <w:t> </w:t>
      </w:r>
      <w:r>
        <w:rPr>
          <w:w w:val="90"/>
        </w:rPr>
        <w:t>each</w:t>
      </w:r>
      <w:r>
        <w:rPr>
          <w:spacing w:val="-8"/>
          <w:w w:val="90"/>
        </w:rPr>
        <w:t> </w:t>
      </w:r>
      <w:r>
        <w:rPr>
          <w:w w:val="90"/>
        </w:rPr>
        <w:t>block).</w:t>
      </w:r>
      <w:r>
        <w:rPr>
          <w:spacing w:val="-7"/>
          <w:w w:val="90"/>
        </w:rPr>
        <w:t> </w:t>
      </w:r>
      <w:r>
        <w:rPr>
          <w:w w:val="90"/>
        </w:rPr>
        <w:t>Initially,</w:t>
      </w:r>
      <w:r>
        <w:rPr>
          <w:spacing w:val="-8"/>
          <w:w w:val="90"/>
        </w:rPr>
        <w:t> </w:t>
      </w:r>
      <w:r>
        <w:rPr>
          <w:w w:val="90"/>
        </w:rPr>
        <w:t>it</w:t>
      </w:r>
      <w:r>
        <w:rPr>
          <w:spacing w:val="-7"/>
          <w:w w:val="90"/>
        </w:rPr>
        <w:t> </w:t>
      </w:r>
      <w:r>
        <w:rPr>
          <w:w w:val="90"/>
        </w:rPr>
        <w:t>inserts</w:t>
      </w:r>
      <w:r>
        <w:rPr>
          <w:spacing w:val="-8"/>
          <w:w w:val="90"/>
        </w:rPr>
        <w:t> </w:t>
      </w:r>
      <w:r>
        <w:rPr>
          <w:w w:val="90"/>
        </w:rPr>
        <w:t>each</w:t>
      </w:r>
      <w:r>
        <w:rPr>
          <w:spacing w:val="-7"/>
          <w:w w:val="90"/>
        </w:rPr>
        <w:t> </w:t>
      </w:r>
      <w:r>
        <w:rPr>
          <w:w w:val="90"/>
        </w:rPr>
        <w:t>boundary</w:t>
      </w:r>
      <w:r>
        <w:rPr>
          <w:spacing w:val="-8"/>
          <w:w w:val="90"/>
        </w:rPr>
        <w:t> </w:t>
      </w:r>
      <w:r>
        <w:rPr>
          <w:w w:val="90"/>
        </w:rPr>
        <w:t>vertex</w:t>
      </w:r>
      <w:r>
        <w:rPr>
          <w:spacing w:val="-7"/>
          <w:w w:val="90"/>
        </w:rPr>
        <w:t> </w:t>
      </w:r>
      <w:r>
        <w:rPr>
          <w:w w:val="90"/>
        </w:rPr>
        <w:t>into</w:t>
      </w:r>
      <w:r>
        <w:rPr>
          <w:spacing w:val="-8"/>
          <w:w w:val="90"/>
        </w:rPr>
        <w:t> </w:t>
      </w:r>
      <w:r>
        <w:rPr>
          <w:w w:val="90"/>
        </w:rPr>
        <w:t>the</w:t>
      </w:r>
      <w:r>
        <w:rPr>
          <w:spacing w:val="-7"/>
          <w:w w:val="90"/>
        </w:rPr>
        <w:t> </w:t>
      </w:r>
      <w:r>
        <w:rPr>
          <w:w w:val="90"/>
        </w:rPr>
        <w:t>priority</w:t>
      </w:r>
      <w:r>
        <w:rPr>
          <w:spacing w:val="-8"/>
          <w:w w:val="90"/>
        </w:rPr>
        <w:t> </w:t>
      </w:r>
      <w:r>
        <w:rPr>
          <w:w w:val="90"/>
        </w:rPr>
        <w:t>queue</w:t>
      </w:r>
      <w:r>
        <w:rPr>
          <w:w w:val="90"/>
        </w:rPr>
        <w:t>,</w:t>
      </w:r>
      <w:r>
        <w:rPr>
          <w:w w:val="90"/>
        </w:rPr>
        <w:t> </w:t>
      </w:r>
      <w:r>
        <w:rPr>
          <w:spacing w:val="-4"/>
        </w:rPr>
        <w:t>along</w:t>
      </w:r>
      <w:r>
        <w:rPr>
          <w:spacing w:val="-7"/>
        </w:rPr>
        <w:t> </w:t>
      </w:r>
      <w:r>
        <w:rPr>
          <w:spacing w:val="-4"/>
        </w:rPr>
        <w:t>with</w:t>
      </w:r>
      <w:r>
        <w:rPr>
          <w:spacing w:val="-7"/>
        </w:rPr>
        <w:t> </w:t>
      </w:r>
      <w:r>
        <w:rPr>
          <w:spacing w:val="-4"/>
        </w:rPr>
        <w:t>the</w:t>
      </w:r>
      <w:r>
        <w:rPr>
          <w:spacing w:val="-7"/>
        </w:rPr>
        <w:t> </w:t>
      </w:r>
      <w:r>
        <w:rPr>
          <w:spacing w:val="-4"/>
        </w:rPr>
        <w:t>gain</w:t>
      </w:r>
      <w:r>
        <w:rPr>
          <w:spacing w:val="-7"/>
        </w:rPr>
        <w:t> </w:t>
      </w:r>
      <w:r>
        <w:rPr>
          <w:spacing w:val="-4"/>
        </w:rPr>
        <w:t>of</w:t>
      </w:r>
      <w:r>
        <w:rPr>
          <w:spacing w:val="-7"/>
        </w:rPr>
        <w:t> </w:t>
      </w:r>
      <w:r>
        <w:rPr>
          <w:spacing w:val="-4"/>
        </w:rPr>
        <w:t>moving</w:t>
      </w:r>
      <w:r>
        <w:rPr>
          <w:spacing w:val="-7"/>
        </w:rPr>
        <w:t> </w:t>
      </w:r>
      <w:r>
        <w:rPr>
          <w:spacing w:val="-4"/>
        </w:rPr>
        <w:t>the</w:t>
      </w:r>
      <w:r>
        <w:rPr>
          <w:spacing w:val="-7"/>
        </w:rPr>
        <w:t> </w:t>
      </w:r>
      <w:r>
        <w:rPr>
          <w:spacing w:val="-4"/>
        </w:rPr>
        <w:t>vertex</w:t>
      </w:r>
      <w:r>
        <w:rPr>
          <w:spacing w:val="-7"/>
        </w:rPr>
        <w:t> </w:t>
      </w:r>
      <w:r>
        <w:rPr>
          <w:spacing w:val="-4"/>
        </w:rPr>
        <w:t>to</w:t>
      </w:r>
      <w:r>
        <w:rPr>
          <w:spacing w:val="-7"/>
        </w:rPr>
        <w:t> </w:t>
      </w:r>
      <w:r>
        <w:rPr>
          <w:spacing w:val="-4"/>
        </w:rPr>
        <w:t>the</w:t>
      </w:r>
      <w:r>
        <w:rPr>
          <w:spacing w:val="-7"/>
        </w:rPr>
        <w:t> </w:t>
      </w:r>
      <w:r>
        <w:rPr>
          <w:spacing w:val="-4"/>
        </w:rPr>
        <w:t>opposite</w:t>
      </w:r>
      <w:r>
        <w:rPr>
          <w:spacing w:val="-7"/>
        </w:rPr>
        <w:t> </w:t>
      </w:r>
      <w:r>
        <w:rPr>
          <w:spacing w:val="-4"/>
        </w:rPr>
        <w:t>block.</w:t>
      </w:r>
      <w:r>
        <w:rPr>
          <w:spacing w:val="-7"/>
        </w:rPr>
        <w:t> </w:t>
      </w:r>
      <w:r>
        <w:rPr>
          <w:spacing w:val="-4"/>
        </w:rPr>
        <w:t>Each</w:t>
      </w:r>
      <w:r>
        <w:rPr>
          <w:spacing w:val="-7"/>
        </w:rPr>
        <w:t> </w:t>
      </w:r>
      <w:r>
        <w:rPr>
          <w:spacing w:val="-4"/>
        </w:rPr>
        <w:t>step</w:t>
      </w:r>
      <w:r>
        <w:rPr>
          <w:spacing w:val="-7"/>
        </w:rPr>
        <w:t> </w:t>
      </w:r>
      <w:r>
        <w:rPr>
          <w:spacing w:val="-4"/>
        </w:rPr>
        <w:t>repeatedly</w:t>
      </w:r>
      <w:r>
        <w:rPr>
          <w:spacing w:val="-7"/>
        </w:rPr>
        <w:t> </w:t>
      </w:r>
      <w:r>
        <w:rPr>
          <w:spacing w:val="-4"/>
        </w:rPr>
        <w:t>p</w:t>
      </w:r>
      <w:r>
        <w:rPr>
          <w:spacing w:val="-4"/>
        </w:rPr>
        <w:t>erforms</w:t>
      </w:r>
      <w:r>
        <w:rPr>
          <w:spacing w:val="-4"/>
        </w:rPr>
        <w:t> the</w:t>
      </w:r>
      <w:r>
        <w:rPr>
          <w:spacing w:val="-7"/>
        </w:rPr>
        <w:t> </w:t>
      </w:r>
      <w:r>
        <w:rPr>
          <w:spacing w:val="-4"/>
        </w:rPr>
        <w:t>move</w:t>
      </w:r>
      <w:r>
        <w:rPr>
          <w:spacing w:val="-7"/>
        </w:rPr>
        <w:t> </w:t>
      </w:r>
      <w:r>
        <w:rPr>
          <w:spacing w:val="-4"/>
        </w:rPr>
        <w:t>with</w:t>
      </w:r>
      <w:r>
        <w:rPr>
          <w:spacing w:val="-7"/>
        </w:rPr>
        <w:t> </w:t>
      </w:r>
      <w:r>
        <w:rPr>
          <w:spacing w:val="-4"/>
        </w:rPr>
        <w:t>the</w:t>
      </w:r>
      <w:r>
        <w:rPr>
          <w:spacing w:val="-7"/>
        </w:rPr>
        <w:t> </w:t>
      </w:r>
      <w:r>
        <w:rPr>
          <w:spacing w:val="-4"/>
        </w:rPr>
        <w:t>highest</w:t>
      </w:r>
      <w:r>
        <w:rPr>
          <w:spacing w:val="-7"/>
        </w:rPr>
        <w:t> </w:t>
      </w:r>
      <w:r>
        <w:rPr>
          <w:spacing w:val="-4"/>
        </w:rPr>
        <w:t>gain</w:t>
      </w:r>
      <w:r>
        <w:rPr>
          <w:spacing w:val="-7"/>
        </w:rPr>
        <w:t> </w:t>
      </w:r>
      <w:r>
        <w:rPr>
          <w:spacing w:val="-4"/>
        </w:rPr>
        <w:t>that</w:t>
      </w:r>
      <w:r>
        <w:rPr>
          <w:spacing w:val="-7"/>
        </w:rPr>
        <w:t> </w:t>
      </w:r>
      <w:r>
        <w:rPr>
          <w:spacing w:val="-4"/>
        </w:rPr>
        <w:t>does</w:t>
      </w:r>
      <w:r>
        <w:rPr>
          <w:spacing w:val="-7"/>
        </w:rPr>
        <w:t> </w:t>
      </w:r>
      <w:r>
        <w:rPr>
          <w:spacing w:val="-4"/>
        </w:rPr>
        <w:t>not</w:t>
      </w:r>
      <w:r>
        <w:rPr>
          <w:spacing w:val="-7"/>
        </w:rPr>
        <w:t> </w:t>
      </w:r>
      <w:r>
        <w:rPr>
          <w:spacing w:val="-4"/>
        </w:rPr>
        <w:t>violate</w:t>
      </w:r>
      <w:r>
        <w:rPr>
          <w:spacing w:val="-7"/>
        </w:rPr>
        <w:t> </w:t>
      </w:r>
      <w:r>
        <w:rPr>
          <w:spacing w:val="-4"/>
        </w:rPr>
        <w:t>the</w:t>
      </w:r>
      <w:r>
        <w:rPr>
          <w:spacing w:val="-7"/>
        </w:rPr>
        <w:t> </w:t>
      </w:r>
      <w:r>
        <w:rPr>
          <w:spacing w:val="-4"/>
        </w:rPr>
        <w:t>balance</w:t>
      </w:r>
      <w:r>
        <w:rPr>
          <w:spacing w:val="-7"/>
        </w:rPr>
        <w:t> </w:t>
      </w:r>
      <w:r>
        <w:rPr>
          <w:spacing w:val="-4"/>
        </w:rPr>
        <w:t>constraint</w:t>
      </w:r>
      <w:r>
        <w:rPr>
          <w:spacing w:val="-7"/>
        </w:rPr>
        <w:t> </w:t>
      </w:r>
      <w:r>
        <w:rPr>
          <w:spacing w:val="-4"/>
        </w:rPr>
        <w:t>and,</w:t>
      </w:r>
      <w:r>
        <w:rPr>
          <w:spacing w:val="-7"/>
        </w:rPr>
        <w:t> </w:t>
      </w:r>
      <w:r>
        <w:rPr>
          <w:spacing w:val="-4"/>
        </w:rPr>
        <w:t>subsequently</w:t>
      </w:r>
      <w:r>
        <w:rPr>
          <w:spacing w:val="-4"/>
        </w:rPr>
        <w:t>,</w:t>
      </w:r>
      <w:r>
        <w:rPr>
          <w:spacing w:val="-4"/>
        </w:rPr>
        <w:t> updates</w:t>
      </w:r>
      <w:r>
        <w:rPr>
          <w:spacing w:val="-7"/>
        </w:rPr>
        <w:t> </w:t>
      </w:r>
      <w:r>
        <w:rPr>
          <w:spacing w:val="-4"/>
        </w:rPr>
        <w:t>the</w:t>
      </w:r>
      <w:r>
        <w:rPr>
          <w:spacing w:val="-7"/>
        </w:rPr>
        <w:t> </w:t>
      </w:r>
      <w:r>
        <w:rPr>
          <w:spacing w:val="-4"/>
        </w:rPr>
        <w:t>gain</w:t>
      </w:r>
      <w:r>
        <w:rPr>
          <w:spacing w:val="-7"/>
        </w:rPr>
        <w:t> </w:t>
      </w:r>
      <w:r>
        <w:rPr>
          <w:spacing w:val="-4"/>
        </w:rPr>
        <w:t>of</w:t>
      </w:r>
      <w:r>
        <w:rPr>
          <w:spacing w:val="-7"/>
        </w:rPr>
        <w:t> </w:t>
      </w:r>
      <w:r>
        <w:rPr>
          <w:spacing w:val="-4"/>
        </w:rPr>
        <w:t>all</w:t>
      </w:r>
      <w:r>
        <w:rPr>
          <w:spacing w:val="-7"/>
        </w:rPr>
        <w:t> </w:t>
      </w:r>
      <w:r>
        <w:rPr>
          <w:spacing w:val="-4"/>
        </w:rPr>
        <w:t>non-moved</w:t>
      </w:r>
      <w:r>
        <w:rPr>
          <w:spacing w:val="-7"/>
        </w:rPr>
        <w:t> </w:t>
      </w:r>
      <w:r>
        <w:rPr>
          <w:spacing w:val="-4"/>
        </w:rPr>
        <w:t>neighbors.</w:t>
      </w:r>
      <w:r>
        <w:rPr>
          <w:spacing w:val="-7"/>
        </w:rPr>
        <w:t> </w:t>
      </w:r>
      <w:r>
        <w:rPr>
          <w:spacing w:val="-4"/>
        </w:rPr>
        <w:t>A</w:t>
      </w:r>
      <w:r>
        <w:rPr>
          <w:spacing w:val="-7"/>
        </w:rPr>
        <w:t> </w:t>
      </w:r>
      <w:r>
        <w:rPr>
          <w:spacing w:val="-4"/>
        </w:rPr>
        <w:t>pass</w:t>
      </w:r>
      <w:r>
        <w:rPr>
          <w:spacing w:val="-7"/>
        </w:rPr>
        <w:t> </w:t>
      </w:r>
      <w:r>
        <w:rPr>
          <w:spacing w:val="-4"/>
        </w:rPr>
        <w:t>ends</w:t>
      </w:r>
      <w:r>
        <w:rPr>
          <w:spacing w:val="-7"/>
        </w:rPr>
        <w:t> </w:t>
      </w:r>
      <w:r>
        <w:rPr>
          <w:spacing w:val="-4"/>
        </w:rPr>
        <w:t>when</w:t>
      </w:r>
      <w:r>
        <w:rPr>
          <w:spacing w:val="-7"/>
        </w:rPr>
        <w:t> </w:t>
      </w:r>
      <w:r>
        <w:rPr>
          <w:spacing w:val="-4"/>
        </w:rPr>
        <w:t>all</w:t>
      </w:r>
      <w:r>
        <w:rPr>
          <w:spacing w:val="-7"/>
        </w:rPr>
        <w:t> </w:t>
      </w:r>
      <w:r>
        <w:rPr>
          <w:spacing w:val="-4"/>
        </w:rPr>
        <w:t>vertices</w:t>
      </w:r>
      <w:r>
        <w:rPr>
          <w:spacing w:val="-7"/>
        </w:rPr>
        <w:t> </w:t>
      </w:r>
      <w:r>
        <w:rPr>
          <w:spacing w:val="-4"/>
        </w:rPr>
        <w:t>are</w:t>
      </w:r>
      <w:r>
        <w:rPr>
          <w:spacing w:val="-7"/>
        </w:rPr>
        <w:t> </w:t>
      </w:r>
      <w:r>
        <w:rPr>
          <w:spacing w:val="-4"/>
        </w:rPr>
        <w:t>moved,</w:t>
      </w:r>
      <w:r>
        <w:rPr>
          <w:spacing w:val="-7"/>
        </w:rPr>
        <w:t> </w:t>
      </w:r>
      <w:r>
        <w:rPr>
          <w:spacing w:val="-4"/>
        </w:rPr>
        <w:t>or</w:t>
      </w:r>
      <w:r>
        <w:rPr>
          <w:spacing w:val="-7"/>
        </w:rPr>
        <w:t> </w:t>
      </w:r>
      <w:r>
        <w:rPr>
          <w:spacing w:val="-4"/>
        </w:rPr>
        <w:t>the</w:t>
      </w:r>
      <w:r>
        <w:rPr>
          <w:spacing w:val="-4"/>
        </w:rPr>
        <w:t> </w:t>
      </w:r>
      <w:r>
        <w:rPr>
          <w:w w:val="90"/>
        </w:rPr>
        <w:t>balance constraint prevents further moves. The FM algorithm also performs negative gain mov</w:t>
      </w:r>
      <w:r>
        <w:rPr>
          <w:w w:val="90"/>
        </w:rPr>
        <w:t>es</w:t>
      </w:r>
      <w:r>
        <w:rPr>
          <w:w w:val="90"/>
        </w:rPr>
        <w:t> and is therefore able to escape from local optima. In the end, it reverts to best seen solution </w:t>
      </w:r>
      <w:r>
        <w:rPr>
          <w:w w:val="90"/>
        </w:rPr>
        <w:t>during</w:t>
      </w:r>
      <w:r>
        <w:rPr>
          <w:w w:val="90"/>
        </w:rPr>
        <w:t> </w:t>
      </w:r>
      <w:r>
        <w:rPr/>
        <w:t>the pass.</w:t>
      </w:r>
    </w:p>
    <w:p>
      <w:pPr>
        <w:pStyle w:val="Heading2"/>
        <w:numPr>
          <w:ilvl w:val="1"/>
          <w:numId w:val="2"/>
        </w:numPr>
        <w:tabs>
          <w:tab w:pos="648" w:val="left" w:leader="none"/>
        </w:tabs>
        <w:spacing w:line="240" w:lineRule="auto" w:before="213" w:after="0"/>
        <w:ind w:left="648" w:right="0" w:hanging="452"/>
        <w:jc w:val="left"/>
      </w:pPr>
      <w:bookmarkStart w:name="5.2 Recent Advances in Multilevel Partit" w:id="24"/>
      <w:bookmarkEnd w:id="24"/>
      <w:r>
        <w:rPr>
          <w:b w:val="0"/>
        </w:rPr>
      </w:r>
      <w:bookmarkStart w:name="_bookmark13" w:id="25"/>
      <w:bookmarkEnd w:id="25"/>
      <w:r>
        <w:rPr>
          <w:b w:val="0"/>
        </w:rPr>
      </w:r>
      <w:r>
        <w:rPr>
          <w:w w:val="90"/>
        </w:rPr>
        <w:t>Recent</w:t>
      </w:r>
      <w:r>
        <w:rPr>
          <w:spacing w:val="17"/>
        </w:rPr>
        <w:t> </w:t>
      </w:r>
      <w:r>
        <w:rPr>
          <w:w w:val="90"/>
        </w:rPr>
        <w:t>Advances</w:t>
      </w:r>
      <w:r>
        <w:rPr>
          <w:spacing w:val="17"/>
        </w:rPr>
        <w:t> </w:t>
      </w:r>
      <w:r>
        <w:rPr>
          <w:w w:val="90"/>
        </w:rPr>
        <w:t>in</w:t>
      </w:r>
      <w:r>
        <w:rPr>
          <w:spacing w:val="17"/>
        </w:rPr>
        <w:t> </w:t>
      </w:r>
      <w:r>
        <w:rPr>
          <w:w w:val="90"/>
        </w:rPr>
        <w:t>Multilevel</w:t>
      </w:r>
      <w:r>
        <w:rPr>
          <w:spacing w:val="17"/>
        </w:rPr>
        <w:t> </w:t>
      </w:r>
      <w:r>
        <w:rPr>
          <w:spacing w:val="-2"/>
          <w:w w:val="90"/>
        </w:rPr>
        <w:t>Partitioning</w:t>
      </w:r>
    </w:p>
    <w:p>
      <w:pPr>
        <w:pStyle w:val="BodyText"/>
        <w:spacing w:line="213" w:lineRule="auto" w:before="68"/>
        <w:ind w:left="196" w:right="194" w:hanging="6"/>
      </w:pPr>
      <w:r>
        <w:rPr>
          <w:spacing w:val="-6"/>
        </w:rPr>
        <w:t>This section discusses recent developments in the multilevel partitioning context. We start </w:t>
      </w:r>
      <w:r>
        <w:rPr>
          <w:spacing w:val="-6"/>
        </w:rPr>
        <w:t>with</w:t>
      </w:r>
      <w:r>
        <w:rPr>
          <w:spacing w:val="-6"/>
        </w:rPr>
        <w:t> </w:t>
      </w:r>
      <w:r>
        <w:rPr>
          <w:w w:val="90"/>
        </w:rPr>
        <w:t>two</w:t>
      </w:r>
      <w:r>
        <w:rPr>
          <w:spacing w:val="-5"/>
          <w:w w:val="90"/>
        </w:rPr>
        <w:t> </w:t>
      </w:r>
      <w:r>
        <w:rPr>
          <w:w w:val="90"/>
        </w:rPr>
        <w:t>new</w:t>
      </w:r>
      <w:r>
        <w:rPr>
          <w:spacing w:val="-5"/>
          <w:w w:val="90"/>
        </w:rPr>
        <w:t> </w:t>
      </w:r>
      <w:r>
        <w:rPr>
          <w:w w:val="90"/>
        </w:rPr>
        <w:t>multilevel</w:t>
      </w:r>
      <w:r>
        <w:rPr>
          <w:spacing w:val="-5"/>
          <w:w w:val="90"/>
        </w:rPr>
        <w:t> </w:t>
      </w:r>
      <w:r>
        <w:rPr>
          <w:w w:val="90"/>
        </w:rPr>
        <w:t>partitioning</w:t>
      </w:r>
      <w:r>
        <w:rPr>
          <w:spacing w:val="-5"/>
          <w:w w:val="90"/>
        </w:rPr>
        <w:t> </w:t>
      </w:r>
      <w:r>
        <w:rPr>
          <w:w w:val="90"/>
        </w:rPr>
        <w:t>schemes</w:t>
      </w:r>
      <w:r>
        <w:rPr>
          <w:spacing w:val="-5"/>
          <w:w w:val="90"/>
        </w:rPr>
        <w:t> </w:t>
      </w:r>
      <w:r>
        <w:rPr>
          <w:w w:val="90"/>
        </w:rPr>
        <w:t>preferable</w:t>
      </w:r>
      <w:r>
        <w:rPr>
          <w:spacing w:val="-5"/>
          <w:w w:val="90"/>
        </w:rPr>
        <w:t> </w:t>
      </w:r>
      <w:r>
        <w:rPr>
          <w:w w:val="90"/>
        </w:rPr>
        <w:t>in</w:t>
      </w:r>
      <w:r>
        <w:rPr>
          <w:spacing w:val="-5"/>
          <w:w w:val="90"/>
        </w:rPr>
        <w:t> </w:t>
      </w:r>
      <w:r>
        <w:rPr>
          <w:w w:val="90"/>
        </w:rPr>
        <w:t>situations</w:t>
      </w:r>
      <w:r>
        <w:rPr>
          <w:spacing w:val="-5"/>
          <w:w w:val="90"/>
        </w:rPr>
        <w:t> </w:t>
      </w:r>
      <w:r>
        <w:rPr>
          <w:w w:val="90"/>
        </w:rPr>
        <w:t>where</w:t>
      </w:r>
      <w:r>
        <w:rPr>
          <w:spacing w:val="-5"/>
          <w:w w:val="90"/>
        </w:rPr>
        <w:t> </w:t>
      </w:r>
      <w:r>
        <w:rPr>
          <w:w w:val="90"/>
        </w:rPr>
        <w:t>either</w:t>
      </w:r>
      <w:r>
        <w:rPr>
          <w:spacing w:val="-5"/>
          <w:w w:val="90"/>
        </w:rPr>
        <w:t> </w:t>
      </w:r>
      <w:r>
        <w:rPr>
          <w:w w:val="90"/>
        </w:rPr>
        <w:t>the</w:t>
      </w:r>
      <w:r>
        <w:rPr>
          <w:spacing w:val="-5"/>
          <w:w w:val="90"/>
        </w:rPr>
        <w:t> </w:t>
      </w:r>
      <w:r>
        <w:rPr>
          <w:w w:val="90"/>
        </w:rPr>
        <w:t>number</w:t>
      </w:r>
      <w:r>
        <w:rPr>
          <w:spacing w:val="-5"/>
          <w:w w:val="90"/>
        </w:rPr>
        <w:t> </w:t>
      </w:r>
      <w:r>
        <w:rPr>
          <w:w w:val="90"/>
        </w:rPr>
        <w:t>of</w:t>
      </w:r>
      <w:r>
        <w:rPr>
          <w:spacing w:val="-5"/>
          <w:w w:val="90"/>
        </w:rPr>
        <w:t> </w:t>
      </w:r>
      <w:r>
        <w:rPr>
          <w:w w:val="90"/>
        </w:rPr>
        <w:t>blo</w:t>
      </w:r>
      <w:r>
        <w:rPr>
          <w:w w:val="90"/>
        </w:rPr>
        <w:t>cks</w:t>
      </w:r>
      <w:r>
        <w:rPr>
          <w:w w:val="90"/>
        </w:rPr>
        <w:t> </w:t>
      </w:r>
      <w:r>
        <w:rPr>
          <w:spacing w:val="-6"/>
        </w:rPr>
        <w:t>is large or high solution quality is required. We then take a closer look at the different phases </w:t>
      </w:r>
      <w:r>
        <w:rPr>
          <w:spacing w:val="-6"/>
        </w:rPr>
        <w:t>of</w:t>
      </w:r>
      <w:r>
        <w:rPr>
          <w:spacing w:val="-6"/>
        </w:rPr>
        <w:t> multilevel scheme and highlight recent algorithmic improvements.</w:t>
      </w:r>
    </w:p>
    <w:p>
      <w:pPr>
        <w:spacing w:line="208" w:lineRule="auto" w:before="172"/>
        <w:ind w:left="196" w:right="189" w:firstLine="199"/>
        <w:jc w:val="both"/>
        <w:rPr>
          <w:sz w:val="20"/>
        </w:rPr>
      </w:pPr>
      <w:r>
        <w:rPr>
          <w:rFonts w:ascii="Book Antiqua" w:eastAsia="Book Antiqua"/>
          <w:i/>
          <w:spacing w:val="-2"/>
          <w:sz w:val="20"/>
        </w:rPr>
        <w:t>Deep</w:t>
      </w:r>
      <w:r>
        <w:rPr>
          <w:rFonts w:ascii="Book Antiqua" w:eastAsia="Book Antiqua"/>
          <w:i/>
          <w:spacing w:val="-11"/>
          <w:sz w:val="20"/>
        </w:rPr>
        <w:t> </w:t>
      </w:r>
      <w:r>
        <w:rPr>
          <w:rFonts w:ascii="Book Antiqua" w:eastAsia="Book Antiqua"/>
          <w:i/>
          <w:spacing w:val="-2"/>
          <w:sz w:val="20"/>
        </w:rPr>
        <w:t>Multilevel</w:t>
      </w:r>
      <w:r>
        <w:rPr>
          <w:rFonts w:ascii="Book Antiqua" w:eastAsia="Book Antiqua"/>
          <w:i/>
          <w:spacing w:val="-8"/>
          <w:sz w:val="20"/>
        </w:rPr>
        <w:t> </w:t>
      </w:r>
      <w:r>
        <w:rPr>
          <w:rFonts w:ascii="Book Antiqua" w:eastAsia="Book Antiqua"/>
          <w:i/>
          <w:spacing w:val="-2"/>
          <w:sz w:val="20"/>
        </w:rPr>
        <w:t>Partitioning.</w:t>
      </w:r>
      <w:r>
        <w:rPr>
          <w:rFonts w:ascii="Book Antiqua" w:eastAsia="Book Antiqua"/>
          <w:i/>
          <w:spacing w:val="-5"/>
          <w:sz w:val="20"/>
        </w:rPr>
        <w:t> </w:t>
      </w:r>
      <w:r>
        <w:rPr>
          <w:spacing w:val="-2"/>
          <w:sz w:val="20"/>
        </w:rPr>
        <w:t>A</w:t>
      </w:r>
      <w:r>
        <w:rPr>
          <w:spacing w:val="-11"/>
          <w:sz w:val="20"/>
        </w:rPr>
        <w:t> </w:t>
      </w:r>
      <w:r>
        <w:rPr>
          <w:rFonts w:ascii="Segoe UI Symbol" w:eastAsia="Segoe UI Symbol"/>
          <w:spacing w:val="-2"/>
          <w:sz w:val="20"/>
        </w:rPr>
        <w:t>𝑘</w:t>
      </w:r>
      <w:r>
        <w:rPr>
          <w:spacing w:val="-2"/>
          <w:sz w:val="20"/>
        </w:rPr>
        <w:t>-way</w:t>
      </w:r>
      <w:r>
        <w:rPr>
          <w:spacing w:val="-8"/>
          <w:sz w:val="20"/>
        </w:rPr>
        <w:t> </w:t>
      </w:r>
      <w:r>
        <w:rPr>
          <w:spacing w:val="-2"/>
          <w:sz w:val="20"/>
        </w:rPr>
        <w:t>partition</w:t>
      </w:r>
      <w:r>
        <w:rPr>
          <w:spacing w:val="-9"/>
          <w:sz w:val="20"/>
        </w:rPr>
        <w:t> </w:t>
      </w:r>
      <w:r>
        <w:rPr>
          <w:spacing w:val="-2"/>
          <w:sz w:val="20"/>
        </w:rPr>
        <w:t>of</w:t>
      </w:r>
      <w:r>
        <w:rPr>
          <w:spacing w:val="-9"/>
          <w:sz w:val="20"/>
        </w:rPr>
        <w:t> </w:t>
      </w:r>
      <w:r>
        <w:rPr>
          <w:spacing w:val="-2"/>
          <w:sz w:val="20"/>
        </w:rPr>
        <w:t>a</w:t>
      </w:r>
      <w:r>
        <w:rPr>
          <w:spacing w:val="-9"/>
          <w:sz w:val="20"/>
        </w:rPr>
        <w:t> </w:t>
      </w:r>
      <w:r>
        <w:rPr>
          <w:spacing w:val="-2"/>
          <w:sz w:val="20"/>
        </w:rPr>
        <w:t>(hyper)graph</w:t>
      </w:r>
      <w:r>
        <w:rPr>
          <w:spacing w:val="-9"/>
          <w:sz w:val="20"/>
        </w:rPr>
        <w:t> </w:t>
      </w:r>
      <w:r>
        <w:rPr>
          <w:spacing w:val="-2"/>
          <w:sz w:val="20"/>
        </w:rPr>
        <w:t>can</w:t>
      </w:r>
      <w:r>
        <w:rPr>
          <w:spacing w:val="-9"/>
          <w:sz w:val="20"/>
        </w:rPr>
        <w:t> </w:t>
      </w:r>
      <w:r>
        <w:rPr>
          <w:spacing w:val="-2"/>
          <w:sz w:val="20"/>
        </w:rPr>
        <w:t>be</w:t>
      </w:r>
      <w:r>
        <w:rPr>
          <w:spacing w:val="-9"/>
          <w:sz w:val="20"/>
        </w:rPr>
        <w:t> </w:t>
      </w:r>
      <w:r>
        <w:rPr>
          <w:spacing w:val="-2"/>
          <w:sz w:val="20"/>
        </w:rPr>
        <w:t>obtained</w:t>
      </w:r>
      <w:r>
        <w:rPr>
          <w:spacing w:val="-9"/>
          <w:sz w:val="20"/>
        </w:rPr>
        <w:t> </w:t>
      </w:r>
      <w:r>
        <w:rPr>
          <w:spacing w:val="-2"/>
          <w:sz w:val="20"/>
        </w:rPr>
        <w:t>either</w:t>
      </w:r>
      <w:r>
        <w:rPr>
          <w:spacing w:val="-9"/>
          <w:sz w:val="20"/>
        </w:rPr>
        <w:t> </w:t>
      </w:r>
      <w:r>
        <w:rPr>
          <w:spacing w:val="-2"/>
          <w:sz w:val="20"/>
        </w:rPr>
        <w:t>by</w:t>
      </w:r>
      <w:r>
        <w:rPr>
          <w:spacing w:val="-2"/>
          <w:sz w:val="20"/>
        </w:rPr>
        <w:t> </w:t>
      </w:r>
      <w:r>
        <w:rPr>
          <w:rFonts w:ascii="Book Antiqua" w:eastAsia="Book Antiqua"/>
          <w:i/>
          <w:spacing w:val="-6"/>
          <w:sz w:val="20"/>
        </w:rPr>
        <w:t>recursive bipartitioning</w:t>
      </w:r>
      <w:r>
        <w:rPr>
          <w:rFonts w:ascii="Book Antiqua" w:eastAsia="Book Antiqua"/>
          <w:i/>
          <w:spacing w:val="7"/>
          <w:sz w:val="20"/>
        </w:rPr>
        <w:t> </w:t>
      </w:r>
      <w:r>
        <w:rPr>
          <w:spacing w:val="-6"/>
          <w:sz w:val="20"/>
        </w:rPr>
        <w:t>(RB) or </w:t>
      </w:r>
      <w:r>
        <w:rPr>
          <w:rFonts w:ascii="Book Antiqua" w:eastAsia="Book Antiqua"/>
          <w:i/>
          <w:spacing w:val="-6"/>
          <w:sz w:val="20"/>
        </w:rPr>
        <w:t>direct</w:t>
      </w:r>
      <w:r>
        <w:rPr>
          <w:rFonts w:ascii="Book Antiqua" w:eastAsia="Book Antiqua"/>
          <w:i/>
          <w:spacing w:val="-7"/>
          <w:sz w:val="20"/>
        </w:rPr>
        <w:t> </w:t>
      </w:r>
      <w:r>
        <w:rPr>
          <w:rFonts w:ascii="Segoe UI Symbol" w:eastAsia="Segoe UI Symbol"/>
          <w:spacing w:val="-6"/>
          <w:sz w:val="20"/>
        </w:rPr>
        <w:t>𝑘</w:t>
      </w:r>
      <w:r>
        <w:rPr>
          <w:rFonts w:ascii="Book Antiqua" w:eastAsia="Book Antiqua"/>
          <w:i/>
          <w:spacing w:val="-6"/>
          <w:sz w:val="20"/>
        </w:rPr>
        <w:t>-way</w:t>
      </w:r>
      <w:r>
        <w:rPr>
          <w:rFonts w:ascii="Book Antiqua" w:eastAsia="Book Antiqua"/>
          <w:i/>
          <w:sz w:val="20"/>
        </w:rPr>
        <w:t> </w:t>
      </w:r>
      <w:r>
        <w:rPr>
          <w:rFonts w:ascii="Book Antiqua" w:eastAsia="Book Antiqua"/>
          <w:i/>
          <w:spacing w:val="-6"/>
          <w:sz w:val="20"/>
        </w:rPr>
        <w:t>partitioning</w:t>
      </w:r>
      <w:r>
        <w:rPr>
          <w:spacing w:val="-6"/>
          <w:sz w:val="20"/>
        </w:rPr>
        <w:t>. The former computes a bipartition of </w:t>
      </w:r>
      <w:r>
        <w:rPr>
          <w:spacing w:val="-6"/>
          <w:sz w:val="20"/>
        </w:rPr>
        <w:t>the</w:t>
      </w:r>
      <w:r>
        <w:rPr>
          <w:spacing w:val="-6"/>
          <w:sz w:val="20"/>
        </w:rPr>
        <w:t> input (hyper)graph and then recurses on both blocks until the (hyper)graph is divided into </w:t>
      </w:r>
      <w:r>
        <w:rPr>
          <w:spacing w:val="-6"/>
          <w:sz w:val="20"/>
        </w:rPr>
        <w:t>the</w:t>
      </w:r>
      <w:r>
        <w:rPr>
          <w:spacing w:val="-6"/>
          <w:sz w:val="20"/>
        </w:rPr>
        <w:t> </w:t>
      </w:r>
      <w:r>
        <w:rPr>
          <w:w w:val="90"/>
          <w:sz w:val="20"/>
        </w:rPr>
        <w:t>desired</w:t>
      </w:r>
      <w:r>
        <w:rPr>
          <w:spacing w:val="-1"/>
          <w:sz w:val="20"/>
        </w:rPr>
        <w:t> </w:t>
      </w:r>
      <w:r>
        <w:rPr>
          <w:w w:val="90"/>
          <w:sz w:val="20"/>
        </w:rPr>
        <w:t>number</w:t>
      </w:r>
      <w:r>
        <w:rPr>
          <w:sz w:val="20"/>
        </w:rPr>
        <w:t> </w:t>
      </w:r>
      <w:r>
        <w:rPr>
          <w:w w:val="90"/>
          <w:sz w:val="20"/>
        </w:rPr>
        <w:t>of</w:t>
      </w:r>
      <w:r>
        <w:rPr>
          <w:spacing w:val="-1"/>
          <w:sz w:val="20"/>
        </w:rPr>
        <w:t> </w:t>
      </w:r>
      <w:r>
        <w:rPr>
          <w:w w:val="90"/>
          <w:sz w:val="20"/>
        </w:rPr>
        <w:t>blocks.</w:t>
      </w:r>
      <w:r>
        <w:rPr>
          <w:sz w:val="20"/>
        </w:rPr>
        <w:t> </w:t>
      </w:r>
      <w:r>
        <w:rPr>
          <w:w w:val="90"/>
          <w:sz w:val="20"/>
        </w:rPr>
        <w:t>The</w:t>
      </w:r>
      <w:r>
        <w:rPr>
          <w:spacing w:val="-1"/>
          <w:sz w:val="20"/>
        </w:rPr>
        <w:t> </w:t>
      </w:r>
      <w:r>
        <w:rPr>
          <w:w w:val="90"/>
          <w:sz w:val="20"/>
        </w:rPr>
        <w:t>latter</w:t>
      </w:r>
      <w:r>
        <w:rPr>
          <w:sz w:val="20"/>
        </w:rPr>
        <w:t> </w:t>
      </w:r>
      <w:r>
        <w:rPr>
          <w:w w:val="90"/>
          <w:sz w:val="20"/>
        </w:rPr>
        <w:t>partitions</w:t>
      </w:r>
      <w:r>
        <w:rPr>
          <w:sz w:val="20"/>
        </w:rPr>
        <w:t> </w:t>
      </w:r>
      <w:r>
        <w:rPr>
          <w:w w:val="90"/>
          <w:sz w:val="20"/>
        </w:rPr>
        <w:t>the</w:t>
      </w:r>
      <w:r>
        <w:rPr>
          <w:spacing w:val="-1"/>
          <w:sz w:val="20"/>
        </w:rPr>
        <w:t> </w:t>
      </w:r>
      <w:r>
        <w:rPr>
          <w:w w:val="90"/>
          <w:sz w:val="20"/>
        </w:rPr>
        <w:t>(hyper)graph</w:t>
      </w:r>
      <w:r>
        <w:rPr>
          <w:sz w:val="20"/>
        </w:rPr>
        <w:t> </w:t>
      </w:r>
      <w:r>
        <w:rPr>
          <w:w w:val="90"/>
          <w:sz w:val="20"/>
        </w:rPr>
        <w:t>directly</w:t>
      </w:r>
      <w:r>
        <w:rPr>
          <w:spacing w:val="-1"/>
          <w:sz w:val="20"/>
        </w:rPr>
        <w:t> </w:t>
      </w:r>
      <w:r>
        <w:rPr>
          <w:w w:val="90"/>
          <w:sz w:val="20"/>
        </w:rPr>
        <w:t>into</w:t>
      </w:r>
      <w:r>
        <w:rPr>
          <w:spacing w:val="-3"/>
          <w:w w:val="90"/>
          <w:sz w:val="20"/>
        </w:rPr>
        <w:t> </w:t>
      </w:r>
      <w:r>
        <w:rPr>
          <w:rFonts w:ascii="Segoe UI Symbol" w:eastAsia="Segoe UI Symbol"/>
          <w:w w:val="90"/>
          <w:sz w:val="20"/>
        </w:rPr>
        <w:t>𝑘</w:t>
      </w:r>
      <w:r>
        <w:rPr>
          <w:rFonts w:ascii="Segoe UI Symbol" w:eastAsia="Segoe UI Symbol"/>
          <w:spacing w:val="10"/>
          <w:sz w:val="20"/>
        </w:rPr>
        <w:t> </w:t>
      </w:r>
      <w:r>
        <w:rPr>
          <w:w w:val="90"/>
          <w:sz w:val="20"/>
        </w:rPr>
        <w:t>blocks</w:t>
      </w:r>
      <w:r>
        <w:rPr>
          <w:spacing w:val="-1"/>
          <w:sz w:val="20"/>
        </w:rPr>
        <w:t> </w:t>
      </w:r>
      <w:r>
        <w:rPr>
          <w:w w:val="90"/>
          <w:sz w:val="20"/>
        </w:rPr>
        <w:t>and</w:t>
      </w:r>
      <w:r>
        <w:rPr>
          <w:sz w:val="20"/>
        </w:rPr>
        <w:t> </w:t>
      </w:r>
      <w:r>
        <w:rPr>
          <w:spacing w:val="-2"/>
          <w:w w:val="90"/>
          <w:sz w:val="20"/>
        </w:rPr>
        <w:t>applies</w:t>
      </w:r>
    </w:p>
    <w:p>
      <w:pPr>
        <w:pStyle w:val="BodyText"/>
        <w:spacing w:line="248" w:lineRule="exact"/>
        <w:ind w:left="188"/>
      </w:pPr>
      <w:r>
        <w:rPr>
          <w:rFonts w:ascii="Segoe UI Symbol" w:eastAsia="Segoe UI Symbol"/>
          <w:w w:val="90"/>
        </w:rPr>
        <w:t>𝑘</w:t>
      </w:r>
      <w:r>
        <w:rPr>
          <w:w w:val="90"/>
        </w:rPr>
        <w:t>-way</w:t>
      </w:r>
      <w:r>
        <w:rPr>
          <w:spacing w:val="6"/>
        </w:rPr>
        <w:t> </w:t>
      </w:r>
      <w:r>
        <w:rPr>
          <w:w w:val="90"/>
        </w:rPr>
        <w:t>local</w:t>
      </w:r>
      <w:r>
        <w:rPr>
          <w:spacing w:val="6"/>
        </w:rPr>
        <w:t> </w:t>
      </w:r>
      <w:r>
        <w:rPr>
          <w:w w:val="90"/>
        </w:rPr>
        <w:t>search</w:t>
      </w:r>
      <w:r>
        <w:rPr>
          <w:spacing w:val="7"/>
        </w:rPr>
        <w:t> </w:t>
      </w:r>
      <w:r>
        <w:rPr>
          <w:w w:val="90"/>
        </w:rPr>
        <w:t>algorithms</w:t>
      </w:r>
      <w:r>
        <w:rPr>
          <w:spacing w:val="6"/>
        </w:rPr>
        <w:t> </w:t>
      </w:r>
      <w:r>
        <w:rPr>
          <w:w w:val="90"/>
        </w:rPr>
        <w:t>to</w:t>
      </w:r>
      <w:r>
        <w:rPr>
          <w:spacing w:val="7"/>
        </w:rPr>
        <w:t> </w:t>
      </w:r>
      <w:r>
        <w:rPr>
          <w:w w:val="90"/>
        </w:rPr>
        <w:t>improve</w:t>
      </w:r>
      <w:r>
        <w:rPr>
          <w:spacing w:val="6"/>
        </w:rPr>
        <w:t> </w:t>
      </w:r>
      <w:r>
        <w:rPr>
          <w:w w:val="90"/>
        </w:rPr>
        <w:t>the</w:t>
      </w:r>
      <w:r>
        <w:rPr>
          <w:spacing w:val="6"/>
        </w:rPr>
        <w:t> </w:t>
      </w:r>
      <w:r>
        <w:rPr>
          <w:spacing w:val="-2"/>
          <w:w w:val="90"/>
        </w:rPr>
        <w:t>solution.</w:t>
      </w:r>
    </w:p>
    <w:p>
      <w:pPr>
        <w:pStyle w:val="BodyText"/>
        <w:spacing w:after="0" w:line="248" w:lineRule="exact"/>
        <w:sectPr>
          <w:pgSz w:w="9720" w:h="14400"/>
          <w:pgMar w:header="1198" w:footer="0" w:top="1380" w:bottom="280" w:left="720" w:right="720"/>
        </w:sectPr>
      </w:pPr>
    </w:p>
    <w:p>
      <w:pPr>
        <w:pStyle w:val="BodyText"/>
        <w:spacing w:before="131"/>
        <w:jc w:val="left"/>
        <w:rPr>
          <w:sz w:val="11"/>
        </w:rPr>
      </w:pPr>
    </w:p>
    <w:p>
      <w:pPr>
        <w:spacing w:before="0"/>
        <w:ind w:left="0" w:right="162" w:firstLine="0"/>
        <w:jc w:val="center"/>
        <w:rPr>
          <w:rFonts w:ascii="Georgia"/>
          <w:sz w:val="11"/>
        </w:rPr>
      </w:pPr>
      <w:r>
        <w:rPr>
          <w:rFonts w:ascii="Georgia"/>
          <w:sz w:val="11"/>
        </w:rPr>
        <w:drawing>
          <wp:anchor distT="0" distB="0" distL="0" distR="0" allowOverlap="1" layoutInCell="1" locked="0" behindDoc="1" simplePos="0" relativeHeight="487608832">
            <wp:simplePos x="0" y="0"/>
            <wp:positionH relativeFrom="page">
              <wp:posOffset>886779</wp:posOffset>
            </wp:positionH>
            <wp:positionV relativeFrom="paragraph">
              <wp:posOffset>191915</wp:posOffset>
            </wp:positionV>
            <wp:extent cx="686680" cy="490537"/>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6" cstate="print"/>
                    <a:stretch>
                      <a:fillRect/>
                    </a:stretch>
                  </pic:blipFill>
                  <pic:spPr>
                    <a:xfrm>
                      <a:off x="0" y="0"/>
                      <a:ext cx="686680" cy="490537"/>
                    </a:xfrm>
                    <a:prstGeom prst="rect">
                      <a:avLst/>
                    </a:prstGeom>
                  </pic:spPr>
                </pic:pic>
              </a:graphicData>
            </a:graphic>
          </wp:anchor>
        </w:drawing>
      </w:r>
      <w:r>
        <w:rPr>
          <w:rFonts w:ascii="Georgia"/>
          <w:sz w:val="11"/>
        </w:rPr>
        <mc:AlternateContent>
          <mc:Choice Requires="wps">
            <w:drawing>
              <wp:anchor distT="0" distB="0" distL="0" distR="0" allowOverlap="1" layoutInCell="1" locked="0" behindDoc="1" simplePos="0" relativeHeight="487609344">
                <wp:simplePos x="0" y="0"/>
                <wp:positionH relativeFrom="page">
                  <wp:posOffset>3017603</wp:posOffset>
                </wp:positionH>
                <wp:positionV relativeFrom="paragraph">
                  <wp:posOffset>224619</wp:posOffset>
                </wp:positionV>
                <wp:extent cx="48895" cy="9271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48895" cy="92710"/>
                          <a:chExt cx="48895" cy="92710"/>
                        </a:xfrm>
                      </wpg:grpSpPr>
                      <wps:wsp>
                        <wps:cNvPr id="67" name="Graphic 67"/>
                        <wps:cNvSpPr/>
                        <wps:spPr>
                          <a:xfrm>
                            <a:off x="2395" y="2395"/>
                            <a:ext cx="44450" cy="88265"/>
                          </a:xfrm>
                          <a:custGeom>
                            <a:avLst/>
                            <a:gdLst/>
                            <a:ahLst/>
                            <a:cxnLst/>
                            <a:rect l="l" t="t" r="r" b="b"/>
                            <a:pathLst>
                              <a:path w="44450" h="88265">
                                <a:moveTo>
                                  <a:pt x="0" y="0"/>
                                </a:moveTo>
                                <a:lnTo>
                                  <a:pt x="521" y="87659"/>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395" y="2395"/>
                            <a:ext cx="44450" cy="88265"/>
                          </a:xfrm>
                          <a:custGeom>
                            <a:avLst/>
                            <a:gdLst/>
                            <a:ahLst/>
                            <a:cxnLst/>
                            <a:rect l="l" t="t" r="r" b="b"/>
                            <a:pathLst>
                              <a:path w="44450" h="88265">
                                <a:moveTo>
                                  <a:pt x="521" y="87659"/>
                                </a:moveTo>
                                <a:lnTo>
                                  <a:pt x="0" y="0"/>
                                </a:lnTo>
                                <a:lnTo>
                                  <a:pt x="44090" y="43569"/>
                                </a:lnTo>
                                <a:lnTo>
                                  <a:pt x="521"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7.606598pt;margin-top:17.68659pt;width:3.85pt;height:7.3pt;mso-position-horizontal-relative:page;mso-position-vertical-relative:paragraph;z-index:-15707136;mso-wrap-distance-left:0;mso-wrap-distance-right:0" id="docshapegroup62" coordorigin="4752,354" coordsize="77,146">
                <v:shape style="position:absolute;left:4755;top:357;width:70;height:139" id="docshape63" coordorigin="4756,358" coordsize="70,139" path="m4756,358l4757,496,4825,426,4756,358xe" filled="true" fillcolor="#000000" stroked="false">
                  <v:path arrowok="t"/>
                  <v:fill type="solid"/>
                </v:shape>
                <v:shape style="position:absolute;left:4755;top:357;width:70;height:139" id="docshape64" coordorigin="4756,358" coordsize="70,139" path="m4757,496l4756,358,4825,426,4757,496e" filled="false" stroked="true" strokeweight=".377304pt" strokecolor="#000000">
                  <v:path arrowok="t"/>
                  <v:stroke dashstyle="solid"/>
                </v:shape>
                <w10:wrap type="topAndBottom"/>
              </v:group>
            </w:pict>
          </mc:Fallback>
        </mc:AlternateContent>
      </w:r>
      <w:r>
        <w:rPr>
          <w:rFonts w:ascii="Georgia"/>
          <w:sz w:val="11"/>
        </w:rPr>
        <mc:AlternateContent>
          <mc:Choice Requires="wps">
            <w:drawing>
              <wp:anchor distT="0" distB="0" distL="0" distR="0" allowOverlap="1" layoutInCell="1" locked="0" behindDoc="1" simplePos="0" relativeHeight="487609856">
                <wp:simplePos x="0" y="0"/>
                <wp:positionH relativeFrom="page">
                  <wp:posOffset>3127616</wp:posOffset>
                </wp:positionH>
                <wp:positionV relativeFrom="paragraph">
                  <wp:posOffset>226853</wp:posOffset>
                </wp:positionV>
                <wp:extent cx="48895" cy="9271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48895" cy="92710"/>
                          <a:chExt cx="48895" cy="92710"/>
                        </a:xfrm>
                      </wpg:grpSpPr>
                      <wps:wsp>
                        <wps:cNvPr id="70" name="Graphic 70"/>
                        <wps:cNvSpPr/>
                        <wps:spPr>
                          <a:xfrm>
                            <a:off x="2395" y="2395"/>
                            <a:ext cx="44450" cy="88265"/>
                          </a:xfrm>
                          <a:custGeom>
                            <a:avLst/>
                            <a:gdLst/>
                            <a:ahLst/>
                            <a:cxnLst/>
                            <a:rect l="l" t="t" r="r" b="b"/>
                            <a:pathLst>
                              <a:path w="44450" h="88265">
                                <a:moveTo>
                                  <a:pt x="0" y="0"/>
                                </a:moveTo>
                                <a:lnTo>
                                  <a:pt x="521" y="87665"/>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395" y="2395"/>
                            <a:ext cx="44450" cy="88265"/>
                          </a:xfrm>
                          <a:custGeom>
                            <a:avLst/>
                            <a:gdLst/>
                            <a:ahLst/>
                            <a:cxnLst/>
                            <a:rect l="l" t="t" r="r" b="b"/>
                            <a:pathLst>
                              <a:path w="44450" h="88265">
                                <a:moveTo>
                                  <a:pt x="521" y="87665"/>
                                </a:moveTo>
                                <a:lnTo>
                                  <a:pt x="0" y="0"/>
                                </a:lnTo>
                                <a:lnTo>
                                  <a:pt x="44090" y="43569"/>
                                </a:lnTo>
                                <a:lnTo>
                                  <a:pt x="521" y="87665"/>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6.269012pt;margin-top:17.862509pt;width:3.85pt;height:7.3pt;mso-position-horizontal-relative:page;mso-position-vertical-relative:paragraph;z-index:-15706624;mso-wrap-distance-left:0;mso-wrap-distance-right:0" id="docshapegroup65" coordorigin="4925,357" coordsize="77,146">
                <v:shape style="position:absolute;left:4929;top:361;width:70;height:139" id="docshape66" coordorigin="4929,361" coordsize="70,139" path="m4929,361l4930,499,4999,430,4929,361xe" filled="true" fillcolor="#000000" stroked="false">
                  <v:path arrowok="t"/>
                  <v:fill type="solid"/>
                </v:shape>
                <v:shape style="position:absolute;left:4929;top:361;width:70;height:139" id="docshape67" coordorigin="4929,361" coordsize="70,139" path="m4930,499l4929,361,4999,430,4930,499e" filled="false" stroked="true" strokeweight=".377304pt" strokecolor="#000000">
                  <v:path arrowok="t"/>
                  <v:stroke dashstyle="solid"/>
                </v:shape>
                <w10:wrap type="topAndBottom"/>
              </v:group>
            </w:pict>
          </mc:Fallback>
        </mc:AlternateContent>
      </w:r>
      <w:r>
        <w:rPr>
          <w:rFonts w:ascii="Georgia"/>
          <w:sz w:val="11"/>
        </w:rPr>
        <mc:AlternateContent>
          <mc:Choice Requires="wps">
            <w:drawing>
              <wp:anchor distT="0" distB="0" distL="0" distR="0" allowOverlap="1" layoutInCell="1" locked="0" behindDoc="1" simplePos="0" relativeHeight="487610368">
                <wp:simplePos x="0" y="0"/>
                <wp:positionH relativeFrom="page">
                  <wp:posOffset>3264439</wp:posOffset>
                </wp:positionH>
                <wp:positionV relativeFrom="paragraph">
                  <wp:posOffset>160422</wp:posOffset>
                </wp:positionV>
                <wp:extent cx="966469" cy="19812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966469" cy="198120"/>
                          <a:chExt cx="966469" cy="198120"/>
                        </a:xfrm>
                      </wpg:grpSpPr>
                      <pic:pic>
                        <pic:nvPicPr>
                          <pic:cNvPr id="73" name="Image 73"/>
                          <pic:cNvPicPr/>
                        </pic:nvPicPr>
                        <pic:blipFill>
                          <a:blip r:embed="rId17" cstate="print"/>
                          <a:stretch>
                            <a:fillRect/>
                          </a:stretch>
                        </pic:blipFill>
                        <pic:spPr>
                          <a:xfrm>
                            <a:off x="307870" y="0"/>
                            <a:ext cx="658387" cy="190047"/>
                          </a:xfrm>
                          <a:prstGeom prst="rect">
                            <a:avLst/>
                          </a:prstGeom>
                        </pic:spPr>
                      </pic:pic>
                      <pic:pic>
                        <pic:nvPicPr>
                          <pic:cNvPr id="74" name="Image 74"/>
                          <pic:cNvPicPr/>
                        </pic:nvPicPr>
                        <pic:blipFill>
                          <a:blip r:embed="rId18" cstate="print"/>
                          <a:stretch>
                            <a:fillRect/>
                          </a:stretch>
                        </pic:blipFill>
                        <pic:spPr>
                          <a:xfrm>
                            <a:off x="0" y="7984"/>
                            <a:ext cx="284810" cy="190047"/>
                          </a:xfrm>
                          <a:prstGeom prst="rect">
                            <a:avLst/>
                          </a:prstGeom>
                        </pic:spPr>
                      </pic:pic>
                      <wps:wsp>
                        <wps:cNvPr id="75" name="Textbox 75"/>
                        <wps:cNvSpPr txBox="1"/>
                        <wps:spPr>
                          <a:xfrm>
                            <a:off x="54745" y="23689"/>
                            <a:ext cx="644525" cy="67310"/>
                          </a:xfrm>
                          <a:prstGeom prst="rect">
                            <a:avLst/>
                          </a:prstGeom>
                        </wps:spPr>
                        <wps:txbx>
                          <w:txbxContent>
                            <w:p>
                              <w:pPr>
                                <w:spacing w:line="100" w:lineRule="exact" w:before="0"/>
                                <w:ind w:left="0" w:right="0" w:firstLine="0"/>
                                <w:jc w:val="left"/>
                                <w:rPr>
                                  <w:rFonts w:ascii="Bookman Old Style"/>
                                  <w:position w:val="0"/>
                                  <w:sz w:val="7"/>
                                </w:rPr>
                              </w:pPr>
                              <w:r>
                                <w:rPr>
                                  <w:rFonts w:ascii="Harlow Solid Italic"/>
                                  <w:i/>
                                  <w:w w:val="110"/>
                                  <w:position w:val="0"/>
                                  <w:sz w:val="4"/>
                                </w:rPr>
                                <w:t>V</w:t>
                              </w:r>
                              <w:r>
                                <w:rPr>
                                  <w:rFonts w:ascii="Bookman Old Style"/>
                                  <w:w w:val="110"/>
                                  <w:position w:val="-1"/>
                                  <w:sz w:val="4"/>
                                </w:rPr>
                                <w:t>1</w:t>
                              </w:r>
                              <w:r>
                                <w:rPr>
                                  <w:rFonts w:ascii="Bookman Old Style"/>
                                  <w:spacing w:val="37"/>
                                  <w:w w:val="110"/>
                                  <w:position w:val="-1"/>
                                  <w:sz w:val="4"/>
                                </w:rPr>
                                <w:t>  </w:t>
                              </w:r>
                              <w:r>
                                <w:rPr>
                                  <w:rFonts w:ascii="Harlow Solid Italic"/>
                                  <w:i/>
                                  <w:w w:val="110"/>
                                  <w:sz w:val="4"/>
                                </w:rPr>
                                <w:t>V</w:t>
                              </w:r>
                              <w:r>
                                <w:rPr>
                                  <w:rFonts w:ascii="Bookman Old Style"/>
                                  <w:w w:val="110"/>
                                  <w:position w:val="0"/>
                                  <w:sz w:val="4"/>
                                </w:rPr>
                                <w:t>2</w:t>
                              </w:r>
                              <w:r>
                                <w:rPr>
                                  <w:rFonts w:ascii="Bookman Old Style"/>
                                  <w:spacing w:val="51"/>
                                  <w:w w:val="110"/>
                                  <w:position w:val="0"/>
                                  <w:sz w:val="4"/>
                                </w:rPr>
                                <w:t>  </w:t>
                              </w:r>
                              <w:r>
                                <w:rPr>
                                  <w:rFonts w:ascii="Book Antiqua"/>
                                  <w:w w:val="110"/>
                                  <w:sz w:val="9"/>
                                </w:rPr>
                                <w:t>refine</w:t>
                              </w:r>
                              <w:r>
                                <w:rPr>
                                  <w:rFonts w:ascii="Book Antiqua"/>
                                  <w:spacing w:val="33"/>
                                  <w:w w:val="110"/>
                                  <w:sz w:val="9"/>
                                </w:rPr>
                                <w:t>  </w:t>
                              </w:r>
                              <w:r>
                                <w:rPr>
                                  <w:rFonts w:ascii="Bookman Old Style"/>
                                  <w:i/>
                                  <w:w w:val="110"/>
                                  <w:sz w:val="7"/>
                                </w:rPr>
                                <w:t>V</w:t>
                              </w:r>
                              <w:r>
                                <w:rPr>
                                  <w:rFonts w:ascii="Bookman Old Style"/>
                                  <w:w w:val="110"/>
                                  <w:sz w:val="7"/>
                                  <w:vertAlign w:val="subscript"/>
                                </w:rPr>
                                <w:t>1</w:t>
                              </w:r>
                              <w:r>
                                <w:rPr>
                                  <w:rFonts w:ascii="Bookman Old Style"/>
                                  <w:spacing w:val="70"/>
                                  <w:w w:val="110"/>
                                  <w:sz w:val="7"/>
                                  <w:vertAlign w:val="baseline"/>
                                </w:rPr>
                                <w:t> </w:t>
                              </w:r>
                              <w:r>
                                <w:rPr>
                                  <w:rFonts w:ascii="Bookman Old Style"/>
                                  <w:i/>
                                  <w:spacing w:val="-7"/>
                                  <w:w w:val="110"/>
                                  <w:position w:val="0"/>
                                  <w:sz w:val="7"/>
                                  <w:vertAlign w:val="baseline"/>
                                </w:rPr>
                                <w:t>V</w:t>
                              </w:r>
                              <w:r>
                                <w:rPr>
                                  <w:rFonts w:ascii="Bookman Old Style"/>
                                  <w:spacing w:val="-7"/>
                                  <w:w w:val="110"/>
                                  <w:position w:val="0"/>
                                  <w:sz w:val="7"/>
                                  <w:vertAlign w:val="subscript"/>
                                </w:rPr>
                                <w:t>2</w:t>
                              </w:r>
                            </w:p>
                          </w:txbxContent>
                        </wps:txbx>
                        <wps:bodyPr wrap="square" lIns="0" tIns="0" rIns="0" bIns="0" rtlCol="0">
                          <a:noAutofit/>
                        </wps:bodyPr>
                      </wps:wsp>
                      <wps:wsp>
                        <wps:cNvPr id="76" name="Textbox 76"/>
                        <wps:cNvSpPr txBox="1"/>
                        <wps:spPr>
                          <a:xfrm>
                            <a:off x="52829" y="126945"/>
                            <a:ext cx="184150" cy="41275"/>
                          </a:xfrm>
                          <a:prstGeom prst="rect">
                            <a:avLst/>
                          </a:prstGeom>
                        </wps:spPr>
                        <wps:txbx>
                          <w:txbxContent>
                            <w:p>
                              <w:pPr>
                                <w:spacing w:line="62" w:lineRule="exact" w:before="0"/>
                                <w:ind w:left="0" w:right="0" w:firstLine="0"/>
                                <w:jc w:val="left"/>
                                <w:rPr>
                                  <w:rFonts w:ascii="Bookman Old Style"/>
                                  <w:sz w:val="4"/>
                                </w:rPr>
                              </w:pPr>
                              <w:r>
                                <w:rPr>
                                  <w:rFonts w:ascii="Harlow Solid Italic"/>
                                  <w:i/>
                                  <w:w w:val="120"/>
                                  <w:position w:val="2"/>
                                  <w:sz w:val="4"/>
                                </w:rPr>
                                <w:t>V</w:t>
                              </w:r>
                              <w:r>
                                <w:rPr>
                                  <w:rFonts w:ascii="Bookman Old Style"/>
                                  <w:w w:val="120"/>
                                  <w:sz w:val="4"/>
                                </w:rPr>
                                <w:t>3</w:t>
                              </w:r>
                              <w:r>
                                <w:rPr>
                                  <w:rFonts w:ascii="Bookman Old Style"/>
                                  <w:spacing w:val="48"/>
                                  <w:w w:val="120"/>
                                  <w:sz w:val="4"/>
                                </w:rPr>
                                <w:t>  </w:t>
                              </w:r>
                              <w:r>
                                <w:rPr>
                                  <w:rFonts w:ascii="Harlow Solid Italic"/>
                                  <w:i/>
                                  <w:spacing w:val="-5"/>
                                  <w:w w:val="120"/>
                                  <w:position w:val="1"/>
                                  <w:sz w:val="4"/>
                                </w:rPr>
                                <w:t>V</w:t>
                              </w:r>
                              <w:r>
                                <w:rPr>
                                  <w:rFonts w:ascii="Bookman Old Style"/>
                                  <w:spacing w:val="-5"/>
                                  <w:w w:val="120"/>
                                  <w:sz w:val="4"/>
                                </w:rPr>
                                <w:t>4</w:t>
                              </w:r>
                            </w:p>
                          </w:txbxContent>
                        </wps:txbx>
                        <wps:bodyPr wrap="square" lIns="0" tIns="0" rIns="0" bIns="0" rtlCol="0">
                          <a:noAutofit/>
                        </wps:bodyPr>
                      </wps:wsp>
                      <wps:wsp>
                        <wps:cNvPr id="77" name="Textbox 77"/>
                        <wps:cNvSpPr txBox="1"/>
                        <wps:spPr>
                          <a:xfrm>
                            <a:off x="522301" y="115376"/>
                            <a:ext cx="179070" cy="57785"/>
                          </a:xfrm>
                          <a:prstGeom prst="rect">
                            <a:avLst/>
                          </a:prstGeom>
                        </wps:spPr>
                        <wps:txbx>
                          <w:txbxContent>
                            <w:p>
                              <w:pPr>
                                <w:spacing w:line="88" w:lineRule="exact" w:before="0"/>
                                <w:ind w:left="0" w:right="0" w:firstLine="0"/>
                                <w:jc w:val="left"/>
                                <w:rPr>
                                  <w:rFonts w:ascii="Bookman Old Style"/>
                                  <w:sz w:val="5"/>
                                </w:rPr>
                              </w:pPr>
                              <w:r>
                                <w:rPr>
                                  <w:rFonts w:ascii="Bookman Old Style"/>
                                  <w:i/>
                                  <w:w w:val="105"/>
                                  <w:position w:val="2"/>
                                  <w:sz w:val="7"/>
                                </w:rPr>
                                <w:t>V</w:t>
                              </w:r>
                              <w:r>
                                <w:rPr>
                                  <w:rFonts w:ascii="Bookman Old Style"/>
                                  <w:w w:val="105"/>
                                  <w:position w:val="1"/>
                                  <w:sz w:val="5"/>
                                </w:rPr>
                                <w:t>3</w:t>
                              </w:r>
                              <w:r>
                                <w:rPr>
                                  <w:rFonts w:ascii="Bookman Old Style"/>
                                  <w:spacing w:val="79"/>
                                  <w:w w:val="105"/>
                                  <w:position w:val="1"/>
                                  <w:sz w:val="5"/>
                                </w:rPr>
                                <w:t> </w:t>
                              </w:r>
                              <w:r>
                                <w:rPr>
                                  <w:rFonts w:ascii="Bookman Old Style"/>
                                  <w:i/>
                                  <w:spacing w:val="-5"/>
                                  <w:w w:val="105"/>
                                  <w:position w:val="1"/>
                                  <w:sz w:val="7"/>
                                </w:rPr>
                                <w:t>V</w:t>
                              </w:r>
                              <w:r>
                                <w:rPr>
                                  <w:rFonts w:ascii="Bookman Old Style"/>
                                  <w:spacing w:val="-5"/>
                                  <w:w w:val="105"/>
                                  <w:sz w:val="5"/>
                                </w:rPr>
                                <w:t>4</w:t>
                              </w:r>
                            </w:p>
                          </w:txbxContent>
                        </wps:txbx>
                        <wps:bodyPr wrap="square" lIns="0" tIns="0" rIns="0" bIns="0" rtlCol="0">
                          <a:noAutofit/>
                        </wps:bodyPr>
                      </wps:wsp>
                    </wpg:wgp>
                  </a:graphicData>
                </a:graphic>
              </wp:anchor>
            </w:drawing>
          </mc:Choice>
          <mc:Fallback>
            <w:pict>
              <v:group style="position:absolute;margin-left:257.042450pt;margin-top:12.63166pt;width:76.1pt;height:15.6pt;mso-position-horizontal-relative:page;mso-position-vertical-relative:paragraph;z-index:-15706112;mso-wrap-distance-left:0;mso-wrap-distance-right:0" id="docshapegroup68" coordorigin="5141,253" coordsize="1522,312">
                <v:shape style="position:absolute;left:5625;top:252;width:1037;height:300" type="#_x0000_t75" id="docshape69" stroked="false">
                  <v:imagedata r:id="rId17" o:title=""/>
                </v:shape>
                <v:shape style="position:absolute;left:5140;top:265;width:449;height:300" type="#_x0000_t75" id="docshape70" stroked="false">
                  <v:imagedata r:id="rId18" o:title=""/>
                </v:shape>
                <v:shape style="position:absolute;left:5227;top:289;width:1015;height:106" type="#_x0000_t202" id="docshape71" filled="false" stroked="false">
                  <v:textbox inset="0,0,0,0">
                    <w:txbxContent>
                      <w:p>
                        <w:pPr>
                          <w:spacing w:line="100" w:lineRule="exact" w:before="0"/>
                          <w:ind w:left="0" w:right="0" w:firstLine="0"/>
                          <w:jc w:val="left"/>
                          <w:rPr>
                            <w:rFonts w:ascii="Bookman Old Style"/>
                            <w:position w:val="0"/>
                            <w:sz w:val="7"/>
                          </w:rPr>
                        </w:pPr>
                        <w:r>
                          <w:rPr>
                            <w:rFonts w:ascii="Harlow Solid Italic"/>
                            <w:i/>
                            <w:w w:val="110"/>
                            <w:position w:val="0"/>
                            <w:sz w:val="4"/>
                          </w:rPr>
                          <w:t>V</w:t>
                        </w:r>
                        <w:r>
                          <w:rPr>
                            <w:rFonts w:ascii="Bookman Old Style"/>
                            <w:w w:val="110"/>
                            <w:position w:val="-1"/>
                            <w:sz w:val="4"/>
                          </w:rPr>
                          <w:t>1</w:t>
                        </w:r>
                        <w:r>
                          <w:rPr>
                            <w:rFonts w:ascii="Bookman Old Style"/>
                            <w:spacing w:val="37"/>
                            <w:w w:val="110"/>
                            <w:position w:val="-1"/>
                            <w:sz w:val="4"/>
                          </w:rPr>
                          <w:t>  </w:t>
                        </w:r>
                        <w:r>
                          <w:rPr>
                            <w:rFonts w:ascii="Harlow Solid Italic"/>
                            <w:i/>
                            <w:w w:val="110"/>
                            <w:sz w:val="4"/>
                          </w:rPr>
                          <w:t>V</w:t>
                        </w:r>
                        <w:r>
                          <w:rPr>
                            <w:rFonts w:ascii="Bookman Old Style"/>
                            <w:w w:val="110"/>
                            <w:position w:val="0"/>
                            <w:sz w:val="4"/>
                          </w:rPr>
                          <w:t>2</w:t>
                        </w:r>
                        <w:r>
                          <w:rPr>
                            <w:rFonts w:ascii="Bookman Old Style"/>
                            <w:spacing w:val="51"/>
                            <w:w w:val="110"/>
                            <w:position w:val="0"/>
                            <w:sz w:val="4"/>
                          </w:rPr>
                          <w:t>  </w:t>
                        </w:r>
                        <w:r>
                          <w:rPr>
                            <w:rFonts w:ascii="Book Antiqua"/>
                            <w:w w:val="110"/>
                            <w:sz w:val="9"/>
                          </w:rPr>
                          <w:t>refine</w:t>
                        </w:r>
                        <w:r>
                          <w:rPr>
                            <w:rFonts w:ascii="Book Antiqua"/>
                            <w:spacing w:val="33"/>
                            <w:w w:val="110"/>
                            <w:sz w:val="9"/>
                          </w:rPr>
                          <w:t>  </w:t>
                        </w:r>
                        <w:r>
                          <w:rPr>
                            <w:rFonts w:ascii="Bookman Old Style"/>
                            <w:i/>
                            <w:w w:val="110"/>
                            <w:sz w:val="7"/>
                          </w:rPr>
                          <w:t>V</w:t>
                        </w:r>
                        <w:r>
                          <w:rPr>
                            <w:rFonts w:ascii="Bookman Old Style"/>
                            <w:w w:val="110"/>
                            <w:sz w:val="7"/>
                            <w:vertAlign w:val="subscript"/>
                          </w:rPr>
                          <w:t>1</w:t>
                        </w:r>
                        <w:r>
                          <w:rPr>
                            <w:rFonts w:ascii="Bookman Old Style"/>
                            <w:spacing w:val="70"/>
                            <w:w w:val="110"/>
                            <w:sz w:val="7"/>
                            <w:vertAlign w:val="baseline"/>
                          </w:rPr>
                          <w:t> </w:t>
                        </w:r>
                        <w:r>
                          <w:rPr>
                            <w:rFonts w:ascii="Bookman Old Style"/>
                            <w:i/>
                            <w:spacing w:val="-7"/>
                            <w:w w:val="110"/>
                            <w:position w:val="0"/>
                            <w:sz w:val="7"/>
                            <w:vertAlign w:val="baseline"/>
                          </w:rPr>
                          <w:t>V</w:t>
                        </w:r>
                        <w:r>
                          <w:rPr>
                            <w:rFonts w:ascii="Bookman Old Style"/>
                            <w:spacing w:val="-7"/>
                            <w:w w:val="110"/>
                            <w:position w:val="0"/>
                            <w:sz w:val="7"/>
                            <w:vertAlign w:val="subscript"/>
                          </w:rPr>
                          <w:t>2</w:t>
                        </w:r>
                      </w:p>
                    </w:txbxContent>
                  </v:textbox>
                  <w10:wrap type="none"/>
                </v:shape>
                <v:shape style="position:absolute;left:5224;top:452;width:290;height:65" type="#_x0000_t202" id="docshape72" filled="false" stroked="false">
                  <v:textbox inset="0,0,0,0">
                    <w:txbxContent>
                      <w:p>
                        <w:pPr>
                          <w:spacing w:line="62" w:lineRule="exact" w:before="0"/>
                          <w:ind w:left="0" w:right="0" w:firstLine="0"/>
                          <w:jc w:val="left"/>
                          <w:rPr>
                            <w:rFonts w:ascii="Bookman Old Style"/>
                            <w:sz w:val="4"/>
                          </w:rPr>
                        </w:pPr>
                        <w:r>
                          <w:rPr>
                            <w:rFonts w:ascii="Harlow Solid Italic"/>
                            <w:i/>
                            <w:w w:val="120"/>
                            <w:position w:val="2"/>
                            <w:sz w:val="4"/>
                          </w:rPr>
                          <w:t>V</w:t>
                        </w:r>
                        <w:r>
                          <w:rPr>
                            <w:rFonts w:ascii="Bookman Old Style"/>
                            <w:w w:val="120"/>
                            <w:sz w:val="4"/>
                          </w:rPr>
                          <w:t>3</w:t>
                        </w:r>
                        <w:r>
                          <w:rPr>
                            <w:rFonts w:ascii="Bookman Old Style"/>
                            <w:spacing w:val="48"/>
                            <w:w w:val="120"/>
                            <w:sz w:val="4"/>
                          </w:rPr>
                          <w:t>  </w:t>
                        </w:r>
                        <w:r>
                          <w:rPr>
                            <w:rFonts w:ascii="Harlow Solid Italic"/>
                            <w:i/>
                            <w:spacing w:val="-5"/>
                            <w:w w:val="120"/>
                            <w:position w:val="1"/>
                            <w:sz w:val="4"/>
                          </w:rPr>
                          <w:t>V</w:t>
                        </w:r>
                        <w:r>
                          <w:rPr>
                            <w:rFonts w:ascii="Bookman Old Style"/>
                            <w:spacing w:val="-5"/>
                            <w:w w:val="120"/>
                            <w:sz w:val="4"/>
                          </w:rPr>
                          <w:t>4</w:t>
                        </w:r>
                      </w:p>
                    </w:txbxContent>
                  </v:textbox>
                  <w10:wrap type="none"/>
                </v:shape>
                <v:shape style="position:absolute;left:5963;top:434;width:282;height:91" type="#_x0000_t202" id="docshape73" filled="false" stroked="false">
                  <v:textbox inset="0,0,0,0">
                    <w:txbxContent>
                      <w:p>
                        <w:pPr>
                          <w:spacing w:line="88" w:lineRule="exact" w:before="0"/>
                          <w:ind w:left="0" w:right="0" w:firstLine="0"/>
                          <w:jc w:val="left"/>
                          <w:rPr>
                            <w:rFonts w:ascii="Bookman Old Style"/>
                            <w:sz w:val="5"/>
                          </w:rPr>
                        </w:pPr>
                        <w:r>
                          <w:rPr>
                            <w:rFonts w:ascii="Bookman Old Style"/>
                            <w:i/>
                            <w:w w:val="105"/>
                            <w:position w:val="2"/>
                            <w:sz w:val="7"/>
                          </w:rPr>
                          <w:t>V</w:t>
                        </w:r>
                        <w:r>
                          <w:rPr>
                            <w:rFonts w:ascii="Bookman Old Style"/>
                            <w:w w:val="105"/>
                            <w:position w:val="1"/>
                            <w:sz w:val="5"/>
                          </w:rPr>
                          <w:t>3</w:t>
                        </w:r>
                        <w:r>
                          <w:rPr>
                            <w:rFonts w:ascii="Bookman Old Style"/>
                            <w:spacing w:val="79"/>
                            <w:w w:val="105"/>
                            <w:position w:val="1"/>
                            <w:sz w:val="5"/>
                          </w:rPr>
                          <w:t> </w:t>
                        </w:r>
                        <w:r>
                          <w:rPr>
                            <w:rFonts w:ascii="Bookman Old Style"/>
                            <w:i/>
                            <w:spacing w:val="-5"/>
                            <w:w w:val="105"/>
                            <w:position w:val="1"/>
                            <w:sz w:val="7"/>
                          </w:rPr>
                          <w:t>V</w:t>
                        </w:r>
                        <w:r>
                          <w:rPr>
                            <w:rFonts w:ascii="Bookman Old Style"/>
                            <w:spacing w:val="-5"/>
                            <w:w w:val="105"/>
                            <w:sz w:val="5"/>
                          </w:rPr>
                          <w:t>4</w:t>
                        </w:r>
                      </w:p>
                    </w:txbxContent>
                  </v:textbox>
                  <w10:wrap type="none"/>
                </v:shape>
                <w10:wrap type="topAndBottom"/>
              </v:group>
            </w:pict>
          </mc:Fallback>
        </mc:AlternateContent>
      </w:r>
      <w:r>
        <w:rPr>
          <w:rFonts w:ascii="Georgia"/>
          <w:sz w:val="11"/>
        </w:rPr>
        <mc:AlternateContent>
          <mc:Choice Requires="wps">
            <w:drawing>
              <wp:anchor distT="0" distB="0" distL="0" distR="0" allowOverlap="1" layoutInCell="1" locked="0" behindDoc="1" simplePos="0" relativeHeight="487610880">
                <wp:simplePos x="0" y="0"/>
                <wp:positionH relativeFrom="page">
                  <wp:posOffset>4300418</wp:posOffset>
                </wp:positionH>
                <wp:positionV relativeFrom="paragraph">
                  <wp:posOffset>98704</wp:posOffset>
                </wp:positionV>
                <wp:extent cx="506095" cy="31877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06095" cy="318770"/>
                          <a:chExt cx="506095" cy="318770"/>
                        </a:xfrm>
                      </wpg:grpSpPr>
                      <pic:pic>
                        <pic:nvPicPr>
                          <pic:cNvPr id="79" name="Image 79"/>
                          <pic:cNvPicPr/>
                        </pic:nvPicPr>
                        <pic:blipFill>
                          <a:blip r:embed="rId19" cstate="print"/>
                          <a:stretch>
                            <a:fillRect/>
                          </a:stretch>
                        </pic:blipFill>
                        <pic:spPr>
                          <a:xfrm>
                            <a:off x="0" y="0"/>
                            <a:ext cx="505590" cy="318598"/>
                          </a:xfrm>
                          <a:prstGeom prst="rect">
                            <a:avLst/>
                          </a:prstGeom>
                        </pic:spPr>
                      </pic:pic>
                      <wps:wsp>
                        <wps:cNvPr id="80" name="Textbox 80"/>
                        <wps:cNvSpPr txBox="1"/>
                        <wps:spPr>
                          <a:xfrm>
                            <a:off x="0" y="0"/>
                            <a:ext cx="506095" cy="318770"/>
                          </a:xfrm>
                          <a:prstGeom prst="rect">
                            <a:avLst/>
                          </a:prstGeom>
                        </wps:spPr>
                        <wps:txbx>
                          <w:txbxContent>
                            <w:p>
                              <w:pPr>
                                <w:spacing w:line="240" w:lineRule="auto" w:before="45"/>
                                <w:rPr>
                                  <w:rFonts w:ascii="Georgia"/>
                                  <w:sz w:val="5"/>
                                </w:rPr>
                              </w:pPr>
                            </w:p>
                            <w:p>
                              <w:pPr>
                                <w:tabs>
                                  <w:tab w:pos="518" w:val="left" w:leader="none"/>
                                </w:tabs>
                                <w:spacing w:before="0"/>
                                <w:ind w:left="174"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r>
                                <w:rPr>
                                  <w:rFonts w:ascii="Bookman Old Style"/>
                                  <w:sz w:val="5"/>
                                </w:rPr>
                                <w:tab/>
                              </w:r>
                              <w:r>
                                <w:rPr>
                                  <w:rFonts w:ascii="Courier New"/>
                                  <w:i/>
                                  <w:spacing w:val="-5"/>
                                  <w:w w:val="110"/>
                                  <w:position w:val="1"/>
                                  <w:sz w:val="8"/>
                                </w:rPr>
                                <w:t>V</w:t>
                              </w:r>
                              <w:r>
                                <w:rPr>
                                  <w:rFonts w:ascii="Bookman Old Style"/>
                                  <w:spacing w:val="-5"/>
                                  <w:w w:val="110"/>
                                  <w:sz w:val="5"/>
                                </w:rPr>
                                <w:t>2</w:t>
                              </w:r>
                            </w:p>
                            <w:p>
                              <w:pPr>
                                <w:spacing w:line="240" w:lineRule="auto" w:before="58"/>
                                <w:rPr>
                                  <w:rFonts w:ascii="Bookman Old Style"/>
                                  <w:sz w:val="5"/>
                                </w:rPr>
                              </w:pPr>
                            </w:p>
                            <w:p>
                              <w:pPr>
                                <w:tabs>
                                  <w:tab w:pos="530" w:val="left" w:leader="none"/>
                                </w:tabs>
                                <w:spacing w:before="0"/>
                                <w:ind w:left="209" w:right="0" w:firstLine="0"/>
                                <w:jc w:val="left"/>
                                <w:rPr>
                                  <w:rFonts w:ascii="Bookman Old Style"/>
                                  <w:sz w:val="5"/>
                                </w:rPr>
                              </w:pPr>
                              <w:r>
                                <w:rPr>
                                  <w:rFonts w:ascii="Courier New"/>
                                  <w:i/>
                                  <w:spacing w:val="-5"/>
                                  <w:w w:val="110"/>
                                  <w:position w:val="2"/>
                                  <w:sz w:val="8"/>
                                </w:rPr>
                                <w:t>V</w:t>
                              </w:r>
                              <w:r>
                                <w:rPr>
                                  <w:rFonts w:ascii="Bookman Old Style"/>
                                  <w:spacing w:val="-5"/>
                                  <w:w w:val="110"/>
                                  <w:position w:val="1"/>
                                  <w:sz w:val="5"/>
                                </w:rPr>
                                <w:t>3</w:t>
                              </w:r>
                              <w:r>
                                <w:rPr>
                                  <w:rFonts w:ascii="Bookman Old Style"/>
                                  <w:position w:val="1"/>
                                  <w:sz w:val="5"/>
                                </w:rPr>
                                <w:tab/>
                              </w:r>
                              <w:r>
                                <w:rPr>
                                  <w:rFonts w:ascii="Courier New"/>
                                  <w:i/>
                                  <w:spacing w:val="-5"/>
                                  <w:w w:val="110"/>
                                  <w:position w:val="1"/>
                                  <w:sz w:val="8"/>
                                </w:rPr>
                                <w:t>V</w:t>
                              </w:r>
                              <w:r>
                                <w:rPr>
                                  <w:rFonts w:ascii="Bookman Old Style"/>
                                  <w:spacing w:val="-5"/>
                                  <w:w w:val="110"/>
                                  <w:sz w:val="5"/>
                                </w:rPr>
                                <w:t>4</w:t>
                              </w:r>
                            </w:p>
                          </w:txbxContent>
                        </wps:txbx>
                        <wps:bodyPr wrap="square" lIns="0" tIns="0" rIns="0" bIns="0" rtlCol="0">
                          <a:noAutofit/>
                        </wps:bodyPr>
                      </wps:wsp>
                    </wpg:wgp>
                  </a:graphicData>
                </a:graphic>
              </wp:anchor>
            </w:drawing>
          </mc:Choice>
          <mc:Fallback>
            <w:pict>
              <v:group style="position:absolute;margin-left:338.615601pt;margin-top:7.771984pt;width:39.85pt;height:25.1pt;mso-position-horizontal-relative:page;mso-position-vertical-relative:paragraph;z-index:-15705600;mso-wrap-distance-left:0;mso-wrap-distance-right:0" id="docshapegroup74" coordorigin="6772,155" coordsize="797,502">
                <v:shape style="position:absolute;left:6772;top:155;width:797;height:502" type="#_x0000_t75" id="docshape75" stroked="false">
                  <v:imagedata r:id="rId19" o:title=""/>
                </v:shape>
                <v:shape style="position:absolute;left:6772;top:155;width:797;height:502" type="#_x0000_t202" id="docshape76" filled="false" stroked="false">
                  <v:textbox inset="0,0,0,0">
                    <w:txbxContent>
                      <w:p>
                        <w:pPr>
                          <w:spacing w:line="240" w:lineRule="auto" w:before="45"/>
                          <w:rPr>
                            <w:rFonts w:ascii="Georgia"/>
                            <w:sz w:val="5"/>
                          </w:rPr>
                        </w:pPr>
                      </w:p>
                      <w:p>
                        <w:pPr>
                          <w:tabs>
                            <w:tab w:pos="518" w:val="left" w:leader="none"/>
                          </w:tabs>
                          <w:spacing w:before="0"/>
                          <w:ind w:left="174"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r>
                          <w:rPr>
                            <w:rFonts w:ascii="Bookman Old Style"/>
                            <w:sz w:val="5"/>
                          </w:rPr>
                          <w:tab/>
                        </w:r>
                        <w:r>
                          <w:rPr>
                            <w:rFonts w:ascii="Courier New"/>
                            <w:i/>
                            <w:spacing w:val="-5"/>
                            <w:w w:val="110"/>
                            <w:position w:val="1"/>
                            <w:sz w:val="8"/>
                          </w:rPr>
                          <w:t>V</w:t>
                        </w:r>
                        <w:r>
                          <w:rPr>
                            <w:rFonts w:ascii="Bookman Old Style"/>
                            <w:spacing w:val="-5"/>
                            <w:w w:val="110"/>
                            <w:sz w:val="5"/>
                          </w:rPr>
                          <w:t>2</w:t>
                        </w:r>
                      </w:p>
                      <w:p>
                        <w:pPr>
                          <w:spacing w:line="240" w:lineRule="auto" w:before="58"/>
                          <w:rPr>
                            <w:rFonts w:ascii="Bookman Old Style"/>
                            <w:sz w:val="5"/>
                          </w:rPr>
                        </w:pPr>
                      </w:p>
                      <w:p>
                        <w:pPr>
                          <w:tabs>
                            <w:tab w:pos="530" w:val="left" w:leader="none"/>
                          </w:tabs>
                          <w:spacing w:before="0"/>
                          <w:ind w:left="209" w:right="0" w:firstLine="0"/>
                          <w:jc w:val="left"/>
                          <w:rPr>
                            <w:rFonts w:ascii="Bookman Old Style"/>
                            <w:sz w:val="5"/>
                          </w:rPr>
                        </w:pPr>
                        <w:r>
                          <w:rPr>
                            <w:rFonts w:ascii="Courier New"/>
                            <w:i/>
                            <w:spacing w:val="-5"/>
                            <w:w w:val="110"/>
                            <w:position w:val="2"/>
                            <w:sz w:val="8"/>
                          </w:rPr>
                          <w:t>V</w:t>
                        </w:r>
                        <w:r>
                          <w:rPr>
                            <w:rFonts w:ascii="Bookman Old Style"/>
                            <w:spacing w:val="-5"/>
                            <w:w w:val="110"/>
                            <w:position w:val="1"/>
                            <w:sz w:val="5"/>
                          </w:rPr>
                          <w:t>3</w:t>
                        </w:r>
                        <w:r>
                          <w:rPr>
                            <w:rFonts w:ascii="Bookman Old Style"/>
                            <w:position w:val="1"/>
                            <w:sz w:val="5"/>
                          </w:rPr>
                          <w:tab/>
                        </w:r>
                        <w:r>
                          <w:rPr>
                            <w:rFonts w:ascii="Courier New"/>
                            <w:i/>
                            <w:spacing w:val="-5"/>
                            <w:w w:val="110"/>
                            <w:position w:val="1"/>
                            <w:sz w:val="8"/>
                          </w:rPr>
                          <w:t>V</w:t>
                        </w:r>
                        <w:r>
                          <w:rPr>
                            <w:rFonts w:ascii="Bookman Old Style"/>
                            <w:spacing w:val="-5"/>
                            <w:w w:val="110"/>
                            <w:sz w:val="5"/>
                          </w:rPr>
                          <w:t>4</w:t>
                        </w:r>
                      </w:p>
                    </w:txbxContent>
                  </v:textbox>
                  <w10:wrap type="none"/>
                </v:shape>
                <w10:wrap type="topAndBottom"/>
              </v:group>
            </w:pict>
          </mc:Fallback>
        </mc:AlternateContent>
      </w:r>
      <w:r>
        <w:rPr>
          <w:rFonts w:ascii="Georgia"/>
          <w:sz w:val="11"/>
        </w:rPr>
        <mc:AlternateContent>
          <mc:Choice Requires="wps">
            <w:drawing>
              <wp:anchor distT="0" distB="0" distL="0" distR="0" allowOverlap="1" layoutInCell="1" locked="0" behindDoc="1" simplePos="0" relativeHeight="485814272">
                <wp:simplePos x="0" y="0"/>
                <wp:positionH relativeFrom="page">
                  <wp:posOffset>1015462</wp:posOffset>
                </wp:positionH>
                <wp:positionV relativeFrom="paragraph">
                  <wp:posOffset>206303</wp:posOffset>
                </wp:positionV>
                <wp:extent cx="4260850" cy="20224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4260850" cy="2022475"/>
                          <a:chExt cx="4260850" cy="2022475"/>
                        </a:xfrm>
                      </wpg:grpSpPr>
                      <pic:pic>
                        <pic:nvPicPr>
                          <pic:cNvPr id="82" name="Image 82"/>
                          <pic:cNvPicPr/>
                        </pic:nvPicPr>
                        <pic:blipFill>
                          <a:blip r:embed="rId20" cstate="print"/>
                          <a:stretch>
                            <a:fillRect/>
                          </a:stretch>
                        </pic:blipFill>
                        <pic:spPr>
                          <a:xfrm>
                            <a:off x="2436873" y="833898"/>
                            <a:ext cx="1693707" cy="714553"/>
                          </a:xfrm>
                          <a:prstGeom prst="rect">
                            <a:avLst/>
                          </a:prstGeom>
                        </pic:spPr>
                      </pic:pic>
                      <pic:pic>
                        <pic:nvPicPr>
                          <pic:cNvPr id="83" name="Image 83"/>
                          <pic:cNvPicPr/>
                        </pic:nvPicPr>
                        <pic:blipFill>
                          <a:blip r:embed="rId21" cstate="print"/>
                          <a:stretch>
                            <a:fillRect/>
                          </a:stretch>
                        </pic:blipFill>
                        <pic:spPr>
                          <a:xfrm>
                            <a:off x="341802" y="893691"/>
                            <a:ext cx="900232" cy="1128592"/>
                          </a:xfrm>
                          <a:prstGeom prst="rect">
                            <a:avLst/>
                          </a:prstGeom>
                        </pic:spPr>
                      </pic:pic>
                      <pic:pic>
                        <pic:nvPicPr>
                          <pic:cNvPr id="84" name="Image 84"/>
                          <pic:cNvPicPr/>
                        </pic:nvPicPr>
                        <pic:blipFill>
                          <a:blip r:embed="rId22" cstate="print"/>
                          <a:stretch>
                            <a:fillRect/>
                          </a:stretch>
                        </pic:blipFill>
                        <pic:spPr>
                          <a:xfrm>
                            <a:off x="0" y="731096"/>
                            <a:ext cx="553412" cy="523433"/>
                          </a:xfrm>
                          <a:prstGeom prst="rect">
                            <a:avLst/>
                          </a:prstGeom>
                        </pic:spPr>
                      </pic:pic>
                      <pic:pic>
                        <pic:nvPicPr>
                          <pic:cNvPr id="85" name="Image 85"/>
                          <pic:cNvPicPr/>
                        </pic:nvPicPr>
                        <pic:blipFill>
                          <a:blip r:embed="rId23" cstate="print"/>
                          <a:stretch>
                            <a:fillRect/>
                          </a:stretch>
                        </pic:blipFill>
                        <pic:spPr>
                          <a:xfrm>
                            <a:off x="1722997" y="0"/>
                            <a:ext cx="195605" cy="120488"/>
                          </a:xfrm>
                          <a:prstGeom prst="rect">
                            <a:avLst/>
                          </a:prstGeom>
                        </pic:spPr>
                      </pic:pic>
                      <pic:pic>
                        <pic:nvPicPr>
                          <pic:cNvPr id="86" name="Image 86"/>
                          <pic:cNvPicPr/>
                        </pic:nvPicPr>
                        <pic:blipFill>
                          <a:blip r:embed="rId24" cstate="print"/>
                          <a:stretch>
                            <a:fillRect/>
                          </a:stretch>
                        </pic:blipFill>
                        <pic:spPr>
                          <a:xfrm>
                            <a:off x="1722997" y="1868786"/>
                            <a:ext cx="195605" cy="120488"/>
                          </a:xfrm>
                          <a:prstGeom prst="rect">
                            <a:avLst/>
                          </a:prstGeom>
                        </pic:spPr>
                      </pic:pic>
                      <pic:pic>
                        <pic:nvPicPr>
                          <pic:cNvPr id="87" name="Image 87"/>
                          <pic:cNvPicPr/>
                        </pic:nvPicPr>
                        <pic:blipFill>
                          <a:blip r:embed="rId25" cstate="print"/>
                          <a:stretch>
                            <a:fillRect/>
                          </a:stretch>
                        </pic:blipFill>
                        <pic:spPr>
                          <a:xfrm>
                            <a:off x="1722997" y="527093"/>
                            <a:ext cx="195605" cy="120488"/>
                          </a:xfrm>
                          <a:prstGeom prst="rect">
                            <a:avLst/>
                          </a:prstGeom>
                        </pic:spPr>
                      </pic:pic>
                      <pic:pic>
                        <pic:nvPicPr>
                          <pic:cNvPr id="88" name="Image 88"/>
                          <pic:cNvPicPr/>
                        </pic:nvPicPr>
                        <pic:blipFill>
                          <a:blip r:embed="rId26" cstate="print"/>
                          <a:stretch>
                            <a:fillRect/>
                          </a:stretch>
                        </pic:blipFill>
                        <pic:spPr>
                          <a:xfrm>
                            <a:off x="3284835" y="418566"/>
                            <a:ext cx="498163" cy="315992"/>
                          </a:xfrm>
                          <a:prstGeom prst="rect">
                            <a:avLst/>
                          </a:prstGeom>
                        </pic:spPr>
                      </pic:pic>
                      <wps:wsp>
                        <wps:cNvPr id="89" name="Graphic 89"/>
                        <wps:cNvSpPr/>
                        <wps:spPr>
                          <a:xfrm>
                            <a:off x="1753742" y="837473"/>
                            <a:ext cx="271145" cy="312420"/>
                          </a:xfrm>
                          <a:custGeom>
                            <a:avLst/>
                            <a:gdLst/>
                            <a:ahLst/>
                            <a:cxnLst/>
                            <a:rect l="l" t="t" r="r" b="b"/>
                            <a:pathLst>
                              <a:path w="271145" h="312420">
                                <a:moveTo>
                                  <a:pt x="225805" y="0"/>
                                </a:moveTo>
                                <a:lnTo>
                                  <a:pt x="183399" y="5017"/>
                                </a:lnTo>
                                <a:lnTo>
                                  <a:pt x="144225" y="13973"/>
                                </a:lnTo>
                                <a:lnTo>
                                  <a:pt x="103279" y="29217"/>
                                </a:lnTo>
                                <a:lnTo>
                                  <a:pt x="65627" y="50350"/>
                                </a:lnTo>
                                <a:lnTo>
                                  <a:pt x="32037" y="80035"/>
                                </a:lnTo>
                                <a:lnTo>
                                  <a:pt x="9074" y="113900"/>
                                </a:lnTo>
                                <a:lnTo>
                                  <a:pt x="0" y="153737"/>
                                </a:lnTo>
                                <a:lnTo>
                                  <a:pt x="35" y="159799"/>
                                </a:lnTo>
                                <a:lnTo>
                                  <a:pt x="8864" y="197851"/>
                                </a:lnTo>
                                <a:lnTo>
                                  <a:pt x="34195" y="235533"/>
                                </a:lnTo>
                                <a:lnTo>
                                  <a:pt x="64099" y="260724"/>
                                </a:lnTo>
                                <a:lnTo>
                                  <a:pt x="103553" y="283139"/>
                                </a:lnTo>
                                <a:lnTo>
                                  <a:pt x="143084" y="298050"/>
                                </a:lnTo>
                                <a:lnTo>
                                  <a:pt x="183075" y="306696"/>
                                </a:lnTo>
                                <a:lnTo>
                                  <a:pt x="223098" y="312177"/>
                                </a:lnTo>
                                <a:lnTo>
                                  <a:pt x="245233" y="297907"/>
                                </a:lnTo>
                                <a:lnTo>
                                  <a:pt x="257170" y="284977"/>
                                </a:lnTo>
                                <a:lnTo>
                                  <a:pt x="261989" y="273142"/>
                                </a:lnTo>
                                <a:lnTo>
                                  <a:pt x="262774" y="262157"/>
                                </a:lnTo>
                                <a:lnTo>
                                  <a:pt x="262084" y="251860"/>
                                </a:lnTo>
                                <a:lnTo>
                                  <a:pt x="243798" y="216201"/>
                                </a:lnTo>
                                <a:lnTo>
                                  <a:pt x="239972" y="211479"/>
                                </a:lnTo>
                                <a:lnTo>
                                  <a:pt x="238438" y="206285"/>
                                </a:lnTo>
                                <a:lnTo>
                                  <a:pt x="239857" y="200154"/>
                                </a:lnTo>
                                <a:lnTo>
                                  <a:pt x="242880" y="193450"/>
                                </a:lnTo>
                                <a:lnTo>
                                  <a:pt x="245652" y="186732"/>
                                </a:lnTo>
                                <a:lnTo>
                                  <a:pt x="246320" y="180565"/>
                                </a:lnTo>
                                <a:lnTo>
                                  <a:pt x="244978" y="172964"/>
                                </a:lnTo>
                                <a:lnTo>
                                  <a:pt x="233089" y="168322"/>
                                </a:lnTo>
                                <a:lnTo>
                                  <a:pt x="233688" y="161703"/>
                                </a:lnTo>
                                <a:lnTo>
                                  <a:pt x="236206" y="156357"/>
                                </a:lnTo>
                                <a:lnTo>
                                  <a:pt x="241774" y="150232"/>
                                </a:lnTo>
                                <a:lnTo>
                                  <a:pt x="248756" y="143291"/>
                                </a:lnTo>
                                <a:lnTo>
                                  <a:pt x="255520" y="135499"/>
                                </a:lnTo>
                                <a:lnTo>
                                  <a:pt x="269027" y="98674"/>
                                </a:lnTo>
                                <a:lnTo>
                                  <a:pt x="271069" y="80623"/>
                                </a:lnTo>
                                <a:lnTo>
                                  <a:pt x="270711" y="72263"/>
                                </a:lnTo>
                                <a:lnTo>
                                  <a:pt x="269009" y="64455"/>
                                </a:lnTo>
                                <a:lnTo>
                                  <a:pt x="265819" y="57246"/>
                                </a:lnTo>
                                <a:lnTo>
                                  <a:pt x="261695" y="50530"/>
                                </a:lnTo>
                                <a:lnTo>
                                  <a:pt x="257362" y="44167"/>
                                </a:lnTo>
                                <a:lnTo>
                                  <a:pt x="253550" y="38016"/>
                                </a:lnTo>
                                <a:lnTo>
                                  <a:pt x="249135" y="29900"/>
                                </a:lnTo>
                                <a:lnTo>
                                  <a:pt x="248039" y="21970"/>
                                </a:lnTo>
                                <a:lnTo>
                                  <a:pt x="241882" y="9787"/>
                                </a:lnTo>
                                <a:lnTo>
                                  <a:pt x="230483" y="269"/>
                                </a:lnTo>
                                <a:lnTo>
                                  <a:pt x="225805" y="0"/>
                                </a:lnTo>
                                <a:close/>
                              </a:path>
                            </a:pathLst>
                          </a:custGeom>
                          <a:solidFill>
                            <a:srgbClr val="CAE5F7"/>
                          </a:solidFill>
                        </wps:spPr>
                        <wps:bodyPr wrap="square" lIns="0" tIns="0" rIns="0" bIns="0" rtlCol="0">
                          <a:prstTxWarp prst="textNoShape">
                            <a:avLst/>
                          </a:prstTxWarp>
                          <a:noAutofit/>
                        </wps:bodyPr>
                      </wps:wsp>
                      <wps:wsp>
                        <wps:cNvPr id="90" name="Graphic 90"/>
                        <wps:cNvSpPr/>
                        <wps:spPr>
                          <a:xfrm>
                            <a:off x="1753742" y="837473"/>
                            <a:ext cx="271145" cy="312420"/>
                          </a:xfrm>
                          <a:custGeom>
                            <a:avLst/>
                            <a:gdLst/>
                            <a:ahLst/>
                            <a:cxnLst/>
                            <a:rect l="l" t="t" r="r" b="b"/>
                            <a:pathLst>
                              <a:path w="271145" h="312420">
                                <a:moveTo>
                                  <a:pt x="223098" y="312177"/>
                                </a:moveTo>
                                <a:lnTo>
                                  <a:pt x="245233" y="297907"/>
                                </a:lnTo>
                                <a:lnTo>
                                  <a:pt x="257170" y="284977"/>
                                </a:lnTo>
                                <a:lnTo>
                                  <a:pt x="261989" y="273142"/>
                                </a:lnTo>
                                <a:lnTo>
                                  <a:pt x="262774" y="262157"/>
                                </a:lnTo>
                                <a:lnTo>
                                  <a:pt x="262084" y="251860"/>
                                </a:lnTo>
                                <a:lnTo>
                                  <a:pt x="243798" y="216201"/>
                                </a:lnTo>
                                <a:lnTo>
                                  <a:pt x="239972" y="211479"/>
                                </a:lnTo>
                                <a:lnTo>
                                  <a:pt x="238438" y="206285"/>
                                </a:lnTo>
                                <a:lnTo>
                                  <a:pt x="239857" y="200154"/>
                                </a:lnTo>
                                <a:lnTo>
                                  <a:pt x="242880" y="193450"/>
                                </a:lnTo>
                                <a:lnTo>
                                  <a:pt x="245652" y="186732"/>
                                </a:lnTo>
                                <a:lnTo>
                                  <a:pt x="246320" y="180565"/>
                                </a:lnTo>
                                <a:lnTo>
                                  <a:pt x="244978" y="172964"/>
                                </a:lnTo>
                                <a:lnTo>
                                  <a:pt x="233089" y="168322"/>
                                </a:lnTo>
                                <a:lnTo>
                                  <a:pt x="233688" y="161703"/>
                                </a:lnTo>
                                <a:lnTo>
                                  <a:pt x="236206" y="156357"/>
                                </a:lnTo>
                                <a:lnTo>
                                  <a:pt x="241774" y="150232"/>
                                </a:lnTo>
                                <a:lnTo>
                                  <a:pt x="248756" y="143291"/>
                                </a:lnTo>
                                <a:lnTo>
                                  <a:pt x="255520" y="135499"/>
                                </a:lnTo>
                                <a:lnTo>
                                  <a:pt x="269027" y="98674"/>
                                </a:lnTo>
                                <a:lnTo>
                                  <a:pt x="271069" y="80623"/>
                                </a:lnTo>
                                <a:lnTo>
                                  <a:pt x="270711" y="72263"/>
                                </a:lnTo>
                                <a:lnTo>
                                  <a:pt x="269009" y="64455"/>
                                </a:lnTo>
                                <a:lnTo>
                                  <a:pt x="265819" y="57246"/>
                                </a:lnTo>
                                <a:lnTo>
                                  <a:pt x="261695" y="50530"/>
                                </a:lnTo>
                                <a:lnTo>
                                  <a:pt x="257362" y="44167"/>
                                </a:lnTo>
                                <a:lnTo>
                                  <a:pt x="253550" y="38016"/>
                                </a:lnTo>
                                <a:lnTo>
                                  <a:pt x="249135" y="29900"/>
                                </a:lnTo>
                                <a:lnTo>
                                  <a:pt x="248039" y="21970"/>
                                </a:lnTo>
                                <a:lnTo>
                                  <a:pt x="244960" y="15878"/>
                                </a:lnTo>
                                <a:lnTo>
                                  <a:pt x="225805" y="0"/>
                                </a:lnTo>
                                <a:lnTo>
                                  <a:pt x="221762" y="233"/>
                                </a:lnTo>
                                <a:lnTo>
                                  <a:pt x="217504" y="563"/>
                                </a:lnTo>
                                <a:lnTo>
                                  <a:pt x="213245" y="892"/>
                                </a:lnTo>
                                <a:lnTo>
                                  <a:pt x="170056" y="7518"/>
                                </a:lnTo>
                                <a:lnTo>
                                  <a:pt x="131032" y="18175"/>
                                </a:lnTo>
                                <a:lnTo>
                                  <a:pt x="89964" y="35675"/>
                                </a:lnTo>
                                <a:lnTo>
                                  <a:pt x="53953" y="59101"/>
                                </a:lnTo>
                                <a:lnTo>
                                  <a:pt x="22898" y="91326"/>
                                </a:lnTo>
                                <a:lnTo>
                                  <a:pt x="4887" y="126053"/>
                                </a:lnTo>
                                <a:lnTo>
                                  <a:pt x="0" y="153737"/>
                                </a:lnTo>
                                <a:lnTo>
                                  <a:pt x="35" y="159799"/>
                                </a:lnTo>
                                <a:lnTo>
                                  <a:pt x="1054" y="167178"/>
                                </a:lnTo>
                                <a:lnTo>
                                  <a:pt x="2078" y="174551"/>
                                </a:lnTo>
                                <a:lnTo>
                                  <a:pt x="4078" y="183242"/>
                                </a:lnTo>
                                <a:lnTo>
                                  <a:pt x="6474" y="190550"/>
                                </a:lnTo>
                                <a:lnTo>
                                  <a:pt x="8864" y="197851"/>
                                </a:lnTo>
                                <a:lnTo>
                                  <a:pt x="11643" y="203763"/>
                                </a:lnTo>
                                <a:lnTo>
                                  <a:pt x="15447" y="210118"/>
                                </a:lnTo>
                                <a:lnTo>
                                  <a:pt x="19244" y="216479"/>
                                </a:lnTo>
                                <a:lnTo>
                                  <a:pt x="24066" y="223272"/>
                                </a:lnTo>
                                <a:lnTo>
                                  <a:pt x="29133" y="229405"/>
                                </a:lnTo>
                                <a:lnTo>
                                  <a:pt x="34195" y="235533"/>
                                </a:lnTo>
                                <a:lnTo>
                                  <a:pt x="64099" y="260724"/>
                                </a:lnTo>
                                <a:lnTo>
                                  <a:pt x="103553" y="283139"/>
                                </a:lnTo>
                                <a:lnTo>
                                  <a:pt x="143084" y="298050"/>
                                </a:lnTo>
                                <a:lnTo>
                                  <a:pt x="183075" y="306696"/>
                                </a:lnTo>
                                <a:lnTo>
                                  <a:pt x="218314" y="311621"/>
                                </a:lnTo>
                                <a:lnTo>
                                  <a:pt x="222146" y="312111"/>
                                </a:lnTo>
                              </a:path>
                            </a:pathLst>
                          </a:custGeom>
                          <a:ln w="2395">
                            <a:solidFill>
                              <a:srgbClr val="000000"/>
                            </a:solidFill>
                            <a:prstDash val="solid"/>
                          </a:ln>
                        </wps:spPr>
                        <wps:bodyPr wrap="square" lIns="0" tIns="0" rIns="0" bIns="0" rtlCol="0">
                          <a:prstTxWarp prst="textNoShape">
                            <a:avLst/>
                          </a:prstTxWarp>
                          <a:noAutofit/>
                        </wps:bodyPr>
                      </wps:wsp>
                      <pic:pic>
                        <pic:nvPicPr>
                          <pic:cNvPr id="91" name="Image 91"/>
                          <pic:cNvPicPr/>
                        </pic:nvPicPr>
                        <pic:blipFill>
                          <a:blip r:embed="rId27" cstate="print"/>
                          <a:stretch>
                            <a:fillRect/>
                          </a:stretch>
                        </pic:blipFill>
                        <pic:spPr>
                          <a:xfrm>
                            <a:off x="1775994" y="1234513"/>
                            <a:ext cx="585169" cy="315627"/>
                          </a:xfrm>
                          <a:prstGeom prst="rect">
                            <a:avLst/>
                          </a:prstGeom>
                        </pic:spPr>
                      </pic:pic>
                      <wps:wsp>
                        <wps:cNvPr id="92" name="Graphic 92"/>
                        <wps:cNvSpPr/>
                        <wps:spPr>
                          <a:xfrm>
                            <a:off x="2172063" y="943282"/>
                            <a:ext cx="44450" cy="88265"/>
                          </a:xfrm>
                          <a:custGeom>
                            <a:avLst/>
                            <a:gdLst/>
                            <a:ahLst/>
                            <a:cxnLst/>
                            <a:rect l="l" t="t" r="r" b="b"/>
                            <a:pathLst>
                              <a:path w="44450" h="88265">
                                <a:moveTo>
                                  <a:pt x="0" y="0"/>
                                </a:moveTo>
                                <a:lnTo>
                                  <a:pt x="521" y="87659"/>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172063" y="943282"/>
                            <a:ext cx="44450" cy="88265"/>
                          </a:xfrm>
                          <a:custGeom>
                            <a:avLst/>
                            <a:gdLst/>
                            <a:ahLst/>
                            <a:cxnLst/>
                            <a:rect l="l" t="t" r="r" b="b"/>
                            <a:pathLst>
                              <a:path w="44450" h="88265">
                                <a:moveTo>
                                  <a:pt x="521" y="87659"/>
                                </a:moveTo>
                                <a:lnTo>
                                  <a:pt x="0" y="0"/>
                                </a:lnTo>
                                <a:lnTo>
                                  <a:pt x="44090" y="43569"/>
                                </a:lnTo>
                                <a:lnTo>
                                  <a:pt x="521" y="87659"/>
                                </a:lnTo>
                              </a:path>
                            </a:pathLst>
                          </a:custGeom>
                          <a:ln w="4791">
                            <a:solidFill>
                              <a:srgbClr val="000000"/>
                            </a:solidFill>
                            <a:prstDash val="solid"/>
                          </a:ln>
                        </wps:spPr>
                        <wps:bodyPr wrap="square" lIns="0" tIns="0" rIns="0" bIns="0" rtlCol="0">
                          <a:prstTxWarp prst="textNoShape">
                            <a:avLst/>
                          </a:prstTxWarp>
                          <a:noAutofit/>
                        </wps:bodyPr>
                      </wps:wsp>
                      <wps:wsp>
                        <wps:cNvPr id="94" name="Graphic 94"/>
                        <wps:cNvSpPr/>
                        <wps:spPr>
                          <a:xfrm>
                            <a:off x="2062050" y="941047"/>
                            <a:ext cx="44450" cy="88265"/>
                          </a:xfrm>
                          <a:custGeom>
                            <a:avLst/>
                            <a:gdLst/>
                            <a:ahLst/>
                            <a:cxnLst/>
                            <a:rect l="l" t="t" r="r" b="b"/>
                            <a:pathLst>
                              <a:path w="44450" h="88265">
                                <a:moveTo>
                                  <a:pt x="0" y="0"/>
                                </a:moveTo>
                                <a:lnTo>
                                  <a:pt x="521" y="87659"/>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2062050" y="941047"/>
                            <a:ext cx="44450" cy="88265"/>
                          </a:xfrm>
                          <a:custGeom>
                            <a:avLst/>
                            <a:gdLst/>
                            <a:ahLst/>
                            <a:cxnLst/>
                            <a:rect l="l" t="t" r="r" b="b"/>
                            <a:pathLst>
                              <a:path w="44450" h="88265">
                                <a:moveTo>
                                  <a:pt x="521" y="87659"/>
                                </a:moveTo>
                                <a:lnTo>
                                  <a:pt x="0" y="0"/>
                                </a:lnTo>
                                <a:lnTo>
                                  <a:pt x="44090" y="43569"/>
                                </a:lnTo>
                                <a:lnTo>
                                  <a:pt x="521" y="87659"/>
                                </a:lnTo>
                              </a:path>
                            </a:pathLst>
                          </a:custGeom>
                          <a:ln w="4791">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28" cstate="print"/>
                          <a:stretch>
                            <a:fillRect/>
                          </a:stretch>
                        </pic:blipFill>
                        <pic:spPr>
                          <a:xfrm>
                            <a:off x="2242735" y="919263"/>
                            <a:ext cx="128550" cy="139104"/>
                          </a:xfrm>
                          <a:prstGeom prst="rect">
                            <a:avLst/>
                          </a:prstGeom>
                        </pic:spPr>
                      </pic:pic>
                      <pic:pic>
                        <pic:nvPicPr>
                          <pic:cNvPr id="97" name="Image 97"/>
                          <pic:cNvPicPr/>
                        </pic:nvPicPr>
                        <pic:blipFill>
                          <a:blip r:embed="rId29" cstate="print"/>
                          <a:stretch>
                            <a:fillRect/>
                          </a:stretch>
                        </pic:blipFill>
                        <pic:spPr>
                          <a:xfrm>
                            <a:off x="2440048" y="1311031"/>
                            <a:ext cx="707922" cy="149329"/>
                          </a:xfrm>
                          <a:prstGeom prst="rect">
                            <a:avLst/>
                          </a:prstGeom>
                        </pic:spPr>
                      </pic:pic>
                      <wps:wsp>
                        <wps:cNvPr id="98" name="Graphic 98"/>
                        <wps:cNvSpPr/>
                        <wps:spPr>
                          <a:xfrm>
                            <a:off x="1616512" y="291255"/>
                            <a:ext cx="2644140" cy="1341755"/>
                          </a:xfrm>
                          <a:custGeom>
                            <a:avLst/>
                            <a:gdLst/>
                            <a:ahLst/>
                            <a:cxnLst/>
                            <a:rect l="l" t="t" r="r" b="b"/>
                            <a:pathLst>
                              <a:path w="2644140" h="1341755">
                                <a:moveTo>
                                  <a:pt x="6672" y="1341693"/>
                                </a:moveTo>
                                <a:lnTo>
                                  <a:pt x="2643985" y="1341693"/>
                                </a:lnTo>
                              </a:path>
                              <a:path w="2644140" h="1341755">
                                <a:moveTo>
                                  <a:pt x="0" y="0"/>
                                </a:moveTo>
                                <a:lnTo>
                                  <a:pt x="2601938" y="0"/>
                                </a:lnTo>
                              </a:path>
                            </a:pathLst>
                          </a:custGeom>
                          <a:ln w="4791">
                            <a:solidFill>
                              <a:srgbClr val="B2B2B2"/>
                            </a:solidFill>
                            <a:prstDash val="lgDash"/>
                          </a:ln>
                        </wps:spPr>
                        <wps:bodyPr wrap="square" lIns="0" tIns="0" rIns="0" bIns="0" rtlCol="0">
                          <a:prstTxWarp prst="textNoShape">
                            <a:avLst/>
                          </a:prstTxWarp>
                          <a:noAutofit/>
                        </wps:bodyPr>
                      </wps:wsp>
                      <wps:wsp>
                        <wps:cNvPr id="99" name="Graphic 99"/>
                        <wps:cNvSpPr/>
                        <wps:spPr>
                          <a:xfrm>
                            <a:off x="1672947" y="746472"/>
                            <a:ext cx="1869439" cy="240029"/>
                          </a:xfrm>
                          <a:custGeom>
                            <a:avLst/>
                            <a:gdLst/>
                            <a:ahLst/>
                            <a:cxnLst/>
                            <a:rect l="l" t="t" r="r" b="b"/>
                            <a:pathLst>
                              <a:path w="1869439" h="240029">
                                <a:moveTo>
                                  <a:pt x="1869385" y="0"/>
                                </a:moveTo>
                                <a:lnTo>
                                  <a:pt x="1869385" y="47917"/>
                                </a:lnTo>
                                <a:lnTo>
                                  <a:pt x="0" y="47917"/>
                                </a:lnTo>
                                <a:lnTo>
                                  <a:pt x="0" y="239588"/>
                                </a:lnTo>
                                <a:lnTo>
                                  <a:pt x="70103" y="239588"/>
                                </a:lnTo>
                              </a:path>
                            </a:pathLst>
                          </a:custGeom>
                          <a:ln w="2395">
                            <a:solidFill>
                              <a:srgbClr val="000000"/>
                            </a:solidFill>
                            <a:prstDash val="lgDash"/>
                          </a:ln>
                        </wps:spPr>
                        <wps:bodyPr wrap="square" lIns="0" tIns="0" rIns="0" bIns="0" rtlCol="0">
                          <a:prstTxWarp prst="textNoShape">
                            <a:avLst/>
                          </a:prstTxWarp>
                          <a:noAutofit/>
                        </wps:bodyPr>
                      </wps:wsp>
                      <wps:wsp>
                        <wps:cNvPr id="100" name="Graphic 100"/>
                        <wps:cNvSpPr/>
                        <wps:spPr>
                          <a:xfrm>
                            <a:off x="1713102" y="976087"/>
                            <a:ext cx="30480" cy="20320"/>
                          </a:xfrm>
                          <a:custGeom>
                            <a:avLst/>
                            <a:gdLst/>
                            <a:ahLst/>
                            <a:cxnLst/>
                            <a:rect l="l" t="t" r="r" b="b"/>
                            <a:pathLst>
                              <a:path w="30480" h="20320">
                                <a:moveTo>
                                  <a:pt x="0" y="0"/>
                                </a:moveTo>
                                <a:lnTo>
                                  <a:pt x="0" y="19945"/>
                                </a:lnTo>
                                <a:lnTo>
                                  <a:pt x="29948" y="9972"/>
                                </a:lnTo>
                                <a:lnTo>
                                  <a:pt x="0"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1713102" y="976087"/>
                            <a:ext cx="30480" cy="20320"/>
                          </a:xfrm>
                          <a:custGeom>
                            <a:avLst/>
                            <a:gdLst/>
                            <a:ahLst/>
                            <a:cxnLst/>
                            <a:rect l="l" t="t" r="r" b="b"/>
                            <a:pathLst>
                              <a:path w="30480" h="20320">
                                <a:moveTo>
                                  <a:pt x="29948" y="9972"/>
                                </a:moveTo>
                                <a:lnTo>
                                  <a:pt x="0" y="0"/>
                                </a:lnTo>
                                <a:lnTo>
                                  <a:pt x="0" y="19945"/>
                                </a:lnTo>
                                <a:lnTo>
                                  <a:pt x="29948" y="9972"/>
                                </a:lnTo>
                                <a:close/>
                              </a:path>
                            </a:pathLst>
                          </a:custGeom>
                          <a:ln w="2395">
                            <a:solidFill>
                              <a:srgbClr val="000000"/>
                            </a:solidFill>
                            <a:prstDash val="solid"/>
                          </a:ln>
                        </wps:spPr>
                        <wps:bodyPr wrap="square" lIns="0" tIns="0" rIns="0" bIns="0" rtlCol="0">
                          <a:prstTxWarp prst="textNoShape">
                            <a:avLst/>
                          </a:prstTxWarp>
                          <a:noAutofit/>
                        </wps:bodyPr>
                      </wps:wsp>
                      <wps:wsp>
                        <wps:cNvPr id="102" name="Graphic 102"/>
                        <wps:cNvSpPr/>
                        <wps:spPr>
                          <a:xfrm>
                            <a:off x="1672947" y="986060"/>
                            <a:ext cx="95885" cy="407670"/>
                          </a:xfrm>
                          <a:custGeom>
                            <a:avLst/>
                            <a:gdLst/>
                            <a:ahLst/>
                            <a:cxnLst/>
                            <a:rect l="l" t="t" r="r" b="b"/>
                            <a:pathLst>
                              <a:path w="95885" h="407670">
                                <a:moveTo>
                                  <a:pt x="0" y="0"/>
                                </a:moveTo>
                                <a:lnTo>
                                  <a:pt x="0" y="407299"/>
                                </a:lnTo>
                                <a:lnTo>
                                  <a:pt x="95835" y="407299"/>
                                </a:lnTo>
                              </a:path>
                            </a:pathLst>
                          </a:custGeom>
                          <a:ln w="2395">
                            <a:solidFill>
                              <a:srgbClr val="000000"/>
                            </a:solidFill>
                            <a:prstDash val="lgDash"/>
                          </a:ln>
                        </wps:spPr>
                        <wps:bodyPr wrap="square" lIns="0" tIns="0" rIns="0" bIns="0" rtlCol="0">
                          <a:prstTxWarp prst="textNoShape">
                            <a:avLst/>
                          </a:prstTxWarp>
                          <a:noAutofit/>
                        </wps:bodyPr>
                      </wps:wsp>
                      <wps:wsp>
                        <wps:cNvPr id="103" name="Graphic 103"/>
                        <wps:cNvSpPr/>
                        <wps:spPr>
                          <a:xfrm>
                            <a:off x="1738834" y="1383387"/>
                            <a:ext cx="30480" cy="20320"/>
                          </a:xfrm>
                          <a:custGeom>
                            <a:avLst/>
                            <a:gdLst/>
                            <a:ahLst/>
                            <a:cxnLst/>
                            <a:rect l="l" t="t" r="r" b="b"/>
                            <a:pathLst>
                              <a:path w="30480" h="20320">
                                <a:moveTo>
                                  <a:pt x="0" y="0"/>
                                </a:moveTo>
                                <a:lnTo>
                                  <a:pt x="0" y="19945"/>
                                </a:lnTo>
                                <a:lnTo>
                                  <a:pt x="29948" y="9972"/>
                                </a:lnTo>
                                <a:lnTo>
                                  <a:pt x="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738834" y="1383387"/>
                            <a:ext cx="30480" cy="20320"/>
                          </a:xfrm>
                          <a:custGeom>
                            <a:avLst/>
                            <a:gdLst/>
                            <a:ahLst/>
                            <a:cxnLst/>
                            <a:rect l="l" t="t" r="r" b="b"/>
                            <a:pathLst>
                              <a:path w="30480" h="20320">
                                <a:moveTo>
                                  <a:pt x="29948" y="9972"/>
                                </a:moveTo>
                                <a:lnTo>
                                  <a:pt x="0" y="0"/>
                                </a:lnTo>
                                <a:lnTo>
                                  <a:pt x="0" y="19945"/>
                                </a:lnTo>
                                <a:lnTo>
                                  <a:pt x="29948" y="9972"/>
                                </a:lnTo>
                                <a:close/>
                              </a:path>
                            </a:pathLst>
                          </a:custGeom>
                          <a:ln w="2395">
                            <a:solidFill>
                              <a:srgbClr val="000000"/>
                            </a:solidFill>
                            <a:prstDash val="solid"/>
                          </a:ln>
                        </wps:spPr>
                        <wps:bodyPr wrap="square" lIns="0" tIns="0" rIns="0" bIns="0" rtlCol="0">
                          <a:prstTxWarp prst="textNoShape">
                            <a:avLst/>
                          </a:prstTxWarp>
                          <a:noAutofit/>
                        </wps:bodyPr>
                      </wps:wsp>
                      <wps:wsp>
                        <wps:cNvPr id="105" name="Graphic 105"/>
                        <wps:cNvSpPr/>
                        <wps:spPr>
                          <a:xfrm>
                            <a:off x="715637" y="1933229"/>
                            <a:ext cx="977265" cy="3810"/>
                          </a:xfrm>
                          <a:custGeom>
                            <a:avLst/>
                            <a:gdLst/>
                            <a:ahLst/>
                            <a:cxnLst/>
                            <a:rect l="l" t="t" r="r" b="b"/>
                            <a:pathLst>
                              <a:path w="977265" h="3810">
                                <a:moveTo>
                                  <a:pt x="0" y="3216"/>
                                </a:moveTo>
                                <a:lnTo>
                                  <a:pt x="977267" y="0"/>
                                </a:lnTo>
                              </a:path>
                            </a:pathLst>
                          </a:custGeom>
                          <a:ln w="4791">
                            <a:solidFill>
                              <a:srgbClr val="000000"/>
                            </a:solidFill>
                            <a:prstDash val="lgDash"/>
                          </a:ln>
                        </wps:spPr>
                        <wps:bodyPr wrap="square" lIns="0" tIns="0" rIns="0" bIns="0" rtlCol="0">
                          <a:prstTxWarp prst="textNoShape">
                            <a:avLst/>
                          </a:prstTxWarp>
                          <a:noAutofit/>
                        </wps:bodyPr>
                      </wps:wsp>
                      <wps:wsp>
                        <wps:cNvPr id="106" name="Graphic 106"/>
                        <wps:cNvSpPr/>
                        <wps:spPr>
                          <a:xfrm>
                            <a:off x="1650929" y="1919405"/>
                            <a:ext cx="42545" cy="27940"/>
                          </a:xfrm>
                          <a:custGeom>
                            <a:avLst/>
                            <a:gdLst/>
                            <a:ahLst/>
                            <a:cxnLst/>
                            <a:rect l="l" t="t" r="r" b="b"/>
                            <a:pathLst>
                              <a:path w="42545" h="27940">
                                <a:moveTo>
                                  <a:pt x="0" y="0"/>
                                </a:moveTo>
                                <a:lnTo>
                                  <a:pt x="95" y="27923"/>
                                </a:lnTo>
                                <a:lnTo>
                                  <a:pt x="41975" y="13824"/>
                                </a:lnTo>
                                <a:lnTo>
                                  <a:pt x="0"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1650929" y="1919405"/>
                            <a:ext cx="42545" cy="27940"/>
                          </a:xfrm>
                          <a:custGeom>
                            <a:avLst/>
                            <a:gdLst/>
                            <a:ahLst/>
                            <a:cxnLst/>
                            <a:rect l="l" t="t" r="r" b="b"/>
                            <a:pathLst>
                              <a:path w="42545" h="27940">
                                <a:moveTo>
                                  <a:pt x="41975" y="13824"/>
                                </a:moveTo>
                                <a:lnTo>
                                  <a:pt x="0" y="0"/>
                                </a:lnTo>
                                <a:lnTo>
                                  <a:pt x="95" y="27923"/>
                                </a:lnTo>
                                <a:lnTo>
                                  <a:pt x="41975" y="13824"/>
                                </a:lnTo>
                                <a:close/>
                              </a:path>
                            </a:pathLst>
                          </a:custGeom>
                          <a:ln w="4791">
                            <a:solidFill>
                              <a:srgbClr val="000000"/>
                            </a:solidFill>
                            <a:prstDash val="solid"/>
                          </a:ln>
                        </wps:spPr>
                        <wps:bodyPr wrap="square" lIns="0" tIns="0" rIns="0" bIns="0" rtlCol="0">
                          <a:prstTxWarp prst="textNoShape">
                            <a:avLst/>
                          </a:prstTxWarp>
                          <a:noAutofit/>
                        </wps:bodyPr>
                      </wps:wsp>
                      <wps:wsp>
                        <wps:cNvPr id="108" name="Graphic 108"/>
                        <wps:cNvSpPr/>
                        <wps:spPr>
                          <a:xfrm>
                            <a:off x="720111" y="583235"/>
                            <a:ext cx="991235" cy="1320800"/>
                          </a:xfrm>
                          <a:custGeom>
                            <a:avLst/>
                            <a:gdLst/>
                            <a:ahLst/>
                            <a:cxnLst/>
                            <a:rect l="l" t="t" r="r" b="b"/>
                            <a:pathLst>
                              <a:path w="991235" h="1320800">
                                <a:moveTo>
                                  <a:pt x="0" y="1320172"/>
                                </a:moveTo>
                                <a:lnTo>
                                  <a:pt x="80058" y="1303810"/>
                                </a:lnTo>
                                <a:lnTo>
                                  <a:pt x="153078" y="1285560"/>
                                </a:lnTo>
                                <a:lnTo>
                                  <a:pt x="219413" y="1265541"/>
                                </a:lnTo>
                                <a:lnTo>
                                  <a:pt x="279416" y="1243875"/>
                                </a:lnTo>
                                <a:lnTo>
                                  <a:pt x="333439" y="1220682"/>
                                </a:lnTo>
                                <a:lnTo>
                                  <a:pt x="381837" y="1196083"/>
                                </a:lnTo>
                                <a:lnTo>
                                  <a:pt x="424962" y="1170199"/>
                                </a:lnTo>
                                <a:lnTo>
                                  <a:pt x="463167" y="1143151"/>
                                </a:lnTo>
                                <a:lnTo>
                                  <a:pt x="496806" y="1115060"/>
                                </a:lnTo>
                                <a:lnTo>
                                  <a:pt x="526232" y="1086046"/>
                                </a:lnTo>
                                <a:lnTo>
                                  <a:pt x="551798" y="1056231"/>
                                </a:lnTo>
                                <a:lnTo>
                                  <a:pt x="592762" y="994679"/>
                                </a:lnTo>
                                <a:lnTo>
                                  <a:pt x="622524" y="931370"/>
                                </a:lnTo>
                                <a:lnTo>
                                  <a:pt x="643910" y="867272"/>
                                </a:lnTo>
                                <a:lnTo>
                                  <a:pt x="659744" y="803352"/>
                                </a:lnTo>
                                <a:lnTo>
                                  <a:pt x="677751" y="715342"/>
                                </a:lnTo>
                                <a:lnTo>
                                  <a:pt x="688093" y="660364"/>
                                </a:lnTo>
                                <a:lnTo>
                                  <a:pt x="697625" y="606924"/>
                                </a:lnTo>
                                <a:lnTo>
                                  <a:pt x="706486" y="555118"/>
                                </a:lnTo>
                                <a:lnTo>
                                  <a:pt x="714812" y="505040"/>
                                </a:lnTo>
                                <a:lnTo>
                                  <a:pt x="722741" y="456788"/>
                                </a:lnTo>
                                <a:lnTo>
                                  <a:pt x="730411" y="410456"/>
                                </a:lnTo>
                                <a:lnTo>
                                  <a:pt x="737960" y="366142"/>
                                </a:lnTo>
                                <a:lnTo>
                                  <a:pt x="745525" y="323940"/>
                                </a:lnTo>
                                <a:lnTo>
                                  <a:pt x="753244" y="283948"/>
                                </a:lnTo>
                                <a:lnTo>
                                  <a:pt x="761255" y="246260"/>
                                </a:lnTo>
                                <a:lnTo>
                                  <a:pt x="773160" y="198357"/>
                                </a:lnTo>
                                <a:lnTo>
                                  <a:pt x="787203" y="155109"/>
                                </a:lnTo>
                                <a:lnTo>
                                  <a:pt x="804712" y="116636"/>
                                </a:lnTo>
                                <a:lnTo>
                                  <a:pt x="827013" y="83054"/>
                                </a:lnTo>
                                <a:lnTo>
                                  <a:pt x="855433" y="54482"/>
                                </a:lnTo>
                                <a:lnTo>
                                  <a:pt x="891298" y="31037"/>
                                </a:lnTo>
                                <a:lnTo>
                                  <a:pt x="935936" y="12837"/>
                                </a:lnTo>
                                <a:lnTo>
                                  <a:pt x="990672" y="0"/>
                                </a:lnTo>
                              </a:path>
                            </a:pathLst>
                          </a:custGeom>
                          <a:ln w="4791">
                            <a:solidFill>
                              <a:srgbClr val="000000"/>
                            </a:solidFill>
                            <a:prstDash val="lgDash"/>
                          </a:ln>
                        </wps:spPr>
                        <wps:bodyPr wrap="square" lIns="0" tIns="0" rIns="0" bIns="0" rtlCol="0">
                          <a:prstTxWarp prst="textNoShape">
                            <a:avLst/>
                          </a:prstTxWarp>
                          <a:noAutofit/>
                        </wps:bodyPr>
                      </wps:wsp>
                      <wps:wsp>
                        <wps:cNvPr id="109" name="Graphic 109"/>
                        <wps:cNvSpPr/>
                        <wps:spPr>
                          <a:xfrm>
                            <a:off x="1667119" y="576412"/>
                            <a:ext cx="43815" cy="27940"/>
                          </a:xfrm>
                          <a:custGeom>
                            <a:avLst/>
                            <a:gdLst/>
                            <a:ahLst/>
                            <a:cxnLst/>
                            <a:rect l="l" t="t" r="r" b="b"/>
                            <a:pathLst>
                              <a:path w="43815" h="27940">
                                <a:moveTo>
                                  <a:pt x="0" y="0"/>
                                </a:moveTo>
                                <a:lnTo>
                                  <a:pt x="4630" y="27534"/>
                                </a:lnTo>
                                <a:lnTo>
                                  <a:pt x="43664" y="6822"/>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667119" y="576412"/>
                            <a:ext cx="43815" cy="27940"/>
                          </a:xfrm>
                          <a:custGeom>
                            <a:avLst/>
                            <a:gdLst/>
                            <a:ahLst/>
                            <a:cxnLst/>
                            <a:rect l="l" t="t" r="r" b="b"/>
                            <a:pathLst>
                              <a:path w="43815" h="27940">
                                <a:moveTo>
                                  <a:pt x="43664" y="6822"/>
                                </a:moveTo>
                                <a:lnTo>
                                  <a:pt x="0" y="0"/>
                                </a:lnTo>
                                <a:lnTo>
                                  <a:pt x="4630" y="27534"/>
                                </a:lnTo>
                                <a:lnTo>
                                  <a:pt x="43664" y="6822"/>
                                </a:lnTo>
                                <a:close/>
                              </a:path>
                            </a:pathLst>
                          </a:custGeom>
                          <a:ln w="4791">
                            <a:solidFill>
                              <a:srgbClr val="000000"/>
                            </a:solidFill>
                            <a:prstDash val="solid"/>
                          </a:ln>
                        </wps:spPr>
                        <wps:bodyPr wrap="square" lIns="0" tIns="0" rIns="0" bIns="0" rtlCol="0">
                          <a:prstTxWarp prst="textNoShape">
                            <a:avLst/>
                          </a:prstTxWarp>
                          <a:noAutofit/>
                        </wps:bodyPr>
                      </wps:wsp>
                      <wps:wsp>
                        <wps:cNvPr id="111" name="Graphic 111"/>
                        <wps:cNvSpPr/>
                        <wps:spPr>
                          <a:xfrm>
                            <a:off x="717164" y="53859"/>
                            <a:ext cx="996315" cy="1819275"/>
                          </a:xfrm>
                          <a:custGeom>
                            <a:avLst/>
                            <a:gdLst/>
                            <a:ahLst/>
                            <a:cxnLst/>
                            <a:rect l="l" t="t" r="r" b="b"/>
                            <a:pathLst>
                              <a:path w="996315" h="1819275">
                                <a:moveTo>
                                  <a:pt x="0" y="1819192"/>
                                </a:moveTo>
                                <a:lnTo>
                                  <a:pt x="66222" y="1773081"/>
                                </a:lnTo>
                                <a:lnTo>
                                  <a:pt x="126119" y="1728344"/>
                                </a:lnTo>
                                <a:lnTo>
                                  <a:pt x="180076" y="1684990"/>
                                </a:lnTo>
                                <a:lnTo>
                                  <a:pt x="228475" y="1643026"/>
                                </a:lnTo>
                                <a:lnTo>
                                  <a:pt x="271701" y="1602462"/>
                                </a:lnTo>
                                <a:lnTo>
                                  <a:pt x="310137" y="1563304"/>
                                </a:lnTo>
                                <a:lnTo>
                                  <a:pt x="344168" y="1525561"/>
                                </a:lnTo>
                                <a:lnTo>
                                  <a:pt x="374178" y="1489242"/>
                                </a:lnTo>
                                <a:lnTo>
                                  <a:pt x="400550" y="1454355"/>
                                </a:lnTo>
                                <a:lnTo>
                                  <a:pt x="423669" y="1420907"/>
                                </a:lnTo>
                                <a:lnTo>
                                  <a:pt x="461681" y="1358364"/>
                                </a:lnTo>
                                <a:lnTo>
                                  <a:pt x="491286" y="1301679"/>
                                </a:lnTo>
                                <a:lnTo>
                                  <a:pt x="527657" y="1224292"/>
                                </a:lnTo>
                                <a:lnTo>
                                  <a:pt x="547527" y="1178120"/>
                                </a:lnTo>
                                <a:lnTo>
                                  <a:pt x="563975" y="1135290"/>
                                </a:lnTo>
                                <a:lnTo>
                                  <a:pt x="577472" y="1094054"/>
                                </a:lnTo>
                                <a:lnTo>
                                  <a:pt x="588489" y="1052665"/>
                                </a:lnTo>
                                <a:lnTo>
                                  <a:pt x="597496" y="1009375"/>
                                </a:lnTo>
                                <a:lnTo>
                                  <a:pt x="604965" y="962437"/>
                                </a:lnTo>
                                <a:lnTo>
                                  <a:pt x="610564" y="917315"/>
                                </a:lnTo>
                                <a:lnTo>
                                  <a:pt x="615392" y="868794"/>
                                </a:lnTo>
                                <a:lnTo>
                                  <a:pt x="619499" y="817607"/>
                                </a:lnTo>
                                <a:lnTo>
                                  <a:pt x="622933" y="764486"/>
                                </a:lnTo>
                                <a:lnTo>
                                  <a:pt x="625742" y="710165"/>
                                </a:lnTo>
                                <a:lnTo>
                                  <a:pt x="627974" y="655376"/>
                                </a:lnTo>
                                <a:lnTo>
                                  <a:pt x="629677" y="600852"/>
                                </a:lnTo>
                                <a:lnTo>
                                  <a:pt x="630901" y="547326"/>
                                </a:lnTo>
                                <a:lnTo>
                                  <a:pt x="631807" y="488208"/>
                                </a:lnTo>
                                <a:lnTo>
                                  <a:pt x="632425" y="431793"/>
                                </a:lnTo>
                                <a:lnTo>
                                  <a:pt x="633030" y="378527"/>
                                </a:lnTo>
                                <a:lnTo>
                                  <a:pt x="633898" y="328852"/>
                                </a:lnTo>
                                <a:lnTo>
                                  <a:pt x="635305" y="283214"/>
                                </a:lnTo>
                                <a:lnTo>
                                  <a:pt x="637526" y="242057"/>
                                </a:lnTo>
                                <a:lnTo>
                                  <a:pt x="650375" y="154584"/>
                                </a:lnTo>
                                <a:lnTo>
                                  <a:pt x="667344" y="116066"/>
                                </a:lnTo>
                                <a:lnTo>
                                  <a:pt x="694993" y="86546"/>
                                </a:lnTo>
                                <a:lnTo>
                                  <a:pt x="736571" y="62304"/>
                                </a:lnTo>
                                <a:lnTo>
                                  <a:pt x="781158" y="44659"/>
                                </a:lnTo>
                                <a:lnTo>
                                  <a:pt x="833075" y="28808"/>
                                </a:lnTo>
                                <a:lnTo>
                                  <a:pt x="888656" y="15551"/>
                                </a:lnTo>
                                <a:lnTo>
                                  <a:pt x="944237" y="5682"/>
                                </a:lnTo>
                                <a:lnTo>
                                  <a:pt x="996153" y="0"/>
                                </a:lnTo>
                              </a:path>
                            </a:pathLst>
                          </a:custGeom>
                          <a:ln w="4791">
                            <a:solidFill>
                              <a:srgbClr val="000000"/>
                            </a:solidFill>
                            <a:prstDash val="lgDash"/>
                          </a:ln>
                        </wps:spPr>
                        <wps:bodyPr wrap="square" lIns="0" tIns="0" rIns="0" bIns="0" rtlCol="0">
                          <a:prstTxWarp prst="textNoShape">
                            <a:avLst/>
                          </a:prstTxWarp>
                          <a:noAutofit/>
                        </wps:bodyPr>
                      </wps:wsp>
                      <wps:wsp>
                        <wps:cNvPr id="112" name="Graphic 112"/>
                        <wps:cNvSpPr/>
                        <wps:spPr>
                          <a:xfrm>
                            <a:off x="1670539" y="42772"/>
                            <a:ext cx="43180" cy="27940"/>
                          </a:xfrm>
                          <a:custGeom>
                            <a:avLst/>
                            <a:gdLst/>
                            <a:ahLst/>
                            <a:cxnLst/>
                            <a:rect l="l" t="t" r="r" b="b"/>
                            <a:pathLst>
                              <a:path w="43180" h="27940">
                                <a:moveTo>
                                  <a:pt x="0" y="0"/>
                                </a:moveTo>
                                <a:lnTo>
                                  <a:pt x="1898" y="27864"/>
                                </a:lnTo>
                                <a:lnTo>
                                  <a:pt x="42778" y="11086"/>
                                </a:lnTo>
                                <a:lnTo>
                                  <a:pt x="0"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670539" y="42772"/>
                            <a:ext cx="43180" cy="27940"/>
                          </a:xfrm>
                          <a:custGeom>
                            <a:avLst/>
                            <a:gdLst/>
                            <a:ahLst/>
                            <a:cxnLst/>
                            <a:rect l="l" t="t" r="r" b="b"/>
                            <a:pathLst>
                              <a:path w="43180" h="27940">
                                <a:moveTo>
                                  <a:pt x="42778" y="11086"/>
                                </a:moveTo>
                                <a:lnTo>
                                  <a:pt x="0" y="0"/>
                                </a:lnTo>
                                <a:lnTo>
                                  <a:pt x="1898" y="27864"/>
                                </a:lnTo>
                                <a:lnTo>
                                  <a:pt x="42778" y="11086"/>
                                </a:lnTo>
                                <a:close/>
                              </a:path>
                            </a:pathLst>
                          </a:custGeom>
                          <a:ln w="4791">
                            <a:solidFill>
                              <a:srgbClr val="000000"/>
                            </a:solidFill>
                            <a:prstDash val="solid"/>
                          </a:ln>
                        </wps:spPr>
                        <wps:bodyPr wrap="square" lIns="0" tIns="0" rIns="0" bIns="0" rtlCol="0">
                          <a:prstTxWarp prst="textNoShape">
                            <a:avLst/>
                          </a:prstTxWarp>
                          <a:noAutofit/>
                        </wps:bodyPr>
                      </wps:wsp>
                      <wps:wsp>
                        <wps:cNvPr id="114" name="Textbox 114"/>
                        <wps:cNvSpPr txBox="1"/>
                        <wps:spPr>
                          <a:xfrm>
                            <a:off x="1625029" y="333354"/>
                            <a:ext cx="761365" cy="71755"/>
                          </a:xfrm>
                          <a:prstGeom prst="rect">
                            <a:avLst/>
                          </a:prstGeom>
                        </wps:spPr>
                        <wps:txbx>
                          <w:txbxContent>
                            <w:p>
                              <w:pPr>
                                <w:spacing w:line="109" w:lineRule="exact" w:before="0"/>
                                <w:ind w:left="0" w:right="0" w:firstLine="0"/>
                                <w:jc w:val="left"/>
                                <w:rPr>
                                  <w:rFonts w:ascii="Georgia"/>
                                  <w:sz w:val="11"/>
                                </w:rPr>
                              </w:pPr>
                              <w:r>
                                <w:rPr>
                                  <w:rFonts w:ascii="Georgia"/>
                                  <w:spacing w:val="-2"/>
                                  <w:sz w:val="11"/>
                                </w:rPr>
                                <w:t>Recursive</w:t>
                              </w:r>
                              <w:r>
                                <w:rPr>
                                  <w:rFonts w:ascii="Georgia"/>
                                  <w:spacing w:val="12"/>
                                  <w:sz w:val="11"/>
                                </w:rPr>
                                <w:t> </w:t>
                              </w:r>
                              <w:r>
                                <w:rPr>
                                  <w:rFonts w:ascii="Georgia"/>
                                  <w:spacing w:val="-2"/>
                                  <w:sz w:val="11"/>
                                </w:rPr>
                                <w:t>Bipartitioning</w:t>
                              </w:r>
                            </w:p>
                          </w:txbxContent>
                        </wps:txbx>
                        <wps:bodyPr wrap="square" lIns="0" tIns="0" rIns="0" bIns="0" rtlCol="0">
                          <a:noAutofit/>
                        </wps:bodyPr>
                      </wps:wsp>
                      <wps:wsp>
                        <wps:cNvPr id="115" name="Textbox 115"/>
                        <wps:cNvSpPr txBox="1"/>
                        <wps:spPr>
                          <a:xfrm>
                            <a:off x="3385342" y="555647"/>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wps:txbx>
                        <wps:bodyPr wrap="square" lIns="0" tIns="0" rIns="0" bIns="0" rtlCol="0">
                          <a:noAutofit/>
                        </wps:bodyPr>
                      </wps:wsp>
                      <wps:wsp>
                        <wps:cNvPr id="116" name="Textbox 116"/>
                        <wps:cNvSpPr txBox="1"/>
                        <wps:spPr>
                          <a:xfrm>
                            <a:off x="3625470" y="555803"/>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wps:txbx>
                        <wps:bodyPr wrap="square" lIns="0" tIns="0" rIns="0" bIns="0" rtlCol="0">
                          <a:noAutofit/>
                        </wps:bodyPr>
                      </wps:wsp>
                      <wps:wsp>
                        <wps:cNvPr id="117" name="Textbox 117"/>
                        <wps:cNvSpPr txBox="1"/>
                        <wps:spPr>
                          <a:xfrm>
                            <a:off x="560857" y="885403"/>
                            <a:ext cx="223520" cy="131445"/>
                          </a:xfrm>
                          <a:prstGeom prst="rect">
                            <a:avLst/>
                          </a:prstGeom>
                        </wps:spPr>
                        <wps:txbx>
                          <w:txbxContent>
                            <w:p>
                              <w:pPr>
                                <w:spacing w:line="96" w:lineRule="exact" w:before="0"/>
                                <w:ind w:left="0" w:right="0" w:firstLine="0"/>
                                <w:jc w:val="left"/>
                                <w:rPr>
                                  <w:rFonts w:ascii="Book Antiqua"/>
                                  <w:sz w:val="9"/>
                                </w:rPr>
                              </w:pPr>
                              <w:r>
                                <w:rPr>
                                  <w:rFonts w:ascii="Book Antiqua"/>
                                  <w:sz w:val="9"/>
                                </w:rPr>
                                <w:t>match</w:t>
                              </w:r>
                              <w:r>
                                <w:rPr>
                                  <w:rFonts w:ascii="Book Antiqua"/>
                                  <w:spacing w:val="14"/>
                                  <w:sz w:val="9"/>
                                </w:rPr>
                                <w:t> </w:t>
                              </w:r>
                              <w:r>
                                <w:rPr>
                                  <w:rFonts w:ascii="Book Antiqua"/>
                                  <w:spacing w:val="-10"/>
                                  <w:sz w:val="9"/>
                                </w:rPr>
                                <w:t>/</w:t>
                              </w:r>
                            </w:p>
                            <w:p>
                              <w:pPr>
                                <w:spacing w:line="110" w:lineRule="exact" w:before="1"/>
                                <w:ind w:left="0" w:right="0" w:firstLine="0"/>
                                <w:jc w:val="left"/>
                                <w:rPr>
                                  <w:rFonts w:ascii="Book Antiqua"/>
                                  <w:sz w:val="9"/>
                                </w:rPr>
                              </w:pPr>
                              <w:r>
                                <w:rPr>
                                  <w:rFonts w:ascii="Book Antiqua"/>
                                  <w:spacing w:val="-2"/>
                                  <w:sz w:val="9"/>
                                </w:rPr>
                                <w:t>cluster</w:t>
                              </w:r>
                            </w:p>
                          </w:txbxContent>
                        </wps:txbx>
                        <wps:bodyPr wrap="square" lIns="0" tIns="0" rIns="0" bIns="0" rtlCol="0">
                          <a:noAutofit/>
                        </wps:bodyPr>
                      </wps:wsp>
                      <wps:wsp>
                        <wps:cNvPr id="118" name="Textbox 118"/>
                        <wps:cNvSpPr txBox="1"/>
                        <wps:spPr>
                          <a:xfrm>
                            <a:off x="2210750" y="726952"/>
                            <a:ext cx="660400" cy="291465"/>
                          </a:xfrm>
                          <a:prstGeom prst="rect">
                            <a:avLst/>
                          </a:prstGeom>
                        </wps:spPr>
                        <wps:txbx>
                          <w:txbxContent>
                            <w:p>
                              <w:pPr>
                                <w:spacing w:line="96" w:lineRule="exact" w:before="0"/>
                                <w:ind w:left="0" w:right="0" w:firstLine="0"/>
                                <w:jc w:val="left"/>
                                <w:rPr>
                                  <w:rFonts w:ascii="Book Antiqua"/>
                                  <w:sz w:val="9"/>
                                </w:rPr>
                              </w:pPr>
                              <w:r>
                                <w:rPr>
                                  <w:rFonts w:ascii="Book Antiqua"/>
                                  <w:sz w:val="9"/>
                                </w:rPr>
                                <w:t>Multilevel</w:t>
                              </w:r>
                              <w:r>
                                <w:rPr>
                                  <w:rFonts w:ascii="Book Antiqua"/>
                                  <w:spacing w:val="2"/>
                                  <w:sz w:val="9"/>
                                </w:rPr>
                                <w:t> </w:t>
                              </w:r>
                              <w:r>
                                <w:rPr>
                                  <w:rFonts w:ascii="Book Antiqua"/>
                                  <w:spacing w:val="-2"/>
                                  <w:sz w:val="9"/>
                                </w:rPr>
                                <w:t>Bipartitioning</w:t>
                              </w:r>
                            </w:p>
                            <w:p>
                              <w:pPr>
                                <w:spacing w:line="249" w:lineRule="auto" w:before="57"/>
                                <w:ind w:left="377" w:right="0" w:firstLine="114"/>
                                <w:jc w:val="left"/>
                                <w:rPr>
                                  <w:rFonts w:ascii="Book Antiqua"/>
                                  <w:sz w:val="8"/>
                                </w:rPr>
                              </w:pPr>
                              <w:r>
                                <w:rPr>
                                  <w:rFonts w:ascii="Book Antiqua"/>
                                  <w:spacing w:val="-2"/>
                                  <w:w w:val="110"/>
                                  <w:sz w:val="8"/>
                                </w:rPr>
                                <w:t>Initial</w:t>
                              </w:r>
                              <w:r>
                                <w:rPr>
                                  <w:rFonts w:ascii="Book Antiqua"/>
                                  <w:spacing w:val="40"/>
                                  <w:w w:val="110"/>
                                  <w:sz w:val="8"/>
                                </w:rPr>
                                <w:t> </w:t>
                              </w:r>
                              <w:r>
                                <w:rPr>
                                  <w:rFonts w:ascii="Book Antiqua"/>
                                  <w:spacing w:val="-2"/>
                                  <w:sz w:val="8"/>
                                </w:rPr>
                                <w:t>Partitioning</w:t>
                              </w:r>
                            </w:p>
                            <w:p>
                              <w:pPr>
                                <w:spacing w:before="8"/>
                                <w:ind w:left="111" w:right="0" w:firstLine="0"/>
                                <w:jc w:val="left"/>
                                <w:rPr>
                                  <w:rFonts w:ascii="Bookman Old Style"/>
                                  <w:sz w:val="5"/>
                                </w:rPr>
                              </w:pPr>
                              <w:r>
                                <w:rPr>
                                  <w:rFonts w:ascii="Bookman Old Style"/>
                                  <w:i/>
                                  <w:spacing w:val="-5"/>
                                  <w:w w:val="105"/>
                                  <w:position w:val="1"/>
                                  <w:sz w:val="7"/>
                                </w:rPr>
                                <w:t>V</w:t>
                              </w:r>
                              <w:r>
                                <w:rPr>
                                  <w:rFonts w:ascii="Bookman Old Style"/>
                                  <w:spacing w:val="-5"/>
                                  <w:w w:val="105"/>
                                  <w:sz w:val="5"/>
                                </w:rPr>
                                <w:t>1</w:t>
                              </w:r>
                            </w:p>
                          </w:txbxContent>
                        </wps:txbx>
                        <wps:bodyPr wrap="square" lIns="0" tIns="0" rIns="0" bIns="0" rtlCol="0">
                          <a:noAutofit/>
                        </wps:bodyPr>
                      </wps:wsp>
                      <wps:wsp>
                        <wps:cNvPr id="119" name="Textbox 119"/>
                        <wps:cNvSpPr txBox="1"/>
                        <wps:spPr>
                          <a:xfrm>
                            <a:off x="3300588" y="903535"/>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wps:txbx>
                        <wps:bodyPr wrap="square" lIns="0" tIns="0" rIns="0" bIns="0" rtlCol="0">
                          <a:noAutofit/>
                        </wps:bodyPr>
                      </wps:wsp>
                      <wps:wsp>
                        <wps:cNvPr id="120" name="Textbox 120"/>
                        <wps:cNvSpPr txBox="1"/>
                        <wps:spPr>
                          <a:xfrm>
                            <a:off x="1858352" y="966900"/>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wps:txbx>
                        <wps:bodyPr wrap="square" lIns="0" tIns="0" rIns="0" bIns="0" rtlCol="0">
                          <a:noAutofit/>
                        </wps:bodyPr>
                      </wps:wsp>
                      <wps:wsp>
                        <wps:cNvPr id="121" name="Textbox 121"/>
                        <wps:cNvSpPr txBox="1"/>
                        <wps:spPr>
                          <a:xfrm>
                            <a:off x="3317539" y="1045904"/>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wps:txbx>
                        <wps:bodyPr wrap="square" lIns="0" tIns="0" rIns="0" bIns="0" rtlCol="0">
                          <a:noAutofit/>
                        </wps:bodyPr>
                      </wps:wsp>
                      <wps:wsp>
                        <wps:cNvPr id="122" name="Textbox 122"/>
                        <wps:cNvSpPr txBox="1"/>
                        <wps:spPr>
                          <a:xfrm>
                            <a:off x="2044356" y="1102129"/>
                            <a:ext cx="301625" cy="59690"/>
                          </a:xfrm>
                          <a:prstGeom prst="rect">
                            <a:avLst/>
                          </a:prstGeom>
                        </wps:spPr>
                        <wps:txbx>
                          <w:txbxContent>
                            <w:p>
                              <w:pPr>
                                <w:spacing w:line="94" w:lineRule="exact" w:before="0"/>
                                <w:ind w:left="0" w:right="0" w:firstLine="0"/>
                                <w:jc w:val="left"/>
                                <w:rPr>
                                  <w:rFonts w:ascii="Book Antiqua"/>
                                  <w:sz w:val="9"/>
                                </w:rPr>
                              </w:pPr>
                              <w:r>
                                <w:rPr>
                                  <w:rFonts w:ascii="Book Antiqua"/>
                                  <w:spacing w:val="-2"/>
                                  <w:sz w:val="9"/>
                                </w:rPr>
                                <w:t>Coarsening</w:t>
                              </w:r>
                            </w:p>
                          </w:txbxContent>
                        </wps:txbx>
                        <wps:bodyPr wrap="square" lIns="0" tIns="0" rIns="0" bIns="0" rtlCol="0">
                          <a:noAutofit/>
                        </wps:bodyPr>
                      </wps:wsp>
                      <wps:wsp>
                        <wps:cNvPr id="123" name="Textbox 123"/>
                        <wps:cNvSpPr txBox="1"/>
                        <wps:spPr>
                          <a:xfrm>
                            <a:off x="2835009" y="1102129"/>
                            <a:ext cx="363220" cy="59690"/>
                          </a:xfrm>
                          <a:prstGeom prst="rect">
                            <a:avLst/>
                          </a:prstGeom>
                        </wps:spPr>
                        <wps:txbx>
                          <w:txbxContent>
                            <w:p>
                              <w:pPr>
                                <w:spacing w:line="94" w:lineRule="exact" w:before="0"/>
                                <w:ind w:left="0" w:right="0" w:firstLine="0"/>
                                <w:jc w:val="left"/>
                                <w:rPr>
                                  <w:rFonts w:ascii="Book Antiqua"/>
                                  <w:sz w:val="9"/>
                                </w:rPr>
                              </w:pPr>
                              <w:r>
                                <w:rPr>
                                  <w:rFonts w:ascii="Book Antiqua"/>
                                  <w:spacing w:val="-2"/>
                                  <w:sz w:val="9"/>
                                </w:rPr>
                                <w:t>Uncoarsening</w:t>
                              </w:r>
                            </w:p>
                          </w:txbxContent>
                        </wps:txbx>
                        <wps:bodyPr wrap="square" lIns="0" tIns="0" rIns="0" bIns="0" rtlCol="0">
                          <a:noAutofit/>
                        </wps:bodyPr>
                      </wps:wsp>
                      <wps:wsp>
                        <wps:cNvPr id="124" name="Textbox 124"/>
                        <wps:cNvSpPr txBox="1"/>
                        <wps:spPr>
                          <a:xfrm>
                            <a:off x="3748917" y="1083705"/>
                            <a:ext cx="291465" cy="198120"/>
                          </a:xfrm>
                          <a:prstGeom prst="rect">
                            <a:avLst/>
                          </a:prstGeom>
                        </wps:spPr>
                        <wps:txbx>
                          <w:txbxContent>
                            <w:p>
                              <w:pPr>
                                <w:tabs>
                                  <w:tab w:pos="353" w:val="left" w:leader="none"/>
                                </w:tabs>
                                <w:spacing w:before="1"/>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r>
                                <w:rPr>
                                  <w:rFonts w:ascii="Bookman Old Style"/>
                                  <w:sz w:val="5"/>
                                </w:rPr>
                                <w:tab/>
                              </w:r>
                              <w:r>
                                <w:rPr>
                                  <w:rFonts w:ascii="Courier New"/>
                                  <w:i/>
                                  <w:spacing w:val="-5"/>
                                  <w:w w:val="110"/>
                                  <w:position w:val="1"/>
                                  <w:sz w:val="8"/>
                                </w:rPr>
                                <w:t>V</w:t>
                              </w:r>
                              <w:r>
                                <w:rPr>
                                  <w:rFonts w:ascii="Bookman Old Style"/>
                                  <w:spacing w:val="-5"/>
                                  <w:w w:val="110"/>
                                  <w:sz w:val="5"/>
                                </w:rPr>
                                <w:t>3</w:t>
                              </w:r>
                            </w:p>
                            <w:p>
                              <w:pPr>
                                <w:spacing w:line="240" w:lineRule="auto" w:before="0"/>
                                <w:rPr>
                                  <w:rFonts w:ascii="Bookman Old Style"/>
                                  <w:sz w:val="5"/>
                                </w:rPr>
                              </w:pPr>
                            </w:p>
                            <w:p>
                              <w:pPr>
                                <w:spacing w:line="240" w:lineRule="auto" w:before="11"/>
                                <w:rPr>
                                  <w:rFonts w:ascii="Bookman Old Style"/>
                                  <w:sz w:val="5"/>
                                </w:rPr>
                              </w:pPr>
                            </w:p>
                            <w:p>
                              <w:pPr>
                                <w:tabs>
                                  <w:tab w:pos="320" w:val="left" w:leader="none"/>
                                </w:tabs>
                                <w:spacing w:before="0"/>
                                <w:ind w:left="26"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r>
                                <w:rPr>
                                  <w:rFonts w:ascii="Bookman Old Style"/>
                                  <w:sz w:val="5"/>
                                </w:rPr>
                                <w:tab/>
                              </w:r>
                              <w:r>
                                <w:rPr>
                                  <w:rFonts w:ascii="Courier New"/>
                                  <w:i/>
                                  <w:spacing w:val="-5"/>
                                  <w:w w:val="110"/>
                                  <w:position w:val="1"/>
                                  <w:sz w:val="8"/>
                                </w:rPr>
                                <w:t>V</w:t>
                              </w:r>
                              <w:r>
                                <w:rPr>
                                  <w:rFonts w:ascii="Bookman Old Style"/>
                                  <w:spacing w:val="-5"/>
                                  <w:w w:val="110"/>
                                  <w:sz w:val="5"/>
                                </w:rPr>
                                <w:t>4</w:t>
                              </w:r>
                            </w:p>
                          </w:txbxContent>
                        </wps:txbx>
                        <wps:bodyPr wrap="square" lIns="0" tIns="0" rIns="0" bIns="0" rtlCol="0">
                          <a:noAutofit/>
                        </wps:bodyPr>
                      </wps:wsp>
                      <wps:wsp>
                        <wps:cNvPr id="125" name="Textbox 125"/>
                        <wps:cNvSpPr txBox="1"/>
                        <wps:spPr>
                          <a:xfrm>
                            <a:off x="812999" y="1295159"/>
                            <a:ext cx="227329" cy="59690"/>
                          </a:xfrm>
                          <a:prstGeom prst="rect">
                            <a:avLst/>
                          </a:prstGeom>
                        </wps:spPr>
                        <wps:txbx>
                          <w:txbxContent>
                            <w:p>
                              <w:pPr>
                                <w:spacing w:line="94" w:lineRule="exact" w:before="0"/>
                                <w:ind w:left="0" w:right="0" w:firstLine="0"/>
                                <w:jc w:val="left"/>
                                <w:rPr>
                                  <w:rFonts w:ascii="Book Antiqua"/>
                                  <w:sz w:val="9"/>
                                </w:rPr>
                              </w:pPr>
                              <w:r>
                                <w:rPr>
                                  <w:rFonts w:ascii="Book Antiqua"/>
                                  <w:spacing w:val="-2"/>
                                  <w:w w:val="105"/>
                                  <w:sz w:val="9"/>
                                </w:rPr>
                                <w:t>contract</w:t>
                              </w:r>
                            </w:p>
                          </w:txbxContent>
                        </wps:txbx>
                        <wps:bodyPr wrap="square" lIns="0" tIns="0" rIns="0" bIns="0" rtlCol="0">
                          <a:noAutofit/>
                        </wps:bodyPr>
                      </wps:wsp>
                      <wps:wsp>
                        <wps:cNvPr id="126" name="Textbox 126"/>
                        <wps:cNvSpPr txBox="1"/>
                        <wps:spPr>
                          <a:xfrm>
                            <a:off x="2453884" y="1244619"/>
                            <a:ext cx="303530" cy="119380"/>
                          </a:xfrm>
                          <a:prstGeom prst="rect">
                            <a:avLst/>
                          </a:prstGeom>
                        </wps:spPr>
                        <wps:txbx>
                          <w:txbxContent>
                            <w:p>
                              <w:pPr>
                                <w:spacing w:line="86" w:lineRule="exact" w:before="0"/>
                                <w:ind w:left="0" w:right="18" w:firstLine="0"/>
                                <w:jc w:val="center"/>
                                <w:rPr>
                                  <w:rFonts w:ascii="Book Antiqua"/>
                                  <w:sz w:val="8"/>
                                </w:rPr>
                              </w:pPr>
                              <w:r>
                                <w:rPr>
                                  <w:rFonts w:ascii="Book Antiqua"/>
                                  <w:spacing w:val="-2"/>
                                  <w:w w:val="110"/>
                                  <w:sz w:val="8"/>
                                </w:rPr>
                                <w:t>Initial</w:t>
                              </w:r>
                            </w:p>
                            <w:p>
                              <w:pPr>
                                <w:spacing w:line="98" w:lineRule="exact" w:before="4"/>
                                <w:ind w:left="0" w:right="18" w:firstLine="0"/>
                                <w:jc w:val="center"/>
                                <w:rPr>
                                  <w:rFonts w:ascii="Book Antiqua"/>
                                  <w:sz w:val="8"/>
                                </w:rPr>
                              </w:pPr>
                              <w:r>
                                <w:rPr>
                                  <w:rFonts w:ascii="Book Antiqua"/>
                                  <w:spacing w:val="-2"/>
                                  <w:w w:val="105"/>
                                  <w:sz w:val="8"/>
                                </w:rPr>
                                <w:t>Partitioning</w:t>
                              </w:r>
                            </w:p>
                          </w:txbxContent>
                        </wps:txbx>
                        <wps:bodyPr wrap="square" lIns="0" tIns="0" rIns="0" bIns="0" rtlCol="0">
                          <a:noAutofit/>
                        </wps:bodyPr>
                      </wps:wsp>
                      <wps:wsp>
                        <wps:cNvPr id="127" name="Textbox 127"/>
                        <wps:cNvSpPr txBox="1"/>
                        <wps:spPr>
                          <a:xfrm>
                            <a:off x="3329818" y="1305684"/>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3</w:t>
                              </w:r>
                            </w:p>
                          </w:txbxContent>
                        </wps:txbx>
                        <wps:bodyPr wrap="square" lIns="0" tIns="0" rIns="0" bIns="0" rtlCol="0">
                          <a:noAutofit/>
                        </wps:bodyPr>
                      </wps:wsp>
                      <wps:wsp>
                        <wps:cNvPr id="128" name="Textbox 128"/>
                        <wps:cNvSpPr txBox="1"/>
                        <wps:spPr>
                          <a:xfrm>
                            <a:off x="1898213" y="1370624"/>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wps:txbx>
                        <wps:bodyPr wrap="square" lIns="0" tIns="0" rIns="0" bIns="0" rtlCol="0">
                          <a:noAutofit/>
                        </wps:bodyPr>
                      </wps:wsp>
                      <wps:wsp>
                        <wps:cNvPr id="129" name="Textbox 129"/>
                        <wps:cNvSpPr txBox="1"/>
                        <wps:spPr>
                          <a:xfrm>
                            <a:off x="2281501" y="1361645"/>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wps:txbx>
                        <wps:bodyPr wrap="square" lIns="0" tIns="0" rIns="0" bIns="0" rtlCol="0">
                          <a:noAutofit/>
                        </wps:bodyPr>
                      </wps:wsp>
                      <wps:wsp>
                        <wps:cNvPr id="130" name="Textbox 130"/>
                        <wps:cNvSpPr txBox="1"/>
                        <wps:spPr>
                          <a:xfrm>
                            <a:off x="3309213" y="1440877"/>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4</w:t>
                              </w:r>
                            </w:p>
                          </w:txbxContent>
                        </wps:txbx>
                        <wps:bodyPr wrap="square" lIns="0" tIns="0" rIns="0" bIns="0" rtlCol="0">
                          <a:noAutofit/>
                        </wps:bodyPr>
                      </wps:wsp>
                      <wps:wsp>
                        <wps:cNvPr id="131" name="Textbox 131"/>
                        <wps:cNvSpPr txBox="1"/>
                        <wps:spPr>
                          <a:xfrm>
                            <a:off x="2044356" y="1509428"/>
                            <a:ext cx="301625" cy="59690"/>
                          </a:xfrm>
                          <a:prstGeom prst="rect">
                            <a:avLst/>
                          </a:prstGeom>
                        </wps:spPr>
                        <wps:txbx>
                          <w:txbxContent>
                            <w:p>
                              <w:pPr>
                                <w:spacing w:line="94" w:lineRule="exact" w:before="0"/>
                                <w:ind w:left="0" w:right="0" w:firstLine="0"/>
                                <w:jc w:val="left"/>
                                <w:rPr>
                                  <w:rFonts w:ascii="Book Antiqua"/>
                                  <w:sz w:val="9"/>
                                </w:rPr>
                              </w:pPr>
                              <w:r>
                                <w:rPr>
                                  <w:rFonts w:ascii="Book Antiqua"/>
                                  <w:spacing w:val="-2"/>
                                  <w:sz w:val="9"/>
                                </w:rPr>
                                <w:t>Coarsening</w:t>
                              </w:r>
                            </w:p>
                          </w:txbxContent>
                        </wps:txbx>
                        <wps:bodyPr wrap="square" lIns="0" tIns="0" rIns="0" bIns="0" rtlCol="0">
                          <a:noAutofit/>
                        </wps:bodyPr>
                      </wps:wsp>
                      <wps:wsp>
                        <wps:cNvPr id="132" name="Textbox 132"/>
                        <wps:cNvSpPr txBox="1"/>
                        <wps:spPr>
                          <a:xfrm>
                            <a:off x="2835009" y="1509428"/>
                            <a:ext cx="363220" cy="59690"/>
                          </a:xfrm>
                          <a:prstGeom prst="rect">
                            <a:avLst/>
                          </a:prstGeom>
                        </wps:spPr>
                        <wps:txbx>
                          <w:txbxContent>
                            <w:p>
                              <w:pPr>
                                <w:spacing w:line="94" w:lineRule="exact" w:before="0"/>
                                <w:ind w:left="0" w:right="0" w:firstLine="0"/>
                                <w:jc w:val="left"/>
                                <w:rPr>
                                  <w:rFonts w:ascii="Book Antiqua"/>
                                  <w:sz w:val="9"/>
                                </w:rPr>
                              </w:pPr>
                              <w:r>
                                <w:rPr>
                                  <w:rFonts w:ascii="Book Antiqua"/>
                                  <w:spacing w:val="-2"/>
                                  <w:sz w:val="9"/>
                                </w:rPr>
                                <w:t>Uncoarsening</w:t>
                              </w:r>
                            </w:p>
                          </w:txbxContent>
                        </wps:txbx>
                        <wps:bodyPr wrap="square" lIns="0" tIns="0" rIns="0" bIns="0" rtlCol="0">
                          <a:noAutofit/>
                        </wps:bodyPr>
                      </wps:wsp>
                      <wps:wsp>
                        <wps:cNvPr id="133" name="Textbox 133"/>
                        <wps:cNvSpPr txBox="1"/>
                        <wps:spPr>
                          <a:xfrm>
                            <a:off x="1625029" y="1675047"/>
                            <a:ext cx="889635" cy="71755"/>
                          </a:xfrm>
                          <a:prstGeom prst="rect">
                            <a:avLst/>
                          </a:prstGeom>
                        </wps:spPr>
                        <wps:txbx>
                          <w:txbxContent>
                            <w:p>
                              <w:pPr>
                                <w:spacing w:line="109" w:lineRule="exact" w:before="0"/>
                                <w:ind w:left="0" w:right="0" w:firstLine="0"/>
                                <w:jc w:val="left"/>
                                <w:rPr>
                                  <w:rFonts w:ascii="Georgia"/>
                                  <w:sz w:val="11"/>
                                </w:rPr>
                              </w:pPr>
                              <w:r>
                                <w:rPr>
                                  <w:rFonts w:ascii="Georgia"/>
                                  <w:sz w:val="11"/>
                                </w:rPr>
                                <w:t>Deep</w:t>
                              </w:r>
                              <w:r>
                                <w:rPr>
                                  <w:rFonts w:ascii="Georgia"/>
                                  <w:spacing w:val="-2"/>
                                  <w:sz w:val="11"/>
                                </w:rPr>
                                <w:t> </w:t>
                              </w:r>
                              <w:r>
                                <w:rPr>
                                  <w:rFonts w:ascii="Georgia"/>
                                  <w:sz w:val="11"/>
                                </w:rPr>
                                <w:t>Multilevel</w:t>
                              </w:r>
                              <w:r>
                                <w:rPr>
                                  <w:rFonts w:ascii="Georgia"/>
                                  <w:spacing w:val="-1"/>
                                  <w:sz w:val="11"/>
                                </w:rPr>
                                <w:t> </w:t>
                              </w:r>
                              <w:r>
                                <w:rPr>
                                  <w:rFonts w:ascii="Georgia"/>
                                  <w:spacing w:val="-2"/>
                                  <w:sz w:val="11"/>
                                </w:rPr>
                                <w:t>Partitioning</w:t>
                              </w:r>
                            </w:p>
                          </w:txbxContent>
                        </wps:txbx>
                        <wps:bodyPr wrap="square" lIns="0" tIns="0" rIns="0" bIns="0" rtlCol="0">
                          <a:noAutofit/>
                        </wps:bodyPr>
                      </wps:wsp>
                    </wpg:wgp>
                  </a:graphicData>
                </a:graphic>
              </wp:anchor>
            </w:drawing>
          </mc:Choice>
          <mc:Fallback>
            <w:pict>
              <v:group style="position:absolute;margin-left:79.957657pt;margin-top:16.244345pt;width:335.5pt;height:159.25pt;mso-position-horizontal-relative:page;mso-position-vertical-relative:paragraph;z-index:-17502208" id="docshapegroup77" coordorigin="1599,325" coordsize="6710,3185">
                <v:shape style="position:absolute;left:5436;top:1638;width:2668;height:1126" type="#_x0000_t75" id="docshape78" stroked="false">
                  <v:imagedata r:id="rId20" o:title=""/>
                </v:shape>
                <v:shape style="position:absolute;left:2137;top:1732;width:1418;height:1778" type="#_x0000_t75" id="docshape79" stroked="false">
                  <v:imagedata r:id="rId21" o:title=""/>
                </v:shape>
                <v:shape style="position:absolute;left:1599;top:1476;width:872;height:825" type="#_x0000_t75" id="docshape80" stroked="false">
                  <v:imagedata r:id="rId22" o:title=""/>
                </v:shape>
                <v:shape style="position:absolute;left:4312;top:324;width:309;height:190" type="#_x0000_t75" id="docshape81" stroked="false">
                  <v:imagedata r:id="rId23" o:title=""/>
                </v:shape>
                <v:shape style="position:absolute;left:4312;top:3267;width:309;height:190" type="#_x0000_t75" id="docshape82" stroked="false">
                  <v:imagedata r:id="rId24" o:title=""/>
                </v:shape>
                <v:shape style="position:absolute;left:4312;top:1154;width:309;height:190" type="#_x0000_t75" id="docshape83" stroked="false">
                  <v:imagedata r:id="rId25" o:title=""/>
                </v:shape>
                <v:shape style="position:absolute;left:6772;top:984;width:785;height:498" type="#_x0000_t75" id="docshape84" stroked="false">
                  <v:imagedata r:id="rId26" o:title=""/>
                </v:shape>
                <v:shape style="position:absolute;left:4360;top:1643;width:427;height:492" id="docshape85" coordorigin="4361,1644" coordsize="427,492" path="m4717,1644l4650,1652,4588,1666,4524,1690,4464,1723,4411,1770,4375,1823,4361,1886,4361,1895,4375,1955,4415,2015,4462,2054,4524,2090,4586,2113,4649,2127,4712,2135,4747,2113,4766,2093,4774,2074,4775,2057,4774,2040,4745,1984,4739,1977,4736,1969,4739,1959,4743,1948,4748,1938,4749,1928,4747,1916,4728,1909,4729,1898,4733,1890,4742,1880,4753,1869,4763,1857,4785,1799,4788,1771,4787,1758,4785,1745,4780,1734,4773,1723,4766,1713,4760,1704,4753,1691,4752,1678,4742,1659,4724,1644,4717,1644xe" filled="true" fillcolor="#cae5f7" stroked="false">
                  <v:path arrowok="t"/>
                  <v:fill type="solid"/>
                </v:shape>
                <v:shape style="position:absolute;left:4360;top:1643;width:427;height:492" id="docshape86" coordorigin="4361,1644" coordsize="427,492" path="m4712,2135l4747,2113,4766,2093,4774,2074,4775,2057,4774,2040,4745,1984,4739,1977,4736,1969,4739,1959,4743,1948,4748,1938,4749,1928,4747,1916,4728,1909,4729,1898,4733,1890,4742,1880,4753,1869,4763,1857,4785,1799,4788,1771,4787,1758,4785,1745,4780,1734,4773,1723,4766,1713,4760,1704,4753,1691,4752,1678,4747,1669,4717,1644,4710,1644,4703,1645,4697,1645,4629,1656,4567,1672,4503,1700,4446,1737,4397,1788,4369,1842,4361,1886,4361,1895,4363,1907,4364,1919,4367,1932,4371,1944,4375,1955,4379,1965,4385,1975,4391,1985,4399,1995,4407,2005,4415,2015,4462,2054,4524,2090,4586,2113,4649,2127,4705,2134,4711,2135e" filled="false" stroked="true" strokeweight=".188652pt" strokecolor="#000000">
                  <v:path arrowok="t"/>
                  <v:stroke dashstyle="solid"/>
                </v:shape>
                <v:shape style="position:absolute;left:4396;top:2269;width:922;height:498" type="#_x0000_t75" id="docshape87" stroked="false">
                  <v:imagedata r:id="rId27" o:title=""/>
                </v:shape>
                <v:shape style="position:absolute;left:5019;top:1810;width:70;height:139" id="docshape88" coordorigin="5020,1810" coordsize="70,139" path="m5020,1810l5021,1948,5089,1879,5020,1810xe" filled="true" fillcolor="#000000" stroked="false">
                  <v:path arrowok="t"/>
                  <v:fill type="solid"/>
                </v:shape>
                <v:shape style="position:absolute;left:5019;top:1810;width:70;height:139" id="docshape89" coordorigin="5020,1810" coordsize="70,139" path="m5021,1948l5020,1810,5089,1879,5021,1948e" filled="false" stroked="true" strokeweight=".377304pt" strokecolor="#000000">
                  <v:path arrowok="t"/>
                  <v:stroke dashstyle="solid"/>
                </v:shape>
                <v:shape style="position:absolute;left:4846;top:1806;width:70;height:139" id="docshape90" coordorigin="4846,1807" coordsize="70,139" path="m4846,1807l4847,1945,4916,1875,4846,1807xe" filled="true" fillcolor="#000000" stroked="false">
                  <v:path arrowok="t"/>
                  <v:fill type="solid"/>
                </v:shape>
                <v:shape style="position:absolute;left:4846;top:1806;width:70;height:139" id="docshape91" coordorigin="4846,1807" coordsize="70,139" path="m4847,1945l4846,1807,4916,1875,4847,1945e" filled="false" stroked="true" strokeweight=".377304pt" strokecolor="#000000">
                  <v:path arrowok="t"/>
                  <v:stroke dashstyle="solid"/>
                </v:shape>
                <v:shape style="position:absolute;left:5131;top:1772;width:203;height:220" type="#_x0000_t75" id="docshape92" stroked="false">
                  <v:imagedata r:id="rId28" o:title=""/>
                </v:shape>
                <v:shape style="position:absolute;left:5441;top:2389;width:1115;height:236" type="#_x0000_t75" id="docshape93" stroked="false">
                  <v:imagedata r:id="rId29" o:title=""/>
                </v:shape>
                <v:shape style="position:absolute;left:4144;top:783;width:4164;height:2113" id="docshape94" coordorigin="4145,784" coordsize="4164,2113" path="m4155,2896l8309,2896m4145,784l8242,784e" filled="false" stroked="true" strokeweight=".377304pt" strokecolor="#b2b2b2">
                  <v:path arrowok="t"/>
                  <v:stroke dashstyle="longdash"/>
                </v:shape>
                <v:shape style="position:absolute;left:4233;top:1500;width:2944;height:378" id="docshape95" coordorigin="4234,1500" coordsize="2944,378" path="m7178,1500l7178,1576,4234,1576,4234,1878,4344,1878e" filled="false" stroked="true" strokeweight=".188652pt" strokecolor="#000000">
                  <v:path arrowok="t"/>
                  <v:stroke dashstyle="longdash"/>
                </v:shape>
                <v:shape style="position:absolute;left:4296;top:1862;width:48;height:32" id="docshape96" coordorigin="4297,1862" coordsize="48,32" path="m4297,1862l4297,1893,4344,1878,4297,1862xe" filled="true" fillcolor="#000000" stroked="false">
                  <v:path arrowok="t"/>
                  <v:fill type="solid"/>
                </v:shape>
                <v:shape style="position:absolute;left:4296;top:1862;width:48;height:32" id="docshape97" coordorigin="4297,1862" coordsize="48,32" path="m4344,1878l4297,1862,4297,1893,4344,1878xe" filled="false" stroked="true" strokeweight=".188652pt" strokecolor="#000000">
                  <v:path arrowok="t"/>
                  <v:stroke dashstyle="solid"/>
                </v:shape>
                <v:shape style="position:absolute;left:4233;top:1877;width:151;height:642" id="docshape98" coordorigin="4234,1878" coordsize="151,642" path="m4234,1878l4234,2519,4385,2519e" filled="false" stroked="true" strokeweight=".188652pt" strokecolor="#000000">
                  <v:path arrowok="t"/>
                  <v:stroke dashstyle="longdash"/>
                </v:shape>
                <v:shape style="position:absolute;left:4337;top:2503;width:48;height:32" id="docshape99" coordorigin="4337,2503" coordsize="48,32" path="m4337,2503l4337,2535,4385,2519,4337,2503xe" filled="true" fillcolor="#000000" stroked="false">
                  <v:path arrowok="t"/>
                  <v:fill type="solid"/>
                </v:shape>
                <v:shape style="position:absolute;left:4337;top:2503;width:48;height:32" id="docshape100" coordorigin="4337,2503" coordsize="48,32" path="m4385,2519l4337,2503,4337,2535,4385,2519xe" filled="false" stroked="true" strokeweight=".188652pt" strokecolor="#000000">
                  <v:path arrowok="t"/>
                  <v:stroke dashstyle="solid"/>
                </v:shape>
                <v:line style="position:absolute" from="2726,3374" to="4265,3369" stroked="true" strokeweight=".377304pt" strokecolor="#000000">
                  <v:stroke dashstyle="longdash"/>
                </v:line>
                <v:shape style="position:absolute;left:4199;top:3347;width:67;height:44" id="docshape101" coordorigin="4199,3348" coordsize="67,44" path="m4199,3348l4199,3392,4265,3369,4199,3348xe" filled="true" fillcolor="#000000" stroked="false">
                  <v:path arrowok="t"/>
                  <v:fill type="solid"/>
                </v:shape>
                <v:shape style="position:absolute;left:4199;top:3347;width:67;height:44" id="docshape102" coordorigin="4199,3348" coordsize="67,44" path="m4265,3369l4199,3348,4199,3392,4265,3369xe" filled="false" stroked="true" strokeweight=".377304pt" strokecolor="#000000">
                  <v:path arrowok="t"/>
                  <v:stroke dashstyle="solid"/>
                </v:shape>
                <v:shape style="position:absolute;left:2733;top:1243;width:1561;height:2080" id="docshape103" coordorigin="2733,1243" coordsize="1561,2080" path="m2733,3322l2859,3297,2974,3268,3079,3236,3173,3202,3258,3166,3335,3127,3402,3086,3463,3044,3516,2999,3562,2954,3602,2907,3667,2810,3714,2710,3747,2609,3772,2508,3801,2370,3817,2283,3832,2199,3846,2118,3859,2039,3871,1963,3883,1890,3895,1820,3907,1754,3919,1691,3932,1631,3951,1556,3973,1488,4000,1427,4036,1374,4080,1329,4137,1292,4207,1264,4293,1243e" filled="false" stroked="true" strokeweight=".377304pt" strokecolor="#000000">
                  <v:path arrowok="t"/>
                  <v:stroke dashstyle="longdash"/>
                </v:shape>
                <v:shape style="position:absolute;left:4224;top:1232;width:69;height:44" id="docshape104" coordorigin="4225,1233" coordsize="69,44" path="m4225,1233l4232,1276,4293,1243,4225,1233xe" filled="true" fillcolor="#000000" stroked="false">
                  <v:path arrowok="t"/>
                  <v:fill type="solid"/>
                </v:shape>
                <v:shape style="position:absolute;left:4224;top:1232;width:69;height:44" id="docshape105" coordorigin="4225,1233" coordsize="69,44" path="m4293,1243l4225,1233,4232,1276,4293,1243xe" filled="false" stroked="true" strokeweight=".377304pt" strokecolor="#000000">
                  <v:path arrowok="t"/>
                  <v:stroke dashstyle="solid"/>
                </v:shape>
                <v:shape style="position:absolute;left:2728;top:409;width:1569;height:2865" id="docshape106" coordorigin="2729,410" coordsize="1569,2865" path="m2729,3275l2833,3202,2927,3132,3012,3063,3088,2997,3156,2933,3217,2872,3271,2812,3318,2755,3359,2700,3396,2647,3456,2549,3502,2460,3560,2338,3591,2265,3617,2198,3638,2133,3655,2067,3669,1999,3681,1925,3690,1854,3698,1778,3704,1697,3710,1614,3714,1528,3717,1442,3720,1356,3722,1272,3724,1179,3724,1090,3725,1006,3727,928,3729,856,3733,791,3753,653,3779,592,3823,546,3889,508,3959,480,4040,455,4128,434,4216,419,4297,410e" filled="false" stroked="true" strokeweight=".377304pt" strokecolor="#000000">
                  <v:path arrowok="t"/>
                  <v:stroke dashstyle="longdash"/>
                </v:shape>
                <v:shape style="position:absolute;left:4229;top:392;width:68;height:44" id="docshape107" coordorigin="4230,392" coordsize="68,44" path="m4230,392l4233,436,4297,410,4230,392xe" filled="true" fillcolor="#000000" stroked="false">
                  <v:path arrowok="t"/>
                  <v:fill type="solid"/>
                </v:shape>
                <v:shape style="position:absolute;left:4229;top:392;width:68;height:44" id="docshape108" coordorigin="4230,392" coordsize="68,44" path="m4297,410l4230,392,4233,436,4297,410xe" filled="false" stroked="true" strokeweight=".377304pt" strokecolor="#000000">
                  <v:path arrowok="t"/>
                  <v:stroke dashstyle="solid"/>
                </v:shape>
                <v:shape style="position:absolute;left:4158;top:849;width:1199;height:113" type="#_x0000_t202" id="docshape109" filled="false" stroked="false">
                  <v:textbox inset="0,0,0,0">
                    <w:txbxContent>
                      <w:p>
                        <w:pPr>
                          <w:spacing w:line="109" w:lineRule="exact" w:before="0"/>
                          <w:ind w:left="0" w:right="0" w:firstLine="0"/>
                          <w:jc w:val="left"/>
                          <w:rPr>
                            <w:rFonts w:ascii="Georgia"/>
                            <w:sz w:val="11"/>
                          </w:rPr>
                        </w:pPr>
                        <w:r>
                          <w:rPr>
                            <w:rFonts w:ascii="Georgia"/>
                            <w:spacing w:val="-2"/>
                            <w:sz w:val="11"/>
                          </w:rPr>
                          <w:t>Recursive</w:t>
                        </w:r>
                        <w:r>
                          <w:rPr>
                            <w:rFonts w:ascii="Georgia"/>
                            <w:spacing w:val="12"/>
                            <w:sz w:val="11"/>
                          </w:rPr>
                          <w:t> </w:t>
                        </w:r>
                        <w:r>
                          <w:rPr>
                            <w:rFonts w:ascii="Georgia"/>
                            <w:spacing w:val="-2"/>
                            <w:sz w:val="11"/>
                          </w:rPr>
                          <w:t>Bipartitioning</w:t>
                        </w:r>
                      </w:p>
                    </w:txbxContent>
                  </v:textbox>
                  <w10:wrap type="none"/>
                </v:shape>
                <v:shape style="position:absolute;left:6930;top:1199;width:106;height:87" type="#_x0000_t202" id="docshape110"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v:textbox>
                  <w10:wrap type="none"/>
                </v:shape>
                <v:shape style="position:absolute;left:7308;top:1200;width:106;height:87" type="#_x0000_t202" id="docshape111"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v:textbox>
                  <w10:wrap type="none"/>
                </v:shape>
                <v:shape style="position:absolute;left:2482;top:1719;width:352;height:207" type="#_x0000_t202" id="docshape112" filled="false" stroked="false">
                  <v:textbox inset="0,0,0,0">
                    <w:txbxContent>
                      <w:p>
                        <w:pPr>
                          <w:spacing w:line="96" w:lineRule="exact" w:before="0"/>
                          <w:ind w:left="0" w:right="0" w:firstLine="0"/>
                          <w:jc w:val="left"/>
                          <w:rPr>
                            <w:rFonts w:ascii="Book Antiqua"/>
                            <w:sz w:val="9"/>
                          </w:rPr>
                        </w:pPr>
                        <w:r>
                          <w:rPr>
                            <w:rFonts w:ascii="Book Antiqua"/>
                            <w:sz w:val="9"/>
                          </w:rPr>
                          <w:t>match</w:t>
                        </w:r>
                        <w:r>
                          <w:rPr>
                            <w:rFonts w:ascii="Book Antiqua"/>
                            <w:spacing w:val="14"/>
                            <w:sz w:val="9"/>
                          </w:rPr>
                          <w:t> </w:t>
                        </w:r>
                        <w:r>
                          <w:rPr>
                            <w:rFonts w:ascii="Book Antiqua"/>
                            <w:spacing w:val="-10"/>
                            <w:sz w:val="9"/>
                          </w:rPr>
                          <w:t>/</w:t>
                        </w:r>
                      </w:p>
                      <w:p>
                        <w:pPr>
                          <w:spacing w:line="110" w:lineRule="exact" w:before="1"/>
                          <w:ind w:left="0" w:right="0" w:firstLine="0"/>
                          <w:jc w:val="left"/>
                          <w:rPr>
                            <w:rFonts w:ascii="Book Antiqua"/>
                            <w:sz w:val="9"/>
                          </w:rPr>
                        </w:pPr>
                        <w:r>
                          <w:rPr>
                            <w:rFonts w:ascii="Book Antiqua"/>
                            <w:spacing w:val="-2"/>
                            <w:sz w:val="9"/>
                          </w:rPr>
                          <w:t>cluster</w:t>
                        </w:r>
                      </w:p>
                    </w:txbxContent>
                  </v:textbox>
                  <w10:wrap type="none"/>
                </v:shape>
                <v:shape style="position:absolute;left:5080;top:1469;width:1040;height:459" type="#_x0000_t202" id="docshape113" filled="false" stroked="false">
                  <v:textbox inset="0,0,0,0">
                    <w:txbxContent>
                      <w:p>
                        <w:pPr>
                          <w:spacing w:line="96" w:lineRule="exact" w:before="0"/>
                          <w:ind w:left="0" w:right="0" w:firstLine="0"/>
                          <w:jc w:val="left"/>
                          <w:rPr>
                            <w:rFonts w:ascii="Book Antiqua"/>
                            <w:sz w:val="9"/>
                          </w:rPr>
                        </w:pPr>
                        <w:r>
                          <w:rPr>
                            <w:rFonts w:ascii="Book Antiqua"/>
                            <w:sz w:val="9"/>
                          </w:rPr>
                          <w:t>Multilevel</w:t>
                        </w:r>
                        <w:r>
                          <w:rPr>
                            <w:rFonts w:ascii="Book Antiqua"/>
                            <w:spacing w:val="2"/>
                            <w:sz w:val="9"/>
                          </w:rPr>
                          <w:t> </w:t>
                        </w:r>
                        <w:r>
                          <w:rPr>
                            <w:rFonts w:ascii="Book Antiqua"/>
                            <w:spacing w:val="-2"/>
                            <w:sz w:val="9"/>
                          </w:rPr>
                          <w:t>Bipartitioning</w:t>
                        </w:r>
                      </w:p>
                      <w:p>
                        <w:pPr>
                          <w:spacing w:line="249" w:lineRule="auto" w:before="57"/>
                          <w:ind w:left="377" w:right="0" w:firstLine="114"/>
                          <w:jc w:val="left"/>
                          <w:rPr>
                            <w:rFonts w:ascii="Book Antiqua"/>
                            <w:sz w:val="8"/>
                          </w:rPr>
                        </w:pPr>
                        <w:r>
                          <w:rPr>
                            <w:rFonts w:ascii="Book Antiqua"/>
                            <w:spacing w:val="-2"/>
                            <w:w w:val="110"/>
                            <w:sz w:val="8"/>
                          </w:rPr>
                          <w:t>Initial</w:t>
                        </w:r>
                        <w:r>
                          <w:rPr>
                            <w:rFonts w:ascii="Book Antiqua"/>
                            <w:spacing w:val="40"/>
                            <w:w w:val="110"/>
                            <w:sz w:val="8"/>
                          </w:rPr>
                          <w:t> </w:t>
                        </w:r>
                        <w:r>
                          <w:rPr>
                            <w:rFonts w:ascii="Book Antiqua"/>
                            <w:spacing w:val="-2"/>
                            <w:sz w:val="8"/>
                          </w:rPr>
                          <w:t>Partitioning</w:t>
                        </w:r>
                      </w:p>
                      <w:p>
                        <w:pPr>
                          <w:spacing w:before="8"/>
                          <w:ind w:left="111" w:right="0" w:firstLine="0"/>
                          <w:jc w:val="left"/>
                          <w:rPr>
                            <w:rFonts w:ascii="Bookman Old Style"/>
                            <w:sz w:val="5"/>
                          </w:rPr>
                        </w:pPr>
                        <w:r>
                          <w:rPr>
                            <w:rFonts w:ascii="Bookman Old Style"/>
                            <w:i/>
                            <w:spacing w:val="-5"/>
                            <w:w w:val="105"/>
                            <w:position w:val="1"/>
                            <w:sz w:val="7"/>
                          </w:rPr>
                          <w:t>V</w:t>
                        </w:r>
                        <w:r>
                          <w:rPr>
                            <w:rFonts w:ascii="Bookman Old Style"/>
                            <w:spacing w:val="-5"/>
                            <w:w w:val="105"/>
                            <w:sz w:val="5"/>
                          </w:rPr>
                          <w:t>1</w:t>
                        </w:r>
                      </w:p>
                    </w:txbxContent>
                  </v:textbox>
                  <w10:wrap type="none"/>
                </v:shape>
                <v:shape style="position:absolute;left:6796;top:1747;width:106;height:87" type="#_x0000_t202" id="docshape114"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v:textbox>
                  <w10:wrap type="none"/>
                </v:shape>
                <v:shape style="position:absolute;left:4525;top:1847;width:106;height:87" type="#_x0000_t202" id="docshape115"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v:textbox>
                  <w10:wrap type="none"/>
                </v:shape>
                <v:shape style="position:absolute;left:6823;top:1971;width:106;height:87" type="#_x0000_t202" id="docshape116"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v:textbox>
                  <w10:wrap type="none"/>
                </v:shape>
                <v:shape style="position:absolute;left:4818;top:2060;width:475;height:94" type="#_x0000_t202" id="docshape117" filled="false" stroked="false">
                  <v:textbox inset="0,0,0,0">
                    <w:txbxContent>
                      <w:p>
                        <w:pPr>
                          <w:spacing w:line="94" w:lineRule="exact" w:before="0"/>
                          <w:ind w:left="0" w:right="0" w:firstLine="0"/>
                          <w:jc w:val="left"/>
                          <w:rPr>
                            <w:rFonts w:ascii="Book Antiqua"/>
                            <w:sz w:val="9"/>
                          </w:rPr>
                        </w:pPr>
                        <w:r>
                          <w:rPr>
                            <w:rFonts w:ascii="Book Antiqua"/>
                            <w:spacing w:val="-2"/>
                            <w:sz w:val="9"/>
                          </w:rPr>
                          <w:t>Coarsening</w:t>
                        </w:r>
                      </w:p>
                    </w:txbxContent>
                  </v:textbox>
                  <w10:wrap type="none"/>
                </v:shape>
                <v:shape style="position:absolute;left:6063;top:2060;width:572;height:94" type="#_x0000_t202" id="docshape118" filled="false" stroked="false">
                  <v:textbox inset="0,0,0,0">
                    <w:txbxContent>
                      <w:p>
                        <w:pPr>
                          <w:spacing w:line="94" w:lineRule="exact" w:before="0"/>
                          <w:ind w:left="0" w:right="0" w:firstLine="0"/>
                          <w:jc w:val="left"/>
                          <w:rPr>
                            <w:rFonts w:ascii="Book Antiqua"/>
                            <w:sz w:val="9"/>
                          </w:rPr>
                        </w:pPr>
                        <w:r>
                          <w:rPr>
                            <w:rFonts w:ascii="Book Antiqua"/>
                            <w:spacing w:val="-2"/>
                            <w:sz w:val="9"/>
                          </w:rPr>
                          <w:t>Uncoarsening</w:t>
                        </w:r>
                      </w:p>
                    </w:txbxContent>
                  </v:textbox>
                  <w10:wrap type="none"/>
                </v:shape>
                <v:shape style="position:absolute;left:7502;top:2031;width:459;height:312" type="#_x0000_t202" id="docshape119" filled="false" stroked="false">
                  <v:textbox inset="0,0,0,0">
                    <w:txbxContent>
                      <w:p>
                        <w:pPr>
                          <w:tabs>
                            <w:tab w:pos="353" w:val="left" w:leader="none"/>
                          </w:tabs>
                          <w:spacing w:before="1"/>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r>
                          <w:rPr>
                            <w:rFonts w:ascii="Bookman Old Style"/>
                            <w:sz w:val="5"/>
                          </w:rPr>
                          <w:tab/>
                        </w:r>
                        <w:r>
                          <w:rPr>
                            <w:rFonts w:ascii="Courier New"/>
                            <w:i/>
                            <w:spacing w:val="-5"/>
                            <w:w w:val="110"/>
                            <w:position w:val="1"/>
                            <w:sz w:val="8"/>
                          </w:rPr>
                          <w:t>V</w:t>
                        </w:r>
                        <w:r>
                          <w:rPr>
                            <w:rFonts w:ascii="Bookman Old Style"/>
                            <w:spacing w:val="-5"/>
                            <w:w w:val="110"/>
                            <w:sz w:val="5"/>
                          </w:rPr>
                          <w:t>3</w:t>
                        </w:r>
                      </w:p>
                      <w:p>
                        <w:pPr>
                          <w:spacing w:line="240" w:lineRule="auto" w:before="0"/>
                          <w:rPr>
                            <w:rFonts w:ascii="Bookman Old Style"/>
                            <w:sz w:val="5"/>
                          </w:rPr>
                        </w:pPr>
                      </w:p>
                      <w:p>
                        <w:pPr>
                          <w:spacing w:line="240" w:lineRule="auto" w:before="11"/>
                          <w:rPr>
                            <w:rFonts w:ascii="Bookman Old Style"/>
                            <w:sz w:val="5"/>
                          </w:rPr>
                        </w:pPr>
                      </w:p>
                      <w:p>
                        <w:pPr>
                          <w:tabs>
                            <w:tab w:pos="320" w:val="left" w:leader="none"/>
                          </w:tabs>
                          <w:spacing w:before="0"/>
                          <w:ind w:left="26"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r>
                          <w:rPr>
                            <w:rFonts w:ascii="Bookman Old Style"/>
                            <w:sz w:val="5"/>
                          </w:rPr>
                          <w:tab/>
                        </w:r>
                        <w:r>
                          <w:rPr>
                            <w:rFonts w:ascii="Courier New"/>
                            <w:i/>
                            <w:spacing w:val="-5"/>
                            <w:w w:val="110"/>
                            <w:position w:val="1"/>
                            <w:sz w:val="8"/>
                          </w:rPr>
                          <w:t>V</w:t>
                        </w:r>
                        <w:r>
                          <w:rPr>
                            <w:rFonts w:ascii="Bookman Old Style"/>
                            <w:spacing w:val="-5"/>
                            <w:w w:val="110"/>
                            <w:sz w:val="5"/>
                          </w:rPr>
                          <w:t>4</w:t>
                        </w:r>
                      </w:p>
                    </w:txbxContent>
                  </v:textbox>
                  <w10:wrap type="none"/>
                </v:shape>
                <v:shape style="position:absolute;left:2879;top:2364;width:358;height:94" type="#_x0000_t202" id="docshape120" filled="false" stroked="false">
                  <v:textbox inset="0,0,0,0">
                    <w:txbxContent>
                      <w:p>
                        <w:pPr>
                          <w:spacing w:line="94" w:lineRule="exact" w:before="0"/>
                          <w:ind w:left="0" w:right="0" w:firstLine="0"/>
                          <w:jc w:val="left"/>
                          <w:rPr>
                            <w:rFonts w:ascii="Book Antiqua"/>
                            <w:sz w:val="9"/>
                          </w:rPr>
                        </w:pPr>
                        <w:r>
                          <w:rPr>
                            <w:rFonts w:ascii="Book Antiqua"/>
                            <w:spacing w:val="-2"/>
                            <w:w w:val="105"/>
                            <w:sz w:val="9"/>
                          </w:rPr>
                          <w:t>contract</w:t>
                        </w:r>
                      </w:p>
                    </w:txbxContent>
                  </v:textbox>
                  <w10:wrap type="none"/>
                </v:shape>
                <v:shape style="position:absolute;left:5463;top:2284;width:478;height:188" type="#_x0000_t202" id="docshape121" filled="false" stroked="false">
                  <v:textbox inset="0,0,0,0">
                    <w:txbxContent>
                      <w:p>
                        <w:pPr>
                          <w:spacing w:line="86" w:lineRule="exact" w:before="0"/>
                          <w:ind w:left="0" w:right="18" w:firstLine="0"/>
                          <w:jc w:val="center"/>
                          <w:rPr>
                            <w:rFonts w:ascii="Book Antiqua"/>
                            <w:sz w:val="8"/>
                          </w:rPr>
                        </w:pPr>
                        <w:r>
                          <w:rPr>
                            <w:rFonts w:ascii="Book Antiqua"/>
                            <w:spacing w:val="-2"/>
                            <w:w w:val="110"/>
                            <w:sz w:val="8"/>
                          </w:rPr>
                          <w:t>Initial</w:t>
                        </w:r>
                      </w:p>
                      <w:p>
                        <w:pPr>
                          <w:spacing w:line="98" w:lineRule="exact" w:before="4"/>
                          <w:ind w:left="0" w:right="18" w:firstLine="0"/>
                          <w:jc w:val="center"/>
                          <w:rPr>
                            <w:rFonts w:ascii="Book Antiqua"/>
                            <w:sz w:val="8"/>
                          </w:rPr>
                        </w:pPr>
                        <w:r>
                          <w:rPr>
                            <w:rFonts w:ascii="Book Antiqua"/>
                            <w:spacing w:val="-2"/>
                            <w:w w:val="105"/>
                            <w:sz w:val="8"/>
                          </w:rPr>
                          <w:t>Partitioning</w:t>
                        </w:r>
                      </w:p>
                    </w:txbxContent>
                  </v:textbox>
                  <w10:wrap type="none"/>
                </v:shape>
                <v:shape style="position:absolute;left:6842;top:2381;width:106;height:87" type="#_x0000_t202" id="docshape122"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3</w:t>
                        </w:r>
                      </w:p>
                    </w:txbxContent>
                  </v:textbox>
                  <w10:wrap type="none"/>
                </v:shape>
                <v:shape style="position:absolute;left:4588;top:2483;width:106;height:87" type="#_x0000_t202" id="docshape123"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v:textbox>
                  <w10:wrap type="none"/>
                </v:shape>
                <v:shape style="position:absolute;left:5192;top:2469;width:106;height:87" type="#_x0000_t202" id="docshape124"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v:textbox>
                  <w10:wrap type="none"/>
                </v:shape>
                <v:shape style="position:absolute;left:6810;top:2593;width:106;height:87" type="#_x0000_t202" id="docshape125"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4</w:t>
                        </w:r>
                      </w:p>
                    </w:txbxContent>
                  </v:textbox>
                  <w10:wrap type="none"/>
                </v:shape>
                <v:shape style="position:absolute;left:4818;top:2701;width:475;height:94" type="#_x0000_t202" id="docshape126" filled="false" stroked="false">
                  <v:textbox inset="0,0,0,0">
                    <w:txbxContent>
                      <w:p>
                        <w:pPr>
                          <w:spacing w:line="94" w:lineRule="exact" w:before="0"/>
                          <w:ind w:left="0" w:right="0" w:firstLine="0"/>
                          <w:jc w:val="left"/>
                          <w:rPr>
                            <w:rFonts w:ascii="Book Antiqua"/>
                            <w:sz w:val="9"/>
                          </w:rPr>
                        </w:pPr>
                        <w:r>
                          <w:rPr>
                            <w:rFonts w:ascii="Book Antiqua"/>
                            <w:spacing w:val="-2"/>
                            <w:sz w:val="9"/>
                          </w:rPr>
                          <w:t>Coarsening</w:t>
                        </w:r>
                      </w:p>
                    </w:txbxContent>
                  </v:textbox>
                  <w10:wrap type="none"/>
                </v:shape>
                <v:shape style="position:absolute;left:6063;top:2701;width:572;height:94" type="#_x0000_t202" id="docshape127" filled="false" stroked="false">
                  <v:textbox inset="0,0,0,0">
                    <w:txbxContent>
                      <w:p>
                        <w:pPr>
                          <w:spacing w:line="94" w:lineRule="exact" w:before="0"/>
                          <w:ind w:left="0" w:right="0" w:firstLine="0"/>
                          <w:jc w:val="left"/>
                          <w:rPr>
                            <w:rFonts w:ascii="Book Antiqua"/>
                            <w:sz w:val="9"/>
                          </w:rPr>
                        </w:pPr>
                        <w:r>
                          <w:rPr>
                            <w:rFonts w:ascii="Book Antiqua"/>
                            <w:spacing w:val="-2"/>
                            <w:sz w:val="9"/>
                          </w:rPr>
                          <w:t>Uncoarsening</w:t>
                        </w:r>
                      </w:p>
                    </w:txbxContent>
                  </v:textbox>
                  <w10:wrap type="none"/>
                </v:shape>
                <v:shape style="position:absolute;left:4158;top:2962;width:1401;height:113" type="#_x0000_t202" id="docshape128" filled="false" stroked="false">
                  <v:textbox inset="0,0,0,0">
                    <w:txbxContent>
                      <w:p>
                        <w:pPr>
                          <w:spacing w:line="109" w:lineRule="exact" w:before="0"/>
                          <w:ind w:left="0" w:right="0" w:firstLine="0"/>
                          <w:jc w:val="left"/>
                          <w:rPr>
                            <w:rFonts w:ascii="Georgia"/>
                            <w:sz w:val="11"/>
                          </w:rPr>
                        </w:pPr>
                        <w:r>
                          <w:rPr>
                            <w:rFonts w:ascii="Georgia"/>
                            <w:sz w:val="11"/>
                          </w:rPr>
                          <w:t>Deep</w:t>
                        </w:r>
                        <w:r>
                          <w:rPr>
                            <w:rFonts w:ascii="Georgia"/>
                            <w:spacing w:val="-2"/>
                            <w:sz w:val="11"/>
                          </w:rPr>
                          <w:t> </w:t>
                        </w:r>
                        <w:r>
                          <w:rPr>
                            <w:rFonts w:ascii="Georgia"/>
                            <w:sz w:val="11"/>
                          </w:rPr>
                          <w:t>Multilevel</w:t>
                        </w:r>
                        <w:r>
                          <w:rPr>
                            <w:rFonts w:ascii="Georgia"/>
                            <w:spacing w:val="-1"/>
                            <w:sz w:val="11"/>
                          </w:rPr>
                          <w:t> </w:t>
                        </w:r>
                        <w:r>
                          <w:rPr>
                            <w:rFonts w:ascii="Georgia"/>
                            <w:spacing w:val="-2"/>
                            <w:sz w:val="11"/>
                          </w:rPr>
                          <w:t>Partitioning</w:t>
                        </w:r>
                      </w:p>
                    </w:txbxContent>
                  </v:textbox>
                  <w10:wrap type="none"/>
                </v:shape>
                <w10:wrap type="none"/>
              </v:group>
            </w:pict>
          </mc:Fallback>
        </mc:AlternateContent>
      </w:r>
      <w:r>
        <w:rPr>
          <w:rFonts w:ascii="Georgia"/>
          <w:sz w:val="11"/>
        </w:rPr>
        <mc:AlternateContent>
          <mc:Choice Requires="wps">
            <w:drawing>
              <wp:anchor distT="0" distB="0" distL="0" distR="0" allowOverlap="1" layoutInCell="1" locked="0" behindDoc="0" simplePos="0" relativeHeight="15757824">
                <wp:simplePos x="0" y="0"/>
                <wp:positionH relativeFrom="page">
                  <wp:posOffset>4771388</wp:posOffset>
                </wp:positionH>
                <wp:positionV relativeFrom="paragraph">
                  <wp:posOffset>1966029</wp:posOffset>
                </wp:positionV>
                <wp:extent cx="506095" cy="31877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06095" cy="318770"/>
                          <a:chExt cx="506095" cy="318770"/>
                        </a:xfrm>
                      </wpg:grpSpPr>
                      <pic:pic>
                        <pic:nvPicPr>
                          <pic:cNvPr id="135" name="Image 135"/>
                          <pic:cNvPicPr/>
                        </pic:nvPicPr>
                        <pic:blipFill>
                          <a:blip r:embed="rId30" cstate="print"/>
                          <a:stretch>
                            <a:fillRect/>
                          </a:stretch>
                        </pic:blipFill>
                        <pic:spPr>
                          <a:xfrm>
                            <a:off x="0" y="0"/>
                            <a:ext cx="505650" cy="318622"/>
                          </a:xfrm>
                          <a:prstGeom prst="rect">
                            <a:avLst/>
                          </a:prstGeom>
                        </pic:spPr>
                      </pic:pic>
                      <wps:wsp>
                        <wps:cNvPr id="136" name="Textbox 136"/>
                        <wps:cNvSpPr txBox="1"/>
                        <wps:spPr>
                          <a:xfrm>
                            <a:off x="102423" y="73542"/>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wps:txbx>
                        <wps:bodyPr wrap="square" lIns="0" tIns="0" rIns="0" bIns="0" rtlCol="0">
                          <a:noAutofit/>
                        </wps:bodyPr>
                      </wps:wsp>
                      <wps:wsp>
                        <wps:cNvPr id="137" name="Textbox 137"/>
                        <wps:cNvSpPr txBox="1"/>
                        <wps:spPr>
                          <a:xfrm>
                            <a:off x="328594" y="68199"/>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wps:txbx>
                        <wps:bodyPr wrap="square" lIns="0" tIns="0" rIns="0" bIns="0" rtlCol="0">
                          <a:noAutofit/>
                        </wps:bodyPr>
                      </wps:wsp>
                      <wps:wsp>
                        <wps:cNvPr id="138" name="Textbox 138"/>
                        <wps:cNvSpPr txBox="1"/>
                        <wps:spPr>
                          <a:xfrm>
                            <a:off x="115900" y="209736"/>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3</w:t>
                              </w:r>
                            </w:p>
                          </w:txbxContent>
                        </wps:txbx>
                        <wps:bodyPr wrap="square" lIns="0" tIns="0" rIns="0" bIns="0" rtlCol="0">
                          <a:noAutofit/>
                        </wps:bodyPr>
                      </wps:wsp>
                      <wps:wsp>
                        <wps:cNvPr id="139" name="Textbox 139"/>
                        <wps:cNvSpPr txBox="1"/>
                        <wps:spPr>
                          <a:xfrm>
                            <a:off x="332727" y="204639"/>
                            <a:ext cx="67310" cy="55244"/>
                          </a:xfrm>
                          <a:prstGeom prst="rect">
                            <a:avLst/>
                          </a:prstGeom>
                        </wps:spPr>
                        <wps:txbx>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4</w:t>
                              </w:r>
                            </w:p>
                          </w:txbxContent>
                        </wps:txbx>
                        <wps:bodyPr wrap="square" lIns="0" tIns="0" rIns="0" bIns="0" rtlCol="0">
                          <a:noAutofit/>
                        </wps:bodyPr>
                      </wps:wsp>
                    </wpg:wgp>
                  </a:graphicData>
                </a:graphic>
              </wp:anchor>
            </w:drawing>
          </mc:Choice>
          <mc:Fallback>
            <w:pict>
              <v:group style="position:absolute;margin-left:375.69986pt;margin-top:154.805466pt;width:39.85pt;height:25.1pt;mso-position-horizontal-relative:page;mso-position-vertical-relative:paragraph;z-index:15757824" id="docshapegroup129" coordorigin="7514,3096" coordsize="797,502">
                <v:shape style="position:absolute;left:7514;top:3096;width:797;height:502" type="#_x0000_t75" id="docshape130" stroked="false">
                  <v:imagedata r:id="rId30" o:title=""/>
                </v:shape>
                <v:shape style="position:absolute;left:7675;top:3211;width:106;height:87" type="#_x0000_t202" id="docshape131"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1</w:t>
                        </w:r>
                      </w:p>
                    </w:txbxContent>
                  </v:textbox>
                  <w10:wrap type="none"/>
                </v:shape>
                <v:shape style="position:absolute;left:8031;top:3203;width:106;height:87" type="#_x0000_t202" id="docshape132"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2</w:t>
                        </w:r>
                      </w:p>
                    </w:txbxContent>
                  </v:textbox>
                  <w10:wrap type="none"/>
                </v:shape>
                <v:shape style="position:absolute;left:7696;top:3426;width:106;height:87" type="#_x0000_t202" id="docshape133"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3</w:t>
                        </w:r>
                      </w:p>
                    </w:txbxContent>
                  </v:textbox>
                  <w10:wrap type="none"/>
                </v:shape>
                <v:shape style="position:absolute;left:8037;top:3418;width:106;height:87" type="#_x0000_t202" id="docshape134" filled="false" stroked="false">
                  <v:textbox inset="0,0,0,0">
                    <w:txbxContent>
                      <w:p>
                        <w:pPr>
                          <w:spacing w:line="87" w:lineRule="exact" w:before="0"/>
                          <w:ind w:left="0" w:right="0" w:firstLine="0"/>
                          <w:jc w:val="left"/>
                          <w:rPr>
                            <w:rFonts w:ascii="Bookman Old Style"/>
                            <w:sz w:val="5"/>
                          </w:rPr>
                        </w:pPr>
                        <w:r>
                          <w:rPr>
                            <w:rFonts w:ascii="Courier New"/>
                            <w:i/>
                            <w:spacing w:val="-5"/>
                            <w:w w:val="110"/>
                            <w:position w:val="1"/>
                            <w:sz w:val="8"/>
                          </w:rPr>
                          <w:t>V</w:t>
                        </w:r>
                        <w:r>
                          <w:rPr>
                            <w:rFonts w:ascii="Bookman Old Style"/>
                            <w:spacing w:val="-5"/>
                            <w:w w:val="110"/>
                            <w:sz w:val="5"/>
                          </w:rPr>
                          <w:t>4</w:t>
                        </w:r>
                      </w:p>
                    </w:txbxContent>
                  </v:textbox>
                  <w10:wrap type="none"/>
                </v:shape>
                <w10:wrap type="none"/>
              </v:group>
            </w:pict>
          </mc:Fallback>
        </mc:AlternateContent>
      </w:r>
      <w:r>
        <w:rPr>
          <w:rFonts w:ascii="Georgia"/>
          <w:sz w:val="11"/>
        </w:rPr>
        <mc:AlternateContent>
          <mc:Choice Requires="wps">
            <w:drawing>
              <wp:anchor distT="0" distB="0" distL="0" distR="0" allowOverlap="1" layoutInCell="1" locked="0" behindDoc="0" simplePos="0" relativeHeight="15758336">
                <wp:simplePos x="0" y="0"/>
                <wp:positionH relativeFrom="page">
                  <wp:posOffset>818861</wp:posOffset>
                </wp:positionH>
                <wp:positionV relativeFrom="paragraph">
                  <wp:posOffset>961123</wp:posOffset>
                </wp:positionV>
                <wp:extent cx="150495" cy="70231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50495" cy="702310"/>
                        </a:xfrm>
                        <a:prstGeom prst="rect">
                          <a:avLst/>
                        </a:prstGeom>
                      </wps:spPr>
                      <wps:txbx>
                        <w:txbxContent>
                          <w:p>
                            <w:pPr>
                              <w:spacing w:line="208" w:lineRule="exact" w:before="0"/>
                              <w:ind w:left="20" w:right="0" w:firstLine="0"/>
                              <w:jc w:val="left"/>
                              <w:rPr>
                                <w:rFonts w:ascii="Georgia"/>
                                <w:b/>
                                <w:sz w:val="19"/>
                              </w:rPr>
                            </w:pPr>
                            <w:r>
                              <w:rPr>
                                <w:rFonts w:ascii="Georgia"/>
                                <w:b/>
                                <w:spacing w:val="-5"/>
                                <w:sz w:val="19"/>
                              </w:rPr>
                              <w:t>Coarsening</w:t>
                            </w:r>
                          </w:p>
                        </w:txbxContent>
                      </wps:txbx>
                      <wps:bodyPr wrap="square" lIns="0" tIns="0" rIns="0" bIns="0" rtlCol="0" vert="vert270">
                        <a:noAutofit/>
                      </wps:bodyPr>
                    </wps:wsp>
                  </a:graphicData>
                </a:graphic>
              </wp:anchor>
            </w:drawing>
          </mc:Choice>
          <mc:Fallback>
            <w:pict>
              <v:shape style="position:absolute;margin-left:64.477264pt;margin-top:75.679001pt;width:11.85pt;height:55.3pt;mso-position-horizontal-relative:page;mso-position-vertical-relative:paragraph;z-index:15758336" type="#_x0000_t202" id="docshape135" filled="false" stroked="false">
                <v:textbox inset="0,0,0,0" style="layout-flow:vertical;mso-layout-flow-alt:bottom-to-top">
                  <w:txbxContent>
                    <w:p>
                      <w:pPr>
                        <w:spacing w:line="208" w:lineRule="exact" w:before="0"/>
                        <w:ind w:left="20" w:right="0" w:firstLine="0"/>
                        <w:jc w:val="left"/>
                        <w:rPr>
                          <w:rFonts w:ascii="Georgia"/>
                          <w:b/>
                          <w:sz w:val="19"/>
                        </w:rPr>
                      </w:pPr>
                      <w:r>
                        <w:rPr>
                          <w:rFonts w:ascii="Georgia"/>
                          <w:b/>
                          <w:spacing w:val="-5"/>
                          <w:sz w:val="19"/>
                        </w:rPr>
                        <w:t>Coarsening</w:t>
                      </w:r>
                    </w:p>
                  </w:txbxContent>
                </v:textbox>
                <w10:wrap type="none"/>
              </v:shape>
            </w:pict>
          </mc:Fallback>
        </mc:AlternateContent>
      </w:r>
      <w:r>
        <w:rPr>
          <w:rFonts w:ascii="Georgia"/>
          <w:sz w:val="11"/>
        </w:rPr>
        <mc:AlternateContent>
          <mc:Choice Requires="wps">
            <w:drawing>
              <wp:anchor distT="0" distB="0" distL="0" distR="0" allowOverlap="1" layoutInCell="1" locked="0" behindDoc="0" simplePos="0" relativeHeight="15758848">
                <wp:simplePos x="0" y="0"/>
                <wp:positionH relativeFrom="page">
                  <wp:posOffset>5203334</wp:posOffset>
                </wp:positionH>
                <wp:positionV relativeFrom="paragraph">
                  <wp:posOffset>877274</wp:posOffset>
                </wp:positionV>
                <wp:extent cx="150495" cy="7861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50495" cy="786130"/>
                        </a:xfrm>
                        <a:prstGeom prst="rect">
                          <a:avLst/>
                        </a:prstGeom>
                      </wps:spPr>
                      <wps:txbx>
                        <w:txbxContent>
                          <w:p>
                            <w:pPr>
                              <w:spacing w:line="208" w:lineRule="exact" w:before="0"/>
                              <w:ind w:left="20" w:right="0" w:firstLine="0"/>
                              <w:jc w:val="left"/>
                              <w:rPr>
                                <w:rFonts w:ascii="Georgia"/>
                                <w:b/>
                                <w:sz w:val="19"/>
                              </w:rPr>
                            </w:pPr>
                            <w:r>
                              <w:rPr>
                                <w:rFonts w:ascii="Georgia"/>
                                <w:b/>
                                <w:spacing w:val="-7"/>
                                <w:sz w:val="19"/>
                              </w:rPr>
                              <w:t>Unoarsening</w:t>
                            </w:r>
                          </w:p>
                        </w:txbxContent>
                      </wps:txbx>
                      <wps:bodyPr wrap="square" lIns="0" tIns="0" rIns="0" bIns="0" rtlCol="0" vert="vert270">
                        <a:noAutofit/>
                      </wps:bodyPr>
                    </wps:wsp>
                  </a:graphicData>
                </a:graphic>
              </wp:anchor>
            </w:drawing>
          </mc:Choice>
          <mc:Fallback>
            <w:pict>
              <v:shape style="position:absolute;margin-left:409.711365pt;margin-top:69.076729pt;width:11.85pt;height:61.9pt;mso-position-horizontal-relative:page;mso-position-vertical-relative:paragraph;z-index:15758848" type="#_x0000_t202" id="docshape136" filled="false" stroked="false">
                <v:textbox inset="0,0,0,0" style="layout-flow:vertical;mso-layout-flow-alt:bottom-to-top">
                  <w:txbxContent>
                    <w:p>
                      <w:pPr>
                        <w:spacing w:line="208" w:lineRule="exact" w:before="0"/>
                        <w:ind w:left="20" w:right="0" w:firstLine="0"/>
                        <w:jc w:val="left"/>
                        <w:rPr>
                          <w:rFonts w:ascii="Georgia"/>
                          <w:b/>
                          <w:sz w:val="19"/>
                        </w:rPr>
                      </w:pPr>
                      <w:r>
                        <w:rPr>
                          <w:rFonts w:ascii="Georgia"/>
                          <w:b/>
                          <w:spacing w:val="-7"/>
                          <w:sz w:val="19"/>
                        </w:rPr>
                        <w:t>Unoarsening</w:t>
                      </w:r>
                    </w:p>
                  </w:txbxContent>
                </v:textbox>
                <w10:wrap type="none"/>
              </v:shape>
            </w:pict>
          </mc:Fallback>
        </mc:AlternateContent>
      </w:r>
      <w:bookmarkStart w:name="_bookmark14" w:id="26"/>
      <w:bookmarkEnd w:id="26"/>
      <w:r>
        <w:rPr/>
      </w:r>
      <w:r>
        <w:rPr>
          <w:rFonts w:ascii="Georgia"/>
          <w:sz w:val="11"/>
        </w:rPr>
        <w:t>Direct </w:t>
      </w:r>
      <w:r>
        <w:rPr>
          <w:rFonts w:ascii="Bookman Old Style"/>
          <w:i/>
          <w:sz w:val="11"/>
        </w:rPr>
        <w:t>k</w:t>
      </w:r>
      <w:r>
        <w:rPr>
          <w:rFonts w:ascii="Georgia"/>
          <w:sz w:val="11"/>
        </w:rPr>
        <w:t>-way </w:t>
      </w:r>
      <w:r>
        <w:rPr>
          <w:rFonts w:ascii="Georgia"/>
          <w:spacing w:val="-2"/>
          <w:sz w:val="11"/>
        </w:rPr>
        <w:t>Partitioning</w:t>
      </w:r>
    </w:p>
    <w:p>
      <w:pPr>
        <w:pStyle w:val="BodyText"/>
        <w:spacing w:before="5"/>
        <w:jc w:val="left"/>
        <w:rPr>
          <w:rFonts w:ascii="Georgia"/>
          <w:sz w:val="3"/>
        </w:rPr>
      </w:pPr>
    </w:p>
    <w:p>
      <w:pPr>
        <w:tabs>
          <w:tab w:pos="4031" w:val="left" w:leader="none"/>
        </w:tabs>
        <w:spacing w:line="240" w:lineRule="auto"/>
        <w:ind w:left="1134" w:right="0" w:firstLine="0"/>
        <w:jc w:val="left"/>
        <w:rPr>
          <w:rFonts w:ascii="Georgia"/>
          <w:position w:val="8"/>
          <w:sz w:val="20"/>
        </w:rPr>
      </w:pPr>
      <w:r>
        <w:rPr>
          <w:rFonts w:ascii="Georgia"/>
          <w:position w:val="7"/>
          <w:sz w:val="20"/>
        </w:rPr>
        <w:drawing>
          <wp:inline distT="0" distB="0" distL="0" distR="0">
            <wp:extent cx="122775" cy="64389"/>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1" cstate="print"/>
                    <a:stretch>
                      <a:fillRect/>
                    </a:stretch>
                  </pic:blipFill>
                  <pic:spPr>
                    <a:xfrm>
                      <a:off x="0" y="0"/>
                      <a:ext cx="122775" cy="64389"/>
                    </a:xfrm>
                    <a:prstGeom prst="rect">
                      <a:avLst/>
                    </a:prstGeom>
                  </pic:spPr>
                </pic:pic>
              </a:graphicData>
            </a:graphic>
          </wp:inline>
        </w:drawing>
      </w:r>
      <w:r>
        <w:rPr>
          <w:rFonts w:ascii="Georgia"/>
          <w:position w:val="7"/>
          <w:sz w:val="20"/>
        </w:rPr>
      </w:r>
      <w:r>
        <w:rPr>
          <w:rFonts w:ascii="Georgia"/>
          <w:position w:val="7"/>
          <w:sz w:val="20"/>
        </w:rPr>
        <w:tab/>
      </w:r>
      <w:r>
        <w:rPr>
          <w:rFonts w:ascii="Georgia"/>
          <w:position w:val="9"/>
          <w:sz w:val="20"/>
        </w:rPr>
        <mc:AlternateContent>
          <mc:Choice Requires="wps">
            <w:drawing>
              <wp:inline distT="0" distB="0" distL="0" distR="0">
                <wp:extent cx="48895" cy="92710"/>
                <wp:effectExtent l="9525" t="0" r="0" b="2540"/>
                <wp:docPr id="143" name="Group 143"/>
                <wp:cNvGraphicFramePr>
                  <a:graphicFrameLocks/>
                </wp:cNvGraphicFramePr>
                <a:graphic>
                  <a:graphicData uri="http://schemas.microsoft.com/office/word/2010/wordprocessingGroup">
                    <wpg:wgp>
                      <wpg:cNvPr id="143" name="Group 143"/>
                      <wpg:cNvGrpSpPr/>
                      <wpg:grpSpPr>
                        <a:xfrm>
                          <a:off x="0" y="0"/>
                          <a:ext cx="48895" cy="92710"/>
                          <a:chExt cx="48895" cy="92710"/>
                        </a:xfrm>
                      </wpg:grpSpPr>
                      <wps:wsp>
                        <wps:cNvPr id="144" name="Graphic 144"/>
                        <wps:cNvSpPr/>
                        <wps:spPr>
                          <a:xfrm>
                            <a:off x="2395" y="2395"/>
                            <a:ext cx="44450" cy="88265"/>
                          </a:xfrm>
                          <a:custGeom>
                            <a:avLst/>
                            <a:gdLst/>
                            <a:ahLst/>
                            <a:cxnLst/>
                            <a:rect l="l" t="t" r="r" b="b"/>
                            <a:pathLst>
                              <a:path w="44450" h="88265">
                                <a:moveTo>
                                  <a:pt x="0" y="0"/>
                                </a:moveTo>
                                <a:lnTo>
                                  <a:pt x="527" y="87659"/>
                                </a:lnTo>
                                <a:lnTo>
                                  <a:pt x="44096" y="43569"/>
                                </a:lnTo>
                                <a:lnTo>
                                  <a:pt x="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395" y="2395"/>
                            <a:ext cx="44450" cy="88265"/>
                          </a:xfrm>
                          <a:custGeom>
                            <a:avLst/>
                            <a:gdLst/>
                            <a:ahLst/>
                            <a:cxnLst/>
                            <a:rect l="l" t="t" r="r" b="b"/>
                            <a:pathLst>
                              <a:path w="44450" h="88265">
                                <a:moveTo>
                                  <a:pt x="527" y="87659"/>
                                </a:moveTo>
                                <a:lnTo>
                                  <a:pt x="0" y="0"/>
                                </a:lnTo>
                                <a:lnTo>
                                  <a:pt x="44096" y="43569"/>
                                </a:lnTo>
                                <a:lnTo>
                                  <a:pt x="527"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pt;height:7.3pt;mso-position-horizontal-relative:char;mso-position-vertical-relative:line" id="docshapegroup137" coordorigin="0,0" coordsize="77,146">
                <v:shape style="position:absolute;left:3;top:3;width:70;height:139" id="docshape138" coordorigin="4,4" coordsize="70,139" path="m4,4l5,142,73,72,4,4xe" filled="true" fillcolor="#000000" stroked="false">
                  <v:path arrowok="t"/>
                  <v:fill type="solid"/>
                </v:shape>
                <v:shape style="position:absolute;left:3;top:3;width:70;height:139" id="docshape139" coordorigin="4,4" coordsize="70,139" path="m5,142l4,4,73,72,5,142e" filled="false" stroked="true" strokeweight=".377304pt" strokecolor="#000000">
                  <v:path arrowok="t"/>
                  <v:stroke dashstyle="solid"/>
                </v:shape>
              </v:group>
            </w:pict>
          </mc:Fallback>
        </mc:AlternateContent>
      </w:r>
      <w:r>
        <w:rPr>
          <w:rFonts w:ascii="Georgia"/>
          <w:position w:val="9"/>
          <w:sz w:val="20"/>
        </w:rPr>
      </w:r>
      <w:r>
        <w:rPr>
          <w:rFonts w:ascii="Times New Roman"/>
          <w:spacing w:val="35"/>
          <w:position w:val="9"/>
          <w:sz w:val="14"/>
        </w:rPr>
        <w:t> </w:t>
      </w:r>
      <w:r>
        <w:rPr>
          <w:rFonts w:ascii="Georgia"/>
          <w:spacing w:val="35"/>
          <w:position w:val="8"/>
          <w:sz w:val="20"/>
        </w:rPr>
        <mc:AlternateContent>
          <mc:Choice Requires="wps">
            <w:drawing>
              <wp:inline distT="0" distB="0" distL="0" distR="0">
                <wp:extent cx="48895" cy="92710"/>
                <wp:effectExtent l="9525" t="0" r="0" b="2540"/>
                <wp:docPr id="146" name="Group 146"/>
                <wp:cNvGraphicFramePr>
                  <a:graphicFrameLocks/>
                </wp:cNvGraphicFramePr>
                <a:graphic>
                  <a:graphicData uri="http://schemas.microsoft.com/office/word/2010/wordprocessingGroup">
                    <wpg:wgp>
                      <wpg:cNvPr id="146" name="Group 146"/>
                      <wpg:cNvGrpSpPr/>
                      <wpg:grpSpPr>
                        <a:xfrm>
                          <a:off x="0" y="0"/>
                          <a:ext cx="48895" cy="92710"/>
                          <a:chExt cx="48895" cy="92710"/>
                        </a:xfrm>
                      </wpg:grpSpPr>
                      <wps:wsp>
                        <wps:cNvPr id="147" name="Graphic 147"/>
                        <wps:cNvSpPr/>
                        <wps:spPr>
                          <a:xfrm>
                            <a:off x="2395" y="2395"/>
                            <a:ext cx="44450" cy="88265"/>
                          </a:xfrm>
                          <a:custGeom>
                            <a:avLst/>
                            <a:gdLst/>
                            <a:ahLst/>
                            <a:cxnLst/>
                            <a:rect l="l" t="t" r="r" b="b"/>
                            <a:pathLst>
                              <a:path w="44450" h="88265">
                                <a:moveTo>
                                  <a:pt x="0" y="0"/>
                                </a:moveTo>
                                <a:lnTo>
                                  <a:pt x="521" y="87665"/>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2395" y="2395"/>
                            <a:ext cx="44450" cy="88265"/>
                          </a:xfrm>
                          <a:custGeom>
                            <a:avLst/>
                            <a:gdLst/>
                            <a:ahLst/>
                            <a:cxnLst/>
                            <a:rect l="l" t="t" r="r" b="b"/>
                            <a:pathLst>
                              <a:path w="44450" h="88265">
                                <a:moveTo>
                                  <a:pt x="521" y="87665"/>
                                </a:moveTo>
                                <a:lnTo>
                                  <a:pt x="0" y="0"/>
                                </a:lnTo>
                                <a:lnTo>
                                  <a:pt x="44090" y="43569"/>
                                </a:lnTo>
                                <a:lnTo>
                                  <a:pt x="521" y="87665"/>
                                </a:lnTo>
                              </a:path>
                            </a:pathLst>
                          </a:custGeom>
                          <a:ln w="47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pt;height:7.3pt;mso-position-horizontal-relative:char;mso-position-vertical-relative:line" id="docshapegroup140" coordorigin="0,0" coordsize="77,146">
                <v:shape style="position:absolute;left:3;top:3;width:70;height:139" id="docshape141" coordorigin="4,4" coordsize="70,139" path="m4,4l5,142,73,72,4,4xe" filled="true" fillcolor="#000000" stroked="false">
                  <v:path arrowok="t"/>
                  <v:fill type="solid"/>
                </v:shape>
                <v:shape style="position:absolute;left:3;top:3;width:70;height:139" id="docshape142" coordorigin="4,4" coordsize="70,139" path="m5,142l4,4,73,72,5,142e" filled="false" stroked="true" strokeweight=".377304pt" strokecolor="#000000">
                  <v:path arrowok="t"/>
                  <v:stroke dashstyle="solid"/>
                </v:shape>
              </v:group>
            </w:pict>
          </mc:Fallback>
        </mc:AlternateContent>
      </w:r>
      <w:r>
        <w:rPr>
          <w:rFonts w:ascii="Georgia"/>
          <w:spacing w:val="35"/>
          <w:position w:val="8"/>
          <w:sz w:val="20"/>
        </w:rPr>
      </w:r>
      <w:r>
        <w:rPr>
          <w:rFonts w:ascii="Times New Roman"/>
          <w:spacing w:val="64"/>
          <w:position w:val="8"/>
          <w:sz w:val="20"/>
        </w:rPr>
        <w:t> </w:t>
      </w:r>
      <w:r>
        <w:rPr>
          <w:rFonts w:ascii="Georgia"/>
          <w:spacing w:val="64"/>
          <w:sz w:val="20"/>
        </w:rPr>
        <mc:AlternateContent>
          <mc:Choice Requires="wps">
            <w:drawing>
              <wp:inline distT="0" distB="0" distL="0" distR="0">
                <wp:extent cx="747395" cy="191135"/>
                <wp:effectExtent l="9525" t="0" r="0" b="8889"/>
                <wp:docPr id="149" name="Group 149"/>
                <wp:cNvGraphicFramePr>
                  <a:graphicFrameLocks/>
                </wp:cNvGraphicFramePr>
                <a:graphic>
                  <a:graphicData uri="http://schemas.microsoft.com/office/word/2010/wordprocessingGroup">
                    <wpg:wgp>
                      <wpg:cNvPr id="149" name="Group 149"/>
                      <wpg:cNvGrpSpPr/>
                      <wpg:grpSpPr>
                        <a:xfrm>
                          <a:off x="0" y="0"/>
                          <a:ext cx="747395" cy="191135"/>
                          <a:chExt cx="747395" cy="191135"/>
                        </a:xfrm>
                      </wpg:grpSpPr>
                      <pic:pic>
                        <pic:nvPicPr>
                          <pic:cNvPr id="150" name="Image 150"/>
                          <pic:cNvPicPr/>
                        </pic:nvPicPr>
                        <pic:blipFill>
                          <a:blip r:embed="rId32" cstate="print"/>
                          <a:stretch>
                            <a:fillRect/>
                          </a:stretch>
                        </pic:blipFill>
                        <pic:spPr>
                          <a:xfrm>
                            <a:off x="1078" y="952"/>
                            <a:ext cx="281036" cy="184914"/>
                          </a:xfrm>
                          <a:prstGeom prst="rect">
                            <a:avLst/>
                          </a:prstGeom>
                        </pic:spPr>
                      </pic:pic>
                      <wps:wsp>
                        <wps:cNvPr id="151" name="Graphic 151"/>
                        <wps:cNvSpPr/>
                        <wps:spPr>
                          <a:xfrm>
                            <a:off x="1197" y="1197"/>
                            <a:ext cx="281305" cy="184785"/>
                          </a:xfrm>
                          <a:custGeom>
                            <a:avLst/>
                            <a:gdLst/>
                            <a:ahLst/>
                            <a:cxnLst/>
                            <a:rect l="l" t="t" r="r" b="b"/>
                            <a:pathLst>
                              <a:path w="281305" h="184785">
                                <a:moveTo>
                                  <a:pt x="281276" y="92253"/>
                                </a:moveTo>
                                <a:lnTo>
                                  <a:pt x="270226" y="56342"/>
                                </a:lnTo>
                                <a:lnTo>
                                  <a:pt x="240089" y="27018"/>
                                </a:lnTo>
                                <a:lnTo>
                                  <a:pt x="195386" y="7249"/>
                                </a:lnTo>
                                <a:lnTo>
                                  <a:pt x="140638" y="0"/>
                                </a:lnTo>
                                <a:lnTo>
                                  <a:pt x="85889" y="7249"/>
                                </a:lnTo>
                                <a:lnTo>
                                  <a:pt x="41186" y="27018"/>
                                </a:lnTo>
                                <a:lnTo>
                                  <a:pt x="11050" y="56342"/>
                                </a:lnTo>
                                <a:lnTo>
                                  <a:pt x="0" y="92253"/>
                                </a:lnTo>
                                <a:lnTo>
                                  <a:pt x="11050" y="128160"/>
                                </a:lnTo>
                                <a:lnTo>
                                  <a:pt x="41186" y="157482"/>
                                </a:lnTo>
                                <a:lnTo>
                                  <a:pt x="85889" y="177251"/>
                                </a:lnTo>
                                <a:lnTo>
                                  <a:pt x="140638" y="184500"/>
                                </a:lnTo>
                                <a:lnTo>
                                  <a:pt x="195386" y="177251"/>
                                </a:lnTo>
                                <a:lnTo>
                                  <a:pt x="240089" y="157482"/>
                                </a:lnTo>
                                <a:lnTo>
                                  <a:pt x="270226" y="128160"/>
                                </a:lnTo>
                                <a:lnTo>
                                  <a:pt x="281276" y="92253"/>
                                </a:lnTo>
                              </a:path>
                            </a:pathLst>
                          </a:custGeom>
                          <a:ln w="2395">
                            <a:solidFill>
                              <a:srgbClr val="000000"/>
                            </a:solidFill>
                            <a:prstDash val="solid"/>
                          </a:ln>
                        </wps:spPr>
                        <wps:bodyPr wrap="square" lIns="0" tIns="0" rIns="0" bIns="0" rtlCol="0">
                          <a:prstTxWarp prst="textNoShape">
                            <a:avLst/>
                          </a:prstTxWarp>
                          <a:noAutofit/>
                        </wps:bodyPr>
                      </wps:wsp>
                      <wps:wsp>
                        <wps:cNvPr id="152" name="Graphic 152"/>
                        <wps:cNvSpPr/>
                        <wps:spPr>
                          <a:xfrm>
                            <a:off x="304696" y="87473"/>
                            <a:ext cx="130810" cy="1270"/>
                          </a:xfrm>
                          <a:custGeom>
                            <a:avLst/>
                            <a:gdLst/>
                            <a:ahLst/>
                            <a:cxnLst/>
                            <a:rect l="l" t="t" r="r" b="b"/>
                            <a:pathLst>
                              <a:path w="130810" h="0">
                                <a:moveTo>
                                  <a:pt x="0" y="0"/>
                                </a:moveTo>
                                <a:lnTo>
                                  <a:pt x="130216" y="0"/>
                                </a:lnTo>
                              </a:path>
                            </a:pathLst>
                          </a:custGeom>
                          <a:ln w="4791">
                            <a:solidFill>
                              <a:srgbClr val="000000"/>
                            </a:solidFill>
                            <a:prstDash val="solid"/>
                          </a:ln>
                        </wps:spPr>
                        <wps:bodyPr wrap="square" lIns="0" tIns="0" rIns="0" bIns="0" rtlCol="0">
                          <a:prstTxWarp prst="textNoShape">
                            <a:avLst/>
                          </a:prstTxWarp>
                          <a:noAutofit/>
                        </wps:bodyPr>
                      </wps:wsp>
                      <wps:wsp>
                        <wps:cNvPr id="153" name="Graphic 153"/>
                        <wps:cNvSpPr/>
                        <wps:spPr>
                          <a:xfrm>
                            <a:off x="404963" y="77500"/>
                            <a:ext cx="30480" cy="20320"/>
                          </a:xfrm>
                          <a:custGeom>
                            <a:avLst/>
                            <a:gdLst/>
                            <a:ahLst/>
                            <a:cxnLst/>
                            <a:rect l="l" t="t" r="r" b="b"/>
                            <a:pathLst>
                              <a:path w="30480" h="20320">
                                <a:moveTo>
                                  <a:pt x="0" y="0"/>
                                </a:moveTo>
                                <a:lnTo>
                                  <a:pt x="0" y="19945"/>
                                </a:lnTo>
                                <a:lnTo>
                                  <a:pt x="29948" y="9972"/>
                                </a:lnTo>
                                <a:lnTo>
                                  <a:pt x="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404963" y="77500"/>
                            <a:ext cx="30480" cy="20320"/>
                          </a:xfrm>
                          <a:custGeom>
                            <a:avLst/>
                            <a:gdLst/>
                            <a:ahLst/>
                            <a:cxnLst/>
                            <a:rect l="l" t="t" r="r" b="b"/>
                            <a:pathLst>
                              <a:path w="30480" h="20320">
                                <a:moveTo>
                                  <a:pt x="29948" y="9972"/>
                                </a:moveTo>
                                <a:lnTo>
                                  <a:pt x="0" y="0"/>
                                </a:lnTo>
                                <a:lnTo>
                                  <a:pt x="0" y="19945"/>
                                </a:lnTo>
                                <a:lnTo>
                                  <a:pt x="29948" y="9972"/>
                                </a:lnTo>
                                <a:close/>
                              </a:path>
                            </a:pathLst>
                          </a:custGeom>
                          <a:ln w="4791">
                            <a:solidFill>
                              <a:srgbClr val="000000"/>
                            </a:solidFill>
                            <a:prstDash val="solid"/>
                          </a:ln>
                        </wps:spPr>
                        <wps:bodyPr wrap="square" lIns="0" tIns="0" rIns="0" bIns="0" rtlCol="0">
                          <a:prstTxWarp prst="textNoShape">
                            <a:avLst/>
                          </a:prstTxWarp>
                          <a:noAutofit/>
                        </wps:bodyPr>
                      </wps:wsp>
                      <pic:pic>
                        <pic:nvPicPr>
                          <pic:cNvPr id="155" name="Image 155"/>
                          <pic:cNvPicPr/>
                        </pic:nvPicPr>
                        <pic:blipFill>
                          <a:blip r:embed="rId33" cstate="print"/>
                          <a:stretch>
                            <a:fillRect/>
                          </a:stretch>
                        </pic:blipFill>
                        <pic:spPr>
                          <a:xfrm>
                            <a:off x="464680" y="5037"/>
                            <a:ext cx="281036" cy="184914"/>
                          </a:xfrm>
                          <a:prstGeom prst="rect">
                            <a:avLst/>
                          </a:prstGeom>
                        </pic:spPr>
                      </pic:pic>
                      <wps:wsp>
                        <wps:cNvPr id="156" name="Graphic 156"/>
                        <wps:cNvSpPr/>
                        <wps:spPr>
                          <a:xfrm>
                            <a:off x="464740" y="5282"/>
                            <a:ext cx="281940" cy="184785"/>
                          </a:xfrm>
                          <a:custGeom>
                            <a:avLst/>
                            <a:gdLst/>
                            <a:ahLst/>
                            <a:cxnLst/>
                            <a:rect l="l" t="t" r="r" b="b"/>
                            <a:pathLst>
                              <a:path w="281940" h="184785">
                                <a:moveTo>
                                  <a:pt x="281336" y="92253"/>
                                </a:moveTo>
                                <a:lnTo>
                                  <a:pt x="270286" y="56342"/>
                                </a:lnTo>
                                <a:lnTo>
                                  <a:pt x="240149" y="27018"/>
                                </a:lnTo>
                                <a:lnTo>
                                  <a:pt x="195446" y="7249"/>
                                </a:lnTo>
                                <a:lnTo>
                                  <a:pt x="140698" y="0"/>
                                </a:lnTo>
                                <a:lnTo>
                                  <a:pt x="85940" y="7249"/>
                                </a:lnTo>
                                <a:lnTo>
                                  <a:pt x="41216" y="27018"/>
                                </a:lnTo>
                                <a:lnTo>
                                  <a:pt x="11059" y="56342"/>
                                </a:lnTo>
                                <a:lnTo>
                                  <a:pt x="0" y="92253"/>
                                </a:lnTo>
                                <a:lnTo>
                                  <a:pt x="11059" y="128160"/>
                                </a:lnTo>
                                <a:lnTo>
                                  <a:pt x="41216" y="157482"/>
                                </a:lnTo>
                                <a:lnTo>
                                  <a:pt x="85940" y="177251"/>
                                </a:lnTo>
                                <a:lnTo>
                                  <a:pt x="140698" y="184500"/>
                                </a:lnTo>
                                <a:lnTo>
                                  <a:pt x="195446" y="177251"/>
                                </a:lnTo>
                                <a:lnTo>
                                  <a:pt x="240149" y="157482"/>
                                </a:lnTo>
                                <a:lnTo>
                                  <a:pt x="270286" y="128160"/>
                                </a:lnTo>
                                <a:lnTo>
                                  <a:pt x="281336" y="92253"/>
                                </a:lnTo>
                              </a:path>
                            </a:pathLst>
                          </a:custGeom>
                          <a:ln w="2395">
                            <a:solidFill>
                              <a:srgbClr val="000000"/>
                            </a:solidFill>
                            <a:prstDash val="solid"/>
                          </a:ln>
                        </wps:spPr>
                        <wps:bodyPr wrap="square" lIns="0" tIns="0" rIns="0" bIns="0" rtlCol="0">
                          <a:prstTxWarp prst="textNoShape">
                            <a:avLst/>
                          </a:prstTxWarp>
                          <a:noAutofit/>
                        </wps:bodyPr>
                      </wps:wsp>
                      <wps:wsp>
                        <wps:cNvPr id="157" name="Textbox 157"/>
                        <wps:cNvSpPr txBox="1"/>
                        <wps:spPr>
                          <a:xfrm>
                            <a:off x="297388" y="1659"/>
                            <a:ext cx="155575" cy="59690"/>
                          </a:xfrm>
                          <a:prstGeom prst="rect">
                            <a:avLst/>
                          </a:prstGeom>
                        </wps:spPr>
                        <wps:txbx>
                          <w:txbxContent>
                            <w:p>
                              <w:pPr>
                                <w:spacing w:line="94" w:lineRule="exact" w:before="0"/>
                                <w:ind w:left="0" w:right="0" w:firstLine="0"/>
                                <w:jc w:val="left"/>
                                <w:rPr>
                                  <w:rFonts w:ascii="Book Antiqua"/>
                                  <w:sz w:val="9"/>
                                </w:rPr>
                              </w:pPr>
                              <w:r>
                                <w:rPr>
                                  <w:rFonts w:ascii="Book Antiqua"/>
                                  <w:spacing w:val="-2"/>
                                  <w:sz w:val="9"/>
                                </w:rPr>
                                <w:t>refine</w:t>
                              </w:r>
                            </w:p>
                          </w:txbxContent>
                        </wps:txbx>
                        <wps:bodyPr wrap="square" lIns="0" tIns="0" rIns="0" bIns="0" rtlCol="0">
                          <a:noAutofit/>
                        </wps:bodyPr>
                      </wps:wsp>
                      <wps:wsp>
                        <wps:cNvPr id="158" name="Textbox 158"/>
                        <wps:cNvSpPr txBox="1"/>
                        <wps:spPr>
                          <a:xfrm>
                            <a:off x="41209" y="69015"/>
                            <a:ext cx="198755" cy="52069"/>
                          </a:xfrm>
                          <a:prstGeom prst="rect">
                            <a:avLst/>
                          </a:prstGeom>
                        </wps:spPr>
                        <wps:txbx>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wps:txbx>
                        <wps:bodyPr wrap="square" lIns="0" tIns="0" rIns="0" bIns="0" rtlCol="0">
                          <a:noAutofit/>
                        </wps:bodyPr>
                      </wps:wsp>
                      <wps:wsp>
                        <wps:cNvPr id="159" name="Textbox 159"/>
                        <wps:cNvSpPr txBox="1"/>
                        <wps:spPr>
                          <a:xfrm>
                            <a:off x="504811" y="73100"/>
                            <a:ext cx="198755" cy="52069"/>
                          </a:xfrm>
                          <a:prstGeom prst="rect">
                            <a:avLst/>
                          </a:prstGeom>
                        </wps:spPr>
                        <wps:txbx>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wps:txbx>
                        <wps:bodyPr wrap="square" lIns="0" tIns="0" rIns="0" bIns="0" rtlCol="0">
                          <a:noAutofit/>
                        </wps:bodyPr>
                      </wps:wsp>
                    </wpg:wgp>
                  </a:graphicData>
                </a:graphic>
              </wp:inline>
            </w:drawing>
          </mc:Choice>
          <mc:Fallback>
            <w:pict>
              <v:group style="width:58.85pt;height:15.05pt;mso-position-horizontal-relative:char;mso-position-vertical-relative:line" id="docshapegroup143" coordorigin="0,0" coordsize="1177,301">
                <v:shape style="position:absolute;left:1;top:1;width:443;height:292" type="#_x0000_t75" id="docshape144" stroked="false">
                  <v:imagedata r:id="rId32" o:title=""/>
                </v:shape>
                <v:shape style="position:absolute;left:1;top:1;width:443;height:291" id="docshape145" coordorigin="2,2" coordsize="443,291" path="m445,147l427,91,380,44,310,13,223,2,137,13,67,44,19,91,2,147,19,204,67,250,137,281,223,292,310,281,380,250,427,204,445,147e" filled="false" stroked="true" strokeweight=".188652pt" strokecolor="#000000">
                  <v:path arrowok="t"/>
                  <v:stroke dashstyle="solid"/>
                </v:shape>
                <v:line style="position:absolute" from="480,138" to="685,138" stroked="true" strokeweight=".377304pt" strokecolor="#000000">
                  <v:stroke dashstyle="solid"/>
                </v:line>
                <v:shape style="position:absolute;left:637;top:122;width:48;height:32" id="docshape146" coordorigin="638,122" coordsize="48,32" path="m638,122l638,153,685,138,638,122xe" filled="true" fillcolor="#000000" stroked="false">
                  <v:path arrowok="t"/>
                  <v:fill type="solid"/>
                </v:shape>
                <v:shape style="position:absolute;left:637;top:122;width:48;height:32" id="docshape147" coordorigin="638,122" coordsize="48,32" path="m685,138l638,122,638,153,685,138xe" filled="false" stroked="true" strokeweight=".377304pt" strokecolor="#000000">
                  <v:path arrowok="t"/>
                  <v:stroke dashstyle="solid"/>
                </v:shape>
                <v:shape style="position:absolute;left:731;top:7;width:443;height:292" type="#_x0000_t75" id="docshape148" stroked="false">
                  <v:imagedata r:id="rId33" o:title=""/>
                </v:shape>
                <v:shape style="position:absolute;left:731;top:8;width:444;height:291" id="docshape149" coordorigin="732,8" coordsize="444,291" path="m1175,154l1158,97,1110,51,1040,20,953,8,867,20,797,51,749,97,732,154,749,210,797,256,867,287,953,299,1040,287,1110,256,1158,210,1175,154e" filled="false" stroked="true" strokeweight=".188652pt" strokecolor="#000000">
                  <v:path arrowok="t"/>
                  <v:stroke dashstyle="solid"/>
                </v:shape>
                <v:shape style="position:absolute;left:468;top:2;width:245;height:94" type="#_x0000_t202" id="docshape150" filled="false" stroked="false">
                  <v:textbox inset="0,0,0,0">
                    <w:txbxContent>
                      <w:p>
                        <w:pPr>
                          <w:spacing w:line="94" w:lineRule="exact" w:before="0"/>
                          <w:ind w:left="0" w:right="0" w:firstLine="0"/>
                          <w:jc w:val="left"/>
                          <w:rPr>
                            <w:rFonts w:ascii="Book Antiqua"/>
                            <w:sz w:val="9"/>
                          </w:rPr>
                        </w:pPr>
                        <w:r>
                          <w:rPr>
                            <w:rFonts w:ascii="Book Antiqua"/>
                            <w:spacing w:val="-2"/>
                            <w:sz w:val="9"/>
                          </w:rPr>
                          <w:t>refine</w:t>
                        </w:r>
                      </w:p>
                    </w:txbxContent>
                  </v:textbox>
                  <w10:wrap type="none"/>
                </v:shape>
                <v:shape style="position:absolute;left:64;top:108;width:313;height:82" type="#_x0000_t202" id="docshape151" filled="false" stroked="false">
                  <v:textbox inset="0,0,0,0">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v:textbox>
                  <w10:wrap type="none"/>
                </v:shape>
                <v:shape style="position:absolute;left:794;top:115;width:313;height:82" type="#_x0000_t202" id="docshape152" filled="false" stroked="false">
                  <v:textbox inset="0,0,0,0">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v:textbox>
                  <w10:wrap type="none"/>
                </v:shape>
              </v:group>
            </w:pict>
          </mc:Fallback>
        </mc:AlternateContent>
      </w:r>
      <w:r>
        <w:rPr>
          <w:rFonts w:ascii="Georgia"/>
          <w:spacing w:val="64"/>
          <w:sz w:val="20"/>
        </w:rPr>
      </w:r>
      <w:r>
        <w:rPr>
          <w:rFonts w:ascii="Times New Roman"/>
          <w:spacing w:val="37"/>
          <w:sz w:val="14"/>
        </w:rPr>
        <w:t> </w:t>
      </w:r>
      <w:r>
        <w:rPr>
          <w:rFonts w:ascii="Georgia"/>
          <w:spacing w:val="37"/>
          <w:position w:val="9"/>
          <w:sz w:val="20"/>
        </w:rPr>
        <mc:AlternateContent>
          <mc:Choice Requires="wps">
            <w:drawing>
              <wp:inline distT="0" distB="0" distL="0" distR="0">
                <wp:extent cx="48895" cy="92710"/>
                <wp:effectExtent l="9525" t="0" r="0" b="2540"/>
                <wp:docPr id="160" name="Group 160"/>
                <wp:cNvGraphicFramePr>
                  <a:graphicFrameLocks/>
                </wp:cNvGraphicFramePr>
                <a:graphic>
                  <a:graphicData uri="http://schemas.microsoft.com/office/word/2010/wordprocessingGroup">
                    <wpg:wgp>
                      <wpg:cNvPr id="160" name="Group 160"/>
                      <wpg:cNvGrpSpPr/>
                      <wpg:grpSpPr>
                        <a:xfrm>
                          <a:off x="0" y="0"/>
                          <a:ext cx="48895" cy="92710"/>
                          <a:chExt cx="48895" cy="92710"/>
                        </a:xfrm>
                      </wpg:grpSpPr>
                      <wps:wsp>
                        <wps:cNvPr id="161" name="Graphic 161"/>
                        <wps:cNvSpPr/>
                        <wps:spPr>
                          <a:xfrm>
                            <a:off x="2395" y="2395"/>
                            <a:ext cx="44450" cy="88265"/>
                          </a:xfrm>
                          <a:custGeom>
                            <a:avLst/>
                            <a:gdLst/>
                            <a:ahLst/>
                            <a:cxnLst/>
                            <a:rect l="l" t="t" r="r" b="b"/>
                            <a:pathLst>
                              <a:path w="44450" h="88265">
                                <a:moveTo>
                                  <a:pt x="0" y="0"/>
                                </a:moveTo>
                                <a:lnTo>
                                  <a:pt x="539" y="87659"/>
                                </a:lnTo>
                                <a:lnTo>
                                  <a:pt x="44084" y="43569"/>
                                </a:lnTo>
                                <a:lnTo>
                                  <a:pt x="0"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2395" y="2395"/>
                            <a:ext cx="44450" cy="88265"/>
                          </a:xfrm>
                          <a:custGeom>
                            <a:avLst/>
                            <a:gdLst/>
                            <a:ahLst/>
                            <a:cxnLst/>
                            <a:rect l="l" t="t" r="r" b="b"/>
                            <a:pathLst>
                              <a:path w="44450" h="88265">
                                <a:moveTo>
                                  <a:pt x="539" y="87659"/>
                                </a:moveTo>
                                <a:lnTo>
                                  <a:pt x="0" y="0"/>
                                </a:lnTo>
                                <a:lnTo>
                                  <a:pt x="44084" y="43569"/>
                                </a:lnTo>
                                <a:lnTo>
                                  <a:pt x="539"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pt;height:7.3pt;mso-position-horizontal-relative:char;mso-position-vertical-relative:line" id="docshapegroup153" coordorigin="0,0" coordsize="77,146">
                <v:shape style="position:absolute;left:3;top:3;width:70;height:139" id="docshape154" coordorigin="4,4" coordsize="70,139" path="m4,4l5,142,73,72,4,4xe" filled="true" fillcolor="#000000" stroked="false">
                  <v:path arrowok="t"/>
                  <v:fill type="solid"/>
                </v:shape>
                <v:shape style="position:absolute;left:3;top:3;width:70;height:139" id="docshape155" coordorigin="4,4" coordsize="70,139" path="m5,142l4,4,73,72,5,142e" filled="false" stroked="true" strokeweight=".377304pt" strokecolor="#000000">
                  <v:path arrowok="t"/>
                  <v:stroke dashstyle="solid"/>
                </v:shape>
              </v:group>
            </w:pict>
          </mc:Fallback>
        </mc:AlternateContent>
      </w:r>
      <w:r>
        <w:rPr>
          <w:rFonts w:ascii="Georgia"/>
          <w:spacing w:val="37"/>
          <w:position w:val="9"/>
          <w:sz w:val="20"/>
        </w:rPr>
      </w:r>
      <w:r>
        <w:rPr>
          <w:rFonts w:ascii="Times New Roman"/>
          <w:spacing w:val="35"/>
          <w:position w:val="9"/>
          <w:sz w:val="14"/>
        </w:rPr>
        <w:t> </w:t>
      </w:r>
      <w:r>
        <w:rPr>
          <w:rFonts w:ascii="Georgia"/>
          <w:spacing w:val="35"/>
          <w:position w:val="8"/>
          <w:sz w:val="20"/>
        </w:rPr>
        <mc:AlternateContent>
          <mc:Choice Requires="wps">
            <w:drawing>
              <wp:inline distT="0" distB="0" distL="0" distR="0">
                <wp:extent cx="48895" cy="92710"/>
                <wp:effectExtent l="9525" t="0" r="0" b="2540"/>
                <wp:docPr id="163" name="Group 163"/>
                <wp:cNvGraphicFramePr>
                  <a:graphicFrameLocks/>
                </wp:cNvGraphicFramePr>
                <a:graphic>
                  <a:graphicData uri="http://schemas.microsoft.com/office/word/2010/wordprocessingGroup">
                    <wpg:wgp>
                      <wpg:cNvPr id="163" name="Group 163"/>
                      <wpg:cNvGrpSpPr/>
                      <wpg:grpSpPr>
                        <a:xfrm>
                          <a:off x="0" y="0"/>
                          <a:ext cx="48895" cy="92710"/>
                          <a:chExt cx="48895" cy="92710"/>
                        </a:xfrm>
                      </wpg:grpSpPr>
                      <wps:wsp>
                        <wps:cNvPr id="164" name="Graphic 164"/>
                        <wps:cNvSpPr/>
                        <wps:spPr>
                          <a:xfrm>
                            <a:off x="2395" y="2395"/>
                            <a:ext cx="44450" cy="88265"/>
                          </a:xfrm>
                          <a:custGeom>
                            <a:avLst/>
                            <a:gdLst/>
                            <a:ahLst/>
                            <a:cxnLst/>
                            <a:rect l="l" t="t" r="r" b="b"/>
                            <a:pathLst>
                              <a:path w="44450" h="88265">
                                <a:moveTo>
                                  <a:pt x="0" y="0"/>
                                </a:moveTo>
                                <a:lnTo>
                                  <a:pt x="539" y="87665"/>
                                </a:lnTo>
                                <a:lnTo>
                                  <a:pt x="44084" y="43569"/>
                                </a:lnTo>
                                <a:lnTo>
                                  <a:pt x="0"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2395" y="2395"/>
                            <a:ext cx="44450" cy="88265"/>
                          </a:xfrm>
                          <a:custGeom>
                            <a:avLst/>
                            <a:gdLst/>
                            <a:ahLst/>
                            <a:cxnLst/>
                            <a:rect l="l" t="t" r="r" b="b"/>
                            <a:pathLst>
                              <a:path w="44450" h="88265">
                                <a:moveTo>
                                  <a:pt x="539" y="87665"/>
                                </a:moveTo>
                                <a:lnTo>
                                  <a:pt x="0" y="0"/>
                                </a:lnTo>
                                <a:lnTo>
                                  <a:pt x="44084" y="43569"/>
                                </a:lnTo>
                                <a:lnTo>
                                  <a:pt x="539" y="87665"/>
                                </a:lnTo>
                              </a:path>
                            </a:pathLst>
                          </a:custGeom>
                          <a:ln w="47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pt;height:7.3pt;mso-position-horizontal-relative:char;mso-position-vertical-relative:line" id="docshapegroup156" coordorigin="0,0" coordsize="77,146">
                <v:shape style="position:absolute;left:3;top:3;width:70;height:139" id="docshape157" coordorigin="4,4" coordsize="70,139" path="m4,4l5,142,73,72,4,4xe" filled="true" fillcolor="#000000" stroked="false">
                  <v:path arrowok="t"/>
                  <v:fill type="solid"/>
                </v:shape>
                <v:shape style="position:absolute;left:3;top:3;width:70;height:139" id="docshape158" coordorigin="4,4" coordsize="70,139" path="m5,142l4,4,73,72,5,142e" filled="false" stroked="true" strokeweight=".377304pt" strokecolor="#000000">
                  <v:path arrowok="t"/>
                  <v:stroke dashstyle="solid"/>
                </v:shape>
              </v:group>
            </w:pict>
          </mc:Fallback>
        </mc:AlternateContent>
      </w:r>
      <w:r>
        <w:rPr>
          <w:rFonts w:ascii="Georgia"/>
          <w:spacing w:val="35"/>
          <w:position w:val="8"/>
          <w:sz w:val="20"/>
        </w:rPr>
      </w:r>
    </w:p>
    <w:p>
      <w:pPr>
        <w:pStyle w:val="BodyText"/>
        <w:jc w:val="left"/>
        <w:rPr>
          <w:rFonts w:ascii="Georgia"/>
        </w:rPr>
      </w:pPr>
    </w:p>
    <w:p>
      <w:pPr>
        <w:pStyle w:val="BodyText"/>
        <w:jc w:val="left"/>
        <w:rPr>
          <w:rFonts w:ascii="Georgia"/>
        </w:rPr>
      </w:pPr>
    </w:p>
    <w:p>
      <w:pPr>
        <w:pStyle w:val="BodyText"/>
        <w:jc w:val="left"/>
        <w:rPr>
          <w:rFonts w:ascii="Georgia"/>
        </w:rPr>
      </w:pPr>
    </w:p>
    <w:p>
      <w:pPr>
        <w:pStyle w:val="BodyText"/>
        <w:jc w:val="left"/>
        <w:rPr>
          <w:rFonts w:ascii="Georgia"/>
        </w:rPr>
      </w:pPr>
    </w:p>
    <w:p>
      <w:pPr>
        <w:pStyle w:val="BodyText"/>
        <w:jc w:val="left"/>
        <w:rPr>
          <w:rFonts w:ascii="Georgia"/>
        </w:rPr>
      </w:pPr>
    </w:p>
    <w:p>
      <w:pPr>
        <w:pStyle w:val="BodyText"/>
        <w:jc w:val="left"/>
        <w:rPr>
          <w:rFonts w:ascii="Georgia"/>
        </w:rPr>
      </w:pPr>
    </w:p>
    <w:p>
      <w:pPr>
        <w:pStyle w:val="BodyText"/>
        <w:spacing w:before="87"/>
        <w:jc w:val="left"/>
        <w:rPr>
          <w:rFonts w:ascii="Georgia"/>
        </w:rPr>
      </w:pPr>
      <w:r>
        <w:rPr>
          <w:rFonts w:ascii="Georgia"/>
        </w:rPr>
        <mc:AlternateContent>
          <mc:Choice Requires="wps">
            <w:drawing>
              <wp:anchor distT="0" distB="0" distL="0" distR="0" allowOverlap="1" layoutInCell="1" locked="0" behindDoc="1" simplePos="0" relativeHeight="487613952">
                <wp:simplePos x="0" y="0"/>
                <wp:positionH relativeFrom="page">
                  <wp:posOffset>3017603</wp:posOffset>
                </wp:positionH>
                <wp:positionV relativeFrom="paragraph">
                  <wp:posOffset>302866</wp:posOffset>
                </wp:positionV>
                <wp:extent cx="48895" cy="9271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48895" cy="92710"/>
                          <a:chExt cx="48895" cy="92710"/>
                        </a:xfrm>
                      </wpg:grpSpPr>
                      <wps:wsp>
                        <wps:cNvPr id="167" name="Graphic 167"/>
                        <wps:cNvSpPr/>
                        <wps:spPr>
                          <a:xfrm>
                            <a:off x="2395" y="2395"/>
                            <a:ext cx="44450" cy="88265"/>
                          </a:xfrm>
                          <a:custGeom>
                            <a:avLst/>
                            <a:gdLst/>
                            <a:ahLst/>
                            <a:cxnLst/>
                            <a:rect l="l" t="t" r="r" b="b"/>
                            <a:pathLst>
                              <a:path w="44450" h="88265">
                                <a:moveTo>
                                  <a:pt x="0" y="0"/>
                                </a:moveTo>
                                <a:lnTo>
                                  <a:pt x="527" y="87659"/>
                                </a:lnTo>
                                <a:lnTo>
                                  <a:pt x="44096" y="43569"/>
                                </a:lnTo>
                                <a:lnTo>
                                  <a:pt x="0"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2395" y="2395"/>
                            <a:ext cx="44450" cy="88265"/>
                          </a:xfrm>
                          <a:custGeom>
                            <a:avLst/>
                            <a:gdLst/>
                            <a:ahLst/>
                            <a:cxnLst/>
                            <a:rect l="l" t="t" r="r" b="b"/>
                            <a:pathLst>
                              <a:path w="44450" h="88265">
                                <a:moveTo>
                                  <a:pt x="527" y="87659"/>
                                </a:moveTo>
                                <a:lnTo>
                                  <a:pt x="0" y="0"/>
                                </a:lnTo>
                                <a:lnTo>
                                  <a:pt x="44096" y="43569"/>
                                </a:lnTo>
                                <a:lnTo>
                                  <a:pt x="527"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7.606598pt;margin-top:23.847792pt;width:3.85pt;height:7.3pt;mso-position-horizontal-relative:page;mso-position-vertical-relative:paragraph;z-index:-15702528;mso-wrap-distance-left:0;mso-wrap-distance-right:0" id="docshapegroup159" coordorigin="4752,477" coordsize="77,146">
                <v:shape style="position:absolute;left:4755;top:480;width:70;height:139" id="docshape160" coordorigin="4756,481" coordsize="70,139" path="m4756,481l4757,619,4825,549,4756,481xe" filled="true" fillcolor="#000000" stroked="false">
                  <v:path arrowok="t"/>
                  <v:fill type="solid"/>
                </v:shape>
                <v:shape style="position:absolute;left:4755;top:480;width:70;height:139" id="docshape161" coordorigin="4756,481" coordsize="70,139" path="m4757,619l4756,481,4825,549,4757,619e" filled="false" stroked="true" strokeweight=".377304pt" strokecolor="#000000">
                  <v:path arrowok="t"/>
                  <v:stroke dashstyle="solid"/>
                </v:shape>
                <w10:wrap type="topAndBottom"/>
              </v:group>
            </w:pict>
          </mc:Fallback>
        </mc:AlternateContent>
      </w:r>
      <w:r>
        <w:rPr>
          <w:rFonts w:ascii="Georgia"/>
        </w:rPr>
        <mc:AlternateContent>
          <mc:Choice Requires="wps">
            <w:drawing>
              <wp:anchor distT="0" distB="0" distL="0" distR="0" allowOverlap="1" layoutInCell="1" locked="0" behindDoc="1" simplePos="0" relativeHeight="487614464">
                <wp:simplePos x="0" y="0"/>
                <wp:positionH relativeFrom="page">
                  <wp:posOffset>3127616</wp:posOffset>
                </wp:positionH>
                <wp:positionV relativeFrom="paragraph">
                  <wp:posOffset>305101</wp:posOffset>
                </wp:positionV>
                <wp:extent cx="48895" cy="9271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48895" cy="92710"/>
                          <a:chExt cx="48895" cy="92710"/>
                        </a:xfrm>
                      </wpg:grpSpPr>
                      <wps:wsp>
                        <wps:cNvPr id="170" name="Graphic 170"/>
                        <wps:cNvSpPr/>
                        <wps:spPr>
                          <a:xfrm>
                            <a:off x="2395" y="2395"/>
                            <a:ext cx="44450" cy="88265"/>
                          </a:xfrm>
                          <a:custGeom>
                            <a:avLst/>
                            <a:gdLst/>
                            <a:ahLst/>
                            <a:cxnLst/>
                            <a:rect l="l" t="t" r="r" b="b"/>
                            <a:pathLst>
                              <a:path w="44450" h="88265">
                                <a:moveTo>
                                  <a:pt x="0" y="0"/>
                                </a:moveTo>
                                <a:lnTo>
                                  <a:pt x="521" y="87665"/>
                                </a:lnTo>
                                <a:lnTo>
                                  <a:pt x="44090" y="43569"/>
                                </a:lnTo>
                                <a:lnTo>
                                  <a:pt x="0"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2395" y="2395"/>
                            <a:ext cx="44450" cy="88265"/>
                          </a:xfrm>
                          <a:custGeom>
                            <a:avLst/>
                            <a:gdLst/>
                            <a:ahLst/>
                            <a:cxnLst/>
                            <a:rect l="l" t="t" r="r" b="b"/>
                            <a:pathLst>
                              <a:path w="44450" h="88265">
                                <a:moveTo>
                                  <a:pt x="521" y="87665"/>
                                </a:moveTo>
                                <a:lnTo>
                                  <a:pt x="0" y="0"/>
                                </a:lnTo>
                                <a:lnTo>
                                  <a:pt x="44090" y="43569"/>
                                </a:lnTo>
                                <a:lnTo>
                                  <a:pt x="521" y="87665"/>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6.269012pt;margin-top:24.02371pt;width:3.85pt;height:7.3pt;mso-position-horizontal-relative:page;mso-position-vertical-relative:paragraph;z-index:-15702016;mso-wrap-distance-left:0;mso-wrap-distance-right:0" id="docshapegroup162" coordorigin="4925,480" coordsize="77,146">
                <v:shape style="position:absolute;left:4929;top:484;width:70;height:139" id="docshape163" coordorigin="4929,484" coordsize="70,139" path="m4929,484l4930,622,4999,553,4929,484xe" filled="true" fillcolor="#000000" stroked="false">
                  <v:path arrowok="t"/>
                  <v:fill type="solid"/>
                </v:shape>
                <v:shape style="position:absolute;left:4929;top:484;width:70;height:139" id="docshape164" coordorigin="4929,484" coordsize="70,139" path="m4930,622l4929,484,4999,553,4930,622e" filled="false" stroked="true" strokeweight=".377304pt" strokecolor="#000000">
                  <v:path arrowok="t"/>
                  <v:stroke dashstyle="solid"/>
                </v:shape>
                <w10:wrap type="topAndBottom"/>
              </v:group>
            </w:pict>
          </mc:Fallback>
        </mc:AlternateContent>
      </w:r>
      <w:r>
        <w:rPr>
          <w:rFonts w:ascii="Georgia"/>
        </w:rPr>
        <mc:AlternateContent>
          <mc:Choice Requires="wps">
            <w:drawing>
              <wp:anchor distT="0" distB="0" distL="0" distR="0" allowOverlap="1" layoutInCell="1" locked="0" behindDoc="1" simplePos="0" relativeHeight="487614976">
                <wp:simplePos x="0" y="0"/>
                <wp:positionH relativeFrom="page">
                  <wp:posOffset>3265577</wp:posOffset>
                </wp:positionH>
                <wp:positionV relativeFrom="paragraph">
                  <wp:posOffset>215166</wp:posOffset>
                </wp:positionV>
                <wp:extent cx="1202690" cy="23114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1202690" cy="231140"/>
                          <a:chExt cx="1202690" cy="231140"/>
                        </a:xfrm>
                      </wpg:grpSpPr>
                      <pic:pic>
                        <pic:nvPicPr>
                          <pic:cNvPr id="173" name="Image 173"/>
                          <pic:cNvPicPr/>
                        </pic:nvPicPr>
                        <pic:blipFill>
                          <a:blip r:embed="rId34" cstate="print"/>
                          <a:stretch>
                            <a:fillRect/>
                          </a:stretch>
                        </pic:blipFill>
                        <pic:spPr>
                          <a:xfrm>
                            <a:off x="1078" y="44766"/>
                            <a:ext cx="281096" cy="184920"/>
                          </a:xfrm>
                          <a:prstGeom prst="rect">
                            <a:avLst/>
                          </a:prstGeom>
                        </pic:spPr>
                      </pic:pic>
                      <wps:wsp>
                        <wps:cNvPr id="174" name="Graphic 174"/>
                        <wps:cNvSpPr/>
                        <wps:spPr>
                          <a:xfrm>
                            <a:off x="1197" y="45030"/>
                            <a:ext cx="281940" cy="184785"/>
                          </a:xfrm>
                          <a:custGeom>
                            <a:avLst/>
                            <a:gdLst/>
                            <a:ahLst/>
                            <a:cxnLst/>
                            <a:rect l="l" t="t" r="r" b="b"/>
                            <a:pathLst>
                              <a:path w="281940" h="184785">
                                <a:moveTo>
                                  <a:pt x="281336" y="92253"/>
                                </a:moveTo>
                                <a:lnTo>
                                  <a:pt x="270276" y="56342"/>
                                </a:lnTo>
                                <a:lnTo>
                                  <a:pt x="240119" y="27018"/>
                                </a:lnTo>
                                <a:lnTo>
                                  <a:pt x="195396" y="7249"/>
                                </a:lnTo>
                                <a:lnTo>
                                  <a:pt x="140638" y="0"/>
                                </a:lnTo>
                                <a:lnTo>
                                  <a:pt x="85889" y="7249"/>
                                </a:lnTo>
                                <a:lnTo>
                                  <a:pt x="41186" y="27018"/>
                                </a:lnTo>
                                <a:lnTo>
                                  <a:pt x="11050" y="56342"/>
                                </a:lnTo>
                                <a:lnTo>
                                  <a:pt x="0" y="92253"/>
                                </a:lnTo>
                                <a:lnTo>
                                  <a:pt x="11050" y="128160"/>
                                </a:lnTo>
                                <a:lnTo>
                                  <a:pt x="41186" y="157482"/>
                                </a:lnTo>
                                <a:lnTo>
                                  <a:pt x="85889" y="177251"/>
                                </a:lnTo>
                                <a:lnTo>
                                  <a:pt x="140638" y="184500"/>
                                </a:lnTo>
                                <a:lnTo>
                                  <a:pt x="195396" y="177251"/>
                                </a:lnTo>
                                <a:lnTo>
                                  <a:pt x="240119" y="157482"/>
                                </a:lnTo>
                                <a:lnTo>
                                  <a:pt x="270276" y="128160"/>
                                </a:lnTo>
                                <a:lnTo>
                                  <a:pt x="281336" y="92253"/>
                                </a:lnTo>
                              </a:path>
                            </a:pathLst>
                          </a:custGeom>
                          <a:ln w="2395">
                            <a:solidFill>
                              <a:srgbClr val="000000"/>
                            </a:solidFill>
                            <a:prstDash val="solid"/>
                          </a:ln>
                        </wps:spPr>
                        <wps:bodyPr wrap="square" lIns="0" tIns="0" rIns="0" bIns="0" rtlCol="0">
                          <a:prstTxWarp prst="textNoShape">
                            <a:avLst/>
                          </a:prstTxWarp>
                          <a:noAutofit/>
                        </wps:bodyPr>
                      </wps:wsp>
                      <pic:pic>
                        <pic:nvPicPr>
                          <pic:cNvPr id="175" name="Image 175"/>
                          <pic:cNvPicPr/>
                        </pic:nvPicPr>
                        <pic:blipFill>
                          <a:blip r:embed="rId35" cstate="print"/>
                          <a:stretch>
                            <a:fillRect/>
                          </a:stretch>
                        </pic:blipFill>
                        <pic:spPr>
                          <a:xfrm>
                            <a:off x="296969" y="43832"/>
                            <a:ext cx="451503" cy="186896"/>
                          </a:xfrm>
                          <a:prstGeom prst="rect">
                            <a:avLst/>
                          </a:prstGeom>
                        </pic:spPr>
                      </pic:pic>
                      <pic:pic>
                        <pic:nvPicPr>
                          <pic:cNvPr id="176" name="Image 176"/>
                          <pic:cNvPicPr/>
                        </pic:nvPicPr>
                        <pic:blipFill>
                          <a:blip r:embed="rId36" cstate="print"/>
                          <a:stretch>
                            <a:fillRect/>
                          </a:stretch>
                        </pic:blipFill>
                        <pic:spPr>
                          <a:xfrm>
                            <a:off x="767879" y="43832"/>
                            <a:ext cx="434672" cy="186902"/>
                          </a:xfrm>
                          <a:prstGeom prst="rect">
                            <a:avLst/>
                          </a:prstGeom>
                        </pic:spPr>
                      </pic:pic>
                      <wps:wsp>
                        <wps:cNvPr id="177" name="Textbox 177"/>
                        <wps:cNvSpPr txBox="1"/>
                        <wps:spPr>
                          <a:xfrm>
                            <a:off x="238988" y="0"/>
                            <a:ext cx="291465" cy="59690"/>
                          </a:xfrm>
                          <a:prstGeom prst="rect">
                            <a:avLst/>
                          </a:prstGeom>
                        </wps:spPr>
                        <wps:txbx>
                          <w:txbxContent>
                            <w:p>
                              <w:pPr>
                                <w:spacing w:line="94" w:lineRule="exact" w:before="0"/>
                                <w:ind w:left="0" w:right="0" w:firstLine="0"/>
                                <w:jc w:val="left"/>
                                <w:rPr>
                                  <w:rFonts w:ascii="Book Antiqua"/>
                                  <w:sz w:val="9"/>
                                </w:rPr>
                              </w:pPr>
                              <w:r>
                                <w:rPr>
                                  <w:rFonts w:ascii="Book Antiqua"/>
                                  <w:spacing w:val="-2"/>
                                  <w:w w:val="105"/>
                                  <w:sz w:val="9"/>
                                </w:rPr>
                                <w:t>bipartition</w:t>
                              </w:r>
                            </w:p>
                          </w:txbxContent>
                        </wps:txbx>
                        <wps:bodyPr wrap="square" lIns="0" tIns="0" rIns="0" bIns="0" rtlCol="0">
                          <a:noAutofit/>
                        </wps:bodyPr>
                      </wps:wsp>
                      <wps:wsp>
                        <wps:cNvPr id="178" name="Textbox 178"/>
                        <wps:cNvSpPr txBox="1"/>
                        <wps:spPr>
                          <a:xfrm>
                            <a:off x="522541" y="44425"/>
                            <a:ext cx="629285" cy="81915"/>
                          </a:xfrm>
                          <a:prstGeom prst="rect">
                            <a:avLst/>
                          </a:prstGeom>
                        </wps:spPr>
                        <wps:txbx>
                          <w:txbxContent>
                            <w:p>
                              <w:pPr>
                                <w:spacing w:line="126" w:lineRule="exact" w:before="0"/>
                                <w:ind w:left="0" w:right="0" w:firstLine="0"/>
                                <w:jc w:val="left"/>
                                <w:rPr>
                                  <w:rFonts w:ascii="Bookman Old Style"/>
                                  <w:sz w:val="5"/>
                                </w:rPr>
                              </w:pPr>
                              <w:r>
                                <w:rPr>
                                  <w:rFonts w:ascii="Bookman Old Style"/>
                                  <w:i/>
                                  <w:position w:val="1"/>
                                  <w:sz w:val="7"/>
                                </w:rPr>
                                <w:t>V</w:t>
                              </w:r>
                              <w:r>
                                <w:rPr>
                                  <w:rFonts w:ascii="Bookman Old Style"/>
                                  <w:sz w:val="5"/>
                                </w:rPr>
                                <w:t>1</w:t>
                              </w:r>
                              <w:r>
                                <w:rPr>
                                  <w:rFonts w:ascii="Bookman Old Style"/>
                                  <w:spacing w:val="75"/>
                                  <w:sz w:val="5"/>
                                </w:rPr>
                                <w:t> </w:t>
                              </w:r>
                              <w:r>
                                <w:rPr>
                                  <w:rFonts w:ascii="Bookman Old Style"/>
                                  <w:i/>
                                  <w:position w:val="2"/>
                                  <w:sz w:val="7"/>
                                </w:rPr>
                                <w:t>V</w:t>
                              </w:r>
                              <w:r>
                                <w:rPr>
                                  <w:rFonts w:ascii="Bookman Old Style"/>
                                  <w:sz w:val="5"/>
                                </w:rPr>
                                <w:t>2</w:t>
                              </w:r>
                              <w:r>
                                <w:rPr>
                                  <w:rFonts w:ascii="Bookman Old Style"/>
                                  <w:spacing w:val="43"/>
                                  <w:sz w:val="5"/>
                                </w:rPr>
                                <w:t>  </w:t>
                              </w:r>
                              <w:r>
                                <w:rPr>
                                  <w:rFonts w:ascii="Book Antiqua"/>
                                  <w:position w:val="4"/>
                                  <w:sz w:val="9"/>
                                </w:rPr>
                                <w:t>refine</w:t>
                              </w:r>
                              <w:r>
                                <w:rPr>
                                  <w:rFonts w:ascii="Book Antiqua"/>
                                  <w:spacing w:val="35"/>
                                  <w:position w:val="4"/>
                                  <w:sz w:val="9"/>
                                </w:rPr>
                                <w:t>  </w:t>
                              </w:r>
                              <w:r>
                                <w:rPr>
                                  <w:rFonts w:ascii="Bookman Old Style"/>
                                  <w:i/>
                                  <w:position w:val="1"/>
                                  <w:sz w:val="7"/>
                                </w:rPr>
                                <w:t>V</w:t>
                              </w:r>
                              <w:r>
                                <w:rPr>
                                  <w:rFonts w:ascii="Bookman Old Style"/>
                                  <w:sz w:val="5"/>
                                </w:rPr>
                                <w:t>1</w:t>
                              </w:r>
                              <w:r>
                                <w:rPr>
                                  <w:rFonts w:ascii="Bookman Old Style"/>
                                  <w:spacing w:val="76"/>
                                  <w:sz w:val="5"/>
                                </w:rPr>
                                <w:t> </w:t>
                              </w:r>
                              <w:r>
                                <w:rPr>
                                  <w:rFonts w:ascii="Bookman Old Style"/>
                                  <w:i/>
                                  <w:spacing w:val="-5"/>
                                  <w:position w:val="2"/>
                                  <w:sz w:val="7"/>
                                </w:rPr>
                                <w:t>V</w:t>
                              </w:r>
                              <w:r>
                                <w:rPr>
                                  <w:rFonts w:ascii="Bookman Old Style"/>
                                  <w:spacing w:val="-5"/>
                                  <w:sz w:val="5"/>
                                </w:rPr>
                                <w:t>2</w:t>
                              </w:r>
                            </w:p>
                          </w:txbxContent>
                        </wps:txbx>
                        <wps:bodyPr wrap="square" lIns="0" tIns="0" rIns="0" bIns="0" rtlCol="0">
                          <a:noAutofit/>
                        </wps:bodyPr>
                      </wps:wsp>
                      <wps:wsp>
                        <wps:cNvPr id="179" name="Textbox 179"/>
                        <wps:cNvSpPr txBox="1"/>
                        <wps:spPr>
                          <a:xfrm>
                            <a:off x="41209" y="112836"/>
                            <a:ext cx="198755" cy="52069"/>
                          </a:xfrm>
                          <a:prstGeom prst="rect">
                            <a:avLst/>
                          </a:prstGeom>
                        </wps:spPr>
                        <wps:txbx>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wps:txbx>
                        <wps:bodyPr wrap="square" lIns="0" tIns="0" rIns="0" bIns="0" rtlCol="0">
                          <a:noAutofit/>
                        </wps:bodyPr>
                      </wps:wsp>
                      <wps:wsp>
                        <wps:cNvPr id="180" name="Textbox 180"/>
                        <wps:cNvSpPr txBox="1"/>
                        <wps:spPr>
                          <a:xfrm>
                            <a:off x="521163" y="153272"/>
                            <a:ext cx="179070" cy="56515"/>
                          </a:xfrm>
                          <a:prstGeom prst="rect">
                            <a:avLst/>
                          </a:prstGeom>
                        </wps:spPr>
                        <wps:txbx>
                          <w:txbxContent>
                            <w:p>
                              <w:pPr>
                                <w:spacing w:line="86" w:lineRule="exact" w:before="0"/>
                                <w:ind w:left="0" w:right="0" w:firstLine="0"/>
                                <w:jc w:val="left"/>
                                <w:rPr>
                                  <w:rFonts w:ascii="Bookman Old Style"/>
                                  <w:position w:val="1"/>
                                  <w:sz w:val="5"/>
                                </w:rPr>
                              </w:pPr>
                              <w:r>
                                <w:rPr>
                                  <w:rFonts w:ascii="Bookman Old Style"/>
                                  <w:i/>
                                  <w:w w:val="105"/>
                                  <w:position w:val="1"/>
                                  <w:sz w:val="7"/>
                                </w:rPr>
                                <w:t>V</w:t>
                              </w:r>
                              <w:r>
                                <w:rPr>
                                  <w:rFonts w:ascii="Bookman Old Style"/>
                                  <w:w w:val="105"/>
                                  <w:sz w:val="5"/>
                                </w:rPr>
                                <w:t>3</w:t>
                              </w:r>
                              <w:r>
                                <w:rPr>
                                  <w:rFonts w:ascii="Bookman Old Style"/>
                                  <w:spacing w:val="79"/>
                                  <w:w w:val="105"/>
                                  <w:sz w:val="5"/>
                                </w:rPr>
                                <w:t> </w:t>
                              </w:r>
                              <w:r>
                                <w:rPr>
                                  <w:rFonts w:ascii="Bookman Old Style"/>
                                  <w:i/>
                                  <w:spacing w:val="-5"/>
                                  <w:w w:val="105"/>
                                  <w:position w:val="2"/>
                                  <w:sz w:val="7"/>
                                </w:rPr>
                                <w:t>V</w:t>
                              </w:r>
                              <w:r>
                                <w:rPr>
                                  <w:rFonts w:ascii="Bookman Old Style"/>
                                  <w:spacing w:val="-5"/>
                                  <w:w w:val="105"/>
                                  <w:position w:val="1"/>
                                  <w:sz w:val="5"/>
                                </w:rPr>
                                <w:t>4</w:t>
                              </w:r>
                            </w:p>
                          </w:txbxContent>
                        </wps:txbx>
                        <wps:bodyPr wrap="square" lIns="0" tIns="0" rIns="0" bIns="0" rtlCol="0">
                          <a:noAutofit/>
                        </wps:bodyPr>
                      </wps:wsp>
                      <wps:wsp>
                        <wps:cNvPr id="181" name="Textbox 181"/>
                        <wps:cNvSpPr txBox="1"/>
                        <wps:spPr>
                          <a:xfrm>
                            <a:off x="975242" y="153272"/>
                            <a:ext cx="179070" cy="56515"/>
                          </a:xfrm>
                          <a:prstGeom prst="rect">
                            <a:avLst/>
                          </a:prstGeom>
                        </wps:spPr>
                        <wps:txbx>
                          <w:txbxContent>
                            <w:p>
                              <w:pPr>
                                <w:spacing w:line="86" w:lineRule="exact" w:before="0"/>
                                <w:ind w:left="0" w:right="0" w:firstLine="0"/>
                                <w:jc w:val="left"/>
                                <w:rPr>
                                  <w:rFonts w:ascii="Bookman Old Style"/>
                                  <w:position w:val="1"/>
                                  <w:sz w:val="5"/>
                                </w:rPr>
                              </w:pPr>
                              <w:r>
                                <w:rPr>
                                  <w:rFonts w:ascii="Bookman Old Style"/>
                                  <w:i/>
                                  <w:w w:val="105"/>
                                  <w:position w:val="1"/>
                                  <w:sz w:val="7"/>
                                </w:rPr>
                                <w:t>V</w:t>
                              </w:r>
                              <w:r>
                                <w:rPr>
                                  <w:rFonts w:ascii="Bookman Old Style"/>
                                  <w:w w:val="105"/>
                                  <w:sz w:val="5"/>
                                </w:rPr>
                                <w:t>3</w:t>
                              </w:r>
                              <w:r>
                                <w:rPr>
                                  <w:rFonts w:ascii="Bookman Old Style"/>
                                  <w:spacing w:val="79"/>
                                  <w:w w:val="105"/>
                                  <w:sz w:val="5"/>
                                </w:rPr>
                                <w:t> </w:t>
                              </w:r>
                              <w:r>
                                <w:rPr>
                                  <w:rFonts w:ascii="Bookman Old Style"/>
                                  <w:i/>
                                  <w:spacing w:val="-5"/>
                                  <w:w w:val="105"/>
                                  <w:position w:val="2"/>
                                  <w:sz w:val="7"/>
                                </w:rPr>
                                <w:t>V</w:t>
                              </w:r>
                              <w:r>
                                <w:rPr>
                                  <w:rFonts w:ascii="Bookman Old Style"/>
                                  <w:spacing w:val="-5"/>
                                  <w:w w:val="105"/>
                                  <w:position w:val="1"/>
                                  <w:sz w:val="5"/>
                                </w:rPr>
                                <w:t>4</w:t>
                              </w:r>
                            </w:p>
                          </w:txbxContent>
                        </wps:txbx>
                        <wps:bodyPr wrap="square" lIns="0" tIns="0" rIns="0" bIns="0" rtlCol="0">
                          <a:noAutofit/>
                        </wps:bodyPr>
                      </wps:wsp>
                    </wpg:wgp>
                  </a:graphicData>
                </a:graphic>
              </wp:anchor>
            </w:drawing>
          </mc:Choice>
          <mc:Fallback>
            <w:pict>
              <v:group style="position:absolute;margin-left:257.132080pt;margin-top:16.942213pt;width:94.7pt;height:18.2pt;mso-position-horizontal-relative:page;mso-position-vertical-relative:paragraph;z-index:-15701504;mso-wrap-distance-left:0;mso-wrap-distance-right:0" id="docshapegroup165" coordorigin="5143,339" coordsize="1894,364">
                <v:shape style="position:absolute;left:5144;top:409;width:443;height:292" type="#_x0000_t75" id="docshape166" stroked="false">
                  <v:imagedata r:id="rId34" o:title=""/>
                </v:shape>
                <v:shape style="position:absolute;left:5144;top:409;width:444;height:291" id="docshape167" coordorigin="5145,410" coordsize="444,291" path="m5588,555l5570,498,5523,452,5452,421,5366,410,5280,421,5209,452,5162,498,5145,555,5162,612,5209,658,5280,689,5366,700,5452,689,5523,658,5570,612,5588,555e" filled="false" stroked="true" strokeweight=".188652pt" strokecolor="#000000">
                  <v:path arrowok="t"/>
                  <v:stroke dashstyle="solid"/>
                </v:shape>
                <v:shape style="position:absolute;left:5610;top:407;width:712;height:295" type="#_x0000_t75" id="docshape168" stroked="false">
                  <v:imagedata r:id="rId35" o:title=""/>
                </v:shape>
                <v:shape style="position:absolute;left:6351;top:407;width:685;height:295" type="#_x0000_t75" id="docshape169" stroked="false">
                  <v:imagedata r:id="rId36" o:title=""/>
                </v:shape>
                <v:shape style="position:absolute;left:5519;top:338;width:459;height:94" type="#_x0000_t202" id="docshape170" filled="false" stroked="false">
                  <v:textbox inset="0,0,0,0">
                    <w:txbxContent>
                      <w:p>
                        <w:pPr>
                          <w:spacing w:line="94" w:lineRule="exact" w:before="0"/>
                          <w:ind w:left="0" w:right="0" w:firstLine="0"/>
                          <w:jc w:val="left"/>
                          <w:rPr>
                            <w:rFonts w:ascii="Book Antiqua"/>
                            <w:sz w:val="9"/>
                          </w:rPr>
                        </w:pPr>
                        <w:r>
                          <w:rPr>
                            <w:rFonts w:ascii="Book Antiqua"/>
                            <w:spacing w:val="-2"/>
                            <w:w w:val="105"/>
                            <w:sz w:val="9"/>
                          </w:rPr>
                          <w:t>bipartition</w:t>
                        </w:r>
                      </w:p>
                    </w:txbxContent>
                  </v:textbox>
                  <w10:wrap type="none"/>
                </v:shape>
                <v:shape style="position:absolute;left:5965;top:408;width:991;height:129" type="#_x0000_t202" id="docshape171" filled="false" stroked="false">
                  <v:textbox inset="0,0,0,0">
                    <w:txbxContent>
                      <w:p>
                        <w:pPr>
                          <w:spacing w:line="126" w:lineRule="exact" w:before="0"/>
                          <w:ind w:left="0" w:right="0" w:firstLine="0"/>
                          <w:jc w:val="left"/>
                          <w:rPr>
                            <w:rFonts w:ascii="Bookman Old Style"/>
                            <w:sz w:val="5"/>
                          </w:rPr>
                        </w:pPr>
                        <w:r>
                          <w:rPr>
                            <w:rFonts w:ascii="Bookman Old Style"/>
                            <w:i/>
                            <w:position w:val="1"/>
                            <w:sz w:val="7"/>
                          </w:rPr>
                          <w:t>V</w:t>
                        </w:r>
                        <w:r>
                          <w:rPr>
                            <w:rFonts w:ascii="Bookman Old Style"/>
                            <w:sz w:val="5"/>
                          </w:rPr>
                          <w:t>1</w:t>
                        </w:r>
                        <w:r>
                          <w:rPr>
                            <w:rFonts w:ascii="Bookman Old Style"/>
                            <w:spacing w:val="75"/>
                            <w:sz w:val="5"/>
                          </w:rPr>
                          <w:t> </w:t>
                        </w:r>
                        <w:r>
                          <w:rPr>
                            <w:rFonts w:ascii="Bookman Old Style"/>
                            <w:i/>
                            <w:position w:val="2"/>
                            <w:sz w:val="7"/>
                          </w:rPr>
                          <w:t>V</w:t>
                        </w:r>
                        <w:r>
                          <w:rPr>
                            <w:rFonts w:ascii="Bookman Old Style"/>
                            <w:sz w:val="5"/>
                          </w:rPr>
                          <w:t>2</w:t>
                        </w:r>
                        <w:r>
                          <w:rPr>
                            <w:rFonts w:ascii="Bookman Old Style"/>
                            <w:spacing w:val="43"/>
                            <w:sz w:val="5"/>
                          </w:rPr>
                          <w:t>  </w:t>
                        </w:r>
                        <w:r>
                          <w:rPr>
                            <w:rFonts w:ascii="Book Antiqua"/>
                            <w:position w:val="4"/>
                            <w:sz w:val="9"/>
                          </w:rPr>
                          <w:t>refine</w:t>
                        </w:r>
                        <w:r>
                          <w:rPr>
                            <w:rFonts w:ascii="Book Antiqua"/>
                            <w:spacing w:val="35"/>
                            <w:position w:val="4"/>
                            <w:sz w:val="9"/>
                          </w:rPr>
                          <w:t>  </w:t>
                        </w:r>
                        <w:r>
                          <w:rPr>
                            <w:rFonts w:ascii="Bookman Old Style"/>
                            <w:i/>
                            <w:position w:val="1"/>
                            <w:sz w:val="7"/>
                          </w:rPr>
                          <w:t>V</w:t>
                        </w:r>
                        <w:r>
                          <w:rPr>
                            <w:rFonts w:ascii="Bookman Old Style"/>
                            <w:sz w:val="5"/>
                          </w:rPr>
                          <w:t>1</w:t>
                        </w:r>
                        <w:r>
                          <w:rPr>
                            <w:rFonts w:ascii="Bookman Old Style"/>
                            <w:spacing w:val="76"/>
                            <w:sz w:val="5"/>
                          </w:rPr>
                          <w:t> </w:t>
                        </w:r>
                        <w:r>
                          <w:rPr>
                            <w:rFonts w:ascii="Bookman Old Style"/>
                            <w:i/>
                            <w:spacing w:val="-5"/>
                            <w:position w:val="2"/>
                            <w:sz w:val="7"/>
                          </w:rPr>
                          <w:t>V</w:t>
                        </w:r>
                        <w:r>
                          <w:rPr>
                            <w:rFonts w:ascii="Bookman Old Style"/>
                            <w:spacing w:val="-5"/>
                            <w:sz w:val="5"/>
                          </w:rPr>
                          <w:t>2</w:t>
                        </w:r>
                      </w:p>
                    </w:txbxContent>
                  </v:textbox>
                  <w10:wrap type="none"/>
                </v:shape>
                <v:shape style="position:absolute;left:5207;top:516;width:313;height:82" type="#_x0000_t202" id="docshape172" filled="false" stroked="false">
                  <v:textbox inset="0,0,0,0">
                    <w:txbxContent>
                      <w:p>
                        <w:pPr>
                          <w:spacing w:line="78" w:lineRule="exact" w:before="0"/>
                          <w:ind w:left="0" w:right="0" w:firstLine="0"/>
                          <w:jc w:val="left"/>
                          <w:rPr>
                            <w:rFonts w:ascii="Bookman Old Style"/>
                            <w:sz w:val="5"/>
                          </w:rPr>
                        </w:pPr>
                        <w:r>
                          <w:rPr>
                            <w:rFonts w:ascii="Bookman Old Style"/>
                            <w:i/>
                            <w:w w:val="105"/>
                            <w:position w:val="1"/>
                            <w:sz w:val="7"/>
                          </w:rPr>
                          <w:t>V</w:t>
                        </w:r>
                        <w:r>
                          <w:rPr>
                            <w:rFonts w:ascii="Bookman Old Style"/>
                            <w:w w:val="105"/>
                            <w:sz w:val="5"/>
                          </w:rPr>
                          <w:t>1</w:t>
                        </w:r>
                        <w:r>
                          <w:rPr>
                            <w:rFonts w:ascii="Bookman Old Style"/>
                            <w:spacing w:val="46"/>
                            <w:w w:val="105"/>
                            <w:sz w:val="5"/>
                          </w:rPr>
                          <w:t>  </w:t>
                        </w:r>
                        <w:r>
                          <w:rPr>
                            <w:rFonts w:ascii="Bookman Old Style"/>
                            <w:i/>
                            <w:spacing w:val="-5"/>
                            <w:w w:val="105"/>
                            <w:position w:val="1"/>
                            <w:sz w:val="7"/>
                          </w:rPr>
                          <w:t>V</w:t>
                        </w:r>
                        <w:r>
                          <w:rPr>
                            <w:rFonts w:ascii="Bookman Old Style"/>
                            <w:spacing w:val="-5"/>
                            <w:w w:val="105"/>
                            <w:sz w:val="5"/>
                          </w:rPr>
                          <w:t>2</w:t>
                        </w:r>
                      </w:p>
                    </w:txbxContent>
                  </v:textbox>
                  <w10:wrap type="none"/>
                </v:shape>
                <v:shape style="position:absolute;left:5963;top:580;width:282;height:89" type="#_x0000_t202" id="docshape173" filled="false" stroked="false">
                  <v:textbox inset="0,0,0,0">
                    <w:txbxContent>
                      <w:p>
                        <w:pPr>
                          <w:spacing w:line="86" w:lineRule="exact" w:before="0"/>
                          <w:ind w:left="0" w:right="0" w:firstLine="0"/>
                          <w:jc w:val="left"/>
                          <w:rPr>
                            <w:rFonts w:ascii="Bookman Old Style"/>
                            <w:position w:val="1"/>
                            <w:sz w:val="5"/>
                          </w:rPr>
                        </w:pPr>
                        <w:r>
                          <w:rPr>
                            <w:rFonts w:ascii="Bookman Old Style"/>
                            <w:i/>
                            <w:w w:val="105"/>
                            <w:position w:val="1"/>
                            <w:sz w:val="7"/>
                          </w:rPr>
                          <w:t>V</w:t>
                        </w:r>
                        <w:r>
                          <w:rPr>
                            <w:rFonts w:ascii="Bookman Old Style"/>
                            <w:w w:val="105"/>
                            <w:sz w:val="5"/>
                          </w:rPr>
                          <w:t>3</w:t>
                        </w:r>
                        <w:r>
                          <w:rPr>
                            <w:rFonts w:ascii="Bookman Old Style"/>
                            <w:spacing w:val="79"/>
                            <w:w w:val="105"/>
                            <w:sz w:val="5"/>
                          </w:rPr>
                          <w:t> </w:t>
                        </w:r>
                        <w:r>
                          <w:rPr>
                            <w:rFonts w:ascii="Bookman Old Style"/>
                            <w:i/>
                            <w:spacing w:val="-5"/>
                            <w:w w:val="105"/>
                            <w:position w:val="2"/>
                            <w:sz w:val="7"/>
                          </w:rPr>
                          <w:t>V</w:t>
                        </w:r>
                        <w:r>
                          <w:rPr>
                            <w:rFonts w:ascii="Bookman Old Style"/>
                            <w:spacing w:val="-5"/>
                            <w:w w:val="105"/>
                            <w:position w:val="1"/>
                            <w:sz w:val="5"/>
                          </w:rPr>
                          <w:t>4</w:t>
                        </w:r>
                      </w:p>
                    </w:txbxContent>
                  </v:textbox>
                  <w10:wrap type="none"/>
                </v:shape>
                <v:shape style="position:absolute;left:6678;top:580;width:282;height:89" type="#_x0000_t202" id="docshape174" filled="false" stroked="false">
                  <v:textbox inset="0,0,0,0">
                    <w:txbxContent>
                      <w:p>
                        <w:pPr>
                          <w:spacing w:line="86" w:lineRule="exact" w:before="0"/>
                          <w:ind w:left="0" w:right="0" w:firstLine="0"/>
                          <w:jc w:val="left"/>
                          <w:rPr>
                            <w:rFonts w:ascii="Bookman Old Style"/>
                            <w:position w:val="1"/>
                            <w:sz w:val="5"/>
                          </w:rPr>
                        </w:pPr>
                        <w:r>
                          <w:rPr>
                            <w:rFonts w:ascii="Bookman Old Style"/>
                            <w:i/>
                            <w:w w:val="105"/>
                            <w:position w:val="1"/>
                            <w:sz w:val="7"/>
                          </w:rPr>
                          <w:t>V</w:t>
                        </w:r>
                        <w:r>
                          <w:rPr>
                            <w:rFonts w:ascii="Bookman Old Style"/>
                            <w:w w:val="105"/>
                            <w:sz w:val="5"/>
                          </w:rPr>
                          <w:t>3</w:t>
                        </w:r>
                        <w:r>
                          <w:rPr>
                            <w:rFonts w:ascii="Bookman Old Style"/>
                            <w:spacing w:val="79"/>
                            <w:w w:val="105"/>
                            <w:sz w:val="5"/>
                          </w:rPr>
                          <w:t> </w:t>
                        </w:r>
                        <w:r>
                          <w:rPr>
                            <w:rFonts w:ascii="Bookman Old Style"/>
                            <w:i/>
                            <w:spacing w:val="-5"/>
                            <w:w w:val="105"/>
                            <w:position w:val="2"/>
                            <w:sz w:val="7"/>
                          </w:rPr>
                          <w:t>V</w:t>
                        </w:r>
                        <w:r>
                          <w:rPr>
                            <w:rFonts w:ascii="Bookman Old Style"/>
                            <w:spacing w:val="-5"/>
                            <w:w w:val="105"/>
                            <w:position w:val="1"/>
                            <w:sz w:val="5"/>
                          </w:rPr>
                          <w:t>4</w:t>
                        </w:r>
                      </w:p>
                    </w:txbxContent>
                  </v:textbox>
                  <w10:wrap type="none"/>
                </v:shape>
                <w10:wrap type="topAndBottom"/>
              </v:group>
            </w:pict>
          </mc:Fallback>
        </mc:AlternateContent>
      </w:r>
      <w:r>
        <w:rPr>
          <w:rFonts w:ascii="Georgia"/>
        </w:rPr>
        <mc:AlternateContent>
          <mc:Choice Requires="wps">
            <w:drawing>
              <wp:anchor distT="0" distB="0" distL="0" distR="0" allowOverlap="1" layoutInCell="1" locked="0" behindDoc="1" simplePos="0" relativeHeight="487615488">
                <wp:simplePos x="0" y="0"/>
                <wp:positionH relativeFrom="page">
                  <wp:posOffset>4533656</wp:posOffset>
                </wp:positionH>
                <wp:positionV relativeFrom="paragraph">
                  <wp:posOffset>294373</wp:posOffset>
                </wp:positionV>
                <wp:extent cx="48895" cy="9271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48895" cy="92710"/>
                          <a:chExt cx="48895" cy="92710"/>
                        </a:xfrm>
                      </wpg:grpSpPr>
                      <wps:wsp>
                        <wps:cNvPr id="183" name="Graphic 183"/>
                        <wps:cNvSpPr/>
                        <wps:spPr>
                          <a:xfrm>
                            <a:off x="2395" y="2395"/>
                            <a:ext cx="44450" cy="88265"/>
                          </a:xfrm>
                          <a:custGeom>
                            <a:avLst/>
                            <a:gdLst/>
                            <a:ahLst/>
                            <a:cxnLst/>
                            <a:rect l="l" t="t" r="r" b="b"/>
                            <a:pathLst>
                              <a:path w="44450" h="88265">
                                <a:moveTo>
                                  <a:pt x="0" y="0"/>
                                </a:moveTo>
                                <a:lnTo>
                                  <a:pt x="539" y="87659"/>
                                </a:lnTo>
                                <a:lnTo>
                                  <a:pt x="44084" y="43569"/>
                                </a:lnTo>
                                <a:lnTo>
                                  <a:pt x="0"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2395" y="2395"/>
                            <a:ext cx="44450" cy="88265"/>
                          </a:xfrm>
                          <a:custGeom>
                            <a:avLst/>
                            <a:gdLst/>
                            <a:ahLst/>
                            <a:cxnLst/>
                            <a:rect l="l" t="t" r="r" b="b"/>
                            <a:pathLst>
                              <a:path w="44450" h="88265">
                                <a:moveTo>
                                  <a:pt x="539" y="87659"/>
                                </a:moveTo>
                                <a:lnTo>
                                  <a:pt x="0" y="0"/>
                                </a:lnTo>
                                <a:lnTo>
                                  <a:pt x="44084" y="43569"/>
                                </a:lnTo>
                                <a:lnTo>
                                  <a:pt x="539"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6.980865pt;margin-top:23.17902pt;width:3.85pt;height:7.3pt;mso-position-horizontal-relative:page;mso-position-vertical-relative:paragraph;z-index:-15700992;mso-wrap-distance-left:0;mso-wrap-distance-right:0" id="docshapegroup175" coordorigin="7140,464" coordsize="77,146">
                <v:shape style="position:absolute;left:7143;top:467;width:70;height:139" id="docshape176" coordorigin="7143,467" coordsize="70,139" path="m7143,467l7144,605,7213,536,7143,467xe" filled="true" fillcolor="#000000" stroked="false">
                  <v:path arrowok="t"/>
                  <v:fill type="solid"/>
                </v:shape>
                <v:shape style="position:absolute;left:7143;top:467;width:70;height:139" id="docshape177" coordorigin="7143,467" coordsize="70,139" path="m7144,605l7143,467,7213,536,7144,605e" filled="false" stroked="true" strokeweight=".377304pt" strokecolor="#000000">
                  <v:path arrowok="t"/>
                  <v:stroke dashstyle="solid"/>
                </v:shape>
                <w10:wrap type="topAndBottom"/>
              </v:group>
            </w:pict>
          </mc:Fallback>
        </mc:AlternateContent>
      </w:r>
      <w:r>
        <w:rPr>
          <w:rFonts w:ascii="Georgia"/>
        </w:rPr>
        <mc:AlternateContent>
          <mc:Choice Requires="wps">
            <w:drawing>
              <wp:anchor distT="0" distB="0" distL="0" distR="0" allowOverlap="1" layoutInCell="1" locked="0" behindDoc="1" simplePos="0" relativeHeight="487616000">
                <wp:simplePos x="0" y="0"/>
                <wp:positionH relativeFrom="page">
                  <wp:posOffset>4643627</wp:posOffset>
                </wp:positionH>
                <wp:positionV relativeFrom="paragraph">
                  <wp:posOffset>296607</wp:posOffset>
                </wp:positionV>
                <wp:extent cx="49530" cy="9271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49530" cy="92710"/>
                          <a:chExt cx="49530" cy="92710"/>
                        </a:xfrm>
                      </wpg:grpSpPr>
                      <wps:wsp>
                        <wps:cNvPr id="186" name="Graphic 186"/>
                        <wps:cNvSpPr/>
                        <wps:spPr>
                          <a:xfrm>
                            <a:off x="2395" y="2395"/>
                            <a:ext cx="44450" cy="88265"/>
                          </a:xfrm>
                          <a:custGeom>
                            <a:avLst/>
                            <a:gdLst/>
                            <a:ahLst/>
                            <a:cxnLst/>
                            <a:rect l="l" t="t" r="r" b="b"/>
                            <a:pathLst>
                              <a:path w="44450" h="88265">
                                <a:moveTo>
                                  <a:pt x="0" y="0"/>
                                </a:moveTo>
                                <a:lnTo>
                                  <a:pt x="539" y="87659"/>
                                </a:lnTo>
                                <a:lnTo>
                                  <a:pt x="44144" y="43569"/>
                                </a:lnTo>
                                <a:lnTo>
                                  <a:pt x="0"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2395" y="2395"/>
                            <a:ext cx="44450" cy="88265"/>
                          </a:xfrm>
                          <a:custGeom>
                            <a:avLst/>
                            <a:gdLst/>
                            <a:ahLst/>
                            <a:cxnLst/>
                            <a:rect l="l" t="t" r="r" b="b"/>
                            <a:pathLst>
                              <a:path w="44450" h="88265">
                                <a:moveTo>
                                  <a:pt x="539" y="87659"/>
                                </a:moveTo>
                                <a:lnTo>
                                  <a:pt x="0" y="0"/>
                                </a:lnTo>
                                <a:lnTo>
                                  <a:pt x="44144" y="43569"/>
                                </a:lnTo>
                                <a:lnTo>
                                  <a:pt x="539" y="87659"/>
                                </a:lnTo>
                              </a:path>
                            </a:pathLst>
                          </a:custGeom>
                          <a:ln w="4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639984pt;margin-top:23.354939pt;width:3.9pt;height:7.3pt;mso-position-horizontal-relative:page;mso-position-vertical-relative:paragraph;z-index:-15700480;mso-wrap-distance-left:0;mso-wrap-distance-right:0" id="docshapegroup178" coordorigin="7313,467" coordsize="78,146">
                <v:shape style="position:absolute;left:7316;top:470;width:70;height:139" id="docshape179" coordorigin="7317,471" coordsize="70,139" path="m7317,471l7317,609,7386,539,7317,471xe" filled="true" fillcolor="#000000" stroked="false">
                  <v:path arrowok="t"/>
                  <v:fill type="solid"/>
                </v:shape>
                <v:shape style="position:absolute;left:7316;top:470;width:70;height:139" id="docshape180" coordorigin="7317,471" coordsize="70,139" path="m7317,609l7317,471,7386,539,7317,609e" filled="false" stroked="true" strokeweight=".377304pt" strokecolor="#000000">
                  <v:path arrowok="t"/>
                  <v:stroke dashstyle="solid"/>
                </v:shape>
                <w10:wrap type="topAndBottom"/>
              </v:group>
            </w:pict>
          </mc:Fallback>
        </mc:AlternateContent>
      </w:r>
    </w:p>
    <w:p>
      <w:pPr>
        <w:spacing w:before="3"/>
        <w:ind w:left="2026" w:right="0" w:firstLine="0"/>
        <w:jc w:val="left"/>
        <w:rPr>
          <w:rFonts w:ascii="Georgia"/>
          <w:b/>
          <w:sz w:val="16"/>
        </w:rPr>
      </w:pPr>
      <w:r>
        <w:rPr>
          <w:rFonts w:ascii="Georgia"/>
          <w:b/>
          <w:spacing w:val="-2"/>
          <w:sz w:val="16"/>
        </w:rPr>
        <w:t>Initial</w:t>
      </w:r>
      <w:r>
        <w:rPr>
          <w:rFonts w:ascii="Georgia"/>
          <w:b/>
          <w:spacing w:val="3"/>
          <w:sz w:val="16"/>
        </w:rPr>
        <w:t> </w:t>
      </w:r>
      <w:r>
        <w:rPr>
          <w:rFonts w:ascii="Georgia"/>
          <w:b/>
          <w:spacing w:val="-2"/>
          <w:sz w:val="16"/>
        </w:rPr>
        <w:t>Partitioning</w:t>
      </w:r>
    </w:p>
    <w:p>
      <w:pPr>
        <w:pStyle w:val="BodyText"/>
        <w:jc w:val="left"/>
        <w:rPr>
          <w:rFonts w:ascii="Georgia"/>
          <w:b/>
          <w:sz w:val="18"/>
        </w:rPr>
      </w:pPr>
    </w:p>
    <w:p>
      <w:pPr>
        <w:spacing w:before="0"/>
        <w:ind w:left="799" w:right="0" w:firstLine="0"/>
        <w:jc w:val="left"/>
        <w:rPr>
          <w:rFonts w:ascii="Gill Sans MT" w:eastAsia="Gill Sans MT"/>
          <w:sz w:val="18"/>
        </w:rPr>
      </w:pPr>
      <w:r>
        <w:rPr>
          <w:rFonts w:ascii="Gill Sans MT" w:eastAsia="Gill Sans MT"/>
          <w:w w:val="105"/>
          <w:sz w:val="18"/>
        </w:rPr>
        <w:t>Fig.</w:t>
      </w:r>
      <w:r>
        <w:rPr>
          <w:rFonts w:ascii="Gill Sans MT" w:eastAsia="Gill Sans MT"/>
          <w:spacing w:val="-14"/>
          <w:w w:val="105"/>
          <w:sz w:val="18"/>
        </w:rPr>
        <w:t> </w:t>
      </w:r>
      <w:r>
        <w:rPr>
          <w:rFonts w:ascii="Gill Sans MT" w:eastAsia="Gill Sans MT"/>
          <w:w w:val="105"/>
          <w:sz w:val="18"/>
        </w:rPr>
        <w:t>3.</w:t>
      </w:r>
      <w:r>
        <w:rPr>
          <w:rFonts w:ascii="Gill Sans MT" w:eastAsia="Gill Sans MT"/>
          <w:spacing w:val="23"/>
          <w:w w:val="105"/>
          <w:sz w:val="18"/>
        </w:rPr>
        <w:t> </w:t>
      </w:r>
      <w:r>
        <w:rPr>
          <w:rFonts w:ascii="Gill Sans MT" w:eastAsia="Gill Sans MT"/>
          <w:w w:val="105"/>
          <w:sz w:val="18"/>
        </w:rPr>
        <w:t>The</w:t>
      </w:r>
      <w:r>
        <w:rPr>
          <w:rFonts w:ascii="Gill Sans MT" w:eastAsia="Gill Sans MT"/>
          <w:spacing w:val="-14"/>
          <w:w w:val="105"/>
          <w:sz w:val="18"/>
        </w:rPr>
        <w:t> </w:t>
      </w:r>
      <w:r>
        <w:rPr>
          <w:rFonts w:ascii="Gill Sans MT" w:eastAsia="Gill Sans MT"/>
          <w:w w:val="105"/>
          <w:sz w:val="18"/>
        </w:rPr>
        <w:t>multilevel</w:t>
      </w:r>
      <w:r>
        <w:rPr>
          <w:rFonts w:ascii="Gill Sans MT" w:eastAsia="Gill Sans MT"/>
          <w:spacing w:val="-13"/>
          <w:w w:val="105"/>
          <w:sz w:val="18"/>
        </w:rPr>
        <w:t> </w:t>
      </w:r>
      <w:r>
        <w:rPr>
          <w:rFonts w:ascii="Gill Sans MT" w:eastAsia="Gill Sans MT"/>
          <w:w w:val="105"/>
          <w:sz w:val="18"/>
        </w:rPr>
        <w:t>paradigm</w:t>
      </w:r>
      <w:r>
        <w:rPr>
          <w:rFonts w:ascii="Gill Sans MT" w:eastAsia="Gill Sans MT"/>
          <w:spacing w:val="-13"/>
          <w:w w:val="105"/>
          <w:sz w:val="18"/>
        </w:rPr>
        <w:t> </w:t>
      </w:r>
      <w:r>
        <w:rPr>
          <w:rFonts w:ascii="Gill Sans MT" w:eastAsia="Gill Sans MT"/>
          <w:w w:val="105"/>
          <w:sz w:val="18"/>
        </w:rPr>
        <w:t>and</w:t>
      </w:r>
      <w:r>
        <w:rPr>
          <w:rFonts w:ascii="Gill Sans MT" w:eastAsia="Gill Sans MT"/>
          <w:spacing w:val="-13"/>
          <w:w w:val="105"/>
          <w:sz w:val="18"/>
        </w:rPr>
        <w:t> </w:t>
      </w:r>
      <w:r>
        <w:rPr>
          <w:rFonts w:ascii="Gill Sans MT" w:eastAsia="Gill Sans MT"/>
          <w:w w:val="105"/>
          <w:sz w:val="18"/>
        </w:rPr>
        <w:t>its</w:t>
      </w:r>
      <w:r>
        <w:rPr>
          <w:rFonts w:ascii="Gill Sans MT" w:eastAsia="Gill Sans MT"/>
          <w:spacing w:val="-13"/>
          <w:w w:val="105"/>
          <w:sz w:val="18"/>
        </w:rPr>
        <w:t> </w:t>
      </w:r>
      <w:r>
        <w:rPr>
          <w:rFonts w:ascii="Gill Sans MT" w:eastAsia="Gill Sans MT"/>
          <w:w w:val="105"/>
          <w:sz w:val="18"/>
        </w:rPr>
        <w:t>different</w:t>
      </w:r>
      <w:r>
        <w:rPr>
          <w:rFonts w:ascii="Gill Sans MT" w:eastAsia="Gill Sans MT"/>
          <w:spacing w:val="-13"/>
          <w:w w:val="105"/>
          <w:sz w:val="18"/>
        </w:rPr>
        <w:t> </w:t>
      </w:r>
      <w:r>
        <w:rPr>
          <w:rFonts w:ascii="Gill Sans MT" w:eastAsia="Gill Sans MT"/>
          <w:w w:val="105"/>
          <w:sz w:val="18"/>
        </w:rPr>
        <w:t>instantiations</w:t>
      </w:r>
      <w:r>
        <w:rPr>
          <w:rFonts w:ascii="Gill Sans MT" w:eastAsia="Gill Sans MT"/>
          <w:spacing w:val="-13"/>
          <w:w w:val="105"/>
          <w:sz w:val="18"/>
        </w:rPr>
        <w:t> </w:t>
      </w:r>
      <w:r>
        <w:rPr>
          <w:rFonts w:ascii="Gill Sans MT" w:eastAsia="Gill Sans MT"/>
          <w:w w:val="105"/>
          <w:sz w:val="18"/>
        </w:rPr>
        <w:t>to</w:t>
      </w:r>
      <w:r>
        <w:rPr>
          <w:rFonts w:ascii="Gill Sans MT" w:eastAsia="Gill Sans MT"/>
          <w:spacing w:val="-13"/>
          <w:w w:val="105"/>
          <w:sz w:val="18"/>
        </w:rPr>
        <w:t> </w:t>
      </w:r>
      <w:r>
        <w:rPr>
          <w:rFonts w:ascii="Gill Sans MT" w:eastAsia="Gill Sans MT"/>
          <w:w w:val="105"/>
          <w:sz w:val="18"/>
        </w:rPr>
        <w:t>obtain</w:t>
      </w:r>
      <w:r>
        <w:rPr>
          <w:rFonts w:ascii="Gill Sans MT" w:eastAsia="Gill Sans MT"/>
          <w:spacing w:val="-14"/>
          <w:w w:val="105"/>
          <w:sz w:val="18"/>
        </w:rPr>
        <w:t> </w:t>
      </w:r>
      <w:r>
        <w:rPr>
          <w:rFonts w:ascii="Gill Sans MT" w:eastAsia="Gill Sans MT"/>
          <w:w w:val="105"/>
          <w:sz w:val="18"/>
        </w:rPr>
        <w:t>a</w:t>
      </w:r>
      <w:r>
        <w:rPr>
          <w:rFonts w:ascii="Gill Sans MT" w:eastAsia="Gill Sans MT"/>
          <w:spacing w:val="-15"/>
          <w:w w:val="105"/>
          <w:sz w:val="18"/>
        </w:rPr>
        <w:t> </w:t>
      </w:r>
      <w:r>
        <w:rPr>
          <w:rFonts w:ascii="Segoe UI Symbol" w:eastAsia="Segoe UI Symbol"/>
          <w:w w:val="105"/>
          <w:sz w:val="18"/>
        </w:rPr>
        <w:t>𝑘</w:t>
      </w:r>
      <w:r>
        <w:rPr>
          <w:rFonts w:ascii="Gill Sans MT" w:eastAsia="Gill Sans MT"/>
          <w:w w:val="105"/>
          <w:sz w:val="18"/>
        </w:rPr>
        <w:t>-way</w:t>
      </w:r>
      <w:r>
        <w:rPr>
          <w:rFonts w:ascii="Gill Sans MT" w:eastAsia="Gill Sans MT"/>
          <w:spacing w:val="-13"/>
          <w:w w:val="105"/>
          <w:sz w:val="18"/>
        </w:rPr>
        <w:t> </w:t>
      </w:r>
      <w:r>
        <w:rPr>
          <w:rFonts w:ascii="Gill Sans MT" w:eastAsia="Gill Sans MT"/>
          <w:spacing w:val="-2"/>
          <w:w w:val="105"/>
          <w:sz w:val="18"/>
        </w:rPr>
        <w:t>partition.</w:t>
      </w:r>
    </w:p>
    <w:p>
      <w:pPr>
        <w:pStyle w:val="BodyText"/>
        <w:spacing w:before="127"/>
        <w:jc w:val="left"/>
        <w:rPr>
          <w:rFonts w:ascii="Gill Sans MT"/>
          <w:sz w:val="18"/>
        </w:rPr>
      </w:pPr>
    </w:p>
    <w:p>
      <w:pPr>
        <w:pStyle w:val="BodyText"/>
        <w:spacing w:line="208" w:lineRule="auto" w:before="1"/>
        <w:ind w:left="196" w:right="160" w:firstLine="199"/>
        <w:jc w:val="right"/>
      </w:pPr>
      <w:r>
        <w:rPr/>
        <mc:AlternateContent>
          <mc:Choice Requires="wps">
            <w:drawing>
              <wp:anchor distT="0" distB="0" distL="0" distR="0" allowOverlap="1" layoutInCell="1" locked="0" behindDoc="1" simplePos="0" relativeHeight="485816832">
                <wp:simplePos x="0" y="0"/>
                <wp:positionH relativeFrom="page">
                  <wp:posOffset>2643758</wp:posOffset>
                </wp:positionH>
                <wp:positionV relativeFrom="paragraph">
                  <wp:posOffset>780803</wp:posOffset>
                </wp:positionV>
                <wp:extent cx="153035" cy="214629"/>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03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5"/>
                                <w:sz w:val="20"/>
                              </w:rPr>
                              <w:t> </w:t>
                            </w:r>
                            <w:r>
                              <w:rPr>
                                <w:rFonts w:ascii="Lucida Sans Unicode"/>
                                <w:spacing w:val="-12"/>
                                <w:sz w:val="20"/>
                              </w:rPr>
                              <w:t>)</w:t>
                            </w:r>
                          </w:p>
                        </w:txbxContent>
                      </wps:txbx>
                      <wps:bodyPr wrap="square" lIns="0" tIns="0" rIns="0" bIns="0" rtlCol="0">
                        <a:noAutofit/>
                      </wps:bodyPr>
                    </wps:wsp>
                  </a:graphicData>
                </a:graphic>
              </wp:anchor>
            </w:drawing>
          </mc:Choice>
          <mc:Fallback>
            <w:pict>
              <v:shape style="position:absolute;margin-left:208.169998pt;margin-top:61.480587pt;width:12.05pt;height:16.9pt;mso-position-horizontal-relative:page;mso-position-vertical-relative:paragraph;z-index:-17499648" type="#_x0000_t202" id="docshape181"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5"/>
                          <w:sz w:val="20"/>
                        </w:rPr>
                        <w:t> </w:t>
                      </w:r>
                      <w:r>
                        <w:rPr>
                          <w:rFonts w:ascii="Lucida Sans Unicode"/>
                          <w:spacing w:val="-12"/>
                          <w:sz w:val="20"/>
                        </w:rPr>
                        <w:t>)</w:t>
                      </w:r>
                    </w:p>
                  </w:txbxContent>
                </v:textbox>
                <w10:wrap type="none"/>
              </v:shape>
            </w:pict>
          </mc:Fallback>
        </mc:AlternateContent>
      </w:r>
      <w:r>
        <w:rPr>
          <w:spacing w:val="-4"/>
        </w:rPr>
        <w:t>Recently,</w:t>
      </w:r>
      <w:r>
        <w:rPr>
          <w:spacing w:val="-7"/>
        </w:rPr>
        <w:t> </w:t>
      </w:r>
      <w:r>
        <w:rPr>
          <w:spacing w:val="-4"/>
        </w:rPr>
        <w:t>these</w:t>
      </w:r>
      <w:r>
        <w:rPr>
          <w:spacing w:val="-7"/>
        </w:rPr>
        <w:t> </w:t>
      </w:r>
      <w:r>
        <w:rPr>
          <w:spacing w:val="-4"/>
        </w:rPr>
        <w:t>approaches</w:t>
      </w:r>
      <w:r>
        <w:rPr>
          <w:spacing w:val="-7"/>
        </w:rPr>
        <w:t> </w:t>
      </w:r>
      <w:r>
        <w:rPr>
          <w:spacing w:val="-4"/>
        </w:rPr>
        <w:t>have</w:t>
      </w:r>
      <w:r>
        <w:rPr>
          <w:spacing w:val="-7"/>
        </w:rPr>
        <w:t> </w:t>
      </w:r>
      <w:r>
        <w:rPr>
          <w:spacing w:val="-4"/>
        </w:rPr>
        <w:t>been</w:t>
      </w:r>
      <w:r>
        <w:rPr>
          <w:spacing w:val="-7"/>
        </w:rPr>
        <w:t> </w:t>
      </w:r>
      <w:r>
        <w:rPr>
          <w:spacing w:val="-4"/>
        </w:rPr>
        <w:t>generalized</w:t>
      </w:r>
      <w:r>
        <w:rPr>
          <w:spacing w:val="-7"/>
        </w:rPr>
        <w:t> </w:t>
      </w:r>
      <w:r>
        <w:rPr>
          <w:spacing w:val="-4"/>
        </w:rPr>
        <w:t>to</w:t>
      </w:r>
      <w:r>
        <w:rPr>
          <w:spacing w:val="-7"/>
        </w:rPr>
        <w:t> </w:t>
      </w:r>
      <w:r>
        <w:rPr>
          <w:rFonts w:ascii="Book Antiqua" w:hAnsi="Book Antiqua" w:eastAsia="Book Antiqua"/>
          <w:i/>
          <w:spacing w:val="-4"/>
        </w:rPr>
        <w:t>deep</w:t>
      </w:r>
      <w:r>
        <w:rPr>
          <w:rFonts w:ascii="Book Antiqua" w:hAnsi="Book Antiqua" w:eastAsia="Book Antiqua"/>
          <w:i/>
          <w:spacing w:val="-7"/>
        </w:rPr>
        <w:t> </w:t>
      </w:r>
      <w:r>
        <w:rPr>
          <w:rFonts w:ascii="Book Antiqua" w:hAnsi="Book Antiqua" w:eastAsia="Book Antiqua"/>
          <w:i/>
          <w:spacing w:val="-4"/>
        </w:rPr>
        <w:t>multilevel</w:t>
      </w:r>
      <w:r>
        <w:rPr>
          <w:rFonts w:ascii="Book Antiqua" w:hAnsi="Book Antiqua" w:eastAsia="Book Antiqua"/>
          <w:i/>
          <w:spacing w:val="-7"/>
        </w:rPr>
        <w:t> </w:t>
      </w:r>
      <w:r>
        <w:rPr>
          <w:rFonts w:ascii="Book Antiqua" w:hAnsi="Book Antiqua" w:eastAsia="Book Antiqua"/>
          <w:i/>
          <w:spacing w:val="-4"/>
        </w:rPr>
        <w:t>partitioning</w:t>
      </w:r>
      <w:r>
        <w:rPr>
          <w:rFonts w:ascii="Book Antiqua" w:hAnsi="Book Antiqua" w:eastAsia="Book Antiqua"/>
          <w:i/>
        </w:rPr>
        <w:t> </w:t>
      </w:r>
      <w:r>
        <w:rPr>
          <w:spacing w:val="-4"/>
        </w:rPr>
        <w:t>[</w:t>
      </w:r>
      <w:hyperlink w:history="true" w:anchor="_bookmark120">
        <w:r>
          <w:rPr>
            <w:color w:val="781D7D"/>
            <w:spacing w:val="-4"/>
          </w:rPr>
          <w:t>86</w:t>
        </w:r>
      </w:hyperlink>
      <w:r>
        <w:rPr>
          <w:spacing w:val="-4"/>
        </w:rPr>
        <w:t>].</w:t>
      </w:r>
      <w:r>
        <w:rPr>
          <w:spacing w:val="-7"/>
        </w:rPr>
        <w:t> </w:t>
      </w:r>
      <w:r>
        <w:rPr>
          <w:spacing w:val="-4"/>
        </w:rPr>
        <w:t>The</w:t>
      </w:r>
      <w:r>
        <w:rPr>
          <w:spacing w:val="-7"/>
        </w:rPr>
        <w:t> </w:t>
      </w:r>
      <w:r>
        <w:rPr>
          <w:spacing w:val="-4"/>
        </w:rPr>
        <w:t>ap</w:t>
      </w:r>
      <w:r>
        <w:rPr>
          <w:spacing w:val="-4"/>
        </w:rPr>
        <w:softHyphen/>
      </w:r>
      <w:r>
        <w:rPr>
          <w:spacing w:val="-4"/>
        </w:rPr>
      </w:r>
      <w:r>
        <w:rPr>
          <w:spacing w:val="-6"/>
        </w:rPr>
        <w:t>proach continues coarsening until only </w:t>
      </w:r>
      <w:r>
        <w:rPr>
          <w:rFonts w:ascii="Book Antiqua" w:hAnsi="Book Antiqua" w:eastAsia="Book Antiqua"/>
          <w:spacing w:val="-6"/>
        </w:rPr>
        <w:t>2</w:t>
      </w:r>
      <w:r>
        <w:rPr>
          <w:rFonts w:ascii="Segoe UI Symbol" w:hAnsi="Segoe UI Symbol" w:eastAsia="Segoe UI Symbol"/>
          <w:spacing w:val="-6"/>
        </w:rPr>
        <w:t>𝑋</w:t>
      </w:r>
      <w:r>
        <w:rPr>
          <w:rFonts w:ascii="Segoe UI Symbol" w:hAnsi="Segoe UI Symbol" w:eastAsia="Segoe UI Symbol"/>
          <w:spacing w:val="16"/>
        </w:rPr>
        <w:t> </w:t>
      </w:r>
      <w:r>
        <w:rPr>
          <w:spacing w:val="-6"/>
        </w:rPr>
        <w:t>vertices are left (where</w:t>
      </w:r>
      <w:r>
        <w:rPr>
          <w:spacing w:val="-7"/>
        </w:rPr>
        <w:t> </w:t>
      </w:r>
      <w:r>
        <w:rPr>
          <w:rFonts w:ascii="Segoe UI Symbol" w:hAnsi="Segoe UI Symbol" w:eastAsia="Segoe UI Symbol"/>
          <w:spacing w:val="-6"/>
        </w:rPr>
        <w:t>𝑋</w:t>
      </w:r>
      <w:r>
        <w:rPr>
          <w:rFonts w:ascii="Segoe UI Symbol" w:hAnsi="Segoe UI Symbol" w:eastAsia="Segoe UI Symbol"/>
          <w:spacing w:val="16"/>
        </w:rPr>
        <w:t> </w:t>
      </w:r>
      <w:r>
        <w:rPr>
          <w:spacing w:val="-6"/>
        </w:rPr>
        <w:t>is an input parameter) </w:t>
      </w:r>
      <w:r>
        <w:rPr>
          <w:spacing w:val="-6"/>
        </w:rPr>
        <w:t>and</w:t>
      </w:r>
      <w:r>
        <w:rPr>
          <w:spacing w:val="-6"/>
        </w:rPr>
        <w:t> </w:t>
      </w:r>
      <w:r>
        <w:rPr>
          <w:w w:val="90"/>
        </w:rPr>
        <w:t>computes an initial bipartition of the coarsest (hyper)graph. In the uncoarsening phase, it biparti</w:t>
      </w:r>
      <w:r>
        <w:rPr>
          <w:w w:val="90"/>
        </w:rPr>
        <w:softHyphen/>
      </w:r>
      <w:r>
        <w:rPr>
          <w:w w:val="90"/>
        </w:rPr>
        <w:t>tions a block when its size becomes larger than </w:t>
      </w:r>
      <w:r>
        <w:rPr>
          <w:rFonts w:ascii="Book Antiqua" w:hAnsi="Book Antiqua" w:eastAsia="Book Antiqua"/>
          <w:w w:val="90"/>
        </w:rPr>
        <w:t>2</w:t>
      </w:r>
      <w:r>
        <w:rPr>
          <w:rFonts w:ascii="Segoe UI Symbol" w:hAnsi="Segoe UI Symbol" w:eastAsia="Segoe UI Symbol"/>
          <w:w w:val="90"/>
        </w:rPr>
        <w:t>𝑋</w:t>
      </w:r>
      <w:r>
        <w:rPr>
          <w:rFonts w:ascii="Segoe UI Symbol" w:hAnsi="Segoe UI Symbol" w:eastAsia="Segoe UI Symbol"/>
          <w:spacing w:val="26"/>
        </w:rPr>
        <w:t> </w:t>
      </w:r>
      <w:r>
        <w:rPr>
          <w:w w:val="90"/>
        </w:rPr>
        <w:t>vertices as long as there are less than </w:t>
      </w:r>
      <w:r>
        <w:rPr>
          <w:rFonts w:ascii="Segoe UI Symbol" w:hAnsi="Segoe UI Symbol" w:eastAsia="Segoe UI Symbol"/>
          <w:w w:val="90"/>
        </w:rPr>
        <w:t>𝑘</w:t>
      </w:r>
      <w:r>
        <w:rPr>
          <w:rFonts w:ascii="Segoe UI Symbol" w:hAnsi="Segoe UI Symbol" w:eastAsia="Segoe UI Symbol"/>
        </w:rPr>
        <w:t> </w:t>
      </w:r>
      <w:r>
        <w:rPr>
          <w:w w:val="90"/>
        </w:rPr>
        <w:t>blo</w:t>
      </w:r>
      <w:r>
        <w:rPr>
          <w:w w:val="90"/>
        </w:rPr>
        <w:t>cks.</w:t>
      </w:r>
      <w:r>
        <w:rPr>
          <w:w w:val="90"/>
        </w:rPr>
        <w:t> </w:t>
      </w:r>
      <w:r>
        <w:rPr>
          <w:spacing w:val="-2"/>
        </w:rPr>
        <w:t>The</w:t>
      </w:r>
      <w:r>
        <w:rPr>
          <w:spacing w:val="-10"/>
        </w:rPr>
        <w:t> </w:t>
      </w:r>
      <w:r>
        <w:rPr>
          <w:spacing w:val="-2"/>
        </w:rPr>
        <w:t>deep</w:t>
      </w:r>
      <w:r>
        <w:rPr>
          <w:spacing w:val="-8"/>
        </w:rPr>
        <w:t> </w:t>
      </w:r>
      <w:r>
        <w:rPr>
          <w:spacing w:val="-2"/>
        </w:rPr>
        <w:t>multilevel</w:t>
      </w:r>
      <w:r>
        <w:rPr>
          <w:spacing w:val="-8"/>
        </w:rPr>
        <w:t> </w:t>
      </w:r>
      <w:r>
        <w:rPr>
          <w:spacing w:val="-2"/>
        </w:rPr>
        <w:t>approach</w:t>
      </w:r>
      <w:r>
        <w:rPr>
          <w:spacing w:val="-8"/>
        </w:rPr>
        <w:t> </w:t>
      </w:r>
      <w:r>
        <w:rPr>
          <w:spacing w:val="-2"/>
        </w:rPr>
        <w:t>combines</w:t>
      </w:r>
      <w:r>
        <w:rPr>
          <w:spacing w:val="-8"/>
        </w:rPr>
        <w:t> </w:t>
      </w:r>
      <w:r>
        <w:rPr>
          <w:spacing w:val="-2"/>
        </w:rPr>
        <w:t>the</w:t>
      </w:r>
      <w:r>
        <w:rPr>
          <w:spacing w:val="-8"/>
        </w:rPr>
        <w:t> </w:t>
      </w:r>
      <w:r>
        <w:rPr>
          <w:spacing w:val="-2"/>
        </w:rPr>
        <w:t>strengths</w:t>
      </w:r>
      <w:r>
        <w:rPr>
          <w:spacing w:val="-8"/>
        </w:rPr>
        <w:t> </w:t>
      </w:r>
      <w:r>
        <w:rPr>
          <w:spacing w:val="-2"/>
        </w:rPr>
        <w:t>of</w:t>
      </w:r>
      <w:r>
        <w:rPr>
          <w:spacing w:val="-8"/>
        </w:rPr>
        <w:t> </w:t>
      </w:r>
      <w:r>
        <w:rPr>
          <w:spacing w:val="-2"/>
        </w:rPr>
        <w:t>the</w:t>
      </w:r>
      <w:r>
        <w:rPr>
          <w:spacing w:val="-8"/>
        </w:rPr>
        <w:t> </w:t>
      </w:r>
      <w:r>
        <w:rPr>
          <w:spacing w:val="-2"/>
        </w:rPr>
        <w:t>RB</w:t>
      </w:r>
      <w:r>
        <w:rPr>
          <w:spacing w:val="-8"/>
        </w:rPr>
        <w:t> </w:t>
      </w:r>
      <w:r>
        <w:rPr>
          <w:spacing w:val="-2"/>
        </w:rPr>
        <w:t>and</w:t>
      </w:r>
      <w:r>
        <w:rPr>
          <w:spacing w:val="-8"/>
        </w:rPr>
        <w:t> </w:t>
      </w:r>
      <w:r>
        <w:rPr>
          <w:spacing w:val="-2"/>
        </w:rPr>
        <w:t>direct</w:t>
      </w:r>
      <w:r>
        <w:rPr>
          <w:spacing w:val="-11"/>
        </w:rPr>
        <w:t> </w:t>
      </w:r>
      <w:r>
        <w:rPr>
          <w:rFonts w:ascii="Segoe UI Symbol" w:hAnsi="Segoe UI Symbol" w:eastAsia="Segoe UI Symbol"/>
          <w:spacing w:val="-2"/>
        </w:rPr>
        <w:t>𝑘</w:t>
      </w:r>
      <w:r>
        <w:rPr>
          <w:spacing w:val="-2"/>
        </w:rPr>
        <w:t>-way</w:t>
      </w:r>
      <w:r>
        <w:rPr>
          <w:spacing w:val="-7"/>
        </w:rPr>
        <w:t> </w:t>
      </w:r>
      <w:r>
        <w:rPr>
          <w:spacing w:val="-2"/>
        </w:rPr>
        <w:t>scheme:</w:t>
      </w:r>
      <w:r>
        <w:rPr>
          <w:spacing w:val="-8"/>
        </w:rPr>
        <w:t> </w:t>
      </w:r>
      <w:r>
        <w:rPr>
          <w:spacing w:val="-2"/>
        </w:rPr>
        <w:t>It</w:t>
      </w:r>
      <w:r>
        <w:rPr>
          <w:spacing w:val="-2"/>
        </w:rPr>
        <w:t> </w:t>
      </w:r>
      <w:r>
        <w:rPr>
          <w:w w:val="90"/>
        </w:rPr>
        <w:t>recursively</w:t>
      </w:r>
      <w:r>
        <w:rPr>
          <w:spacing w:val="7"/>
        </w:rPr>
        <w:t> </w:t>
      </w:r>
      <w:r>
        <w:rPr>
          <w:w w:val="90"/>
        </w:rPr>
        <w:t>bipartitions</w:t>
      </w:r>
      <w:r>
        <w:rPr>
          <w:spacing w:val="8"/>
        </w:rPr>
        <w:t> </w:t>
      </w:r>
      <w:r>
        <w:rPr>
          <w:w w:val="90"/>
        </w:rPr>
        <w:t>blocks</w:t>
      </w:r>
      <w:r>
        <w:rPr>
          <w:spacing w:val="7"/>
        </w:rPr>
        <w:t> </w:t>
      </w:r>
      <w:r>
        <w:rPr>
          <w:w w:val="90"/>
        </w:rPr>
        <w:t>of</w:t>
      </w:r>
      <w:r>
        <w:rPr>
          <w:spacing w:val="8"/>
        </w:rPr>
        <w:t> </w:t>
      </w:r>
      <w:r>
        <w:rPr>
          <w:w w:val="90"/>
        </w:rPr>
        <w:t>size</w:t>
      </w:r>
      <w:r>
        <w:rPr>
          <w:spacing w:val="-3"/>
        </w:rPr>
        <w:t> </w:t>
      </w:r>
      <w:r>
        <w:rPr>
          <w:rFonts w:ascii="Segoe UI Symbol" w:hAnsi="Segoe UI Symbol" w:eastAsia="Segoe UI Symbol"/>
          <w:w w:val="90"/>
        </w:rPr>
        <w:t>𝑂</w:t>
      </w:r>
      <w:r>
        <w:rPr>
          <w:rFonts w:ascii="Segoe UI Symbol" w:hAnsi="Segoe UI Symbol" w:eastAsia="Segoe UI Symbol"/>
          <w:spacing w:val="61"/>
        </w:rPr>
        <w:t> </w:t>
      </w:r>
      <w:r>
        <w:rPr>
          <w:rFonts w:ascii="Book Antiqua" w:hAnsi="Book Antiqua" w:eastAsia="Book Antiqua"/>
          <w:w w:val="90"/>
        </w:rPr>
        <w:t>1</w:t>
      </w:r>
      <w:r>
        <w:rPr>
          <w:rFonts w:ascii="Book Antiqua" w:hAnsi="Book Antiqua" w:eastAsia="Book Antiqua"/>
          <w:spacing w:val="73"/>
          <w:w w:val="150"/>
        </w:rPr>
        <w:t> </w:t>
      </w:r>
      <w:r>
        <w:rPr>
          <w:w w:val="90"/>
        </w:rPr>
        <w:t>in</w:t>
      </w:r>
      <w:r>
        <w:rPr>
          <w:spacing w:val="8"/>
        </w:rPr>
        <w:t> </w:t>
      </w:r>
      <w:r>
        <w:rPr>
          <w:w w:val="90"/>
        </w:rPr>
        <w:t>the</w:t>
      </w:r>
      <w:r>
        <w:rPr>
          <w:spacing w:val="7"/>
        </w:rPr>
        <w:t> </w:t>
      </w:r>
      <w:r>
        <w:rPr>
          <w:w w:val="90"/>
        </w:rPr>
        <w:t>uncoarsening</w:t>
      </w:r>
      <w:r>
        <w:rPr>
          <w:spacing w:val="8"/>
        </w:rPr>
        <w:t> </w:t>
      </w:r>
      <w:r>
        <w:rPr>
          <w:w w:val="90"/>
        </w:rPr>
        <w:t>phase</w:t>
      </w:r>
      <w:r>
        <w:rPr>
          <w:spacing w:val="7"/>
        </w:rPr>
        <w:t> </w:t>
      </w:r>
      <w:r>
        <w:rPr>
          <w:w w:val="90"/>
        </w:rPr>
        <w:t>and</w:t>
      </w:r>
      <w:r>
        <w:rPr>
          <w:spacing w:val="8"/>
        </w:rPr>
        <w:t> </w:t>
      </w:r>
      <w:r>
        <w:rPr>
          <w:w w:val="90"/>
        </w:rPr>
        <w:t>thereby</w:t>
      </w:r>
      <w:r>
        <w:rPr>
          <w:spacing w:val="8"/>
        </w:rPr>
        <w:t> </w:t>
      </w:r>
      <w:r>
        <w:rPr>
          <w:w w:val="90"/>
        </w:rPr>
        <w:t>enables</w:t>
      </w:r>
      <w:r>
        <w:rPr>
          <w:spacing w:val="7"/>
        </w:rPr>
        <w:t> </w:t>
      </w:r>
      <w:r>
        <w:rPr>
          <w:spacing w:val="-2"/>
          <w:w w:val="90"/>
        </w:rPr>
        <w:t>using</w:t>
      </w:r>
    </w:p>
    <w:p>
      <w:pPr>
        <w:pStyle w:val="BodyText"/>
        <w:spacing w:line="211" w:lineRule="auto"/>
        <w:ind w:left="196" w:right="194" w:hanging="8"/>
      </w:pPr>
      <w:r>
        <w:rPr/>
        <mc:AlternateContent>
          <mc:Choice Requires="wps">
            <w:drawing>
              <wp:anchor distT="0" distB="0" distL="0" distR="0" allowOverlap="1" layoutInCell="1" locked="0" behindDoc="1" simplePos="0" relativeHeight="485816320">
                <wp:simplePos x="0" y="0"/>
                <wp:positionH relativeFrom="page">
                  <wp:posOffset>5214658</wp:posOffset>
                </wp:positionH>
                <wp:positionV relativeFrom="paragraph">
                  <wp:posOffset>22727</wp:posOffset>
                </wp:positionV>
                <wp:extent cx="155575" cy="214629"/>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5557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410.602997pt;margin-top:1.789592pt;width:12.25pt;height:16.9pt;mso-position-horizontal-relative:page;mso-position-vertical-relative:paragraph;z-index:-17500160" type="#_x0000_t202" id="docshape182"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v:textbox>
                <w10:wrap type="none"/>
              </v:shape>
            </w:pict>
          </mc:Fallback>
        </mc:AlternateContent>
      </w:r>
      <w:r>
        <w:rPr>
          <w:rFonts w:ascii="Segoe UI Symbol" w:eastAsia="Segoe UI Symbol"/>
          <w:w w:val="90"/>
        </w:rPr>
        <w:t>𝑘</w:t>
      </w:r>
      <w:r>
        <w:rPr>
          <w:w w:val="90"/>
        </w:rPr>
        <w:t>-way</w:t>
      </w:r>
      <w:r>
        <w:rPr>
          <w:spacing w:val="-8"/>
          <w:w w:val="90"/>
        </w:rPr>
        <w:t> </w:t>
      </w:r>
      <w:r>
        <w:rPr>
          <w:w w:val="90"/>
        </w:rPr>
        <w:t>local</w:t>
      </w:r>
      <w:r>
        <w:rPr>
          <w:spacing w:val="-5"/>
          <w:w w:val="90"/>
        </w:rPr>
        <w:t> </w:t>
      </w:r>
      <w:r>
        <w:rPr>
          <w:w w:val="90"/>
        </w:rPr>
        <w:t>search</w:t>
      </w:r>
      <w:r>
        <w:rPr>
          <w:spacing w:val="-4"/>
          <w:w w:val="90"/>
        </w:rPr>
        <w:t> </w:t>
      </w:r>
      <w:r>
        <w:rPr>
          <w:w w:val="90"/>
        </w:rPr>
        <w:t>algorithms,</w:t>
      </w:r>
      <w:r>
        <w:rPr>
          <w:spacing w:val="-4"/>
          <w:w w:val="90"/>
        </w:rPr>
        <w:t> </w:t>
      </w:r>
      <w:r>
        <w:rPr>
          <w:w w:val="90"/>
        </w:rPr>
        <w:t>while</w:t>
      </w:r>
      <w:r>
        <w:rPr>
          <w:spacing w:val="-4"/>
          <w:w w:val="90"/>
        </w:rPr>
        <w:t> </w:t>
      </w:r>
      <w:r>
        <w:rPr>
          <w:w w:val="90"/>
        </w:rPr>
        <w:t>the</w:t>
      </w:r>
      <w:r>
        <w:rPr>
          <w:spacing w:val="-4"/>
          <w:w w:val="90"/>
        </w:rPr>
        <w:t> </w:t>
      </w:r>
      <w:r>
        <w:rPr>
          <w:w w:val="90"/>
        </w:rPr>
        <w:t>RB</w:t>
      </w:r>
      <w:r>
        <w:rPr>
          <w:spacing w:val="-4"/>
          <w:w w:val="90"/>
        </w:rPr>
        <w:t> </w:t>
      </w:r>
      <w:r>
        <w:rPr>
          <w:w w:val="90"/>
        </w:rPr>
        <w:t>scheme</w:t>
      </w:r>
      <w:r>
        <w:rPr>
          <w:spacing w:val="-4"/>
          <w:w w:val="90"/>
        </w:rPr>
        <w:t> </w:t>
      </w:r>
      <w:r>
        <w:rPr>
          <w:w w:val="90"/>
        </w:rPr>
        <w:t>recursively</w:t>
      </w:r>
      <w:r>
        <w:rPr>
          <w:spacing w:val="-4"/>
          <w:w w:val="90"/>
        </w:rPr>
        <w:t> </w:t>
      </w:r>
      <w:r>
        <w:rPr>
          <w:w w:val="90"/>
        </w:rPr>
        <w:t>bipartitions</w:t>
      </w:r>
      <w:r>
        <w:rPr>
          <w:spacing w:val="-4"/>
          <w:w w:val="90"/>
        </w:rPr>
        <w:t> </w:t>
      </w:r>
      <w:r>
        <w:rPr>
          <w:w w:val="90"/>
        </w:rPr>
        <w:t>blocks</w:t>
      </w:r>
      <w:r>
        <w:rPr>
          <w:spacing w:val="-4"/>
          <w:w w:val="90"/>
        </w:rPr>
        <w:t> </w:t>
      </w:r>
      <w:r>
        <w:rPr>
          <w:w w:val="90"/>
        </w:rPr>
        <w:t>of</w:t>
      </w:r>
      <w:r>
        <w:rPr>
          <w:spacing w:val="-4"/>
          <w:w w:val="90"/>
        </w:rPr>
        <w:t> </w:t>
      </w:r>
      <w:r>
        <w:rPr>
          <w:w w:val="90"/>
        </w:rPr>
        <w:t>size</w:t>
      </w:r>
      <w:r>
        <w:rPr>
          <w:spacing w:val="-8"/>
          <w:w w:val="90"/>
        </w:rPr>
        <w:t> </w:t>
      </w:r>
      <w:r>
        <w:rPr>
          <w:rFonts w:ascii="Segoe UI Symbol" w:eastAsia="Segoe UI Symbol"/>
          <w:w w:val="90"/>
        </w:rPr>
        <w:t>𝑂</w:t>
      </w:r>
      <w:r>
        <w:rPr>
          <w:rFonts w:ascii="Segoe UI Symbol" w:eastAsia="Segoe UI Symbol"/>
          <w:spacing w:val="34"/>
        </w:rPr>
        <w:t> </w:t>
      </w:r>
      <w:r>
        <w:rPr>
          <w:rFonts w:ascii="Segoe UI Symbol" w:eastAsia="Segoe UI Symbol"/>
          <w:w w:val="90"/>
        </w:rPr>
        <w:t>𝑘</w:t>
      </w:r>
      <w:r>
        <w:rPr>
          <w:rFonts w:ascii="Segoe UI Symbol" w:eastAsia="Segoe UI Symbol"/>
          <w:spacing w:val="75"/>
        </w:rPr>
        <w:t> </w:t>
      </w:r>
      <w:r>
        <w:rPr>
          <w:w w:val="90"/>
        </w:rPr>
        <w:t>and</w:t>
      </w:r>
      <w:r>
        <w:rPr>
          <w:w w:val="90"/>
        </w:rPr>
        <w:t> direct </w:t>
      </w:r>
      <w:r>
        <w:rPr>
          <w:rFonts w:ascii="Segoe UI Symbol" w:eastAsia="Segoe UI Symbol"/>
          <w:w w:val="90"/>
        </w:rPr>
        <w:t>𝑘</w:t>
      </w:r>
      <w:r>
        <w:rPr>
          <w:w w:val="90"/>
        </w:rPr>
        <w:t>-way reverts to RB for initial partitioning [</w:t>
      </w:r>
      <w:hyperlink w:history="true" w:anchor="_bookmark38">
        <w:r>
          <w:rPr>
            <w:color w:val="781D7D"/>
            <w:w w:val="90"/>
          </w:rPr>
          <w:t>4</w:t>
        </w:r>
      </w:hyperlink>
      <w:r>
        <w:rPr>
          <w:w w:val="90"/>
        </w:rPr>
        <w:t>, </w:t>
      </w:r>
      <w:hyperlink w:history="true" w:anchor="_bookmark54">
        <w:r>
          <w:rPr>
            <w:color w:val="781D7D"/>
            <w:w w:val="90"/>
          </w:rPr>
          <w:t>20</w:t>
        </w:r>
      </w:hyperlink>
      <w:r>
        <w:rPr>
          <w:w w:val="90"/>
        </w:rPr>
        <w:t>, </w:t>
      </w:r>
      <w:hyperlink w:history="true" w:anchor="_bookmark151">
        <w:r>
          <w:rPr>
            <w:color w:val="781D7D"/>
            <w:w w:val="90"/>
          </w:rPr>
          <w:t>117</w:t>
        </w:r>
      </w:hyperlink>
      <w:r>
        <w:rPr>
          <w:w w:val="90"/>
        </w:rPr>
        <w:t>, </w:t>
      </w:r>
      <w:hyperlink w:history="true" w:anchor="_bookmark222">
        <w:r>
          <w:rPr>
            <w:color w:val="781D7D"/>
            <w:w w:val="90"/>
          </w:rPr>
          <w:t>188</w:t>
        </w:r>
      </w:hyperlink>
      <w:r>
        <w:rPr>
          <w:w w:val="90"/>
        </w:rPr>
        <w:t>]. Figure </w:t>
      </w:r>
      <w:hyperlink w:history="true" w:anchor="_bookmark14">
        <w:r>
          <w:rPr>
            <w:color w:val="781D7D"/>
            <w:w w:val="90"/>
          </w:rPr>
          <w:t>3</w:t>
        </w:r>
      </w:hyperlink>
      <w:r>
        <w:rPr>
          <w:color w:val="781D7D"/>
          <w:w w:val="90"/>
        </w:rPr>
        <w:t> </w:t>
      </w:r>
      <w:r>
        <w:rPr>
          <w:w w:val="90"/>
        </w:rPr>
        <w:t>illustrates the differ</w:t>
      </w:r>
      <w:r>
        <w:rPr>
          <w:w w:val="90"/>
        </w:rPr>
        <w:t>ent</w:t>
      </w:r>
      <w:r>
        <w:rPr>
          <w:w w:val="90"/>
        </w:rPr>
        <w:t> </w:t>
      </w:r>
      <w:r>
        <w:rPr>
          <w:spacing w:val="-2"/>
        </w:rPr>
        <w:t>instantiations</w:t>
      </w:r>
      <w:r>
        <w:rPr>
          <w:spacing w:val="-10"/>
        </w:rPr>
        <w:t> </w:t>
      </w:r>
      <w:r>
        <w:rPr>
          <w:spacing w:val="-2"/>
        </w:rPr>
        <w:t>of</w:t>
      </w:r>
      <w:r>
        <w:rPr>
          <w:spacing w:val="-10"/>
        </w:rPr>
        <w:t> </w:t>
      </w:r>
      <w:r>
        <w:rPr>
          <w:spacing w:val="-2"/>
        </w:rPr>
        <w:t>the</w:t>
      </w:r>
      <w:r>
        <w:rPr>
          <w:spacing w:val="-10"/>
        </w:rPr>
        <w:t> </w:t>
      </w:r>
      <w:r>
        <w:rPr>
          <w:spacing w:val="-2"/>
        </w:rPr>
        <w:t>multilevel</w:t>
      </w:r>
      <w:r>
        <w:rPr>
          <w:spacing w:val="-10"/>
        </w:rPr>
        <w:t> </w:t>
      </w:r>
      <w:r>
        <w:rPr>
          <w:spacing w:val="-2"/>
        </w:rPr>
        <w:t>scheme.</w:t>
      </w:r>
    </w:p>
    <w:p>
      <w:pPr>
        <w:pStyle w:val="BodyText"/>
        <w:spacing w:line="211" w:lineRule="auto" w:before="143"/>
        <w:ind w:left="190" w:right="160" w:firstLine="197"/>
      </w:pPr>
      <w:r>
        <w:rPr>
          <w:rFonts w:ascii="Segoe UI Symbol" w:hAnsi="Segoe UI Symbol" w:eastAsia="Segoe UI Symbol"/>
          <w:spacing w:val="-4"/>
        </w:rPr>
        <w:t>𝑛</w:t>
      </w:r>
      <w:r>
        <w:rPr>
          <w:rFonts w:ascii="Book Antiqua" w:hAnsi="Book Antiqua" w:eastAsia="Book Antiqua"/>
          <w:i/>
          <w:spacing w:val="-4"/>
        </w:rPr>
        <w:t>-Level</w:t>
      </w:r>
      <w:r>
        <w:rPr>
          <w:rFonts w:ascii="Book Antiqua" w:hAnsi="Book Antiqua" w:eastAsia="Book Antiqua"/>
          <w:i/>
          <w:spacing w:val="-9"/>
        </w:rPr>
        <w:t> </w:t>
      </w:r>
      <w:r>
        <w:rPr>
          <w:rFonts w:ascii="Book Antiqua" w:hAnsi="Book Antiqua" w:eastAsia="Book Antiqua"/>
          <w:i/>
          <w:spacing w:val="-4"/>
        </w:rPr>
        <w:t>(Hyper)Graph</w:t>
      </w:r>
      <w:r>
        <w:rPr>
          <w:rFonts w:ascii="Book Antiqua" w:hAnsi="Book Antiqua" w:eastAsia="Book Antiqua"/>
          <w:i/>
          <w:spacing w:val="-8"/>
        </w:rPr>
        <w:t> </w:t>
      </w:r>
      <w:r>
        <w:rPr>
          <w:rFonts w:ascii="Book Antiqua" w:hAnsi="Book Antiqua" w:eastAsia="Book Antiqua"/>
          <w:i/>
          <w:spacing w:val="-4"/>
        </w:rPr>
        <w:t>Partitioning.</w:t>
      </w:r>
      <w:r>
        <w:rPr>
          <w:rFonts w:ascii="Book Antiqua" w:hAnsi="Book Antiqua" w:eastAsia="Book Antiqua"/>
          <w:i/>
          <w:spacing w:val="8"/>
        </w:rPr>
        <w:t> </w:t>
      </w:r>
      <w:r>
        <w:rPr>
          <w:spacing w:val="-4"/>
        </w:rPr>
        <w:t>The</w:t>
      </w:r>
      <w:r>
        <w:rPr>
          <w:spacing w:val="-9"/>
        </w:rPr>
        <w:t> </w:t>
      </w:r>
      <w:r>
        <w:rPr>
          <w:spacing w:val="-4"/>
        </w:rPr>
        <w:t>depth</w:t>
      </w:r>
      <w:r>
        <w:rPr>
          <w:spacing w:val="-8"/>
        </w:rPr>
        <w:t> </w:t>
      </w:r>
      <w:r>
        <w:rPr>
          <w:spacing w:val="-4"/>
        </w:rPr>
        <w:t>of</w:t>
      </w:r>
      <w:r>
        <w:rPr>
          <w:spacing w:val="-9"/>
        </w:rPr>
        <w:t> </w:t>
      </w:r>
      <w:r>
        <w:rPr>
          <w:spacing w:val="-4"/>
        </w:rPr>
        <w:t>the</w:t>
      </w:r>
      <w:r>
        <w:rPr>
          <w:spacing w:val="-8"/>
        </w:rPr>
        <w:t> </w:t>
      </w:r>
      <w:r>
        <w:rPr>
          <w:spacing w:val="-4"/>
        </w:rPr>
        <w:t>multilevel</w:t>
      </w:r>
      <w:r>
        <w:rPr>
          <w:spacing w:val="-9"/>
        </w:rPr>
        <w:t> </w:t>
      </w:r>
      <w:r>
        <w:rPr>
          <w:spacing w:val="-4"/>
        </w:rPr>
        <w:t>hierarchy</w:t>
      </w:r>
      <w:r>
        <w:rPr>
          <w:spacing w:val="-8"/>
        </w:rPr>
        <w:t> </w:t>
      </w:r>
      <w:r>
        <w:rPr>
          <w:spacing w:val="-4"/>
        </w:rPr>
        <w:t>offers</w:t>
      </w:r>
      <w:r>
        <w:rPr>
          <w:spacing w:val="-9"/>
        </w:rPr>
        <w:t> </w:t>
      </w:r>
      <w:r>
        <w:rPr>
          <w:spacing w:val="-4"/>
        </w:rPr>
        <w:t>a</w:t>
      </w:r>
      <w:r>
        <w:rPr>
          <w:spacing w:val="-8"/>
        </w:rPr>
        <w:t> </w:t>
      </w:r>
      <w:r>
        <w:rPr>
          <w:spacing w:val="-4"/>
        </w:rPr>
        <w:t>trade-off</w:t>
      </w:r>
      <w:r>
        <w:rPr>
          <w:spacing w:val="-9"/>
        </w:rPr>
        <w:t> </w:t>
      </w:r>
      <w:r>
        <w:rPr>
          <w:spacing w:val="-4"/>
        </w:rPr>
        <w:t>be</w:t>
      </w:r>
      <w:r>
        <w:rPr>
          <w:spacing w:val="-4"/>
        </w:rPr>
        <w:softHyphen/>
      </w:r>
      <w:r>
        <w:rPr>
          <w:spacing w:val="-4"/>
        </w:rPr>
      </w:r>
      <w:r>
        <w:rPr>
          <w:w w:val="90"/>
        </w:rPr>
        <w:t>tween running time and solution quality of a multilevel algorithm [</w:t>
      </w:r>
      <w:hyperlink w:history="true" w:anchor="_bookmark41">
        <w:r>
          <w:rPr>
            <w:color w:val="781D7D"/>
            <w:w w:val="90"/>
          </w:rPr>
          <w:t>7</w:t>
        </w:r>
      </w:hyperlink>
      <w:r>
        <w:rPr>
          <w:w w:val="90"/>
        </w:rPr>
        <w:t>]. More levels provide “mor</w:t>
      </w:r>
      <w:r>
        <w:rPr>
          <w:w w:val="90"/>
        </w:rPr>
        <w:t>e</w:t>
      </w:r>
      <w:r>
        <w:rPr>
          <w:w w:val="90"/>
        </w:rPr>
        <w:t> opportunities</w:t>
      </w:r>
      <w:r>
        <w:rPr>
          <w:spacing w:val="-6"/>
          <w:w w:val="90"/>
        </w:rPr>
        <w:t> </w:t>
      </w:r>
      <w:r>
        <w:rPr>
          <w:w w:val="90"/>
        </w:rPr>
        <w:t>to</w:t>
      </w:r>
      <w:r>
        <w:rPr>
          <w:spacing w:val="-6"/>
          <w:w w:val="90"/>
        </w:rPr>
        <w:t> </w:t>
      </w:r>
      <w:r>
        <w:rPr>
          <w:w w:val="90"/>
        </w:rPr>
        <w:t>refine</w:t>
      </w:r>
      <w:r>
        <w:rPr>
          <w:spacing w:val="-6"/>
          <w:w w:val="90"/>
        </w:rPr>
        <w:t> </w:t>
      </w:r>
      <w:r>
        <w:rPr>
          <w:w w:val="90"/>
        </w:rPr>
        <w:t>the</w:t>
      </w:r>
      <w:r>
        <w:rPr>
          <w:spacing w:val="-6"/>
          <w:w w:val="90"/>
        </w:rPr>
        <w:t> </w:t>
      </w:r>
      <w:r>
        <w:rPr>
          <w:w w:val="90"/>
        </w:rPr>
        <w:t>current</w:t>
      </w:r>
      <w:r>
        <w:rPr>
          <w:spacing w:val="-6"/>
          <w:w w:val="90"/>
        </w:rPr>
        <w:t> </w:t>
      </w:r>
      <w:r>
        <w:rPr>
          <w:w w:val="90"/>
        </w:rPr>
        <w:t>solution”</w:t>
      </w:r>
      <w:r>
        <w:rPr>
          <w:spacing w:val="-6"/>
          <w:w w:val="90"/>
        </w:rPr>
        <w:t> </w:t>
      </w:r>
      <w:r>
        <w:rPr>
          <w:w w:val="90"/>
        </w:rPr>
        <w:t>[</w:t>
      </w:r>
      <w:hyperlink w:history="true" w:anchor="_bookmark41">
        <w:r>
          <w:rPr>
            <w:color w:val="781D7D"/>
            <w:w w:val="90"/>
          </w:rPr>
          <w:t>7</w:t>
        </w:r>
      </w:hyperlink>
      <w:r>
        <w:rPr>
          <w:w w:val="90"/>
        </w:rPr>
        <w:t>]</w:t>
      </w:r>
      <w:r>
        <w:rPr>
          <w:spacing w:val="-6"/>
          <w:w w:val="90"/>
        </w:rPr>
        <w:t> </w:t>
      </w:r>
      <w:r>
        <w:rPr>
          <w:w w:val="90"/>
        </w:rPr>
        <w:t>at</w:t>
      </w:r>
      <w:r>
        <w:rPr>
          <w:spacing w:val="-6"/>
          <w:w w:val="90"/>
        </w:rPr>
        <w:t> </w:t>
      </w:r>
      <w:r>
        <w:rPr>
          <w:w w:val="90"/>
        </w:rPr>
        <w:t>different</w:t>
      </w:r>
      <w:r>
        <w:rPr>
          <w:spacing w:val="-6"/>
          <w:w w:val="90"/>
        </w:rPr>
        <w:t> </w:t>
      </w:r>
      <w:r>
        <w:rPr>
          <w:w w:val="90"/>
        </w:rPr>
        <w:t>granularities</w:t>
      </w:r>
      <w:r>
        <w:rPr>
          <w:spacing w:val="-6"/>
          <w:w w:val="90"/>
        </w:rPr>
        <w:t> </w:t>
      </w:r>
      <w:r>
        <w:rPr>
          <w:w w:val="90"/>
        </w:rPr>
        <w:t>but</w:t>
      </w:r>
      <w:r>
        <w:rPr>
          <w:spacing w:val="-6"/>
          <w:w w:val="90"/>
        </w:rPr>
        <w:t> </w:t>
      </w:r>
      <w:r>
        <w:rPr>
          <w:w w:val="90"/>
        </w:rPr>
        <w:t>require</w:t>
      </w:r>
      <w:r>
        <w:rPr>
          <w:spacing w:val="-6"/>
          <w:w w:val="90"/>
        </w:rPr>
        <w:t> </w:t>
      </w:r>
      <w:r>
        <w:rPr>
          <w:w w:val="90"/>
        </w:rPr>
        <w:t>fast</w:t>
      </w:r>
      <w:r>
        <w:rPr>
          <w:spacing w:val="-6"/>
          <w:w w:val="90"/>
        </w:rPr>
        <w:t> </w:t>
      </w:r>
      <w:r>
        <w:rPr>
          <w:w w:val="90"/>
        </w:rPr>
        <w:t>local</w:t>
      </w:r>
      <w:r>
        <w:rPr>
          <w:spacing w:val="-6"/>
          <w:w w:val="90"/>
        </w:rPr>
        <w:t> </w:t>
      </w:r>
      <w:r>
        <w:rPr>
          <w:w w:val="90"/>
        </w:rPr>
        <w:t>sear</w:t>
      </w:r>
      <w:r>
        <w:rPr>
          <w:w w:val="90"/>
        </w:rPr>
        <w:t>ch</w:t>
      </w:r>
      <w:r>
        <w:rPr>
          <w:w w:val="90"/>
        </w:rPr>
        <w:t> algorithms to achieve reasonable running times. The most extreme version of the multilevel para</w:t>
      </w:r>
      <w:r>
        <w:rPr>
          <w:w w:val="90"/>
        </w:rPr>
        <w:softHyphen/>
      </w:r>
      <w:r>
        <w:rPr>
          <w:w w:val="90"/>
        </w:rPr>
        <w:t>digm</w:t>
      </w:r>
      <w:r>
        <w:rPr>
          <w:spacing w:val="-8"/>
          <w:w w:val="90"/>
        </w:rPr>
        <w:t> </w:t>
      </w:r>
      <w:r>
        <w:rPr>
          <w:w w:val="90"/>
        </w:rPr>
        <w:t>is</w:t>
      </w:r>
      <w:r>
        <w:rPr>
          <w:spacing w:val="-6"/>
          <w:w w:val="90"/>
        </w:rPr>
        <w:t> </w:t>
      </w:r>
      <w:r>
        <w:rPr>
          <w:w w:val="90"/>
        </w:rPr>
        <w:t>to</w:t>
      </w:r>
      <w:r>
        <w:rPr>
          <w:spacing w:val="-5"/>
          <w:w w:val="90"/>
        </w:rPr>
        <w:t> </w:t>
      </w:r>
      <w:r>
        <w:rPr>
          <w:w w:val="90"/>
        </w:rPr>
        <w:t>contract</w:t>
      </w:r>
      <w:r>
        <w:rPr>
          <w:spacing w:val="-5"/>
          <w:w w:val="90"/>
        </w:rPr>
        <w:t> </w:t>
      </w:r>
      <w:r>
        <w:rPr>
          <w:w w:val="90"/>
        </w:rPr>
        <w:t>only</w:t>
      </w:r>
      <w:r>
        <w:rPr>
          <w:spacing w:val="-4"/>
          <w:w w:val="90"/>
        </w:rPr>
        <w:t> </w:t>
      </w:r>
      <w:r>
        <w:rPr>
          <w:w w:val="90"/>
        </w:rPr>
        <w:t>a</w:t>
      </w:r>
      <w:r>
        <w:rPr>
          <w:spacing w:val="-5"/>
          <w:w w:val="90"/>
        </w:rPr>
        <w:t> </w:t>
      </w:r>
      <w:r>
        <w:rPr>
          <w:w w:val="90"/>
        </w:rPr>
        <w:t>single</w:t>
      </w:r>
      <w:r>
        <w:rPr>
          <w:spacing w:val="-5"/>
          <w:w w:val="90"/>
        </w:rPr>
        <w:t> </w:t>
      </w:r>
      <w:r>
        <w:rPr>
          <w:w w:val="90"/>
        </w:rPr>
        <w:t>vertex</w:t>
      </w:r>
      <w:r>
        <w:rPr>
          <w:spacing w:val="-5"/>
          <w:w w:val="90"/>
        </w:rPr>
        <w:t> </w:t>
      </w:r>
      <w:r>
        <w:rPr>
          <w:w w:val="90"/>
        </w:rPr>
        <w:t>at</w:t>
      </w:r>
      <w:r>
        <w:rPr>
          <w:spacing w:val="-4"/>
          <w:w w:val="90"/>
        </w:rPr>
        <w:t> </w:t>
      </w:r>
      <w:r>
        <w:rPr>
          <w:w w:val="90"/>
        </w:rPr>
        <w:t>each</w:t>
      </w:r>
      <w:r>
        <w:rPr>
          <w:spacing w:val="-5"/>
          <w:w w:val="90"/>
        </w:rPr>
        <w:t> </w:t>
      </w:r>
      <w:r>
        <w:rPr>
          <w:w w:val="90"/>
        </w:rPr>
        <w:t>level,</w:t>
      </w:r>
      <w:r>
        <w:rPr>
          <w:spacing w:val="-5"/>
          <w:w w:val="90"/>
        </w:rPr>
        <w:t> </w:t>
      </w:r>
      <w:r>
        <w:rPr>
          <w:w w:val="90"/>
        </w:rPr>
        <w:t>which</w:t>
      </w:r>
      <w:r>
        <w:rPr>
          <w:spacing w:val="-5"/>
          <w:w w:val="90"/>
        </w:rPr>
        <w:t> </w:t>
      </w:r>
      <w:r>
        <w:rPr>
          <w:w w:val="90"/>
        </w:rPr>
        <w:t>induces</w:t>
      </w:r>
      <w:r>
        <w:rPr>
          <w:spacing w:val="-4"/>
          <w:w w:val="90"/>
        </w:rPr>
        <w:t> </w:t>
      </w:r>
      <w:r>
        <w:rPr>
          <w:w w:val="90"/>
        </w:rPr>
        <w:t>a</w:t>
      </w:r>
      <w:r>
        <w:rPr>
          <w:spacing w:val="-5"/>
          <w:w w:val="90"/>
        </w:rPr>
        <w:t> </w:t>
      </w:r>
      <w:r>
        <w:rPr>
          <w:w w:val="90"/>
        </w:rPr>
        <w:t>hierarchy</w:t>
      </w:r>
      <w:r>
        <w:rPr>
          <w:spacing w:val="-5"/>
          <w:w w:val="90"/>
        </w:rPr>
        <w:t> </w:t>
      </w:r>
      <w:r>
        <w:rPr>
          <w:w w:val="90"/>
        </w:rPr>
        <w:t>with</w:t>
      </w:r>
      <w:r>
        <w:rPr>
          <w:spacing w:val="-4"/>
          <w:w w:val="90"/>
        </w:rPr>
        <w:t> </w:t>
      </w:r>
      <w:r>
        <w:rPr>
          <w:w w:val="90"/>
        </w:rPr>
        <w:t>almost</w:t>
      </w:r>
      <w:r>
        <w:rPr>
          <w:spacing w:val="-8"/>
          <w:w w:val="90"/>
        </w:rPr>
        <w:t> </w:t>
      </w:r>
      <w:r>
        <w:rPr>
          <w:rFonts w:ascii="Segoe UI Symbol" w:hAnsi="Segoe UI Symbol" w:eastAsia="Segoe UI Symbol"/>
          <w:w w:val="90"/>
        </w:rPr>
        <w:t>𝑛</w:t>
      </w:r>
      <w:r>
        <w:rPr>
          <w:rFonts w:ascii="Segoe UI Symbol" w:hAnsi="Segoe UI Symbol" w:eastAsia="Segoe UI Symbol"/>
          <w:spacing w:val="-2"/>
          <w:w w:val="90"/>
        </w:rPr>
        <w:t> </w:t>
      </w:r>
      <w:r>
        <w:rPr>
          <w:w w:val="90"/>
        </w:rPr>
        <w:t>lev</w:t>
      </w:r>
      <w:r>
        <w:rPr>
          <w:w w:val="90"/>
        </w:rPr>
        <w:t>els.</w:t>
      </w:r>
      <w:r>
        <w:rPr>
          <w:w w:val="90"/>
        </w:rPr>
        <w:t> </w:t>
      </w:r>
      <w:r>
        <w:rPr>
          <w:spacing w:val="-6"/>
        </w:rPr>
        <w:t>This</w:t>
      </w:r>
      <w:r>
        <w:rPr>
          <w:spacing w:val="-7"/>
        </w:rPr>
        <w:t> </w:t>
      </w:r>
      <w:r>
        <w:rPr>
          <w:spacing w:val="-6"/>
        </w:rPr>
        <w:t>technique was</w:t>
      </w:r>
      <w:r>
        <w:rPr>
          <w:spacing w:val="-7"/>
        </w:rPr>
        <w:t> </w:t>
      </w:r>
      <w:r>
        <w:rPr>
          <w:spacing w:val="-6"/>
        </w:rPr>
        <w:t>first studied</w:t>
      </w:r>
      <w:r>
        <w:rPr>
          <w:spacing w:val="-7"/>
        </w:rPr>
        <w:t> </w:t>
      </w:r>
      <w:r>
        <w:rPr>
          <w:spacing w:val="-6"/>
        </w:rPr>
        <w:t>by Osipov</w:t>
      </w:r>
      <w:r>
        <w:rPr>
          <w:spacing w:val="-7"/>
        </w:rPr>
        <w:t> </w:t>
      </w:r>
      <w:r>
        <w:rPr>
          <w:spacing w:val="-6"/>
        </w:rPr>
        <w:t>et al.</w:t>
      </w:r>
      <w:r>
        <w:rPr>
          <w:spacing w:val="-7"/>
        </w:rPr>
        <w:t> </w:t>
      </w:r>
      <w:r>
        <w:rPr>
          <w:spacing w:val="-6"/>
        </w:rPr>
        <w:t>[</w:t>
      </w:r>
      <w:hyperlink w:history="true" w:anchor="_bookmark189">
        <w:r>
          <w:rPr>
            <w:color w:val="781D7D"/>
            <w:spacing w:val="-6"/>
          </w:rPr>
          <w:t>155</w:t>
        </w:r>
      </w:hyperlink>
      <w:r>
        <w:rPr>
          <w:spacing w:val="-6"/>
        </w:rPr>
        <w:t>] for</w:t>
      </w:r>
      <w:r>
        <w:rPr>
          <w:spacing w:val="-7"/>
        </w:rPr>
        <w:t> </w:t>
      </w:r>
      <w:r>
        <w:rPr>
          <w:spacing w:val="-6"/>
        </w:rPr>
        <w:t>graph partitioning</w:t>
      </w:r>
      <w:r>
        <w:rPr>
          <w:spacing w:val="-7"/>
        </w:rPr>
        <w:t> </w:t>
      </w:r>
      <w:r>
        <w:rPr>
          <w:spacing w:val="-6"/>
        </w:rPr>
        <w:t>and later</w:t>
      </w:r>
      <w:r>
        <w:rPr>
          <w:spacing w:val="-7"/>
        </w:rPr>
        <w:t> </w:t>
      </w:r>
      <w:r>
        <w:rPr>
          <w:spacing w:val="-6"/>
        </w:rPr>
        <w:t>improve</w:t>
      </w:r>
      <w:r>
        <w:rPr>
          <w:spacing w:val="-6"/>
        </w:rPr>
        <w:t>d</w:t>
      </w:r>
      <w:r>
        <w:rPr>
          <w:spacing w:val="-6"/>
        </w:rPr>
        <w:t> </w:t>
      </w:r>
      <w:r>
        <w:rPr>
          <w:w w:val="90"/>
        </w:rPr>
        <w:t>further by Schlag et al. [</w:t>
      </w:r>
      <w:hyperlink w:history="true" w:anchor="_bookmark38">
        <w:r>
          <w:rPr>
            <w:color w:val="781D7D"/>
            <w:w w:val="90"/>
          </w:rPr>
          <w:t>4</w:t>
        </w:r>
      </w:hyperlink>
      <w:r>
        <w:rPr>
          <w:w w:val="90"/>
        </w:rPr>
        <w:t>, </w:t>
      </w:r>
      <w:hyperlink w:history="true" w:anchor="_bookmark216">
        <w:r>
          <w:rPr>
            <w:color w:val="781D7D"/>
            <w:w w:val="90"/>
          </w:rPr>
          <w:t>182</w:t>
        </w:r>
      </w:hyperlink>
      <w:r>
        <w:rPr>
          <w:w w:val="90"/>
        </w:rPr>
        <w:t>, </w:t>
      </w:r>
      <w:hyperlink w:history="true" w:anchor="_bookmark217">
        <w:r>
          <w:rPr>
            <w:color w:val="781D7D"/>
            <w:w w:val="90"/>
          </w:rPr>
          <w:t>183</w:t>
        </w:r>
      </w:hyperlink>
      <w:r>
        <w:rPr>
          <w:w w:val="90"/>
        </w:rPr>
        <w:t>] for hypergraph partitioning. The approach is made feasible </w:t>
      </w:r>
      <w:r>
        <w:rPr>
          <w:w w:val="90"/>
        </w:rPr>
        <w:t>by</w:t>
      </w:r>
      <w:r>
        <w:rPr>
          <w:w w:val="90"/>
        </w:rPr>
        <w:t> using a highly-localized variant of the classical FM algorithm [</w:t>
      </w:r>
      <w:hyperlink w:history="true" w:anchor="_bookmark98">
        <w:r>
          <w:rPr>
            <w:color w:val="781D7D"/>
            <w:w w:val="90"/>
          </w:rPr>
          <w:t>64</w:t>
        </w:r>
      </w:hyperlink>
      <w:r>
        <w:rPr>
          <w:w w:val="90"/>
        </w:rPr>
        <w:t>] that initializes the priority </w:t>
      </w:r>
      <w:r>
        <w:rPr>
          <w:w w:val="90"/>
        </w:rPr>
        <w:t>queue</w:t>
      </w:r>
      <w:r>
        <w:rPr>
          <w:w w:val="90"/>
        </w:rPr>
        <w:t> only with the uncontracted nodes and expands the search to neighbors of moved nodes [</w:t>
      </w:r>
      <w:hyperlink w:history="true" w:anchor="_bookmark189">
        <w:r>
          <w:rPr>
            <w:color w:val="781D7D"/>
            <w:w w:val="90"/>
          </w:rPr>
          <w:t>155</w:t>
        </w:r>
      </w:hyperlink>
      <w:r>
        <w:rPr>
          <w:w w:val="90"/>
        </w:rPr>
        <w:t>, </w:t>
      </w:r>
      <w:hyperlink w:history="true" w:anchor="_bookmark209">
        <w:r>
          <w:rPr>
            <w:color w:val="781D7D"/>
            <w:w w:val="90"/>
          </w:rPr>
          <w:t>175</w:t>
        </w:r>
      </w:hyperlink>
      <w:r>
        <w:rPr>
          <w:w w:val="90"/>
        </w:rPr>
        <w:t>].</w:t>
      </w:r>
      <w:r>
        <w:rPr>
          <w:w w:val="90"/>
        </w:rPr>
        <w:t> </w:t>
      </w:r>
      <w:r>
        <w:rPr>
          <w:spacing w:val="-6"/>
        </w:rPr>
        <w:t>Furthermore,</w:t>
      </w:r>
      <w:r>
        <w:rPr>
          <w:spacing w:val="-7"/>
        </w:rPr>
        <w:t> </w:t>
      </w:r>
      <w:r>
        <w:rPr>
          <w:spacing w:val="-6"/>
        </w:rPr>
        <w:t>the implementation</w:t>
      </w:r>
      <w:r>
        <w:rPr>
          <w:spacing w:val="-7"/>
        </w:rPr>
        <w:t> </w:t>
      </w:r>
      <w:r>
        <w:rPr>
          <w:spacing w:val="-6"/>
        </w:rPr>
        <w:t>uses a</w:t>
      </w:r>
      <w:r>
        <w:rPr>
          <w:spacing w:val="-7"/>
        </w:rPr>
        <w:t> </w:t>
      </w:r>
      <w:r>
        <w:rPr>
          <w:spacing w:val="-6"/>
        </w:rPr>
        <w:t>gain cache</w:t>
      </w:r>
      <w:r>
        <w:rPr>
          <w:spacing w:val="-7"/>
        </w:rPr>
        <w:t> </w:t>
      </w:r>
      <w:r>
        <w:rPr>
          <w:spacing w:val="-6"/>
        </w:rPr>
        <w:t>to avoid</w:t>
      </w:r>
      <w:r>
        <w:rPr>
          <w:spacing w:val="-7"/>
        </w:rPr>
        <w:t> </w:t>
      </w:r>
      <w:r>
        <w:rPr>
          <w:spacing w:val="-6"/>
        </w:rPr>
        <w:t>expensive recomputations</w:t>
      </w:r>
      <w:r>
        <w:rPr>
          <w:spacing w:val="-7"/>
        </w:rPr>
        <w:t> </w:t>
      </w:r>
      <w:r>
        <w:rPr>
          <w:spacing w:val="-6"/>
        </w:rPr>
        <w:t>of mov</w:t>
      </w:r>
      <w:r>
        <w:rPr>
          <w:spacing w:val="-6"/>
        </w:rPr>
        <w:t>e</w:t>
      </w:r>
      <w:r>
        <w:rPr>
          <w:spacing w:val="-6"/>
        </w:rPr>
        <w:t> </w:t>
      </w:r>
      <w:r>
        <w:rPr>
          <w:spacing w:val="-8"/>
        </w:rPr>
        <w:t>gains</w:t>
      </w:r>
      <w:r>
        <w:rPr>
          <w:spacing w:val="-1"/>
        </w:rPr>
        <w:t> </w:t>
      </w:r>
      <w:r>
        <w:rPr>
          <w:spacing w:val="-8"/>
        </w:rPr>
        <w:t>[</w:t>
      </w:r>
      <w:hyperlink w:history="true" w:anchor="_bookmark38">
        <w:r>
          <w:rPr>
            <w:color w:val="781D7D"/>
            <w:spacing w:val="-8"/>
          </w:rPr>
          <w:t>4</w:t>
        </w:r>
      </w:hyperlink>
      <w:r>
        <w:rPr>
          <w:spacing w:val="-8"/>
        </w:rPr>
        <w:t>]</w:t>
      </w:r>
      <w:r>
        <w:rPr>
          <w:spacing w:val="-1"/>
        </w:rPr>
        <w:t> </w:t>
      </w:r>
      <w:r>
        <w:rPr>
          <w:spacing w:val="-8"/>
        </w:rPr>
        <w:t>(reducing</w:t>
      </w:r>
      <w:r>
        <w:rPr/>
        <w:t> </w:t>
      </w:r>
      <w:r>
        <w:rPr>
          <w:spacing w:val="-8"/>
        </w:rPr>
        <w:t>the</w:t>
      </w:r>
      <w:r>
        <w:rPr>
          <w:spacing w:val="-1"/>
        </w:rPr>
        <w:t> </w:t>
      </w:r>
      <w:r>
        <w:rPr>
          <w:spacing w:val="-8"/>
        </w:rPr>
        <w:t>running</w:t>
      </w:r>
      <w:r>
        <w:rPr/>
        <w:t> </w:t>
      </w:r>
      <w:r>
        <w:rPr>
          <w:spacing w:val="-8"/>
        </w:rPr>
        <w:t>time</w:t>
      </w:r>
      <w:r>
        <w:rPr>
          <w:spacing w:val="-1"/>
        </w:rPr>
        <w:t> </w:t>
      </w:r>
      <w:r>
        <w:rPr>
          <w:spacing w:val="-8"/>
        </w:rPr>
        <w:t>of</w:t>
      </w:r>
      <w:r>
        <w:rPr/>
        <w:t> </w:t>
      </w:r>
      <w:r>
        <w:rPr>
          <w:spacing w:val="-8"/>
        </w:rPr>
        <w:t>the</w:t>
      </w:r>
      <w:r>
        <w:rPr>
          <w:spacing w:val="-1"/>
        </w:rPr>
        <w:t> </w:t>
      </w:r>
      <w:r>
        <w:rPr>
          <w:spacing w:val="-8"/>
        </w:rPr>
        <w:t>FM</w:t>
      </w:r>
      <w:r>
        <w:rPr/>
        <w:t> </w:t>
      </w:r>
      <w:r>
        <w:rPr>
          <w:spacing w:val="-8"/>
        </w:rPr>
        <w:t>algorithm</w:t>
      </w:r>
      <w:r>
        <w:rPr>
          <w:spacing w:val="-1"/>
        </w:rPr>
        <w:t> </w:t>
      </w:r>
      <w:r>
        <w:rPr>
          <w:spacing w:val="-8"/>
        </w:rPr>
        <w:t>by</w:t>
      </w:r>
      <w:r>
        <w:rPr/>
        <w:t> </w:t>
      </w:r>
      <w:r>
        <w:rPr>
          <w:spacing w:val="-8"/>
        </w:rPr>
        <w:t>45%)</w:t>
      </w:r>
      <w:r>
        <w:rPr>
          <w:spacing w:val="-1"/>
        </w:rPr>
        <w:t> </w:t>
      </w:r>
      <w:r>
        <w:rPr>
          <w:spacing w:val="-8"/>
        </w:rPr>
        <w:t>and</w:t>
      </w:r>
      <w:r>
        <w:rPr>
          <w:spacing w:val="-1"/>
        </w:rPr>
        <w:t> </w:t>
      </w:r>
      <w:r>
        <w:rPr>
          <w:spacing w:val="-8"/>
        </w:rPr>
        <w:t>an</w:t>
      </w:r>
      <w:r>
        <w:rPr/>
        <w:t> </w:t>
      </w:r>
      <w:r>
        <w:rPr>
          <w:spacing w:val="-8"/>
        </w:rPr>
        <w:t>adaptive</w:t>
      </w:r>
      <w:r>
        <w:rPr>
          <w:spacing w:val="-1"/>
        </w:rPr>
        <w:t> </w:t>
      </w:r>
      <w:r>
        <w:rPr>
          <w:spacing w:val="-8"/>
        </w:rPr>
        <w:t>stopping</w:t>
      </w:r>
      <w:r>
        <w:rPr/>
        <w:t> </w:t>
      </w:r>
      <w:r>
        <w:rPr>
          <w:spacing w:val="-8"/>
        </w:rPr>
        <w:t>rule</w:t>
      </w:r>
      <w:r>
        <w:rPr>
          <w:spacing w:val="-8"/>
        </w:rPr>
        <w:t> </w:t>
      </w:r>
      <w:r>
        <w:rPr>
          <w:w w:val="90"/>
        </w:rPr>
        <w:t>that terminates a search early if it becomes unlikely to find further improvements [</w:t>
      </w:r>
      <w:hyperlink w:history="true" w:anchor="_bookmark189">
        <w:r>
          <w:rPr>
            <w:color w:val="781D7D"/>
            <w:w w:val="90"/>
          </w:rPr>
          <w:t>155</w:t>
        </w:r>
      </w:hyperlink>
      <w:r>
        <w:rPr>
          <w:w w:val="90"/>
        </w:rPr>
        <w:t>] (re</w:t>
      </w:r>
      <w:r>
        <w:rPr>
          <w:w w:val="90"/>
        </w:rPr>
        <w:t>ducing</w:t>
      </w:r>
      <w:r>
        <w:rPr>
          <w:w w:val="90"/>
        </w:rPr>
        <w:t> the running time by an order of magnitude). A parallel version of the n-level scheme exists [</w:t>
      </w:r>
      <w:hyperlink w:history="true" w:anchor="_bookmark118">
        <w:r>
          <w:rPr>
            <w:color w:val="781D7D"/>
            <w:w w:val="90"/>
          </w:rPr>
          <w:t>84</w:t>
        </w:r>
      </w:hyperlink>
      <w:r>
        <w:rPr>
          <w:w w:val="90"/>
        </w:rPr>
        <w:t>, </w:t>
      </w:r>
      <w:hyperlink w:history="true" w:anchor="_bookmark119">
        <w:r>
          <w:rPr>
            <w:color w:val="781D7D"/>
            <w:w w:val="90"/>
          </w:rPr>
          <w:t>85</w:t>
        </w:r>
      </w:hyperlink>
      <w:r>
        <w:rPr>
          <w:w w:val="90"/>
        </w:rPr>
        <w:t>]</w:t>
      </w:r>
      <w:r>
        <w:rPr>
          <w:w w:val="90"/>
        </w:rPr>
        <w:t> </w:t>
      </w:r>
      <w:r>
        <w:rPr>
          <w:spacing w:val="-6"/>
        </w:rPr>
        <w:t>that uncontracts a fixed number of vertices in parallel on each level (instead of a single vertex)..</w:t>
      </w:r>
    </w:p>
    <w:p>
      <w:pPr>
        <w:pStyle w:val="BodyText"/>
        <w:spacing w:line="213" w:lineRule="auto" w:before="170"/>
        <w:ind w:left="196" w:right="194" w:firstLine="199"/>
      </w:pPr>
      <w:r>
        <w:rPr>
          <w:rFonts w:ascii="Book Antiqua"/>
          <w:i/>
          <w:w w:val="90"/>
        </w:rPr>
        <w:t>Coarsening.</w:t>
      </w:r>
      <w:r>
        <w:rPr>
          <w:rFonts w:ascii="Book Antiqua"/>
          <w:i/>
          <w:spacing w:val="35"/>
        </w:rPr>
        <w:t> </w:t>
      </w:r>
      <w:r>
        <w:rPr>
          <w:w w:val="90"/>
        </w:rPr>
        <w:t>The coarsening phase aims to compute successively coarser approximations of </w:t>
      </w:r>
      <w:r>
        <w:rPr>
          <w:w w:val="90"/>
        </w:rPr>
        <w:t>the</w:t>
      </w:r>
      <w:r>
        <w:rPr>
          <w:w w:val="90"/>
        </w:rPr>
        <w:t> </w:t>
      </w:r>
      <w:r>
        <w:rPr>
          <w:spacing w:val="-6"/>
        </w:rPr>
        <w:t>input</w:t>
      </w:r>
      <w:r>
        <w:rPr>
          <w:spacing w:val="-7"/>
        </w:rPr>
        <w:t> </w:t>
      </w:r>
      <w:r>
        <w:rPr>
          <w:spacing w:val="-6"/>
        </w:rPr>
        <w:t>(hyper)graph such that</w:t>
      </w:r>
      <w:r>
        <w:rPr>
          <w:spacing w:val="-7"/>
        </w:rPr>
        <w:t> </w:t>
      </w:r>
      <w:r>
        <w:rPr>
          <w:spacing w:val="-6"/>
        </w:rPr>
        <w:t>its structural</w:t>
      </w:r>
      <w:r>
        <w:rPr>
          <w:spacing w:val="-7"/>
        </w:rPr>
        <w:t> </w:t>
      </w:r>
      <w:r>
        <w:rPr>
          <w:spacing w:val="-6"/>
        </w:rPr>
        <w:t>properties</w:t>
      </w:r>
      <w:r>
        <w:rPr>
          <w:spacing w:val="-5"/>
        </w:rPr>
        <w:t> </w:t>
      </w:r>
      <w:r>
        <w:rPr>
          <w:spacing w:val="-6"/>
        </w:rPr>
        <w:t>are maintained</w:t>
      </w:r>
      <w:r>
        <w:rPr>
          <w:spacing w:val="-7"/>
        </w:rPr>
        <w:t> </w:t>
      </w:r>
      <w:r>
        <w:rPr>
          <w:spacing w:val="-6"/>
        </w:rPr>
        <w:t>and act</w:t>
      </w:r>
      <w:r>
        <w:rPr>
          <w:spacing w:val="-7"/>
        </w:rPr>
        <w:t> </w:t>
      </w:r>
      <w:r>
        <w:rPr>
          <w:spacing w:val="-6"/>
        </w:rPr>
        <w:t>in</w:t>
      </w:r>
      <w:r>
        <w:rPr>
          <w:spacing w:val="-5"/>
        </w:rPr>
        <w:t> </w:t>
      </w:r>
      <w:r>
        <w:rPr>
          <w:spacing w:val="-6"/>
        </w:rPr>
        <w:t>some sense</w:t>
      </w:r>
      <w:r>
        <w:rPr>
          <w:spacing w:val="-7"/>
        </w:rPr>
        <w:t> </w:t>
      </w:r>
      <w:r>
        <w:rPr>
          <w:spacing w:val="-6"/>
        </w:rPr>
        <w:t>as </w:t>
      </w:r>
      <w:r>
        <w:rPr>
          <w:spacing w:val="-6"/>
        </w:rPr>
        <w:t>a</w:t>
      </w:r>
      <w:r>
        <w:rPr>
          <w:spacing w:val="-6"/>
        </w:rPr>
        <w:t> filter that removes as much unnecessary information from the search space as possible [</w:t>
      </w:r>
      <w:hyperlink w:history="true" w:anchor="_bookmark253">
        <w:r>
          <w:rPr>
            <w:color w:val="781D7D"/>
            <w:spacing w:val="-6"/>
          </w:rPr>
          <w:t>219</w:t>
        </w:r>
      </w:hyperlink>
      <w:r>
        <w:rPr>
          <w:spacing w:val="-6"/>
        </w:rPr>
        <w:t>]. </w:t>
      </w:r>
      <w:r>
        <w:rPr>
          <w:spacing w:val="-6"/>
        </w:rPr>
        <w:t>In</w:t>
      </w:r>
      <w:r>
        <w:rPr>
          <w:spacing w:val="-6"/>
        </w:rPr>
        <w:t> </w:t>
      </w:r>
      <w:r>
        <w:rPr>
          <w:w w:val="90"/>
        </w:rPr>
        <w:t>the past years, research focused on clustering techniques for complex networks and enhancing </w:t>
      </w:r>
      <w:r>
        <w:rPr>
          <w:w w:val="90"/>
        </w:rPr>
        <w:t>the</w:t>
      </w:r>
      <w:r>
        <w:rPr>
          <w:w w:val="90"/>
        </w:rPr>
        <w:t> </w:t>
      </w:r>
      <w:r>
        <w:rPr>
          <w:spacing w:val="-6"/>
        </w:rPr>
        <w:t>coarsening process with information about the community structure of the (hyper)graph.</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91" w:right="189" w:firstLine="204"/>
      </w:pPr>
      <w:r>
        <w:rPr>
          <w:w w:val="90"/>
        </w:rPr>
        <w:t>Meyerhenke et al. [</w:t>
      </w:r>
      <w:hyperlink w:history="true" w:anchor="_bookmark179">
        <w:r>
          <w:rPr>
            <w:color w:val="781D7D"/>
            <w:w w:val="90"/>
          </w:rPr>
          <w:t>145</w:t>
        </w:r>
      </w:hyperlink>
      <w:r>
        <w:rPr>
          <w:w w:val="90"/>
        </w:rPr>
        <w:t>] use the size-constraint label propagation algorithm [</w:t>
      </w:r>
      <w:hyperlink w:history="true" w:anchor="_bookmark201">
        <w:r>
          <w:rPr>
            <w:color w:val="781D7D"/>
            <w:w w:val="90"/>
          </w:rPr>
          <w:t>168</w:t>
        </w:r>
      </w:hyperlink>
      <w:r>
        <w:rPr>
          <w:w w:val="90"/>
        </w:rPr>
        <w:t>] to compute </w:t>
      </w:r>
      <w:r>
        <w:rPr>
          <w:w w:val="90"/>
        </w:rPr>
        <w:t>a</w:t>
      </w:r>
      <w:r>
        <w:rPr>
          <w:w w:val="90"/>
        </w:rPr>
        <w:t> vertex clustering, which is then contracted to form the multilevel hierarchy. Clustering </w:t>
      </w:r>
      <w:r>
        <w:rPr>
          <w:w w:val="90"/>
        </w:rPr>
        <w:t>algorithms</w:t>
      </w:r>
      <w:r>
        <w:rPr>
          <w:w w:val="90"/>
        </w:rPr>
        <w:t> </w:t>
      </w:r>
      <w:r>
        <w:rPr>
          <w:spacing w:val="-6"/>
        </w:rPr>
        <w:t>can reduce</w:t>
      </w:r>
      <w:r>
        <w:rPr>
          <w:spacing w:val="-1"/>
        </w:rPr>
        <w:t> </w:t>
      </w:r>
      <w:r>
        <w:rPr>
          <w:spacing w:val="-6"/>
        </w:rPr>
        <w:t>the size of</w:t>
      </w:r>
      <w:r>
        <w:rPr>
          <w:spacing w:val="-1"/>
        </w:rPr>
        <w:t> </w:t>
      </w:r>
      <w:r>
        <w:rPr>
          <w:spacing w:val="-6"/>
        </w:rPr>
        <w:t>complex networks (power-law degree distribution) more efficiently </w:t>
      </w:r>
      <w:r>
        <w:rPr>
          <w:spacing w:val="-6"/>
        </w:rPr>
        <w:t>than</w:t>
      </w:r>
      <w:r>
        <w:rPr>
          <w:spacing w:val="-6"/>
        </w:rPr>
        <w:t> </w:t>
      </w:r>
      <w:r>
        <w:rPr>
          <w:spacing w:val="-4"/>
        </w:rPr>
        <w:t>previously</w:t>
      </w:r>
      <w:r>
        <w:rPr>
          <w:spacing w:val="-9"/>
        </w:rPr>
        <w:t> </w:t>
      </w:r>
      <w:r>
        <w:rPr>
          <w:spacing w:val="-4"/>
        </w:rPr>
        <w:t>used</w:t>
      </w:r>
      <w:r>
        <w:rPr>
          <w:spacing w:val="-8"/>
        </w:rPr>
        <w:t> </w:t>
      </w:r>
      <w:r>
        <w:rPr>
          <w:spacing w:val="-4"/>
        </w:rPr>
        <w:t>matching-based</w:t>
      </w:r>
      <w:r>
        <w:rPr>
          <w:spacing w:val="-9"/>
        </w:rPr>
        <w:t> </w:t>
      </w:r>
      <w:r>
        <w:rPr>
          <w:spacing w:val="-4"/>
        </w:rPr>
        <w:t>approaches.</w:t>
      </w:r>
      <w:r>
        <w:rPr>
          <w:spacing w:val="-8"/>
        </w:rPr>
        <w:t> </w:t>
      </w:r>
      <w:r>
        <w:rPr>
          <w:spacing w:val="-4"/>
        </w:rPr>
        <w:t>The</w:t>
      </w:r>
      <w:r>
        <w:rPr>
          <w:spacing w:val="-9"/>
        </w:rPr>
        <w:t> </w:t>
      </w:r>
      <w:r>
        <w:rPr>
          <w:spacing w:val="-4"/>
        </w:rPr>
        <w:t>latter</w:t>
      </w:r>
      <w:r>
        <w:rPr>
          <w:spacing w:val="-8"/>
        </w:rPr>
        <w:t> </w:t>
      </w:r>
      <w:r>
        <w:rPr>
          <w:spacing w:val="-4"/>
        </w:rPr>
        <w:t>has</w:t>
      </w:r>
      <w:r>
        <w:rPr>
          <w:spacing w:val="-9"/>
        </w:rPr>
        <w:t> </w:t>
      </w:r>
      <w:r>
        <w:rPr>
          <w:spacing w:val="-4"/>
        </w:rPr>
        <w:t>the</w:t>
      </w:r>
      <w:r>
        <w:rPr>
          <w:spacing w:val="-8"/>
        </w:rPr>
        <w:t> </w:t>
      </w:r>
      <w:r>
        <w:rPr>
          <w:spacing w:val="-4"/>
        </w:rPr>
        <w:t>problem</w:t>
      </w:r>
      <w:r>
        <w:rPr>
          <w:spacing w:val="-9"/>
        </w:rPr>
        <w:t> </w:t>
      </w:r>
      <w:r>
        <w:rPr>
          <w:spacing w:val="-4"/>
        </w:rPr>
        <w:t>that</w:t>
      </w:r>
      <w:r>
        <w:rPr>
          <w:spacing w:val="-8"/>
        </w:rPr>
        <w:t> </w:t>
      </w:r>
      <w:r>
        <w:rPr>
          <w:spacing w:val="-4"/>
        </w:rPr>
        <w:t>vertices</w:t>
      </w:r>
      <w:r>
        <w:rPr>
          <w:spacing w:val="-9"/>
        </w:rPr>
        <w:t> </w:t>
      </w:r>
      <w:r>
        <w:rPr>
          <w:spacing w:val="-4"/>
        </w:rPr>
        <w:t>incident</w:t>
      </w:r>
      <w:r>
        <w:rPr>
          <w:spacing w:val="-4"/>
        </w:rPr>
        <w:t> </w:t>
      </w:r>
      <w:r>
        <w:rPr>
          <w:spacing w:val="-2"/>
        </w:rPr>
        <w:t>to</w:t>
      </w:r>
      <w:r>
        <w:rPr>
          <w:spacing w:val="-9"/>
        </w:rPr>
        <w:t> </w:t>
      </w:r>
      <w:r>
        <w:rPr>
          <w:spacing w:val="-2"/>
        </w:rPr>
        <w:t>high-degree</w:t>
      </w:r>
      <w:r>
        <w:rPr>
          <w:spacing w:val="-9"/>
        </w:rPr>
        <w:t> </w:t>
      </w:r>
      <w:r>
        <w:rPr>
          <w:spacing w:val="-2"/>
        </w:rPr>
        <w:t>vertices</w:t>
      </w:r>
      <w:r>
        <w:rPr>
          <w:spacing w:val="-9"/>
        </w:rPr>
        <w:t> </w:t>
      </w:r>
      <w:r>
        <w:rPr>
          <w:spacing w:val="-2"/>
        </w:rPr>
        <w:t>often</w:t>
      </w:r>
      <w:r>
        <w:rPr>
          <w:spacing w:val="-9"/>
        </w:rPr>
        <w:t> </w:t>
      </w:r>
      <w:r>
        <w:rPr>
          <w:spacing w:val="-2"/>
        </w:rPr>
        <w:t>remain</w:t>
      </w:r>
      <w:r>
        <w:rPr>
          <w:spacing w:val="-9"/>
        </w:rPr>
        <w:t> </w:t>
      </w:r>
      <w:r>
        <w:rPr>
          <w:spacing w:val="-2"/>
        </w:rPr>
        <w:t>unmatched.</w:t>
      </w:r>
      <w:r>
        <w:rPr>
          <w:spacing w:val="-9"/>
        </w:rPr>
        <w:t> </w:t>
      </w:r>
      <w:r>
        <w:rPr>
          <w:spacing w:val="-2"/>
        </w:rPr>
        <w:t>Therefore,</w:t>
      </w:r>
      <w:r>
        <w:rPr>
          <w:spacing w:val="-9"/>
        </w:rPr>
        <w:t> </w:t>
      </w:r>
      <w:r>
        <w:rPr>
          <w:spacing w:val="-2"/>
        </w:rPr>
        <w:t>Davis</w:t>
      </w:r>
      <w:r>
        <w:rPr>
          <w:spacing w:val="-9"/>
        </w:rPr>
        <w:t> </w:t>
      </w:r>
      <w:r>
        <w:rPr>
          <w:spacing w:val="-2"/>
        </w:rPr>
        <w:t>et</w:t>
      </w:r>
      <w:r>
        <w:rPr>
          <w:spacing w:val="-9"/>
        </w:rPr>
        <w:t> </w:t>
      </w:r>
      <w:r>
        <w:rPr>
          <w:spacing w:val="-2"/>
        </w:rPr>
        <w:t>al.</w:t>
      </w:r>
      <w:r>
        <w:rPr>
          <w:spacing w:val="-9"/>
        </w:rPr>
        <w:t> </w:t>
      </w:r>
      <w:r>
        <w:rPr>
          <w:spacing w:val="-2"/>
        </w:rPr>
        <w:t>[</w:t>
      </w:r>
      <w:hyperlink w:history="true" w:anchor="_bookmark82">
        <w:r>
          <w:rPr>
            <w:color w:val="781D7D"/>
            <w:spacing w:val="-2"/>
          </w:rPr>
          <w:t>48</w:t>
        </w:r>
      </w:hyperlink>
      <w:r>
        <w:rPr>
          <w:spacing w:val="-2"/>
        </w:rPr>
        <w:t>]</w:t>
      </w:r>
      <w:r>
        <w:rPr>
          <w:spacing w:val="-9"/>
        </w:rPr>
        <w:t> </w:t>
      </w:r>
      <w:r>
        <w:rPr>
          <w:spacing w:val="-2"/>
        </w:rPr>
        <w:t>propose</w:t>
      </w:r>
      <w:r>
        <w:rPr>
          <w:spacing w:val="-9"/>
        </w:rPr>
        <w:t> </w:t>
      </w:r>
      <w:r>
        <w:rPr>
          <w:spacing w:val="-2"/>
        </w:rPr>
        <w:t>sev</w:t>
      </w:r>
      <w:r>
        <w:rPr>
          <w:spacing w:val="-2"/>
        </w:rPr>
        <w:t>eral</w:t>
      </w:r>
      <w:r>
        <w:rPr>
          <w:spacing w:val="-2"/>
        </w:rPr>
        <w:t> </w:t>
      </w:r>
      <w:r>
        <w:rPr>
          <w:spacing w:val="-6"/>
        </w:rPr>
        <w:t>techniques to reduce the number of unmatched vertices. Two non-adjacent unmatched v</w:t>
      </w:r>
      <w:r>
        <w:rPr>
          <w:spacing w:val="-6"/>
        </w:rPr>
        <w:t>ertices</w:t>
      </w:r>
      <w:r>
        <w:rPr>
          <w:spacing w:val="-6"/>
        </w:rPr>
        <w:t> </w:t>
      </w:r>
      <w:r>
        <w:rPr>
          <w:spacing w:val="-4"/>
        </w:rPr>
        <w:t>are</w:t>
      </w:r>
      <w:r>
        <w:rPr>
          <w:spacing w:val="-7"/>
        </w:rPr>
        <w:t> </w:t>
      </w:r>
      <w:r>
        <w:rPr>
          <w:spacing w:val="-4"/>
        </w:rPr>
        <w:t>matched</w:t>
      </w:r>
      <w:r>
        <w:rPr>
          <w:spacing w:val="-7"/>
        </w:rPr>
        <w:t> </w:t>
      </w:r>
      <w:r>
        <w:rPr>
          <w:spacing w:val="-4"/>
        </w:rPr>
        <w:t>if</w:t>
      </w:r>
      <w:r>
        <w:rPr>
          <w:spacing w:val="-7"/>
        </w:rPr>
        <w:t> </w:t>
      </w:r>
      <w:r>
        <w:rPr>
          <w:spacing w:val="-4"/>
        </w:rPr>
        <w:t>they</w:t>
      </w:r>
      <w:r>
        <w:rPr>
          <w:spacing w:val="-8"/>
        </w:rPr>
        <w:t> </w:t>
      </w:r>
      <w:r>
        <w:rPr>
          <w:spacing w:val="-4"/>
        </w:rPr>
        <w:t>share</w:t>
      </w:r>
      <w:r>
        <w:rPr>
          <w:spacing w:val="-8"/>
        </w:rPr>
        <w:t> </w:t>
      </w:r>
      <w:r>
        <w:rPr>
          <w:spacing w:val="-4"/>
        </w:rPr>
        <w:t>a</w:t>
      </w:r>
      <w:r>
        <w:rPr>
          <w:spacing w:val="-7"/>
        </w:rPr>
        <w:t> </w:t>
      </w:r>
      <w:r>
        <w:rPr>
          <w:spacing w:val="-4"/>
        </w:rPr>
        <w:t>common</w:t>
      </w:r>
      <w:r>
        <w:rPr>
          <w:spacing w:val="-7"/>
        </w:rPr>
        <w:t> </w:t>
      </w:r>
      <w:r>
        <w:rPr>
          <w:spacing w:val="-4"/>
        </w:rPr>
        <w:t>neighbor</w:t>
      </w:r>
      <w:r>
        <w:rPr>
          <w:spacing w:val="-7"/>
        </w:rPr>
        <w:t> </w:t>
      </w:r>
      <w:r>
        <w:rPr>
          <w:spacing w:val="-4"/>
        </w:rPr>
        <w:t>(also</w:t>
      </w:r>
      <w:r>
        <w:rPr>
          <w:spacing w:val="-7"/>
        </w:rPr>
        <w:t> </w:t>
      </w:r>
      <w:r>
        <w:rPr>
          <w:spacing w:val="-4"/>
        </w:rPr>
        <w:t>known</w:t>
      </w:r>
      <w:r>
        <w:rPr>
          <w:spacing w:val="-7"/>
        </w:rPr>
        <w:t> </w:t>
      </w:r>
      <w:r>
        <w:rPr>
          <w:spacing w:val="-4"/>
        </w:rPr>
        <w:t>as</w:t>
      </w:r>
      <w:r>
        <w:rPr>
          <w:spacing w:val="-7"/>
        </w:rPr>
        <w:t> </w:t>
      </w:r>
      <w:r>
        <w:rPr>
          <w:rFonts w:ascii="Book Antiqua"/>
          <w:spacing w:val="-4"/>
        </w:rPr>
        <w:t>2</w:t>
      </w:r>
      <w:r>
        <w:rPr>
          <w:spacing w:val="-4"/>
        </w:rPr>
        <w:t>-hop</w:t>
      </w:r>
      <w:r>
        <w:rPr>
          <w:spacing w:val="-7"/>
        </w:rPr>
        <w:t> </w:t>
      </w:r>
      <w:r>
        <w:rPr>
          <w:spacing w:val="-4"/>
        </w:rPr>
        <w:t>matching</w:t>
      </w:r>
      <w:r>
        <w:rPr>
          <w:spacing w:val="-7"/>
        </w:rPr>
        <w:t> </w:t>
      </w:r>
      <w:r>
        <w:rPr>
          <w:spacing w:val="-4"/>
        </w:rPr>
        <w:t>[</w:t>
      </w:r>
      <w:hyperlink w:history="true" w:anchor="_bookmark146">
        <w:r>
          <w:rPr>
            <w:color w:val="781D7D"/>
            <w:spacing w:val="-4"/>
          </w:rPr>
          <w:t>112</w:t>
        </w:r>
      </w:hyperlink>
      <w:r>
        <w:rPr>
          <w:spacing w:val="-4"/>
        </w:rPr>
        <w:t>])</w:t>
      </w:r>
      <w:r>
        <w:rPr>
          <w:spacing w:val="-7"/>
        </w:rPr>
        <w:t> </w:t>
      </w:r>
      <w:r>
        <w:rPr>
          <w:spacing w:val="-4"/>
        </w:rPr>
        <w:t>or</w:t>
      </w:r>
      <w:r>
        <w:rPr>
          <w:spacing w:val="-7"/>
        </w:rPr>
        <w:t> </w:t>
      </w:r>
      <w:r>
        <w:rPr>
          <w:spacing w:val="-4"/>
        </w:rPr>
        <w:t>if</w:t>
      </w:r>
      <w:r>
        <w:rPr>
          <w:spacing w:val="-8"/>
        </w:rPr>
        <w:t> </w:t>
      </w:r>
      <w:r>
        <w:rPr>
          <w:spacing w:val="-4"/>
        </w:rPr>
        <w:t>the</w:t>
      </w:r>
      <w:r>
        <w:rPr>
          <w:spacing w:val="-4"/>
        </w:rPr>
        <w:t>y</w:t>
      </w:r>
      <w:r>
        <w:rPr>
          <w:spacing w:val="-4"/>
        </w:rPr>
        <w:t> </w:t>
      </w:r>
      <w:r>
        <w:rPr>
          <w:w w:val="90"/>
        </w:rPr>
        <w:t>are adjacent to two vertices that are already matched. Additionally, one can extend two matche</w:t>
      </w:r>
      <w:r>
        <w:rPr>
          <w:w w:val="90"/>
        </w:rPr>
        <w:t>d</w:t>
      </w:r>
      <w:r>
        <w:rPr>
          <w:w w:val="90"/>
        </w:rPr>
        <w:t> </w:t>
      </w:r>
      <w:r>
        <w:rPr>
          <w:spacing w:val="-4"/>
        </w:rPr>
        <w:t>vertices</w:t>
      </w:r>
      <w:r>
        <w:rPr>
          <w:spacing w:val="-5"/>
        </w:rPr>
        <w:t> </w:t>
      </w:r>
      <w:r>
        <w:rPr>
          <w:spacing w:val="-4"/>
        </w:rPr>
        <w:t>with</w:t>
      </w:r>
      <w:r>
        <w:rPr>
          <w:spacing w:val="-5"/>
        </w:rPr>
        <w:t> </w:t>
      </w:r>
      <w:r>
        <w:rPr>
          <w:spacing w:val="-4"/>
        </w:rPr>
        <w:t>an</w:t>
      </w:r>
      <w:r>
        <w:rPr>
          <w:spacing w:val="-5"/>
        </w:rPr>
        <w:t> </w:t>
      </w:r>
      <w:r>
        <w:rPr>
          <w:spacing w:val="-4"/>
        </w:rPr>
        <w:t>unmatched</w:t>
      </w:r>
      <w:r>
        <w:rPr>
          <w:spacing w:val="-5"/>
        </w:rPr>
        <w:t> </w:t>
      </w:r>
      <w:r>
        <w:rPr>
          <w:spacing w:val="-4"/>
        </w:rPr>
        <w:t>neighbor</w:t>
      </w:r>
      <w:r>
        <w:rPr>
          <w:spacing w:val="-5"/>
        </w:rPr>
        <w:t> </w:t>
      </w:r>
      <w:r>
        <w:rPr>
          <w:spacing w:val="-4"/>
        </w:rPr>
        <w:t>(</w:t>
      </w:r>
      <w:r>
        <w:rPr>
          <w:rFonts w:ascii="Book Antiqua"/>
          <w:spacing w:val="-4"/>
        </w:rPr>
        <w:t>3</w:t>
      </w:r>
      <w:r>
        <w:rPr>
          <w:spacing w:val="-4"/>
        </w:rPr>
        <w:t>-way</w:t>
      </w:r>
      <w:r>
        <w:rPr>
          <w:spacing w:val="-5"/>
        </w:rPr>
        <w:t> </w:t>
      </w:r>
      <w:r>
        <w:rPr>
          <w:spacing w:val="-4"/>
        </w:rPr>
        <w:t>match).</w:t>
      </w:r>
    </w:p>
    <w:p>
      <w:pPr>
        <w:pStyle w:val="BodyText"/>
        <w:spacing w:line="206" w:lineRule="auto"/>
        <w:ind w:left="190" w:right="160" w:firstLine="205"/>
      </w:pPr>
      <w:r>
        <w:rPr>
          <w:spacing w:val="-6"/>
        </w:rPr>
        <w:t>The following two techniques recompute the (hyper)edge weights of the input (hyper</w:t>
      </w:r>
      <w:r>
        <w:rPr>
          <w:spacing w:val="-6"/>
        </w:rPr>
        <w:t>)graph</w:t>
      </w:r>
      <w:r>
        <w:rPr>
          <w:spacing w:val="-6"/>
        </w:rPr>
        <w:t> and</w:t>
      </w:r>
      <w:r>
        <w:rPr>
          <w:spacing w:val="-7"/>
        </w:rPr>
        <w:t> </w:t>
      </w:r>
      <w:r>
        <w:rPr>
          <w:spacing w:val="-6"/>
        </w:rPr>
        <w:t>use them</w:t>
      </w:r>
      <w:r>
        <w:rPr>
          <w:spacing w:val="-7"/>
        </w:rPr>
        <w:t> </w:t>
      </w:r>
      <w:r>
        <w:rPr>
          <w:spacing w:val="-6"/>
        </w:rPr>
        <w:t>as an</w:t>
      </w:r>
      <w:r>
        <w:rPr>
          <w:spacing w:val="-7"/>
        </w:rPr>
        <w:t> </w:t>
      </w:r>
      <w:r>
        <w:rPr>
          <w:spacing w:val="-6"/>
        </w:rPr>
        <w:t>input for</w:t>
      </w:r>
      <w:r>
        <w:rPr>
          <w:spacing w:val="-7"/>
        </w:rPr>
        <w:t> </w:t>
      </w:r>
      <w:r>
        <w:rPr>
          <w:spacing w:val="-6"/>
        </w:rPr>
        <w:t>a multilevel</w:t>
      </w:r>
      <w:r>
        <w:rPr>
          <w:spacing w:val="-7"/>
        </w:rPr>
        <w:t> </w:t>
      </w:r>
      <w:r>
        <w:rPr>
          <w:spacing w:val="-6"/>
        </w:rPr>
        <w:t>algorithm. The</w:t>
      </w:r>
      <w:r>
        <w:rPr>
          <w:spacing w:val="-7"/>
        </w:rPr>
        <w:t> </w:t>
      </w:r>
      <w:r>
        <w:rPr>
          <w:spacing w:val="-6"/>
        </w:rPr>
        <w:t>new weights</w:t>
      </w:r>
      <w:r>
        <w:rPr>
          <w:spacing w:val="-7"/>
        </w:rPr>
        <w:t> </w:t>
      </w:r>
      <w:r>
        <w:rPr>
          <w:spacing w:val="-6"/>
        </w:rPr>
        <w:t>encode more</w:t>
      </w:r>
      <w:r>
        <w:rPr>
          <w:spacing w:val="-7"/>
        </w:rPr>
        <w:t> </w:t>
      </w:r>
      <w:r>
        <w:rPr>
          <w:spacing w:val="-6"/>
        </w:rPr>
        <w:t>information</w:t>
      </w:r>
      <w:r>
        <w:rPr>
          <w:spacing w:val="-6"/>
        </w:rPr>
        <w:t> </w:t>
      </w:r>
      <w:r>
        <w:rPr>
          <w:w w:val="90"/>
        </w:rPr>
        <w:t>about the importance of a (hyper)edge and should prevent a coarsening algorithm from </w:t>
      </w:r>
      <w:r>
        <w:rPr>
          <w:w w:val="90"/>
        </w:rPr>
        <w:t>collapsing</w:t>
      </w:r>
      <w:r>
        <w:rPr>
          <w:w w:val="90"/>
        </w:rPr>
        <w:t> </w:t>
      </w:r>
      <w:r>
        <w:rPr/>
        <w:t>(hyper)edges</w:t>
      </w:r>
      <w:r>
        <w:rPr>
          <w:spacing w:val="-8"/>
        </w:rPr>
        <w:t> </w:t>
      </w:r>
      <w:r>
        <w:rPr/>
        <w:t>into</w:t>
      </w:r>
      <w:r>
        <w:rPr>
          <w:spacing w:val="-8"/>
        </w:rPr>
        <w:t> </w:t>
      </w:r>
      <w:r>
        <w:rPr/>
        <w:t>a</w:t>
      </w:r>
      <w:r>
        <w:rPr>
          <w:spacing w:val="-8"/>
        </w:rPr>
        <w:t> </w:t>
      </w:r>
      <w:r>
        <w:rPr/>
        <w:t>single</w:t>
      </w:r>
      <w:r>
        <w:rPr>
          <w:spacing w:val="-8"/>
        </w:rPr>
        <w:t> </w:t>
      </w:r>
      <w:r>
        <w:rPr/>
        <w:t>vertex</w:t>
      </w:r>
      <w:r>
        <w:rPr>
          <w:spacing w:val="-8"/>
        </w:rPr>
        <w:t> </w:t>
      </w:r>
      <w:r>
        <w:rPr/>
        <w:t>that</w:t>
      </w:r>
      <w:r>
        <w:rPr>
          <w:spacing w:val="-8"/>
        </w:rPr>
        <w:t> </w:t>
      </w:r>
      <w:r>
        <w:rPr/>
        <w:t>are</w:t>
      </w:r>
      <w:r>
        <w:rPr>
          <w:spacing w:val="-8"/>
        </w:rPr>
        <w:t> </w:t>
      </w:r>
      <w:r>
        <w:rPr/>
        <w:t>in</w:t>
      </w:r>
      <w:r>
        <w:rPr>
          <w:spacing w:val="-8"/>
        </w:rPr>
        <w:t> </w:t>
      </w:r>
      <w:r>
        <w:rPr/>
        <w:t>the</w:t>
      </w:r>
      <w:r>
        <w:rPr>
          <w:spacing w:val="-8"/>
        </w:rPr>
        <w:t> </w:t>
      </w:r>
      <w:r>
        <w:rPr/>
        <w:t>cut</w:t>
      </w:r>
      <w:r>
        <w:rPr>
          <w:spacing w:val="-8"/>
        </w:rPr>
        <w:t> </w:t>
      </w:r>
      <w:r>
        <w:rPr/>
        <w:t>set</w:t>
      </w:r>
      <w:r>
        <w:rPr>
          <w:spacing w:val="-8"/>
        </w:rPr>
        <w:t> </w:t>
      </w:r>
      <w:r>
        <w:rPr/>
        <w:t>of</w:t>
      </w:r>
      <w:r>
        <w:rPr>
          <w:spacing w:val="-8"/>
        </w:rPr>
        <w:t> </w:t>
      </w:r>
      <w:r>
        <w:rPr/>
        <w:t>a</w:t>
      </w:r>
      <w:r>
        <w:rPr>
          <w:spacing w:val="-8"/>
        </w:rPr>
        <w:t> </w:t>
      </w:r>
      <w:r>
        <w:rPr/>
        <w:t>good</w:t>
      </w:r>
      <w:r>
        <w:rPr>
          <w:spacing w:val="-8"/>
        </w:rPr>
        <w:t> </w:t>
      </w:r>
      <w:r>
        <w:rPr/>
        <w:t>partition.</w:t>
      </w:r>
      <w:r>
        <w:rPr>
          <w:spacing w:val="-8"/>
        </w:rPr>
        <w:t> </w:t>
      </w:r>
      <w:r>
        <w:rPr/>
        <w:t>Glantz</w:t>
      </w:r>
      <w:r>
        <w:rPr>
          <w:spacing w:val="-8"/>
        </w:rPr>
        <w:t> </w:t>
      </w:r>
      <w:r>
        <w:rPr/>
        <w:t>et</w:t>
      </w:r>
      <w:r>
        <w:rPr>
          <w:spacing w:val="-8"/>
        </w:rPr>
        <w:t> </w:t>
      </w:r>
      <w:r>
        <w:rPr/>
        <w:t>al.</w:t>
      </w:r>
      <w:r>
        <w:rPr>
          <w:spacing w:val="-8"/>
        </w:rPr>
        <w:t> </w:t>
      </w:r>
      <w:r>
        <w:rPr/>
        <w:t>[</w:t>
      </w:r>
      <w:hyperlink w:history="true" w:anchor="_bookmark108">
        <w:r>
          <w:rPr>
            <w:color w:val="781D7D"/>
          </w:rPr>
          <w:t>74</w:t>
        </w:r>
      </w:hyperlink>
      <w:r>
        <w:rPr/>
        <w:t>]</w:t>
      </w:r>
      <w:r>
        <w:rPr/>
        <w:t> define</w:t>
      </w:r>
      <w:r>
        <w:rPr>
          <w:spacing w:val="-13"/>
        </w:rPr>
        <w:t> </w:t>
      </w:r>
      <w:r>
        <w:rPr/>
        <w:t>the</w:t>
      </w:r>
      <w:r>
        <w:rPr>
          <w:spacing w:val="-12"/>
        </w:rPr>
        <w:t> </w:t>
      </w:r>
      <w:r>
        <w:rPr/>
        <w:t>weight</w:t>
      </w:r>
      <w:r>
        <w:rPr>
          <w:spacing w:val="-13"/>
        </w:rPr>
        <w:t> </w:t>
      </w:r>
      <w:r>
        <w:rPr/>
        <w:t>of</w:t>
      </w:r>
      <w:r>
        <w:rPr>
          <w:spacing w:val="-12"/>
        </w:rPr>
        <w:t> </w:t>
      </w:r>
      <w:r>
        <w:rPr/>
        <w:t>an</w:t>
      </w:r>
      <w:r>
        <w:rPr>
          <w:spacing w:val="-13"/>
        </w:rPr>
        <w:t> </w:t>
      </w:r>
      <w:r>
        <w:rPr/>
        <w:t>edge</w:t>
      </w:r>
      <w:r>
        <w:rPr>
          <w:spacing w:val="-12"/>
        </w:rPr>
        <w:t> </w:t>
      </w:r>
      <w:r>
        <w:rPr>
          <w:rFonts w:ascii="Segoe UI Symbol" w:hAnsi="Segoe UI Symbol" w:eastAsia="Segoe UI Symbol"/>
        </w:rPr>
        <w:t>𝑒</w:t>
      </w:r>
      <w:r>
        <w:rPr>
          <w:rFonts w:ascii="Segoe UI Symbol" w:hAnsi="Segoe UI Symbol" w:eastAsia="Segoe UI Symbol"/>
          <w:spacing w:val="-14"/>
        </w:rPr>
        <w:t> </w:t>
      </w:r>
      <w:r>
        <w:rPr>
          <w:rFonts w:ascii="Lucida Sans Unicode" w:hAnsi="Lucida Sans Unicode" w:eastAsia="Lucida Sans Unicode"/>
        </w:rPr>
        <w:t>∈</w:t>
      </w:r>
      <w:r>
        <w:rPr>
          <w:rFonts w:ascii="Lucida Sans Unicode" w:hAnsi="Lucida Sans Unicode" w:eastAsia="Lucida Sans Unicode"/>
          <w:spacing w:val="-16"/>
        </w:rPr>
        <w:t> </w:t>
      </w:r>
      <w:r>
        <w:rPr>
          <w:rFonts w:ascii="Segoe UI Symbol" w:hAnsi="Segoe UI Symbol" w:eastAsia="Segoe UI Symbol"/>
        </w:rPr>
        <w:t>𝐸</w:t>
      </w:r>
      <w:r>
        <w:rPr>
          <w:rFonts w:ascii="Segoe UI Symbol" w:hAnsi="Segoe UI Symbol" w:eastAsia="Segoe UI Symbol"/>
          <w:spacing w:val="-14"/>
        </w:rPr>
        <w:t> </w:t>
      </w:r>
      <w:r>
        <w:rPr/>
        <w:t>as</w:t>
      </w:r>
      <w:r>
        <w:rPr>
          <w:spacing w:val="-12"/>
        </w:rPr>
        <w:t> </w:t>
      </w:r>
      <w:r>
        <w:rPr/>
        <w:t>the</w:t>
      </w:r>
      <w:r>
        <w:rPr>
          <w:spacing w:val="-13"/>
        </w:rPr>
        <w:t> </w:t>
      </w:r>
      <w:r>
        <w:rPr/>
        <w:t>minimum</w:t>
      </w:r>
      <w:r>
        <w:rPr>
          <w:spacing w:val="-12"/>
        </w:rPr>
        <w:t> </w:t>
      </w:r>
      <w:r>
        <w:rPr/>
        <w:t>conductance</w:t>
      </w:r>
      <w:r>
        <w:rPr>
          <w:spacing w:val="-13"/>
        </w:rPr>
        <w:t> </w:t>
      </w:r>
      <w:r>
        <w:rPr/>
        <w:t>value</w:t>
      </w:r>
      <w:r>
        <w:rPr>
          <w:spacing w:val="-12"/>
        </w:rPr>
        <w:t> </w:t>
      </w:r>
      <w:r>
        <w:rPr/>
        <w:t>of</w:t>
      </w:r>
      <w:r>
        <w:rPr>
          <w:spacing w:val="-13"/>
        </w:rPr>
        <w:t> </w:t>
      </w:r>
      <w:r>
        <w:rPr/>
        <w:t>all</w:t>
      </w:r>
      <w:r>
        <w:rPr>
          <w:spacing w:val="-12"/>
        </w:rPr>
        <w:t> </w:t>
      </w:r>
      <w:r>
        <w:rPr/>
        <w:t>bipartitions</w:t>
      </w:r>
      <w:r>
        <w:rPr>
          <w:spacing w:val="-13"/>
        </w:rPr>
        <w:t> </w:t>
      </w:r>
      <w:r>
        <w:rPr/>
        <w:t>in</w:t>
      </w:r>
      <w:r>
        <w:rPr/>
        <w:softHyphen/>
      </w:r>
      <w:r>
        <w:rPr/>
      </w:r>
      <w:r>
        <w:rPr>
          <w:spacing w:val="-2"/>
        </w:rPr>
        <w:t>duced</w:t>
      </w:r>
      <w:r>
        <w:rPr>
          <w:spacing w:val="-11"/>
        </w:rPr>
        <w:t> </w:t>
      </w:r>
      <w:r>
        <w:rPr>
          <w:spacing w:val="-2"/>
        </w:rPr>
        <w:t>by</w:t>
      </w:r>
      <w:r>
        <w:rPr>
          <w:spacing w:val="-10"/>
        </w:rPr>
        <w:t> </w:t>
      </w:r>
      <w:r>
        <w:rPr>
          <w:spacing w:val="-2"/>
        </w:rPr>
        <w:t>a</w:t>
      </w:r>
      <w:r>
        <w:rPr>
          <w:spacing w:val="-8"/>
        </w:rPr>
        <w:t> </w:t>
      </w:r>
      <w:r>
        <w:rPr>
          <w:spacing w:val="-2"/>
        </w:rPr>
        <w:t>spanning</w:t>
      </w:r>
      <w:r>
        <w:rPr>
          <w:spacing w:val="-8"/>
        </w:rPr>
        <w:t> </w:t>
      </w:r>
      <w:r>
        <w:rPr>
          <w:spacing w:val="-2"/>
        </w:rPr>
        <w:t>tree</w:t>
      </w:r>
      <w:r>
        <w:rPr>
          <w:spacing w:val="-8"/>
        </w:rPr>
        <w:t> </w:t>
      </w:r>
      <w:r>
        <w:rPr>
          <w:spacing w:val="-2"/>
        </w:rPr>
        <w:t>in</w:t>
      </w:r>
      <w:r>
        <w:rPr>
          <w:spacing w:val="-8"/>
        </w:rPr>
        <w:t> </w:t>
      </w:r>
      <w:r>
        <w:rPr>
          <w:spacing w:val="-2"/>
        </w:rPr>
        <w:t>which</w:t>
      </w:r>
      <w:r>
        <w:rPr>
          <w:spacing w:val="-11"/>
        </w:rPr>
        <w:t> </w:t>
      </w:r>
      <w:r>
        <w:rPr>
          <w:rFonts w:ascii="Segoe UI Symbol" w:hAnsi="Segoe UI Symbol" w:eastAsia="Segoe UI Symbol"/>
          <w:spacing w:val="-2"/>
        </w:rPr>
        <w:t>𝑒 </w:t>
      </w:r>
      <w:r>
        <w:rPr>
          <w:spacing w:val="-2"/>
        </w:rPr>
        <w:t>is</w:t>
      </w:r>
      <w:r>
        <w:rPr>
          <w:spacing w:val="-8"/>
        </w:rPr>
        <w:t> </w:t>
      </w:r>
      <w:r>
        <w:rPr>
          <w:spacing w:val="-2"/>
        </w:rPr>
        <w:t>a</w:t>
      </w:r>
      <w:r>
        <w:rPr>
          <w:spacing w:val="-8"/>
        </w:rPr>
        <w:t> </w:t>
      </w:r>
      <w:r>
        <w:rPr>
          <w:spacing w:val="-2"/>
        </w:rPr>
        <w:t>cut</w:t>
      </w:r>
      <w:r>
        <w:rPr>
          <w:spacing w:val="-8"/>
        </w:rPr>
        <w:t> </w:t>
      </w:r>
      <w:r>
        <w:rPr>
          <w:spacing w:val="-2"/>
        </w:rPr>
        <w:t>edge.</w:t>
      </w:r>
      <w:r>
        <w:rPr>
          <w:spacing w:val="-8"/>
        </w:rPr>
        <w:t> </w:t>
      </w:r>
      <w:r>
        <w:rPr>
          <w:spacing w:val="-2"/>
        </w:rPr>
        <w:t>The</w:t>
      </w:r>
      <w:r>
        <w:rPr>
          <w:spacing w:val="-8"/>
        </w:rPr>
        <w:t> </w:t>
      </w:r>
      <w:r>
        <w:rPr>
          <w:spacing w:val="-2"/>
        </w:rPr>
        <w:t>conductance</w:t>
      </w:r>
      <w:r>
        <w:rPr>
          <w:spacing w:val="-7"/>
        </w:rPr>
        <w:t> </w:t>
      </w:r>
      <w:r>
        <w:rPr>
          <w:spacing w:val="-2"/>
        </w:rPr>
        <w:t>of</w:t>
      </w:r>
      <w:r>
        <w:rPr>
          <w:spacing w:val="-8"/>
        </w:rPr>
        <w:t> </w:t>
      </w:r>
      <w:r>
        <w:rPr>
          <w:spacing w:val="-2"/>
        </w:rPr>
        <w:t>a</w:t>
      </w:r>
      <w:r>
        <w:rPr>
          <w:spacing w:val="-8"/>
        </w:rPr>
        <w:t> </w:t>
      </w:r>
      <w:r>
        <w:rPr>
          <w:spacing w:val="-2"/>
        </w:rPr>
        <w:t>bipartition </w:t>
      </w:r>
      <w:r>
        <w:rPr>
          <w:rFonts w:ascii="Lucida Sans Unicode" w:hAnsi="Lucida Sans Unicode" w:eastAsia="Lucida Sans Unicode"/>
          <w:spacing w:val="-2"/>
        </w:rPr>
        <w:t>(</w:t>
      </w:r>
      <w:r>
        <w:rPr>
          <w:rFonts w:ascii="Segoe UI Symbol" w:hAnsi="Segoe UI Symbol" w:eastAsia="Segoe UI Symbol"/>
          <w:spacing w:val="-2"/>
        </w:rPr>
        <w:t>𝑉</w:t>
      </w:r>
      <w:r>
        <w:rPr>
          <w:rFonts w:ascii="Bookman Old Style" w:hAnsi="Bookman Old Style" w:eastAsia="Bookman Old Style"/>
          <w:spacing w:val="-2"/>
          <w:vertAlign w:val="subscript"/>
        </w:rPr>
        <w:t>1</w:t>
      </w:r>
      <w:r>
        <w:rPr>
          <w:rFonts w:ascii="Segoe UI Symbol" w:hAnsi="Segoe UI Symbol" w:eastAsia="Segoe UI Symbol"/>
          <w:spacing w:val="-2"/>
          <w:vertAlign w:val="baseline"/>
        </w:rPr>
        <w:t>,</w:t>
      </w:r>
      <w:r>
        <w:rPr>
          <w:rFonts w:ascii="Segoe UI Symbol" w:hAnsi="Segoe UI Symbol" w:eastAsia="Segoe UI Symbol"/>
          <w:spacing w:val="-33"/>
          <w:vertAlign w:val="baseline"/>
        </w:rPr>
        <w:t> </w:t>
      </w:r>
      <w:r>
        <w:rPr>
          <w:rFonts w:ascii="Segoe UI Symbol" w:hAnsi="Segoe UI Symbol" w:eastAsia="Segoe UI Symbol"/>
          <w:spacing w:val="-2"/>
          <w:vertAlign w:val="baseline"/>
        </w:rPr>
        <w:t>𝑉</w:t>
      </w:r>
      <w:r>
        <w:rPr>
          <w:rFonts w:ascii="Bookman Old Style" w:hAnsi="Bookman Old Style" w:eastAsia="Bookman Old Style"/>
          <w:spacing w:val="-2"/>
          <w:vertAlign w:val="subscript"/>
        </w:rPr>
        <w:t>2</w:t>
      </w:r>
      <w:r>
        <w:rPr>
          <w:rFonts w:ascii="Lucida Sans Unicode" w:hAnsi="Lucida Sans Unicode" w:eastAsia="Lucida Sans Unicode"/>
          <w:spacing w:val="-2"/>
          <w:vertAlign w:val="baseline"/>
        </w:rPr>
        <w:t>)</w:t>
      </w:r>
      <w:r>
        <w:rPr>
          <w:rFonts w:ascii="Lucida Sans Unicode" w:hAnsi="Lucida Sans Unicode" w:eastAsia="Lucida Sans Unicode"/>
          <w:spacing w:val="-14"/>
          <w:vertAlign w:val="baseline"/>
        </w:rPr>
        <w:t> </w:t>
      </w:r>
      <w:r>
        <w:rPr>
          <w:spacing w:val="-2"/>
          <w:vertAlign w:val="baseline"/>
        </w:rPr>
        <w:t>is</w:t>
      </w:r>
    </w:p>
    <w:p>
      <w:pPr>
        <w:pStyle w:val="BodyText"/>
        <w:tabs>
          <w:tab w:pos="1784" w:val="left" w:leader="none"/>
          <w:tab w:pos="2989" w:val="left" w:leader="none"/>
        </w:tabs>
        <w:spacing w:line="138" w:lineRule="exact"/>
        <w:ind w:left="187"/>
        <w:jc w:val="left"/>
      </w:pPr>
      <w:r>
        <w:rPr/>
        <mc:AlternateContent>
          <mc:Choice Requires="wps">
            <w:drawing>
              <wp:anchor distT="0" distB="0" distL="0" distR="0" allowOverlap="1" layoutInCell="1" locked="0" behindDoc="0" simplePos="0" relativeHeight="15760384">
                <wp:simplePos x="0" y="0"/>
                <wp:positionH relativeFrom="page">
                  <wp:posOffset>1412189</wp:posOffset>
                </wp:positionH>
                <wp:positionV relativeFrom="paragraph">
                  <wp:posOffset>83801</wp:posOffset>
                </wp:positionV>
                <wp:extent cx="895985"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895985" cy="1270"/>
                        </a:xfrm>
                        <a:custGeom>
                          <a:avLst/>
                          <a:gdLst/>
                          <a:ahLst/>
                          <a:cxnLst/>
                          <a:rect l="l" t="t" r="r" b="b"/>
                          <a:pathLst>
                            <a:path w="895985" h="0">
                              <a:moveTo>
                                <a:pt x="0" y="0"/>
                              </a:moveTo>
                              <a:lnTo>
                                <a:pt x="895731"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111.195999pt,6.598554pt" to="181.725999pt,6.598554pt" stroked="true" strokeweight=".558pt" strokecolor="#000000">
                <v:stroke dashstyle="solid"/>
                <w10:wrap type="none"/>
              </v:line>
            </w:pict>
          </mc:Fallback>
        </mc:AlternateContent>
      </w:r>
      <w:r>
        <w:rPr>
          <w:rFonts w:ascii="Segoe UI Symbol" w:hAnsi="Segoe UI Symbol" w:eastAsia="Segoe UI Symbol"/>
          <w:w w:val="90"/>
        </w:rPr>
        <w:t>𝑐𝑜𝑛𝑑</w:t>
      </w:r>
      <w:r>
        <w:rPr>
          <w:rFonts w:ascii="Segoe UI Symbol" w:hAnsi="Segoe UI Symbol" w:eastAsia="Segoe UI Symbol"/>
          <w:spacing w:val="-19"/>
          <w:w w:val="90"/>
        </w:rPr>
        <w:t> </w:t>
      </w:r>
      <w:r>
        <w:rPr>
          <w:rFonts w:ascii="Lucida Sans Unicode" w:hAnsi="Lucida Sans Unicode" w:eastAsia="Lucida Sans Unicode"/>
          <w:w w:val="90"/>
        </w:rPr>
        <w:t>(</w:t>
      </w:r>
      <w:r>
        <w:rPr>
          <w:rFonts w:ascii="Segoe UI Symbol" w:hAnsi="Segoe UI Symbol" w:eastAsia="Segoe UI Symbol"/>
          <w:w w:val="90"/>
        </w:rPr>
        <w:t>𝑉</w:t>
      </w:r>
      <w:r>
        <w:rPr>
          <w:rFonts w:ascii="Bookman Old Style" w:hAnsi="Bookman Old Style" w:eastAsia="Bookman Old Style"/>
          <w:w w:val="90"/>
          <w:vertAlign w:val="subscript"/>
        </w:rPr>
        <w:t>1</w:t>
      </w:r>
      <w:r>
        <w:rPr>
          <w:rFonts w:ascii="Segoe UI Symbol" w:hAnsi="Segoe UI Symbol" w:eastAsia="Segoe UI Symbol"/>
          <w:w w:val="90"/>
          <w:vertAlign w:val="baseline"/>
        </w:rPr>
        <w:t>,</w:t>
      </w:r>
      <w:r>
        <w:rPr>
          <w:rFonts w:ascii="Segoe UI Symbol" w:hAnsi="Segoe UI Symbol" w:eastAsia="Segoe UI Symbol"/>
          <w:spacing w:val="-22"/>
          <w:w w:val="90"/>
          <w:vertAlign w:val="baseline"/>
        </w:rPr>
        <w:t> </w:t>
      </w:r>
      <w:r>
        <w:rPr>
          <w:rFonts w:ascii="Segoe UI Symbol" w:hAnsi="Segoe UI Symbol" w:eastAsia="Segoe UI Symbol"/>
          <w:w w:val="90"/>
          <w:vertAlign w:val="baseline"/>
        </w:rPr>
        <w:t>𝑉</w:t>
      </w:r>
      <w:r>
        <w:rPr>
          <w:rFonts w:ascii="Bookman Old Style" w:hAnsi="Bookman Old Style" w:eastAsia="Bookman Old Style"/>
          <w:w w:val="90"/>
          <w:vertAlign w:val="subscript"/>
        </w:rPr>
        <w:t>2</w:t>
      </w:r>
      <w:r>
        <w:rPr>
          <w:rFonts w:ascii="Lucida Sans Unicode" w:hAnsi="Lucida Sans Unicode" w:eastAsia="Lucida Sans Unicode"/>
          <w:w w:val="90"/>
          <w:vertAlign w:val="baseline"/>
        </w:rPr>
        <w:t>)</w:t>
      </w:r>
      <w:r>
        <w:rPr>
          <w:rFonts w:ascii="Lucida Sans Unicode" w:hAnsi="Lucida Sans Unicode" w:eastAsia="Lucida Sans Unicode"/>
          <w:spacing w:val="20"/>
          <w:vertAlign w:val="baseline"/>
        </w:rPr>
        <w:t> </w:t>
      </w:r>
      <w:r>
        <w:rPr>
          <w:rFonts w:ascii="Book Antiqua" w:hAnsi="Book Antiqua" w:eastAsia="Book Antiqua"/>
          <w:spacing w:val="-7"/>
          <w:w w:val="90"/>
          <w:vertAlign w:val="baseline"/>
        </w:rPr>
        <w:t>:</w:t>
      </w:r>
      <w:r>
        <w:rPr>
          <w:rFonts w:ascii="Cambria" w:hAnsi="Cambria" w:eastAsia="Cambria"/>
          <w:spacing w:val="-7"/>
          <w:w w:val="90"/>
          <w:vertAlign w:val="baseline"/>
        </w:rPr>
        <w:t>=</w:t>
      </w:r>
      <w:r>
        <w:rPr>
          <w:rFonts w:ascii="Cambria" w:hAnsi="Cambria" w:eastAsia="Cambria"/>
          <w:vertAlign w:val="baseline"/>
        </w:rPr>
        <w:tab/>
      </w:r>
      <w:r>
        <w:rPr>
          <w:rFonts w:ascii="Cambria" w:hAnsi="Cambria" w:eastAsia="Cambria"/>
          <w:vertAlign w:val="superscript"/>
        </w:rPr>
        <w:t>𝜔</w:t>
      </w:r>
      <w:r>
        <w:rPr>
          <w:rFonts w:ascii="Cambria" w:hAnsi="Cambria" w:eastAsia="Cambria"/>
          <w:vertAlign w:val="baseline"/>
        </w:rPr>
        <w:t> </w:t>
      </w:r>
      <w:r>
        <w:rPr>
          <w:rFonts w:ascii="Lucida Sans Unicode" w:hAnsi="Lucida Sans Unicode" w:eastAsia="Lucida Sans Unicode"/>
          <w:vertAlign w:val="superscript"/>
        </w:rPr>
        <w:t>(</w:t>
      </w:r>
      <w:r>
        <w:rPr>
          <w:rFonts w:ascii="Cambria" w:hAnsi="Cambria" w:eastAsia="Cambria"/>
          <w:vertAlign w:val="superscript"/>
        </w:rPr>
        <w:t>𝐸</w:t>
      </w:r>
      <w:r>
        <w:rPr>
          <w:rFonts w:ascii="Lucida Sans Unicode" w:hAnsi="Lucida Sans Unicode" w:eastAsia="Lucida Sans Unicode"/>
          <w:position w:val="15"/>
          <w:sz w:val="11"/>
          <w:vertAlign w:val="baseline"/>
        </w:rPr>
        <w:t>′ </w:t>
      </w:r>
      <w:r>
        <w:rPr>
          <w:rFonts w:ascii="Lucida Sans Unicode" w:hAnsi="Lucida Sans Unicode" w:eastAsia="Lucida Sans Unicode"/>
          <w:position w:val="10"/>
          <w:sz w:val="14"/>
          <w:vertAlign w:val="baseline"/>
        </w:rPr>
        <w:t>(</w:t>
      </w:r>
      <w:r>
        <w:rPr>
          <w:rFonts w:ascii="Cambria" w:hAnsi="Cambria" w:eastAsia="Cambria"/>
          <w:position w:val="10"/>
          <w:sz w:val="14"/>
          <w:vertAlign w:val="baseline"/>
        </w:rPr>
        <w:t>𝑉</w:t>
      </w:r>
      <w:r>
        <w:rPr>
          <w:rFonts w:ascii="Bookman Old Style" w:hAnsi="Bookman Old Style" w:eastAsia="Bookman Old Style"/>
          <w:position w:val="7"/>
          <w:sz w:val="10"/>
          <w:vertAlign w:val="baseline"/>
        </w:rPr>
        <w:t>1</w:t>
      </w:r>
      <w:r>
        <w:rPr>
          <w:rFonts w:ascii="Cambria" w:hAnsi="Cambria" w:eastAsia="Cambria"/>
          <w:position w:val="10"/>
          <w:sz w:val="14"/>
          <w:vertAlign w:val="baseline"/>
        </w:rPr>
        <w:t>,𝑉</w:t>
      </w:r>
      <w:r>
        <w:rPr>
          <w:rFonts w:ascii="Bookman Old Style" w:hAnsi="Bookman Old Style" w:eastAsia="Bookman Old Style"/>
          <w:position w:val="7"/>
          <w:sz w:val="10"/>
          <w:vertAlign w:val="baseline"/>
        </w:rPr>
        <w:t>2</w:t>
      </w:r>
      <w:r>
        <w:rPr>
          <w:rFonts w:ascii="Bookman Old Style" w:hAnsi="Bookman Old Style" w:eastAsia="Bookman Old Style"/>
          <w:spacing w:val="-12"/>
          <w:position w:val="7"/>
          <w:sz w:val="10"/>
          <w:vertAlign w:val="baseline"/>
        </w:rPr>
        <w:t> </w:t>
      </w:r>
      <w:r>
        <w:rPr>
          <w:rFonts w:ascii="Lucida Sans Unicode" w:hAnsi="Lucida Sans Unicode" w:eastAsia="Lucida Sans Unicode"/>
          <w:spacing w:val="-5"/>
          <w:position w:val="10"/>
          <w:sz w:val="14"/>
          <w:vertAlign w:val="baseline"/>
        </w:rPr>
        <w:t>))</w:t>
      </w:r>
      <w:r>
        <w:rPr>
          <w:rFonts w:ascii="Lucida Sans Unicode" w:hAnsi="Lucida Sans Unicode" w:eastAsia="Lucida Sans Unicode"/>
          <w:position w:val="10"/>
          <w:sz w:val="14"/>
          <w:vertAlign w:val="baseline"/>
        </w:rPr>
        <w:tab/>
      </w:r>
      <w:r>
        <w:rPr>
          <w:w w:val="95"/>
          <w:vertAlign w:val="baseline"/>
        </w:rPr>
        <w:t>where</w:t>
      </w:r>
      <w:r>
        <w:rPr>
          <w:spacing w:val="-10"/>
          <w:w w:val="95"/>
          <w:vertAlign w:val="baseline"/>
        </w:rPr>
        <w:t> </w:t>
      </w:r>
      <w:r>
        <w:rPr>
          <w:rFonts w:ascii="Segoe UI Symbol" w:hAnsi="Segoe UI Symbol" w:eastAsia="Segoe UI Symbol"/>
          <w:w w:val="95"/>
          <w:vertAlign w:val="baseline"/>
        </w:rPr>
        <w:t>𝑣𝑜𝑙</w:t>
      </w:r>
      <w:r>
        <w:rPr>
          <w:rFonts w:ascii="Segoe UI Symbol" w:hAnsi="Segoe UI Symbol" w:eastAsia="Segoe UI Symbol"/>
          <w:spacing w:val="-25"/>
          <w:w w:val="95"/>
          <w:vertAlign w:val="baseline"/>
        </w:rPr>
        <w:t> </w:t>
      </w:r>
      <w:r>
        <w:rPr>
          <w:rFonts w:ascii="Lucida Sans Unicode" w:hAnsi="Lucida Sans Unicode" w:eastAsia="Lucida Sans Unicode"/>
          <w:w w:val="95"/>
          <w:vertAlign w:val="baseline"/>
        </w:rPr>
        <w:t>(</w:t>
      </w:r>
      <w:r>
        <w:rPr>
          <w:rFonts w:ascii="Segoe UI Symbol" w:hAnsi="Segoe UI Symbol" w:eastAsia="Segoe UI Symbol"/>
          <w:w w:val="95"/>
          <w:vertAlign w:val="baseline"/>
        </w:rPr>
        <w:t>𝑉</w:t>
      </w:r>
      <w:r>
        <w:rPr>
          <w:rFonts w:ascii="Cambria" w:hAnsi="Cambria" w:eastAsia="Cambria"/>
          <w:w w:val="95"/>
          <w:vertAlign w:val="subscript"/>
        </w:rPr>
        <w:t>𝑖</w:t>
      </w:r>
      <w:r>
        <w:rPr>
          <w:rFonts w:ascii="Cambria" w:hAnsi="Cambria" w:eastAsia="Cambria"/>
          <w:spacing w:val="-22"/>
          <w:w w:val="95"/>
          <w:vertAlign w:val="baseline"/>
        </w:rPr>
        <w:t> </w:t>
      </w:r>
      <w:r>
        <w:rPr>
          <w:rFonts w:ascii="Lucida Sans Unicode" w:hAnsi="Lucida Sans Unicode" w:eastAsia="Lucida Sans Unicode"/>
          <w:w w:val="95"/>
          <w:vertAlign w:val="baseline"/>
        </w:rPr>
        <w:t>)</w:t>
      </w:r>
      <w:r>
        <w:rPr>
          <w:rFonts w:ascii="Lucida Sans Unicode" w:hAnsi="Lucida Sans Unicode" w:eastAsia="Lucida Sans Unicode"/>
          <w:spacing w:val="-12"/>
          <w:w w:val="95"/>
          <w:vertAlign w:val="baseline"/>
        </w:rPr>
        <w:t> </w:t>
      </w:r>
      <w:r>
        <w:rPr>
          <w:w w:val="95"/>
          <w:vertAlign w:val="baseline"/>
        </w:rPr>
        <w:t>is</w:t>
      </w:r>
      <w:r>
        <w:rPr>
          <w:spacing w:val="-10"/>
          <w:w w:val="95"/>
          <w:vertAlign w:val="baseline"/>
        </w:rPr>
        <w:t> </w:t>
      </w:r>
      <w:r>
        <w:rPr>
          <w:w w:val="95"/>
          <w:vertAlign w:val="baseline"/>
        </w:rPr>
        <w:t>the</w:t>
      </w:r>
      <w:r>
        <w:rPr>
          <w:spacing w:val="-10"/>
          <w:w w:val="95"/>
          <w:vertAlign w:val="baseline"/>
        </w:rPr>
        <w:t> </w:t>
      </w:r>
      <w:r>
        <w:rPr>
          <w:w w:val="95"/>
          <w:vertAlign w:val="baseline"/>
        </w:rPr>
        <w:t>weight</w:t>
      </w:r>
      <w:r>
        <w:rPr>
          <w:spacing w:val="-10"/>
          <w:w w:val="95"/>
          <w:vertAlign w:val="baseline"/>
        </w:rPr>
        <w:t> </w:t>
      </w:r>
      <w:r>
        <w:rPr>
          <w:w w:val="95"/>
          <w:vertAlign w:val="baseline"/>
        </w:rPr>
        <w:t>of</w:t>
      </w:r>
      <w:r>
        <w:rPr>
          <w:spacing w:val="-7"/>
          <w:w w:val="95"/>
          <w:vertAlign w:val="baseline"/>
        </w:rPr>
        <w:t> </w:t>
      </w:r>
      <w:r>
        <w:rPr>
          <w:w w:val="95"/>
          <w:vertAlign w:val="baseline"/>
        </w:rPr>
        <w:t>all</w:t>
      </w:r>
      <w:r>
        <w:rPr>
          <w:spacing w:val="-8"/>
          <w:w w:val="95"/>
          <w:vertAlign w:val="baseline"/>
        </w:rPr>
        <w:t> </w:t>
      </w:r>
      <w:r>
        <w:rPr>
          <w:w w:val="95"/>
          <w:vertAlign w:val="baseline"/>
        </w:rPr>
        <w:t>edges</w:t>
      </w:r>
      <w:r>
        <w:rPr>
          <w:spacing w:val="-7"/>
          <w:w w:val="95"/>
          <w:vertAlign w:val="baseline"/>
        </w:rPr>
        <w:t> </w:t>
      </w:r>
      <w:r>
        <w:rPr>
          <w:w w:val="95"/>
          <w:vertAlign w:val="baseline"/>
        </w:rPr>
        <w:t>incident</w:t>
      </w:r>
      <w:r>
        <w:rPr>
          <w:spacing w:val="-7"/>
          <w:w w:val="95"/>
          <w:vertAlign w:val="baseline"/>
        </w:rPr>
        <w:t> </w:t>
      </w:r>
      <w:r>
        <w:rPr>
          <w:w w:val="95"/>
          <w:vertAlign w:val="baseline"/>
        </w:rPr>
        <w:t>to</w:t>
      </w:r>
      <w:r>
        <w:rPr>
          <w:spacing w:val="-6"/>
          <w:w w:val="95"/>
          <w:vertAlign w:val="baseline"/>
        </w:rPr>
        <w:t> </w:t>
      </w:r>
      <w:r>
        <w:rPr>
          <w:w w:val="95"/>
          <w:vertAlign w:val="baseline"/>
        </w:rPr>
        <w:t>vertices</w:t>
      </w:r>
      <w:r>
        <w:rPr>
          <w:spacing w:val="-7"/>
          <w:w w:val="95"/>
          <w:vertAlign w:val="baseline"/>
        </w:rPr>
        <w:t> </w:t>
      </w:r>
      <w:r>
        <w:rPr>
          <w:spacing w:val="-5"/>
          <w:w w:val="95"/>
          <w:vertAlign w:val="baseline"/>
        </w:rPr>
        <w:t>in</w:t>
      </w:r>
    </w:p>
    <w:p>
      <w:pPr>
        <w:tabs>
          <w:tab w:pos="1503" w:val="left" w:leader="none"/>
        </w:tabs>
        <w:spacing w:line="-33" w:lineRule="auto" w:before="0"/>
        <w:ind w:left="183" w:right="0" w:firstLine="0"/>
        <w:jc w:val="left"/>
        <w:rPr>
          <w:rFonts w:ascii="Lucida Sans Unicode" w:eastAsia="Lucida Sans Unicode"/>
          <w:sz w:val="14"/>
        </w:rPr>
      </w:pPr>
      <w:r>
        <w:rPr>
          <w:rFonts w:ascii="Segoe UI Symbol" w:eastAsia="Segoe UI Symbol"/>
          <w:spacing w:val="-10"/>
          <w:position w:val="-18"/>
          <w:sz w:val="20"/>
        </w:rPr>
        <w:t>𝑉</w:t>
      </w:r>
      <w:r>
        <w:rPr>
          <w:rFonts w:ascii="Segoe UI Symbol" w:eastAsia="Segoe UI Symbol"/>
          <w:position w:val="-18"/>
          <w:sz w:val="20"/>
        </w:rPr>
        <w:tab/>
      </w:r>
      <w:r>
        <w:rPr>
          <w:rFonts w:ascii="Bookman Old Style" w:eastAsia="Bookman Old Style"/>
          <w:sz w:val="14"/>
        </w:rPr>
        <w:t>min</w:t>
      </w:r>
      <w:r>
        <w:rPr>
          <w:rFonts w:ascii="Lucida Sans Unicode" w:eastAsia="Lucida Sans Unicode"/>
          <w:sz w:val="14"/>
        </w:rPr>
        <w:t>{</w:t>
      </w:r>
      <w:r>
        <w:rPr>
          <w:rFonts w:ascii="Cambria" w:eastAsia="Cambria"/>
          <w:sz w:val="14"/>
        </w:rPr>
        <w:t>𝑣𝑜𝑙</w:t>
      </w:r>
      <w:r>
        <w:rPr>
          <w:rFonts w:ascii="Cambria" w:eastAsia="Cambria"/>
          <w:spacing w:val="14"/>
          <w:sz w:val="14"/>
        </w:rPr>
        <w:t> </w:t>
      </w:r>
      <w:r>
        <w:rPr>
          <w:rFonts w:ascii="Lucida Sans Unicode" w:eastAsia="Lucida Sans Unicode"/>
          <w:sz w:val="14"/>
        </w:rPr>
        <w:t>(</w:t>
      </w:r>
      <w:r>
        <w:rPr>
          <w:rFonts w:ascii="Cambria" w:eastAsia="Cambria"/>
          <w:sz w:val="14"/>
        </w:rPr>
        <w:t>𝑉</w:t>
      </w:r>
      <w:r>
        <w:rPr>
          <w:rFonts w:ascii="Bookman Old Style" w:eastAsia="Bookman Old Style"/>
          <w:sz w:val="14"/>
          <w:vertAlign w:val="subscript"/>
        </w:rPr>
        <w:t>1</w:t>
      </w:r>
      <w:r>
        <w:rPr>
          <w:rFonts w:ascii="Lucida Sans Unicode" w:eastAsia="Lucida Sans Unicode"/>
          <w:sz w:val="14"/>
          <w:vertAlign w:val="baseline"/>
        </w:rPr>
        <w:t>)</w:t>
      </w:r>
      <w:r>
        <w:rPr>
          <w:rFonts w:ascii="Cambria" w:eastAsia="Cambria"/>
          <w:sz w:val="14"/>
          <w:vertAlign w:val="baseline"/>
        </w:rPr>
        <w:t>,𝑣𝑜𝑙</w:t>
      </w:r>
      <w:r>
        <w:rPr>
          <w:rFonts w:ascii="Cambria" w:eastAsia="Cambria"/>
          <w:spacing w:val="15"/>
          <w:sz w:val="14"/>
          <w:vertAlign w:val="baseline"/>
        </w:rPr>
        <w:t> </w:t>
      </w:r>
      <w:r>
        <w:rPr>
          <w:rFonts w:ascii="Lucida Sans Unicode" w:eastAsia="Lucida Sans Unicode"/>
          <w:sz w:val="14"/>
          <w:vertAlign w:val="baseline"/>
        </w:rPr>
        <w:t>(</w:t>
      </w:r>
      <w:r>
        <w:rPr>
          <w:rFonts w:ascii="Cambria" w:eastAsia="Cambria"/>
          <w:sz w:val="14"/>
          <w:vertAlign w:val="baseline"/>
        </w:rPr>
        <w:t>𝑉</w:t>
      </w:r>
      <w:r>
        <w:rPr>
          <w:rFonts w:ascii="Bookman Old Style" w:eastAsia="Bookman Old Style"/>
          <w:sz w:val="14"/>
          <w:vertAlign w:val="subscript"/>
        </w:rPr>
        <w:t>2</w:t>
      </w:r>
      <w:r>
        <w:rPr>
          <w:rFonts w:ascii="Lucida Sans Unicode" w:eastAsia="Lucida Sans Unicode"/>
          <w:sz w:val="14"/>
          <w:vertAlign w:val="baseline"/>
        </w:rPr>
        <w:t>)</w:t>
      </w:r>
      <w:r>
        <w:rPr>
          <w:rFonts w:ascii="Lucida Sans Unicode" w:eastAsia="Lucida Sans Unicode"/>
          <w:spacing w:val="-1"/>
          <w:sz w:val="14"/>
          <w:vertAlign w:val="baseline"/>
        </w:rPr>
        <w:t> </w:t>
      </w:r>
      <w:r>
        <w:rPr>
          <w:rFonts w:ascii="Lucida Sans Unicode" w:eastAsia="Lucida Sans Unicode"/>
          <w:spacing w:val="-10"/>
          <w:sz w:val="14"/>
          <w:vertAlign w:val="baseline"/>
        </w:rPr>
        <w:t>}</w:t>
      </w:r>
    </w:p>
    <w:p>
      <w:pPr>
        <w:pStyle w:val="BodyText"/>
        <w:spacing w:line="213" w:lineRule="auto" w:before="26"/>
        <w:ind w:left="196" w:right="194" w:firstLine="94"/>
      </w:pPr>
      <w:r>
        <w:rPr>
          <w:rFonts w:ascii="Cambria" w:eastAsia="Cambria"/>
          <w:spacing w:val="-2"/>
          <w:vertAlign w:val="subscript"/>
        </w:rPr>
        <w:t>𝑖</w:t>
      </w:r>
      <w:r>
        <w:rPr>
          <w:rFonts w:ascii="Cambria" w:eastAsia="Cambria"/>
          <w:spacing w:val="-10"/>
          <w:vertAlign w:val="baseline"/>
        </w:rPr>
        <w:t> </w:t>
      </w:r>
      <w:r>
        <w:rPr>
          <w:spacing w:val="-2"/>
          <w:vertAlign w:val="baseline"/>
        </w:rPr>
        <w:t>.</w:t>
      </w:r>
      <w:r>
        <w:rPr>
          <w:spacing w:val="-10"/>
          <w:vertAlign w:val="baseline"/>
        </w:rPr>
        <w:t> </w:t>
      </w:r>
      <w:r>
        <w:rPr>
          <w:spacing w:val="-2"/>
          <w:vertAlign w:val="baseline"/>
        </w:rPr>
        <w:t>Chen</w:t>
      </w:r>
      <w:r>
        <w:rPr>
          <w:spacing w:val="-11"/>
          <w:vertAlign w:val="baseline"/>
        </w:rPr>
        <w:t> </w:t>
      </w:r>
      <w:r>
        <w:rPr>
          <w:spacing w:val="-2"/>
          <w:vertAlign w:val="baseline"/>
        </w:rPr>
        <w:t>and</w:t>
      </w:r>
      <w:r>
        <w:rPr>
          <w:spacing w:val="-10"/>
          <w:vertAlign w:val="baseline"/>
        </w:rPr>
        <w:t> </w:t>
      </w:r>
      <w:r>
        <w:rPr>
          <w:spacing w:val="-2"/>
          <w:vertAlign w:val="baseline"/>
        </w:rPr>
        <w:t>Safro</w:t>
      </w:r>
      <w:r>
        <w:rPr>
          <w:spacing w:val="-11"/>
          <w:vertAlign w:val="baseline"/>
        </w:rPr>
        <w:t> </w:t>
      </w:r>
      <w:r>
        <w:rPr>
          <w:spacing w:val="-2"/>
          <w:vertAlign w:val="baseline"/>
        </w:rPr>
        <w:t>[</w:t>
      </w:r>
      <w:hyperlink w:history="true" w:anchor="_bookmark226">
        <w:r>
          <w:rPr>
            <w:color w:val="781D7D"/>
            <w:spacing w:val="-2"/>
            <w:vertAlign w:val="baseline"/>
          </w:rPr>
          <w:t>192</w:t>
        </w:r>
      </w:hyperlink>
      <w:r>
        <w:rPr>
          <w:spacing w:val="-2"/>
          <w:vertAlign w:val="baseline"/>
        </w:rPr>
        <w:t>]</w:t>
      </w:r>
      <w:r>
        <w:rPr>
          <w:spacing w:val="-10"/>
          <w:vertAlign w:val="baseline"/>
        </w:rPr>
        <w:t> </w:t>
      </w:r>
      <w:r>
        <w:rPr>
          <w:spacing w:val="-2"/>
          <w:vertAlign w:val="baseline"/>
        </w:rPr>
        <w:t>use</w:t>
      </w:r>
      <w:r>
        <w:rPr>
          <w:spacing w:val="-11"/>
          <w:vertAlign w:val="baseline"/>
        </w:rPr>
        <w:t> </w:t>
      </w:r>
      <w:r>
        <w:rPr>
          <w:spacing w:val="-2"/>
          <w:vertAlign w:val="baseline"/>
        </w:rPr>
        <w:t>the</w:t>
      </w:r>
      <w:r>
        <w:rPr>
          <w:spacing w:val="-10"/>
          <w:vertAlign w:val="baseline"/>
        </w:rPr>
        <w:t> </w:t>
      </w:r>
      <w:r>
        <w:rPr>
          <w:spacing w:val="-2"/>
          <w:vertAlign w:val="baseline"/>
        </w:rPr>
        <w:t>maximum</w:t>
      </w:r>
      <w:r>
        <w:rPr>
          <w:spacing w:val="-11"/>
          <w:vertAlign w:val="baseline"/>
        </w:rPr>
        <w:t> </w:t>
      </w:r>
      <w:r>
        <w:rPr>
          <w:spacing w:val="-2"/>
          <w:vertAlign w:val="baseline"/>
        </w:rPr>
        <w:t>algebraic</w:t>
      </w:r>
      <w:r>
        <w:rPr>
          <w:spacing w:val="-10"/>
          <w:vertAlign w:val="baseline"/>
        </w:rPr>
        <w:t> </w:t>
      </w:r>
      <w:r>
        <w:rPr>
          <w:spacing w:val="-2"/>
          <w:vertAlign w:val="baseline"/>
        </w:rPr>
        <w:t>distance</w:t>
      </w:r>
      <w:r>
        <w:rPr>
          <w:spacing w:val="-11"/>
          <w:vertAlign w:val="baseline"/>
        </w:rPr>
        <w:t> </w:t>
      </w:r>
      <w:r>
        <w:rPr>
          <w:spacing w:val="-2"/>
          <w:vertAlign w:val="baseline"/>
        </w:rPr>
        <w:t>[</w:t>
      </w:r>
      <w:hyperlink w:history="true" w:anchor="_bookmark78">
        <w:r>
          <w:rPr>
            <w:color w:val="781D7D"/>
            <w:spacing w:val="-2"/>
            <w:vertAlign w:val="baseline"/>
          </w:rPr>
          <w:t>44</w:t>
        </w:r>
      </w:hyperlink>
      <w:r>
        <w:rPr>
          <w:spacing w:val="-2"/>
          <w:vertAlign w:val="baseline"/>
        </w:rPr>
        <w:t>,</w:t>
      </w:r>
      <w:r>
        <w:rPr>
          <w:spacing w:val="-10"/>
          <w:vertAlign w:val="baseline"/>
        </w:rPr>
        <w:t> </w:t>
      </w:r>
      <w:hyperlink w:history="true" w:anchor="_bookmark205">
        <w:r>
          <w:rPr>
            <w:color w:val="781D7D"/>
            <w:spacing w:val="-2"/>
            <w:vertAlign w:val="baseline"/>
          </w:rPr>
          <w:t>171</w:t>
        </w:r>
      </w:hyperlink>
      <w:r>
        <w:rPr>
          <w:spacing w:val="-2"/>
          <w:vertAlign w:val="baseline"/>
        </w:rPr>
        <w:t>]</w:t>
      </w:r>
      <w:r>
        <w:rPr>
          <w:spacing w:val="-11"/>
          <w:vertAlign w:val="baseline"/>
        </w:rPr>
        <w:t> </w:t>
      </w:r>
      <w:r>
        <w:rPr>
          <w:spacing w:val="-2"/>
          <w:vertAlign w:val="baseline"/>
        </w:rPr>
        <w:t>between</w:t>
      </w:r>
      <w:r>
        <w:rPr>
          <w:spacing w:val="-10"/>
          <w:vertAlign w:val="baseline"/>
        </w:rPr>
        <w:t> </w:t>
      </w:r>
      <w:r>
        <w:rPr>
          <w:spacing w:val="-2"/>
          <w:vertAlign w:val="baseline"/>
        </w:rPr>
        <w:t>two</w:t>
      </w:r>
      <w:r>
        <w:rPr>
          <w:spacing w:val="-11"/>
          <w:vertAlign w:val="baseline"/>
        </w:rPr>
        <w:t> </w:t>
      </w:r>
      <w:r>
        <w:rPr>
          <w:spacing w:val="-2"/>
          <w:vertAlign w:val="baseline"/>
        </w:rPr>
        <w:t>pins</w:t>
      </w:r>
      <w:r>
        <w:rPr>
          <w:spacing w:val="-10"/>
          <w:vertAlign w:val="baseline"/>
        </w:rPr>
        <w:t> </w:t>
      </w:r>
      <w:r>
        <w:rPr>
          <w:spacing w:val="-2"/>
          <w:vertAlign w:val="baseline"/>
        </w:rPr>
        <w:t>of</w:t>
      </w:r>
      <w:r>
        <w:rPr>
          <w:spacing w:val="-11"/>
          <w:vertAlign w:val="baseline"/>
        </w:rPr>
        <w:t> </w:t>
      </w:r>
      <w:r>
        <w:rPr>
          <w:spacing w:val="-2"/>
          <w:vertAlign w:val="baseline"/>
        </w:rPr>
        <w:t>a</w:t>
      </w:r>
      <w:r>
        <w:rPr>
          <w:spacing w:val="-2"/>
          <w:vertAlign w:val="baseline"/>
        </w:rPr>
        <w:t> </w:t>
      </w:r>
      <w:r>
        <w:rPr>
          <w:vertAlign w:val="baseline"/>
        </w:rPr>
        <w:t>hyperedge</w:t>
      </w:r>
      <w:r>
        <w:rPr>
          <w:spacing w:val="-9"/>
          <w:vertAlign w:val="baseline"/>
        </w:rPr>
        <w:t> </w:t>
      </w:r>
      <w:r>
        <w:rPr>
          <w:vertAlign w:val="baseline"/>
        </w:rPr>
        <w:t>as</w:t>
      </w:r>
      <w:r>
        <w:rPr>
          <w:spacing w:val="-9"/>
          <w:vertAlign w:val="baseline"/>
        </w:rPr>
        <w:t> </w:t>
      </w:r>
      <w:r>
        <w:rPr>
          <w:vertAlign w:val="baseline"/>
        </w:rPr>
        <w:t>its</w:t>
      </w:r>
      <w:r>
        <w:rPr>
          <w:spacing w:val="-9"/>
          <w:vertAlign w:val="baseline"/>
        </w:rPr>
        <w:t> </w:t>
      </w:r>
      <w:r>
        <w:rPr>
          <w:vertAlign w:val="baseline"/>
        </w:rPr>
        <w:t>weight.</w:t>
      </w:r>
    </w:p>
    <w:p>
      <w:pPr>
        <w:pStyle w:val="BodyText"/>
        <w:spacing w:line="213" w:lineRule="auto"/>
        <w:ind w:left="196" w:right="167" w:firstLine="199"/>
        <w:jc w:val="right"/>
      </w:pPr>
      <w:r>
        <w:rPr>
          <w:spacing w:val="-6"/>
        </w:rPr>
        <w:t>Lotfifar and Johnson [</w:t>
      </w:r>
      <w:hyperlink w:history="true" w:anchor="_bookmark170">
        <w:r>
          <w:rPr>
            <w:color w:val="781D7D"/>
            <w:spacing w:val="-6"/>
          </w:rPr>
          <w:t>136</w:t>
        </w:r>
      </w:hyperlink>
      <w:r>
        <w:rPr>
          <w:spacing w:val="-6"/>
        </w:rPr>
        <w:t>] compute a hyperedge clustering and assign a vertex to the </w:t>
      </w:r>
      <w:r>
        <w:rPr>
          <w:spacing w:val="-6"/>
        </w:rPr>
        <w:t>cluster</w:t>
      </w:r>
      <w:r>
        <w:rPr>
          <w:spacing w:val="-6"/>
        </w:rPr>
        <w:t> </w:t>
      </w:r>
      <w:r>
        <w:rPr>
          <w:w w:val="90"/>
        </w:rPr>
        <w:t>containing</w:t>
      </w:r>
      <w:r>
        <w:rPr>
          <w:spacing w:val="-2"/>
          <w:w w:val="90"/>
        </w:rPr>
        <w:t> </w:t>
      </w:r>
      <w:r>
        <w:rPr>
          <w:w w:val="90"/>
        </w:rPr>
        <w:t>most</w:t>
      </w:r>
      <w:r>
        <w:rPr>
          <w:spacing w:val="-2"/>
          <w:w w:val="90"/>
        </w:rPr>
        <w:t> </w:t>
      </w:r>
      <w:r>
        <w:rPr>
          <w:w w:val="90"/>
        </w:rPr>
        <w:t>of</w:t>
      </w:r>
      <w:r>
        <w:rPr>
          <w:spacing w:val="-2"/>
          <w:w w:val="90"/>
        </w:rPr>
        <w:t> </w:t>
      </w:r>
      <w:r>
        <w:rPr>
          <w:w w:val="90"/>
        </w:rPr>
        <w:t>its</w:t>
      </w:r>
      <w:r>
        <w:rPr>
          <w:spacing w:val="-2"/>
          <w:w w:val="90"/>
        </w:rPr>
        <w:t> </w:t>
      </w:r>
      <w:r>
        <w:rPr>
          <w:w w:val="90"/>
        </w:rPr>
        <w:t>incident</w:t>
      </w:r>
      <w:r>
        <w:rPr>
          <w:spacing w:val="-2"/>
          <w:w w:val="90"/>
        </w:rPr>
        <w:t> </w:t>
      </w:r>
      <w:r>
        <w:rPr>
          <w:w w:val="90"/>
        </w:rPr>
        <w:t>nets.</w:t>
      </w:r>
      <w:r>
        <w:rPr>
          <w:spacing w:val="-2"/>
          <w:w w:val="90"/>
        </w:rPr>
        <w:t> </w:t>
      </w:r>
      <w:r>
        <w:rPr>
          <w:w w:val="90"/>
        </w:rPr>
        <w:t>Their</w:t>
      </w:r>
      <w:r>
        <w:rPr>
          <w:spacing w:val="-2"/>
          <w:w w:val="90"/>
        </w:rPr>
        <w:t> </w:t>
      </w:r>
      <w:r>
        <w:rPr>
          <w:w w:val="90"/>
        </w:rPr>
        <w:t>matching-based</w:t>
      </w:r>
      <w:r>
        <w:rPr>
          <w:spacing w:val="-2"/>
          <w:w w:val="90"/>
        </w:rPr>
        <w:t> </w:t>
      </w:r>
      <w:r>
        <w:rPr>
          <w:w w:val="90"/>
        </w:rPr>
        <w:t>coarsening</w:t>
      </w:r>
      <w:r>
        <w:rPr>
          <w:spacing w:val="-2"/>
          <w:w w:val="90"/>
        </w:rPr>
        <w:t> </w:t>
      </w:r>
      <w:r>
        <w:rPr>
          <w:w w:val="90"/>
        </w:rPr>
        <w:t>algorithm</w:t>
      </w:r>
      <w:r>
        <w:rPr>
          <w:spacing w:val="-2"/>
          <w:w w:val="90"/>
        </w:rPr>
        <w:t> </w:t>
      </w:r>
      <w:r>
        <w:rPr>
          <w:w w:val="90"/>
        </w:rPr>
        <w:t>uses</w:t>
      </w:r>
      <w:r>
        <w:rPr>
          <w:spacing w:val="-2"/>
          <w:w w:val="90"/>
        </w:rPr>
        <w:t> </w:t>
      </w:r>
      <w:r>
        <w:rPr>
          <w:w w:val="90"/>
        </w:rPr>
        <w:t>the</w:t>
      </w:r>
      <w:r>
        <w:rPr>
          <w:spacing w:val="-2"/>
          <w:w w:val="90"/>
        </w:rPr>
        <w:t> </w:t>
      </w:r>
      <w:r>
        <w:rPr>
          <w:w w:val="90"/>
        </w:rPr>
        <w:t>r</w:t>
      </w:r>
      <w:r>
        <w:rPr>
          <w:w w:val="90"/>
        </w:rPr>
        <w:t>estriction</w:t>
      </w:r>
      <w:r>
        <w:rPr>
          <w:w w:val="90"/>
        </w:rPr>
        <w:t> </w:t>
      </w:r>
      <w:r>
        <w:rPr>
          <w:spacing w:val="-4"/>
        </w:rPr>
        <w:t>that</w:t>
      </w:r>
      <w:r>
        <w:rPr>
          <w:spacing w:val="-6"/>
        </w:rPr>
        <w:t> </w:t>
      </w:r>
      <w:r>
        <w:rPr>
          <w:spacing w:val="-4"/>
        </w:rPr>
        <w:t>matched</w:t>
      </w:r>
      <w:r>
        <w:rPr>
          <w:spacing w:val="-6"/>
        </w:rPr>
        <w:t> </w:t>
      </w:r>
      <w:r>
        <w:rPr>
          <w:spacing w:val="-4"/>
        </w:rPr>
        <w:t>vertices</w:t>
      </w:r>
      <w:r>
        <w:rPr>
          <w:spacing w:val="-5"/>
        </w:rPr>
        <w:t> </w:t>
      </w:r>
      <w:r>
        <w:rPr>
          <w:spacing w:val="-4"/>
        </w:rPr>
        <w:t>must</w:t>
      </w:r>
      <w:r>
        <w:rPr>
          <w:spacing w:val="-6"/>
        </w:rPr>
        <w:t> </w:t>
      </w:r>
      <w:r>
        <w:rPr>
          <w:spacing w:val="-4"/>
        </w:rPr>
        <w:t>be</w:t>
      </w:r>
      <w:r>
        <w:rPr>
          <w:spacing w:val="-5"/>
        </w:rPr>
        <w:t> </w:t>
      </w:r>
      <w:r>
        <w:rPr>
          <w:spacing w:val="-4"/>
        </w:rPr>
        <w:t>part</w:t>
      </w:r>
      <w:r>
        <w:rPr>
          <w:spacing w:val="-6"/>
        </w:rPr>
        <w:t> </w:t>
      </w:r>
      <w:r>
        <w:rPr>
          <w:spacing w:val="-4"/>
        </w:rPr>
        <w:t>of</w:t>
      </w:r>
      <w:r>
        <w:rPr>
          <w:spacing w:val="-6"/>
        </w:rPr>
        <w:t> </w:t>
      </w:r>
      <w:r>
        <w:rPr>
          <w:spacing w:val="-4"/>
        </w:rPr>
        <w:t>the</w:t>
      </w:r>
      <w:r>
        <w:rPr>
          <w:spacing w:val="-6"/>
        </w:rPr>
        <w:t> </w:t>
      </w:r>
      <w:r>
        <w:rPr>
          <w:spacing w:val="-4"/>
        </w:rPr>
        <w:t>same</w:t>
      </w:r>
      <w:r>
        <w:rPr>
          <w:spacing w:val="-6"/>
        </w:rPr>
        <w:t> </w:t>
      </w:r>
      <w:r>
        <w:rPr>
          <w:spacing w:val="-4"/>
        </w:rPr>
        <w:t>cluster.</w:t>
      </w:r>
      <w:r>
        <w:rPr>
          <w:spacing w:val="-5"/>
        </w:rPr>
        <w:t> </w:t>
      </w:r>
      <w:r>
        <w:rPr>
          <w:spacing w:val="-4"/>
        </w:rPr>
        <w:t>Heuer</w:t>
      </w:r>
      <w:r>
        <w:rPr>
          <w:spacing w:val="-6"/>
        </w:rPr>
        <w:t> </w:t>
      </w:r>
      <w:r>
        <w:rPr>
          <w:spacing w:val="-4"/>
        </w:rPr>
        <w:t>and</w:t>
      </w:r>
      <w:r>
        <w:rPr>
          <w:spacing w:val="-6"/>
        </w:rPr>
        <w:t> </w:t>
      </w:r>
      <w:r>
        <w:rPr>
          <w:spacing w:val="-4"/>
        </w:rPr>
        <w:t>Schlag</w:t>
      </w:r>
      <w:r>
        <w:rPr>
          <w:spacing w:val="-6"/>
        </w:rPr>
        <w:t> </w:t>
      </w:r>
      <w:r>
        <w:rPr>
          <w:spacing w:val="-4"/>
        </w:rPr>
        <w:t>[</w:t>
      </w:r>
      <w:hyperlink w:history="true" w:anchor="_bookmark135">
        <w:r>
          <w:rPr>
            <w:color w:val="781D7D"/>
            <w:spacing w:val="-4"/>
          </w:rPr>
          <w:t>101</w:t>
        </w:r>
      </w:hyperlink>
      <w:r>
        <w:rPr>
          <w:spacing w:val="-4"/>
        </w:rPr>
        <w:t>]</w:t>
      </w:r>
      <w:r>
        <w:rPr>
          <w:spacing w:val="-6"/>
        </w:rPr>
        <w:t> </w:t>
      </w:r>
      <w:r>
        <w:rPr>
          <w:spacing w:val="-4"/>
        </w:rPr>
        <w:t>also</w:t>
      </w:r>
      <w:r>
        <w:rPr>
          <w:spacing w:val="-6"/>
        </w:rPr>
        <w:t> </w:t>
      </w:r>
      <w:r>
        <w:rPr>
          <w:spacing w:val="-4"/>
        </w:rPr>
        <w:t>use</w:t>
      </w:r>
      <w:r>
        <w:rPr>
          <w:spacing w:val="-5"/>
        </w:rPr>
        <w:t> </w:t>
      </w:r>
      <w:r>
        <w:rPr>
          <w:spacing w:val="-4"/>
        </w:rPr>
        <w:t>verte</w:t>
      </w:r>
      <w:r>
        <w:rPr>
          <w:spacing w:val="-4"/>
        </w:rPr>
        <w:t>x</w:t>
      </w:r>
      <w:r>
        <w:rPr>
          <w:spacing w:val="-4"/>
        </w:rPr>
        <w:t> clustering</w:t>
      </w:r>
      <w:r>
        <w:rPr>
          <w:spacing w:val="-9"/>
        </w:rPr>
        <w:t> </w:t>
      </w:r>
      <w:r>
        <w:rPr>
          <w:spacing w:val="-4"/>
        </w:rPr>
        <w:t>to</w:t>
      </w:r>
      <w:r>
        <w:rPr>
          <w:spacing w:val="-8"/>
        </w:rPr>
        <w:t> </w:t>
      </w:r>
      <w:r>
        <w:rPr>
          <w:spacing w:val="-4"/>
        </w:rPr>
        <w:t>restrict</w:t>
      </w:r>
      <w:r>
        <w:rPr>
          <w:spacing w:val="-9"/>
        </w:rPr>
        <w:t> </w:t>
      </w:r>
      <w:r>
        <w:rPr>
          <w:spacing w:val="-4"/>
        </w:rPr>
        <w:t>contractions</w:t>
      </w:r>
      <w:r>
        <w:rPr>
          <w:spacing w:val="-8"/>
        </w:rPr>
        <w:t> </w:t>
      </w:r>
      <w:r>
        <w:rPr>
          <w:spacing w:val="-4"/>
        </w:rPr>
        <w:t>to</w:t>
      </w:r>
      <w:r>
        <w:rPr>
          <w:spacing w:val="-9"/>
        </w:rPr>
        <w:t> </w:t>
      </w:r>
      <w:r>
        <w:rPr>
          <w:spacing w:val="-4"/>
        </w:rPr>
        <w:t>densely-coupled</w:t>
      </w:r>
      <w:r>
        <w:rPr>
          <w:spacing w:val="-8"/>
        </w:rPr>
        <w:t> </w:t>
      </w:r>
      <w:r>
        <w:rPr>
          <w:spacing w:val="-4"/>
        </w:rPr>
        <w:t>regions</w:t>
      </w:r>
      <w:r>
        <w:rPr>
          <w:spacing w:val="-9"/>
        </w:rPr>
        <w:t> </w:t>
      </w:r>
      <w:r>
        <w:rPr>
          <w:spacing w:val="-4"/>
        </w:rPr>
        <w:t>of</w:t>
      </w:r>
      <w:r>
        <w:rPr>
          <w:spacing w:val="-8"/>
        </w:rPr>
        <w:t> </w:t>
      </w:r>
      <w:r>
        <w:rPr>
          <w:spacing w:val="-4"/>
        </w:rPr>
        <w:t>a</w:t>
      </w:r>
      <w:r>
        <w:rPr>
          <w:spacing w:val="-9"/>
        </w:rPr>
        <w:t> </w:t>
      </w:r>
      <w:r>
        <w:rPr>
          <w:spacing w:val="-4"/>
        </w:rPr>
        <w:t>hypergraph.</w:t>
      </w:r>
      <w:r>
        <w:rPr>
          <w:spacing w:val="-8"/>
        </w:rPr>
        <w:t> </w:t>
      </w:r>
      <w:r>
        <w:rPr>
          <w:spacing w:val="-4"/>
        </w:rPr>
        <w:t>Their</w:t>
      </w:r>
      <w:r>
        <w:rPr>
          <w:spacing w:val="-9"/>
        </w:rPr>
        <w:t> </w:t>
      </w:r>
      <w:r>
        <w:rPr>
          <w:spacing w:val="-4"/>
        </w:rPr>
        <w:t>algorithm</w:t>
      </w:r>
      <w:r>
        <w:rPr>
          <w:spacing w:val="-4"/>
        </w:rPr>
        <w:t> transforms the hypergraph into its bipartite graph representation and then uses the </w:t>
      </w:r>
      <w:r>
        <w:rPr>
          <w:spacing w:val="-4"/>
        </w:rPr>
        <w:t>Louvain</w:t>
      </w:r>
      <w:r>
        <w:rPr>
          <w:spacing w:val="-4"/>
        </w:rPr>
        <w:t> </w:t>
      </w:r>
      <w:r>
        <w:rPr>
          <w:w w:val="90"/>
        </w:rPr>
        <w:t>algorithm [</w:t>
      </w:r>
      <w:hyperlink w:history="true" w:anchor="_bookmark63">
        <w:r>
          <w:rPr>
            <w:color w:val="781D7D"/>
            <w:w w:val="90"/>
          </w:rPr>
          <w:t>29</w:t>
        </w:r>
      </w:hyperlink>
      <w:r>
        <w:rPr>
          <w:w w:val="90"/>
        </w:rPr>
        <w:t>] maximizing the modularity objective function to exploit its community structure</w:t>
      </w:r>
      <w:r>
        <w:rPr>
          <w:w w:val="90"/>
        </w:rPr>
        <w:t>.</w:t>
      </w:r>
      <w:r>
        <w:rPr>
          <w:w w:val="90"/>
        </w:rPr>
        <w:t> Shaydulin and Safro [</w:t>
      </w:r>
      <w:hyperlink w:history="true" w:anchor="_bookmark227">
        <w:r>
          <w:rPr>
            <w:color w:val="781D7D"/>
            <w:w w:val="90"/>
          </w:rPr>
          <w:t>193</w:t>
        </w:r>
      </w:hyperlink>
      <w:r>
        <w:rPr>
          <w:w w:val="90"/>
        </w:rPr>
        <w:t>] use ideas from algebraic multigrid as well as stable matching in </w:t>
      </w:r>
      <w:r>
        <w:rPr>
          <w:w w:val="90"/>
        </w:rPr>
        <w:t>which</w:t>
      </w:r>
      <w:r>
        <w:rPr>
          <w:w w:val="90"/>
        </w:rPr>
        <w:t> the preference lists determine a good combination of nodes for aggregation-based coarsening. </w:t>
      </w:r>
      <w:r>
        <w:rPr>
          <w:w w:val="90"/>
        </w:rPr>
        <w:t>The</w:t>
      </w:r>
      <w:r>
        <w:rPr>
          <w:w w:val="90"/>
        </w:rPr>
        <w:t> </w:t>
      </w:r>
      <w:r>
        <w:rPr>
          <w:spacing w:val="-6"/>
        </w:rPr>
        <w:t>authors integrate their approaches into the Zoltan tool. Their experimental results with </w:t>
      </w:r>
      <w:r>
        <w:rPr>
          <w:spacing w:val="-6"/>
        </w:rPr>
        <w:t>Zoltan,</w:t>
      </w:r>
      <w:r>
        <w:rPr>
          <w:spacing w:val="-6"/>
        </w:rPr>
        <w:t> </w:t>
      </w:r>
      <w:r>
        <w:rPr>
          <w:w w:val="90"/>
        </w:rPr>
        <w:t>hMetis and PaToH demonstrate that given the same refinement, the proposed schemes are at </w:t>
      </w:r>
      <w:r>
        <w:rPr>
          <w:w w:val="90"/>
        </w:rPr>
        <w:t>least</w:t>
      </w:r>
      <w:r>
        <w:rPr>
          <w:w w:val="90"/>
        </w:rPr>
        <w:t> as</w:t>
      </w:r>
      <w:r>
        <w:rPr>
          <w:spacing w:val="1"/>
        </w:rPr>
        <w:t> </w:t>
      </w:r>
      <w:r>
        <w:rPr>
          <w:w w:val="90"/>
        </w:rPr>
        <w:t>effective</w:t>
      </w:r>
      <w:r>
        <w:rPr>
          <w:spacing w:val="1"/>
        </w:rPr>
        <w:t> </w:t>
      </w:r>
      <w:r>
        <w:rPr>
          <w:w w:val="90"/>
        </w:rPr>
        <w:t>as</w:t>
      </w:r>
      <w:r>
        <w:rPr>
          <w:spacing w:val="1"/>
        </w:rPr>
        <w:t> </w:t>
      </w:r>
      <w:r>
        <w:rPr>
          <w:w w:val="90"/>
        </w:rPr>
        <w:t>traditional</w:t>
      </w:r>
      <w:r>
        <w:rPr>
          <w:spacing w:val="1"/>
        </w:rPr>
        <w:t> </w:t>
      </w:r>
      <w:r>
        <w:rPr>
          <w:w w:val="90"/>
        </w:rPr>
        <w:t>matching-based</w:t>
      </w:r>
      <w:r>
        <w:rPr>
          <w:spacing w:val="2"/>
        </w:rPr>
        <w:t> </w:t>
      </w:r>
      <w:r>
        <w:rPr>
          <w:w w:val="90"/>
        </w:rPr>
        <w:t>schemes,</w:t>
      </w:r>
      <w:r>
        <w:rPr>
          <w:spacing w:val="1"/>
        </w:rPr>
        <w:t> </w:t>
      </w:r>
      <w:r>
        <w:rPr>
          <w:w w:val="90"/>
        </w:rPr>
        <w:t>while</w:t>
      </w:r>
      <w:r>
        <w:rPr>
          <w:spacing w:val="1"/>
        </w:rPr>
        <w:t> </w:t>
      </w:r>
      <w:r>
        <w:rPr>
          <w:w w:val="90"/>
        </w:rPr>
        <w:t>outperforming</w:t>
      </w:r>
      <w:r>
        <w:rPr>
          <w:spacing w:val="1"/>
        </w:rPr>
        <w:t> </w:t>
      </w:r>
      <w:r>
        <w:rPr>
          <w:w w:val="90"/>
        </w:rPr>
        <w:t>them</w:t>
      </w:r>
      <w:r>
        <w:rPr>
          <w:spacing w:val="1"/>
        </w:rPr>
        <w:t> </w:t>
      </w:r>
      <w:r>
        <w:rPr>
          <w:w w:val="90"/>
        </w:rPr>
        <w:t>on</w:t>
      </w:r>
      <w:r>
        <w:rPr>
          <w:spacing w:val="2"/>
        </w:rPr>
        <w:t> </w:t>
      </w:r>
      <w:r>
        <w:rPr>
          <w:w w:val="90"/>
        </w:rPr>
        <w:t>many</w:t>
      </w:r>
      <w:r>
        <w:rPr>
          <w:spacing w:val="1"/>
        </w:rPr>
        <w:t> </w:t>
      </w:r>
      <w:r>
        <w:rPr>
          <w:spacing w:val="-2"/>
          <w:w w:val="90"/>
        </w:rPr>
        <w:t>instances.</w:t>
      </w:r>
    </w:p>
    <w:p>
      <w:pPr>
        <w:pStyle w:val="BodyText"/>
        <w:spacing w:line="211" w:lineRule="auto" w:before="179"/>
        <w:ind w:left="196" w:right="172" w:firstLine="199"/>
      </w:pPr>
      <w:r>
        <w:rPr/>
        <mc:AlternateContent>
          <mc:Choice Requires="wps">
            <w:drawing>
              <wp:anchor distT="0" distB="0" distL="0" distR="0" allowOverlap="1" layoutInCell="1" locked="0" behindDoc="1" simplePos="0" relativeHeight="485817856">
                <wp:simplePos x="0" y="0"/>
                <wp:positionH relativeFrom="page">
                  <wp:posOffset>3612756</wp:posOffset>
                </wp:positionH>
                <wp:positionV relativeFrom="paragraph">
                  <wp:posOffset>140188</wp:posOffset>
                </wp:positionV>
                <wp:extent cx="155575" cy="214629"/>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5557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84.468994pt;margin-top:11.038449pt;width:12.25pt;height:16.9pt;mso-position-horizontal-relative:page;mso-position-vertical-relative:paragraph;z-index:-17498624" type="#_x0000_t202" id="docshape183"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v:textbox>
                <w10:wrap type="none"/>
              </v:shape>
            </w:pict>
          </mc:Fallback>
        </mc:AlternateContent>
      </w:r>
      <w:r>
        <w:rPr>
          <w:rFonts w:ascii="Book Antiqua" w:hAnsi="Book Antiqua" w:eastAsia="Book Antiqua"/>
          <w:i/>
          <w:spacing w:val="-6"/>
        </w:rPr>
        <w:t>Initial</w:t>
      </w:r>
      <w:r>
        <w:rPr>
          <w:rFonts w:ascii="Book Antiqua" w:hAnsi="Book Antiqua" w:eastAsia="Book Antiqua"/>
          <w:i/>
          <w:spacing w:val="-7"/>
        </w:rPr>
        <w:t> </w:t>
      </w:r>
      <w:r>
        <w:rPr>
          <w:rFonts w:ascii="Book Antiqua" w:hAnsi="Book Antiqua" w:eastAsia="Book Antiqua"/>
          <w:i/>
          <w:spacing w:val="-6"/>
        </w:rPr>
        <w:t>Partitioning.</w:t>
      </w:r>
      <w:r>
        <w:rPr>
          <w:rFonts w:ascii="Book Antiqua" w:hAnsi="Book Antiqua" w:eastAsia="Book Antiqua"/>
          <w:i/>
          <w:spacing w:val="-4"/>
        </w:rPr>
        <w:t> </w:t>
      </w:r>
      <w:r>
        <w:rPr>
          <w:spacing w:val="-6"/>
        </w:rPr>
        <w:t>Coarsening usually</w:t>
      </w:r>
      <w:r>
        <w:rPr>
          <w:spacing w:val="-7"/>
        </w:rPr>
        <w:t> </w:t>
      </w:r>
      <w:r>
        <w:rPr>
          <w:spacing w:val="-6"/>
        </w:rPr>
        <w:t>proceeds until </w:t>
      </w:r>
      <w:r>
        <w:rPr>
          <w:rFonts w:ascii="Arial" w:hAnsi="Arial" w:eastAsia="Arial"/>
          <w:spacing w:val="-6"/>
        </w:rPr>
        <w:t>Ω</w:t>
      </w:r>
      <w:r>
        <w:rPr>
          <w:rFonts w:ascii="Arial" w:hAnsi="Arial" w:eastAsia="Arial"/>
          <w:spacing w:val="13"/>
        </w:rPr>
        <w:t> </w:t>
      </w:r>
      <w:r>
        <w:rPr>
          <w:rFonts w:ascii="Segoe UI Symbol" w:hAnsi="Segoe UI Symbol" w:eastAsia="Segoe UI Symbol"/>
          <w:spacing w:val="-6"/>
        </w:rPr>
        <w:t>𝑘</w:t>
      </w:r>
      <w:r>
        <w:rPr>
          <w:rFonts w:ascii="Segoe UI Symbol" w:hAnsi="Segoe UI Symbol" w:eastAsia="Segoe UI Symbol"/>
          <w:spacing w:val="63"/>
        </w:rPr>
        <w:t> </w:t>
      </w:r>
      <w:r>
        <w:rPr>
          <w:spacing w:val="-6"/>
        </w:rPr>
        <w:t>vertices</w:t>
      </w:r>
      <w:r>
        <w:rPr>
          <w:spacing w:val="-7"/>
        </w:rPr>
        <w:t> </w:t>
      </w:r>
      <w:r>
        <w:rPr>
          <w:spacing w:val="-6"/>
        </w:rPr>
        <w:t>remain. Partitioners</w:t>
      </w:r>
      <w:r>
        <w:rPr>
          <w:spacing w:val="-7"/>
        </w:rPr>
        <w:t> </w:t>
      </w:r>
      <w:r>
        <w:rPr>
          <w:spacing w:val="-6"/>
        </w:rPr>
        <w:t>base</w:t>
      </w:r>
      <w:r>
        <w:rPr>
          <w:spacing w:val="-6"/>
        </w:rPr>
        <w:t>d</w:t>
      </w:r>
      <w:r>
        <w:rPr>
          <w:spacing w:val="-6"/>
        </w:rPr>
        <w:t> </w:t>
      </w:r>
      <w:r>
        <w:rPr>
          <w:w w:val="90"/>
        </w:rPr>
        <w:t>on the direct</w:t>
      </w:r>
      <w:r>
        <w:rPr>
          <w:spacing w:val="-1"/>
          <w:w w:val="90"/>
        </w:rPr>
        <w:t> </w:t>
      </w:r>
      <w:r>
        <w:rPr>
          <w:rFonts w:ascii="Segoe UI Symbol" w:hAnsi="Segoe UI Symbol" w:eastAsia="Segoe UI Symbol"/>
          <w:w w:val="90"/>
        </w:rPr>
        <w:t>𝑘</w:t>
      </w:r>
      <w:r>
        <w:rPr>
          <w:w w:val="90"/>
        </w:rPr>
        <w:t>-way scheme often use multilevel recursive bipartitioning to obtain an initial</w:t>
      </w:r>
      <w:r>
        <w:rPr>
          <w:spacing w:val="-1"/>
          <w:w w:val="90"/>
        </w:rPr>
        <w:t> </w:t>
      </w:r>
      <w:r>
        <w:rPr>
          <w:rFonts w:ascii="Segoe UI Symbol" w:hAnsi="Segoe UI Symbol" w:eastAsia="Segoe UI Symbol"/>
          <w:w w:val="90"/>
        </w:rPr>
        <w:t>𝑘</w:t>
      </w:r>
      <w:r>
        <w:rPr>
          <w:w w:val="90"/>
        </w:rPr>
        <w:t>-</w:t>
      </w:r>
      <w:r>
        <w:rPr>
          <w:w w:val="90"/>
        </w:rPr>
        <w:t>way</w:t>
      </w:r>
      <w:r>
        <w:rPr>
          <w:w w:val="90"/>
        </w:rPr>
        <w:t> partition of the coarsest (hyper)graph [</w:t>
      </w:r>
      <w:hyperlink w:history="true" w:anchor="_bookmark38">
        <w:r>
          <w:rPr>
            <w:color w:val="781D7D"/>
            <w:w w:val="90"/>
          </w:rPr>
          <w:t>4</w:t>
        </w:r>
      </w:hyperlink>
      <w:r>
        <w:rPr>
          <w:w w:val="90"/>
        </w:rPr>
        <w:t>, </w:t>
      </w:r>
      <w:hyperlink w:history="true" w:anchor="_bookmark54">
        <w:r>
          <w:rPr>
            <w:color w:val="781D7D"/>
            <w:w w:val="90"/>
          </w:rPr>
          <w:t>20</w:t>
        </w:r>
      </w:hyperlink>
      <w:r>
        <w:rPr>
          <w:w w:val="90"/>
        </w:rPr>
        <w:t>, </w:t>
      </w:r>
      <w:hyperlink w:history="true" w:anchor="_bookmark151">
        <w:r>
          <w:rPr>
            <w:color w:val="781D7D"/>
            <w:w w:val="90"/>
          </w:rPr>
          <w:t>117</w:t>
        </w:r>
      </w:hyperlink>
      <w:r>
        <w:rPr>
          <w:w w:val="90"/>
        </w:rPr>
        <w:t>, </w:t>
      </w:r>
      <w:hyperlink w:history="true" w:anchor="_bookmark222">
        <w:r>
          <w:rPr>
            <w:color w:val="781D7D"/>
            <w:w w:val="90"/>
          </w:rPr>
          <w:t>188</w:t>
        </w:r>
      </w:hyperlink>
      <w:r>
        <w:rPr>
          <w:w w:val="90"/>
        </w:rPr>
        <w:t>]. Heuer [</w:t>
      </w:r>
      <w:hyperlink w:history="true" w:anchor="_bookmark136">
        <w:r>
          <w:rPr>
            <w:color w:val="781D7D"/>
            <w:w w:val="90"/>
          </w:rPr>
          <w:t>102</w:t>
        </w:r>
      </w:hyperlink>
      <w:r>
        <w:rPr>
          <w:w w:val="90"/>
        </w:rPr>
        <w:t>] showed that this leads to b</w:t>
      </w:r>
      <w:r>
        <w:rPr>
          <w:w w:val="90"/>
        </w:rPr>
        <w:t>etter</w:t>
      </w:r>
      <w:r>
        <w:rPr>
          <w:w w:val="90"/>
        </w:rPr>
        <w:t> initial</w:t>
      </w:r>
      <w:r>
        <w:rPr>
          <w:spacing w:val="-2"/>
          <w:w w:val="90"/>
        </w:rPr>
        <w:t> </w:t>
      </w:r>
      <w:r>
        <w:rPr>
          <w:w w:val="90"/>
        </w:rPr>
        <w:t>partitions</w:t>
      </w:r>
      <w:r>
        <w:rPr>
          <w:spacing w:val="-2"/>
          <w:w w:val="90"/>
        </w:rPr>
        <w:t> </w:t>
      </w:r>
      <w:r>
        <w:rPr>
          <w:w w:val="90"/>
        </w:rPr>
        <w:t>than</w:t>
      </w:r>
      <w:r>
        <w:rPr>
          <w:spacing w:val="-3"/>
          <w:w w:val="90"/>
        </w:rPr>
        <w:t> </w:t>
      </w:r>
      <w:r>
        <w:rPr>
          <w:w w:val="90"/>
        </w:rPr>
        <w:t>flat</w:t>
      </w:r>
      <w:r>
        <w:rPr>
          <w:spacing w:val="-2"/>
          <w:w w:val="90"/>
        </w:rPr>
        <w:t> </w:t>
      </w:r>
      <w:r>
        <w:rPr>
          <w:w w:val="90"/>
        </w:rPr>
        <w:t>partitioning</w:t>
      </w:r>
      <w:r>
        <w:rPr>
          <w:spacing w:val="-2"/>
          <w:w w:val="90"/>
        </w:rPr>
        <w:t> </w:t>
      </w:r>
      <w:r>
        <w:rPr>
          <w:w w:val="90"/>
        </w:rPr>
        <w:t>techniques.</w:t>
      </w:r>
      <w:r>
        <w:rPr>
          <w:spacing w:val="-2"/>
          <w:w w:val="90"/>
        </w:rPr>
        <w:t> </w:t>
      </w:r>
      <w:r>
        <w:rPr>
          <w:w w:val="90"/>
        </w:rPr>
        <w:t>To</w:t>
      </w:r>
      <w:r>
        <w:rPr>
          <w:spacing w:val="-3"/>
          <w:w w:val="90"/>
        </w:rPr>
        <w:t> </w:t>
      </w:r>
      <w:r>
        <w:rPr>
          <w:w w:val="90"/>
        </w:rPr>
        <w:t>obtain</w:t>
      </w:r>
      <w:r>
        <w:rPr>
          <w:spacing w:val="-2"/>
          <w:w w:val="90"/>
        </w:rPr>
        <w:t> </w:t>
      </w:r>
      <w:r>
        <w:rPr>
          <w:w w:val="90"/>
        </w:rPr>
        <w:t>an</w:t>
      </w:r>
      <w:r>
        <w:rPr>
          <w:spacing w:val="-2"/>
          <w:w w:val="90"/>
        </w:rPr>
        <w:t> </w:t>
      </w:r>
      <w:r>
        <w:rPr>
          <w:w w:val="90"/>
        </w:rPr>
        <w:t>initial</w:t>
      </w:r>
      <w:r>
        <w:rPr>
          <w:spacing w:val="-2"/>
          <w:w w:val="90"/>
        </w:rPr>
        <w:t> </w:t>
      </w:r>
      <w:r>
        <w:rPr>
          <w:w w:val="90"/>
        </w:rPr>
        <w:t>bipartition,</w:t>
      </w:r>
      <w:r>
        <w:rPr>
          <w:spacing w:val="-3"/>
          <w:w w:val="90"/>
        </w:rPr>
        <w:t> </w:t>
      </w:r>
      <w:r>
        <w:rPr>
          <w:w w:val="90"/>
        </w:rPr>
        <w:t>many</w:t>
      </w:r>
      <w:r>
        <w:rPr>
          <w:spacing w:val="-2"/>
          <w:w w:val="90"/>
        </w:rPr>
        <w:t> </w:t>
      </w:r>
      <w:r>
        <w:rPr>
          <w:w w:val="90"/>
        </w:rPr>
        <w:t>partitioners</w:t>
      </w:r>
      <w:r>
        <w:rPr>
          <w:w w:val="90"/>
        </w:rPr>
        <w:t> run</w:t>
      </w:r>
      <w:r>
        <w:rPr>
          <w:spacing w:val="-2"/>
          <w:w w:val="90"/>
        </w:rPr>
        <w:t> </w:t>
      </w:r>
      <w:r>
        <w:rPr>
          <w:w w:val="90"/>
        </w:rPr>
        <w:t>a</w:t>
      </w:r>
      <w:r>
        <w:rPr>
          <w:spacing w:val="-2"/>
          <w:w w:val="90"/>
        </w:rPr>
        <w:t> </w:t>
      </w:r>
      <w:r>
        <w:rPr>
          <w:rFonts w:ascii="Book Antiqua" w:hAnsi="Book Antiqua" w:eastAsia="Book Antiqua"/>
          <w:i/>
          <w:w w:val="90"/>
        </w:rPr>
        <w:t>portfolio </w:t>
      </w:r>
      <w:r>
        <w:rPr>
          <w:w w:val="90"/>
        </w:rPr>
        <w:t>of</w:t>
      </w:r>
      <w:r>
        <w:rPr>
          <w:spacing w:val="-2"/>
          <w:w w:val="90"/>
        </w:rPr>
        <w:t> </w:t>
      </w:r>
      <w:r>
        <w:rPr>
          <w:w w:val="90"/>
        </w:rPr>
        <w:t>different</w:t>
      </w:r>
      <w:r>
        <w:rPr>
          <w:spacing w:val="-2"/>
          <w:w w:val="90"/>
        </w:rPr>
        <w:t> </w:t>
      </w:r>
      <w:r>
        <w:rPr>
          <w:w w:val="90"/>
        </w:rPr>
        <w:t>flat</w:t>
      </w:r>
      <w:r>
        <w:rPr>
          <w:spacing w:val="-2"/>
          <w:w w:val="90"/>
        </w:rPr>
        <w:t> </w:t>
      </w:r>
      <w:r>
        <w:rPr>
          <w:w w:val="90"/>
        </w:rPr>
        <w:t>bipartitioning</w:t>
      </w:r>
      <w:r>
        <w:rPr>
          <w:spacing w:val="-2"/>
          <w:w w:val="90"/>
        </w:rPr>
        <w:t> </w:t>
      </w:r>
      <w:r>
        <w:rPr>
          <w:w w:val="90"/>
        </w:rPr>
        <w:t>algorithms</w:t>
      </w:r>
      <w:r>
        <w:rPr>
          <w:spacing w:val="-2"/>
          <w:w w:val="90"/>
        </w:rPr>
        <w:t> </w:t>
      </w:r>
      <w:r>
        <w:rPr>
          <w:w w:val="90"/>
        </w:rPr>
        <w:t>multiple</w:t>
      </w:r>
      <w:r>
        <w:rPr>
          <w:spacing w:val="-2"/>
          <w:w w:val="90"/>
        </w:rPr>
        <w:t> </w:t>
      </w:r>
      <w:r>
        <w:rPr>
          <w:w w:val="90"/>
        </w:rPr>
        <w:t>times</w:t>
      </w:r>
      <w:r>
        <w:rPr>
          <w:spacing w:val="-2"/>
          <w:w w:val="90"/>
        </w:rPr>
        <w:t> </w:t>
      </w:r>
      <w:r>
        <w:rPr>
          <w:w w:val="90"/>
        </w:rPr>
        <w:t>(e.g.,</w:t>
      </w:r>
      <w:r>
        <w:rPr>
          <w:spacing w:val="-2"/>
          <w:w w:val="90"/>
        </w:rPr>
        <w:t> </w:t>
      </w:r>
      <w:r>
        <w:rPr>
          <w:w w:val="90"/>
        </w:rPr>
        <w:t>greedy</w:t>
      </w:r>
      <w:r>
        <w:rPr>
          <w:spacing w:val="-2"/>
          <w:w w:val="90"/>
        </w:rPr>
        <w:t> </w:t>
      </w:r>
      <w:r>
        <w:rPr>
          <w:w w:val="90"/>
        </w:rPr>
        <w:t>graph</w:t>
      </w:r>
      <w:r>
        <w:rPr>
          <w:spacing w:val="-2"/>
          <w:w w:val="90"/>
        </w:rPr>
        <w:t> </w:t>
      </w:r>
      <w:r>
        <w:rPr>
          <w:w w:val="90"/>
        </w:rPr>
        <w:t>growing</w:t>
      </w:r>
      <w:r>
        <w:rPr>
          <w:w w:val="90"/>
        </w:rPr>
        <w:t>,</w:t>
      </w:r>
      <w:r>
        <w:rPr>
          <w:w w:val="90"/>
        </w:rPr>
        <w:t> </w:t>
      </w:r>
      <w:r>
        <w:rPr>
          <w:spacing w:val="-6"/>
        </w:rPr>
        <w:t>random</w:t>
      </w:r>
      <w:r>
        <w:rPr>
          <w:spacing w:val="-7"/>
        </w:rPr>
        <w:t> </w:t>
      </w:r>
      <w:r>
        <w:rPr>
          <w:spacing w:val="-6"/>
        </w:rPr>
        <w:t>or spectral</w:t>
      </w:r>
      <w:r>
        <w:rPr>
          <w:spacing w:val="-7"/>
        </w:rPr>
        <w:t> </w:t>
      </w:r>
      <w:r>
        <w:rPr>
          <w:spacing w:val="-6"/>
        </w:rPr>
        <w:t>partitioning) followed</w:t>
      </w:r>
      <w:r>
        <w:rPr>
          <w:spacing w:val="-7"/>
        </w:rPr>
        <w:t> </w:t>
      </w:r>
      <w:r>
        <w:rPr>
          <w:spacing w:val="-6"/>
        </w:rPr>
        <w:t>by label</w:t>
      </w:r>
      <w:r>
        <w:rPr>
          <w:spacing w:val="-7"/>
        </w:rPr>
        <w:t> </w:t>
      </w:r>
      <w:r>
        <w:rPr>
          <w:spacing w:val="-6"/>
        </w:rPr>
        <w:t>propagation or</w:t>
      </w:r>
      <w:r>
        <w:rPr>
          <w:spacing w:val="-7"/>
        </w:rPr>
        <w:t> </w:t>
      </w:r>
      <w:r>
        <w:rPr>
          <w:spacing w:val="-6"/>
        </w:rPr>
        <w:t>FM local</w:t>
      </w:r>
      <w:r>
        <w:rPr>
          <w:spacing w:val="-7"/>
        </w:rPr>
        <w:t> </w:t>
      </w:r>
      <w:r>
        <w:rPr>
          <w:spacing w:val="-6"/>
        </w:rPr>
        <w:t>search and</w:t>
      </w:r>
      <w:r>
        <w:rPr>
          <w:spacing w:val="-7"/>
        </w:rPr>
        <w:t> </w:t>
      </w:r>
      <w:r>
        <w:rPr>
          <w:spacing w:val="-6"/>
        </w:rPr>
        <w:t>contin</w:t>
      </w:r>
      <w:r>
        <w:rPr>
          <w:spacing w:val="-6"/>
        </w:rPr>
        <w:t>ue</w:t>
      </w:r>
      <w:r>
        <w:rPr>
          <w:spacing w:val="-6"/>
        </w:rPr>
        <w:t> </w:t>
      </w:r>
      <w:r>
        <w:rPr>
          <w:w w:val="90"/>
        </w:rPr>
        <w:t>uncoarsening with the best bipartition out of these runs [</w:t>
      </w:r>
      <w:hyperlink w:history="true" w:anchor="_bookmark38">
        <w:r>
          <w:rPr>
            <w:color w:val="781D7D"/>
            <w:w w:val="90"/>
          </w:rPr>
          <w:t>4</w:t>
        </w:r>
      </w:hyperlink>
      <w:r>
        <w:rPr>
          <w:w w:val="90"/>
        </w:rPr>
        <w:t>, </w:t>
      </w:r>
      <w:hyperlink w:history="true" w:anchor="_bookmark73">
        <w:r>
          <w:rPr>
            <w:color w:val="781D7D"/>
            <w:w w:val="90"/>
          </w:rPr>
          <w:t>39</w:t>
        </w:r>
      </w:hyperlink>
      <w:r>
        <w:rPr>
          <w:w w:val="90"/>
        </w:rPr>
        <w:t>, </w:t>
      </w:r>
      <w:hyperlink w:history="true" w:anchor="_bookmark146">
        <w:r>
          <w:rPr>
            <w:color w:val="781D7D"/>
            <w:w w:val="90"/>
          </w:rPr>
          <w:t>112</w:t>
        </w:r>
      </w:hyperlink>
      <w:r>
        <w:rPr>
          <w:w w:val="90"/>
        </w:rPr>
        <w:t>]. Preen and Smith [</w:t>
      </w:r>
      <w:hyperlink w:history="true" w:anchor="_bookmark202">
        <w:r>
          <w:rPr>
            <w:color w:val="781D7D"/>
            <w:w w:val="90"/>
          </w:rPr>
          <w:t>167</w:t>
        </w:r>
      </w:hyperlink>
      <w:r>
        <w:rPr>
          <w:w w:val="90"/>
        </w:rPr>
        <w:t>] showe</w:t>
      </w:r>
      <w:r>
        <w:rPr>
          <w:w w:val="90"/>
        </w:rPr>
        <w:t>d</w:t>
      </w:r>
      <w:r>
        <w:rPr>
          <w:w w:val="90"/>
        </w:rPr>
        <w:t> that the decision when to stop coarsening is often instance-dependent and proposed an adaptiv</w:t>
      </w:r>
      <w:r>
        <w:rPr>
          <w:w w:val="90"/>
        </w:rPr>
        <w:t>e</w:t>
      </w:r>
      <w:r>
        <w:rPr>
          <w:w w:val="90"/>
        </w:rPr>
        <w:t> </w:t>
      </w:r>
      <w:r>
        <w:rPr>
          <w:spacing w:val="-4"/>
        </w:rPr>
        <w:t>stopping</w:t>
      </w:r>
      <w:r>
        <w:rPr>
          <w:spacing w:val="-9"/>
        </w:rPr>
        <w:t> </w:t>
      </w:r>
      <w:r>
        <w:rPr>
          <w:spacing w:val="-4"/>
        </w:rPr>
        <w:t>criterion</w:t>
      </w:r>
      <w:r>
        <w:rPr>
          <w:spacing w:val="-8"/>
        </w:rPr>
        <w:t> </w:t>
      </w:r>
      <w:r>
        <w:rPr>
          <w:spacing w:val="-4"/>
        </w:rPr>
        <w:t>(instead</w:t>
      </w:r>
      <w:r>
        <w:rPr>
          <w:spacing w:val="-9"/>
        </w:rPr>
        <w:t> </w:t>
      </w:r>
      <w:r>
        <w:rPr>
          <w:spacing w:val="-4"/>
        </w:rPr>
        <w:t>of</w:t>
      </w:r>
      <w:r>
        <w:rPr>
          <w:spacing w:val="-8"/>
        </w:rPr>
        <w:t> </w:t>
      </w:r>
      <w:r>
        <w:rPr>
          <w:spacing w:val="-4"/>
        </w:rPr>
        <w:t>using</w:t>
      </w:r>
      <w:r>
        <w:rPr>
          <w:spacing w:val="-9"/>
        </w:rPr>
        <w:t> </w:t>
      </w:r>
      <w:r>
        <w:rPr>
          <w:spacing w:val="-4"/>
        </w:rPr>
        <w:t>the</w:t>
      </w:r>
      <w:r>
        <w:rPr>
          <w:spacing w:val="-8"/>
        </w:rPr>
        <w:t> </w:t>
      </w:r>
      <w:r>
        <w:rPr>
          <w:spacing w:val="-4"/>
        </w:rPr>
        <w:t>same</w:t>
      </w:r>
      <w:r>
        <w:rPr>
          <w:spacing w:val="-9"/>
        </w:rPr>
        <w:t> </w:t>
      </w:r>
      <w:r>
        <w:rPr>
          <w:spacing w:val="-4"/>
        </w:rPr>
        <w:t>constant</w:t>
      </w:r>
      <w:r>
        <w:rPr>
          <w:spacing w:val="-8"/>
        </w:rPr>
        <w:t> </w:t>
      </w:r>
      <w:r>
        <w:rPr>
          <w:spacing w:val="-4"/>
        </w:rPr>
        <w:t>number</w:t>
      </w:r>
      <w:r>
        <w:rPr>
          <w:spacing w:val="-9"/>
        </w:rPr>
        <w:t> </w:t>
      </w:r>
      <w:r>
        <w:rPr>
          <w:spacing w:val="-4"/>
        </w:rPr>
        <w:t>of</w:t>
      </w:r>
      <w:r>
        <w:rPr>
          <w:spacing w:val="-8"/>
        </w:rPr>
        <w:t> </w:t>
      </w:r>
      <w:r>
        <w:rPr>
          <w:spacing w:val="-4"/>
        </w:rPr>
        <w:t>vertices</w:t>
      </w:r>
      <w:r>
        <w:rPr>
          <w:spacing w:val="-9"/>
        </w:rPr>
        <w:t> </w:t>
      </w:r>
      <w:r>
        <w:rPr>
          <w:spacing w:val="-4"/>
        </w:rPr>
        <w:t>for</w:t>
      </w:r>
      <w:r>
        <w:rPr>
          <w:spacing w:val="-8"/>
        </w:rPr>
        <w:t> </w:t>
      </w:r>
      <w:r>
        <w:rPr>
          <w:spacing w:val="-4"/>
        </w:rPr>
        <w:t>all</w:t>
      </w:r>
      <w:r>
        <w:rPr>
          <w:spacing w:val="-9"/>
        </w:rPr>
        <w:t> </w:t>
      </w:r>
      <w:r>
        <w:rPr>
          <w:spacing w:val="-4"/>
        </w:rPr>
        <w:t>instances).</w:t>
      </w:r>
    </w:p>
    <w:p>
      <w:pPr>
        <w:pStyle w:val="BodyText"/>
        <w:spacing w:line="211" w:lineRule="auto" w:before="206"/>
        <w:ind w:left="196" w:right="160" w:firstLine="199"/>
      </w:pPr>
      <w:r>
        <w:rPr/>
        <mc:AlternateContent>
          <mc:Choice Requires="wps">
            <w:drawing>
              <wp:anchor distT="0" distB="0" distL="0" distR="0" allowOverlap="1" layoutInCell="1" locked="0" behindDoc="1" simplePos="0" relativeHeight="485818368">
                <wp:simplePos x="0" y="0"/>
                <wp:positionH relativeFrom="page">
                  <wp:posOffset>3000146</wp:posOffset>
                </wp:positionH>
                <wp:positionV relativeFrom="paragraph">
                  <wp:posOffset>760833</wp:posOffset>
                </wp:positionV>
                <wp:extent cx="134620" cy="214629"/>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3462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w w:val="65"/>
                                <w:sz w:val="20"/>
                              </w:rPr>
                              <w:t>|</w:t>
                            </w:r>
                            <w:r>
                              <w:rPr>
                                <w:rFonts w:ascii="Lucida Sans Unicode"/>
                                <w:spacing w:val="59"/>
                                <w:sz w:val="20"/>
                              </w:rPr>
                              <w:t> </w:t>
                            </w:r>
                            <w:r>
                              <w:rPr>
                                <w:rFonts w:ascii="Lucida Sans Unicode"/>
                                <w:spacing w:val="-19"/>
                                <w:w w:val="65"/>
                                <w:sz w:val="20"/>
                              </w:rPr>
                              <w:t>|</w:t>
                            </w:r>
                          </w:p>
                        </w:txbxContent>
                      </wps:txbx>
                      <wps:bodyPr wrap="square" lIns="0" tIns="0" rIns="0" bIns="0" rtlCol="0">
                        <a:noAutofit/>
                      </wps:bodyPr>
                    </wps:wsp>
                  </a:graphicData>
                </a:graphic>
              </wp:anchor>
            </w:drawing>
          </mc:Choice>
          <mc:Fallback>
            <w:pict>
              <v:shape style="position:absolute;margin-left:236.231995pt;margin-top:59.908119pt;width:10.6pt;height:16.9pt;mso-position-horizontal-relative:page;mso-position-vertical-relative:paragraph;z-index:-17498112" type="#_x0000_t202" id="docshape184" filled="false" stroked="false">
                <v:textbox inset="0,0,0,0">
                  <w:txbxContent>
                    <w:p>
                      <w:pPr>
                        <w:spacing w:line="237" w:lineRule="exact" w:before="0"/>
                        <w:ind w:left="0" w:right="0" w:firstLine="0"/>
                        <w:jc w:val="left"/>
                        <w:rPr>
                          <w:rFonts w:ascii="Lucida Sans Unicode"/>
                          <w:sz w:val="20"/>
                        </w:rPr>
                      </w:pPr>
                      <w:r>
                        <w:rPr>
                          <w:rFonts w:ascii="Lucida Sans Unicode"/>
                          <w:w w:val="65"/>
                          <w:sz w:val="20"/>
                        </w:rPr>
                        <w:t>|</w:t>
                      </w:r>
                      <w:r>
                        <w:rPr>
                          <w:rFonts w:ascii="Lucida Sans Unicode"/>
                          <w:spacing w:val="59"/>
                          <w:sz w:val="20"/>
                        </w:rPr>
                        <w:t> </w:t>
                      </w:r>
                      <w:r>
                        <w:rPr>
                          <w:rFonts w:ascii="Lucida Sans Unicode"/>
                          <w:spacing w:val="-19"/>
                          <w:w w:val="6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18880">
                <wp:simplePos x="0" y="0"/>
                <wp:positionH relativeFrom="page">
                  <wp:posOffset>1456613</wp:posOffset>
                </wp:positionH>
                <wp:positionV relativeFrom="paragraph">
                  <wp:posOffset>609004</wp:posOffset>
                </wp:positionV>
                <wp:extent cx="58419" cy="214629"/>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58419"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114.694pt;margin-top:47.953121pt;width:4.6pt;height:16.9pt;mso-position-horizontal-relative:page;mso-position-vertical-relative:paragraph;z-index:-17497600" type="#_x0000_t202" id="docshape185" filled="false" stroked="false">
                <v:textbox inset="0,0,0,0">
                  <w:txbxContent>
                    <w:p>
                      <w:pPr>
                        <w:spacing w:line="237" w:lineRule="exact" w:before="0"/>
                        <w:ind w:left="0" w:right="0" w:firstLine="0"/>
                        <w:jc w:val="left"/>
                        <w:rPr>
                          <w:rFonts w:ascii="Lucida Sans Unicode"/>
                          <w:sz w:val="20"/>
                        </w:rPr>
                      </w:pPr>
                      <w:r>
                        <w:rPr>
                          <w:rFonts w:ascii="Lucida Sans Unicode"/>
                          <w:spacing w:val="-10"/>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19392">
                <wp:simplePos x="0" y="0"/>
                <wp:positionH relativeFrom="page">
                  <wp:posOffset>2379078</wp:posOffset>
                </wp:positionH>
                <wp:positionV relativeFrom="paragraph">
                  <wp:posOffset>457176</wp:posOffset>
                </wp:positionV>
                <wp:extent cx="2982595" cy="214629"/>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982595" cy="214629"/>
                        </a:xfrm>
                        <a:prstGeom prst="rect">
                          <a:avLst/>
                        </a:prstGeom>
                      </wps:spPr>
                      <wps:txbx>
                        <w:txbxContent>
                          <w:p>
                            <w:pPr>
                              <w:tabs>
                                <w:tab w:pos="543" w:val="left" w:leader="none"/>
                                <w:tab w:pos="4605" w:val="left" w:leader="none"/>
                              </w:tabs>
                              <w:spacing w:line="237" w:lineRule="exact" w:before="0"/>
                              <w:ind w:left="0" w:right="0" w:firstLine="0"/>
                              <w:jc w:val="left"/>
                              <w:rPr>
                                <w:rFonts w:ascii="Lucida Sans Unicode"/>
                                <w:sz w:val="20"/>
                              </w:rPr>
                            </w:pPr>
                            <w:r>
                              <w:rPr>
                                <w:rFonts w:ascii="Lucida Sans Unicode"/>
                                <w:spacing w:val="-10"/>
                                <w:w w:val="115"/>
                                <w:sz w:val="20"/>
                              </w:rPr>
                              <w:t>{</w:t>
                            </w:r>
                            <w:r>
                              <w:rPr>
                                <w:rFonts w:ascii="Lucida Sans Unicode"/>
                                <w:sz w:val="20"/>
                              </w:rPr>
                              <w:tab/>
                            </w:r>
                            <w:r>
                              <w:rPr>
                                <w:rFonts w:ascii="Lucida Sans Unicode"/>
                                <w:spacing w:val="-10"/>
                                <w:w w:val="115"/>
                                <w:sz w:val="20"/>
                              </w:rPr>
                              <w:t>}</w:t>
                            </w:r>
                            <w:r>
                              <w:rPr>
                                <w:rFonts w:ascii="Lucida Sans Unicode"/>
                                <w:sz w:val="20"/>
                              </w:rPr>
                              <w:tab/>
                            </w:r>
                            <w:r>
                              <w:rPr>
                                <w:rFonts w:ascii="Lucida Sans Unicode"/>
                                <w:spacing w:val="-30"/>
                                <w:w w:val="105"/>
                                <w:sz w:val="20"/>
                              </w:rPr>
                              <w:t>\</w:t>
                            </w:r>
                          </w:p>
                        </w:txbxContent>
                      </wps:txbx>
                      <wps:bodyPr wrap="square" lIns="0" tIns="0" rIns="0" bIns="0" rtlCol="0">
                        <a:noAutofit/>
                      </wps:bodyPr>
                    </wps:wsp>
                  </a:graphicData>
                </a:graphic>
              </wp:anchor>
            </w:drawing>
          </mc:Choice>
          <mc:Fallback>
            <w:pict>
              <v:shape style="position:absolute;margin-left:187.328995pt;margin-top:35.998119pt;width:234.85pt;height:16.9pt;mso-position-horizontal-relative:page;mso-position-vertical-relative:paragraph;z-index:-17497088" type="#_x0000_t202" id="docshape186" filled="false" stroked="false">
                <v:textbox inset="0,0,0,0">
                  <w:txbxContent>
                    <w:p>
                      <w:pPr>
                        <w:tabs>
                          <w:tab w:pos="543" w:val="left" w:leader="none"/>
                          <w:tab w:pos="4605" w:val="left" w:leader="none"/>
                        </w:tabs>
                        <w:spacing w:line="237" w:lineRule="exact" w:before="0"/>
                        <w:ind w:left="0" w:right="0" w:firstLine="0"/>
                        <w:jc w:val="left"/>
                        <w:rPr>
                          <w:rFonts w:ascii="Lucida Sans Unicode"/>
                          <w:sz w:val="20"/>
                        </w:rPr>
                      </w:pPr>
                      <w:r>
                        <w:rPr>
                          <w:rFonts w:ascii="Lucida Sans Unicode"/>
                          <w:spacing w:val="-10"/>
                          <w:w w:val="115"/>
                          <w:sz w:val="20"/>
                        </w:rPr>
                        <w:t>{</w:t>
                      </w:r>
                      <w:r>
                        <w:rPr>
                          <w:rFonts w:ascii="Lucida Sans Unicode"/>
                          <w:sz w:val="20"/>
                        </w:rPr>
                        <w:tab/>
                      </w:r>
                      <w:r>
                        <w:rPr>
                          <w:rFonts w:ascii="Lucida Sans Unicode"/>
                          <w:spacing w:val="-10"/>
                          <w:w w:val="115"/>
                          <w:sz w:val="20"/>
                        </w:rPr>
                        <w:t>}</w:t>
                      </w:r>
                      <w:r>
                        <w:rPr>
                          <w:rFonts w:ascii="Lucida Sans Unicode"/>
                          <w:sz w:val="20"/>
                        </w:rPr>
                        <w:tab/>
                      </w:r>
                      <w:r>
                        <w:rPr>
                          <w:rFonts w:ascii="Lucida Sans Unicode"/>
                          <w:spacing w:val="-30"/>
                          <w:w w:val="105"/>
                          <w:sz w:val="20"/>
                        </w:rPr>
                        <w:t>\</w:t>
                      </w:r>
                    </w:p>
                  </w:txbxContent>
                </v:textbox>
                <w10:wrap type="none"/>
              </v:shape>
            </w:pict>
          </mc:Fallback>
        </mc:AlternateContent>
      </w:r>
      <w:bookmarkStart w:name="_bookmark15" w:id="27"/>
      <w:bookmarkEnd w:id="27"/>
      <w:r>
        <w:rPr/>
      </w:r>
      <w:r>
        <w:rPr>
          <w:rFonts w:ascii="Book Antiqua" w:hAnsi="Book Antiqua" w:eastAsia="Book Antiqua"/>
          <w:i/>
          <w:w w:val="90"/>
        </w:rPr>
        <w:t>Refinement.</w:t>
      </w:r>
      <w:r>
        <w:rPr>
          <w:rFonts w:ascii="Book Antiqua" w:hAnsi="Book Antiqua" w:eastAsia="Book Antiqua"/>
          <w:i/>
          <w:spacing w:val="20"/>
        </w:rPr>
        <w:t> </w:t>
      </w:r>
      <w:r>
        <w:rPr>
          <w:w w:val="90"/>
        </w:rPr>
        <w:t>Sanders and Schulz [</w:t>
      </w:r>
      <w:hyperlink w:history="true" w:anchor="_bookmark210">
        <w:r>
          <w:rPr>
            <w:color w:val="781D7D"/>
            <w:w w:val="90"/>
          </w:rPr>
          <w:t>176</w:t>
        </w:r>
      </w:hyperlink>
      <w:r>
        <w:rPr>
          <w:w w:val="90"/>
        </w:rPr>
        <w:t>] propose a flow-based refinement technique for </w:t>
      </w:r>
      <w:r>
        <w:rPr>
          <w:w w:val="90"/>
        </w:rPr>
        <w:t>bipartitions</w:t>
      </w:r>
      <w:r>
        <w:rPr>
          <w:w w:val="90"/>
        </w:rPr>
        <w:t> </w:t>
      </w:r>
      <w:r>
        <w:rPr>
          <w:spacing w:val="-6"/>
        </w:rPr>
        <w:t>that</w:t>
      </w:r>
      <w:r>
        <w:rPr>
          <w:spacing w:val="-7"/>
        </w:rPr>
        <w:t> </w:t>
      </w:r>
      <w:r>
        <w:rPr>
          <w:spacing w:val="-6"/>
        </w:rPr>
        <w:t>is scheduled</w:t>
      </w:r>
      <w:r>
        <w:rPr>
          <w:spacing w:val="-4"/>
        </w:rPr>
        <w:t> </w:t>
      </w:r>
      <w:r>
        <w:rPr>
          <w:spacing w:val="-6"/>
        </w:rPr>
        <w:t>on block pairs for</w:t>
      </w:r>
      <w:r>
        <w:rPr>
          <w:spacing w:val="-7"/>
        </w:rPr>
        <w:t> </w:t>
      </w:r>
      <w:r>
        <w:rPr>
          <w:rFonts w:ascii="Segoe UI Symbol" w:hAnsi="Segoe UI Symbol" w:eastAsia="Segoe UI Symbol"/>
          <w:spacing w:val="-6"/>
        </w:rPr>
        <w:t>𝑘</w:t>
      </w:r>
      <w:r>
        <w:rPr>
          <w:spacing w:val="-6"/>
        </w:rPr>
        <w:t>-way</w:t>
      </w:r>
      <w:r>
        <w:rPr>
          <w:spacing w:val="-3"/>
        </w:rPr>
        <w:t> </w:t>
      </w:r>
      <w:r>
        <w:rPr>
          <w:spacing w:val="-6"/>
        </w:rPr>
        <w:t>partitions. The idea is to choose a subset</w:t>
      </w:r>
      <w:r>
        <w:rPr>
          <w:spacing w:val="-7"/>
        </w:rPr>
        <w:t> </w:t>
      </w:r>
      <w:r>
        <w:rPr>
          <w:rFonts w:ascii="Segoe UI Symbol" w:hAnsi="Segoe UI Symbol" w:eastAsia="Segoe UI Symbol"/>
          <w:spacing w:val="-6"/>
        </w:rPr>
        <w:t>𝑅</w:t>
      </w:r>
      <w:r>
        <w:rPr>
          <w:rFonts w:ascii="Segoe UI Symbol" w:hAnsi="Segoe UI Symbol" w:eastAsia="Segoe UI Symbol"/>
        </w:rPr>
        <w:t> </w:t>
      </w:r>
      <w:r>
        <w:rPr>
          <w:spacing w:val="-6"/>
        </w:rPr>
        <w:t>of v</w:t>
      </w:r>
      <w:r>
        <w:rPr>
          <w:spacing w:val="-6"/>
        </w:rPr>
        <w:t>ertices</w:t>
      </w:r>
      <w:r>
        <w:rPr>
          <w:spacing w:val="-6"/>
        </w:rPr>
        <w:t> around</w:t>
      </w:r>
      <w:r>
        <w:rPr>
          <w:spacing w:val="-7"/>
        </w:rPr>
        <w:t> </w:t>
      </w:r>
      <w:r>
        <w:rPr>
          <w:spacing w:val="-6"/>
        </w:rPr>
        <w:t>the cut</w:t>
      </w:r>
      <w:r>
        <w:rPr>
          <w:spacing w:val="-7"/>
        </w:rPr>
        <w:t> </w:t>
      </w:r>
      <w:r>
        <w:rPr>
          <w:spacing w:val="-6"/>
        </w:rPr>
        <w:t>of a</w:t>
      </w:r>
      <w:r>
        <w:rPr>
          <w:spacing w:val="-7"/>
        </w:rPr>
        <w:t> </w:t>
      </w:r>
      <w:r>
        <w:rPr>
          <w:spacing w:val="-6"/>
        </w:rPr>
        <w:t>bipartition </w:t>
      </w:r>
      <w:r>
        <w:rPr>
          <w:rFonts w:ascii="Book Antiqua" w:hAnsi="Book Antiqua" w:eastAsia="Book Antiqua"/>
          <w:spacing w:val="-6"/>
        </w:rPr>
        <w:t>Π</w:t>
      </w:r>
      <w:r>
        <w:rPr>
          <w:rFonts w:ascii="Book Antiqua" w:hAnsi="Book Antiqua" w:eastAsia="Book Antiqua"/>
          <w:spacing w:val="-7"/>
        </w:rPr>
        <w:t> </w:t>
      </w:r>
      <w:r>
        <w:rPr>
          <w:rFonts w:ascii="Cambria" w:hAnsi="Cambria" w:eastAsia="Cambria"/>
          <w:spacing w:val="-6"/>
        </w:rPr>
        <w:t>=</w:t>
      </w:r>
      <w:r>
        <w:rPr>
          <w:rFonts w:ascii="Cambria" w:hAnsi="Cambria" w:eastAsia="Cambria"/>
          <w:spacing w:val="-5"/>
        </w:rPr>
        <w:t> </w:t>
      </w:r>
      <w:r>
        <w:rPr>
          <w:rFonts w:ascii="Segoe UI Symbol" w:hAnsi="Segoe UI Symbol" w:eastAsia="Segoe UI Symbol"/>
          <w:spacing w:val="-6"/>
        </w:rPr>
        <w:t>𝑉</w:t>
      </w:r>
      <w:r>
        <w:rPr>
          <w:rFonts w:ascii="Bookman Old Style" w:hAnsi="Bookman Old Style" w:eastAsia="Bookman Old Style"/>
          <w:spacing w:val="-6"/>
          <w:vertAlign w:val="subscript"/>
        </w:rPr>
        <w:t>1</w:t>
      </w:r>
      <w:r>
        <w:rPr>
          <w:rFonts w:ascii="Segoe UI Symbol" w:hAnsi="Segoe UI Symbol" w:eastAsia="Segoe UI Symbol"/>
          <w:spacing w:val="-6"/>
          <w:vertAlign w:val="baseline"/>
        </w:rPr>
        <w:t>,</w:t>
      </w:r>
      <w:r>
        <w:rPr>
          <w:rFonts w:ascii="Segoe UI Symbol" w:hAnsi="Segoe UI Symbol" w:eastAsia="Segoe UI Symbol"/>
          <w:spacing w:val="-8"/>
          <w:vertAlign w:val="baseline"/>
        </w:rPr>
        <w:t> </w:t>
      </w:r>
      <w:r>
        <w:rPr>
          <w:rFonts w:ascii="Segoe UI Symbol" w:hAnsi="Segoe UI Symbol" w:eastAsia="Segoe UI Symbol"/>
          <w:spacing w:val="-6"/>
          <w:vertAlign w:val="baseline"/>
        </w:rPr>
        <w:t>𝑉</w:t>
      </w:r>
      <w:r>
        <w:rPr>
          <w:rFonts w:ascii="Bookman Old Style" w:hAnsi="Bookman Old Style" w:eastAsia="Bookman Old Style"/>
          <w:spacing w:val="-6"/>
          <w:vertAlign w:val="subscript"/>
        </w:rPr>
        <w:t>2</w:t>
      </w:r>
      <w:r>
        <w:rPr>
          <w:rFonts w:ascii="Bookman Old Style" w:hAnsi="Bookman Old Style" w:eastAsia="Bookman Old Style"/>
          <w:spacing w:val="-10"/>
          <w:vertAlign w:val="baseline"/>
        </w:rPr>
        <w:t> </w:t>
      </w:r>
      <w:r>
        <w:rPr>
          <w:spacing w:val="-6"/>
          <w:vertAlign w:val="baseline"/>
        </w:rPr>
        <w:t>. A</w:t>
      </w:r>
      <w:r>
        <w:rPr>
          <w:spacing w:val="-7"/>
          <w:vertAlign w:val="baseline"/>
        </w:rPr>
        <w:t> </w:t>
      </w:r>
      <w:r>
        <w:rPr>
          <w:spacing w:val="-6"/>
          <w:vertAlign w:val="baseline"/>
        </w:rPr>
        <w:t>flow network</w:t>
      </w:r>
      <w:r>
        <w:rPr>
          <w:spacing w:val="-7"/>
          <w:vertAlign w:val="baseline"/>
        </w:rPr>
        <w:t> </w:t>
      </w:r>
      <w:r>
        <w:rPr>
          <w:spacing w:val="-6"/>
          <w:vertAlign w:val="baseline"/>
        </w:rPr>
        <w:t>is constructed</w:t>
      </w:r>
      <w:r>
        <w:rPr>
          <w:spacing w:val="-7"/>
          <w:vertAlign w:val="baseline"/>
        </w:rPr>
        <w:t> </w:t>
      </w:r>
      <w:r>
        <w:rPr>
          <w:spacing w:val="-6"/>
          <w:vertAlign w:val="baseline"/>
        </w:rPr>
        <w:t>by contracting</w:t>
      </w:r>
      <w:r>
        <w:rPr>
          <w:spacing w:val="-7"/>
          <w:vertAlign w:val="baseline"/>
        </w:rPr>
        <w:t> </w:t>
      </w:r>
      <w:r>
        <w:rPr>
          <w:rFonts w:ascii="Segoe UI Symbol" w:hAnsi="Segoe UI Symbol" w:eastAsia="Segoe UI Symbol"/>
          <w:spacing w:val="-6"/>
          <w:vertAlign w:val="baseline"/>
        </w:rPr>
        <w:t>𝑉</w:t>
      </w:r>
      <w:r>
        <w:rPr>
          <w:rFonts w:ascii="Bookman Old Style" w:hAnsi="Bookman Old Style" w:eastAsia="Bookman Old Style"/>
          <w:spacing w:val="-6"/>
          <w:vertAlign w:val="subscript"/>
        </w:rPr>
        <w:t>1</w:t>
      </w:r>
      <w:r>
        <w:rPr>
          <w:rFonts w:ascii="Bookman Old Style" w:hAnsi="Bookman Old Style" w:eastAsia="Bookman Old Style"/>
          <w:spacing w:val="42"/>
          <w:vertAlign w:val="baseline"/>
        </w:rPr>
        <w:t> </w:t>
      </w:r>
      <w:r>
        <w:rPr>
          <w:rFonts w:ascii="Segoe UI Symbol" w:hAnsi="Segoe UI Symbol" w:eastAsia="Segoe UI Symbol"/>
          <w:spacing w:val="-6"/>
          <w:vertAlign w:val="baseline"/>
        </w:rPr>
        <w:t>𝑅</w:t>
      </w:r>
      <w:r>
        <w:rPr>
          <w:rFonts w:ascii="Segoe UI Symbol" w:hAnsi="Segoe UI Symbol" w:eastAsia="Segoe UI Symbol"/>
          <w:spacing w:val="-7"/>
          <w:vertAlign w:val="baseline"/>
        </w:rPr>
        <w:t> </w:t>
      </w:r>
      <w:r>
        <w:rPr>
          <w:spacing w:val="-6"/>
          <w:vertAlign w:val="baseline"/>
        </w:rPr>
        <w:t>to</w:t>
      </w:r>
      <w:r>
        <w:rPr>
          <w:spacing w:val="-6"/>
          <w:vertAlign w:val="baseline"/>
        </w:rPr>
        <w:t> </w:t>
      </w:r>
      <w:r>
        <w:rPr>
          <w:w w:val="90"/>
          <w:vertAlign w:val="baseline"/>
        </w:rPr>
        <w:t>the</w:t>
      </w:r>
      <w:r>
        <w:rPr>
          <w:spacing w:val="-8"/>
          <w:w w:val="90"/>
          <w:vertAlign w:val="baseline"/>
        </w:rPr>
        <w:t> </w:t>
      </w:r>
      <w:r>
        <w:rPr>
          <w:w w:val="90"/>
          <w:vertAlign w:val="baseline"/>
        </w:rPr>
        <w:t>source</w:t>
      </w:r>
      <w:r>
        <w:rPr>
          <w:spacing w:val="-7"/>
          <w:w w:val="90"/>
          <w:vertAlign w:val="baseline"/>
        </w:rPr>
        <w:t> </w:t>
      </w:r>
      <w:r>
        <w:rPr>
          <w:w w:val="90"/>
          <w:vertAlign w:val="baseline"/>
        </w:rPr>
        <w:t>and</w:t>
      </w:r>
      <w:r>
        <w:rPr>
          <w:rFonts w:ascii="Segoe UI Symbol" w:hAnsi="Segoe UI Symbol" w:eastAsia="Segoe UI Symbol"/>
          <w:w w:val="90"/>
          <w:vertAlign w:val="baseline"/>
        </w:rPr>
        <w:t>𝑉</w:t>
      </w:r>
      <w:r>
        <w:rPr>
          <w:rFonts w:ascii="Bookman Old Style" w:hAnsi="Bookman Old Style" w:eastAsia="Bookman Old Style"/>
          <w:w w:val="90"/>
          <w:vertAlign w:val="subscript"/>
        </w:rPr>
        <w:t>2</w:t>
      </w:r>
      <w:r>
        <w:rPr>
          <w:rFonts w:ascii="Bookman Old Style" w:hAnsi="Bookman Old Style" w:eastAsia="Bookman Old Style"/>
          <w:spacing w:val="1"/>
          <w:vertAlign w:val="baseline"/>
        </w:rPr>
        <w:t> </w:t>
      </w:r>
      <w:r>
        <w:rPr>
          <w:rFonts w:ascii="Segoe UI Symbol" w:hAnsi="Segoe UI Symbol" w:eastAsia="Segoe UI Symbol"/>
          <w:w w:val="90"/>
          <w:vertAlign w:val="baseline"/>
        </w:rPr>
        <w:t>𝑅</w:t>
      </w:r>
      <w:r>
        <w:rPr>
          <w:rFonts w:ascii="Segoe UI Symbol" w:hAnsi="Segoe UI Symbol" w:eastAsia="Segoe UI Symbol"/>
          <w:spacing w:val="-6"/>
          <w:w w:val="90"/>
          <w:vertAlign w:val="baseline"/>
        </w:rPr>
        <w:t> </w:t>
      </w:r>
      <w:r>
        <w:rPr>
          <w:w w:val="90"/>
          <w:vertAlign w:val="baseline"/>
        </w:rPr>
        <w:t>to</w:t>
      </w:r>
      <w:r>
        <w:rPr>
          <w:spacing w:val="-8"/>
          <w:w w:val="90"/>
          <w:vertAlign w:val="baseline"/>
        </w:rPr>
        <w:t> </w:t>
      </w:r>
      <w:r>
        <w:rPr>
          <w:w w:val="90"/>
          <w:vertAlign w:val="baseline"/>
        </w:rPr>
        <w:t>the</w:t>
      </w:r>
      <w:r>
        <w:rPr>
          <w:spacing w:val="-7"/>
          <w:w w:val="90"/>
          <w:vertAlign w:val="baseline"/>
        </w:rPr>
        <w:t> </w:t>
      </w:r>
      <w:r>
        <w:rPr>
          <w:w w:val="90"/>
          <w:vertAlign w:val="baseline"/>
        </w:rPr>
        <w:t>sink.</w:t>
      </w:r>
      <w:r>
        <w:rPr>
          <w:spacing w:val="-8"/>
          <w:w w:val="90"/>
          <w:vertAlign w:val="baseline"/>
        </w:rPr>
        <w:t> </w:t>
      </w:r>
      <w:r>
        <w:rPr>
          <w:w w:val="90"/>
          <w:vertAlign w:val="baseline"/>
        </w:rPr>
        <w:t>The</w:t>
      </w:r>
      <w:r>
        <w:rPr>
          <w:spacing w:val="-7"/>
          <w:w w:val="90"/>
          <w:vertAlign w:val="baseline"/>
        </w:rPr>
        <w:t> </w:t>
      </w:r>
      <w:r>
        <w:rPr>
          <w:w w:val="90"/>
          <w:vertAlign w:val="baseline"/>
        </w:rPr>
        <w:t>resulting</w:t>
      </w:r>
      <w:r>
        <w:rPr>
          <w:spacing w:val="-8"/>
          <w:w w:val="90"/>
          <w:vertAlign w:val="baseline"/>
        </w:rPr>
        <w:t> </w:t>
      </w:r>
      <w:r>
        <w:rPr>
          <w:w w:val="90"/>
          <w:vertAlign w:val="baseline"/>
        </w:rPr>
        <w:t>maximum</w:t>
      </w:r>
      <w:r>
        <w:rPr>
          <w:spacing w:val="-7"/>
          <w:w w:val="90"/>
          <w:vertAlign w:val="baseline"/>
        </w:rPr>
        <w:t> </w:t>
      </w:r>
      <w:r>
        <w:rPr>
          <w:w w:val="90"/>
          <w:vertAlign w:val="baseline"/>
        </w:rPr>
        <w:t>flow</w:t>
      </w:r>
      <w:r>
        <w:rPr>
          <w:spacing w:val="-8"/>
          <w:w w:val="90"/>
          <w:vertAlign w:val="baseline"/>
        </w:rPr>
        <w:t> </w:t>
      </w:r>
      <w:r>
        <w:rPr>
          <w:w w:val="90"/>
          <w:vertAlign w:val="baseline"/>
        </w:rPr>
        <w:t>induces</w:t>
      </w:r>
      <w:r>
        <w:rPr>
          <w:spacing w:val="-7"/>
          <w:w w:val="90"/>
          <w:vertAlign w:val="baseline"/>
        </w:rPr>
        <w:t> </w:t>
      </w:r>
      <w:r>
        <w:rPr>
          <w:w w:val="90"/>
          <w:vertAlign w:val="baseline"/>
        </w:rPr>
        <w:t>a</w:t>
      </w:r>
      <w:r>
        <w:rPr>
          <w:spacing w:val="-8"/>
          <w:w w:val="90"/>
          <w:vertAlign w:val="baseline"/>
        </w:rPr>
        <w:t> </w:t>
      </w:r>
      <w:r>
        <w:rPr>
          <w:w w:val="90"/>
          <w:vertAlign w:val="baseline"/>
        </w:rPr>
        <w:t>possibly</w:t>
      </w:r>
      <w:r>
        <w:rPr>
          <w:spacing w:val="-7"/>
          <w:w w:val="90"/>
          <w:vertAlign w:val="baseline"/>
        </w:rPr>
        <w:t> </w:t>
      </w:r>
      <w:r>
        <w:rPr>
          <w:w w:val="90"/>
          <w:vertAlign w:val="baseline"/>
        </w:rPr>
        <w:t>improved</w:t>
      </w:r>
      <w:r>
        <w:rPr>
          <w:spacing w:val="-8"/>
          <w:w w:val="90"/>
          <w:vertAlign w:val="baseline"/>
        </w:rPr>
        <w:t> </w:t>
      </w:r>
      <w:r>
        <w:rPr>
          <w:w w:val="90"/>
          <w:vertAlign w:val="baseline"/>
        </w:rPr>
        <w:t>cut</w:t>
      </w:r>
      <w:r>
        <w:rPr>
          <w:spacing w:val="-7"/>
          <w:w w:val="90"/>
          <w:vertAlign w:val="baseline"/>
        </w:rPr>
        <w:t> </w:t>
      </w:r>
      <w:r>
        <w:rPr>
          <w:w w:val="90"/>
          <w:vertAlign w:val="baseline"/>
        </w:rPr>
        <w:t>which</w:t>
      </w:r>
      <w:r>
        <w:rPr>
          <w:w w:val="90"/>
          <w:vertAlign w:val="baseline"/>
        </w:rPr>
        <w:t> </w:t>
      </w:r>
      <w:r>
        <w:rPr>
          <w:spacing w:val="-6"/>
          <w:vertAlign w:val="baseline"/>
        </w:rPr>
        <w:t>may</w:t>
      </w:r>
      <w:r>
        <w:rPr>
          <w:spacing w:val="-7"/>
          <w:vertAlign w:val="baseline"/>
        </w:rPr>
        <w:t> </w:t>
      </w:r>
      <w:r>
        <w:rPr>
          <w:spacing w:val="-6"/>
          <w:vertAlign w:val="baseline"/>
        </w:rPr>
        <w:t>violate the</w:t>
      </w:r>
      <w:r>
        <w:rPr>
          <w:spacing w:val="-7"/>
          <w:vertAlign w:val="baseline"/>
        </w:rPr>
        <w:t> </w:t>
      </w:r>
      <w:r>
        <w:rPr>
          <w:spacing w:val="-6"/>
          <w:vertAlign w:val="baseline"/>
        </w:rPr>
        <w:t>balance constraint.</w:t>
      </w:r>
      <w:r>
        <w:rPr>
          <w:spacing w:val="-7"/>
          <w:vertAlign w:val="baseline"/>
        </w:rPr>
        <w:t> </w:t>
      </w:r>
      <w:r>
        <w:rPr>
          <w:spacing w:val="-6"/>
          <w:vertAlign w:val="baseline"/>
        </w:rPr>
        <w:t>Therefore,</w:t>
      </w:r>
      <w:r>
        <w:rPr>
          <w:spacing w:val="-4"/>
          <w:vertAlign w:val="baseline"/>
        </w:rPr>
        <w:t> </w:t>
      </w:r>
      <w:r>
        <w:rPr>
          <w:rFonts w:ascii="Segoe UI Symbol" w:hAnsi="Segoe UI Symbol" w:eastAsia="Segoe UI Symbol"/>
          <w:spacing w:val="-6"/>
          <w:vertAlign w:val="baseline"/>
        </w:rPr>
        <w:t>𝑅</w:t>
      </w:r>
      <w:r>
        <w:rPr>
          <w:rFonts w:ascii="Segoe UI Symbol" w:hAnsi="Segoe UI Symbol" w:eastAsia="Segoe UI Symbol"/>
          <w:spacing w:val="37"/>
          <w:vertAlign w:val="baseline"/>
        </w:rPr>
        <w:t> </w:t>
      </w:r>
      <w:r>
        <w:rPr>
          <w:spacing w:val="-6"/>
          <w:vertAlign w:val="baseline"/>
        </w:rPr>
        <w:t>is</w:t>
      </w:r>
      <w:r>
        <w:rPr>
          <w:spacing w:val="-7"/>
          <w:vertAlign w:val="baseline"/>
        </w:rPr>
        <w:t> </w:t>
      </w:r>
      <w:r>
        <w:rPr>
          <w:spacing w:val="-6"/>
          <w:vertAlign w:val="baseline"/>
        </w:rPr>
        <w:t>chosen adaptively</w:t>
      </w:r>
      <w:r>
        <w:rPr>
          <w:spacing w:val="-7"/>
          <w:vertAlign w:val="baseline"/>
        </w:rPr>
        <w:t> </w:t>
      </w:r>
      <w:r>
        <w:rPr>
          <w:spacing w:val="-6"/>
          <w:vertAlign w:val="baseline"/>
        </w:rPr>
        <w:t>and a</w:t>
      </w:r>
      <w:r>
        <w:rPr>
          <w:spacing w:val="-7"/>
          <w:vertAlign w:val="baseline"/>
        </w:rPr>
        <w:t> </w:t>
      </w:r>
      <w:r>
        <w:rPr>
          <w:spacing w:val="-6"/>
          <w:vertAlign w:val="baseline"/>
        </w:rPr>
        <w:t>strongly-connected</w:t>
      </w:r>
      <w:r>
        <w:rPr>
          <w:spacing w:val="-6"/>
          <w:vertAlign w:val="baseline"/>
        </w:rPr>
        <w:t>-</w:t>
      </w:r>
      <w:r>
        <w:rPr>
          <w:spacing w:val="-6"/>
          <w:vertAlign w:val="baseline"/>
        </w:rPr>
      </w:r>
      <w:r>
        <w:rPr>
          <w:w w:val="90"/>
          <w:vertAlign w:val="baseline"/>
        </w:rPr>
        <w:t>component calculation is used to characterize the set of </w:t>
      </w:r>
      <w:r>
        <w:rPr>
          <w:rFonts w:ascii="Book Antiqua" w:hAnsi="Book Antiqua" w:eastAsia="Book Antiqua"/>
          <w:i/>
          <w:w w:val="90"/>
          <w:vertAlign w:val="baseline"/>
        </w:rPr>
        <w:t>all </w:t>
      </w:r>
      <w:r>
        <w:rPr>
          <w:w w:val="90"/>
          <w:vertAlign w:val="baseline"/>
        </w:rPr>
        <w:t>minimum cuts that can then be searche</w:t>
      </w:r>
      <w:r>
        <w:rPr>
          <w:w w:val="90"/>
          <w:vertAlign w:val="baseline"/>
        </w:rPr>
        <w:t>d</w:t>
      </w:r>
      <w:r>
        <w:rPr>
          <w:w w:val="90"/>
          <w:vertAlign w:val="baseline"/>
        </w:rPr>
        <w:t> for a balanced bipartition. Heuer et al. [</w:t>
      </w:r>
      <w:hyperlink w:history="true" w:anchor="_bookmark138">
        <w:r>
          <w:rPr>
            <w:color w:val="781D7D"/>
            <w:w w:val="90"/>
            <w:vertAlign w:val="baseline"/>
          </w:rPr>
          <w:t>104</w:t>
        </w:r>
      </w:hyperlink>
      <w:r>
        <w:rPr>
          <w:w w:val="90"/>
          <w:vertAlign w:val="baseline"/>
        </w:rPr>
        <w:t>] generalize this approach to hypergraphs. Gottesbür</w:t>
      </w:r>
      <w:r>
        <w:rPr>
          <w:w w:val="90"/>
          <w:vertAlign w:val="baseline"/>
        </w:rPr>
        <w:t>en</w:t>
      </w:r>
      <w:r>
        <w:rPr>
          <w:w w:val="90"/>
          <w:vertAlign w:val="baseline"/>
        </w:rPr>
        <w:t> et al. [</w:t>
      </w:r>
      <w:hyperlink w:history="true" w:anchor="_bookmark115">
        <w:r>
          <w:rPr>
            <w:color w:val="781D7D"/>
            <w:w w:val="90"/>
            <w:vertAlign w:val="baseline"/>
          </w:rPr>
          <w:t>81</w:t>
        </w:r>
      </w:hyperlink>
      <w:r>
        <w:rPr>
          <w:w w:val="90"/>
          <w:vertAlign w:val="baseline"/>
        </w:rPr>
        <w:t>, </w:t>
      </w:r>
      <w:hyperlink w:history="true" w:anchor="_bookmark116">
        <w:r>
          <w:rPr>
            <w:color w:val="781D7D"/>
            <w:w w:val="90"/>
            <w:vertAlign w:val="baseline"/>
          </w:rPr>
          <w:t>82</w:t>
        </w:r>
      </w:hyperlink>
      <w:r>
        <w:rPr>
          <w:w w:val="90"/>
          <w:vertAlign w:val="baseline"/>
        </w:rPr>
        <w:t>] accelerate flow-based hypergraph refinement by running the flow algorithm directly</w:t>
      </w:r>
    </w:p>
    <w:p>
      <w:pPr>
        <w:pStyle w:val="BodyText"/>
        <w:spacing w:after="0" w:line="211" w:lineRule="auto"/>
        <w:sectPr>
          <w:pgSz w:w="9720" w:h="14400"/>
          <w:pgMar w:header="1198" w:footer="0" w:top="1380" w:bottom="280" w:left="720" w:right="720"/>
        </w:sectPr>
      </w:pPr>
    </w:p>
    <w:p>
      <w:pPr>
        <w:pStyle w:val="BodyText"/>
        <w:spacing w:before="34"/>
        <w:jc w:val="left"/>
      </w:pPr>
    </w:p>
    <w:p>
      <w:pPr>
        <w:tabs>
          <w:tab w:pos="3267" w:val="left" w:leader="none"/>
          <w:tab w:pos="5860" w:val="left" w:leader="none"/>
        </w:tabs>
        <w:spacing w:line="240" w:lineRule="auto"/>
        <w:ind w:left="495" w:right="0" w:firstLine="0"/>
        <w:jc w:val="left"/>
        <w:rPr>
          <w:sz w:val="20"/>
        </w:rPr>
      </w:pPr>
      <w:r>
        <w:rPr>
          <w:position w:val="5"/>
          <w:sz w:val="20"/>
        </w:rPr>
        <w:drawing>
          <wp:inline distT="0" distB="0" distL="0" distR="0">
            <wp:extent cx="1279205" cy="889063"/>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37" cstate="print"/>
                    <a:stretch>
                      <a:fillRect/>
                    </a:stretch>
                  </pic:blipFill>
                  <pic:spPr>
                    <a:xfrm>
                      <a:off x="0" y="0"/>
                      <a:ext cx="1279205" cy="889063"/>
                    </a:xfrm>
                    <a:prstGeom prst="rect">
                      <a:avLst/>
                    </a:prstGeom>
                  </pic:spPr>
                </pic:pic>
              </a:graphicData>
            </a:graphic>
          </wp:inline>
        </w:drawing>
      </w:r>
      <w:r>
        <w:rPr>
          <w:position w:val="5"/>
          <w:sz w:val="20"/>
        </w:rPr>
      </w:r>
      <w:r>
        <w:rPr>
          <w:position w:val="5"/>
          <w:sz w:val="20"/>
        </w:rPr>
        <w:tab/>
      </w:r>
      <w:r>
        <w:rPr>
          <w:sz w:val="20"/>
        </w:rPr>
        <mc:AlternateContent>
          <mc:Choice Requires="wps">
            <w:drawing>
              <wp:inline distT="0" distB="0" distL="0" distR="0">
                <wp:extent cx="1355725" cy="824230"/>
                <wp:effectExtent l="0" t="0" r="0" b="4444"/>
                <wp:docPr id="196" name="Group 196"/>
                <wp:cNvGraphicFramePr>
                  <a:graphicFrameLocks/>
                </wp:cNvGraphicFramePr>
                <a:graphic>
                  <a:graphicData uri="http://schemas.microsoft.com/office/word/2010/wordprocessingGroup">
                    <wpg:wgp>
                      <wpg:cNvPr id="196" name="Group 196"/>
                      <wpg:cNvGrpSpPr/>
                      <wpg:grpSpPr>
                        <a:xfrm>
                          <a:off x="0" y="0"/>
                          <a:ext cx="1355725" cy="824230"/>
                          <a:chExt cx="1355725" cy="824230"/>
                        </a:xfrm>
                      </wpg:grpSpPr>
                      <pic:pic>
                        <pic:nvPicPr>
                          <pic:cNvPr id="197" name="Image 197"/>
                          <pic:cNvPicPr/>
                        </pic:nvPicPr>
                        <pic:blipFill>
                          <a:blip r:embed="rId38" cstate="print"/>
                          <a:stretch>
                            <a:fillRect/>
                          </a:stretch>
                        </pic:blipFill>
                        <pic:spPr>
                          <a:xfrm>
                            <a:off x="0" y="0"/>
                            <a:ext cx="1355549" cy="824168"/>
                          </a:xfrm>
                          <a:prstGeom prst="rect">
                            <a:avLst/>
                          </a:prstGeom>
                        </pic:spPr>
                      </pic:pic>
                      <wps:wsp>
                        <wps:cNvPr id="198" name="Textbox 198"/>
                        <wps:cNvSpPr txBox="1"/>
                        <wps:spPr>
                          <a:xfrm>
                            <a:off x="69235" y="344761"/>
                            <a:ext cx="350520" cy="129539"/>
                          </a:xfrm>
                          <a:prstGeom prst="rect">
                            <a:avLst/>
                          </a:prstGeom>
                        </wps:spPr>
                        <wps:txbx>
                          <w:txbxContent>
                            <w:p>
                              <w:pPr>
                                <w:tabs>
                                  <w:tab w:pos="412" w:val="left" w:leader="none"/>
                                </w:tabs>
                                <w:spacing w:line="180" w:lineRule="exact" w:before="0"/>
                                <w:ind w:left="20" w:right="0" w:firstLine="0"/>
                                <w:jc w:val="left"/>
                                <w:rPr>
                                  <w:rFonts w:ascii="Bookman Old Style"/>
                                  <w:i/>
                                  <w:position w:val="1"/>
                                  <w:sz w:val="8"/>
                                </w:rPr>
                              </w:pPr>
                              <w:bookmarkStart w:name="_bookmark16" w:id="28"/>
                              <w:bookmarkEnd w:id="28"/>
                              <w:r>
                                <w:rPr/>
                              </w:r>
                              <w:r>
                                <w:rPr>
                                  <w:rFonts w:ascii="Bookman Old Style"/>
                                  <w:i/>
                                  <w:spacing w:val="-10"/>
                                  <w:sz w:val="16"/>
                                </w:rPr>
                                <w:t>s</w:t>
                              </w:r>
                              <w:r>
                                <w:rPr>
                                  <w:rFonts w:ascii="Bookman Old Style"/>
                                  <w:i/>
                                  <w:sz w:val="16"/>
                                </w:rPr>
                                <w:tab/>
                              </w:r>
                              <w:r>
                                <w:rPr>
                                  <w:rFonts w:ascii="Bookman Old Style"/>
                                  <w:i/>
                                  <w:spacing w:val="-5"/>
                                  <w:position w:val="2"/>
                                  <w:sz w:val="11"/>
                                </w:rPr>
                                <w:t>S</w:t>
                              </w:r>
                              <w:r>
                                <w:rPr>
                                  <w:rFonts w:ascii="Bookman Old Style"/>
                                  <w:i/>
                                  <w:spacing w:val="-5"/>
                                  <w:position w:val="1"/>
                                  <w:sz w:val="8"/>
                                </w:rPr>
                                <w:t>r</w:t>
                              </w:r>
                            </w:p>
                          </w:txbxContent>
                        </wps:txbx>
                        <wps:bodyPr wrap="square" lIns="0" tIns="0" rIns="0" bIns="0" rtlCol="0">
                          <a:noAutofit/>
                        </wps:bodyPr>
                      </wps:wsp>
                      <wps:wsp>
                        <wps:cNvPr id="199" name="Textbox 199"/>
                        <wps:cNvSpPr txBox="1"/>
                        <wps:spPr>
                          <a:xfrm>
                            <a:off x="426170" y="421778"/>
                            <a:ext cx="80645" cy="97790"/>
                          </a:xfrm>
                          <a:prstGeom prst="rect">
                            <a:avLst/>
                          </a:prstGeom>
                        </wps:spPr>
                        <wps:txbx>
                          <w:txbxContent>
                            <w:p>
                              <w:pPr>
                                <w:spacing w:before="1"/>
                                <w:ind w:left="20" w:right="0" w:firstLine="0"/>
                                <w:jc w:val="left"/>
                                <w:rPr>
                                  <w:rFonts w:ascii="Bookman Old Style"/>
                                  <w:i/>
                                  <w:sz w:val="11"/>
                                </w:rPr>
                              </w:pPr>
                              <w:r>
                                <w:rPr>
                                  <w:rFonts w:ascii="Bookman Old Style"/>
                                  <w:i/>
                                  <w:spacing w:val="-10"/>
                                  <w:sz w:val="11"/>
                                </w:rPr>
                                <w:t>u</w:t>
                              </w:r>
                            </w:p>
                          </w:txbxContent>
                        </wps:txbx>
                        <wps:bodyPr wrap="square" lIns="0" tIns="0" rIns="0" bIns="0" rtlCol="0">
                          <a:noAutofit/>
                        </wps:bodyPr>
                      </wps:wsp>
                      <wps:wsp>
                        <wps:cNvPr id="200" name="Textbox 200"/>
                        <wps:cNvSpPr txBox="1"/>
                        <wps:spPr>
                          <a:xfrm>
                            <a:off x="921532" y="350287"/>
                            <a:ext cx="384810" cy="133985"/>
                          </a:xfrm>
                          <a:prstGeom prst="rect">
                            <a:avLst/>
                          </a:prstGeom>
                        </wps:spPr>
                        <wps:txbx>
                          <w:txbxContent>
                            <w:p>
                              <w:pPr>
                                <w:tabs>
                                  <w:tab w:pos="494" w:val="left" w:leader="none"/>
                                </w:tabs>
                                <w:spacing w:line="189" w:lineRule="exact" w:before="0"/>
                                <w:ind w:left="20" w:right="0" w:firstLine="0"/>
                                <w:jc w:val="left"/>
                                <w:rPr>
                                  <w:rFonts w:ascii="Bookman Old Style"/>
                                  <w:i/>
                                  <w:position w:val="-2"/>
                                  <w:sz w:val="16"/>
                                </w:rPr>
                              </w:pPr>
                              <w:r>
                                <w:rPr>
                                  <w:rFonts w:ascii="Bookman Old Style"/>
                                  <w:i/>
                                  <w:spacing w:val="-5"/>
                                  <w:w w:val="105"/>
                                  <w:position w:val="2"/>
                                  <w:sz w:val="11"/>
                                </w:rPr>
                                <w:t>T</w:t>
                              </w:r>
                              <w:r>
                                <w:rPr>
                                  <w:rFonts w:ascii="Bookman Old Style"/>
                                  <w:i/>
                                  <w:spacing w:val="-5"/>
                                  <w:w w:val="105"/>
                                  <w:sz w:val="8"/>
                                </w:rPr>
                                <w:t>r</w:t>
                              </w:r>
                              <w:r>
                                <w:rPr>
                                  <w:rFonts w:ascii="Bookman Old Style"/>
                                  <w:i/>
                                  <w:sz w:val="8"/>
                                </w:rPr>
                                <w:tab/>
                              </w:r>
                              <w:r>
                                <w:rPr>
                                  <w:rFonts w:ascii="Bookman Old Style"/>
                                  <w:i/>
                                  <w:spacing w:val="-10"/>
                                  <w:w w:val="105"/>
                                  <w:position w:val="-2"/>
                                  <w:sz w:val="16"/>
                                </w:rPr>
                                <w:t>t</w:t>
                              </w:r>
                            </w:p>
                          </w:txbxContent>
                        </wps:txbx>
                        <wps:bodyPr wrap="square" lIns="0" tIns="0" rIns="0" bIns="0" rtlCol="0">
                          <a:noAutofit/>
                        </wps:bodyPr>
                      </wps:wsp>
                      <wps:wsp>
                        <wps:cNvPr id="201" name="Textbox 201"/>
                        <wps:cNvSpPr txBox="1"/>
                        <wps:spPr>
                          <a:xfrm>
                            <a:off x="452070" y="619611"/>
                            <a:ext cx="326390" cy="88900"/>
                          </a:xfrm>
                          <a:prstGeom prst="rect">
                            <a:avLst/>
                          </a:prstGeom>
                        </wps:spPr>
                        <wps:txbx>
                          <w:txbxContent>
                            <w:p>
                              <w:pPr>
                                <w:spacing w:before="21"/>
                                <w:ind w:left="20" w:right="0" w:firstLine="0"/>
                                <w:jc w:val="left"/>
                                <w:rPr>
                                  <w:rFonts w:ascii="Bodoni MT"/>
                                  <w:sz w:val="8"/>
                                </w:rPr>
                              </w:pPr>
                              <w:r>
                                <w:rPr>
                                  <w:rFonts w:ascii="Bodoni MT"/>
                                  <w:sz w:val="8"/>
                                </w:rPr>
                                <w:t>piercing</w:t>
                              </w:r>
                              <w:r>
                                <w:rPr>
                                  <w:rFonts w:ascii="Bodoni MT"/>
                                  <w:spacing w:val="3"/>
                                  <w:sz w:val="8"/>
                                </w:rPr>
                                <w:t> </w:t>
                              </w:r>
                              <w:r>
                                <w:rPr>
                                  <w:rFonts w:ascii="Bodoni MT"/>
                                  <w:spacing w:val="-4"/>
                                  <w:sz w:val="8"/>
                                </w:rPr>
                                <w:t>node</w:t>
                              </w:r>
                            </w:p>
                          </w:txbxContent>
                        </wps:txbx>
                        <wps:bodyPr wrap="square" lIns="0" tIns="0" rIns="0" bIns="0" rtlCol="0">
                          <a:noAutofit/>
                        </wps:bodyPr>
                      </wps:wsp>
                    </wpg:wgp>
                  </a:graphicData>
                </a:graphic>
              </wp:inline>
            </w:drawing>
          </mc:Choice>
          <mc:Fallback>
            <w:pict>
              <v:group style="width:106.75pt;height:64.9pt;mso-position-horizontal-relative:char;mso-position-vertical-relative:line" id="docshapegroup187" coordorigin="0,0" coordsize="2135,1298">
                <v:shape style="position:absolute;left:0;top:0;width:2135;height:1298" type="#_x0000_t75" id="docshape188" stroked="false">
                  <v:imagedata r:id="rId38" o:title=""/>
                </v:shape>
                <v:shape style="position:absolute;left:109;top:542;width:552;height:204" type="#_x0000_t202" id="docshape189" filled="false" stroked="false">
                  <v:textbox inset="0,0,0,0">
                    <w:txbxContent>
                      <w:p>
                        <w:pPr>
                          <w:tabs>
                            <w:tab w:pos="412" w:val="left" w:leader="none"/>
                          </w:tabs>
                          <w:spacing w:line="180" w:lineRule="exact" w:before="0"/>
                          <w:ind w:left="20" w:right="0" w:firstLine="0"/>
                          <w:jc w:val="left"/>
                          <w:rPr>
                            <w:rFonts w:ascii="Bookman Old Style"/>
                            <w:i/>
                            <w:position w:val="1"/>
                            <w:sz w:val="8"/>
                          </w:rPr>
                        </w:pPr>
                        <w:bookmarkStart w:name="_bookmark16" w:id="29"/>
                        <w:bookmarkEnd w:id="29"/>
                        <w:r>
                          <w:rPr/>
                        </w:r>
                        <w:r>
                          <w:rPr>
                            <w:rFonts w:ascii="Bookman Old Style"/>
                            <w:i/>
                            <w:spacing w:val="-10"/>
                            <w:sz w:val="16"/>
                          </w:rPr>
                          <w:t>s</w:t>
                        </w:r>
                        <w:r>
                          <w:rPr>
                            <w:rFonts w:ascii="Bookman Old Style"/>
                            <w:i/>
                            <w:sz w:val="16"/>
                          </w:rPr>
                          <w:tab/>
                        </w:r>
                        <w:r>
                          <w:rPr>
                            <w:rFonts w:ascii="Bookman Old Style"/>
                            <w:i/>
                            <w:spacing w:val="-5"/>
                            <w:position w:val="2"/>
                            <w:sz w:val="11"/>
                          </w:rPr>
                          <w:t>S</w:t>
                        </w:r>
                        <w:r>
                          <w:rPr>
                            <w:rFonts w:ascii="Bookman Old Style"/>
                            <w:i/>
                            <w:spacing w:val="-5"/>
                            <w:position w:val="1"/>
                            <w:sz w:val="8"/>
                          </w:rPr>
                          <w:t>r</w:t>
                        </w:r>
                      </w:p>
                    </w:txbxContent>
                  </v:textbox>
                  <w10:wrap type="none"/>
                </v:shape>
                <v:shape style="position:absolute;left:671;top:664;width:127;height:154" type="#_x0000_t202" id="docshape190" filled="false" stroked="false">
                  <v:textbox inset="0,0,0,0">
                    <w:txbxContent>
                      <w:p>
                        <w:pPr>
                          <w:spacing w:before="1"/>
                          <w:ind w:left="20" w:right="0" w:firstLine="0"/>
                          <w:jc w:val="left"/>
                          <w:rPr>
                            <w:rFonts w:ascii="Bookman Old Style"/>
                            <w:i/>
                            <w:sz w:val="11"/>
                          </w:rPr>
                        </w:pPr>
                        <w:r>
                          <w:rPr>
                            <w:rFonts w:ascii="Bookman Old Style"/>
                            <w:i/>
                            <w:spacing w:val="-10"/>
                            <w:sz w:val="11"/>
                          </w:rPr>
                          <w:t>u</w:t>
                        </w:r>
                      </w:p>
                    </w:txbxContent>
                  </v:textbox>
                  <w10:wrap type="none"/>
                </v:shape>
                <v:shape style="position:absolute;left:1451;top:551;width:606;height:211" type="#_x0000_t202" id="docshape191" filled="false" stroked="false">
                  <v:textbox inset="0,0,0,0">
                    <w:txbxContent>
                      <w:p>
                        <w:pPr>
                          <w:tabs>
                            <w:tab w:pos="494" w:val="left" w:leader="none"/>
                          </w:tabs>
                          <w:spacing w:line="189" w:lineRule="exact" w:before="0"/>
                          <w:ind w:left="20" w:right="0" w:firstLine="0"/>
                          <w:jc w:val="left"/>
                          <w:rPr>
                            <w:rFonts w:ascii="Bookman Old Style"/>
                            <w:i/>
                            <w:position w:val="-2"/>
                            <w:sz w:val="16"/>
                          </w:rPr>
                        </w:pPr>
                        <w:r>
                          <w:rPr>
                            <w:rFonts w:ascii="Bookman Old Style"/>
                            <w:i/>
                            <w:spacing w:val="-5"/>
                            <w:w w:val="105"/>
                            <w:position w:val="2"/>
                            <w:sz w:val="11"/>
                          </w:rPr>
                          <w:t>T</w:t>
                        </w:r>
                        <w:r>
                          <w:rPr>
                            <w:rFonts w:ascii="Bookman Old Style"/>
                            <w:i/>
                            <w:spacing w:val="-5"/>
                            <w:w w:val="105"/>
                            <w:sz w:val="8"/>
                          </w:rPr>
                          <w:t>r</w:t>
                        </w:r>
                        <w:r>
                          <w:rPr>
                            <w:rFonts w:ascii="Bookman Old Style"/>
                            <w:i/>
                            <w:sz w:val="8"/>
                          </w:rPr>
                          <w:tab/>
                        </w:r>
                        <w:r>
                          <w:rPr>
                            <w:rFonts w:ascii="Bookman Old Style"/>
                            <w:i/>
                            <w:spacing w:val="-10"/>
                            <w:w w:val="105"/>
                            <w:position w:val="-2"/>
                            <w:sz w:val="16"/>
                          </w:rPr>
                          <w:t>t</w:t>
                        </w:r>
                      </w:p>
                    </w:txbxContent>
                  </v:textbox>
                  <w10:wrap type="none"/>
                </v:shape>
                <v:shape style="position:absolute;left:711;top:975;width:514;height:140" type="#_x0000_t202" id="docshape192" filled="false" stroked="false">
                  <v:textbox inset="0,0,0,0">
                    <w:txbxContent>
                      <w:p>
                        <w:pPr>
                          <w:spacing w:before="21"/>
                          <w:ind w:left="20" w:right="0" w:firstLine="0"/>
                          <w:jc w:val="left"/>
                          <w:rPr>
                            <w:rFonts w:ascii="Bodoni MT"/>
                            <w:sz w:val="8"/>
                          </w:rPr>
                        </w:pPr>
                        <w:r>
                          <w:rPr>
                            <w:rFonts w:ascii="Bodoni MT"/>
                            <w:sz w:val="8"/>
                          </w:rPr>
                          <w:t>piercing</w:t>
                        </w:r>
                        <w:r>
                          <w:rPr>
                            <w:rFonts w:ascii="Bodoni MT"/>
                            <w:spacing w:val="3"/>
                            <w:sz w:val="8"/>
                          </w:rPr>
                          <w:t> </w:t>
                        </w:r>
                        <w:r>
                          <w:rPr>
                            <w:rFonts w:ascii="Bodoni MT"/>
                            <w:spacing w:val="-4"/>
                            <w:sz w:val="8"/>
                          </w:rPr>
                          <w:t>node</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1355725" cy="824230"/>
                <wp:effectExtent l="0" t="0" r="0" b="4444"/>
                <wp:docPr id="202" name="Group 202"/>
                <wp:cNvGraphicFramePr>
                  <a:graphicFrameLocks/>
                </wp:cNvGraphicFramePr>
                <a:graphic>
                  <a:graphicData uri="http://schemas.microsoft.com/office/word/2010/wordprocessingGroup">
                    <wpg:wgp>
                      <wpg:cNvPr id="202" name="Group 202"/>
                      <wpg:cNvGrpSpPr/>
                      <wpg:grpSpPr>
                        <a:xfrm>
                          <a:off x="0" y="0"/>
                          <a:ext cx="1355725" cy="824230"/>
                          <a:chExt cx="1355725" cy="824230"/>
                        </a:xfrm>
                      </wpg:grpSpPr>
                      <pic:pic>
                        <pic:nvPicPr>
                          <pic:cNvPr id="203" name="Image 203"/>
                          <pic:cNvPicPr/>
                        </pic:nvPicPr>
                        <pic:blipFill>
                          <a:blip r:embed="rId39" cstate="print"/>
                          <a:stretch>
                            <a:fillRect/>
                          </a:stretch>
                        </pic:blipFill>
                        <pic:spPr>
                          <a:xfrm>
                            <a:off x="0" y="0"/>
                            <a:ext cx="1355532" cy="824168"/>
                          </a:xfrm>
                          <a:prstGeom prst="rect">
                            <a:avLst/>
                          </a:prstGeom>
                        </pic:spPr>
                      </pic:pic>
                      <wps:wsp>
                        <wps:cNvPr id="204" name="Textbox 204"/>
                        <wps:cNvSpPr txBox="1"/>
                        <wps:spPr>
                          <a:xfrm>
                            <a:off x="63348" y="343288"/>
                            <a:ext cx="94615" cy="129539"/>
                          </a:xfrm>
                          <a:prstGeom prst="rect">
                            <a:avLst/>
                          </a:prstGeom>
                        </wps:spPr>
                        <wps:txbx>
                          <w:txbxContent>
                            <w:p>
                              <w:pPr>
                                <w:spacing w:line="180" w:lineRule="exact" w:before="0"/>
                                <w:ind w:left="20" w:right="0" w:firstLine="0"/>
                                <w:jc w:val="left"/>
                                <w:rPr>
                                  <w:rFonts w:ascii="Bookman Old Style"/>
                                  <w:i/>
                                  <w:sz w:val="16"/>
                                </w:rPr>
                              </w:pPr>
                              <w:r>
                                <w:rPr>
                                  <w:rFonts w:ascii="Bookman Old Style"/>
                                  <w:i/>
                                  <w:spacing w:val="-10"/>
                                  <w:sz w:val="16"/>
                                </w:rPr>
                                <w:t>s</w:t>
                              </w:r>
                            </w:p>
                          </w:txbxContent>
                        </wps:txbx>
                        <wps:bodyPr wrap="square" lIns="0" tIns="0" rIns="0" bIns="0" rtlCol="0">
                          <a:noAutofit/>
                        </wps:bodyPr>
                      </wps:wsp>
                      <wps:wsp>
                        <wps:cNvPr id="205" name="Textbox 205"/>
                        <wps:cNvSpPr txBox="1"/>
                        <wps:spPr>
                          <a:xfrm>
                            <a:off x="426170" y="413020"/>
                            <a:ext cx="217170" cy="106680"/>
                          </a:xfrm>
                          <a:prstGeom prst="rect">
                            <a:avLst/>
                          </a:prstGeom>
                        </wps:spPr>
                        <wps:txbx>
                          <w:txbxContent>
                            <w:p>
                              <w:pPr>
                                <w:spacing w:line="148" w:lineRule="exact" w:before="0"/>
                                <w:ind w:left="20" w:right="0" w:firstLine="0"/>
                                <w:jc w:val="left"/>
                                <w:rPr>
                                  <w:rFonts w:ascii="Bookman Old Style"/>
                                  <w:i/>
                                  <w:sz w:val="8"/>
                                </w:rPr>
                              </w:pPr>
                              <w:r>
                                <w:rPr>
                                  <w:rFonts w:ascii="Bookman Old Style"/>
                                  <w:i/>
                                  <w:sz w:val="11"/>
                                </w:rPr>
                                <w:t>u</w:t>
                              </w:r>
                              <w:r>
                                <w:rPr>
                                  <w:rFonts w:ascii="Bookman Old Style"/>
                                  <w:i/>
                                  <w:spacing w:val="78"/>
                                  <w:sz w:val="11"/>
                                </w:rPr>
                                <w:t> </w:t>
                              </w:r>
                              <w:r>
                                <w:rPr>
                                  <w:rFonts w:ascii="Bookman Old Style"/>
                                  <w:i/>
                                  <w:spacing w:val="-5"/>
                                  <w:position w:val="2"/>
                                  <w:sz w:val="11"/>
                                </w:rPr>
                                <w:t>S</w:t>
                              </w:r>
                              <w:r>
                                <w:rPr>
                                  <w:rFonts w:ascii="Bookman Old Style"/>
                                  <w:i/>
                                  <w:spacing w:val="-5"/>
                                  <w:sz w:val="8"/>
                                </w:rPr>
                                <w:t>r</w:t>
                              </w:r>
                            </w:p>
                          </w:txbxContent>
                        </wps:txbx>
                        <wps:bodyPr wrap="square" lIns="0" tIns="0" rIns="0" bIns="0" rtlCol="0">
                          <a:noAutofit/>
                        </wps:bodyPr>
                      </wps:wsp>
                      <wps:wsp>
                        <wps:cNvPr id="206" name="Textbox 206"/>
                        <wps:cNvSpPr txBox="1"/>
                        <wps:spPr>
                          <a:xfrm>
                            <a:off x="921537" y="350287"/>
                            <a:ext cx="381635" cy="131445"/>
                          </a:xfrm>
                          <a:prstGeom prst="rect">
                            <a:avLst/>
                          </a:prstGeom>
                        </wps:spPr>
                        <wps:txbx>
                          <w:txbxContent>
                            <w:p>
                              <w:pPr>
                                <w:tabs>
                                  <w:tab w:pos="489" w:val="left" w:leader="none"/>
                                </w:tabs>
                                <w:spacing w:line="180" w:lineRule="exact" w:before="0"/>
                                <w:ind w:left="20" w:right="0" w:firstLine="0"/>
                                <w:jc w:val="left"/>
                                <w:rPr>
                                  <w:rFonts w:ascii="Bookman Old Style"/>
                                  <w:i/>
                                  <w:position w:val="-1"/>
                                  <w:sz w:val="16"/>
                                </w:rPr>
                              </w:pPr>
                              <w:r>
                                <w:rPr>
                                  <w:rFonts w:ascii="Bookman Old Style"/>
                                  <w:i/>
                                  <w:spacing w:val="-5"/>
                                  <w:w w:val="105"/>
                                  <w:position w:val="2"/>
                                  <w:sz w:val="11"/>
                                </w:rPr>
                                <w:t>T</w:t>
                              </w:r>
                              <w:r>
                                <w:rPr>
                                  <w:rFonts w:ascii="Bookman Old Style"/>
                                  <w:i/>
                                  <w:spacing w:val="-5"/>
                                  <w:w w:val="105"/>
                                  <w:sz w:val="8"/>
                                </w:rPr>
                                <w:t>r</w:t>
                              </w:r>
                              <w:r>
                                <w:rPr>
                                  <w:rFonts w:ascii="Bookman Old Style"/>
                                  <w:i/>
                                  <w:sz w:val="8"/>
                                </w:rPr>
                                <w:tab/>
                              </w:r>
                              <w:r>
                                <w:rPr>
                                  <w:rFonts w:ascii="Bookman Old Style"/>
                                  <w:i/>
                                  <w:spacing w:val="-10"/>
                                  <w:w w:val="105"/>
                                  <w:position w:val="-1"/>
                                  <w:sz w:val="16"/>
                                </w:rPr>
                                <w:t>t</w:t>
                              </w:r>
                            </w:p>
                          </w:txbxContent>
                        </wps:txbx>
                        <wps:bodyPr wrap="square" lIns="0" tIns="0" rIns="0" bIns="0" rtlCol="0">
                          <a:noAutofit/>
                        </wps:bodyPr>
                      </wps:wsp>
                    </wpg:wgp>
                  </a:graphicData>
                </a:graphic>
              </wp:inline>
            </w:drawing>
          </mc:Choice>
          <mc:Fallback>
            <w:pict>
              <v:group style="width:106.75pt;height:64.9pt;mso-position-horizontal-relative:char;mso-position-vertical-relative:line" id="docshapegroup193" coordorigin="0,0" coordsize="2135,1298">
                <v:shape style="position:absolute;left:0;top:0;width:2135;height:1298" type="#_x0000_t75" id="docshape194" stroked="false">
                  <v:imagedata r:id="rId39" o:title=""/>
                </v:shape>
                <v:shape style="position:absolute;left:99;top:540;width:149;height:204" type="#_x0000_t202" id="docshape195" filled="false" stroked="false">
                  <v:textbox inset="0,0,0,0">
                    <w:txbxContent>
                      <w:p>
                        <w:pPr>
                          <w:spacing w:line="180" w:lineRule="exact" w:before="0"/>
                          <w:ind w:left="20" w:right="0" w:firstLine="0"/>
                          <w:jc w:val="left"/>
                          <w:rPr>
                            <w:rFonts w:ascii="Bookman Old Style"/>
                            <w:i/>
                            <w:sz w:val="16"/>
                          </w:rPr>
                        </w:pPr>
                        <w:r>
                          <w:rPr>
                            <w:rFonts w:ascii="Bookman Old Style"/>
                            <w:i/>
                            <w:spacing w:val="-10"/>
                            <w:sz w:val="16"/>
                          </w:rPr>
                          <w:t>s</w:t>
                        </w:r>
                      </w:p>
                    </w:txbxContent>
                  </v:textbox>
                  <w10:wrap type="none"/>
                </v:shape>
                <v:shape style="position:absolute;left:671;top:650;width:342;height:168" type="#_x0000_t202" id="docshape196" filled="false" stroked="false">
                  <v:textbox inset="0,0,0,0">
                    <w:txbxContent>
                      <w:p>
                        <w:pPr>
                          <w:spacing w:line="148" w:lineRule="exact" w:before="0"/>
                          <w:ind w:left="20" w:right="0" w:firstLine="0"/>
                          <w:jc w:val="left"/>
                          <w:rPr>
                            <w:rFonts w:ascii="Bookman Old Style"/>
                            <w:i/>
                            <w:sz w:val="8"/>
                          </w:rPr>
                        </w:pPr>
                        <w:r>
                          <w:rPr>
                            <w:rFonts w:ascii="Bookman Old Style"/>
                            <w:i/>
                            <w:sz w:val="11"/>
                          </w:rPr>
                          <w:t>u</w:t>
                        </w:r>
                        <w:r>
                          <w:rPr>
                            <w:rFonts w:ascii="Bookman Old Style"/>
                            <w:i/>
                            <w:spacing w:val="78"/>
                            <w:sz w:val="11"/>
                          </w:rPr>
                          <w:t> </w:t>
                        </w:r>
                        <w:r>
                          <w:rPr>
                            <w:rFonts w:ascii="Bookman Old Style"/>
                            <w:i/>
                            <w:spacing w:val="-5"/>
                            <w:position w:val="2"/>
                            <w:sz w:val="11"/>
                          </w:rPr>
                          <w:t>S</w:t>
                        </w:r>
                        <w:r>
                          <w:rPr>
                            <w:rFonts w:ascii="Bookman Old Style"/>
                            <w:i/>
                            <w:spacing w:val="-5"/>
                            <w:sz w:val="8"/>
                          </w:rPr>
                          <w:t>r</w:t>
                        </w:r>
                      </w:p>
                    </w:txbxContent>
                  </v:textbox>
                  <w10:wrap type="none"/>
                </v:shape>
                <v:shape style="position:absolute;left:1451;top:551;width:601;height:207" type="#_x0000_t202" id="docshape197" filled="false" stroked="false">
                  <v:textbox inset="0,0,0,0">
                    <w:txbxContent>
                      <w:p>
                        <w:pPr>
                          <w:tabs>
                            <w:tab w:pos="489" w:val="left" w:leader="none"/>
                          </w:tabs>
                          <w:spacing w:line="180" w:lineRule="exact" w:before="0"/>
                          <w:ind w:left="20" w:right="0" w:firstLine="0"/>
                          <w:jc w:val="left"/>
                          <w:rPr>
                            <w:rFonts w:ascii="Bookman Old Style"/>
                            <w:i/>
                            <w:position w:val="-1"/>
                            <w:sz w:val="16"/>
                          </w:rPr>
                        </w:pPr>
                        <w:r>
                          <w:rPr>
                            <w:rFonts w:ascii="Bookman Old Style"/>
                            <w:i/>
                            <w:spacing w:val="-5"/>
                            <w:w w:val="105"/>
                            <w:position w:val="2"/>
                            <w:sz w:val="11"/>
                          </w:rPr>
                          <w:t>T</w:t>
                        </w:r>
                        <w:r>
                          <w:rPr>
                            <w:rFonts w:ascii="Bookman Old Style"/>
                            <w:i/>
                            <w:spacing w:val="-5"/>
                            <w:w w:val="105"/>
                            <w:sz w:val="8"/>
                          </w:rPr>
                          <w:t>r</w:t>
                        </w:r>
                        <w:r>
                          <w:rPr>
                            <w:rFonts w:ascii="Bookman Old Style"/>
                            <w:i/>
                            <w:sz w:val="8"/>
                          </w:rPr>
                          <w:tab/>
                        </w:r>
                        <w:r>
                          <w:rPr>
                            <w:rFonts w:ascii="Bookman Old Style"/>
                            <w:i/>
                            <w:spacing w:val="-10"/>
                            <w:w w:val="105"/>
                            <w:position w:val="-1"/>
                            <w:sz w:val="16"/>
                          </w:rPr>
                          <w:t>t</w:t>
                        </w:r>
                      </w:p>
                    </w:txbxContent>
                  </v:textbox>
                  <w10:wrap type="none"/>
                </v:shape>
              </v:group>
            </w:pict>
          </mc:Fallback>
        </mc:AlternateContent>
      </w:r>
      <w:r>
        <w:rPr>
          <w:sz w:val="20"/>
        </w:rPr>
      </w:r>
    </w:p>
    <w:p>
      <w:pPr>
        <w:spacing w:line="252" w:lineRule="auto" w:before="217"/>
        <w:ind w:left="196" w:right="188" w:firstLine="0"/>
        <w:jc w:val="both"/>
        <w:rPr>
          <w:rFonts w:ascii="Gill Sans MT"/>
          <w:sz w:val="18"/>
        </w:rPr>
      </w:pPr>
      <w:r>
        <w:rPr>
          <w:rFonts w:ascii="Gill Sans MT"/>
          <w:sz w:val="18"/>
        </w:rPr>
        <w:t>Fig. 4.</w:t>
      </w:r>
      <w:r>
        <w:rPr>
          <w:rFonts w:ascii="Gill Sans MT"/>
          <w:spacing w:val="40"/>
          <w:sz w:val="18"/>
        </w:rPr>
        <w:t> </w:t>
      </w:r>
      <w:r>
        <w:rPr>
          <w:rFonts w:ascii="Gill Sans MT"/>
          <w:sz w:val="18"/>
        </w:rPr>
        <w:t>Left: a flow network that is constructed around a bipartition of a hypergraph. Running a max-flo</w:t>
      </w:r>
      <w:r>
        <w:rPr>
          <w:rFonts w:ascii="Gill Sans MT"/>
          <w:sz w:val="18"/>
        </w:rPr>
        <w:t>w</w:t>
      </w:r>
      <w:r>
        <w:rPr>
          <w:rFonts w:ascii="Gill Sans MT"/>
          <w:sz w:val="18"/>
        </w:rPr>
        <w:t> min-cut</w:t>
      </w:r>
      <w:r>
        <w:rPr>
          <w:rFonts w:ascii="Gill Sans MT"/>
          <w:spacing w:val="-2"/>
          <w:sz w:val="18"/>
        </w:rPr>
        <w:t> </w:t>
      </w:r>
      <w:r>
        <w:rPr>
          <w:rFonts w:ascii="Gill Sans MT"/>
          <w:sz w:val="18"/>
        </w:rPr>
        <w:t>algorithm</w:t>
      </w:r>
      <w:r>
        <w:rPr>
          <w:rFonts w:ascii="Gill Sans MT"/>
          <w:spacing w:val="-2"/>
          <w:sz w:val="18"/>
        </w:rPr>
        <w:t> </w:t>
      </w:r>
      <w:r>
        <w:rPr>
          <w:rFonts w:ascii="Gill Sans MT"/>
          <w:sz w:val="18"/>
        </w:rPr>
        <w:t>on</w:t>
      </w:r>
      <w:r>
        <w:rPr>
          <w:rFonts w:ascii="Gill Sans MT"/>
          <w:spacing w:val="-2"/>
          <w:sz w:val="18"/>
        </w:rPr>
        <w:t> </w:t>
      </w:r>
      <w:r>
        <w:rPr>
          <w:rFonts w:ascii="Gill Sans MT"/>
          <w:sz w:val="18"/>
        </w:rPr>
        <w:t>this</w:t>
      </w:r>
      <w:r>
        <w:rPr>
          <w:rFonts w:ascii="Gill Sans MT"/>
          <w:spacing w:val="-2"/>
          <w:sz w:val="18"/>
        </w:rPr>
        <w:t> </w:t>
      </w:r>
      <w:r>
        <w:rPr>
          <w:rFonts w:ascii="Gill Sans MT"/>
          <w:sz w:val="18"/>
        </w:rPr>
        <w:t>network</w:t>
      </w:r>
      <w:r>
        <w:rPr>
          <w:rFonts w:ascii="Gill Sans MT"/>
          <w:spacing w:val="-2"/>
          <w:sz w:val="18"/>
        </w:rPr>
        <w:t> </w:t>
      </w:r>
      <w:r>
        <w:rPr>
          <w:rFonts w:ascii="Gill Sans MT"/>
          <w:sz w:val="18"/>
        </w:rPr>
        <w:t>is</w:t>
      </w:r>
      <w:r>
        <w:rPr>
          <w:rFonts w:ascii="Gill Sans MT"/>
          <w:spacing w:val="-2"/>
          <w:sz w:val="18"/>
        </w:rPr>
        <w:t> </w:t>
      </w:r>
      <w:r>
        <w:rPr>
          <w:rFonts w:ascii="Gill Sans MT"/>
          <w:sz w:val="18"/>
        </w:rPr>
        <w:t>used</w:t>
      </w:r>
      <w:r>
        <w:rPr>
          <w:rFonts w:ascii="Gill Sans MT"/>
          <w:spacing w:val="-2"/>
          <w:sz w:val="18"/>
        </w:rPr>
        <w:t> </w:t>
      </w:r>
      <w:r>
        <w:rPr>
          <w:rFonts w:ascii="Gill Sans MT"/>
          <w:sz w:val="18"/>
        </w:rPr>
        <w:t>to</w:t>
      </w:r>
      <w:r>
        <w:rPr>
          <w:rFonts w:ascii="Gill Sans MT"/>
          <w:spacing w:val="-2"/>
          <w:sz w:val="18"/>
        </w:rPr>
        <w:t> </w:t>
      </w:r>
      <w:r>
        <w:rPr>
          <w:rFonts w:ascii="Gill Sans MT"/>
          <w:sz w:val="18"/>
        </w:rPr>
        <w:t>find</w:t>
      </w:r>
      <w:r>
        <w:rPr>
          <w:rFonts w:ascii="Gill Sans MT"/>
          <w:spacing w:val="-2"/>
          <w:sz w:val="18"/>
        </w:rPr>
        <w:t> </w:t>
      </w:r>
      <w:r>
        <w:rPr>
          <w:rFonts w:ascii="Gill Sans MT"/>
          <w:sz w:val="18"/>
        </w:rPr>
        <w:t>a</w:t>
      </w:r>
      <w:r>
        <w:rPr>
          <w:rFonts w:ascii="Gill Sans MT"/>
          <w:spacing w:val="-2"/>
          <w:sz w:val="18"/>
        </w:rPr>
        <w:t> </w:t>
      </w:r>
      <w:r>
        <w:rPr>
          <w:rFonts w:ascii="Gill Sans MT"/>
          <w:sz w:val="18"/>
        </w:rPr>
        <w:t>reduced</w:t>
      </w:r>
      <w:r>
        <w:rPr>
          <w:rFonts w:ascii="Gill Sans MT"/>
          <w:spacing w:val="-2"/>
          <w:sz w:val="18"/>
        </w:rPr>
        <w:t> </w:t>
      </w:r>
      <w:r>
        <w:rPr>
          <w:rFonts w:ascii="Gill Sans MT"/>
          <w:sz w:val="18"/>
        </w:rPr>
        <w:t>cut</w:t>
      </w:r>
      <w:r>
        <w:rPr>
          <w:rFonts w:ascii="Gill Sans MT"/>
          <w:spacing w:val="-2"/>
          <w:sz w:val="18"/>
        </w:rPr>
        <w:t> </w:t>
      </w:r>
      <w:r>
        <w:rPr>
          <w:rFonts w:ascii="Gill Sans MT"/>
          <w:sz w:val="18"/>
        </w:rPr>
        <w:t>in</w:t>
      </w:r>
      <w:r>
        <w:rPr>
          <w:rFonts w:ascii="Gill Sans MT"/>
          <w:spacing w:val="-2"/>
          <w:sz w:val="18"/>
        </w:rPr>
        <w:t> </w:t>
      </w:r>
      <w:r>
        <w:rPr>
          <w:rFonts w:ascii="Gill Sans MT"/>
          <w:sz w:val="18"/>
        </w:rPr>
        <w:t>the</w:t>
      </w:r>
      <w:r>
        <w:rPr>
          <w:rFonts w:ascii="Gill Sans MT"/>
          <w:spacing w:val="-2"/>
          <w:sz w:val="18"/>
        </w:rPr>
        <w:t> </w:t>
      </w:r>
      <w:r>
        <w:rPr>
          <w:rFonts w:ascii="Gill Sans MT"/>
          <w:sz w:val="18"/>
        </w:rPr>
        <w:t>original</w:t>
      </w:r>
      <w:r>
        <w:rPr>
          <w:rFonts w:ascii="Gill Sans MT"/>
          <w:spacing w:val="-2"/>
          <w:sz w:val="18"/>
        </w:rPr>
        <w:t> </w:t>
      </w:r>
      <w:r>
        <w:rPr>
          <w:rFonts w:ascii="Gill Sans MT"/>
          <w:sz w:val="18"/>
        </w:rPr>
        <w:t>network.</w:t>
      </w:r>
      <w:r>
        <w:rPr>
          <w:rFonts w:ascii="Gill Sans MT"/>
          <w:spacing w:val="-2"/>
          <w:sz w:val="18"/>
        </w:rPr>
        <w:t> </w:t>
      </w:r>
      <w:r>
        <w:rPr>
          <w:rFonts w:ascii="Gill Sans MT"/>
          <w:sz w:val="18"/>
        </w:rPr>
        <w:t>Right:</w:t>
      </w:r>
      <w:r>
        <w:rPr>
          <w:rFonts w:ascii="Gill Sans MT"/>
          <w:spacing w:val="-2"/>
          <w:sz w:val="18"/>
        </w:rPr>
        <w:t> </w:t>
      </w:r>
      <w:r>
        <w:rPr>
          <w:rFonts w:ascii="Gill Sans MT"/>
          <w:sz w:val="18"/>
        </w:rPr>
        <w:t>illustration</w:t>
      </w:r>
      <w:r>
        <w:rPr>
          <w:rFonts w:ascii="Gill Sans MT"/>
          <w:spacing w:val="-2"/>
          <w:sz w:val="18"/>
        </w:rPr>
        <w:t> </w:t>
      </w:r>
      <w:r>
        <w:rPr>
          <w:rFonts w:ascii="Gill Sans MT"/>
          <w:sz w:val="18"/>
        </w:rPr>
        <w:t>of</w:t>
      </w:r>
      <w:r>
        <w:rPr>
          <w:rFonts w:ascii="Gill Sans MT"/>
          <w:sz w:val="18"/>
        </w:rPr>
        <w:t> one</w:t>
      </w:r>
      <w:r>
        <w:rPr>
          <w:rFonts w:ascii="Gill Sans MT"/>
          <w:spacing w:val="-11"/>
          <w:sz w:val="18"/>
        </w:rPr>
        <w:t> </w:t>
      </w:r>
      <w:r>
        <w:rPr>
          <w:rFonts w:ascii="Gill Sans MT"/>
          <w:sz w:val="18"/>
        </w:rPr>
        <w:t>step</w:t>
      </w:r>
      <w:r>
        <w:rPr>
          <w:rFonts w:ascii="Gill Sans MT"/>
          <w:spacing w:val="-11"/>
          <w:sz w:val="18"/>
        </w:rPr>
        <w:t> </w:t>
      </w:r>
      <w:r>
        <w:rPr>
          <w:rFonts w:ascii="Gill Sans MT"/>
          <w:sz w:val="18"/>
        </w:rPr>
        <w:t>in</w:t>
      </w:r>
      <w:r>
        <w:rPr>
          <w:rFonts w:ascii="Gill Sans MT"/>
          <w:spacing w:val="-11"/>
          <w:sz w:val="18"/>
        </w:rPr>
        <w:t> </w:t>
      </w:r>
      <w:r>
        <w:rPr>
          <w:rFonts w:ascii="Gill Sans MT"/>
          <w:sz w:val="18"/>
        </w:rPr>
        <w:t>FlowCuNer</w:t>
      </w:r>
      <w:r>
        <w:rPr>
          <w:rFonts w:ascii="Gill Sans MT"/>
          <w:spacing w:val="-11"/>
          <w:sz w:val="18"/>
        </w:rPr>
        <w:t> </w:t>
      </w:r>
      <w:r>
        <w:rPr>
          <w:rFonts w:ascii="Gill Sans MT"/>
          <w:sz w:val="18"/>
        </w:rPr>
        <w:t>[</w:t>
      </w:r>
      <w:hyperlink w:history="true" w:anchor="_bookmark126">
        <w:r>
          <w:rPr>
            <w:rFonts w:ascii="Gill Sans MT"/>
            <w:color w:val="781D7D"/>
            <w:sz w:val="18"/>
          </w:rPr>
          <w:t>92</w:t>
        </w:r>
      </w:hyperlink>
      <w:r>
        <w:rPr>
          <w:rFonts w:ascii="Gill Sans MT"/>
          <w:sz w:val="18"/>
        </w:rPr>
        <w:t>,</w:t>
      </w:r>
      <w:r>
        <w:rPr>
          <w:rFonts w:ascii="Gill Sans MT"/>
          <w:spacing w:val="-11"/>
          <w:sz w:val="18"/>
        </w:rPr>
        <w:t> </w:t>
      </w:r>
      <w:hyperlink w:history="true" w:anchor="_bookmark259">
        <w:r>
          <w:rPr>
            <w:rFonts w:ascii="Gill Sans MT"/>
            <w:color w:val="781D7D"/>
            <w:sz w:val="18"/>
          </w:rPr>
          <w:t>225</w:t>
        </w:r>
      </w:hyperlink>
      <w:r>
        <w:rPr>
          <w:rFonts w:ascii="Gill Sans MT"/>
          <w:sz w:val="18"/>
        </w:rPr>
        <w:t>],</w:t>
      </w:r>
      <w:r>
        <w:rPr>
          <w:rFonts w:ascii="Gill Sans MT"/>
          <w:spacing w:val="-11"/>
          <w:sz w:val="18"/>
        </w:rPr>
        <w:t> </w:t>
      </w:r>
      <w:r>
        <w:rPr>
          <w:rFonts w:ascii="Gill Sans MT"/>
          <w:sz w:val="18"/>
        </w:rPr>
        <w:t>where</w:t>
      </w:r>
      <w:r>
        <w:rPr>
          <w:rFonts w:ascii="Gill Sans MT"/>
          <w:spacing w:val="-11"/>
          <w:sz w:val="18"/>
        </w:rPr>
        <w:t> </w:t>
      </w:r>
      <w:r>
        <w:rPr>
          <w:rFonts w:ascii="Gill Sans MT"/>
          <w:sz w:val="18"/>
        </w:rPr>
        <w:t>the</w:t>
      </w:r>
      <w:r>
        <w:rPr>
          <w:rFonts w:ascii="Gill Sans MT"/>
          <w:spacing w:val="-11"/>
          <w:sz w:val="18"/>
        </w:rPr>
        <w:t> </w:t>
      </w:r>
      <w:r>
        <w:rPr>
          <w:rFonts w:ascii="Gill Sans MT"/>
          <w:sz w:val="18"/>
        </w:rPr>
        <w:t>smaller</w:t>
      </w:r>
      <w:r>
        <w:rPr>
          <w:rFonts w:ascii="Gill Sans MT"/>
          <w:spacing w:val="-11"/>
          <w:sz w:val="18"/>
        </w:rPr>
        <w:t> </w:t>
      </w:r>
      <w:r>
        <w:rPr>
          <w:rFonts w:ascii="Gill Sans MT"/>
          <w:sz w:val="18"/>
        </w:rPr>
        <w:t>side</w:t>
      </w:r>
      <w:r>
        <w:rPr>
          <w:rFonts w:ascii="Gill Sans MT"/>
          <w:spacing w:val="-11"/>
          <w:sz w:val="18"/>
        </w:rPr>
        <w:t> </w:t>
      </w:r>
      <w:r>
        <w:rPr>
          <w:rFonts w:ascii="Gill Sans MT"/>
          <w:sz w:val="18"/>
        </w:rPr>
        <w:t>(source-side)</w:t>
      </w:r>
      <w:r>
        <w:rPr>
          <w:rFonts w:ascii="Gill Sans MT"/>
          <w:spacing w:val="-11"/>
          <w:sz w:val="18"/>
        </w:rPr>
        <w:t> </w:t>
      </w:r>
      <w:r>
        <w:rPr>
          <w:rFonts w:ascii="Gill Sans MT"/>
          <w:sz w:val="18"/>
        </w:rPr>
        <w:t>plus</w:t>
      </w:r>
      <w:r>
        <w:rPr>
          <w:rFonts w:ascii="Gill Sans MT"/>
          <w:spacing w:val="-11"/>
          <w:sz w:val="18"/>
        </w:rPr>
        <w:t> </w:t>
      </w:r>
      <w:r>
        <w:rPr>
          <w:rFonts w:ascii="Gill Sans MT"/>
          <w:sz w:val="18"/>
        </w:rPr>
        <w:t>a</w:t>
      </w:r>
      <w:r>
        <w:rPr>
          <w:rFonts w:ascii="Gill Sans MT"/>
          <w:spacing w:val="-11"/>
          <w:sz w:val="18"/>
        </w:rPr>
        <w:t> </w:t>
      </w:r>
      <w:r>
        <w:rPr>
          <w:rFonts w:ascii="Gill Sans MT"/>
          <w:sz w:val="18"/>
        </w:rPr>
        <w:t>piercing</w:t>
      </w:r>
      <w:r>
        <w:rPr>
          <w:rFonts w:ascii="Gill Sans MT"/>
          <w:spacing w:val="-11"/>
          <w:sz w:val="18"/>
        </w:rPr>
        <w:t> </w:t>
      </w:r>
      <w:r>
        <w:rPr>
          <w:rFonts w:ascii="Gill Sans MT"/>
          <w:sz w:val="18"/>
        </w:rPr>
        <w:t>node</w:t>
      </w:r>
      <w:r>
        <w:rPr>
          <w:rFonts w:ascii="Gill Sans MT"/>
          <w:spacing w:val="-11"/>
          <w:sz w:val="18"/>
        </w:rPr>
        <w:t> </w:t>
      </w:r>
      <w:r>
        <w:rPr>
          <w:rFonts w:ascii="Gill Sans MT"/>
          <w:sz w:val="18"/>
        </w:rPr>
        <w:t>are</w:t>
      </w:r>
      <w:r>
        <w:rPr>
          <w:rFonts w:ascii="Gill Sans MT"/>
          <w:spacing w:val="-11"/>
          <w:sz w:val="18"/>
        </w:rPr>
        <w:t> </w:t>
      </w:r>
      <w:r>
        <w:rPr>
          <w:rFonts w:ascii="Gill Sans MT"/>
          <w:sz w:val="18"/>
        </w:rPr>
        <w:t>contracted</w:t>
      </w:r>
      <w:r>
        <w:rPr>
          <w:rFonts w:ascii="Gill Sans MT"/>
          <w:spacing w:val="-11"/>
          <w:sz w:val="18"/>
        </w:rPr>
        <w:t> </w:t>
      </w:r>
      <w:r>
        <w:rPr>
          <w:rFonts w:ascii="Gill Sans MT"/>
          <w:sz w:val="18"/>
        </w:rPr>
        <w:t>to</w:t>
      </w:r>
      <w:r>
        <w:rPr>
          <w:rFonts w:ascii="Gill Sans MT"/>
          <w:sz w:val="18"/>
        </w:rPr>
        <w:t> the corresponding terminal.</w:t>
      </w:r>
    </w:p>
    <w:p>
      <w:pPr>
        <w:pStyle w:val="BodyText"/>
        <w:jc w:val="left"/>
        <w:rPr>
          <w:rFonts w:ascii="Gill Sans MT"/>
          <w:sz w:val="18"/>
        </w:rPr>
      </w:pPr>
    </w:p>
    <w:p>
      <w:pPr>
        <w:pStyle w:val="BodyText"/>
        <w:spacing w:before="164"/>
        <w:jc w:val="left"/>
        <w:rPr>
          <w:rFonts w:ascii="Gill Sans MT"/>
          <w:sz w:val="18"/>
        </w:rPr>
      </w:pPr>
    </w:p>
    <w:p>
      <w:pPr>
        <w:pStyle w:val="BodyText"/>
        <w:spacing w:line="211" w:lineRule="auto"/>
        <w:ind w:left="189" w:right="163" w:firstLine="7"/>
        <w:jc w:val="right"/>
      </w:pPr>
      <w:r>
        <w:rPr>
          <w:w w:val="90"/>
        </w:rPr>
        <w:t>on</w:t>
      </w:r>
      <w:r>
        <w:rPr>
          <w:spacing w:val="-2"/>
          <w:w w:val="90"/>
        </w:rPr>
        <w:t> </w:t>
      </w:r>
      <w:r>
        <w:rPr>
          <w:w w:val="90"/>
        </w:rPr>
        <w:t>the</w:t>
      </w:r>
      <w:r>
        <w:rPr>
          <w:spacing w:val="-2"/>
          <w:w w:val="90"/>
        </w:rPr>
        <w:t> </w:t>
      </w:r>
      <w:r>
        <w:rPr>
          <w:w w:val="90"/>
        </w:rPr>
        <w:t>hypergraph.</w:t>
      </w:r>
      <w:r>
        <w:rPr>
          <w:spacing w:val="-2"/>
          <w:w w:val="90"/>
        </w:rPr>
        <w:t> </w:t>
      </w:r>
      <w:r>
        <w:rPr>
          <w:w w:val="90"/>
        </w:rPr>
        <w:t>By</w:t>
      </w:r>
      <w:r>
        <w:rPr>
          <w:spacing w:val="-2"/>
          <w:w w:val="90"/>
        </w:rPr>
        <w:t> </w:t>
      </w:r>
      <w:r>
        <w:rPr>
          <w:w w:val="90"/>
        </w:rPr>
        <w:t>incorporating</w:t>
      </w:r>
      <w:r>
        <w:rPr>
          <w:spacing w:val="-2"/>
          <w:w w:val="90"/>
        </w:rPr>
        <w:t> </w:t>
      </w:r>
      <w:r>
        <w:rPr>
          <w:w w:val="90"/>
        </w:rPr>
        <w:t>FlowCutter</w:t>
      </w:r>
      <w:r>
        <w:rPr>
          <w:spacing w:val="-2"/>
          <w:w w:val="90"/>
        </w:rPr>
        <w:t> </w:t>
      </w:r>
      <w:r>
        <w:rPr>
          <w:w w:val="90"/>
        </w:rPr>
        <w:t>[</w:t>
      </w:r>
      <w:hyperlink w:history="true" w:anchor="_bookmark126">
        <w:r>
          <w:rPr>
            <w:color w:val="781D7D"/>
            <w:w w:val="90"/>
          </w:rPr>
          <w:t>92</w:t>
        </w:r>
      </w:hyperlink>
      <w:r>
        <w:rPr>
          <w:w w:val="90"/>
        </w:rPr>
        <w:t>,</w:t>
      </w:r>
      <w:r>
        <w:rPr>
          <w:spacing w:val="-2"/>
          <w:w w:val="90"/>
        </w:rPr>
        <w:t> </w:t>
      </w:r>
      <w:hyperlink w:history="true" w:anchor="_bookmark259">
        <w:r>
          <w:rPr>
            <w:color w:val="781D7D"/>
            <w:w w:val="90"/>
          </w:rPr>
          <w:t>225</w:t>
        </w:r>
      </w:hyperlink>
      <w:r>
        <w:rPr>
          <w:w w:val="90"/>
        </w:rPr>
        <w:t>],</w:t>
      </w:r>
      <w:r>
        <w:rPr>
          <w:spacing w:val="-2"/>
          <w:w w:val="90"/>
        </w:rPr>
        <w:t> </w:t>
      </w:r>
      <w:r>
        <w:rPr>
          <w:w w:val="90"/>
        </w:rPr>
        <w:t>which</w:t>
      </w:r>
      <w:r>
        <w:rPr>
          <w:spacing w:val="-2"/>
          <w:w w:val="90"/>
        </w:rPr>
        <w:t> </w:t>
      </w:r>
      <w:r>
        <w:rPr>
          <w:w w:val="90"/>
        </w:rPr>
        <w:t>solves</w:t>
      </w:r>
      <w:r>
        <w:rPr>
          <w:spacing w:val="-2"/>
          <w:w w:val="90"/>
        </w:rPr>
        <w:t> </w:t>
      </w:r>
      <w:r>
        <w:rPr>
          <w:w w:val="90"/>
        </w:rPr>
        <w:t>incremental</w:t>
      </w:r>
      <w:r>
        <w:rPr>
          <w:spacing w:val="-2"/>
          <w:w w:val="90"/>
        </w:rPr>
        <w:t> </w:t>
      </w:r>
      <w:r>
        <w:rPr>
          <w:w w:val="90"/>
        </w:rPr>
        <w:t>flow</w:t>
      </w:r>
      <w:r>
        <w:rPr>
          <w:spacing w:val="-2"/>
          <w:w w:val="90"/>
        </w:rPr>
        <w:t> </w:t>
      </w:r>
      <w:r>
        <w:rPr>
          <w:w w:val="90"/>
        </w:rPr>
        <w:t>pr</w:t>
      </w:r>
      <w:r>
        <w:rPr>
          <w:w w:val="90"/>
        </w:rPr>
        <w:t>oblems</w:t>
      </w:r>
      <w:r>
        <w:rPr>
          <w:w w:val="90"/>
        </w:rPr>
        <w:t> to trade off cut size for better balance, they explore the solution space more effectively, which </w:t>
      </w:r>
      <w:r>
        <w:rPr>
          <w:w w:val="90"/>
        </w:rPr>
        <w:t>leads</w:t>
      </w:r>
      <w:r>
        <w:rPr>
          <w:w w:val="90"/>
        </w:rPr>
        <w:t> to partitions with smaller cuts/connectivity. Examples are shown in Figure </w:t>
      </w:r>
      <w:hyperlink w:history="true" w:anchor="_bookmark16">
        <w:r>
          <w:rPr>
            <w:color w:val="781D7D"/>
            <w:w w:val="90"/>
          </w:rPr>
          <w:t>4</w:t>
        </w:r>
      </w:hyperlink>
      <w:r>
        <w:rPr>
          <w:w w:val="90"/>
        </w:rPr>
        <w:t>. FlowCutter [</w:t>
      </w:r>
      <w:hyperlink w:history="true" w:anchor="_bookmark126">
        <w:r>
          <w:rPr>
            <w:color w:val="781D7D"/>
            <w:w w:val="90"/>
          </w:rPr>
          <w:t>92</w:t>
        </w:r>
      </w:hyperlink>
      <w:r>
        <w:rPr>
          <w:w w:val="90"/>
        </w:rPr>
        <w:t>, </w:t>
      </w:r>
      <w:hyperlink w:history="true" w:anchor="_bookmark259">
        <w:r>
          <w:rPr>
            <w:color w:val="781D7D"/>
            <w:w w:val="90"/>
          </w:rPr>
          <w:t>225</w:t>
        </w:r>
      </w:hyperlink>
      <w:r>
        <w:rPr>
          <w:w w:val="90"/>
        </w:rPr>
        <w:t>]</w:t>
      </w:r>
      <w:r>
        <w:rPr>
          <w:spacing w:val="40"/>
        </w:rPr>
        <w:t> </w:t>
      </w:r>
      <w:r>
        <w:rPr>
          <w:w w:val="90"/>
        </w:rPr>
        <w:t>is an iterative algorithm that starts with the minimum cut (and corresponding bipartition) betwe</w:t>
      </w:r>
      <w:r>
        <w:rPr>
          <w:w w:val="90"/>
        </w:rPr>
        <w:t>en</w:t>
      </w:r>
      <w:r>
        <w:rPr>
          <w:w w:val="90"/>
        </w:rPr>
        <w:t> a given source and sink. If the bipartition is imbalanced, the smaller block is grown by </w:t>
      </w:r>
      <w:r>
        <w:rPr>
          <w:w w:val="90"/>
        </w:rPr>
        <w:t>contracting</w:t>
      </w:r>
      <w:r>
        <w:rPr>
          <w:w w:val="90"/>
        </w:rPr>
        <w:t> </w:t>
      </w:r>
      <w:r>
        <w:rPr>
          <w:spacing w:val="-4"/>
        </w:rPr>
        <w:t>all of its vertices plus an additional vertex (piercing node) to the corresponding terminal. </w:t>
      </w:r>
      <w:r>
        <w:rPr>
          <w:spacing w:val="-4"/>
        </w:rPr>
        <w:t>This</w:t>
      </w:r>
      <w:r>
        <w:rPr>
          <w:spacing w:val="-4"/>
        </w:rPr>
        <w:t> </w:t>
      </w:r>
      <w:r>
        <w:rPr>
          <w:w w:val="90"/>
        </w:rPr>
        <w:t>vertex is chosen incident to the cut, and if possible without increasing the cut-size in the follo</w:t>
      </w:r>
      <w:r>
        <w:rPr>
          <w:w w:val="90"/>
        </w:rPr>
        <w:t>wing</w:t>
      </w:r>
      <w:r>
        <w:rPr>
          <w:w w:val="90"/>
        </w:rPr>
        <w:t> </w:t>
      </w:r>
      <w:r>
        <w:rPr>
          <w:spacing w:val="-4"/>
        </w:rPr>
        <w:t>iteration.</w:t>
      </w:r>
      <w:r>
        <w:rPr>
          <w:spacing w:val="-7"/>
        </w:rPr>
        <w:t> </w:t>
      </w:r>
      <w:r>
        <w:rPr>
          <w:spacing w:val="-4"/>
        </w:rPr>
        <w:t>The</w:t>
      </w:r>
      <w:r>
        <w:rPr>
          <w:spacing w:val="-7"/>
        </w:rPr>
        <w:t> </w:t>
      </w:r>
      <w:r>
        <w:rPr>
          <w:spacing w:val="-4"/>
        </w:rPr>
        <w:t>resulting</w:t>
      </w:r>
      <w:r>
        <w:rPr>
          <w:spacing w:val="-7"/>
        </w:rPr>
        <w:t> </w:t>
      </w:r>
      <w:r>
        <w:rPr>
          <w:spacing w:val="-4"/>
        </w:rPr>
        <w:t>flow</w:t>
      </w:r>
      <w:r>
        <w:rPr>
          <w:spacing w:val="-7"/>
        </w:rPr>
        <w:t> </w:t>
      </w:r>
      <w:r>
        <w:rPr>
          <w:spacing w:val="-4"/>
        </w:rPr>
        <w:t>problems</w:t>
      </w:r>
      <w:r>
        <w:rPr>
          <w:spacing w:val="-7"/>
        </w:rPr>
        <w:t> </w:t>
      </w:r>
      <w:r>
        <w:rPr>
          <w:spacing w:val="-4"/>
        </w:rPr>
        <w:t>are</w:t>
      </w:r>
      <w:r>
        <w:rPr>
          <w:spacing w:val="-7"/>
        </w:rPr>
        <w:t> </w:t>
      </w:r>
      <w:r>
        <w:rPr>
          <w:spacing w:val="-4"/>
        </w:rPr>
        <w:t>nested</w:t>
      </w:r>
      <w:r>
        <w:rPr>
          <w:spacing w:val="-7"/>
        </w:rPr>
        <w:t> </w:t>
      </w:r>
      <w:r>
        <w:rPr>
          <w:spacing w:val="-4"/>
        </w:rPr>
        <w:t>in</w:t>
      </w:r>
      <w:r>
        <w:rPr>
          <w:spacing w:val="-7"/>
        </w:rPr>
        <w:t> </w:t>
      </w:r>
      <w:r>
        <w:rPr>
          <w:spacing w:val="-4"/>
        </w:rPr>
        <w:t>the</w:t>
      </w:r>
      <w:r>
        <w:rPr>
          <w:spacing w:val="-7"/>
        </w:rPr>
        <w:t> </w:t>
      </w:r>
      <w:r>
        <w:rPr>
          <w:spacing w:val="-4"/>
        </w:rPr>
        <w:t>sense</w:t>
      </w:r>
      <w:r>
        <w:rPr>
          <w:spacing w:val="-7"/>
        </w:rPr>
        <w:t> </w:t>
      </w:r>
      <w:r>
        <w:rPr>
          <w:spacing w:val="-4"/>
        </w:rPr>
        <w:t>that</w:t>
      </w:r>
      <w:r>
        <w:rPr>
          <w:spacing w:val="-7"/>
        </w:rPr>
        <w:t> </w:t>
      </w:r>
      <w:r>
        <w:rPr>
          <w:spacing w:val="-4"/>
        </w:rPr>
        <w:t>the</w:t>
      </w:r>
      <w:r>
        <w:rPr>
          <w:spacing w:val="-7"/>
        </w:rPr>
        <w:t> </w:t>
      </w:r>
      <w:r>
        <w:rPr>
          <w:spacing w:val="-4"/>
        </w:rPr>
        <w:t>terminal</w:t>
      </w:r>
      <w:r>
        <w:rPr>
          <w:spacing w:val="-7"/>
        </w:rPr>
        <w:t> </w:t>
      </w:r>
      <w:r>
        <w:rPr>
          <w:spacing w:val="-4"/>
        </w:rPr>
        <w:t>sets</w:t>
      </w:r>
      <w:r>
        <w:rPr>
          <w:spacing w:val="-7"/>
        </w:rPr>
        <w:t> </w:t>
      </w:r>
      <w:r>
        <w:rPr>
          <w:spacing w:val="-4"/>
        </w:rPr>
        <w:t>only</w:t>
      </w:r>
      <w:r>
        <w:rPr>
          <w:spacing w:val="-7"/>
        </w:rPr>
        <w:t> </w:t>
      </w:r>
      <w:r>
        <w:rPr>
          <w:spacing w:val="-4"/>
        </w:rPr>
        <w:t>grow</w:t>
      </w:r>
      <w:r>
        <w:rPr>
          <w:spacing w:val="-4"/>
        </w:rPr>
        <w:t>,</w:t>
      </w:r>
      <w:r>
        <w:rPr>
          <w:spacing w:val="-4"/>
        </w:rPr>
        <w:t> </w:t>
      </w:r>
      <w:r>
        <w:rPr>
          <w:w w:val="90"/>
        </w:rPr>
        <w:t>which</w:t>
      </w:r>
      <w:r>
        <w:rPr>
          <w:spacing w:val="-5"/>
          <w:w w:val="90"/>
        </w:rPr>
        <w:t> </w:t>
      </w:r>
      <w:r>
        <w:rPr>
          <w:w w:val="90"/>
        </w:rPr>
        <w:t>makes</w:t>
      </w:r>
      <w:r>
        <w:rPr>
          <w:spacing w:val="-5"/>
          <w:w w:val="90"/>
        </w:rPr>
        <w:t> </w:t>
      </w:r>
      <w:r>
        <w:rPr>
          <w:w w:val="90"/>
        </w:rPr>
        <w:t>the</w:t>
      </w:r>
      <w:r>
        <w:rPr>
          <w:spacing w:val="-5"/>
          <w:w w:val="90"/>
        </w:rPr>
        <w:t> </w:t>
      </w:r>
      <w:r>
        <w:rPr>
          <w:w w:val="90"/>
        </w:rPr>
        <w:t>flow</w:t>
      </w:r>
      <w:r>
        <w:rPr>
          <w:spacing w:val="-5"/>
          <w:w w:val="90"/>
        </w:rPr>
        <w:t> </w:t>
      </w:r>
      <w:r>
        <w:rPr>
          <w:w w:val="90"/>
        </w:rPr>
        <w:t>assignment</w:t>
      </w:r>
      <w:r>
        <w:rPr>
          <w:spacing w:val="-5"/>
          <w:w w:val="90"/>
        </w:rPr>
        <w:t> </w:t>
      </w:r>
      <w:r>
        <w:rPr>
          <w:w w:val="90"/>
        </w:rPr>
        <w:t>from</w:t>
      </w:r>
      <w:r>
        <w:rPr>
          <w:spacing w:val="-5"/>
          <w:w w:val="90"/>
        </w:rPr>
        <w:t> </w:t>
      </w:r>
      <w:r>
        <w:rPr>
          <w:w w:val="90"/>
        </w:rPr>
        <w:t>the</w:t>
      </w:r>
      <w:r>
        <w:rPr>
          <w:spacing w:val="-5"/>
          <w:w w:val="90"/>
        </w:rPr>
        <w:t> </w:t>
      </w:r>
      <w:r>
        <w:rPr>
          <w:w w:val="90"/>
        </w:rPr>
        <w:t>previous</w:t>
      </w:r>
      <w:r>
        <w:rPr>
          <w:spacing w:val="-5"/>
          <w:w w:val="90"/>
        </w:rPr>
        <w:t> </w:t>
      </w:r>
      <w:r>
        <w:rPr>
          <w:w w:val="90"/>
        </w:rPr>
        <w:t>iteration</w:t>
      </w:r>
      <w:r>
        <w:rPr>
          <w:spacing w:val="-5"/>
          <w:w w:val="90"/>
        </w:rPr>
        <w:t> </w:t>
      </w:r>
      <w:r>
        <w:rPr>
          <w:w w:val="90"/>
        </w:rPr>
        <w:t>feasible</w:t>
      </w:r>
      <w:r>
        <w:rPr>
          <w:spacing w:val="-5"/>
          <w:w w:val="90"/>
        </w:rPr>
        <w:t> </w:t>
      </w:r>
      <w:r>
        <w:rPr>
          <w:w w:val="90"/>
        </w:rPr>
        <w:t>but</w:t>
      </w:r>
      <w:r>
        <w:rPr>
          <w:spacing w:val="-5"/>
          <w:w w:val="90"/>
        </w:rPr>
        <w:t> </w:t>
      </w:r>
      <w:r>
        <w:rPr>
          <w:w w:val="90"/>
        </w:rPr>
        <w:t>its</w:t>
      </w:r>
      <w:r>
        <w:rPr>
          <w:spacing w:val="-5"/>
          <w:w w:val="90"/>
        </w:rPr>
        <w:t> </w:t>
      </w:r>
      <w:r>
        <w:rPr>
          <w:w w:val="90"/>
        </w:rPr>
        <w:t>maximality</w:t>
      </w:r>
      <w:r>
        <w:rPr>
          <w:spacing w:val="-5"/>
          <w:w w:val="90"/>
        </w:rPr>
        <w:t> </w:t>
      </w:r>
      <w:r>
        <w:rPr>
          <w:w w:val="90"/>
        </w:rPr>
        <w:t>is</w:t>
      </w:r>
      <w:r>
        <w:rPr>
          <w:spacing w:val="-5"/>
          <w:w w:val="90"/>
        </w:rPr>
        <w:t> </w:t>
      </w:r>
      <w:r>
        <w:rPr>
          <w:w w:val="90"/>
        </w:rPr>
        <w:t>violate</w:t>
      </w:r>
      <w:r>
        <w:rPr>
          <w:w w:val="90"/>
        </w:rPr>
        <w:t>d.</w:t>
      </w:r>
      <w:r>
        <w:rPr>
          <w:w w:val="90"/>
        </w:rPr>
        <w:t> </w:t>
      </w:r>
      <w:r>
        <w:rPr>
          <w:spacing w:val="-4"/>
        </w:rPr>
        <w:t>Henzinger et al. [</w:t>
      </w:r>
      <w:hyperlink w:history="true" w:anchor="_bookmark132">
        <w:r>
          <w:rPr>
            <w:color w:val="781D7D"/>
            <w:spacing w:val="-4"/>
          </w:rPr>
          <w:t>98</w:t>
        </w:r>
      </w:hyperlink>
      <w:r>
        <w:rPr>
          <w:spacing w:val="-4"/>
        </w:rPr>
        <w:t>] use integer linear programming (ILP) to refine</w:t>
      </w:r>
      <w:r>
        <w:rPr>
          <w:spacing w:val="-9"/>
        </w:rPr>
        <w:t> </w:t>
      </w:r>
      <w:r>
        <w:rPr>
          <w:rFonts w:ascii="Segoe UI Symbol" w:eastAsia="Segoe UI Symbol"/>
          <w:spacing w:val="-4"/>
        </w:rPr>
        <w:t>𝑘</w:t>
      </w:r>
      <w:r>
        <w:rPr>
          <w:spacing w:val="-4"/>
        </w:rPr>
        <w:t>-way partitions directly.</w:t>
      </w:r>
    </w:p>
    <w:p>
      <w:pPr>
        <w:pStyle w:val="BodyText"/>
        <w:spacing w:line="213" w:lineRule="auto" w:before="9"/>
        <w:ind w:left="196" w:right="194" w:hanging="7"/>
      </w:pPr>
      <w:r>
        <w:rPr>
          <w:w w:val="90"/>
        </w:rPr>
        <w:t>Analogously to flow-based refinement, a small region of vertices allowed to move is selected. </w:t>
      </w:r>
      <w:r>
        <w:rPr>
          <w:w w:val="90"/>
        </w:rPr>
        <w:t>The</w:t>
      </w:r>
      <w:r>
        <w:rPr>
          <w:w w:val="90"/>
        </w:rPr>
        <w:t> remaining vertices are contracted to one super-vertex per block. The ILP formulation is then </w:t>
      </w:r>
      <w:r>
        <w:rPr>
          <w:w w:val="90"/>
        </w:rPr>
        <w:t>run</w:t>
      </w:r>
      <w:r>
        <w:rPr>
          <w:spacing w:val="40"/>
        </w:rPr>
        <w:t> </w:t>
      </w:r>
      <w:r>
        <w:rPr>
          <w:w w:val="90"/>
        </w:rPr>
        <w:t>on</w:t>
      </w:r>
      <w:r>
        <w:rPr>
          <w:spacing w:val="-3"/>
          <w:w w:val="90"/>
        </w:rPr>
        <w:t> </w:t>
      </w:r>
      <w:r>
        <w:rPr>
          <w:w w:val="90"/>
        </w:rPr>
        <w:t>this</w:t>
      </w:r>
      <w:r>
        <w:rPr>
          <w:spacing w:val="-3"/>
          <w:w w:val="90"/>
        </w:rPr>
        <w:t> </w:t>
      </w:r>
      <w:r>
        <w:rPr>
          <w:w w:val="90"/>
        </w:rPr>
        <w:t>model</w:t>
      </w:r>
      <w:r>
        <w:rPr>
          <w:spacing w:val="-3"/>
          <w:w w:val="90"/>
        </w:rPr>
        <w:t> </w:t>
      </w:r>
      <w:r>
        <w:rPr>
          <w:w w:val="90"/>
        </w:rPr>
        <w:t>graph.</w:t>
      </w:r>
      <w:r>
        <w:rPr>
          <w:spacing w:val="-3"/>
          <w:w w:val="90"/>
        </w:rPr>
        <w:t> </w:t>
      </w:r>
      <w:r>
        <w:rPr>
          <w:w w:val="90"/>
        </w:rPr>
        <w:t>An</w:t>
      </w:r>
      <w:r>
        <w:rPr>
          <w:spacing w:val="-3"/>
          <w:w w:val="90"/>
        </w:rPr>
        <w:t> </w:t>
      </w:r>
      <w:r>
        <w:rPr>
          <w:w w:val="90"/>
        </w:rPr>
        <w:t>example</w:t>
      </w:r>
      <w:r>
        <w:rPr>
          <w:spacing w:val="-3"/>
          <w:w w:val="90"/>
        </w:rPr>
        <w:t> </w:t>
      </w:r>
      <w:r>
        <w:rPr>
          <w:w w:val="90"/>
        </w:rPr>
        <w:t>is</w:t>
      </w:r>
      <w:r>
        <w:rPr>
          <w:spacing w:val="-3"/>
          <w:w w:val="90"/>
        </w:rPr>
        <w:t> </w:t>
      </w:r>
      <w:r>
        <w:rPr>
          <w:w w:val="90"/>
        </w:rPr>
        <w:t>shown</w:t>
      </w:r>
      <w:r>
        <w:rPr>
          <w:spacing w:val="-3"/>
          <w:w w:val="90"/>
        </w:rPr>
        <w:t> </w:t>
      </w:r>
      <w:r>
        <w:rPr>
          <w:w w:val="90"/>
        </w:rPr>
        <w:t>in</w:t>
      </w:r>
      <w:r>
        <w:rPr>
          <w:spacing w:val="-3"/>
          <w:w w:val="90"/>
        </w:rPr>
        <w:t> </w:t>
      </w:r>
      <w:r>
        <w:rPr>
          <w:w w:val="90"/>
        </w:rPr>
        <w:t>Figure</w:t>
      </w:r>
      <w:r>
        <w:rPr>
          <w:spacing w:val="-3"/>
          <w:w w:val="90"/>
        </w:rPr>
        <w:t> </w:t>
      </w:r>
      <w:hyperlink w:history="true" w:anchor="_bookmark17">
        <w:r>
          <w:rPr>
            <w:color w:val="781D7D"/>
            <w:w w:val="90"/>
          </w:rPr>
          <w:t>5</w:t>
        </w:r>
      </w:hyperlink>
      <w:r>
        <w:rPr>
          <w:w w:val="90"/>
        </w:rPr>
        <w:t>.</w:t>
      </w:r>
      <w:r>
        <w:rPr>
          <w:spacing w:val="-3"/>
          <w:w w:val="90"/>
        </w:rPr>
        <w:t> </w:t>
      </w:r>
      <w:r>
        <w:rPr>
          <w:w w:val="90"/>
        </w:rPr>
        <w:t>Techniques</w:t>
      </w:r>
      <w:r>
        <w:rPr>
          <w:spacing w:val="-3"/>
          <w:w w:val="90"/>
        </w:rPr>
        <w:t> </w:t>
      </w:r>
      <w:r>
        <w:rPr>
          <w:w w:val="90"/>
        </w:rPr>
        <w:t>to</w:t>
      </w:r>
      <w:r>
        <w:rPr>
          <w:spacing w:val="-3"/>
          <w:w w:val="90"/>
        </w:rPr>
        <w:t> </w:t>
      </w:r>
      <w:r>
        <w:rPr>
          <w:w w:val="90"/>
        </w:rPr>
        <w:t>speed</w:t>
      </w:r>
      <w:r>
        <w:rPr>
          <w:spacing w:val="-3"/>
          <w:w w:val="90"/>
        </w:rPr>
        <w:t> </w:t>
      </w:r>
      <w:r>
        <w:rPr>
          <w:w w:val="90"/>
        </w:rPr>
        <w:t>up</w:t>
      </w:r>
      <w:r>
        <w:rPr>
          <w:spacing w:val="-3"/>
          <w:w w:val="90"/>
        </w:rPr>
        <w:t> </w:t>
      </w:r>
      <w:r>
        <w:rPr>
          <w:w w:val="90"/>
        </w:rPr>
        <w:t>the</w:t>
      </w:r>
      <w:r>
        <w:rPr>
          <w:spacing w:val="-3"/>
          <w:w w:val="90"/>
        </w:rPr>
        <w:t> </w:t>
      </w:r>
      <w:r>
        <w:rPr>
          <w:w w:val="90"/>
        </w:rPr>
        <w:t>ILP</w:t>
      </w:r>
      <w:r>
        <w:rPr>
          <w:spacing w:val="-3"/>
          <w:w w:val="90"/>
        </w:rPr>
        <w:t> </w:t>
      </w:r>
      <w:r>
        <w:rPr>
          <w:w w:val="90"/>
        </w:rPr>
        <w:t>are</w:t>
      </w:r>
      <w:r>
        <w:rPr>
          <w:spacing w:val="-3"/>
          <w:w w:val="90"/>
        </w:rPr>
        <w:t> </w:t>
      </w:r>
      <w:r>
        <w:rPr>
          <w:w w:val="90"/>
        </w:rPr>
        <w:t>giving</w:t>
      </w:r>
      <w:r>
        <w:rPr>
          <w:spacing w:val="-3"/>
          <w:w w:val="90"/>
        </w:rPr>
        <w:t> </w:t>
      </w:r>
      <w:r>
        <w:rPr>
          <w:w w:val="90"/>
        </w:rPr>
        <w:t>a</w:t>
      </w:r>
      <w:r>
        <w:rPr>
          <w:w w:val="90"/>
        </w:rPr>
        <w:t> heuristic solution to the solver and symmetry breaking by fixing sufficiently heavy super-v</w:t>
      </w:r>
      <w:r>
        <w:rPr>
          <w:w w:val="90"/>
        </w:rPr>
        <w:t>ertices</w:t>
      </w:r>
      <w:r>
        <w:rPr>
          <w:w w:val="90"/>
        </w:rPr>
        <w:t> </w:t>
      </w:r>
      <w:r>
        <w:rPr>
          <w:spacing w:val="-4"/>
        </w:rPr>
        <w:t>to</w:t>
      </w:r>
      <w:r>
        <w:rPr>
          <w:spacing w:val="-11"/>
        </w:rPr>
        <w:t> </w:t>
      </w:r>
      <w:r>
        <w:rPr>
          <w:spacing w:val="-4"/>
        </w:rPr>
        <w:t>their</w:t>
      </w:r>
      <w:r>
        <w:rPr>
          <w:spacing w:val="-8"/>
        </w:rPr>
        <w:t> </w:t>
      </w:r>
      <w:r>
        <w:rPr>
          <w:spacing w:val="-4"/>
        </w:rPr>
        <w:t>corresponding</w:t>
      </w:r>
      <w:r>
        <w:rPr>
          <w:spacing w:val="-9"/>
        </w:rPr>
        <w:t> </w:t>
      </w:r>
      <w:r>
        <w:rPr>
          <w:spacing w:val="-4"/>
        </w:rPr>
        <w:t>blocks.</w:t>
      </w:r>
      <w:r>
        <w:rPr>
          <w:spacing w:val="-8"/>
        </w:rPr>
        <w:t> </w:t>
      </w:r>
      <w:r>
        <w:rPr>
          <w:spacing w:val="-4"/>
        </w:rPr>
        <w:t>Ugander</w:t>
      </w:r>
      <w:r>
        <w:rPr>
          <w:spacing w:val="-9"/>
        </w:rPr>
        <w:t> </w:t>
      </w:r>
      <w:r>
        <w:rPr>
          <w:spacing w:val="-4"/>
        </w:rPr>
        <w:t>and</w:t>
      </w:r>
      <w:r>
        <w:rPr>
          <w:spacing w:val="-8"/>
        </w:rPr>
        <w:t> </w:t>
      </w:r>
      <w:r>
        <w:rPr>
          <w:spacing w:val="-4"/>
        </w:rPr>
        <w:t>Backstrom</w:t>
      </w:r>
      <w:r>
        <w:rPr>
          <w:spacing w:val="-9"/>
        </w:rPr>
        <w:t> </w:t>
      </w:r>
      <w:r>
        <w:rPr>
          <w:spacing w:val="-4"/>
        </w:rPr>
        <w:t>[</w:t>
      </w:r>
      <w:hyperlink w:history="true" w:anchor="_bookmark242">
        <w:r>
          <w:rPr>
            <w:color w:val="781D7D"/>
            <w:spacing w:val="-4"/>
          </w:rPr>
          <w:t>208</w:t>
        </w:r>
      </w:hyperlink>
      <w:r>
        <w:rPr>
          <w:spacing w:val="-4"/>
        </w:rPr>
        <w:t>]</w:t>
      </w:r>
      <w:r>
        <w:rPr>
          <w:spacing w:val="-8"/>
        </w:rPr>
        <w:t> </w:t>
      </w:r>
      <w:r>
        <w:rPr>
          <w:spacing w:val="-4"/>
        </w:rPr>
        <w:t>use</w:t>
      </w:r>
      <w:r>
        <w:rPr>
          <w:spacing w:val="-9"/>
        </w:rPr>
        <w:t> </w:t>
      </w:r>
      <w:r>
        <w:rPr>
          <w:spacing w:val="-4"/>
        </w:rPr>
        <w:t>linear</w:t>
      </w:r>
      <w:r>
        <w:rPr>
          <w:spacing w:val="-8"/>
        </w:rPr>
        <w:t> </w:t>
      </w:r>
      <w:r>
        <w:rPr>
          <w:spacing w:val="-4"/>
        </w:rPr>
        <w:t>programming</w:t>
      </w:r>
      <w:r>
        <w:rPr>
          <w:spacing w:val="-9"/>
        </w:rPr>
        <w:t> </w:t>
      </w:r>
      <w:r>
        <w:rPr>
          <w:spacing w:val="-4"/>
        </w:rPr>
        <w:t>to</w:t>
      </w:r>
      <w:r>
        <w:rPr>
          <w:spacing w:val="-8"/>
        </w:rPr>
        <w:t> </w:t>
      </w:r>
      <w:r>
        <w:rPr>
          <w:spacing w:val="-4"/>
        </w:rPr>
        <w:t>sele</w:t>
      </w:r>
      <w:r>
        <w:rPr>
          <w:spacing w:val="-4"/>
        </w:rPr>
        <w:t>ct</w:t>
      </w:r>
      <w:r>
        <w:rPr>
          <w:spacing w:val="-4"/>
        </w:rPr>
        <w:t> </w:t>
      </w:r>
      <w:r>
        <w:rPr>
          <w:spacing w:val="-2"/>
        </w:rPr>
        <w:t>from</w:t>
      </w:r>
      <w:r>
        <w:rPr>
          <w:spacing w:val="-7"/>
        </w:rPr>
        <w:t> </w:t>
      </w:r>
      <w:r>
        <w:rPr>
          <w:spacing w:val="-2"/>
        </w:rPr>
        <w:t>a</w:t>
      </w:r>
      <w:r>
        <w:rPr>
          <w:spacing w:val="-8"/>
        </w:rPr>
        <w:t> </w:t>
      </w:r>
      <w:r>
        <w:rPr>
          <w:spacing w:val="-2"/>
        </w:rPr>
        <w:t>set</w:t>
      </w:r>
      <w:r>
        <w:rPr>
          <w:spacing w:val="-7"/>
        </w:rPr>
        <w:t> </w:t>
      </w:r>
      <w:r>
        <w:rPr>
          <w:spacing w:val="-2"/>
        </w:rPr>
        <w:t>of</w:t>
      </w:r>
      <w:r>
        <w:rPr>
          <w:spacing w:val="-8"/>
        </w:rPr>
        <w:t> </w:t>
      </w:r>
      <w:r>
        <w:rPr>
          <w:spacing w:val="-2"/>
        </w:rPr>
        <w:t>possible</w:t>
      </w:r>
      <w:r>
        <w:rPr>
          <w:spacing w:val="-8"/>
        </w:rPr>
        <w:t> </w:t>
      </w:r>
      <w:r>
        <w:rPr>
          <w:spacing w:val="-2"/>
        </w:rPr>
        <w:t>moves</w:t>
      </w:r>
      <w:r>
        <w:rPr>
          <w:spacing w:val="-8"/>
        </w:rPr>
        <w:t> </w:t>
      </w:r>
      <w:r>
        <w:rPr>
          <w:spacing w:val="-2"/>
        </w:rPr>
        <w:t>a</w:t>
      </w:r>
      <w:r>
        <w:rPr>
          <w:spacing w:val="-7"/>
        </w:rPr>
        <w:t> </w:t>
      </w:r>
      <w:r>
        <w:rPr>
          <w:spacing w:val="-2"/>
        </w:rPr>
        <w:t>subset</w:t>
      </w:r>
      <w:r>
        <w:rPr>
          <w:spacing w:val="-8"/>
        </w:rPr>
        <w:t> </w:t>
      </w:r>
      <w:r>
        <w:rPr>
          <w:spacing w:val="-2"/>
        </w:rPr>
        <w:t>that</w:t>
      </w:r>
      <w:r>
        <w:rPr>
          <w:spacing w:val="-7"/>
        </w:rPr>
        <w:t> </w:t>
      </w:r>
      <w:r>
        <w:rPr>
          <w:spacing w:val="-2"/>
        </w:rPr>
        <w:t>yields</w:t>
      </w:r>
      <w:r>
        <w:rPr>
          <w:spacing w:val="-8"/>
        </w:rPr>
        <w:t> </w:t>
      </w:r>
      <w:r>
        <w:rPr>
          <w:spacing w:val="-2"/>
        </w:rPr>
        <w:t>the</w:t>
      </w:r>
      <w:r>
        <w:rPr>
          <w:spacing w:val="-7"/>
        </w:rPr>
        <w:t> </w:t>
      </w:r>
      <w:r>
        <w:rPr>
          <w:spacing w:val="-2"/>
        </w:rPr>
        <w:t>largest</w:t>
      </w:r>
      <w:r>
        <w:rPr>
          <w:spacing w:val="-8"/>
        </w:rPr>
        <w:t> </w:t>
      </w:r>
      <w:r>
        <w:rPr>
          <w:spacing w:val="-2"/>
        </w:rPr>
        <w:t>reduction</w:t>
      </w:r>
      <w:r>
        <w:rPr>
          <w:spacing w:val="-7"/>
        </w:rPr>
        <w:t> </w:t>
      </w:r>
      <w:r>
        <w:rPr>
          <w:spacing w:val="-2"/>
        </w:rPr>
        <w:t>in</w:t>
      </w:r>
      <w:r>
        <w:rPr>
          <w:spacing w:val="-8"/>
        </w:rPr>
        <w:t> </w:t>
      </w:r>
      <w:r>
        <w:rPr>
          <w:spacing w:val="-2"/>
        </w:rPr>
        <w:t>cut</w:t>
      </w:r>
      <w:r>
        <w:rPr>
          <w:spacing w:val="-7"/>
        </w:rPr>
        <w:t> </w:t>
      </w:r>
      <w:r>
        <w:rPr>
          <w:spacing w:val="-2"/>
        </w:rPr>
        <w:t>while</w:t>
      </w:r>
      <w:r>
        <w:rPr>
          <w:spacing w:val="-8"/>
        </w:rPr>
        <w:t> </w:t>
      </w:r>
      <w:r>
        <w:rPr>
          <w:spacing w:val="-2"/>
        </w:rPr>
        <w:t>satisfying</w:t>
      </w:r>
      <w:r>
        <w:rPr>
          <w:spacing w:val="-2"/>
        </w:rPr>
        <w:t> </w:t>
      </w:r>
      <w:r>
        <w:rPr/>
        <w:t>the balance constraint.</w:t>
      </w:r>
    </w:p>
    <w:p>
      <w:pPr>
        <w:pStyle w:val="BodyText"/>
        <w:spacing w:line="213" w:lineRule="auto"/>
        <w:ind w:left="196" w:right="194" w:firstLine="199"/>
      </w:pPr>
      <w:r>
        <w:rPr>
          <w:spacing w:val="-6"/>
        </w:rPr>
        <w:t>In experiments, flow based (hyper)graph refinement turns out to be a key ingredient of </w:t>
      </w:r>
      <w:r>
        <w:rPr>
          <w:spacing w:val="-6"/>
        </w:rPr>
        <w:t>high</w:t>
      </w:r>
      <w:r>
        <w:rPr>
          <w:spacing w:val="-6"/>
        </w:rPr>
        <w:t> </w:t>
      </w:r>
      <w:r>
        <w:rPr>
          <w:w w:val="90"/>
        </w:rPr>
        <w:t>quality partitioning, i.e., it has a much better cost-benefit-ratio than other approaches to improv</w:t>
      </w:r>
      <w:r>
        <w:rPr>
          <w:w w:val="90"/>
        </w:rPr>
        <w:t>e</w:t>
      </w:r>
      <w:r>
        <w:rPr>
          <w:w w:val="90"/>
        </w:rPr>
        <w:t> </w:t>
      </w:r>
      <w:r>
        <w:rPr>
          <w:spacing w:val="-4"/>
        </w:rPr>
        <w:t>quality</w:t>
      </w:r>
      <w:r>
        <w:rPr>
          <w:spacing w:val="-9"/>
        </w:rPr>
        <w:t> </w:t>
      </w:r>
      <w:r>
        <w:rPr>
          <w:spacing w:val="-4"/>
        </w:rPr>
        <w:t>like</w:t>
      </w:r>
      <w:r>
        <w:rPr>
          <w:spacing w:val="-8"/>
        </w:rPr>
        <w:t> </w:t>
      </w:r>
      <w:r>
        <w:rPr>
          <w:spacing w:val="-4"/>
        </w:rPr>
        <w:t>using</w:t>
      </w:r>
      <w:r>
        <w:rPr>
          <w:spacing w:val="-9"/>
        </w:rPr>
        <w:t> </w:t>
      </w:r>
      <w:r>
        <w:rPr>
          <w:spacing w:val="-4"/>
        </w:rPr>
        <w:t>ILPs,</w:t>
      </w:r>
      <w:r>
        <w:rPr>
          <w:spacing w:val="-8"/>
        </w:rPr>
        <w:t> </w:t>
      </w:r>
      <w:r>
        <w:rPr>
          <w:spacing w:val="-4"/>
        </w:rPr>
        <w:t>evolutionary</w:t>
      </w:r>
      <w:r>
        <w:rPr>
          <w:spacing w:val="-9"/>
        </w:rPr>
        <w:t> </w:t>
      </w:r>
      <w:r>
        <w:rPr>
          <w:spacing w:val="-4"/>
        </w:rPr>
        <w:t>techniques,</w:t>
      </w:r>
      <w:r>
        <w:rPr>
          <w:spacing w:val="-8"/>
        </w:rPr>
        <w:t> </w:t>
      </w:r>
      <w:r>
        <w:rPr>
          <w:spacing w:val="-4"/>
        </w:rPr>
        <w:t>restarts,</w:t>
      </w:r>
      <w:r>
        <w:rPr>
          <w:spacing w:val="-9"/>
        </w:rPr>
        <w:t> </w:t>
      </w:r>
      <w:r>
        <w:rPr>
          <w:spacing w:val="-4"/>
        </w:rPr>
        <w:t>V-cycles,</w:t>
      </w:r>
      <w:r>
        <w:rPr>
          <w:spacing w:val="-8"/>
        </w:rPr>
        <w:t> </w:t>
      </w:r>
      <w:r>
        <w:rPr>
          <w:spacing w:val="-4"/>
        </w:rPr>
        <w:t>etc.</w:t>
      </w:r>
    </w:p>
    <w:p>
      <w:pPr>
        <w:pStyle w:val="BodyText"/>
        <w:spacing w:line="213" w:lineRule="auto" w:before="173"/>
        <w:ind w:left="191" w:right="189" w:firstLine="204"/>
      </w:pPr>
      <w:r>
        <w:rPr>
          <w:rFonts w:ascii="Book Antiqua"/>
          <w:i/>
          <w:w w:val="90"/>
        </w:rPr>
        <w:t>Partitioning With Unevenly Distributed Vertex Weights.</w:t>
      </w:r>
      <w:r>
        <w:rPr>
          <w:rFonts w:ascii="Book Antiqua"/>
          <w:i/>
          <w:spacing w:val="27"/>
        </w:rPr>
        <w:t> </w:t>
      </w:r>
      <w:r>
        <w:rPr>
          <w:w w:val="90"/>
        </w:rPr>
        <w:t>Whereas real-world applications often </w:t>
      </w:r>
      <w:r>
        <w:rPr>
          <w:w w:val="90"/>
        </w:rPr>
        <w:t>use</w:t>
      </w:r>
      <w:r>
        <w:rPr>
          <w:w w:val="90"/>
        </w:rPr>
        <w:t> vertex</w:t>
      </w:r>
      <w:r>
        <w:rPr>
          <w:spacing w:val="-8"/>
          <w:w w:val="90"/>
        </w:rPr>
        <w:t> </w:t>
      </w:r>
      <w:r>
        <w:rPr>
          <w:w w:val="90"/>
        </w:rPr>
        <w:t>and</w:t>
      </w:r>
      <w:r>
        <w:rPr>
          <w:spacing w:val="-7"/>
          <w:w w:val="90"/>
        </w:rPr>
        <w:t> </w:t>
      </w:r>
      <w:r>
        <w:rPr>
          <w:w w:val="90"/>
        </w:rPr>
        <w:t>edge</w:t>
      </w:r>
      <w:r>
        <w:rPr>
          <w:spacing w:val="-8"/>
          <w:w w:val="90"/>
        </w:rPr>
        <w:t> </w:t>
      </w:r>
      <w:r>
        <w:rPr>
          <w:w w:val="90"/>
        </w:rPr>
        <w:t>weights</w:t>
      </w:r>
      <w:r>
        <w:rPr>
          <w:spacing w:val="-7"/>
          <w:w w:val="90"/>
        </w:rPr>
        <w:t> </w:t>
      </w:r>
      <w:r>
        <w:rPr>
          <w:w w:val="90"/>
        </w:rPr>
        <w:t>to</w:t>
      </w:r>
      <w:r>
        <w:rPr>
          <w:spacing w:val="-8"/>
          <w:w w:val="90"/>
        </w:rPr>
        <w:t> </w:t>
      </w:r>
      <w:r>
        <w:rPr>
          <w:w w:val="90"/>
        </w:rPr>
        <w:t>accurately</w:t>
      </w:r>
      <w:r>
        <w:rPr>
          <w:spacing w:val="-7"/>
          <w:w w:val="90"/>
        </w:rPr>
        <w:t> </w:t>
      </w:r>
      <w:r>
        <w:rPr>
          <w:w w:val="90"/>
        </w:rPr>
        <w:t>model</w:t>
      </w:r>
      <w:r>
        <w:rPr>
          <w:spacing w:val="-8"/>
          <w:w w:val="90"/>
        </w:rPr>
        <w:t> </w:t>
      </w:r>
      <w:r>
        <w:rPr>
          <w:w w:val="90"/>
        </w:rPr>
        <w:t>the</w:t>
      </w:r>
      <w:r>
        <w:rPr>
          <w:spacing w:val="-7"/>
          <w:w w:val="90"/>
        </w:rPr>
        <w:t> </w:t>
      </w:r>
      <w:r>
        <w:rPr>
          <w:w w:val="90"/>
        </w:rPr>
        <w:t>underlying</w:t>
      </w:r>
      <w:r>
        <w:rPr>
          <w:spacing w:val="-8"/>
          <w:w w:val="90"/>
        </w:rPr>
        <w:t> </w:t>
      </w:r>
      <w:r>
        <w:rPr>
          <w:w w:val="90"/>
        </w:rPr>
        <w:t>problem,</w:t>
      </w:r>
      <w:r>
        <w:rPr>
          <w:spacing w:val="-7"/>
          <w:w w:val="90"/>
        </w:rPr>
        <w:t> </w:t>
      </w:r>
      <w:r>
        <w:rPr>
          <w:w w:val="90"/>
        </w:rPr>
        <w:t>the</w:t>
      </w:r>
      <w:r>
        <w:rPr>
          <w:spacing w:val="-8"/>
          <w:w w:val="90"/>
        </w:rPr>
        <w:t> </w:t>
      </w:r>
      <w:r>
        <w:rPr>
          <w:w w:val="90"/>
        </w:rPr>
        <w:t>(hyper)graph</w:t>
      </w:r>
      <w:r>
        <w:rPr>
          <w:spacing w:val="-7"/>
          <w:w w:val="90"/>
        </w:rPr>
        <w:t> </w:t>
      </w:r>
      <w:r>
        <w:rPr>
          <w:w w:val="90"/>
        </w:rPr>
        <w:t>partitioning</w:t>
      </w:r>
      <w:r>
        <w:rPr>
          <w:w w:val="90"/>
        </w:rPr>
        <w:t> research</w:t>
      </w:r>
      <w:r>
        <w:rPr>
          <w:spacing w:val="-2"/>
          <w:w w:val="90"/>
        </w:rPr>
        <w:t> </w:t>
      </w:r>
      <w:r>
        <w:rPr>
          <w:w w:val="90"/>
        </w:rPr>
        <w:t>community</w:t>
      </w:r>
      <w:r>
        <w:rPr>
          <w:spacing w:val="-2"/>
          <w:w w:val="90"/>
        </w:rPr>
        <w:t> </w:t>
      </w:r>
      <w:r>
        <w:rPr>
          <w:w w:val="90"/>
        </w:rPr>
        <w:t>commonly</w:t>
      </w:r>
      <w:r>
        <w:rPr>
          <w:spacing w:val="-2"/>
          <w:w w:val="90"/>
        </w:rPr>
        <w:t> </w:t>
      </w:r>
      <w:r>
        <w:rPr>
          <w:w w:val="90"/>
        </w:rPr>
        <w:t>works</w:t>
      </w:r>
      <w:r>
        <w:rPr>
          <w:spacing w:val="-2"/>
          <w:w w:val="90"/>
        </w:rPr>
        <w:t> </w:t>
      </w:r>
      <w:r>
        <w:rPr>
          <w:w w:val="90"/>
        </w:rPr>
        <w:t>with</w:t>
      </w:r>
      <w:r>
        <w:rPr>
          <w:spacing w:val="-2"/>
          <w:w w:val="90"/>
        </w:rPr>
        <w:t> </w:t>
      </w:r>
      <w:r>
        <w:rPr>
          <w:w w:val="90"/>
        </w:rPr>
        <w:t>unweighted</w:t>
      </w:r>
      <w:r>
        <w:rPr>
          <w:spacing w:val="-2"/>
          <w:w w:val="90"/>
        </w:rPr>
        <w:t> </w:t>
      </w:r>
      <w:r>
        <w:rPr>
          <w:w w:val="90"/>
        </w:rPr>
        <w:t>instances</w:t>
      </w:r>
      <w:r>
        <w:rPr>
          <w:spacing w:val="-2"/>
          <w:w w:val="90"/>
        </w:rPr>
        <w:t> </w:t>
      </w:r>
      <w:r>
        <w:rPr>
          <w:w w:val="90"/>
        </w:rPr>
        <w:t>[</w:t>
      </w:r>
      <w:hyperlink w:history="true" w:anchor="_bookmark137">
        <w:r>
          <w:rPr>
            <w:color w:val="781D7D"/>
            <w:w w:val="90"/>
          </w:rPr>
          <w:t>103</w:t>
        </w:r>
      </w:hyperlink>
      <w:r>
        <w:rPr>
          <w:w w:val="90"/>
        </w:rPr>
        <w:t>,</w:t>
      </w:r>
      <w:r>
        <w:rPr>
          <w:spacing w:val="-2"/>
          <w:w w:val="90"/>
        </w:rPr>
        <w:t> </w:t>
      </w:r>
      <w:hyperlink w:history="true" w:anchor="_bookmark216">
        <w:r>
          <w:rPr>
            <w:color w:val="781D7D"/>
            <w:w w:val="90"/>
          </w:rPr>
          <w:t>182</w:t>
        </w:r>
      </w:hyperlink>
      <w:r>
        <w:rPr>
          <w:w w:val="90"/>
        </w:rPr>
        <w:t>].</w:t>
      </w:r>
      <w:r>
        <w:rPr>
          <w:spacing w:val="-2"/>
          <w:w w:val="90"/>
        </w:rPr>
        <w:t> </w:t>
      </w:r>
      <w:r>
        <w:rPr>
          <w:w w:val="90"/>
        </w:rPr>
        <w:t>Multilevel</w:t>
      </w:r>
      <w:r>
        <w:rPr>
          <w:spacing w:val="-2"/>
          <w:w w:val="90"/>
        </w:rPr>
        <w:t> </w:t>
      </w:r>
      <w:r>
        <w:rPr>
          <w:w w:val="90"/>
        </w:rPr>
        <w:t>algorithms</w:t>
      </w:r>
      <w:r>
        <w:rPr>
          <w:w w:val="90"/>
        </w:rPr>
        <w:t> incorporate</w:t>
      </w:r>
      <w:r>
        <w:rPr>
          <w:spacing w:val="-8"/>
          <w:w w:val="90"/>
        </w:rPr>
        <w:t> </w:t>
      </w:r>
      <w:r>
        <w:rPr>
          <w:w w:val="90"/>
        </w:rPr>
        <w:t>techniques</w:t>
      </w:r>
      <w:r>
        <w:rPr>
          <w:spacing w:val="-7"/>
          <w:w w:val="90"/>
        </w:rPr>
        <w:t> </w:t>
      </w:r>
      <w:r>
        <w:rPr>
          <w:w w:val="90"/>
        </w:rPr>
        <w:t>to</w:t>
      </w:r>
      <w:r>
        <w:rPr>
          <w:spacing w:val="-8"/>
          <w:w w:val="90"/>
        </w:rPr>
        <w:t> </w:t>
      </w:r>
      <w:r>
        <w:rPr>
          <w:w w:val="90"/>
        </w:rPr>
        <w:t>prevent</w:t>
      </w:r>
      <w:r>
        <w:rPr>
          <w:spacing w:val="-7"/>
          <w:w w:val="90"/>
        </w:rPr>
        <w:t> </w:t>
      </w:r>
      <w:r>
        <w:rPr>
          <w:w w:val="90"/>
        </w:rPr>
        <w:t>the</w:t>
      </w:r>
      <w:r>
        <w:rPr>
          <w:spacing w:val="-8"/>
          <w:w w:val="90"/>
        </w:rPr>
        <w:t> </w:t>
      </w:r>
      <w:r>
        <w:rPr>
          <w:w w:val="90"/>
        </w:rPr>
        <w:t>formation</w:t>
      </w:r>
      <w:r>
        <w:rPr>
          <w:spacing w:val="-7"/>
          <w:w w:val="90"/>
        </w:rPr>
        <w:t> </w:t>
      </w:r>
      <w:r>
        <w:rPr>
          <w:w w:val="90"/>
        </w:rPr>
        <w:t>of</w:t>
      </w:r>
      <w:r>
        <w:rPr>
          <w:spacing w:val="-8"/>
          <w:w w:val="90"/>
        </w:rPr>
        <w:t> </w:t>
      </w:r>
      <w:r>
        <w:rPr>
          <w:w w:val="90"/>
        </w:rPr>
        <w:t>heavy</w:t>
      </w:r>
      <w:r>
        <w:rPr>
          <w:spacing w:val="-7"/>
          <w:w w:val="90"/>
        </w:rPr>
        <w:t> </w:t>
      </w:r>
      <w:r>
        <w:rPr>
          <w:w w:val="90"/>
        </w:rPr>
        <w:t>vertices</w:t>
      </w:r>
      <w:r>
        <w:rPr>
          <w:spacing w:val="-8"/>
          <w:w w:val="90"/>
        </w:rPr>
        <w:t> </w:t>
      </w:r>
      <w:r>
        <w:rPr>
          <w:w w:val="90"/>
        </w:rPr>
        <w:t>(restricting</w:t>
      </w:r>
      <w:r>
        <w:rPr>
          <w:spacing w:val="-7"/>
          <w:w w:val="90"/>
        </w:rPr>
        <w:t> </w:t>
      </w:r>
      <w:r>
        <w:rPr>
          <w:w w:val="90"/>
        </w:rPr>
        <w:t>the</w:t>
      </w:r>
      <w:r>
        <w:rPr>
          <w:spacing w:val="-8"/>
          <w:w w:val="90"/>
        </w:rPr>
        <w:t> </w:t>
      </w:r>
      <w:r>
        <w:rPr>
          <w:w w:val="90"/>
        </w:rPr>
        <w:t>maximum</w:t>
      </w:r>
      <w:r>
        <w:rPr>
          <w:spacing w:val="-7"/>
          <w:w w:val="90"/>
        </w:rPr>
        <w:t> </w:t>
      </w:r>
      <w:r>
        <w:rPr>
          <w:w w:val="90"/>
        </w:rPr>
        <w:t>allowe</w:t>
      </w:r>
      <w:r>
        <w:rPr>
          <w:w w:val="90"/>
        </w:rPr>
        <w:t>d</w:t>
      </w:r>
      <w:r>
        <w:rPr>
          <w:w w:val="90"/>
        </w:rPr>
        <w:t> vertex weight or incorporate the weight of a vertex into the coarsening rating function as a </w:t>
      </w:r>
      <w:r>
        <w:rPr>
          <w:w w:val="90"/>
        </w:rPr>
        <w:t>penalt</w:t>
      </w:r>
      <w:r>
        <w:rPr>
          <w:w w:val="90"/>
        </w:rPr>
        <w:t>y</w:t>
      </w:r>
      <w:r>
        <w:rPr>
          <w:w w:val="90"/>
        </w:rPr>
        <w:t> </w:t>
      </w:r>
      <w:r>
        <w:rPr>
          <w:spacing w:val="-4"/>
        </w:rPr>
        <w:t>term),</w:t>
      </w:r>
      <w:r>
        <w:rPr>
          <w:spacing w:val="-9"/>
        </w:rPr>
        <w:t> </w:t>
      </w:r>
      <w:r>
        <w:rPr>
          <w:spacing w:val="-4"/>
        </w:rPr>
        <w:t>but</w:t>
      </w:r>
      <w:r>
        <w:rPr>
          <w:spacing w:val="-8"/>
        </w:rPr>
        <w:t> </w:t>
      </w:r>
      <w:r>
        <w:rPr>
          <w:spacing w:val="-4"/>
        </w:rPr>
        <w:t>considerably</w:t>
      </w:r>
      <w:r>
        <w:rPr>
          <w:spacing w:val="-9"/>
        </w:rPr>
        <w:t> </w:t>
      </w:r>
      <w:r>
        <w:rPr>
          <w:spacing w:val="-4"/>
        </w:rPr>
        <w:t>struggle</w:t>
      </w:r>
      <w:r>
        <w:rPr>
          <w:spacing w:val="-8"/>
        </w:rPr>
        <w:t> </w:t>
      </w:r>
      <w:r>
        <w:rPr>
          <w:spacing w:val="-4"/>
        </w:rPr>
        <w:t>if</w:t>
      </w:r>
      <w:r>
        <w:rPr>
          <w:spacing w:val="-9"/>
        </w:rPr>
        <w:t> </w:t>
      </w:r>
      <w:r>
        <w:rPr>
          <w:spacing w:val="-4"/>
        </w:rPr>
        <w:t>such</w:t>
      </w:r>
      <w:r>
        <w:rPr>
          <w:spacing w:val="-8"/>
        </w:rPr>
        <w:t> </w:t>
      </w:r>
      <w:r>
        <w:rPr>
          <w:spacing w:val="-4"/>
        </w:rPr>
        <w:t>vertices</w:t>
      </w:r>
      <w:r>
        <w:rPr>
          <w:spacing w:val="-9"/>
        </w:rPr>
        <w:t> </w:t>
      </w:r>
      <w:r>
        <w:rPr>
          <w:spacing w:val="-4"/>
        </w:rPr>
        <w:t>are</w:t>
      </w:r>
      <w:r>
        <w:rPr>
          <w:spacing w:val="-8"/>
        </w:rPr>
        <w:t> </w:t>
      </w:r>
      <w:r>
        <w:rPr>
          <w:spacing w:val="-4"/>
        </w:rPr>
        <w:t>already</w:t>
      </w:r>
      <w:r>
        <w:rPr>
          <w:spacing w:val="-9"/>
        </w:rPr>
        <w:t> </w:t>
      </w:r>
      <w:r>
        <w:rPr>
          <w:spacing w:val="-4"/>
        </w:rPr>
        <w:t>present</w:t>
      </w:r>
      <w:r>
        <w:rPr>
          <w:spacing w:val="-8"/>
        </w:rPr>
        <w:t> </w:t>
      </w:r>
      <w:r>
        <w:rPr>
          <w:spacing w:val="-4"/>
        </w:rPr>
        <w:t>in</w:t>
      </w:r>
      <w:r>
        <w:rPr>
          <w:spacing w:val="-9"/>
        </w:rPr>
        <w:t> </w:t>
      </w:r>
      <w:r>
        <w:rPr>
          <w:spacing w:val="-4"/>
        </w:rPr>
        <w:t>the</w:t>
      </w:r>
      <w:r>
        <w:rPr>
          <w:spacing w:val="-8"/>
        </w:rPr>
        <w:t> </w:t>
      </w:r>
      <w:r>
        <w:rPr>
          <w:spacing w:val="-4"/>
        </w:rPr>
        <w:t>input</w:t>
      </w:r>
      <w:r>
        <w:rPr>
          <w:spacing w:val="-9"/>
        </w:rPr>
        <w:t> </w:t>
      </w:r>
      <w:r>
        <w:rPr>
          <w:spacing w:val="-4"/>
        </w:rPr>
        <w:t>[</w:t>
      </w:r>
      <w:hyperlink w:history="true" w:anchor="_bookmark137">
        <w:r>
          <w:rPr>
            <w:color w:val="781D7D"/>
            <w:spacing w:val="-4"/>
          </w:rPr>
          <w:t>103</w:t>
        </w:r>
      </w:hyperlink>
      <w:r>
        <w:rPr>
          <w:spacing w:val="-4"/>
        </w:rPr>
        <w:t>],</w:t>
      </w:r>
      <w:r>
        <w:rPr>
          <w:spacing w:val="-8"/>
        </w:rPr>
        <w:t> </w:t>
      </w:r>
      <w:r>
        <w:rPr>
          <w:spacing w:val="-4"/>
        </w:rPr>
        <w:t>as</w:t>
      </w:r>
      <w:r>
        <w:rPr>
          <w:spacing w:val="-9"/>
        </w:rPr>
        <w:t> </w:t>
      </w:r>
      <w:r>
        <w:rPr>
          <w:spacing w:val="-4"/>
        </w:rPr>
        <w:t>is</w:t>
      </w:r>
      <w:r>
        <w:rPr>
          <w:spacing w:val="-8"/>
        </w:rPr>
        <w:t> </w:t>
      </w:r>
      <w:r>
        <w:rPr>
          <w:spacing w:val="-4"/>
        </w:rPr>
        <w:t>the</w:t>
      </w:r>
      <w:r>
        <w:rPr>
          <w:spacing w:val="-4"/>
        </w:rPr>
        <w:t> </w:t>
      </w:r>
      <w:r>
        <w:rPr/>
        <w:t>case</w:t>
      </w:r>
      <w:r>
        <w:rPr>
          <w:spacing w:val="-13"/>
        </w:rPr>
        <w:t> </w:t>
      </w:r>
      <w:r>
        <w:rPr/>
        <w:t>for</w:t>
      </w:r>
      <w:r>
        <w:rPr>
          <w:spacing w:val="-12"/>
        </w:rPr>
        <w:t> </w:t>
      </w:r>
      <w:r>
        <w:rPr/>
        <w:t>many</w:t>
      </w:r>
      <w:r>
        <w:rPr>
          <w:spacing w:val="-13"/>
        </w:rPr>
        <w:t> </w:t>
      </w:r>
      <w:r>
        <w:rPr/>
        <w:t>real-world</w:t>
      </w:r>
      <w:r>
        <w:rPr>
          <w:spacing w:val="-12"/>
        </w:rPr>
        <w:t> </w:t>
      </w:r>
      <w:r>
        <w:rPr/>
        <w:t>instances</w:t>
      </w:r>
      <w:r>
        <w:rPr>
          <w:spacing w:val="-13"/>
        </w:rPr>
        <w:t> </w:t>
      </w:r>
      <w:r>
        <w:rPr/>
        <w:t>[</w:t>
      </w:r>
      <w:hyperlink w:history="true" w:anchor="_bookmark43">
        <w:r>
          <w:rPr>
            <w:color w:val="781D7D"/>
          </w:rPr>
          <w:t>9</w:t>
        </w:r>
      </w:hyperlink>
      <w:r>
        <w:rPr/>
        <w:t>].</w:t>
      </w:r>
    </w:p>
    <w:p>
      <w:pPr>
        <w:pStyle w:val="BodyText"/>
        <w:spacing w:line="224" w:lineRule="exact"/>
        <w:ind w:left="395"/>
      </w:pPr>
      <w:r>
        <w:rPr>
          <w:w w:val="90"/>
        </w:rPr>
        <w:t>There</w:t>
      </w:r>
      <w:r>
        <w:rPr>
          <w:spacing w:val="-7"/>
          <w:w w:val="90"/>
        </w:rPr>
        <w:t> </w:t>
      </w:r>
      <w:r>
        <w:rPr>
          <w:w w:val="90"/>
        </w:rPr>
        <w:t>are</w:t>
      </w:r>
      <w:r>
        <w:rPr>
          <w:spacing w:val="-3"/>
          <w:w w:val="90"/>
        </w:rPr>
        <w:t> </w:t>
      </w:r>
      <w:r>
        <w:rPr>
          <w:w w:val="90"/>
        </w:rPr>
        <w:t>two</w:t>
      </w:r>
      <w:r>
        <w:rPr>
          <w:spacing w:val="-3"/>
          <w:w w:val="90"/>
        </w:rPr>
        <w:t> </w:t>
      </w:r>
      <w:r>
        <w:rPr>
          <w:w w:val="90"/>
        </w:rPr>
        <w:t>approaches</w:t>
      </w:r>
      <w:r>
        <w:rPr>
          <w:spacing w:val="-4"/>
          <w:w w:val="90"/>
        </w:rPr>
        <w:t> </w:t>
      </w:r>
      <w:r>
        <w:rPr>
          <w:w w:val="90"/>
        </w:rPr>
        <w:t>to</w:t>
      </w:r>
      <w:r>
        <w:rPr>
          <w:spacing w:val="-3"/>
          <w:w w:val="90"/>
        </w:rPr>
        <w:t> </w:t>
      </w:r>
      <w:r>
        <w:rPr>
          <w:w w:val="90"/>
        </w:rPr>
        <w:t>compute</w:t>
      </w:r>
      <w:r>
        <w:rPr>
          <w:spacing w:val="-3"/>
          <w:w w:val="90"/>
        </w:rPr>
        <w:t> </w:t>
      </w:r>
      <w:r>
        <w:rPr>
          <w:w w:val="90"/>
        </w:rPr>
        <w:t>balanced</w:t>
      </w:r>
      <w:r>
        <w:rPr>
          <w:spacing w:val="-8"/>
          <w:w w:val="90"/>
        </w:rPr>
        <w:t> </w:t>
      </w:r>
      <w:r>
        <w:rPr>
          <w:rFonts w:ascii="Segoe UI Symbol" w:eastAsia="Segoe UI Symbol"/>
          <w:w w:val="90"/>
        </w:rPr>
        <w:t>𝑘</w:t>
      </w:r>
      <w:r>
        <w:rPr>
          <w:w w:val="90"/>
        </w:rPr>
        <w:t>-way</w:t>
      </w:r>
      <w:r>
        <w:rPr>
          <w:spacing w:val="-4"/>
          <w:w w:val="90"/>
        </w:rPr>
        <w:t> </w:t>
      </w:r>
      <w:r>
        <w:rPr>
          <w:w w:val="90"/>
        </w:rPr>
        <w:t>partitions</w:t>
      </w:r>
      <w:r>
        <w:rPr>
          <w:spacing w:val="-3"/>
          <w:w w:val="90"/>
        </w:rPr>
        <w:t> </w:t>
      </w:r>
      <w:r>
        <w:rPr>
          <w:w w:val="90"/>
        </w:rPr>
        <w:t>under</w:t>
      </w:r>
      <w:r>
        <w:rPr>
          <w:spacing w:val="-3"/>
          <w:w w:val="90"/>
        </w:rPr>
        <w:t> </w:t>
      </w:r>
      <w:r>
        <w:rPr>
          <w:w w:val="90"/>
        </w:rPr>
        <w:t>a</w:t>
      </w:r>
      <w:r>
        <w:rPr>
          <w:spacing w:val="-4"/>
          <w:w w:val="90"/>
        </w:rPr>
        <w:t> </w:t>
      </w:r>
      <w:r>
        <w:rPr>
          <w:w w:val="90"/>
        </w:rPr>
        <w:t>tight</w:t>
      </w:r>
      <w:r>
        <w:rPr>
          <w:spacing w:val="-3"/>
          <w:w w:val="90"/>
        </w:rPr>
        <w:t> </w:t>
      </w:r>
      <w:r>
        <w:rPr>
          <w:w w:val="90"/>
        </w:rPr>
        <w:t>balance</w:t>
      </w:r>
      <w:r>
        <w:rPr>
          <w:spacing w:val="-4"/>
          <w:w w:val="90"/>
        </w:rPr>
        <w:t> </w:t>
      </w:r>
      <w:r>
        <w:rPr>
          <w:spacing w:val="-2"/>
          <w:w w:val="90"/>
        </w:rPr>
        <w:t>constraint</w:t>
      </w:r>
    </w:p>
    <w:p>
      <w:pPr>
        <w:pStyle w:val="BodyText"/>
        <w:spacing w:line="211" w:lineRule="auto" w:before="10"/>
        <w:ind w:left="196" w:right="172"/>
      </w:pPr>
      <w:r>
        <w:rPr>
          <w:spacing w:val="-6"/>
        </w:rPr>
        <w:t>in a multilevel</w:t>
      </w:r>
      <w:r>
        <w:rPr>
          <w:spacing w:val="-4"/>
        </w:rPr>
        <w:t> </w:t>
      </w:r>
      <w:r>
        <w:rPr>
          <w:spacing w:val="-6"/>
        </w:rPr>
        <w:t>partitioner: (i) ensure that initial partitioning finds a</w:t>
      </w:r>
      <w:r>
        <w:rPr>
          <w:spacing w:val="-4"/>
        </w:rPr>
        <w:t> </w:t>
      </w:r>
      <w:r>
        <w:rPr>
          <w:spacing w:val="-6"/>
        </w:rPr>
        <w:t>balanced partition [</w:t>
      </w:r>
      <w:hyperlink w:history="true" w:anchor="_bookmark137">
        <w:r>
          <w:rPr>
            <w:color w:val="781D7D"/>
            <w:spacing w:val="-6"/>
          </w:rPr>
          <w:t>103</w:t>
        </w:r>
      </w:hyperlink>
      <w:r>
        <w:rPr>
          <w:spacing w:val="-6"/>
        </w:rPr>
        <w:t>] </w:t>
      </w:r>
      <w:r>
        <w:rPr>
          <w:spacing w:val="-6"/>
        </w:rPr>
        <w:t>and</w:t>
      </w:r>
      <w:r>
        <w:rPr>
          <w:spacing w:val="-6"/>
        </w:rPr>
        <w:t> </w:t>
      </w:r>
      <w:r>
        <w:rPr>
          <w:w w:val="90"/>
        </w:rPr>
        <w:t>that refinement applies node moves to the partition only when they satisfy the balance </w:t>
      </w:r>
      <w:r>
        <w:rPr>
          <w:w w:val="90"/>
        </w:rPr>
        <w:t>constraint,</w:t>
      </w:r>
      <w:r>
        <w:rPr>
          <w:w w:val="90"/>
        </w:rPr>
        <w:t> or</w:t>
      </w:r>
      <w:r>
        <w:rPr>
          <w:spacing w:val="-5"/>
          <w:w w:val="90"/>
        </w:rPr>
        <w:t> </w:t>
      </w:r>
      <w:r>
        <w:rPr>
          <w:w w:val="90"/>
        </w:rPr>
        <w:t>(ii)</w:t>
      </w:r>
      <w:r>
        <w:rPr>
          <w:spacing w:val="-5"/>
          <w:w w:val="90"/>
        </w:rPr>
        <w:t> </w:t>
      </w:r>
      <w:r>
        <w:rPr>
          <w:w w:val="90"/>
        </w:rPr>
        <w:t>allow</w:t>
      </w:r>
      <w:r>
        <w:rPr>
          <w:spacing w:val="-5"/>
          <w:w w:val="90"/>
        </w:rPr>
        <w:t> </w:t>
      </w:r>
      <w:r>
        <w:rPr>
          <w:w w:val="90"/>
        </w:rPr>
        <w:t>intermediate</w:t>
      </w:r>
      <w:r>
        <w:rPr>
          <w:spacing w:val="-5"/>
          <w:w w:val="90"/>
        </w:rPr>
        <w:t> </w:t>
      </w:r>
      <w:r>
        <w:rPr>
          <w:w w:val="90"/>
        </w:rPr>
        <w:t>balance</w:t>
      </w:r>
      <w:r>
        <w:rPr>
          <w:spacing w:val="-5"/>
          <w:w w:val="90"/>
        </w:rPr>
        <w:t> </w:t>
      </w:r>
      <w:r>
        <w:rPr>
          <w:w w:val="90"/>
        </w:rPr>
        <w:t>violations</w:t>
      </w:r>
      <w:r>
        <w:rPr>
          <w:spacing w:val="-5"/>
          <w:w w:val="90"/>
        </w:rPr>
        <w:t> </w:t>
      </w:r>
      <w:r>
        <w:rPr>
          <w:w w:val="90"/>
        </w:rPr>
        <w:t>[</w:t>
      </w:r>
      <w:hyperlink w:history="true" w:anchor="_bookmark70">
        <w:r>
          <w:rPr>
            <w:color w:val="781D7D"/>
            <w:w w:val="90"/>
          </w:rPr>
          <w:t>36</w:t>
        </w:r>
      </w:hyperlink>
      <w:r>
        <w:rPr>
          <w:w w:val="90"/>
        </w:rPr>
        <w:t>,</w:t>
      </w:r>
      <w:r>
        <w:rPr>
          <w:spacing w:val="-5"/>
          <w:w w:val="90"/>
        </w:rPr>
        <w:t> </w:t>
      </w:r>
      <w:hyperlink w:history="true" w:anchor="_bookmark71">
        <w:r>
          <w:rPr>
            <w:color w:val="781D7D"/>
            <w:w w:val="90"/>
          </w:rPr>
          <w:t>37</w:t>
        </w:r>
      </w:hyperlink>
      <w:r>
        <w:rPr>
          <w:w w:val="90"/>
        </w:rPr>
        <w:t>,</w:t>
      </w:r>
      <w:r>
        <w:rPr>
          <w:spacing w:val="-5"/>
          <w:w w:val="90"/>
        </w:rPr>
        <w:t> </w:t>
      </w:r>
      <w:hyperlink w:history="true" w:anchor="_bookmark94">
        <w:r>
          <w:rPr>
            <w:color w:val="781D7D"/>
            <w:w w:val="90"/>
          </w:rPr>
          <w:t>60</w:t>
        </w:r>
      </w:hyperlink>
      <w:r>
        <w:rPr>
          <w:w w:val="90"/>
        </w:rPr>
        <w:t>,</w:t>
      </w:r>
      <w:r>
        <w:rPr>
          <w:spacing w:val="-5"/>
          <w:w w:val="90"/>
        </w:rPr>
        <w:t> </w:t>
      </w:r>
      <w:hyperlink w:history="true" w:anchor="_bookmark120">
        <w:r>
          <w:rPr>
            <w:color w:val="781D7D"/>
            <w:w w:val="90"/>
          </w:rPr>
          <w:t>86</w:t>
        </w:r>
      </w:hyperlink>
      <w:r>
        <w:rPr>
          <w:w w:val="90"/>
        </w:rPr>
        <w:t>]</w:t>
      </w:r>
      <w:r>
        <w:rPr>
          <w:spacing w:val="-5"/>
          <w:w w:val="90"/>
        </w:rPr>
        <w:t> </w:t>
      </w:r>
      <w:r>
        <w:rPr>
          <w:w w:val="90"/>
        </w:rPr>
        <w:t>and</w:t>
      </w:r>
      <w:r>
        <w:rPr>
          <w:spacing w:val="-5"/>
          <w:w w:val="90"/>
        </w:rPr>
        <w:t> </w:t>
      </w:r>
      <w:r>
        <w:rPr>
          <w:w w:val="90"/>
        </w:rPr>
        <w:t>use</w:t>
      </w:r>
      <w:r>
        <w:rPr>
          <w:spacing w:val="-5"/>
          <w:w w:val="90"/>
        </w:rPr>
        <w:t> </w:t>
      </w:r>
      <w:r>
        <w:rPr>
          <w:w w:val="90"/>
        </w:rPr>
        <w:t>rebalancing</w:t>
      </w:r>
      <w:r>
        <w:rPr>
          <w:spacing w:val="-5"/>
          <w:w w:val="90"/>
        </w:rPr>
        <w:t> </w:t>
      </w:r>
      <w:r>
        <w:rPr>
          <w:w w:val="90"/>
        </w:rPr>
        <w:t>techniques</w:t>
      </w:r>
      <w:r>
        <w:rPr>
          <w:spacing w:val="-5"/>
          <w:w w:val="90"/>
        </w:rPr>
        <w:t> </w:t>
      </w:r>
      <w:r>
        <w:rPr>
          <w:w w:val="90"/>
        </w:rPr>
        <w:t>to</w:t>
      </w:r>
      <w:r>
        <w:rPr>
          <w:spacing w:val="-5"/>
          <w:w w:val="90"/>
        </w:rPr>
        <w:t> </w:t>
      </w:r>
      <w:r>
        <w:rPr>
          <w:w w:val="90"/>
        </w:rPr>
        <w:t>ensur</w:t>
      </w:r>
      <w:r>
        <w:rPr>
          <w:w w:val="90"/>
        </w:rPr>
        <w:t>e</w:t>
      </w:r>
      <w:r>
        <w:rPr>
          <w:w w:val="90"/>
        </w:rPr>
        <w:t> that the final </w:t>
      </w:r>
      <w:r>
        <w:rPr>
          <w:rFonts w:ascii="Segoe UI Symbol" w:eastAsia="Segoe UI Symbol"/>
          <w:w w:val="90"/>
        </w:rPr>
        <w:t>𝑘</w:t>
      </w:r>
      <w:r>
        <w:rPr>
          <w:w w:val="90"/>
        </w:rPr>
        <w:t>-way partition is balanced [</w:t>
      </w:r>
      <w:hyperlink w:history="true" w:anchor="_bookmark120">
        <w:r>
          <w:rPr>
            <w:color w:val="781D7D"/>
            <w:w w:val="90"/>
          </w:rPr>
          <w:t>86</w:t>
        </w:r>
      </w:hyperlink>
      <w:r>
        <w:rPr>
          <w:w w:val="90"/>
        </w:rPr>
        <w:t>, </w:t>
      </w:r>
      <w:hyperlink w:history="true" w:anchor="_bookmark171">
        <w:r>
          <w:rPr>
            <w:color w:val="781D7D"/>
            <w:w w:val="90"/>
          </w:rPr>
          <w:t>137</w:t>
        </w:r>
      </w:hyperlink>
      <w:r>
        <w:rPr>
          <w:w w:val="90"/>
        </w:rPr>
        <w:t>, </w:t>
      </w:r>
      <w:hyperlink w:history="true" w:anchor="_bookmark212">
        <w:r>
          <w:rPr>
            <w:color w:val="781D7D"/>
            <w:w w:val="90"/>
          </w:rPr>
          <w:t>178</w:t>
        </w:r>
      </w:hyperlink>
      <w:r>
        <w:rPr>
          <w:w w:val="90"/>
        </w:rPr>
        <w:t>, </w:t>
      </w:r>
      <w:hyperlink w:history="true" w:anchor="_bookmark252">
        <w:r>
          <w:rPr>
            <w:color w:val="781D7D"/>
            <w:w w:val="90"/>
          </w:rPr>
          <w:t>218</w:t>
        </w:r>
      </w:hyperlink>
      <w:r>
        <w:rPr>
          <w:w w:val="90"/>
        </w:rPr>
        <w:t>]. Given that finding a balanced </w:t>
      </w:r>
      <w:r>
        <w:rPr>
          <w:rFonts w:ascii="Segoe UI Symbol" w:eastAsia="Segoe UI Symbol"/>
          <w:w w:val="90"/>
        </w:rPr>
        <w:t>𝑘</w:t>
      </w:r>
      <w:r>
        <w:rPr>
          <w:w w:val="90"/>
        </w:rPr>
        <w:t>-</w:t>
      </w:r>
      <w:r>
        <w:rPr>
          <w:w w:val="90"/>
        </w:rPr>
        <w:t>way</w:t>
      </w:r>
      <w:r>
        <w:rPr>
          <w:w w:val="90"/>
        </w:rPr>
        <w:t> partition is a NP-hard problem [</w:t>
      </w:r>
      <w:hyperlink w:history="true" w:anchor="_bookmark104">
        <w:r>
          <w:rPr>
            <w:color w:val="781D7D"/>
            <w:w w:val="90"/>
          </w:rPr>
          <w:t>70</w:t>
        </w:r>
      </w:hyperlink>
      <w:r>
        <w:rPr>
          <w:w w:val="90"/>
        </w:rPr>
        <w:t>] (reducible to the most common version of the job sche</w:t>
      </w:r>
      <w:r>
        <w:rPr>
          <w:w w:val="90"/>
        </w:rPr>
        <w:t>duling</w:t>
      </w:r>
      <w:r>
        <w:rPr>
          <w:w w:val="90"/>
        </w:rPr>
        <w:t> </w:t>
      </w:r>
      <w:r>
        <w:rPr>
          <w:spacing w:val="-4"/>
        </w:rPr>
        <w:t>problem),</w:t>
      </w:r>
      <w:r>
        <w:rPr>
          <w:spacing w:val="-9"/>
        </w:rPr>
        <w:t> </w:t>
      </w:r>
      <w:r>
        <w:rPr>
          <w:spacing w:val="-4"/>
        </w:rPr>
        <w:t>both</w:t>
      </w:r>
      <w:r>
        <w:rPr>
          <w:spacing w:val="-8"/>
        </w:rPr>
        <w:t> </w:t>
      </w:r>
      <w:r>
        <w:rPr>
          <w:spacing w:val="-4"/>
        </w:rPr>
        <w:t>approaches</w:t>
      </w:r>
      <w:r>
        <w:rPr>
          <w:spacing w:val="-9"/>
        </w:rPr>
        <w:t> </w:t>
      </w:r>
      <w:r>
        <w:rPr>
          <w:spacing w:val="-4"/>
        </w:rPr>
        <w:t>do</w:t>
      </w:r>
      <w:r>
        <w:rPr>
          <w:spacing w:val="-8"/>
        </w:rPr>
        <w:t> </w:t>
      </w:r>
      <w:r>
        <w:rPr>
          <w:spacing w:val="-4"/>
        </w:rPr>
        <w:t>not</w:t>
      </w:r>
      <w:r>
        <w:rPr>
          <w:spacing w:val="-9"/>
        </w:rPr>
        <w:t> </w:t>
      </w:r>
      <w:r>
        <w:rPr>
          <w:spacing w:val="-4"/>
        </w:rPr>
        <w:t>guarantee</w:t>
      </w:r>
      <w:r>
        <w:rPr>
          <w:spacing w:val="-8"/>
        </w:rPr>
        <w:t> </w:t>
      </w:r>
      <w:r>
        <w:rPr>
          <w:spacing w:val="-4"/>
        </w:rPr>
        <w:t>balance.</w:t>
      </w:r>
    </w:p>
    <w:p>
      <w:pPr>
        <w:pStyle w:val="BodyText"/>
        <w:spacing w:after="0" w:line="211" w:lineRule="auto"/>
        <w:sectPr>
          <w:pgSz w:w="9720" w:h="14400"/>
          <w:pgMar w:header="1198" w:footer="0" w:top="1380" w:bottom="280" w:left="720" w:right="720"/>
        </w:sectPr>
      </w:pPr>
    </w:p>
    <w:p>
      <w:pPr>
        <w:pStyle w:val="BodyText"/>
        <w:spacing w:before="49"/>
        <w:jc w:val="left"/>
      </w:pPr>
    </w:p>
    <w:p>
      <w:pPr>
        <w:spacing w:line="240" w:lineRule="auto"/>
        <w:ind w:left="277" w:right="0" w:firstLine="0"/>
        <w:jc w:val="left"/>
        <w:rPr>
          <w:sz w:val="20"/>
        </w:rPr>
      </w:pPr>
      <w:r>
        <w:rPr>
          <w:sz w:val="20"/>
        </w:rPr>
        <mc:AlternateContent>
          <mc:Choice Requires="wps">
            <w:drawing>
              <wp:inline distT="0" distB="0" distL="0" distR="0">
                <wp:extent cx="1584325" cy="891540"/>
                <wp:effectExtent l="9525" t="0" r="0" b="13334"/>
                <wp:docPr id="207" name="Group 207"/>
                <wp:cNvGraphicFramePr>
                  <a:graphicFrameLocks/>
                </wp:cNvGraphicFramePr>
                <a:graphic>
                  <a:graphicData uri="http://schemas.microsoft.com/office/word/2010/wordprocessingGroup">
                    <wpg:wgp>
                      <wpg:cNvPr id="207" name="Group 207"/>
                      <wpg:cNvGrpSpPr/>
                      <wpg:grpSpPr>
                        <a:xfrm>
                          <a:off x="0" y="0"/>
                          <a:ext cx="1584325" cy="891540"/>
                          <a:chExt cx="1584325" cy="891540"/>
                        </a:xfrm>
                      </wpg:grpSpPr>
                      <wps:wsp>
                        <wps:cNvPr id="208" name="Graphic 208"/>
                        <wps:cNvSpPr/>
                        <wps:spPr>
                          <a:xfrm>
                            <a:off x="18093" y="35297"/>
                            <a:ext cx="1548765" cy="794385"/>
                          </a:xfrm>
                          <a:custGeom>
                            <a:avLst/>
                            <a:gdLst/>
                            <a:ahLst/>
                            <a:cxnLst/>
                            <a:rect l="l" t="t" r="r" b="b"/>
                            <a:pathLst>
                              <a:path w="1548765" h="794385">
                                <a:moveTo>
                                  <a:pt x="0" y="156027"/>
                                </a:moveTo>
                                <a:lnTo>
                                  <a:pt x="1548400" y="716659"/>
                                </a:lnTo>
                              </a:path>
                              <a:path w="1548765" h="794385">
                                <a:moveTo>
                                  <a:pt x="591480" y="793781"/>
                                </a:moveTo>
                                <a:lnTo>
                                  <a:pt x="901159" y="0"/>
                                </a:lnTo>
                              </a:path>
                            </a:pathLst>
                          </a:custGeom>
                          <a:ln w="4449">
                            <a:solidFill>
                              <a:srgbClr val="000000"/>
                            </a:solidFill>
                            <a:prstDash val="solid"/>
                          </a:ln>
                        </wps:spPr>
                        <wps:bodyPr wrap="square" lIns="0" tIns="0" rIns="0" bIns="0" rtlCol="0">
                          <a:prstTxWarp prst="textNoShape">
                            <a:avLst/>
                          </a:prstTxWarp>
                          <a:noAutofit/>
                        </wps:bodyPr>
                      </wps:wsp>
                      <wps:wsp>
                        <wps:cNvPr id="209" name="Graphic 209"/>
                        <wps:cNvSpPr/>
                        <wps:spPr>
                          <a:xfrm>
                            <a:off x="4449" y="4449"/>
                            <a:ext cx="1575435" cy="882650"/>
                          </a:xfrm>
                          <a:custGeom>
                            <a:avLst/>
                            <a:gdLst/>
                            <a:ahLst/>
                            <a:cxnLst/>
                            <a:rect l="l" t="t" r="r" b="b"/>
                            <a:pathLst>
                              <a:path w="1575435" h="882650">
                                <a:moveTo>
                                  <a:pt x="387400" y="0"/>
                                </a:moveTo>
                                <a:lnTo>
                                  <a:pt x="385620" y="595"/>
                                </a:lnTo>
                                <a:lnTo>
                                  <a:pt x="382059" y="1780"/>
                                </a:lnTo>
                                <a:lnTo>
                                  <a:pt x="374939" y="3560"/>
                                </a:lnTo>
                                <a:lnTo>
                                  <a:pt x="364855" y="6528"/>
                                </a:lnTo>
                                <a:lnTo>
                                  <a:pt x="351211" y="10679"/>
                                </a:lnTo>
                                <a:lnTo>
                                  <a:pt x="334006" y="16020"/>
                                </a:lnTo>
                                <a:lnTo>
                                  <a:pt x="314426" y="21952"/>
                                </a:lnTo>
                                <a:lnTo>
                                  <a:pt x="292478" y="29071"/>
                                </a:lnTo>
                                <a:lnTo>
                                  <a:pt x="269934" y="36188"/>
                                </a:lnTo>
                                <a:lnTo>
                                  <a:pt x="246797" y="43308"/>
                                </a:lnTo>
                                <a:lnTo>
                                  <a:pt x="224252" y="51020"/>
                                </a:lnTo>
                                <a:lnTo>
                                  <a:pt x="202896" y="58733"/>
                                </a:lnTo>
                                <a:lnTo>
                                  <a:pt x="182131" y="65853"/>
                                </a:lnTo>
                                <a:lnTo>
                                  <a:pt x="163147" y="72973"/>
                                </a:lnTo>
                                <a:lnTo>
                                  <a:pt x="145347" y="80089"/>
                                </a:lnTo>
                                <a:lnTo>
                                  <a:pt x="129923" y="87210"/>
                                </a:lnTo>
                                <a:lnTo>
                                  <a:pt x="115094" y="93733"/>
                                </a:lnTo>
                                <a:lnTo>
                                  <a:pt x="80089" y="113313"/>
                                </a:lnTo>
                                <a:lnTo>
                                  <a:pt x="45681" y="141194"/>
                                </a:lnTo>
                                <a:lnTo>
                                  <a:pt x="20172" y="177383"/>
                                </a:lnTo>
                                <a:lnTo>
                                  <a:pt x="4748" y="221284"/>
                                </a:lnTo>
                                <a:lnTo>
                                  <a:pt x="0" y="258661"/>
                                </a:lnTo>
                                <a:lnTo>
                                  <a:pt x="0" y="271121"/>
                                </a:lnTo>
                                <a:lnTo>
                                  <a:pt x="2968" y="310274"/>
                                </a:lnTo>
                                <a:lnTo>
                                  <a:pt x="10680" y="348835"/>
                                </a:lnTo>
                                <a:lnTo>
                                  <a:pt x="18392" y="374347"/>
                                </a:lnTo>
                                <a:lnTo>
                                  <a:pt x="22544" y="387400"/>
                                </a:lnTo>
                                <a:lnTo>
                                  <a:pt x="26696" y="398671"/>
                                </a:lnTo>
                                <a:lnTo>
                                  <a:pt x="31444" y="411128"/>
                                </a:lnTo>
                                <a:lnTo>
                                  <a:pt x="36780" y="422992"/>
                                </a:lnTo>
                                <a:lnTo>
                                  <a:pt x="42120" y="435452"/>
                                </a:lnTo>
                                <a:lnTo>
                                  <a:pt x="61701" y="475201"/>
                                </a:lnTo>
                                <a:lnTo>
                                  <a:pt x="86618" y="516727"/>
                                </a:lnTo>
                                <a:lnTo>
                                  <a:pt x="106194" y="544611"/>
                                </a:lnTo>
                                <a:lnTo>
                                  <a:pt x="116278" y="558851"/>
                                </a:lnTo>
                                <a:lnTo>
                                  <a:pt x="127551" y="572496"/>
                                </a:lnTo>
                                <a:lnTo>
                                  <a:pt x="138822" y="586140"/>
                                </a:lnTo>
                                <a:lnTo>
                                  <a:pt x="150095" y="599192"/>
                                </a:lnTo>
                                <a:lnTo>
                                  <a:pt x="162555" y="612244"/>
                                </a:lnTo>
                                <a:lnTo>
                                  <a:pt x="174419" y="624700"/>
                                </a:lnTo>
                                <a:lnTo>
                                  <a:pt x="186876" y="636565"/>
                                </a:lnTo>
                                <a:lnTo>
                                  <a:pt x="199928" y="647837"/>
                                </a:lnTo>
                                <a:lnTo>
                                  <a:pt x="212980" y="659109"/>
                                </a:lnTo>
                                <a:lnTo>
                                  <a:pt x="226032" y="669790"/>
                                </a:lnTo>
                                <a:lnTo>
                                  <a:pt x="239676" y="679873"/>
                                </a:lnTo>
                                <a:lnTo>
                                  <a:pt x="253913" y="689958"/>
                                </a:lnTo>
                                <a:lnTo>
                                  <a:pt x="265781" y="697079"/>
                                </a:lnTo>
                                <a:lnTo>
                                  <a:pt x="277645" y="704790"/>
                                </a:lnTo>
                                <a:lnTo>
                                  <a:pt x="290102" y="712503"/>
                                </a:lnTo>
                                <a:lnTo>
                                  <a:pt x="302562" y="719622"/>
                                </a:lnTo>
                                <a:lnTo>
                                  <a:pt x="316206" y="726743"/>
                                </a:lnTo>
                                <a:lnTo>
                                  <a:pt x="330447" y="733859"/>
                                </a:lnTo>
                                <a:lnTo>
                                  <a:pt x="344683" y="740979"/>
                                </a:lnTo>
                                <a:lnTo>
                                  <a:pt x="360107" y="748099"/>
                                </a:lnTo>
                                <a:lnTo>
                                  <a:pt x="376127" y="754624"/>
                                </a:lnTo>
                                <a:lnTo>
                                  <a:pt x="392144" y="761743"/>
                                </a:lnTo>
                                <a:lnTo>
                                  <a:pt x="409348" y="768271"/>
                                </a:lnTo>
                                <a:lnTo>
                                  <a:pt x="427145" y="774796"/>
                                </a:lnTo>
                                <a:lnTo>
                                  <a:pt x="444945" y="781320"/>
                                </a:lnTo>
                                <a:lnTo>
                                  <a:pt x="463929" y="787252"/>
                                </a:lnTo>
                                <a:lnTo>
                                  <a:pt x="482913" y="793780"/>
                                </a:lnTo>
                                <a:lnTo>
                                  <a:pt x="502490" y="799121"/>
                                </a:lnTo>
                                <a:lnTo>
                                  <a:pt x="522066" y="805052"/>
                                </a:lnTo>
                                <a:lnTo>
                                  <a:pt x="542239" y="810392"/>
                                </a:lnTo>
                                <a:lnTo>
                                  <a:pt x="562407" y="815729"/>
                                </a:lnTo>
                                <a:lnTo>
                                  <a:pt x="583172" y="821069"/>
                                </a:lnTo>
                                <a:lnTo>
                                  <a:pt x="603344" y="825817"/>
                                </a:lnTo>
                                <a:lnTo>
                                  <a:pt x="624108" y="829969"/>
                                </a:lnTo>
                                <a:lnTo>
                                  <a:pt x="644873" y="834713"/>
                                </a:lnTo>
                                <a:lnTo>
                                  <a:pt x="665637" y="838273"/>
                                </a:lnTo>
                                <a:lnTo>
                                  <a:pt x="686994" y="842425"/>
                                </a:lnTo>
                                <a:lnTo>
                                  <a:pt x="707758" y="845985"/>
                                </a:lnTo>
                                <a:lnTo>
                                  <a:pt x="728523" y="849545"/>
                                </a:lnTo>
                                <a:lnTo>
                                  <a:pt x="749879" y="852513"/>
                                </a:lnTo>
                                <a:lnTo>
                                  <a:pt x="770644" y="856073"/>
                                </a:lnTo>
                                <a:lnTo>
                                  <a:pt x="792592" y="859038"/>
                                </a:lnTo>
                                <a:lnTo>
                                  <a:pt x="812765" y="861410"/>
                                </a:lnTo>
                                <a:lnTo>
                                  <a:pt x="833529" y="863786"/>
                                </a:lnTo>
                                <a:lnTo>
                                  <a:pt x="854886" y="866158"/>
                                </a:lnTo>
                                <a:lnTo>
                                  <a:pt x="876242" y="868530"/>
                                </a:lnTo>
                                <a:lnTo>
                                  <a:pt x="920735" y="872682"/>
                                </a:lnTo>
                                <a:lnTo>
                                  <a:pt x="967608" y="876242"/>
                                </a:lnTo>
                                <a:lnTo>
                                  <a:pt x="991340" y="877430"/>
                                </a:lnTo>
                                <a:lnTo>
                                  <a:pt x="1015062" y="879210"/>
                                </a:lnTo>
                                <a:lnTo>
                                  <a:pt x="1039391" y="879802"/>
                                </a:lnTo>
                                <a:lnTo>
                                  <a:pt x="1063710" y="880990"/>
                                </a:lnTo>
                                <a:lnTo>
                                  <a:pt x="1088635" y="881582"/>
                                </a:lnTo>
                                <a:lnTo>
                                  <a:pt x="1112954" y="882174"/>
                                </a:lnTo>
                                <a:lnTo>
                                  <a:pt x="1162189" y="882174"/>
                                </a:lnTo>
                                <a:lnTo>
                                  <a:pt x="1209652" y="880990"/>
                                </a:lnTo>
                                <a:lnTo>
                                  <a:pt x="1255334" y="878614"/>
                                </a:lnTo>
                                <a:lnTo>
                                  <a:pt x="1298648" y="875058"/>
                                </a:lnTo>
                                <a:lnTo>
                                  <a:pt x="1319405" y="873278"/>
                                </a:lnTo>
                                <a:lnTo>
                                  <a:pt x="1357375" y="867938"/>
                                </a:lnTo>
                                <a:lnTo>
                                  <a:pt x="1408391" y="858446"/>
                                </a:lnTo>
                                <a:lnTo>
                                  <a:pt x="1451705" y="845985"/>
                                </a:lnTo>
                                <a:lnTo>
                                  <a:pt x="1488491" y="829377"/>
                                </a:lnTo>
                                <a:lnTo>
                                  <a:pt x="1528233" y="801492"/>
                                </a:lnTo>
                                <a:lnTo>
                                  <a:pt x="1555527" y="765303"/>
                                </a:lnTo>
                                <a:lnTo>
                                  <a:pt x="1570950" y="723182"/>
                                </a:lnTo>
                                <a:lnTo>
                                  <a:pt x="1575099" y="688178"/>
                                </a:lnTo>
                                <a:lnTo>
                                  <a:pt x="1574512" y="676314"/>
                                </a:lnTo>
                                <a:lnTo>
                                  <a:pt x="1573915" y="663857"/>
                                </a:lnTo>
                                <a:lnTo>
                                  <a:pt x="1565019" y="615801"/>
                                </a:lnTo>
                                <a:lnTo>
                                  <a:pt x="1560861" y="603344"/>
                                </a:lnTo>
                                <a:lnTo>
                                  <a:pt x="1557308" y="591480"/>
                                </a:lnTo>
                                <a:lnTo>
                                  <a:pt x="1552552" y="580207"/>
                                </a:lnTo>
                                <a:lnTo>
                                  <a:pt x="1547815" y="568343"/>
                                </a:lnTo>
                                <a:lnTo>
                                  <a:pt x="1542472" y="557071"/>
                                </a:lnTo>
                                <a:lnTo>
                                  <a:pt x="1537129" y="545203"/>
                                </a:lnTo>
                                <a:lnTo>
                                  <a:pt x="1531198" y="533935"/>
                                </a:lnTo>
                                <a:lnTo>
                                  <a:pt x="1523487" y="520882"/>
                                </a:lnTo>
                                <a:lnTo>
                                  <a:pt x="1515775" y="507238"/>
                                </a:lnTo>
                                <a:lnTo>
                                  <a:pt x="1489078" y="466893"/>
                                </a:lnTo>
                                <a:lnTo>
                                  <a:pt x="1457635" y="424180"/>
                                </a:lnTo>
                                <a:lnTo>
                                  <a:pt x="1421446" y="380871"/>
                                </a:lnTo>
                                <a:lnTo>
                                  <a:pt x="1395933" y="351803"/>
                                </a:lnTo>
                                <a:lnTo>
                                  <a:pt x="1382291" y="337562"/>
                                </a:lnTo>
                                <a:lnTo>
                                  <a:pt x="1369236" y="323918"/>
                                </a:lnTo>
                                <a:lnTo>
                                  <a:pt x="1355594" y="310274"/>
                                </a:lnTo>
                                <a:lnTo>
                                  <a:pt x="1341952" y="296629"/>
                                </a:lnTo>
                                <a:lnTo>
                                  <a:pt x="1328897" y="283577"/>
                                </a:lnTo>
                                <a:lnTo>
                                  <a:pt x="1315255" y="271121"/>
                                </a:lnTo>
                                <a:lnTo>
                                  <a:pt x="1302200" y="259253"/>
                                </a:lnTo>
                                <a:lnTo>
                                  <a:pt x="1289155" y="247389"/>
                                </a:lnTo>
                                <a:lnTo>
                                  <a:pt x="1276688" y="236116"/>
                                </a:lnTo>
                                <a:lnTo>
                                  <a:pt x="1264230" y="225440"/>
                                </a:lnTo>
                                <a:lnTo>
                                  <a:pt x="1252369" y="215352"/>
                                </a:lnTo>
                                <a:lnTo>
                                  <a:pt x="1239911" y="205268"/>
                                </a:lnTo>
                                <a:lnTo>
                                  <a:pt x="1228637" y="195775"/>
                                </a:lnTo>
                                <a:lnTo>
                                  <a:pt x="1215582" y="185691"/>
                                </a:lnTo>
                                <a:lnTo>
                                  <a:pt x="1203124" y="176199"/>
                                </a:lnTo>
                                <a:lnTo>
                                  <a:pt x="1190079" y="166111"/>
                                </a:lnTo>
                                <a:lnTo>
                                  <a:pt x="1177024" y="157214"/>
                                </a:lnTo>
                                <a:lnTo>
                                  <a:pt x="1163970" y="147723"/>
                                </a:lnTo>
                                <a:lnTo>
                                  <a:pt x="1150924" y="138822"/>
                                </a:lnTo>
                                <a:lnTo>
                                  <a:pt x="1137273" y="129923"/>
                                </a:lnTo>
                                <a:lnTo>
                                  <a:pt x="1123043" y="121026"/>
                                </a:lnTo>
                                <a:lnTo>
                                  <a:pt x="1108795" y="112717"/>
                                </a:lnTo>
                                <a:lnTo>
                                  <a:pt x="1094565" y="104414"/>
                                </a:lnTo>
                                <a:lnTo>
                                  <a:pt x="1079730" y="96109"/>
                                </a:lnTo>
                                <a:lnTo>
                                  <a:pt x="1064894" y="88990"/>
                                </a:lnTo>
                                <a:lnTo>
                                  <a:pt x="1050067" y="81277"/>
                                </a:lnTo>
                                <a:lnTo>
                                  <a:pt x="1035241" y="74753"/>
                                </a:lnTo>
                                <a:lnTo>
                                  <a:pt x="1020405" y="67633"/>
                                </a:lnTo>
                                <a:lnTo>
                                  <a:pt x="1004982" y="61701"/>
                                </a:lnTo>
                                <a:lnTo>
                                  <a:pt x="960484" y="45681"/>
                                </a:lnTo>
                                <a:lnTo>
                                  <a:pt x="930823" y="37376"/>
                                </a:lnTo>
                                <a:lnTo>
                                  <a:pt x="915991" y="33224"/>
                                </a:lnTo>
                                <a:lnTo>
                                  <a:pt x="870310" y="23732"/>
                                </a:lnTo>
                                <a:lnTo>
                                  <a:pt x="821069" y="16020"/>
                                </a:lnTo>
                                <a:lnTo>
                                  <a:pt x="803864" y="14239"/>
                                </a:lnTo>
                                <a:lnTo>
                                  <a:pt x="786068" y="11863"/>
                                </a:lnTo>
                                <a:lnTo>
                                  <a:pt x="767676" y="10087"/>
                                </a:lnTo>
                                <a:lnTo>
                                  <a:pt x="749283" y="8899"/>
                                </a:lnTo>
                                <a:lnTo>
                                  <a:pt x="730303" y="7120"/>
                                </a:lnTo>
                                <a:lnTo>
                                  <a:pt x="711319" y="5932"/>
                                </a:lnTo>
                                <a:lnTo>
                                  <a:pt x="692334" y="4748"/>
                                </a:lnTo>
                                <a:lnTo>
                                  <a:pt x="673350" y="3560"/>
                                </a:lnTo>
                                <a:lnTo>
                                  <a:pt x="618176" y="1780"/>
                                </a:lnTo>
                                <a:lnTo>
                                  <a:pt x="584360" y="595"/>
                                </a:lnTo>
                                <a:lnTo>
                                  <a:pt x="568343" y="595"/>
                                </a:lnTo>
                                <a:lnTo>
                                  <a:pt x="552916" y="0"/>
                                </a:lnTo>
                                <a:lnTo>
                                  <a:pt x="360703" y="0"/>
                                </a:lnTo>
                              </a:path>
                            </a:pathLst>
                          </a:custGeom>
                          <a:ln w="8898">
                            <a:solidFill>
                              <a:srgbClr val="000000"/>
                            </a:solidFill>
                            <a:prstDash val="solid"/>
                          </a:ln>
                        </wps:spPr>
                        <wps:bodyPr wrap="square" lIns="0" tIns="0" rIns="0" bIns="0" rtlCol="0">
                          <a:prstTxWarp prst="textNoShape">
                            <a:avLst/>
                          </a:prstTxWarp>
                          <a:noAutofit/>
                        </wps:bodyPr>
                      </wps:wsp>
                      <wps:wsp>
                        <wps:cNvPr id="210" name="Textbox 210"/>
                        <wps:cNvSpPr txBox="1"/>
                        <wps:spPr>
                          <a:xfrm>
                            <a:off x="430551" y="121212"/>
                            <a:ext cx="117475" cy="121285"/>
                          </a:xfrm>
                          <a:prstGeom prst="rect">
                            <a:avLst/>
                          </a:prstGeom>
                        </wps:spPr>
                        <wps:txbx>
                          <w:txbxContent>
                            <w:p>
                              <w:pPr>
                                <w:spacing w:line="185" w:lineRule="exact" w:before="0"/>
                                <w:ind w:left="0" w:right="0" w:firstLine="0"/>
                                <w:jc w:val="left"/>
                                <w:rPr>
                                  <w:rFonts w:ascii="Book Antiqua"/>
                                  <w:sz w:val="18"/>
                                </w:rPr>
                              </w:pPr>
                              <w:bookmarkStart w:name="_bookmark17" w:id="30"/>
                              <w:bookmarkEnd w:id="30"/>
                              <w:r>
                                <w:rPr/>
                              </w:r>
                              <w:r>
                                <w:rPr>
                                  <w:rFonts w:ascii="Bookman Old Style"/>
                                  <w:i/>
                                  <w:color w:val="231F20"/>
                                  <w:spacing w:val="-5"/>
                                  <w:sz w:val="18"/>
                                </w:rPr>
                                <w:t>V</w:t>
                              </w:r>
                              <w:r>
                                <w:rPr>
                                  <w:rFonts w:ascii="Book Antiqua"/>
                                  <w:color w:val="231F20"/>
                                  <w:spacing w:val="-5"/>
                                  <w:sz w:val="18"/>
                                  <w:vertAlign w:val="subscript"/>
                                </w:rPr>
                                <w:t>2</w:t>
                              </w:r>
                            </w:p>
                          </w:txbxContent>
                        </wps:txbx>
                        <wps:bodyPr wrap="square" lIns="0" tIns="0" rIns="0" bIns="0" rtlCol="0">
                          <a:noAutofit/>
                        </wps:bodyPr>
                      </wps:wsp>
                      <wps:wsp>
                        <wps:cNvPr id="211" name="Textbox 211"/>
                        <wps:cNvSpPr txBox="1"/>
                        <wps:spPr>
                          <a:xfrm>
                            <a:off x="1029798" y="290291"/>
                            <a:ext cx="117475" cy="121285"/>
                          </a:xfrm>
                          <a:prstGeom prst="rect">
                            <a:avLst/>
                          </a:prstGeom>
                        </wps:spPr>
                        <wps:txbx>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3</w:t>
                              </w:r>
                            </w:p>
                          </w:txbxContent>
                        </wps:txbx>
                        <wps:bodyPr wrap="square" lIns="0" tIns="0" rIns="0" bIns="0" rtlCol="0">
                          <a:noAutofit/>
                        </wps:bodyPr>
                      </wps:wsp>
                      <wps:wsp>
                        <wps:cNvPr id="212" name="Textbox 212"/>
                        <wps:cNvSpPr txBox="1"/>
                        <wps:spPr>
                          <a:xfrm>
                            <a:off x="334811" y="478356"/>
                            <a:ext cx="117475" cy="121285"/>
                          </a:xfrm>
                          <a:prstGeom prst="rect">
                            <a:avLst/>
                          </a:prstGeom>
                        </wps:spPr>
                        <wps:txbx>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1</w:t>
                              </w:r>
                            </w:p>
                          </w:txbxContent>
                        </wps:txbx>
                        <wps:bodyPr wrap="square" lIns="0" tIns="0" rIns="0" bIns="0" rtlCol="0">
                          <a:noAutofit/>
                        </wps:bodyPr>
                      </wps:wsp>
                      <wps:wsp>
                        <wps:cNvPr id="213" name="Textbox 213"/>
                        <wps:cNvSpPr txBox="1"/>
                        <wps:spPr>
                          <a:xfrm>
                            <a:off x="897925" y="662264"/>
                            <a:ext cx="117475" cy="121285"/>
                          </a:xfrm>
                          <a:prstGeom prst="rect">
                            <a:avLst/>
                          </a:prstGeom>
                        </wps:spPr>
                        <wps:txbx>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4</w:t>
                              </w:r>
                            </w:p>
                          </w:txbxContent>
                        </wps:txbx>
                        <wps:bodyPr wrap="square" lIns="0" tIns="0" rIns="0" bIns="0" rtlCol="0">
                          <a:noAutofit/>
                        </wps:bodyPr>
                      </wps:wsp>
                    </wpg:wgp>
                  </a:graphicData>
                </a:graphic>
              </wp:inline>
            </w:drawing>
          </mc:Choice>
          <mc:Fallback>
            <w:pict>
              <v:group style="width:124.75pt;height:70.2pt;mso-position-horizontal-relative:char;mso-position-vertical-relative:line" id="docshapegroup198" coordorigin="0,0" coordsize="2495,1404">
                <v:shape style="position:absolute;left:28;top:55;width:2439;height:1251" id="docshape199" coordorigin="28,56" coordsize="2439,1251" path="m28,301l2467,1184m960,1306l1448,56e" filled="false" stroked="true" strokeweight=".350349pt" strokecolor="#000000">
                  <v:path arrowok="t"/>
                  <v:stroke dashstyle="solid"/>
                </v:shape>
                <v:shape style="position:absolute;left:7;top:7;width:2481;height:1390" id="docshape200" coordorigin="7,7" coordsize="2481,1390" path="m617,7l614,8,609,10,597,13,582,17,560,24,533,32,502,42,468,53,432,64,396,75,360,87,327,100,294,111,264,122,236,133,212,144,188,155,133,185,79,229,39,286,14,355,7,414,7,434,12,496,24,556,36,597,43,617,49,635,57,654,65,673,73,693,104,755,143,821,174,865,190,887,208,909,226,930,243,951,263,971,282,991,301,1009,322,1027,342,1045,363,1062,384,1078,407,1094,426,1105,444,1117,464,1129,483,1140,505,1151,527,1163,550,1174,574,1185,599,1195,625,1207,652,1217,680,1227,708,1237,738,1247,768,1257,798,1265,829,1275,861,1283,893,1292,925,1300,957,1308,990,1314,1023,1322,1055,1327,1089,1334,1122,1339,1154,1345,1188,1350,1221,1355,1255,1360,1287,1364,1320,1367,1353,1371,1387,1375,1457,1381,1531,1387,1568,1389,1606,1392,1644,1393,1682,1394,1721,1395,1760,1396,1837,1396,1912,1394,1984,1391,2052,1385,2085,1382,2145,1374,2225,1359,2293,1339,2351,1313,2414,1269,2457,1212,2481,1146,2487,1091,2487,1072,2486,1052,2472,977,2465,957,2459,938,2452,921,2445,902,2436,884,2428,866,2418,848,2406,827,2394,806,2352,742,2302,675,2246,607,2205,561,2184,539,2163,517,2142,496,2120,474,2100,454,2078,434,2058,415,2037,397,2018,379,1998,362,1979,346,1960,330,1942,315,1921,299,1902,284,1881,269,1861,255,1840,240,1819,226,1798,212,1776,198,1753,185,1731,171,1707,158,1684,147,1661,135,1637,125,1614,114,1590,104,1520,79,1473,66,1450,59,1378,44,1300,32,1273,29,1245,26,1216,23,1187,21,1157,18,1127,16,1097,14,1067,13,981,10,927,8,902,8,878,7,575,7e" filled="false" stroked="true" strokeweight=".700699pt" strokecolor="#000000">
                  <v:path arrowok="t"/>
                  <v:stroke dashstyle="solid"/>
                </v:shape>
                <v:shape style="position:absolute;left:678;top:190;width:185;height:191" type="#_x0000_t202" id="docshape201" filled="false" stroked="false">
                  <v:textbox inset="0,0,0,0">
                    <w:txbxContent>
                      <w:p>
                        <w:pPr>
                          <w:spacing w:line="185" w:lineRule="exact" w:before="0"/>
                          <w:ind w:left="0" w:right="0" w:firstLine="0"/>
                          <w:jc w:val="left"/>
                          <w:rPr>
                            <w:rFonts w:ascii="Book Antiqua"/>
                            <w:sz w:val="18"/>
                          </w:rPr>
                        </w:pPr>
                        <w:bookmarkStart w:name="_bookmark17" w:id="31"/>
                        <w:bookmarkEnd w:id="31"/>
                        <w:r>
                          <w:rPr/>
                        </w:r>
                        <w:r>
                          <w:rPr>
                            <w:rFonts w:ascii="Bookman Old Style"/>
                            <w:i/>
                            <w:color w:val="231F20"/>
                            <w:spacing w:val="-5"/>
                            <w:sz w:val="18"/>
                          </w:rPr>
                          <w:t>V</w:t>
                        </w:r>
                        <w:r>
                          <w:rPr>
                            <w:rFonts w:ascii="Book Antiqua"/>
                            <w:color w:val="231F20"/>
                            <w:spacing w:val="-5"/>
                            <w:sz w:val="18"/>
                            <w:vertAlign w:val="subscript"/>
                          </w:rPr>
                          <w:t>2</w:t>
                        </w:r>
                      </w:p>
                    </w:txbxContent>
                  </v:textbox>
                  <w10:wrap type="none"/>
                </v:shape>
                <v:shape style="position:absolute;left:1621;top:457;width:185;height:191" type="#_x0000_t202" id="docshape202" filled="false" stroked="false">
                  <v:textbox inset="0,0,0,0">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3</w:t>
                        </w:r>
                      </w:p>
                    </w:txbxContent>
                  </v:textbox>
                  <w10:wrap type="none"/>
                </v:shape>
                <v:shape style="position:absolute;left:527;top:753;width:185;height:191" type="#_x0000_t202" id="docshape203" filled="false" stroked="false">
                  <v:textbox inset="0,0,0,0">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1</w:t>
                        </w:r>
                      </w:p>
                    </w:txbxContent>
                  </v:textbox>
                  <w10:wrap type="none"/>
                </v:shape>
                <v:shape style="position:absolute;left:1414;top:1042;width:185;height:191" type="#_x0000_t202" id="docshape204" filled="false" stroked="false">
                  <v:textbox inset="0,0,0,0">
                    <w:txbxContent>
                      <w:p>
                        <w:pPr>
                          <w:spacing w:line="185" w:lineRule="exact" w:before="0"/>
                          <w:ind w:left="0" w:right="0" w:firstLine="0"/>
                          <w:jc w:val="left"/>
                          <w:rPr>
                            <w:rFonts w:ascii="Book Antiqua"/>
                            <w:sz w:val="18"/>
                          </w:rPr>
                        </w:pPr>
                        <w:r>
                          <w:rPr>
                            <w:rFonts w:ascii="Bookman Old Style"/>
                            <w:i/>
                            <w:color w:val="231F20"/>
                            <w:spacing w:val="-5"/>
                            <w:sz w:val="18"/>
                          </w:rPr>
                          <w:t>V</w:t>
                        </w:r>
                        <w:r>
                          <w:rPr>
                            <w:rFonts w:ascii="Book Antiqua"/>
                            <w:color w:val="231F20"/>
                            <w:spacing w:val="-5"/>
                            <w:sz w:val="18"/>
                            <w:vertAlign w:val="subscript"/>
                          </w:rPr>
                          <w:t>4</w:t>
                        </w:r>
                      </w:p>
                    </w:txbxContent>
                  </v:textbox>
                  <w10:wrap type="none"/>
                </v:shape>
              </v:group>
            </w:pict>
          </mc:Fallback>
        </mc:AlternateContent>
      </w:r>
      <w:r>
        <w:rPr>
          <w:sz w:val="20"/>
        </w:rPr>
      </w:r>
      <w:r>
        <w:rPr>
          <w:rFonts w:ascii="Times New Roman"/>
          <w:spacing w:val="40"/>
          <w:sz w:val="20"/>
        </w:rPr>
        <w:t> </w:t>
      </w:r>
      <w:r>
        <w:rPr>
          <w:spacing w:val="40"/>
          <w:sz w:val="20"/>
        </w:rPr>
        <mc:AlternateContent>
          <mc:Choice Requires="wps">
            <w:drawing>
              <wp:inline distT="0" distB="0" distL="0" distR="0">
                <wp:extent cx="1589405" cy="891540"/>
                <wp:effectExtent l="9525" t="0" r="1269" b="13334"/>
                <wp:docPr id="214" name="Group 214"/>
                <wp:cNvGraphicFramePr>
                  <a:graphicFrameLocks/>
                </wp:cNvGraphicFramePr>
                <a:graphic>
                  <a:graphicData uri="http://schemas.microsoft.com/office/word/2010/wordprocessingGroup">
                    <wpg:wgp>
                      <wpg:cNvPr id="214" name="Group 214"/>
                      <wpg:cNvGrpSpPr/>
                      <wpg:grpSpPr>
                        <a:xfrm>
                          <a:off x="0" y="0"/>
                          <a:ext cx="1589405" cy="891540"/>
                          <a:chExt cx="1589405" cy="891540"/>
                        </a:xfrm>
                      </wpg:grpSpPr>
                      <wps:wsp>
                        <wps:cNvPr id="215" name="Graphic 215"/>
                        <wps:cNvSpPr/>
                        <wps:spPr>
                          <a:xfrm>
                            <a:off x="7417" y="37673"/>
                            <a:ext cx="1579880" cy="800735"/>
                          </a:xfrm>
                          <a:custGeom>
                            <a:avLst/>
                            <a:gdLst/>
                            <a:ahLst/>
                            <a:cxnLst/>
                            <a:rect l="l" t="t" r="r" b="b"/>
                            <a:pathLst>
                              <a:path w="1579880" h="800735">
                                <a:moveTo>
                                  <a:pt x="29068" y="125174"/>
                                </a:moveTo>
                                <a:lnTo>
                                  <a:pt x="202892" y="82461"/>
                                </a:lnTo>
                              </a:path>
                              <a:path w="1579880" h="800735">
                                <a:moveTo>
                                  <a:pt x="2964" y="209420"/>
                                </a:moveTo>
                                <a:lnTo>
                                  <a:pt x="316206" y="126955"/>
                                </a:lnTo>
                              </a:path>
                              <a:path w="1579880" h="800735">
                                <a:moveTo>
                                  <a:pt x="0" y="268745"/>
                                </a:moveTo>
                                <a:lnTo>
                                  <a:pt x="405192" y="157807"/>
                                </a:lnTo>
                              </a:path>
                              <a:path w="1579880" h="800735">
                                <a:moveTo>
                                  <a:pt x="42712" y="319766"/>
                                </a:moveTo>
                                <a:lnTo>
                                  <a:pt x="513759" y="181535"/>
                                </a:lnTo>
                              </a:path>
                              <a:path w="1579880" h="800735">
                                <a:moveTo>
                                  <a:pt x="172635" y="368412"/>
                                </a:moveTo>
                                <a:lnTo>
                                  <a:pt x="991337" y="96106"/>
                                </a:lnTo>
                              </a:path>
                              <a:path w="1579880" h="800735">
                                <a:moveTo>
                                  <a:pt x="696483" y="125770"/>
                                </a:moveTo>
                                <a:lnTo>
                                  <a:pt x="992521" y="31441"/>
                                </a:lnTo>
                              </a:path>
                              <a:path w="1579880" h="800735">
                                <a:moveTo>
                                  <a:pt x="767080" y="35593"/>
                                </a:moveTo>
                                <a:lnTo>
                                  <a:pt x="889886" y="0"/>
                                </a:lnTo>
                              </a:path>
                              <a:path w="1579880" h="800735">
                                <a:moveTo>
                                  <a:pt x="309086" y="412313"/>
                                </a:moveTo>
                                <a:lnTo>
                                  <a:pt x="961675" y="186280"/>
                                </a:lnTo>
                              </a:path>
                              <a:path w="1579880" h="800735">
                                <a:moveTo>
                                  <a:pt x="468078" y="515539"/>
                                </a:moveTo>
                                <a:lnTo>
                                  <a:pt x="969387" y="358328"/>
                                </a:lnTo>
                              </a:path>
                              <a:path w="1579880" h="800735">
                                <a:moveTo>
                                  <a:pt x="490622" y="585544"/>
                                </a:moveTo>
                                <a:lnTo>
                                  <a:pt x="1051846" y="409940"/>
                                </a:lnTo>
                              </a:path>
                              <a:path w="1579880" h="800735">
                                <a:moveTo>
                                  <a:pt x="495962" y="656142"/>
                                </a:moveTo>
                                <a:lnTo>
                                  <a:pt x="1143210" y="448501"/>
                                </a:lnTo>
                              </a:path>
                              <a:path w="1579880" h="800735">
                                <a:moveTo>
                                  <a:pt x="485878" y="719619"/>
                                </a:moveTo>
                                <a:lnTo>
                                  <a:pt x="1247620" y="483503"/>
                                </a:lnTo>
                              </a:path>
                              <a:path w="1579880" h="800735">
                                <a:moveTo>
                                  <a:pt x="515538" y="770640"/>
                                </a:moveTo>
                                <a:lnTo>
                                  <a:pt x="1331860" y="515539"/>
                                </a:lnTo>
                              </a:path>
                              <a:path w="1579880" h="800735">
                                <a:moveTo>
                                  <a:pt x="1131340" y="652582"/>
                                </a:moveTo>
                                <a:lnTo>
                                  <a:pt x="1424408" y="546983"/>
                                </a:lnTo>
                              </a:path>
                              <a:path w="1579880" h="800735">
                                <a:moveTo>
                                  <a:pt x="634785" y="800305"/>
                                </a:moveTo>
                                <a:lnTo>
                                  <a:pt x="854290" y="729707"/>
                                </a:lnTo>
                              </a:path>
                              <a:path w="1579880" h="800735">
                                <a:moveTo>
                                  <a:pt x="1264227" y="695891"/>
                                </a:moveTo>
                                <a:lnTo>
                                  <a:pt x="1518738" y="584952"/>
                                </a:lnTo>
                              </a:path>
                              <a:path w="1579880" h="800735">
                                <a:moveTo>
                                  <a:pt x="1380507" y="730891"/>
                                </a:moveTo>
                                <a:lnTo>
                                  <a:pt x="1579256" y="626481"/>
                                </a:lnTo>
                              </a:path>
                            </a:pathLst>
                          </a:custGeom>
                          <a:ln w="4449">
                            <a:solidFill>
                              <a:srgbClr val="0000FF"/>
                            </a:solidFill>
                            <a:prstDash val="solid"/>
                          </a:ln>
                        </wps:spPr>
                        <wps:bodyPr wrap="square" lIns="0" tIns="0" rIns="0" bIns="0" rtlCol="0">
                          <a:prstTxWarp prst="textNoShape">
                            <a:avLst/>
                          </a:prstTxWarp>
                          <a:noAutofit/>
                        </wps:bodyPr>
                      </wps:wsp>
                      <wps:wsp>
                        <wps:cNvPr id="216" name="Graphic 216"/>
                        <wps:cNvSpPr/>
                        <wps:spPr>
                          <a:xfrm>
                            <a:off x="9197" y="17501"/>
                            <a:ext cx="1564640" cy="854075"/>
                          </a:xfrm>
                          <a:custGeom>
                            <a:avLst/>
                            <a:gdLst/>
                            <a:ahLst/>
                            <a:cxnLst/>
                            <a:rect l="l" t="t" r="r" b="b"/>
                            <a:pathLst>
                              <a:path w="1564640" h="854075">
                                <a:moveTo>
                                  <a:pt x="129922" y="74158"/>
                                </a:moveTo>
                                <a:lnTo>
                                  <a:pt x="131702" y="74750"/>
                                </a:lnTo>
                                <a:lnTo>
                                  <a:pt x="135262" y="76530"/>
                                </a:lnTo>
                                <a:lnTo>
                                  <a:pt x="142379" y="78905"/>
                                </a:lnTo>
                                <a:lnTo>
                                  <a:pt x="151871" y="83057"/>
                                </a:lnTo>
                                <a:lnTo>
                                  <a:pt x="164924" y="87802"/>
                                </a:lnTo>
                                <a:lnTo>
                                  <a:pt x="179756" y="93734"/>
                                </a:lnTo>
                                <a:lnTo>
                                  <a:pt x="196368" y="100261"/>
                                </a:lnTo>
                                <a:lnTo>
                                  <a:pt x="213572" y="107378"/>
                                </a:lnTo>
                                <a:lnTo>
                                  <a:pt x="230776" y="113906"/>
                                </a:lnTo>
                                <a:lnTo>
                                  <a:pt x="247388" y="120430"/>
                                </a:lnTo>
                                <a:lnTo>
                                  <a:pt x="262813" y="126362"/>
                                </a:lnTo>
                                <a:lnTo>
                                  <a:pt x="277641" y="132299"/>
                                </a:lnTo>
                                <a:lnTo>
                                  <a:pt x="291289" y="137043"/>
                                </a:lnTo>
                                <a:lnTo>
                                  <a:pt x="303746" y="142382"/>
                                </a:lnTo>
                                <a:lnTo>
                                  <a:pt x="315018" y="146535"/>
                                </a:lnTo>
                                <a:lnTo>
                                  <a:pt x="325699" y="150687"/>
                                </a:lnTo>
                                <a:lnTo>
                                  <a:pt x="335782" y="154247"/>
                                </a:lnTo>
                                <a:lnTo>
                                  <a:pt x="345275" y="157807"/>
                                </a:lnTo>
                                <a:lnTo>
                                  <a:pt x="354767" y="161367"/>
                                </a:lnTo>
                                <a:lnTo>
                                  <a:pt x="366632" y="165519"/>
                                </a:lnTo>
                                <a:lnTo>
                                  <a:pt x="377903" y="169671"/>
                                </a:lnTo>
                                <a:lnTo>
                                  <a:pt x="389768" y="173232"/>
                                </a:lnTo>
                                <a:lnTo>
                                  <a:pt x="401632" y="177384"/>
                                </a:lnTo>
                                <a:lnTo>
                                  <a:pt x="413500" y="180943"/>
                                </a:lnTo>
                                <a:lnTo>
                                  <a:pt x="425957" y="185096"/>
                                </a:lnTo>
                                <a:lnTo>
                                  <a:pt x="437821" y="188064"/>
                                </a:lnTo>
                                <a:lnTo>
                                  <a:pt x="450282" y="191624"/>
                                </a:lnTo>
                                <a:lnTo>
                                  <a:pt x="462145" y="194588"/>
                                </a:lnTo>
                                <a:lnTo>
                                  <a:pt x="474009" y="196964"/>
                                </a:lnTo>
                                <a:lnTo>
                                  <a:pt x="485282" y="198741"/>
                                </a:lnTo>
                                <a:lnTo>
                                  <a:pt x="496554" y="200520"/>
                                </a:lnTo>
                                <a:lnTo>
                                  <a:pt x="507235" y="201708"/>
                                </a:lnTo>
                                <a:lnTo>
                                  <a:pt x="517318" y="202896"/>
                                </a:lnTo>
                                <a:lnTo>
                                  <a:pt x="527407" y="203488"/>
                                </a:lnTo>
                                <a:lnTo>
                                  <a:pt x="546983" y="203488"/>
                                </a:lnTo>
                                <a:lnTo>
                                  <a:pt x="557067" y="202896"/>
                                </a:lnTo>
                                <a:lnTo>
                                  <a:pt x="567152" y="201708"/>
                                </a:lnTo>
                                <a:lnTo>
                                  <a:pt x="577239" y="199928"/>
                                </a:lnTo>
                                <a:lnTo>
                                  <a:pt x="587916" y="198148"/>
                                </a:lnTo>
                                <a:lnTo>
                                  <a:pt x="598596" y="195184"/>
                                </a:lnTo>
                                <a:lnTo>
                                  <a:pt x="609273" y="192216"/>
                                </a:lnTo>
                                <a:lnTo>
                                  <a:pt x="619953" y="188656"/>
                                </a:lnTo>
                                <a:lnTo>
                                  <a:pt x="630633" y="185096"/>
                                </a:lnTo>
                                <a:lnTo>
                                  <a:pt x="641309" y="180351"/>
                                </a:lnTo>
                                <a:lnTo>
                                  <a:pt x="650802" y="175604"/>
                                </a:lnTo>
                                <a:lnTo>
                                  <a:pt x="660293" y="170859"/>
                                </a:lnTo>
                                <a:lnTo>
                                  <a:pt x="693519" y="147723"/>
                                </a:lnTo>
                                <a:lnTo>
                                  <a:pt x="723179" y="117466"/>
                                </a:lnTo>
                                <a:lnTo>
                                  <a:pt x="748096" y="83057"/>
                                </a:lnTo>
                                <a:lnTo>
                                  <a:pt x="775980" y="39748"/>
                                </a:lnTo>
                                <a:lnTo>
                                  <a:pt x="790812" y="15425"/>
                                </a:lnTo>
                                <a:lnTo>
                                  <a:pt x="796152" y="7120"/>
                                </a:lnTo>
                                <a:lnTo>
                                  <a:pt x="799116" y="2372"/>
                                </a:lnTo>
                                <a:lnTo>
                                  <a:pt x="800304" y="592"/>
                                </a:lnTo>
                                <a:lnTo>
                                  <a:pt x="800304" y="0"/>
                                </a:lnTo>
                              </a:path>
                              <a:path w="1564640" h="854075">
                                <a:moveTo>
                                  <a:pt x="1008533" y="60513"/>
                                </a:moveTo>
                                <a:lnTo>
                                  <a:pt x="1008533" y="61105"/>
                                </a:lnTo>
                                <a:lnTo>
                                  <a:pt x="1007349" y="62885"/>
                                </a:lnTo>
                                <a:lnTo>
                                  <a:pt x="1005577" y="68225"/>
                                </a:lnTo>
                                <a:lnTo>
                                  <a:pt x="1002603" y="76530"/>
                                </a:lnTo>
                                <a:lnTo>
                                  <a:pt x="998453" y="87802"/>
                                </a:lnTo>
                                <a:lnTo>
                                  <a:pt x="993707" y="100261"/>
                                </a:lnTo>
                                <a:lnTo>
                                  <a:pt x="988960" y="113314"/>
                                </a:lnTo>
                                <a:lnTo>
                                  <a:pt x="984214" y="125770"/>
                                </a:lnTo>
                                <a:lnTo>
                                  <a:pt x="980065" y="137043"/>
                                </a:lnTo>
                                <a:lnTo>
                                  <a:pt x="976503" y="146535"/>
                                </a:lnTo>
                                <a:lnTo>
                                  <a:pt x="973537" y="155435"/>
                                </a:lnTo>
                                <a:lnTo>
                                  <a:pt x="970572" y="163739"/>
                                </a:lnTo>
                                <a:lnTo>
                                  <a:pt x="968194" y="171452"/>
                                </a:lnTo>
                                <a:lnTo>
                                  <a:pt x="965826" y="178571"/>
                                </a:lnTo>
                                <a:lnTo>
                                  <a:pt x="962860" y="186284"/>
                                </a:lnTo>
                                <a:lnTo>
                                  <a:pt x="960483" y="194588"/>
                                </a:lnTo>
                                <a:lnTo>
                                  <a:pt x="958114" y="202896"/>
                                </a:lnTo>
                                <a:lnTo>
                                  <a:pt x="955736" y="211200"/>
                                </a:lnTo>
                                <a:lnTo>
                                  <a:pt x="953955" y="220100"/>
                                </a:lnTo>
                                <a:lnTo>
                                  <a:pt x="951587" y="228997"/>
                                </a:lnTo>
                                <a:lnTo>
                                  <a:pt x="949806" y="237897"/>
                                </a:lnTo>
                                <a:lnTo>
                                  <a:pt x="948621" y="246201"/>
                                </a:lnTo>
                                <a:lnTo>
                                  <a:pt x="947428" y="255101"/>
                                </a:lnTo>
                                <a:lnTo>
                                  <a:pt x="946244" y="263405"/>
                                </a:lnTo>
                                <a:lnTo>
                                  <a:pt x="945656" y="271714"/>
                                </a:lnTo>
                                <a:lnTo>
                                  <a:pt x="945656" y="280017"/>
                                </a:lnTo>
                                <a:lnTo>
                                  <a:pt x="945059" y="288322"/>
                                </a:lnTo>
                                <a:lnTo>
                                  <a:pt x="945656" y="297222"/>
                                </a:lnTo>
                                <a:lnTo>
                                  <a:pt x="946244" y="306714"/>
                                </a:lnTo>
                                <a:lnTo>
                                  <a:pt x="947428" y="316207"/>
                                </a:lnTo>
                                <a:lnTo>
                                  <a:pt x="958114" y="356548"/>
                                </a:lnTo>
                                <a:lnTo>
                                  <a:pt x="980652" y="389772"/>
                                </a:lnTo>
                                <a:lnTo>
                                  <a:pt x="1011508" y="412908"/>
                                </a:lnTo>
                                <a:lnTo>
                                  <a:pt x="1049478" y="431893"/>
                                </a:lnTo>
                                <a:lnTo>
                                  <a:pt x="1061339" y="437233"/>
                                </a:lnTo>
                                <a:lnTo>
                                  <a:pt x="1073200" y="441978"/>
                                </a:lnTo>
                                <a:lnTo>
                                  <a:pt x="1085658" y="446725"/>
                                </a:lnTo>
                                <a:lnTo>
                                  <a:pt x="1098713" y="452061"/>
                                </a:lnTo>
                                <a:lnTo>
                                  <a:pt x="1112355" y="457402"/>
                                </a:lnTo>
                                <a:lnTo>
                                  <a:pt x="1126007" y="462149"/>
                                </a:lnTo>
                                <a:lnTo>
                                  <a:pt x="1140236" y="467485"/>
                                </a:lnTo>
                                <a:lnTo>
                                  <a:pt x="1155072" y="472826"/>
                                </a:lnTo>
                                <a:lnTo>
                                  <a:pt x="1169908" y="478166"/>
                                </a:lnTo>
                                <a:lnTo>
                                  <a:pt x="1181172" y="482318"/>
                                </a:lnTo>
                                <a:lnTo>
                                  <a:pt x="1192446" y="486470"/>
                                </a:lnTo>
                                <a:lnTo>
                                  <a:pt x="1204316" y="490626"/>
                                </a:lnTo>
                                <a:lnTo>
                                  <a:pt x="1217362" y="495370"/>
                                </a:lnTo>
                                <a:lnTo>
                                  <a:pt x="1230416" y="500711"/>
                                </a:lnTo>
                                <a:lnTo>
                                  <a:pt x="1245243" y="505454"/>
                                </a:lnTo>
                                <a:lnTo>
                                  <a:pt x="1260666" y="511390"/>
                                </a:lnTo>
                                <a:lnTo>
                                  <a:pt x="1277283" y="517323"/>
                                </a:lnTo>
                                <a:lnTo>
                                  <a:pt x="1295671" y="524438"/>
                                </a:lnTo>
                                <a:lnTo>
                                  <a:pt x="1314656" y="531559"/>
                                </a:lnTo>
                                <a:lnTo>
                                  <a:pt x="1336020" y="538679"/>
                                </a:lnTo>
                                <a:lnTo>
                                  <a:pt x="1357961" y="546983"/>
                                </a:lnTo>
                                <a:lnTo>
                                  <a:pt x="1380508" y="555291"/>
                                </a:lnTo>
                                <a:lnTo>
                                  <a:pt x="1404837" y="564188"/>
                                </a:lnTo>
                                <a:lnTo>
                                  <a:pt x="1428568" y="573088"/>
                                </a:lnTo>
                                <a:lnTo>
                                  <a:pt x="1452290" y="581988"/>
                                </a:lnTo>
                                <a:lnTo>
                                  <a:pt x="1475435" y="590292"/>
                                </a:lnTo>
                                <a:lnTo>
                                  <a:pt x="1496788" y="598005"/>
                                </a:lnTo>
                                <a:lnTo>
                                  <a:pt x="1515177" y="605124"/>
                                </a:lnTo>
                                <a:lnTo>
                                  <a:pt x="1531197" y="611056"/>
                                </a:lnTo>
                                <a:lnTo>
                                  <a:pt x="1544251" y="615209"/>
                                </a:lnTo>
                                <a:lnTo>
                                  <a:pt x="1553147" y="618769"/>
                                </a:lnTo>
                                <a:lnTo>
                                  <a:pt x="1559675" y="621141"/>
                                </a:lnTo>
                                <a:lnTo>
                                  <a:pt x="1562640" y="622329"/>
                                </a:lnTo>
                                <a:lnTo>
                                  <a:pt x="1564421" y="622921"/>
                                </a:lnTo>
                              </a:path>
                              <a:path w="1564640" h="854075">
                                <a:moveTo>
                                  <a:pt x="0" y="325106"/>
                                </a:moveTo>
                                <a:lnTo>
                                  <a:pt x="1780" y="325698"/>
                                </a:lnTo>
                                <a:lnTo>
                                  <a:pt x="5336" y="326886"/>
                                </a:lnTo>
                                <a:lnTo>
                                  <a:pt x="12456" y="329259"/>
                                </a:lnTo>
                                <a:lnTo>
                                  <a:pt x="21948" y="332819"/>
                                </a:lnTo>
                                <a:lnTo>
                                  <a:pt x="35000" y="337563"/>
                                </a:lnTo>
                                <a:lnTo>
                                  <a:pt x="51017" y="343495"/>
                                </a:lnTo>
                                <a:lnTo>
                                  <a:pt x="69409" y="350023"/>
                                </a:lnTo>
                                <a:lnTo>
                                  <a:pt x="88393" y="356548"/>
                                </a:lnTo>
                                <a:lnTo>
                                  <a:pt x="108565" y="363667"/>
                                </a:lnTo>
                                <a:lnTo>
                                  <a:pt x="128142" y="370788"/>
                                </a:lnTo>
                                <a:lnTo>
                                  <a:pt x="146534" y="377312"/>
                                </a:lnTo>
                                <a:lnTo>
                                  <a:pt x="164331" y="383839"/>
                                </a:lnTo>
                                <a:lnTo>
                                  <a:pt x="180944" y="389772"/>
                                </a:lnTo>
                                <a:lnTo>
                                  <a:pt x="196368" y="395108"/>
                                </a:lnTo>
                                <a:lnTo>
                                  <a:pt x="210012" y="400449"/>
                                </a:lnTo>
                                <a:lnTo>
                                  <a:pt x="222469" y="404600"/>
                                </a:lnTo>
                                <a:lnTo>
                                  <a:pt x="233740" y="408756"/>
                                </a:lnTo>
                                <a:lnTo>
                                  <a:pt x="244421" y="412316"/>
                                </a:lnTo>
                                <a:lnTo>
                                  <a:pt x="254505" y="415873"/>
                                </a:lnTo>
                                <a:lnTo>
                                  <a:pt x="263405" y="419433"/>
                                </a:lnTo>
                                <a:lnTo>
                                  <a:pt x="272305" y="422400"/>
                                </a:lnTo>
                                <a:lnTo>
                                  <a:pt x="284762" y="427145"/>
                                </a:lnTo>
                                <a:lnTo>
                                  <a:pt x="297222" y="431297"/>
                                </a:lnTo>
                                <a:lnTo>
                                  <a:pt x="308494" y="435453"/>
                                </a:lnTo>
                                <a:lnTo>
                                  <a:pt x="319766" y="439605"/>
                                </a:lnTo>
                                <a:lnTo>
                                  <a:pt x="329850" y="443757"/>
                                </a:lnTo>
                                <a:lnTo>
                                  <a:pt x="339935" y="447317"/>
                                </a:lnTo>
                                <a:lnTo>
                                  <a:pt x="349427" y="450877"/>
                                </a:lnTo>
                                <a:lnTo>
                                  <a:pt x="358327" y="454437"/>
                                </a:lnTo>
                                <a:lnTo>
                                  <a:pt x="366040" y="457402"/>
                                </a:lnTo>
                                <a:lnTo>
                                  <a:pt x="373159" y="460962"/>
                                </a:lnTo>
                                <a:lnTo>
                                  <a:pt x="379684" y="463333"/>
                                </a:lnTo>
                                <a:lnTo>
                                  <a:pt x="385616" y="466301"/>
                                </a:lnTo>
                                <a:lnTo>
                                  <a:pt x="390955" y="468673"/>
                                </a:lnTo>
                                <a:lnTo>
                                  <a:pt x="396296" y="471046"/>
                                </a:lnTo>
                                <a:lnTo>
                                  <a:pt x="402820" y="474606"/>
                                </a:lnTo>
                                <a:lnTo>
                                  <a:pt x="409349" y="478758"/>
                                </a:lnTo>
                                <a:lnTo>
                                  <a:pt x="415280" y="482318"/>
                                </a:lnTo>
                                <a:lnTo>
                                  <a:pt x="421805" y="486470"/>
                                </a:lnTo>
                                <a:lnTo>
                                  <a:pt x="427737" y="490626"/>
                                </a:lnTo>
                                <a:lnTo>
                                  <a:pt x="433076" y="495370"/>
                                </a:lnTo>
                                <a:lnTo>
                                  <a:pt x="438417" y="499523"/>
                                </a:lnTo>
                                <a:lnTo>
                                  <a:pt x="457993" y="522659"/>
                                </a:lnTo>
                                <a:lnTo>
                                  <a:pt x="462145" y="528595"/>
                                </a:lnTo>
                                <a:lnTo>
                                  <a:pt x="465114" y="534527"/>
                                </a:lnTo>
                                <a:lnTo>
                                  <a:pt x="468674" y="540459"/>
                                </a:lnTo>
                                <a:lnTo>
                                  <a:pt x="471046" y="545799"/>
                                </a:lnTo>
                                <a:lnTo>
                                  <a:pt x="473417" y="551135"/>
                                </a:lnTo>
                                <a:lnTo>
                                  <a:pt x="475197" y="555884"/>
                                </a:lnTo>
                                <a:lnTo>
                                  <a:pt x="476977" y="560628"/>
                                </a:lnTo>
                                <a:lnTo>
                                  <a:pt x="478758" y="565375"/>
                                </a:lnTo>
                                <a:lnTo>
                                  <a:pt x="479946" y="570120"/>
                                </a:lnTo>
                                <a:lnTo>
                                  <a:pt x="481726" y="574868"/>
                                </a:lnTo>
                                <a:lnTo>
                                  <a:pt x="482910" y="580208"/>
                                </a:lnTo>
                                <a:lnTo>
                                  <a:pt x="484098" y="585544"/>
                                </a:lnTo>
                                <a:lnTo>
                                  <a:pt x="485282" y="590292"/>
                                </a:lnTo>
                                <a:lnTo>
                                  <a:pt x="486470" y="595632"/>
                                </a:lnTo>
                                <a:lnTo>
                                  <a:pt x="487658" y="600973"/>
                                </a:lnTo>
                                <a:lnTo>
                                  <a:pt x="488842" y="607496"/>
                                </a:lnTo>
                                <a:lnTo>
                                  <a:pt x="489438" y="614021"/>
                                </a:lnTo>
                                <a:lnTo>
                                  <a:pt x="490622" y="621141"/>
                                </a:lnTo>
                                <a:lnTo>
                                  <a:pt x="491809" y="628261"/>
                                </a:lnTo>
                                <a:lnTo>
                                  <a:pt x="492994" y="635381"/>
                                </a:lnTo>
                                <a:lnTo>
                                  <a:pt x="493590" y="641906"/>
                                </a:lnTo>
                                <a:lnTo>
                                  <a:pt x="494182" y="647837"/>
                                </a:lnTo>
                                <a:lnTo>
                                  <a:pt x="494774" y="653770"/>
                                </a:lnTo>
                                <a:lnTo>
                                  <a:pt x="495370" y="659702"/>
                                </a:lnTo>
                                <a:lnTo>
                                  <a:pt x="495962" y="665634"/>
                                </a:lnTo>
                                <a:lnTo>
                                  <a:pt x="495962" y="684619"/>
                                </a:lnTo>
                                <a:lnTo>
                                  <a:pt x="495370" y="689958"/>
                                </a:lnTo>
                                <a:lnTo>
                                  <a:pt x="494774" y="695298"/>
                                </a:lnTo>
                                <a:lnTo>
                                  <a:pt x="493590" y="701231"/>
                                </a:lnTo>
                                <a:lnTo>
                                  <a:pt x="492402" y="706570"/>
                                </a:lnTo>
                                <a:lnTo>
                                  <a:pt x="491217" y="713095"/>
                                </a:lnTo>
                                <a:lnTo>
                                  <a:pt x="489438" y="719031"/>
                                </a:lnTo>
                                <a:lnTo>
                                  <a:pt x="487658" y="725555"/>
                                </a:lnTo>
                                <a:lnTo>
                                  <a:pt x="485878" y="731487"/>
                                </a:lnTo>
                                <a:lnTo>
                                  <a:pt x="484690" y="736827"/>
                                </a:lnTo>
                                <a:lnTo>
                                  <a:pt x="482910" y="742168"/>
                                </a:lnTo>
                                <a:lnTo>
                                  <a:pt x="481726" y="746912"/>
                                </a:lnTo>
                                <a:lnTo>
                                  <a:pt x="479946" y="752251"/>
                                </a:lnTo>
                                <a:lnTo>
                                  <a:pt x="478758" y="758184"/>
                                </a:lnTo>
                                <a:lnTo>
                                  <a:pt x="476977" y="765304"/>
                                </a:lnTo>
                                <a:lnTo>
                                  <a:pt x="475197" y="773016"/>
                                </a:lnTo>
                                <a:lnTo>
                                  <a:pt x="473417" y="778948"/>
                                </a:lnTo>
                                <a:lnTo>
                                  <a:pt x="472825" y="781916"/>
                                </a:lnTo>
                                <a:lnTo>
                                  <a:pt x="472825" y="782508"/>
                                </a:lnTo>
                              </a:path>
                              <a:path w="1564640" h="854075">
                                <a:moveTo>
                                  <a:pt x="815729" y="853698"/>
                                </a:moveTo>
                                <a:lnTo>
                                  <a:pt x="815729" y="853106"/>
                                </a:lnTo>
                                <a:lnTo>
                                  <a:pt x="816913" y="850734"/>
                                </a:lnTo>
                                <a:lnTo>
                                  <a:pt x="818693" y="845394"/>
                                </a:lnTo>
                                <a:lnTo>
                                  <a:pt x="821661" y="836493"/>
                                </a:lnTo>
                                <a:lnTo>
                                  <a:pt x="824629" y="826409"/>
                                </a:lnTo>
                                <a:lnTo>
                                  <a:pt x="828781" y="815137"/>
                                </a:lnTo>
                                <a:lnTo>
                                  <a:pt x="832341" y="804457"/>
                                </a:lnTo>
                                <a:lnTo>
                                  <a:pt x="835306" y="795560"/>
                                </a:lnTo>
                                <a:lnTo>
                                  <a:pt x="838273" y="787253"/>
                                </a:lnTo>
                                <a:lnTo>
                                  <a:pt x="841237" y="779540"/>
                                </a:lnTo>
                                <a:lnTo>
                                  <a:pt x="843613" y="773016"/>
                                </a:lnTo>
                                <a:lnTo>
                                  <a:pt x="845985" y="767083"/>
                                </a:lnTo>
                                <a:lnTo>
                                  <a:pt x="848950" y="759372"/>
                                </a:lnTo>
                                <a:lnTo>
                                  <a:pt x="852510" y="751659"/>
                                </a:lnTo>
                                <a:lnTo>
                                  <a:pt x="855478" y="743948"/>
                                </a:lnTo>
                                <a:lnTo>
                                  <a:pt x="873274" y="709538"/>
                                </a:lnTo>
                                <a:lnTo>
                                  <a:pt x="876242" y="704199"/>
                                </a:lnTo>
                                <a:lnTo>
                                  <a:pt x="879206" y="700047"/>
                                </a:lnTo>
                                <a:lnTo>
                                  <a:pt x="882174" y="694706"/>
                                </a:lnTo>
                                <a:lnTo>
                                  <a:pt x="885734" y="690554"/>
                                </a:lnTo>
                                <a:lnTo>
                                  <a:pt x="922515" y="666821"/>
                                </a:lnTo>
                                <a:lnTo>
                                  <a:pt x="929039" y="663858"/>
                                </a:lnTo>
                                <a:lnTo>
                                  <a:pt x="935567" y="661482"/>
                                </a:lnTo>
                                <a:lnTo>
                                  <a:pt x="942691" y="659110"/>
                                </a:lnTo>
                                <a:lnTo>
                                  <a:pt x="949806" y="656738"/>
                                </a:lnTo>
                                <a:lnTo>
                                  <a:pt x="955736" y="654958"/>
                                </a:lnTo>
                                <a:lnTo>
                                  <a:pt x="961667" y="653770"/>
                                </a:lnTo>
                                <a:lnTo>
                                  <a:pt x="966413" y="651989"/>
                                </a:lnTo>
                                <a:lnTo>
                                  <a:pt x="971756" y="651397"/>
                                </a:lnTo>
                                <a:lnTo>
                                  <a:pt x="977099" y="650209"/>
                                </a:lnTo>
                                <a:lnTo>
                                  <a:pt x="982433" y="649617"/>
                                </a:lnTo>
                                <a:lnTo>
                                  <a:pt x="987776" y="649025"/>
                                </a:lnTo>
                                <a:lnTo>
                                  <a:pt x="1011508" y="649025"/>
                                </a:lnTo>
                                <a:lnTo>
                                  <a:pt x="1017438" y="649617"/>
                                </a:lnTo>
                                <a:lnTo>
                                  <a:pt x="1023369" y="650209"/>
                                </a:lnTo>
                                <a:lnTo>
                                  <a:pt x="1029299" y="650209"/>
                                </a:lnTo>
                                <a:lnTo>
                                  <a:pt x="1035230" y="650805"/>
                                </a:lnTo>
                                <a:lnTo>
                                  <a:pt x="1041170" y="651397"/>
                                </a:lnTo>
                                <a:lnTo>
                                  <a:pt x="1046504" y="651989"/>
                                </a:lnTo>
                                <a:lnTo>
                                  <a:pt x="1050066" y="651989"/>
                                </a:lnTo>
                                <a:lnTo>
                                  <a:pt x="1054215" y="652585"/>
                                </a:lnTo>
                                <a:lnTo>
                                  <a:pt x="1058962" y="652585"/>
                                </a:lnTo>
                                <a:lnTo>
                                  <a:pt x="1064305" y="653770"/>
                                </a:lnTo>
                                <a:lnTo>
                                  <a:pt x="1070832" y="654958"/>
                                </a:lnTo>
                                <a:lnTo>
                                  <a:pt x="1078544" y="656146"/>
                                </a:lnTo>
                                <a:lnTo>
                                  <a:pt x="1088036" y="658518"/>
                                </a:lnTo>
                                <a:lnTo>
                                  <a:pt x="1098713" y="661482"/>
                                </a:lnTo>
                                <a:lnTo>
                                  <a:pt x="1110584" y="664450"/>
                                </a:lnTo>
                                <a:lnTo>
                                  <a:pt x="1124226" y="668009"/>
                                </a:lnTo>
                                <a:lnTo>
                                  <a:pt x="1139052" y="672754"/>
                                </a:lnTo>
                                <a:lnTo>
                                  <a:pt x="1155660" y="678094"/>
                                </a:lnTo>
                                <a:lnTo>
                                  <a:pt x="1165152" y="681062"/>
                                </a:lnTo>
                                <a:lnTo>
                                  <a:pt x="1175242" y="684027"/>
                                </a:lnTo>
                                <a:lnTo>
                                  <a:pt x="1185918" y="687586"/>
                                </a:lnTo>
                                <a:lnTo>
                                  <a:pt x="1197192" y="691146"/>
                                </a:lnTo>
                                <a:lnTo>
                                  <a:pt x="1210247" y="695298"/>
                                </a:lnTo>
                                <a:lnTo>
                                  <a:pt x="1224486" y="700047"/>
                                </a:lnTo>
                                <a:lnTo>
                                  <a:pt x="1239909" y="705383"/>
                                </a:lnTo>
                                <a:lnTo>
                                  <a:pt x="1257113" y="711315"/>
                                </a:lnTo>
                                <a:lnTo>
                                  <a:pt x="1276099" y="717251"/>
                                </a:lnTo>
                                <a:lnTo>
                                  <a:pt x="1296268" y="724367"/>
                                </a:lnTo>
                                <a:lnTo>
                                  <a:pt x="1317622" y="731487"/>
                                </a:lnTo>
                                <a:lnTo>
                                  <a:pt x="1340757" y="739200"/>
                                </a:lnTo>
                                <a:lnTo>
                                  <a:pt x="1365085" y="747504"/>
                                </a:lnTo>
                                <a:lnTo>
                                  <a:pt x="1389413" y="755812"/>
                                </a:lnTo>
                                <a:lnTo>
                                  <a:pt x="1413136" y="764116"/>
                                </a:lnTo>
                                <a:lnTo>
                                  <a:pt x="1435683" y="771828"/>
                                </a:lnTo>
                                <a:lnTo>
                                  <a:pt x="1456449" y="778948"/>
                                </a:lnTo>
                                <a:lnTo>
                                  <a:pt x="1474250" y="784881"/>
                                </a:lnTo>
                                <a:lnTo>
                                  <a:pt x="1489077" y="789628"/>
                                </a:lnTo>
                                <a:lnTo>
                                  <a:pt x="1499753" y="793780"/>
                                </a:lnTo>
                                <a:lnTo>
                                  <a:pt x="1506878" y="796153"/>
                                </a:lnTo>
                                <a:lnTo>
                                  <a:pt x="1511027" y="797341"/>
                                </a:lnTo>
                                <a:lnTo>
                                  <a:pt x="1512808" y="797933"/>
                                </a:lnTo>
                              </a:path>
                            </a:pathLst>
                          </a:custGeom>
                          <a:ln w="4449">
                            <a:solidFill>
                              <a:srgbClr val="000000"/>
                            </a:solidFill>
                            <a:prstDash val="solid"/>
                          </a:ln>
                        </wps:spPr>
                        <wps:bodyPr wrap="square" lIns="0" tIns="0" rIns="0" bIns="0" rtlCol="0">
                          <a:prstTxWarp prst="textNoShape">
                            <a:avLst/>
                          </a:prstTxWarp>
                          <a:noAutofit/>
                        </wps:bodyPr>
                      </wps:wsp>
                      <wps:wsp>
                        <wps:cNvPr id="217" name="Graphic 217"/>
                        <wps:cNvSpPr/>
                        <wps:spPr>
                          <a:xfrm>
                            <a:off x="4449" y="4449"/>
                            <a:ext cx="1575435" cy="882650"/>
                          </a:xfrm>
                          <a:custGeom>
                            <a:avLst/>
                            <a:gdLst/>
                            <a:ahLst/>
                            <a:cxnLst/>
                            <a:rect l="l" t="t" r="r" b="b"/>
                            <a:pathLst>
                              <a:path w="1575435" h="882650">
                                <a:moveTo>
                                  <a:pt x="387400" y="0"/>
                                </a:moveTo>
                                <a:lnTo>
                                  <a:pt x="385620" y="595"/>
                                </a:lnTo>
                                <a:lnTo>
                                  <a:pt x="382059" y="1780"/>
                                </a:lnTo>
                                <a:lnTo>
                                  <a:pt x="374939" y="3560"/>
                                </a:lnTo>
                                <a:lnTo>
                                  <a:pt x="364855" y="6528"/>
                                </a:lnTo>
                                <a:lnTo>
                                  <a:pt x="351211" y="10679"/>
                                </a:lnTo>
                                <a:lnTo>
                                  <a:pt x="334006" y="16020"/>
                                </a:lnTo>
                                <a:lnTo>
                                  <a:pt x="314426" y="21952"/>
                                </a:lnTo>
                                <a:lnTo>
                                  <a:pt x="292478" y="29071"/>
                                </a:lnTo>
                                <a:lnTo>
                                  <a:pt x="269934" y="36188"/>
                                </a:lnTo>
                                <a:lnTo>
                                  <a:pt x="246797" y="43308"/>
                                </a:lnTo>
                                <a:lnTo>
                                  <a:pt x="224252" y="51020"/>
                                </a:lnTo>
                                <a:lnTo>
                                  <a:pt x="202896" y="58733"/>
                                </a:lnTo>
                                <a:lnTo>
                                  <a:pt x="182131" y="65853"/>
                                </a:lnTo>
                                <a:lnTo>
                                  <a:pt x="163147" y="72973"/>
                                </a:lnTo>
                                <a:lnTo>
                                  <a:pt x="145347" y="80089"/>
                                </a:lnTo>
                                <a:lnTo>
                                  <a:pt x="129923" y="87210"/>
                                </a:lnTo>
                                <a:lnTo>
                                  <a:pt x="115094" y="93733"/>
                                </a:lnTo>
                                <a:lnTo>
                                  <a:pt x="80089" y="113313"/>
                                </a:lnTo>
                                <a:lnTo>
                                  <a:pt x="45681" y="141194"/>
                                </a:lnTo>
                                <a:lnTo>
                                  <a:pt x="20172" y="177383"/>
                                </a:lnTo>
                                <a:lnTo>
                                  <a:pt x="4748" y="221284"/>
                                </a:lnTo>
                                <a:lnTo>
                                  <a:pt x="0" y="258661"/>
                                </a:lnTo>
                                <a:lnTo>
                                  <a:pt x="0" y="271121"/>
                                </a:lnTo>
                                <a:lnTo>
                                  <a:pt x="2968" y="310274"/>
                                </a:lnTo>
                                <a:lnTo>
                                  <a:pt x="10680" y="348835"/>
                                </a:lnTo>
                                <a:lnTo>
                                  <a:pt x="18392" y="374347"/>
                                </a:lnTo>
                                <a:lnTo>
                                  <a:pt x="22544" y="387400"/>
                                </a:lnTo>
                                <a:lnTo>
                                  <a:pt x="26696" y="398671"/>
                                </a:lnTo>
                                <a:lnTo>
                                  <a:pt x="31444" y="411128"/>
                                </a:lnTo>
                                <a:lnTo>
                                  <a:pt x="36780" y="422992"/>
                                </a:lnTo>
                                <a:lnTo>
                                  <a:pt x="42120" y="435452"/>
                                </a:lnTo>
                                <a:lnTo>
                                  <a:pt x="61701" y="475201"/>
                                </a:lnTo>
                                <a:lnTo>
                                  <a:pt x="86618" y="516727"/>
                                </a:lnTo>
                                <a:lnTo>
                                  <a:pt x="106194" y="544611"/>
                                </a:lnTo>
                                <a:lnTo>
                                  <a:pt x="116278" y="558851"/>
                                </a:lnTo>
                                <a:lnTo>
                                  <a:pt x="127551" y="572496"/>
                                </a:lnTo>
                                <a:lnTo>
                                  <a:pt x="138822" y="586140"/>
                                </a:lnTo>
                                <a:lnTo>
                                  <a:pt x="150095" y="599192"/>
                                </a:lnTo>
                                <a:lnTo>
                                  <a:pt x="162555" y="612244"/>
                                </a:lnTo>
                                <a:lnTo>
                                  <a:pt x="174419" y="624700"/>
                                </a:lnTo>
                                <a:lnTo>
                                  <a:pt x="186876" y="636565"/>
                                </a:lnTo>
                                <a:lnTo>
                                  <a:pt x="199928" y="647837"/>
                                </a:lnTo>
                                <a:lnTo>
                                  <a:pt x="212980" y="659109"/>
                                </a:lnTo>
                                <a:lnTo>
                                  <a:pt x="226032" y="669790"/>
                                </a:lnTo>
                                <a:lnTo>
                                  <a:pt x="239676" y="679873"/>
                                </a:lnTo>
                                <a:lnTo>
                                  <a:pt x="253913" y="689958"/>
                                </a:lnTo>
                                <a:lnTo>
                                  <a:pt x="265781" y="697079"/>
                                </a:lnTo>
                                <a:lnTo>
                                  <a:pt x="277645" y="704790"/>
                                </a:lnTo>
                                <a:lnTo>
                                  <a:pt x="290102" y="712503"/>
                                </a:lnTo>
                                <a:lnTo>
                                  <a:pt x="302562" y="719622"/>
                                </a:lnTo>
                                <a:lnTo>
                                  <a:pt x="316206" y="726743"/>
                                </a:lnTo>
                                <a:lnTo>
                                  <a:pt x="330447" y="733859"/>
                                </a:lnTo>
                                <a:lnTo>
                                  <a:pt x="344683" y="740979"/>
                                </a:lnTo>
                                <a:lnTo>
                                  <a:pt x="360107" y="748099"/>
                                </a:lnTo>
                                <a:lnTo>
                                  <a:pt x="376127" y="754624"/>
                                </a:lnTo>
                                <a:lnTo>
                                  <a:pt x="392144" y="761743"/>
                                </a:lnTo>
                                <a:lnTo>
                                  <a:pt x="409348" y="768271"/>
                                </a:lnTo>
                                <a:lnTo>
                                  <a:pt x="427145" y="774796"/>
                                </a:lnTo>
                                <a:lnTo>
                                  <a:pt x="444945" y="781320"/>
                                </a:lnTo>
                                <a:lnTo>
                                  <a:pt x="463929" y="787252"/>
                                </a:lnTo>
                                <a:lnTo>
                                  <a:pt x="482913" y="793780"/>
                                </a:lnTo>
                                <a:lnTo>
                                  <a:pt x="502490" y="799121"/>
                                </a:lnTo>
                                <a:lnTo>
                                  <a:pt x="522066" y="805052"/>
                                </a:lnTo>
                                <a:lnTo>
                                  <a:pt x="542239" y="810392"/>
                                </a:lnTo>
                                <a:lnTo>
                                  <a:pt x="562407" y="815729"/>
                                </a:lnTo>
                                <a:lnTo>
                                  <a:pt x="583172" y="821069"/>
                                </a:lnTo>
                                <a:lnTo>
                                  <a:pt x="603344" y="825817"/>
                                </a:lnTo>
                                <a:lnTo>
                                  <a:pt x="624108" y="829969"/>
                                </a:lnTo>
                                <a:lnTo>
                                  <a:pt x="644873" y="834713"/>
                                </a:lnTo>
                                <a:lnTo>
                                  <a:pt x="665637" y="838273"/>
                                </a:lnTo>
                                <a:lnTo>
                                  <a:pt x="686994" y="842425"/>
                                </a:lnTo>
                                <a:lnTo>
                                  <a:pt x="707758" y="845985"/>
                                </a:lnTo>
                                <a:lnTo>
                                  <a:pt x="728523" y="849545"/>
                                </a:lnTo>
                                <a:lnTo>
                                  <a:pt x="749879" y="852513"/>
                                </a:lnTo>
                                <a:lnTo>
                                  <a:pt x="770644" y="856073"/>
                                </a:lnTo>
                                <a:lnTo>
                                  <a:pt x="792592" y="859038"/>
                                </a:lnTo>
                                <a:lnTo>
                                  <a:pt x="812765" y="861410"/>
                                </a:lnTo>
                                <a:lnTo>
                                  <a:pt x="833529" y="863786"/>
                                </a:lnTo>
                                <a:lnTo>
                                  <a:pt x="854886" y="866158"/>
                                </a:lnTo>
                                <a:lnTo>
                                  <a:pt x="876242" y="868530"/>
                                </a:lnTo>
                                <a:lnTo>
                                  <a:pt x="920735" y="872682"/>
                                </a:lnTo>
                                <a:lnTo>
                                  <a:pt x="967608" y="876242"/>
                                </a:lnTo>
                                <a:lnTo>
                                  <a:pt x="991340" y="877430"/>
                                </a:lnTo>
                                <a:lnTo>
                                  <a:pt x="1015062" y="879210"/>
                                </a:lnTo>
                                <a:lnTo>
                                  <a:pt x="1039391" y="879802"/>
                                </a:lnTo>
                                <a:lnTo>
                                  <a:pt x="1063710" y="880990"/>
                                </a:lnTo>
                                <a:lnTo>
                                  <a:pt x="1088635" y="881582"/>
                                </a:lnTo>
                                <a:lnTo>
                                  <a:pt x="1112954" y="882174"/>
                                </a:lnTo>
                                <a:lnTo>
                                  <a:pt x="1162189" y="882174"/>
                                </a:lnTo>
                                <a:lnTo>
                                  <a:pt x="1185920" y="881582"/>
                                </a:lnTo>
                                <a:lnTo>
                                  <a:pt x="1209652" y="880990"/>
                                </a:lnTo>
                                <a:lnTo>
                                  <a:pt x="1232787" y="879802"/>
                                </a:lnTo>
                                <a:lnTo>
                                  <a:pt x="1255334" y="878614"/>
                                </a:lnTo>
                                <a:lnTo>
                                  <a:pt x="1277284" y="877430"/>
                                </a:lnTo>
                                <a:lnTo>
                                  <a:pt x="1298648" y="875058"/>
                                </a:lnTo>
                                <a:lnTo>
                                  <a:pt x="1319405" y="873278"/>
                                </a:lnTo>
                                <a:lnTo>
                                  <a:pt x="1357375" y="867938"/>
                                </a:lnTo>
                                <a:lnTo>
                                  <a:pt x="1408391" y="858446"/>
                                </a:lnTo>
                                <a:lnTo>
                                  <a:pt x="1451705" y="845985"/>
                                </a:lnTo>
                                <a:lnTo>
                                  <a:pt x="1488491" y="829377"/>
                                </a:lnTo>
                                <a:lnTo>
                                  <a:pt x="1528233" y="801492"/>
                                </a:lnTo>
                                <a:lnTo>
                                  <a:pt x="1555527" y="765303"/>
                                </a:lnTo>
                                <a:lnTo>
                                  <a:pt x="1570950" y="723182"/>
                                </a:lnTo>
                                <a:lnTo>
                                  <a:pt x="1575099" y="688178"/>
                                </a:lnTo>
                                <a:lnTo>
                                  <a:pt x="1574512" y="676314"/>
                                </a:lnTo>
                                <a:lnTo>
                                  <a:pt x="1573915" y="663857"/>
                                </a:lnTo>
                                <a:lnTo>
                                  <a:pt x="1565019" y="615801"/>
                                </a:lnTo>
                                <a:lnTo>
                                  <a:pt x="1560861" y="603344"/>
                                </a:lnTo>
                                <a:lnTo>
                                  <a:pt x="1557308" y="591480"/>
                                </a:lnTo>
                                <a:lnTo>
                                  <a:pt x="1552552" y="580207"/>
                                </a:lnTo>
                                <a:lnTo>
                                  <a:pt x="1547815" y="568343"/>
                                </a:lnTo>
                                <a:lnTo>
                                  <a:pt x="1542472" y="557071"/>
                                </a:lnTo>
                                <a:lnTo>
                                  <a:pt x="1537129" y="545203"/>
                                </a:lnTo>
                                <a:lnTo>
                                  <a:pt x="1531198" y="533935"/>
                                </a:lnTo>
                                <a:lnTo>
                                  <a:pt x="1523487" y="520882"/>
                                </a:lnTo>
                                <a:lnTo>
                                  <a:pt x="1515775" y="507238"/>
                                </a:lnTo>
                                <a:lnTo>
                                  <a:pt x="1489078" y="466893"/>
                                </a:lnTo>
                                <a:lnTo>
                                  <a:pt x="1457635" y="424180"/>
                                </a:lnTo>
                                <a:lnTo>
                                  <a:pt x="1421446" y="380871"/>
                                </a:lnTo>
                                <a:lnTo>
                                  <a:pt x="1395933" y="351803"/>
                                </a:lnTo>
                                <a:lnTo>
                                  <a:pt x="1382291" y="337562"/>
                                </a:lnTo>
                                <a:lnTo>
                                  <a:pt x="1369236" y="323918"/>
                                </a:lnTo>
                                <a:lnTo>
                                  <a:pt x="1355594" y="310274"/>
                                </a:lnTo>
                                <a:lnTo>
                                  <a:pt x="1341952" y="296629"/>
                                </a:lnTo>
                                <a:lnTo>
                                  <a:pt x="1328897" y="283577"/>
                                </a:lnTo>
                                <a:lnTo>
                                  <a:pt x="1315255" y="271121"/>
                                </a:lnTo>
                                <a:lnTo>
                                  <a:pt x="1302200" y="259253"/>
                                </a:lnTo>
                                <a:lnTo>
                                  <a:pt x="1289155" y="247389"/>
                                </a:lnTo>
                                <a:lnTo>
                                  <a:pt x="1276688" y="236116"/>
                                </a:lnTo>
                                <a:lnTo>
                                  <a:pt x="1264230" y="225440"/>
                                </a:lnTo>
                                <a:lnTo>
                                  <a:pt x="1252369" y="215352"/>
                                </a:lnTo>
                                <a:lnTo>
                                  <a:pt x="1239911" y="205268"/>
                                </a:lnTo>
                                <a:lnTo>
                                  <a:pt x="1228637" y="195775"/>
                                </a:lnTo>
                                <a:lnTo>
                                  <a:pt x="1215582" y="185691"/>
                                </a:lnTo>
                                <a:lnTo>
                                  <a:pt x="1203124" y="176199"/>
                                </a:lnTo>
                                <a:lnTo>
                                  <a:pt x="1190079" y="166111"/>
                                </a:lnTo>
                                <a:lnTo>
                                  <a:pt x="1177024" y="157214"/>
                                </a:lnTo>
                                <a:lnTo>
                                  <a:pt x="1163970" y="147723"/>
                                </a:lnTo>
                                <a:lnTo>
                                  <a:pt x="1150924" y="138822"/>
                                </a:lnTo>
                                <a:lnTo>
                                  <a:pt x="1137273" y="129923"/>
                                </a:lnTo>
                                <a:lnTo>
                                  <a:pt x="1123043" y="121026"/>
                                </a:lnTo>
                                <a:lnTo>
                                  <a:pt x="1108795" y="112717"/>
                                </a:lnTo>
                                <a:lnTo>
                                  <a:pt x="1094565" y="104414"/>
                                </a:lnTo>
                                <a:lnTo>
                                  <a:pt x="1079730" y="96109"/>
                                </a:lnTo>
                                <a:lnTo>
                                  <a:pt x="1064894" y="88990"/>
                                </a:lnTo>
                                <a:lnTo>
                                  <a:pt x="1050067" y="81277"/>
                                </a:lnTo>
                                <a:lnTo>
                                  <a:pt x="1035241" y="74753"/>
                                </a:lnTo>
                                <a:lnTo>
                                  <a:pt x="1020405" y="67633"/>
                                </a:lnTo>
                                <a:lnTo>
                                  <a:pt x="1004982" y="61701"/>
                                </a:lnTo>
                                <a:lnTo>
                                  <a:pt x="960484" y="45681"/>
                                </a:lnTo>
                                <a:lnTo>
                                  <a:pt x="930823" y="37376"/>
                                </a:lnTo>
                                <a:lnTo>
                                  <a:pt x="915991" y="33224"/>
                                </a:lnTo>
                                <a:lnTo>
                                  <a:pt x="870310" y="23732"/>
                                </a:lnTo>
                                <a:lnTo>
                                  <a:pt x="821069" y="16020"/>
                                </a:lnTo>
                                <a:lnTo>
                                  <a:pt x="803864" y="14239"/>
                                </a:lnTo>
                                <a:lnTo>
                                  <a:pt x="786068" y="11863"/>
                                </a:lnTo>
                                <a:lnTo>
                                  <a:pt x="767676" y="10087"/>
                                </a:lnTo>
                                <a:lnTo>
                                  <a:pt x="749283" y="8899"/>
                                </a:lnTo>
                                <a:lnTo>
                                  <a:pt x="730303" y="7120"/>
                                </a:lnTo>
                                <a:lnTo>
                                  <a:pt x="711319" y="5932"/>
                                </a:lnTo>
                                <a:lnTo>
                                  <a:pt x="692334" y="4748"/>
                                </a:lnTo>
                                <a:lnTo>
                                  <a:pt x="673350" y="3560"/>
                                </a:lnTo>
                                <a:lnTo>
                                  <a:pt x="618176" y="1780"/>
                                </a:lnTo>
                                <a:lnTo>
                                  <a:pt x="584360" y="595"/>
                                </a:lnTo>
                                <a:lnTo>
                                  <a:pt x="568343" y="595"/>
                                </a:lnTo>
                                <a:lnTo>
                                  <a:pt x="552916" y="0"/>
                                </a:lnTo>
                                <a:lnTo>
                                  <a:pt x="360703" y="0"/>
                                </a:lnTo>
                              </a:path>
                            </a:pathLst>
                          </a:custGeom>
                          <a:ln w="8898">
                            <a:solidFill>
                              <a:srgbClr val="000000"/>
                            </a:solidFill>
                            <a:prstDash val="solid"/>
                          </a:ln>
                        </wps:spPr>
                        <wps:bodyPr wrap="square" lIns="0" tIns="0" rIns="0" bIns="0" rtlCol="0">
                          <a:prstTxWarp prst="textNoShape">
                            <a:avLst/>
                          </a:prstTxWarp>
                          <a:noAutofit/>
                        </wps:bodyPr>
                      </wps:wsp>
                      <wps:wsp>
                        <wps:cNvPr id="218" name="Textbox 218"/>
                        <wps:cNvSpPr txBox="1"/>
                        <wps:spPr>
                          <a:xfrm>
                            <a:off x="352593" y="44444"/>
                            <a:ext cx="375285" cy="440055"/>
                          </a:xfrm>
                          <a:prstGeom prst="rect">
                            <a:avLst/>
                          </a:prstGeom>
                        </wps:spPr>
                        <wps:txbx>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2</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p>
                              <w:pPr>
                                <w:spacing w:line="240" w:lineRule="auto" w:before="54"/>
                                <w:rPr>
                                  <w:rFonts w:ascii="Georgia"/>
                                  <w:i/>
                                  <w:sz w:val="18"/>
                                </w:rPr>
                              </w:pPr>
                            </w:p>
                            <w:p>
                              <w:pPr>
                                <w:spacing w:before="0"/>
                                <w:ind w:left="0" w:right="53" w:firstLine="0"/>
                                <w:jc w:val="right"/>
                                <w:rPr>
                                  <w:rFonts w:ascii="Georgia"/>
                                  <w:i/>
                                  <w:sz w:val="18"/>
                                </w:rPr>
                              </w:pPr>
                              <w:r>
                                <w:rPr>
                                  <w:rFonts w:ascii="Georgia"/>
                                  <w:i/>
                                  <w:color w:val="0000FF"/>
                                  <w:spacing w:val="-10"/>
                                  <w:w w:val="110"/>
                                  <w:sz w:val="18"/>
                                </w:rPr>
                                <w:t>K</w:t>
                              </w:r>
                            </w:p>
                          </w:txbxContent>
                        </wps:txbx>
                        <wps:bodyPr wrap="square" lIns="0" tIns="0" rIns="0" bIns="0" rtlCol="0">
                          <a:noAutofit/>
                        </wps:bodyPr>
                      </wps:wsp>
                      <wps:wsp>
                        <wps:cNvPr id="219" name="Textbox 219"/>
                        <wps:cNvSpPr txBox="1"/>
                        <wps:spPr>
                          <a:xfrm>
                            <a:off x="997522" y="288270"/>
                            <a:ext cx="351155" cy="146685"/>
                          </a:xfrm>
                          <a:prstGeom prst="rect">
                            <a:avLst/>
                          </a:prstGeom>
                        </wps:spPr>
                        <wps:txbx>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3</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wps:txbx>
                        <wps:bodyPr wrap="square" lIns="0" tIns="0" rIns="0" bIns="0" rtlCol="0">
                          <a:noAutofit/>
                        </wps:bodyPr>
                      </wps:wsp>
                      <wps:wsp>
                        <wps:cNvPr id="220" name="Textbox 220"/>
                        <wps:cNvSpPr txBox="1"/>
                        <wps:spPr>
                          <a:xfrm>
                            <a:off x="139387" y="523202"/>
                            <a:ext cx="351155" cy="146685"/>
                          </a:xfrm>
                          <a:prstGeom prst="rect">
                            <a:avLst/>
                          </a:prstGeom>
                        </wps:spPr>
                        <wps:txbx>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1</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wps:txbx>
                        <wps:bodyPr wrap="square" lIns="0" tIns="0" rIns="0" bIns="0" rtlCol="0">
                          <a:noAutofit/>
                        </wps:bodyPr>
                      </wps:wsp>
                      <wps:wsp>
                        <wps:cNvPr id="221" name="Textbox 221"/>
                        <wps:cNvSpPr txBox="1"/>
                        <wps:spPr>
                          <a:xfrm>
                            <a:off x="920818" y="732623"/>
                            <a:ext cx="351155" cy="146685"/>
                          </a:xfrm>
                          <a:prstGeom prst="rect">
                            <a:avLst/>
                          </a:prstGeom>
                        </wps:spPr>
                        <wps:txbx>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4</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wps:txbx>
                        <wps:bodyPr wrap="square" lIns="0" tIns="0" rIns="0" bIns="0" rtlCol="0">
                          <a:noAutofit/>
                        </wps:bodyPr>
                      </wps:wsp>
                    </wpg:wgp>
                  </a:graphicData>
                </a:graphic>
              </wp:inline>
            </w:drawing>
          </mc:Choice>
          <mc:Fallback>
            <w:pict>
              <v:group style="width:125.15pt;height:70.2pt;mso-position-horizontal-relative:char;mso-position-vertical-relative:line" id="docshapegroup205" coordorigin="0,0" coordsize="2503,1404">
                <v:shape style="position:absolute;left:11;top:59;width:2488;height:1261" id="docshape206" coordorigin="12,59" coordsize="2488,1261" path="m57,256l331,189m16,389l510,259m12,483l650,308m79,563l821,345m284,640l1573,211m1109,257l1575,109m1220,115l1413,59m498,709l1526,353m749,871l1538,624m784,981l1668,705m793,1093l1812,766m777,1193l1976,821m824,1273l2109,871m1793,1087l2255,921m1011,1320l1357,1208m2003,1155l2403,981m2186,1210l2499,1046e" filled="false" stroked="true" strokeweight=".350349pt" strokecolor="#0000ff">
                  <v:path arrowok="t"/>
                  <v:stroke dashstyle="solid"/>
                </v:shape>
                <v:shape style="position:absolute;left:14;top:27;width:2464;height:1345" id="docshape207" coordorigin="14,28" coordsize="2464,1345" path="m219,144l222,145,227,148,239,152,254,158,274,166,298,175,324,185,351,197,378,207,404,217,428,227,452,236,473,243,493,252,511,258,527,265,543,270,558,276,573,282,592,288,610,295,628,300,647,307,666,313,685,319,704,324,724,329,742,334,761,338,779,341,796,343,813,345,829,347,845,348,876,348,892,347,908,345,924,342,940,340,957,335,974,330,991,325,1008,319,1024,312,1039,304,1054,297,1069,288,1082,279,1094,270,1107,260,1119,250,1130,239,1141,227,1153,213,1165,197,1179,179,1193,158,1207,137,1222,114,1237,90,1250,70,1260,52,1268,39,1273,31,1275,28,1275,28m1603,123l1603,124,1601,127,1598,135,1593,148,1587,166,1579,185,1572,206,1564,226,1558,243,1552,258,1548,272,1543,285,1539,298,1535,309,1531,321,1527,334,1523,347,1520,360,1517,374,1513,388,1510,402,1508,415,1506,429,1505,442,1504,455,1504,469,1503,482,1504,496,1505,511,1506,526,1509,541,1513,557,1518,573,1523,589,1531,604,1538,617,1548,630,1559,641,1566,649,1575,656,1585,664,1595,670,1607,678,1620,685,1635,693,1650,700,1667,708,1686,716,1705,724,1724,731,1745,739,1766,748,1788,755,1810,764,1833,772,1857,781,1875,787,1892,794,1911,800,1932,808,1952,816,1975,824,2000,833,2026,842,2055,853,2085,865,2118,876,2153,889,2189,902,2227,916,2264,930,2302,944,2338,957,2372,969,2401,981,2426,990,2446,996,2460,1002,2471,1006,2475,1008,2478,1009m14,540l17,540,23,542,34,546,49,552,70,559,95,568,124,579,154,589,185,600,216,611,245,622,273,632,299,641,324,650,345,658,365,665,383,671,399,677,415,682,429,688,443,693,463,700,483,707,500,713,518,720,534,726,550,732,565,738,579,743,591,748,602,753,612,757,622,762,630,766,639,769,649,775,659,782,668,787,679,794,688,800,696,808,705,814,711,821,718,827,724,834,730,842,736,851,742,860,747,869,753,879,756,887,760,895,763,903,766,910,768,918,770,925,773,933,775,941,777,950,779,957,781,966,782,974,784,984,785,995,787,1006,789,1017,791,1028,792,1038,793,1048,794,1057,795,1066,796,1076,796,1106,795,1114,794,1123,792,1132,790,1140,788,1151,785,1160,782,1170,780,1180,778,1188,775,1196,773,1204,770,1212,768,1222,766,1233,763,1245,760,1254,759,1259,759,1260m1299,1372l1299,1371,1301,1367,1304,1359,1308,1345,1313,1329,1320,1311,1325,1294,1330,1280,1335,1267,1339,1255,1343,1245,1347,1236,1351,1223,1357,1211,1362,1199,1367,1187,1373,1176,1379,1165,1384,1154,1390,1145,1394,1137,1399,1130,1404,1122,1409,1115,1416,1109,1421,1103,1429,1097,1435,1093,1442,1089,1450,1085,1458,1081,1467,1078,1478,1073,1488,1069,1499,1066,1510,1062,1520,1059,1529,1057,1536,1054,1545,1053,1553,1052,1562,1051,1570,1050,1607,1050,1617,1051,1626,1052,1635,1052,1645,1052,1654,1053,1663,1054,1668,1054,1675,1055,1682,1055,1691,1057,1701,1059,1713,1061,1728,1065,1745,1069,1763,1074,1785,1080,1808,1087,1834,1095,1849,1100,1865,1105,1882,1110,1900,1116,1920,1123,1943,1130,1967,1138,1994,1148,2024,1157,2056,1168,2089,1180,2126,1192,2164,1205,2203,1218,2240,1231,2275,1243,2308,1254,2336,1264,2359,1271,2376,1278,2388,1281,2394,1283,2397,1284e" filled="false" stroked="true" strokeweight=".350349pt" strokecolor="#000000">
                  <v:path arrowok="t"/>
                  <v:stroke dashstyle="solid"/>
                </v:shape>
                <v:shape style="position:absolute;left:7;top:7;width:2481;height:1390" id="docshape208" coordorigin="7,7" coordsize="2481,1390" path="m617,7l614,8,609,10,597,13,582,17,560,24,533,32,502,42,468,53,432,64,396,75,360,87,327,100,294,111,264,122,236,133,212,144,188,155,133,185,79,229,39,286,14,355,7,414,7,434,12,496,24,556,36,597,43,617,49,635,57,654,65,673,73,693,104,755,143,821,174,865,190,887,208,909,226,930,243,951,263,971,282,991,301,1009,322,1027,342,1045,363,1062,384,1078,407,1094,426,1105,444,1117,464,1129,483,1140,505,1151,527,1163,550,1174,574,1185,599,1195,625,1207,652,1217,680,1227,708,1237,738,1247,768,1257,798,1265,829,1275,861,1283,893,1292,925,1300,957,1308,990,1314,1023,1322,1055,1327,1089,1334,1122,1339,1154,1345,1188,1350,1221,1355,1255,1360,1287,1364,1320,1367,1353,1371,1387,1375,1457,1381,1531,1387,1568,1389,1606,1392,1644,1393,1682,1394,1721,1395,1760,1396,1837,1396,1875,1395,1912,1394,1948,1393,1984,1391,2018,1389,2052,1385,2085,1382,2145,1374,2225,1359,2293,1339,2351,1313,2414,1269,2457,1212,2481,1146,2487,1091,2487,1072,2486,1052,2472,977,2465,957,2459,938,2452,921,2445,902,2436,884,2428,866,2418,848,2406,827,2394,806,2352,742,2302,675,2246,607,2205,561,2184,539,2163,517,2142,496,2120,474,2100,454,2078,434,2058,415,2037,397,2018,379,1998,362,1979,346,1960,330,1942,315,1921,299,1902,284,1881,269,1861,255,1840,240,1819,226,1798,212,1776,198,1753,185,1731,171,1707,158,1684,147,1661,135,1637,125,1614,114,1590,104,1520,79,1473,66,1450,59,1378,44,1300,32,1273,29,1245,26,1216,23,1187,21,1157,18,1127,16,1097,14,1067,13,981,10,927,8,902,8,878,7,575,7e" filled="false" stroked="true" strokeweight=".700699pt" strokecolor="#000000">
                  <v:path arrowok="t"/>
                  <v:stroke dashstyle="solid"/>
                </v:shape>
                <v:shape style="position:absolute;left:555;top:70;width:591;height:693" type="#_x0000_t202" id="docshape209" filled="false" stroked="false">
                  <v:textbox inset="0,0,0,0">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2</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p>
                        <w:pPr>
                          <w:spacing w:line="240" w:lineRule="auto" w:before="54"/>
                          <w:rPr>
                            <w:rFonts w:ascii="Georgia"/>
                            <w:i/>
                            <w:sz w:val="18"/>
                          </w:rPr>
                        </w:pPr>
                      </w:p>
                      <w:p>
                        <w:pPr>
                          <w:spacing w:before="0"/>
                          <w:ind w:left="0" w:right="53" w:firstLine="0"/>
                          <w:jc w:val="right"/>
                          <w:rPr>
                            <w:rFonts w:ascii="Georgia"/>
                            <w:i/>
                            <w:sz w:val="18"/>
                          </w:rPr>
                        </w:pPr>
                        <w:r>
                          <w:rPr>
                            <w:rFonts w:ascii="Georgia"/>
                            <w:i/>
                            <w:color w:val="0000FF"/>
                            <w:spacing w:val="-10"/>
                            <w:w w:val="110"/>
                            <w:sz w:val="18"/>
                          </w:rPr>
                          <w:t>K</w:t>
                        </w:r>
                      </w:p>
                    </w:txbxContent>
                  </v:textbox>
                  <w10:wrap type="none"/>
                </v:shape>
                <v:shape style="position:absolute;left:1570;top:453;width:553;height:231" type="#_x0000_t202" id="docshape210" filled="false" stroked="false">
                  <v:textbox inset="0,0,0,0">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3</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v:textbox>
                  <w10:wrap type="none"/>
                </v:shape>
                <v:shape style="position:absolute;left:219;top:823;width:553;height:231" type="#_x0000_t202" id="docshape211" filled="false" stroked="false">
                  <v:textbox inset="0,0,0,0">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1</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v:textbox>
                  <w10:wrap type="none"/>
                </v:shape>
                <v:shape style="position:absolute;left:1450;top:1153;width:553;height:231" type="#_x0000_t202" id="docshape212" filled="false" stroked="false">
                  <v:textbox inset="0,0,0,0">
                    <w:txbxContent>
                      <w:p>
                        <w:pPr>
                          <w:spacing w:line="205" w:lineRule="exact" w:before="0"/>
                          <w:ind w:left="20" w:right="0" w:firstLine="0"/>
                          <w:jc w:val="left"/>
                          <w:rPr>
                            <w:rFonts w:ascii="Georgia"/>
                            <w:i/>
                            <w:sz w:val="18"/>
                          </w:rPr>
                        </w:pPr>
                        <w:r>
                          <w:rPr>
                            <w:rFonts w:ascii="Bookman Old Style"/>
                            <w:i/>
                            <w:color w:val="231F20"/>
                            <w:sz w:val="18"/>
                          </w:rPr>
                          <w:t>V</w:t>
                        </w:r>
                        <w:r>
                          <w:rPr>
                            <w:rFonts w:ascii="Book Antiqua"/>
                            <w:color w:val="231F20"/>
                            <w:sz w:val="18"/>
                            <w:vertAlign w:val="subscript"/>
                          </w:rPr>
                          <w:t>4</w:t>
                        </w:r>
                        <w:r>
                          <w:rPr>
                            <w:rFonts w:ascii="Book Antiqua"/>
                            <w:color w:val="231F20"/>
                            <w:spacing w:val="-6"/>
                            <w:sz w:val="18"/>
                            <w:vertAlign w:val="baseline"/>
                          </w:rPr>
                          <w:t> </w:t>
                        </w:r>
                        <w:r>
                          <w:rPr>
                            <w:rFonts w:ascii="Georgia"/>
                            <w:i/>
                            <w:color w:val="231F20"/>
                            <w:sz w:val="18"/>
                            <w:vertAlign w:val="baseline"/>
                          </w:rPr>
                          <w:t>\</w:t>
                        </w:r>
                        <w:r>
                          <w:rPr>
                            <w:rFonts w:ascii="Georgia"/>
                            <w:i/>
                            <w:color w:val="231F20"/>
                            <w:spacing w:val="-11"/>
                            <w:sz w:val="18"/>
                            <w:vertAlign w:val="baseline"/>
                          </w:rPr>
                          <w:t> </w:t>
                        </w:r>
                        <w:r>
                          <w:rPr>
                            <w:rFonts w:ascii="Georgia"/>
                            <w:i/>
                            <w:color w:val="231F20"/>
                            <w:spacing w:val="-10"/>
                            <w:sz w:val="18"/>
                            <w:vertAlign w:val="baseline"/>
                          </w:rPr>
                          <w:t>K</w:t>
                        </w:r>
                      </w:p>
                    </w:txbxContent>
                  </v:textbox>
                  <w10:wrap type="none"/>
                </v:shape>
              </v:group>
            </w:pict>
          </mc:Fallback>
        </mc:AlternateContent>
      </w:r>
      <w:r>
        <w:rPr>
          <w:spacing w:val="40"/>
          <w:sz w:val="20"/>
        </w:rPr>
      </w:r>
      <w:r>
        <w:rPr>
          <w:rFonts w:ascii="Times New Roman"/>
          <w:spacing w:val="40"/>
          <w:sz w:val="20"/>
        </w:rPr>
        <w:t> </w:t>
      </w:r>
      <w:r>
        <w:rPr>
          <w:spacing w:val="40"/>
          <w:sz w:val="20"/>
        </w:rPr>
        <mc:AlternateContent>
          <mc:Choice Requires="wps">
            <w:drawing>
              <wp:inline distT="0" distB="0" distL="0" distR="0">
                <wp:extent cx="1589405" cy="891540"/>
                <wp:effectExtent l="0" t="0" r="0" b="3809"/>
                <wp:docPr id="222" name="Group 222"/>
                <wp:cNvGraphicFramePr>
                  <a:graphicFrameLocks/>
                </wp:cNvGraphicFramePr>
                <a:graphic>
                  <a:graphicData uri="http://schemas.microsoft.com/office/word/2010/wordprocessingGroup">
                    <wpg:wgp>
                      <wpg:cNvPr id="222" name="Group 222"/>
                      <wpg:cNvGrpSpPr/>
                      <wpg:grpSpPr>
                        <a:xfrm>
                          <a:off x="0" y="0"/>
                          <a:ext cx="1589405" cy="891540"/>
                          <a:chExt cx="1589405" cy="891540"/>
                        </a:xfrm>
                      </wpg:grpSpPr>
                      <pic:pic>
                        <pic:nvPicPr>
                          <pic:cNvPr id="223" name="Image 223"/>
                          <pic:cNvPicPr/>
                        </pic:nvPicPr>
                        <pic:blipFill>
                          <a:blip r:embed="rId40" cstate="print"/>
                          <a:stretch>
                            <a:fillRect/>
                          </a:stretch>
                        </pic:blipFill>
                        <pic:spPr>
                          <a:xfrm>
                            <a:off x="0" y="0"/>
                            <a:ext cx="1588898" cy="891073"/>
                          </a:xfrm>
                          <a:prstGeom prst="rect">
                            <a:avLst/>
                          </a:prstGeom>
                        </pic:spPr>
                      </pic:pic>
                      <wps:wsp>
                        <wps:cNvPr id="224" name="Textbox 224"/>
                        <wps:cNvSpPr txBox="1"/>
                        <wps:spPr>
                          <a:xfrm>
                            <a:off x="593399" y="345818"/>
                            <a:ext cx="134620" cy="139065"/>
                          </a:xfrm>
                          <a:prstGeom prst="rect">
                            <a:avLst/>
                          </a:prstGeom>
                        </wps:spPr>
                        <wps:txbx>
                          <w:txbxContent>
                            <w:p>
                              <w:pPr>
                                <w:spacing w:line="193" w:lineRule="exact" w:before="0"/>
                                <w:ind w:left="20" w:right="0" w:firstLine="0"/>
                                <w:jc w:val="left"/>
                                <w:rPr>
                                  <w:rFonts w:ascii="Georgia"/>
                                  <w:i/>
                                  <w:sz w:val="18"/>
                                </w:rPr>
                              </w:pPr>
                              <w:r>
                                <w:rPr>
                                  <w:rFonts w:ascii="Georgia"/>
                                  <w:i/>
                                  <w:color w:val="0000FF"/>
                                  <w:spacing w:val="-10"/>
                                  <w:w w:val="110"/>
                                  <w:sz w:val="18"/>
                                </w:rPr>
                                <w:t>K</w:t>
                              </w:r>
                            </w:p>
                          </w:txbxContent>
                        </wps:txbx>
                        <wps:bodyPr wrap="square" lIns="0" tIns="0" rIns="0" bIns="0" rtlCol="0">
                          <a:noAutofit/>
                        </wps:bodyPr>
                      </wps:wsp>
                    </wpg:wgp>
                  </a:graphicData>
                </a:graphic>
              </wp:inline>
            </w:drawing>
          </mc:Choice>
          <mc:Fallback>
            <w:pict>
              <v:group style="width:125.15pt;height:70.2pt;mso-position-horizontal-relative:char;mso-position-vertical-relative:line" id="docshapegroup213" coordorigin="0,0" coordsize="2503,1404">
                <v:shape style="position:absolute;left:0;top:0;width:2503;height:1404" type="#_x0000_t75" id="docshape214" stroked="false">
                  <v:imagedata r:id="rId40" o:title=""/>
                </v:shape>
                <v:shape style="position:absolute;left:934;top:544;width:212;height:219" type="#_x0000_t202" id="docshape215" filled="false" stroked="false">
                  <v:textbox inset="0,0,0,0">
                    <w:txbxContent>
                      <w:p>
                        <w:pPr>
                          <w:spacing w:line="193" w:lineRule="exact" w:before="0"/>
                          <w:ind w:left="20" w:right="0" w:firstLine="0"/>
                          <w:jc w:val="left"/>
                          <w:rPr>
                            <w:rFonts w:ascii="Georgia"/>
                            <w:i/>
                            <w:sz w:val="18"/>
                          </w:rPr>
                        </w:pPr>
                        <w:r>
                          <w:rPr>
                            <w:rFonts w:ascii="Georgia"/>
                            <w:i/>
                            <w:color w:val="0000FF"/>
                            <w:spacing w:val="-10"/>
                            <w:w w:val="110"/>
                            <w:sz w:val="18"/>
                          </w:rPr>
                          <w:t>K</w:t>
                        </w:r>
                      </w:p>
                    </w:txbxContent>
                  </v:textbox>
                  <w10:wrap type="none"/>
                </v:shape>
              </v:group>
            </w:pict>
          </mc:Fallback>
        </mc:AlternateContent>
      </w:r>
      <w:r>
        <w:rPr>
          <w:spacing w:val="40"/>
          <w:sz w:val="20"/>
        </w:rPr>
      </w:r>
    </w:p>
    <w:p>
      <w:pPr>
        <w:tabs>
          <w:tab w:pos="6456" w:val="left" w:leader="none"/>
        </w:tabs>
        <w:spacing w:line="208" w:lineRule="auto" w:before="210"/>
        <w:ind w:left="191" w:right="166" w:firstLine="4"/>
        <w:jc w:val="both"/>
        <w:rPr>
          <w:rFonts w:ascii="Gill Sans MT" w:eastAsia="Gill Sans MT"/>
          <w:sz w:val="18"/>
        </w:rPr>
      </w:pPr>
      <w:r>
        <w:rPr>
          <w:rFonts w:ascii="Gill Sans MT" w:eastAsia="Gill Sans MT"/>
          <w:sz w:val="18"/>
        </w:rPr>
        <mc:AlternateContent>
          <mc:Choice Requires="wps">
            <w:drawing>
              <wp:anchor distT="0" distB="0" distL="0" distR="0" allowOverlap="1" layoutInCell="1" locked="0" behindDoc="1" simplePos="0" relativeHeight="485822464">
                <wp:simplePos x="0" y="0"/>
                <wp:positionH relativeFrom="page">
                  <wp:posOffset>4354195</wp:posOffset>
                </wp:positionH>
                <wp:positionV relativeFrom="paragraph">
                  <wp:posOffset>296168</wp:posOffset>
                </wp:positionV>
                <wp:extent cx="168910" cy="19304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68910" cy="193040"/>
                        </a:xfrm>
                        <a:prstGeom prst="rect">
                          <a:avLst/>
                        </a:prstGeom>
                      </wps:spPr>
                      <wps:txbx>
                        <w:txbxContent>
                          <w:p>
                            <w:pPr>
                              <w:spacing w:line="214" w:lineRule="exact" w:before="0"/>
                              <w:ind w:left="0" w:right="0" w:firstLine="0"/>
                              <w:jc w:val="left"/>
                              <w:rPr>
                                <w:rFonts w:ascii="Lucida Sans Unicode"/>
                                <w:sz w:val="18"/>
                              </w:rPr>
                            </w:pPr>
                            <w:r>
                              <w:rPr>
                                <w:rFonts w:ascii="Lucida Sans Unicode"/>
                                <w:w w:val="85"/>
                                <w:sz w:val="18"/>
                              </w:rPr>
                              <w:t>\</w:t>
                            </w:r>
                            <w:r>
                              <w:rPr>
                                <w:rFonts w:ascii="Lucida Sans Unicode"/>
                                <w:spacing w:val="-7"/>
                                <w:w w:val="85"/>
                                <w:sz w:val="18"/>
                              </w:rPr>
                              <w:t> </w:t>
                            </w:r>
                            <w:r>
                              <w:rPr>
                                <w:rFonts w:ascii="Lucida Sans Unicode"/>
                                <w:spacing w:val="-10"/>
                                <w:w w:val="105"/>
                                <w:sz w:val="18"/>
                              </w:rPr>
                              <w:t>K</w:t>
                            </w:r>
                          </w:p>
                        </w:txbxContent>
                      </wps:txbx>
                      <wps:bodyPr wrap="square" lIns="0" tIns="0" rIns="0" bIns="0" rtlCol="0">
                        <a:noAutofit/>
                      </wps:bodyPr>
                    </wps:wsp>
                  </a:graphicData>
                </a:graphic>
              </wp:anchor>
            </w:drawing>
          </mc:Choice>
          <mc:Fallback>
            <w:pict>
              <v:shape style="position:absolute;margin-left:342.850006pt;margin-top:23.320337pt;width:13.3pt;height:15.2pt;mso-position-horizontal-relative:page;mso-position-vertical-relative:paragraph;z-index:-17494016" type="#_x0000_t202" id="docshape216" filled="false" stroked="false">
                <v:textbox inset="0,0,0,0">
                  <w:txbxContent>
                    <w:p>
                      <w:pPr>
                        <w:spacing w:line="214" w:lineRule="exact" w:before="0"/>
                        <w:ind w:left="0" w:right="0" w:firstLine="0"/>
                        <w:jc w:val="left"/>
                        <w:rPr>
                          <w:rFonts w:ascii="Lucida Sans Unicode"/>
                          <w:sz w:val="18"/>
                        </w:rPr>
                      </w:pPr>
                      <w:r>
                        <w:rPr>
                          <w:rFonts w:ascii="Lucida Sans Unicode"/>
                          <w:w w:val="85"/>
                          <w:sz w:val="18"/>
                        </w:rPr>
                        <w:t>\</w:t>
                      </w:r>
                      <w:r>
                        <w:rPr>
                          <w:rFonts w:ascii="Lucida Sans Unicode"/>
                          <w:spacing w:val="-7"/>
                          <w:w w:val="85"/>
                          <w:sz w:val="18"/>
                        </w:rPr>
                        <w:t> </w:t>
                      </w:r>
                      <w:r>
                        <w:rPr>
                          <w:rFonts w:ascii="Lucida Sans Unicode"/>
                          <w:spacing w:val="-10"/>
                          <w:w w:val="105"/>
                          <w:sz w:val="18"/>
                        </w:rPr>
                        <w:t>K</w:t>
                      </w:r>
                    </w:p>
                  </w:txbxContent>
                </v:textbox>
                <w10:wrap type="none"/>
              </v:shape>
            </w:pict>
          </mc:Fallback>
        </mc:AlternateContent>
      </w:r>
      <w:r>
        <w:rPr>
          <w:rFonts w:ascii="Gill Sans MT" w:eastAsia="Gill Sans MT"/>
          <w:w w:val="105"/>
          <w:sz w:val="18"/>
        </w:rPr>
        <w:t>Fig.</w:t>
      </w:r>
      <w:r>
        <w:rPr>
          <w:rFonts w:ascii="Gill Sans MT" w:eastAsia="Gill Sans MT"/>
          <w:spacing w:val="-14"/>
          <w:w w:val="105"/>
          <w:sz w:val="18"/>
        </w:rPr>
        <w:t> </w:t>
      </w:r>
      <w:r>
        <w:rPr>
          <w:rFonts w:ascii="Gill Sans MT" w:eastAsia="Gill Sans MT"/>
          <w:w w:val="105"/>
          <w:sz w:val="18"/>
        </w:rPr>
        <w:t>5.</w:t>
      </w:r>
      <w:r>
        <w:rPr>
          <w:rFonts w:ascii="Gill Sans MT" w:eastAsia="Gill Sans MT"/>
          <w:spacing w:val="-13"/>
          <w:w w:val="105"/>
          <w:sz w:val="18"/>
        </w:rPr>
        <w:t> </w:t>
      </w:r>
      <w:r>
        <w:rPr>
          <w:rFonts w:ascii="Gill Sans MT" w:eastAsia="Gill Sans MT"/>
          <w:w w:val="105"/>
          <w:sz w:val="18"/>
        </w:rPr>
        <w:t>ILP-based</w:t>
      </w:r>
      <w:r>
        <w:rPr>
          <w:rFonts w:ascii="Gill Sans MT" w:eastAsia="Gill Sans MT"/>
          <w:spacing w:val="-13"/>
          <w:w w:val="105"/>
          <w:sz w:val="18"/>
        </w:rPr>
        <w:t> </w:t>
      </w:r>
      <w:r>
        <w:rPr>
          <w:rFonts w:ascii="Gill Sans MT" w:eastAsia="Gill Sans MT"/>
          <w:w w:val="105"/>
          <w:sz w:val="18"/>
        </w:rPr>
        <w:t>refinement.</w:t>
      </w:r>
      <w:r>
        <w:rPr>
          <w:rFonts w:ascii="Gill Sans MT" w:eastAsia="Gill Sans MT"/>
          <w:spacing w:val="-13"/>
          <w:w w:val="105"/>
          <w:sz w:val="18"/>
        </w:rPr>
        <w:t> </w:t>
      </w:r>
      <w:r>
        <w:rPr>
          <w:rFonts w:ascii="Gill Sans MT" w:eastAsia="Gill Sans MT"/>
          <w:w w:val="105"/>
          <w:sz w:val="18"/>
        </w:rPr>
        <w:t>From</w:t>
      </w:r>
      <w:r>
        <w:rPr>
          <w:rFonts w:ascii="Gill Sans MT" w:eastAsia="Gill Sans MT"/>
          <w:spacing w:val="-13"/>
          <w:w w:val="105"/>
          <w:sz w:val="18"/>
        </w:rPr>
        <w:t> </w:t>
      </w:r>
      <w:r>
        <w:rPr>
          <w:rFonts w:ascii="Gill Sans MT" w:eastAsia="Gill Sans MT"/>
          <w:w w:val="105"/>
          <w:sz w:val="18"/>
        </w:rPr>
        <w:t>left</w:t>
      </w:r>
      <w:r>
        <w:rPr>
          <w:rFonts w:ascii="Gill Sans MT" w:eastAsia="Gill Sans MT"/>
          <w:spacing w:val="-13"/>
          <w:w w:val="105"/>
          <w:sz w:val="18"/>
        </w:rPr>
        <w:t> </w:t>
      </w:r>
      <w:r>
        <w:rPr>
          <w:rFonts w:ascii="Gill Sans MT" w:eastAsia="Gill Sans MT"/>
          <w:w w:val="105"/>
          <w:sz w:val="18"/>
        </w:rPr>
        <w:t>to</w:t>
      </w:r>
      <w:r>
        <w:rPr>
          <w:rFonts w:ascii="Gill Sans MT" w:eastAsia="Gill Sans MT"/>
          <w:spacing w:val="-13"/>
          <w:w w:val="105"/>
          <w:sz w:val="18"/>
        </w:rPr>
        <w:t> </w:t>
      </w:r>
      <w:r>
        <w:rPr>
          <w:rFonts w:ascii="Gill Sans MT" w:eastAsia="Gill Sans MT"/>
          <w:w w:val="105"/>
          <w:sz w:val="18"/>
        </w:rPr>
        <w:t>right:</w:t>
      </w:r>
      <w:r>
        <w:rPr>
          <w:rFonts w:ascii="Gill Sans MT" w:eastAsia="Gill Sans MT"/>
          <w:spacing w:val="-14"/>
          <w:w w:val="105"/>
          <w:sz w:val="18"/>
        </w:rPr>
        <w:t> </w:t>
      </w:r>
      <w:r>
        <w:rPr>
          <w:rFonts w:ascii="Gill Sans MT" w:eastAsia="Gill Sans MT"/>
          <w:w w:val="105"/>
          <w:sz w:val="18"/>
        </w:rPr>
        <w:t>a</w:t>
      </w:r>
      <w:r>
        <w:rPr>
          <w:rFonts w:ascii="Gill Sans MT" w:eastAsia="Gill Sans MT"/>
          <w:spacing w:val="-13"/>
          <w:w w:val="105"/>
          <w:sz w:val="18"/>
        </w:rPr>
        <w:t> </w:t>
      </w:r>
      <w:r>
        <w:rPr>
          <w:rFonts w:ascii="Gill Sans MT" w:eastAsia="Gill Sans MT"/>
          <w:w w:val="105"/>
          <w:sz w:val="18"/>
        </w:rPr>
        <w:t>graph</w:t>
      </w:r>
      <w:r>
        <w:rPr>
          <w:rFonts w:ascii="Gill Sans MT" w:eastAsia="Gill Sans MT"/>
          <w:spacing w:val="-13"/>
          <w:w w:val="105"/>
          <w:sz w:val="18"/>
        </w:rPr>
        <w:t> </w:t>
      </w:r>
      <w:r>
        <w:rPr>
          <w:rFonts w:ascii="Gill Sans MT" w:eastAsia="Gill Sans MT"/>
          <w:w w:val="105"/>
          <w:sz w:val="18"/>
        </w:rPr>
        <w:t>that</w:t>
      </w:r>
      <w:r>
        <w:rPr>
          <w:rFonts w:ascii="Gill Sans MT" w:eastAsia="Gill Sans MT"/>
          <w:spacing w:val="-13"/>
          <w:w w:val="105"/>
          <w:sz w:val="18"/>
        </w:rPr>
        <w:t> </w:t>
      </w:r>
      <w:r>
        <w:rPr>
          <w:rFonts w:ascii="Gill Sans MT" w:eastAsia="Gill Sans MT"/>
          <w:w w:val="105"/>
          <w:sz w:val="18"/>
        </w:rPr>
        <w:t>is</w:t>
      </w:r>
      <w:r>
        <w:rPr>
          <w:rFonts w:ascii="Gill Sans MT" w:eastAsia="Gill Sans MT"/>
          <w:spacing w:val="-13"/>
          <w:w w:val="105"/>
          <w:sz w:val="18"/>
        </w:rPr>
        <w:t> </w:t>
      </w:r>
      <w:r>
        <w:rPr>
          <w:rFonts w:ascii="Gill Sans MT" w:eastAsia="Gill Sans MT"/>
          <w:w w:val="105"/>
          <w:sz w:val="18"/>
        </w:rPr>
        <w:t>partitioned</w:t>
      </w:r>
      <w:r>
        <w:rPr>
          <w:rFonts w:ascii="Gill Sans MT" w:eastAsia="Gill Sans MT"/>
          <w:spacing w:val="-13"/>
          <w:w w:val="105"/>
          <w:sz w:val="18"/>
        </w:rPr>
        <w:t> </w:t>
      </w:r>
      <w:r>
        <w:rPr>
          <w:rFonts w:ascii="Gill Sans MT" w:eastAsia="Gill Sans MT"/>
          <w:w w:val="105"/>
          <w:sz w:val="18"/>
        </w:rPr>
        <w:t>into</w:t>
      </w:r>
      <w:r>
        <w:rPr>
          <w:rFonts w:ascii="Gill Sans MT" w:eastAsia="Gill Sans MT"/>
          <w:spacing w:val="-13"/>
          <w:w w:val="105"/>
          <w:sz w:val="18"/>
        </w:rPr>
        <w:t> </w:t>
      </w:r>
      <w:r>
        <w:rPr>
          <w:rFonts w:ascii="Gill Sans MT" w:eastAsia="Gill Sans MT"/>
          <w:w w:val="105"/>
          <w:sz w:val="18"/>
        </w:rPr>
        <w:t>four</w:t>
      </w:r>
      <w:r>
        <w:rPr>
          <w:rFonts w:ascii="Gill Sans MT" w:eastAsia="Gill Sans MT"/>
          <w:spacing w:val="-13"/>
          <w:w w:val="105"/>
          <w:sz w:val="18"/>
        </w:rPr>
        <w:t> </w:t>
      </w:r>
      <w:r>
        <w:rPr>
          <w:rFonts w:ascii="Gill Sans MT" w:eastAsia="Gill Sans MT"/>
          <w:w w:val="105"/>
          <w:sz w:val="18"/>
        </w:rPr>
        <w:t>blocks;</w:t>
      </w:r>
      <w:r>
        <w:rPr>
          <w:rFonts w:ascii="Gill Sans MT" w:eastAsia="Gill Sans MT"/>
          <w:spacing w:val="-14"/>
          <w:w w:val="105"/>
          <w:sz w:val="18"/>
        </w:rPr>
        <w:t> </w:t>
      </w:r>
      <w:r>
        <w:rPr>
          <w:rFonts w:ascii="Gill Sans MT" w:eastAsia="Gill Sans MT"/>
          <w:w w:val="105"/>
          <w:sz w:val="18"/>
        </w:rPr>
        <w:t>the</w:t>
      </w:r>
      <w:r>
        <w:rPr>
          <w:rFonts w:ascii="Gill Sans MT" w:eastAsia="Gill Sans MT"/>
          <w:spacing w:val="-13"/>
          <w:w w:val="105"/>
          <w:sz w:val="18"/>
        </w:rPr>
        <w:t> </w:t>
      </w:r>
      <w:r>
        <w:rPr>
          <w:rFonts w:ascii="Gill Sans MT" w:eastAsia="Gill Sans MT"/>
          <w:w w:val="105"/>
          <w:sz w:val="18"/>
        </w:rPr>
        <w:t>set</w:t>
      </w:r>
      <w:r>
        <w:rPr>
          <w:rFonts w:ascii="Gill Sans MT" w:eastAsia="Gill Sans MT"/>
          <w:spacing w:val="-13"/>
          <w:w w:val="105"/>
          <w:sz w:val="18"/>
        </w:rPr>
        <w:t> </w:t>
      </w:r>
      <w:r>
        <w:rPr>
          <w:rFonts w:ascii="Lucida Sans Unicode" w:eastAsia="Lucida Sans Unicode"/>
          <w:w w:val="105"/>
          <w:sz w:val="18"/>
        </w:rPr>
        <w:t>K</w:t>
      </w:r>
      <w:r>
        <w:rPr>
          <w:rFonts w:ascii="Lucida Sans Unicode" w:eastAsia="Lucida Sans Unicode"/>
          <w:spacing w:val="-11"/>
          <w:w w:val="105"/>
          <w:sz w:val="18"/>
        </w:rPr>
        <w:t> </w:t>
      </w:r>
      <w:r>
        <w:rPr>
          <w:rFonts w:ascii="Gill Sans MT" w:eastAsia="Gill Sans MT"/>
          <w:w w:val="105"/>
          <w:sz w:val="18"/>
        </w:rPr>
        <w:t>close</w:t>
      </w:r>
      <w:r>
        <w:rPr>
          <w:rFonts w:ascii="Gill Sans MT" w:eastAsia="Gill Sans MT"/>
          <w:w w:val="105"/>
          <w:sz w:val="18"/>
        </w:rPr>
        <w:t> </w:t>
      </w:r>
      <w:r>
        <w:rPr>
          <w:rFonts w:ascii="Gill Sans MT" w:eastAsia="Gill Sans MT"/>
          <w:sz w:val="18"/>
        </w:rPr>
        <w:t>to the boundary that will stay in the ILP model; the model in which the sets </w:t>
      </w:r>
      <w:r>
        <w:rPr>
          <w:rFonts w:ascii="Segoe UI Symbol" w:eastAsia="Segoe UI Symbol"/>
          <w:sz w:val="18"/>
        </w:rPr>
        <w:t>𝑉</w:t>
      </w:r>
      <w:r>
        <w:rPr>
          <w:rFonts w:ascii="Cambria" w:eastAsia="Cambria"/>
          <w:position w:val="-2"/>
          <w:sz w:val="14"/>
        </w:rPr>
        <w:t>𝑖</w:t>
        <w:tab/>
      </w:r>
      <w:r>
        <w:rPr>
          <w:rFonts w:ascii="Gill Sans MT" w:eastAsia="Gill Sans MT"/>
          <w:sz w:val="18"/>
        </w:rPr>
        <w:t>have been contracte</w:t>
      </w:r>
      <w:r>
        <w:rPr>
          <w:rFonts w:ascii="Gill Sans MT" w:eastAsia="Gill Sans MT"/>
          <w:sz w:val="18"/>
        </w:rPr>
        <w:t>d.</w:t>
      </w:r>
      <w:r>
        <w:rPr>
          <w:rFonts w:ascii="Gill Sans MT" w:eastAsia="Gill Sans MT"/>
          <w:sz w:val="18"/>
        </w:rPr>
        <w:t> </w:t>
      </w:r>
      <w:r>
        <w:rPr>
          <w:rFonts w:ascii="Gill Sans MT" w:eastAsia="Gill Sans MT"/>
          <w:w w:val="105"/>
          <w:sz w:val="18"/>
        </w:rPr>
        <w:t>The</w:t>
      </w:r>
      <w:r>
        <w:rPr>
          <w:rFonts w:ascii="Gill Sans MT" w:eastAsia="Gill Sans MT"/>
          <w:spacing w:val="-10"/>
          <w:w w:val="105"/>
          <w:sz w:val="18"/>
        </w:rPr>
        <w:t> </w:t>
      </w:r>
      <w:r>
        <w:rPr>
          <w:rFonts w:ascii="Gill Sans MT" w:eastAsia="Gill Sans MT"/>
          <w:w w:val="105"/>
          <w:sz w:val="18"/>
        </w:rPr>
        <w:t>laNer</w:t>
      </w:r>
      <w:r>
        <w:rPr>
          <w:rFonts w:ascii="Gill Sans MT" w:eastAsia="Gill Sans MT"/>
          <w:spacing w:val="-10"/>
          <w:w w:val="105"/>
          <w:sz w:val="18"/>
        </w:rPr>
        <w:t> </w:t>
      </w:r>
      <w:r>
        <w:rPr>
          <w:rFonts w:ascii="Gill Sans MT" w:eastAsia="Gill Sans MT"/>
          <w:w w:val="105"/>
          <w:sz w:val="18"/>
        </w:rPr>
        <w:t>is</w:t>
      </w:r>
      <w:r>
        <w:rPr>
          <w:rFonts w:ascii="Gill Sans MT" w:eastAsia="Gill Sans MT"/>
          <w:spacing w:val="-10"/>
          <w:w w:val="105"/>
          <w:sz w:val="18"/>
        </w:rPr>
        <w:t> </w:t>
      </w:r>
      <w:r>
        <w:rPr>
          <w:rFonts w:ascii="Gill Sans MT" w:eastAsia="Gill Sans MT"/>
          <w:w w:val="105"/>
          <w:sz w:val="18"/>
        </w:rPr>
        <w:t>used</w:t>
      </w:r>
      <w:r>
        <w:rPr>
          <w:rFonts w:ascii="Gill Sans MT" w:eastAsia="Gill Sans MT"/>
          <w:spacing w:val="-10"/>
          <w:w w:val="105"/>
          <w:sz w:val="18"/>
        </w:rPr>
        <w:t> </w:t>
      </w:r>
      <w:r>
        <w:rPr>
          <w:rFonts w:ascii="Gill Sans MT" w:eastAsia="Gill Sans MT"/>
          <w:w w:val="105"/>
          <w:sz w:val="18"/>
        </w:rPr>
        <w:t>as</w:t>
      </w:r>
      <w:r>
        <w:rPr>
          <w:rFonts w:ascii="Gill Sans MT" w:eastAsia="Gill Sans MT"/>
          <w:spacing w:val="-10"/>
          <w:w w:val="105"/>
          <w:sz w:val="18"/>
        </w:rPr>
        <w:t> </w:t>
      </w:r>
      <w:r>
        <w:rPr>
          <w:rFonts w:ascii="Gill Sans MT" w:eastAsia="Gill Sans MT"/>
          <w:w w:val="105"/>
          <w:sz w:val="18"/>
        </w:rPr>
        <w:t>input</w:t>
      </w:r>
      <w:r>
        <w:rPr>
          <w:rFonts w:ascii="Gill Sans MT" w:eastAsia="Gill Sans MT"/>
          <w:spacing w:val="-10"/>
          <w:w w:val="105"/>
          <w:sz w:val="18"/>
        </w:rPr>
        <w:t> </w:t>
      </w:r>
      <w:r>
        <w:rPr>
          <w:rFonts w:ascii="Gill Sans MT" w:eastAsia="Gill Sans MT"/>
          <w:w w:val="105"/>
          <w:sz w:val="18"/>
        </w:rPr>
        <w:t>to</w:t>
      </w:r>
      <w:r>
        <w:rPr>
          <w:rFonts w:ascii="Gill Sans MT" w:eastAsia="Gill Sans MT"/>
          <w:spacing w:val="-10"/>
          <w:w w:val="105"/>
          <w:sz w:val="18"/>
        </w:rPr>
        <w:t> </w:t>
      </w:r>
      <w:r>
        <w:rPr>
          <w:rFonts w:ascii="Gill Sans MT" w:eastAsia="Gill Sans MT"/>
          <w:w w:val="105"/>
          <w:sz w:val="18"/>
        </w:rPr>
        <w:t>an</w:t>
      </w:r>
      <w:r>
        <w:rPr>
          <w:rFonts w:ascii="Gill Sans MT" w:eastAsia="Gill Sans MT"/>
          <w:spacing w:val="-10"/>
          <w:w w:val="105"/>
          <w:sz w:val="18"/>
        </w:rPr>
        <w:t> </w:t>
      </w:r>
      <w:r>
        <w:rPr>
          <w:rFonts w:ascii="Gill Sans MT" w:eastAsia="Gill Sans MT"/>
          <w:w w:val="105"/>
          <w:sz w:val="18"/>
        </w:rPr>
        <w:t>ILP</w:t>
      </w:r>
      <w:r>
        <w:rPr>
          <w:rFonts w:ascii="Gill Sans MT" w:eastAsia="Gill Sans MT"/>
          <w:spacing w:val="-10"/>
          <w:w w:val="105"/>
          <w:sz w:val="18"/>
        </w:rPr>
        <w:t> </w:t>
      </w:r>
      <w:r>
        <w:rPr>
          <w:rFonts w:ascii="Gill Sans MT" w:eastAsia="Gill Sans MT"/>
          <w:w w:val="105"/>
          <w:sz w:val="18"/>
        </w:rPr>
        <w:t>graph</w:t>
      </w:r>
      <w:r>
        <w:rPr>
          <w:rFonts w:ascii="Gill Sans MT" w:eastAsia="Gill Sans MT"/>
          <w:spacing w:val="-10"/>
          <w:w w:val="105"/>
          <w:sz w:val="18"/>
        </w:rPr>
        <w:t> </w:t>
      </w:r>
      <w:r>
        <w:rPr>
          <w:rFonts w:ascii="Gill Sans MT" w:eastAsia="Gill Sans MT"/>
          <w:w w:val="105"/>
          <w:sz w:val="18"/>
        </w:rPr>
        <w:t>partitioning</w:t>
      </w:r>
      <w:r>
        <w:rPr>
          <w:rFonts w:ascii="Gill Sans MT" w:eastAsia="Gill Sans MT"/>
          <w:spacing w:val="-10"/>
          <w:w w:val="105"/>
          <w:sz w:val="18"/>
        </w:rPr>
        <w:t> </w:t>
      </w:r>
      <w:r>
        <w:rPr>
          <w:rFonts w:ascii="Gill Sans MT" w:eastAsia="Gill Sans MT"/>
          <w:w w:val="105"/>
          <w:sz w:val="18"/>
        </w:rPr>
        <w:t>solver</w:t>
      </w:r>
      <w:r>
        <w:rPr>
          <w:rFonts w:ascii="Gill Sans MT" w:eastAsia="Gill Sans MT"/>
          <w:spacing w:val="-10"/>
          <w:w w:val="105"/>
          <w:sz w:val="18"/>
        </w:rPr>
        <w:t> </w:t>
      </w:r>
      <w:r>
        <w:rPr>
          <w:rFonts w:ascii="Gill Sans MT" w:eastAsia="Gill Sans MT"/>
          <w:w w:val="105"/>
          <w:sz w:val="18"/>
        </w:rPr>
        <w:t>and</w:t>
      </w:r>
      <w:r>
        <w:rPr>
          <w:rFonts w:ascii="Gill Sans MT" w:eastAsia="Gill Sans MT"/>
          <w:spacing w:val="-10"/>
          <w:w w:val="105"/>
          <w:sz w:val="18"/>
        </w:rPr>
        <w:t> </w:t>
      </w:r>
      <w:r>
        <w:rPr>
          <w:rFonts w:ascii="Gill Sans MT" w:eastAsia="Gill Sans MT"/>
          <w:w w:val="105"/>
          <w:sz w:val="18"/>
        </w:rPr>
        <w:t>the</w:t>
      </w:r>
      <w:r>
        <w:rPr>
          <w:rFonts w:ascii="Gill Sans MT" w:eastAsia="Gill Sans MT"/>
          <w:spacing w:val="-10"/>
          <w:w w:val="105"/>
          <w:sz w:val="18"/>
        </w:rPr>
        <w:t> </w:t>
      </w:r>
      <w:r>
        <w:rPr>
          <w:rFonts w:ascii="Gill Sans MT" w:eastAsia="Gill Sans MT"/>
          <w:w w:val="105"/>
          <w:sz w:val="18"/>
        </w:rPr>
        <w:t>improved</w:t>
      </w:r>
      <w:r>
        <w:rPr>
          <w:rFonts w:ascii="Gill Sans MT" w:eastAsia="Gill Sans MT"/>
          <w:spacing w:val="-10"/>
          <w:w w:val="105"/>
          <w:sz w:val="18"/>
        </w:rPr>
        <w:t> </w:t>
      </w:r>
      <w:r>
        <w:rPr>
          <w:rFonts w:ascii="Gill Sans MT" w:eastAsia="Gill Sans MT"/>
          <w:w w:val="105"/>
          <w:sz w:val="18"/>
        </w:rPr>
        <w:t>result</w:t>
      </w:r>
      <w:r>
        <w:rPr>
          <w:rFonts w:ascii="Gill Sans MT" w:eastAsia="Gill Sans MT"/>
          <w:spacing w:val="-10"/>
          <w:w w:val="105"/>
          <w:sz w:val="18"/>
        </w:rPr>
        <w:t> </w:t>
      </w:r>
      <w:r>
        <w:rPr>
          <w:rFonts w:ascii="Gill Sans MT" w:eastAsia="Gill Sans MT"/>
          <w:w w:val="105"/>
          <w:sz w:val="18"/>
        </w:rPr>
        <w:t>is</w:t>
      </w:r>
      <w:r>
        <w:rPr>
          <w:rFonts w:ascii="Gill Sans MT" w:eastAsia="Gill Sans MT"/>
          <w:spacing w:val="-10"/>
          <w:w w:val="105"/>
          <w:sz w:val="18"/>
        </w:rPr>
        <w:t> </w:t>
      </w:r>
      <w:r>
        <w:rPr>
          <w:rFonts w:ascii="Gill Sans MT" w:eastAsia="Gill Sans MT"/>
          <w:w w:val="105"/>
          <w:sz w:val="18"/>
        </w:rPr>
        <w:t>adopted.</w:t>
      </w:r>
    </w:p>
    <w:p>
      <w:pPr>
        <w:pStyle w:val="BodyText"/>
        <w:jc w:val="left"/>
        <w:rPr>
          <w:rFonts w:ascii="Gill Sans MT"/>
          <w:sz w:val="18"/>
        </w:rPr>
      </w:pPr>
    </w:p>
    <w:p>
      <w:pPr>
        <w:pStyle w:val="BodyText"/>
        <w:spacing w:before="87"/>
        <w:jc w:val="left"/>
        <w:rPr>
          <w:rFonts w:ascii="Gill Sans MT"/>
          <w:sz w:val="18"/>
        </w:rPr>
      </w:pPr>
    </w:p>
    <w:p>
      <w:pPr>
        <w:pStyle w:val="BodyText"/>
        <w:spacing w:line="213" w:lineRule="auto" w:before="1"/>
        <w:ind w:left="196" w:right="194" w:firstLine="199"/>
      </w:pPr>
      <w:r>
        <w:rPr>
          <w:spacing w:val="-6"/>
        </w:rPr>
        <w:t>Recently,</w:t>
      </w:r>
      <w:r>
        <w:rPr>
          <w:spacing w:val="-7"/>
        </w:rPr>
        <w:t> </w:t>
      </w:r>
      <w:r>
        <w:rPr>
          <w:spacing w:val="-6"/>
        </w:rPr>
        <w:t>Heuer et</w:t>
      </w:r>
      <w:r>
        <w:rPr>
          <w:spacing w:val="-7"/>
        </w:rPr>
        <w:t> </w:t>
      </w:r>
      <w:r>
        <w:rPr>
          <w:spacing w:val="-6"/>
        </w:rPr>
        <w:t>al. [</w:t>
      </w:r>
      <w:hyperlink w:history="true" w:anchor="_bookmark137">
        <w:r>
          <w:rPr>
            <w:color w:val="781D7D"/>
            <w:spacing w:val="-6"/>
          </w:rPr>
          <w:t>103</w:t>
        </w:r>
      </w:hyperlink>
      <w:r>
        <w:rPr>
          <w:spacing w:val="-6"/>
        </w:rPr>
        <w:t>]</w:t>
      </w:r>
      <w:r>
        <w:rPr>
          <w:spacing w:val="-7"/>
        </w:rPr>
        <w:t> </w:t>
      </w:r>
      <w:r>
        <w:rPr>
          <w:spacing w:val="-6"/>
        </w:rPr>
        <w:t>proposed a</w:t>
      </w:r>
      <w:r>
        <w:rPr>
          <w:spacing w:val="-7"/>
        </w:rPr>
        <w:t> </w:t>
      </w:r>
      <w:r>
        <w:rPr>
          <w:spacing w:val="-6"/>
        </w:rPr>
        <w:t>technique that</w:t>
      </w:r>
      <w:r>
        <w:rPr>
          <w:spacing w:val="-7"/>
        </w:rPr>
        <w:t> </w:t>
      </w:r>
      <w:r>
        <w:rPr>
          <w:spacing w:val="-6"/>
        </w:rPr>
        <w:t>enables partitioners</w:t>
      </w:r>
      <w:r>
        <w:rPr>
          <w:spacing w:val="-7"/>
        </w:rPr>
        <w:t> </w:t>
      </w:r>
      <w:r>
        <w:rPr>
          <w:spacing w:val="-6"/>
        </w:rPr>
        <w:t>based on</w:t>
      </w:r>
      <w:r>
        <w:rPr>
          <w:spacing w:val="-7"/>
        </w:rPr>
        <w:t> </w:t>
      </w:r>
      <w:r>
        <w:rPr>
          <w:spacing w:val="-6"/>
        </w:rPr>
        <w:t>recursiv</w:t>
      </w:r>
      <w:r>
        <w:rPr>
          <w:spacing w:val="-6"/>
        </w:rPr>
        <w:t>e</w:t>
      </w:r>
      <w:r>
        <w:rPr>
          <w:spacing w:val="-6"/>
        </w:rPr>
        <w:t> </w:t>
      </w:r>
      <w:r>
        <w:rPr>
          <w:w w:val="90"/>
        </w:rPr>
        <w:t>bipartitioning to reliably compute balanced partitions in practice. The idea is to preassign a </w:t>
      </w:r>
      <w:r>
        <w:rPr>
          <w:w w:val="90"/>
        </w:rPr>
        <w:t>small</w:t>
      </w:r>
      <w:r>
        <w:rPr>
          <w:w w:val="90"/>
        </w:rPr>
        <w:t> </w:t>
      </w:r>
      <w:r>
        <w:rPr>
          <w:spacing w:val="-6"/>
        </w:rPr>
        <w:t>portion of heaviest vertices to one of the two blocks (treated as fixed vertices) and optimize </w:t>
      </w:r>
      <w:r>
        <w:rPr>
          <w:spacing w:val="-6"/>
        </w:rPr>
        <w:t>th</w:t>
      </w:r>
      <w:r>
        <w:rPr>
          <w:spacing w:val="-6"/>
        </w:rPr>
        <w:t>e</w:t>
      </w:r>
      <w:r>
        <w:rPr>
          <w:spacing w:val="-6"/>
        </w:rPr>
        <w:t> </w:t>
      </w:r>
      <w:r>
        <w:rPr>
          <w:spacing w:val="-2"/>
        </w:rPr>
        <w:t>objective</w:t>
      </w:r>
      <w:r>
        <w:rPr>
          <w:spacing w:val="-9"/>
        </w:rPr>
        <w:t> </w:t>
      </w:r>
      <w:r>
        <w:rPr>
          <w:spacing w:val="-2"/>
        </w:rPr>
        <w:t>function</w:t>
      </w:r>
      <w:r>
        <w:rPr>
          <w:spacing w:val="-9"/>
        </w:rPr>
        <w:t> </w:t>
      </w:r>
      <w:r>
        <w:rPr>
          <w:spacing w:val="-2"/>
        </w:rPr>
        <w:t>on</w:t>
      </w:r>
      <w:r>
        <w:rPr>
          <w:spacing w:val="-9"/>
        </w:rPr>
        <w:t> </w:t>
      </w:r>
      <w:r>
        <w:rPr>
          <w:spacing w:val="-2"/>
        </w:rPr>
        <w:t>the</w:t>
      </w:r>
      <w:r>
        <w:rPr>
          <w:spacing w:val="-9"/>
        </w:rPr>
        <w:t> </w:t>
      </w:r>
      <w:r>
        <w:rPr>
          <w:spacing w:val="-2"/>
        </w:rPr>
        <w:t>remaining</w:t>
      </w:r>
      <w:r>
        <w:rPr>
          <w:spacing w:val="-9"/>
        </w:rPr>
        <w:t> </w:t>
      </w:r>
      <w:r>
        <w:rPr>
          <w:spacing w:val="-2"/>
        </w:rPr>
        <w:t>vertices.</w:t>
      </w:r>
    </w:p>
    <w:p>
      <w:pPr>
        <w:pStyle w:val="Heading2"/>
        <w:numPr>
          <w:ilvl w:val="1"/>
          <w:numId w:val="2"/>
        </w:numPr>
        <w:tabs>
          <w:tab w:pos="648" w:val="left" w:leader="none"/>
        </w:tabs>
        <w:spacing w:line="240" w:lineRule="auto" w:before="202" w:after="0"/>
        <w:ind w:left="648" w:right="0" w:hanging="452"/>
        <w:jc w:val="left"/>
      </w:pPr>
      <w:bookmarkStart w:name="5.3 Evolutionary Computation" w:id="32"/>
      <w:bookmarkEnd w:id="32"/>
      <w:r>
        <w:rPr>
          <w:b w:val="0"/>
        </w:rPr>
      </w:r>
      <w:bookmarkStart w:name="_bookmark18" w:id="33"/>
      <w:bookmarkEnd w:id="33"/>
      <w:r>
        <w:rPr>
          <w:b w:val="0"/>
        </w:rPr>
      </w:r>
      <w:r>
        <w:rPr/>
        <w:t>Evolutionary</w:t>
      </w:r>
      <w:r>
        <w:rPr>
          <w:spacing w:val="-14"/>
        </w:rPr>
        <w:t> </w:t>
      </w:r>
      <w:r>
        <w:rPr>
          <w:spacing w:val="-2"/>
        </w:rPr>
        <w:t>Computation</w:t>
      </w:r>
    </w:p>
    <w:p>
      <w:pPr>
        <w:pStyle w:val="BodyText"/>
        <w:spacing w:line="213" w:lineRule="auto" w:before="68"/>
        <w:ind w:left="190" w:right="163" w:hanging="1"/>
      </w:pPr>
      <w:r>
        <w:rPr>
          <w:spacing w:val="-4"/>
        </w:rPr>
        <w:t>A genetic or evolutionary algorithm (GA) starts with a population of individuals (in our case</w:t>
      </w:r>
      <w:r>
        <w:rPr>
          <w:spacing w:val="-4"/>
        </w:rPr>
        <w:t>,</w:t>
      </w:r>
      <w:r>
        <w:rPr>
          <w:spacing w:val="-4"/>
        </w:rPr>
        <w:t> partitions</w:t>
      </w:r>
      <w:r>
        <w:rPr>
          <w:spacing w:val="-5"/>
        </w:rPr>
        <w:t> </w:t>
      </w:r>
      <w:r>
        <w:rPr>
          <w:spacing w:val="-4"/>
        </w:rPr>
        <w:t>of</w:t>
      </w:r>
      <w:r>
        <w:rPr>
          <w:spacing w:val="-5"/>
        </w:rPr>
        <w:t> </w:t>
      </w:r>
      <w:r>
        <w:rPr>
          <w:spacing w:val="-4"/>
        </w:rPr>
        <w:t>the</w:t>
      </w:r>
      <w:r>
        <w:rPr>
          <w:spacing w:val="-5"/>
        </w:rPr>
        <w:t> </w:t>
      </w:r>
      <w:r>
        <w:rPr>
          <w:spacing w:val="-4"/>
        </w:rPr>
        <w:t>(hyper)graph)</w:t>
      </w:r>
      <w:r>
        <w:rPr>
          <w:spacing w:val="-5"/>
        </w:rPr>
        <w:t> </w:t>
      </w:r>
      <w:r>
        <w:rPr>
          <w:spacing w:val="-4"/>
        </w:rPr>
        <w:t>and</w:t>
      </w:r>
      <w:r>
        <w:rPr>
          <w:spacing w:val="-5"/>
        </w:rPr>
        <w:t> </w:t>
      </w:r>
      <w:r>
        <w:rPr>
          <w:spacing w:val="-4"/>
        </w:rPr>
        <w:t>evolves</w:t>
      </w:r>
      <w:r>
        <w:rPr>
          <w:spacing w:val="-5"/>
        </w:rPr>
        <w:t> </w:t>
      </w:r>
      <w:r>
        <w:rPr>
          <w:spacing w:val="-4"/>
        </w:rPr>
        <w:t>the</w:t>
      </w:r>
      <w:r>
        <w:rPr>
          <w:spacing w:val="-5"/>
        </w:rPr>
        <w:t> </w:t>
      </w:r>
      <w:r>
        <w:rPr>
          <w:spacing w:val="-4"/>
        </w:rPr>
        <w:t>population</w:t>
      </w:r>
      <w:r>
        <w:rPr>
          <w:spacing w:val="-5"/>
        </w:rPr>
        <w:t> </w:t>
      </w:r>
      <w:r>
        <w:rPr>
          <w:spacing w:val="-4"/>
        </w:rPr>
        <w:t>over</w:t>
      </w:r>
      <w:r>
        <w:rPr>
          <w:spacing w:val="-5"/>
        </w:rPr>
        <w:t> </w:t>
      </w:r>
      <w:r>
        <w:rPr>
          <w:spacing w:val="-4"/>
        </w:rPr>
        <w:t>several</w:t>
      </w:r>
      <w:r>
        <w:rPr>
          <w:spacing w:val="-5"/>
        </w:rPr>
        <w:t> </w:t>
      </w:r>
      <w:r>
        <w:rPr>
          <w:spacing w:val="-4"/>
        </w:rPr>
        <w:t>generational</w:t>
      </w:r>
      <w:r>
        <w:rPr>
          <w:spacing w:val="-5"/>
        </w:rPr>
        <w:t> </w:t>
      </w:r>
      <w:r>
        <w:rPr>
          <w:spacing w:val="-4"/>
        </w:rPr>
        <w:t>cycles</w:t>
      </w:r>
      <w:r>
        <w:rPr>
          <w:spacing w:val="-5"/>
        </w:rPr>
        <w:t> </w:t>
      </w:r>
      <w:r>
        <w:rPr>
          <w:spacing w:val="-4"/>
        </w:rPr>
        <w:t>or</w:t>
      </w:r>
      <w:r>
        <w:rPr>
          <w:spacing w:val="-4"/>
        </w:rPr>
        <w:t> </w:t>
      </w:r>
      <w:r>
        <w:rPr>
          <w:w w:val="90"/>
        </w:rPr>
        <w:t>rounds. If a genetic algorithm is combined with local search, then it is called a memetic </w:t>
      </w:r>
      <w:r>
        <w:rPr>
          <w:w w:val="90"/>
        </w:rPr>
        <w:t>algorithm</w:t>
      </w:r>
      <w:r>
        <w:rPr>
          <w:w w:val="90"/>
        </w:rPr>
        <w:t> </w:t>
      </w:r>
      <w:r>
        <w:rPr>
          <w:spacing w:val="-2"/>
          <w:w w:val="90"/>
        </w:rPr>
        <w:t>(MA) [</w:t>
      </w:r>
      <w:hyperlink w:history="true" w:anchor="_bookmark155">
        <w:r>
          <w:rPr>
            <w:color w:val="781D7D"/>
            <w:spacing w:val="-2"/>
            <w:w w:val="90"/>
          </w:rPr>
          <w:t>121</w:t>
        </w:r>
      </w:hyperlink>
      <w:r>
        <w:rPr>
          <w:spacing w:val="-2"/>
          <w:w w:val="90"/>
        </w:rPr>
        <w:t>]. In each round, the GA uses a selection rule to select good individuals based on the </w:t>
      </w:r>
      <w:r>
        <w:rPr>
          <w:spacing w:val="-2"/>
          <w:w w:val="90"/>
        </w:rPr>
        <w:t>fitness</w:t>
      </w:r>
      <w:r>
        <w:rPr>
          <w:spacing w:val="-2"/>
          <w:w w:val="90"/>
        </w:rPr>
        <w:t> </w:t>
      </w:r>
      <w:r>
        <w:rPr>
          <w:spacing w:val="-6"/>
        </w:rPr>
        <w:t>of the individuals of the population and combines them to obtain improved offspring [</w:t>
      </w:r>
      <w:hyperlink w:history="true" w:anchor="_bookmark111">
        <w:r>
          <w:rPr>
            <w:color w:val="781D7D"/>
            <w:spacing w:val="-6"/>
          </w:rPr>
          <w:t>77</w:t>
        </w:r>
      </w:hyperlink>
      <w:r>
        <w:rPr>
          <w:spacing w:val="-6"/>
        </w:rPr>
        <w:t>]. </w:t>
      </w:r>
      <w:r>
        <w:rPr>
          <w:spacing w:val="-6"/>
        </w:rPr>
        <w:t>The</w:t>
      </w:r>
      <w:r>
        <w:rPr>
          <w:spacing w:val="-6"/>
        </w:rPr>
        <w:t> </w:t>
      </w:r>
      <w:r>
        <w:rPr>
          <w:w w:val="90"/>
        </w:rPr>
        <w:t>combination</w:t>
      </w:r>
      <w:r>
        <w:rPr>
          <w:spacing w:val="-8"/>
          <w:w w:val="90"/>
        </w:rPr>
        <w:t> </w:t>
      </w:r>
      <w:r>
        <w:rPr>
          <w:w w:val="90"/>
        </w:rPr>
        <w:t>step</w:t>
      </w:r>
      <w:r>
        <w:rPr>
          <w:spacing w:val="-7"/>
          <w:w w:val="90"/>
        </w:rPr>
        <w:t> </w:t>
      </w:r>
      <w:r>
        <w:rPr>
          <w:w w:val="90"/>
        </w:rPr>
        <w:t>is</w:t>
      </w:r>
      <w:r>
        <w:rPr>
          <w:spacing w:val="-8"/>
          <w:w w:val="90"/>
        </w:rPr>
        <w:t> </w:t>
      </w:r>
      <w:r>
        <w:rPr>
          <w:w w:val="90"/>
        </w:rPr>
        <w:t>typically</w:t>
      </w:r>
      <w:r>
        <w:rPr>
          <w:spacing w:val="-7"/>
          <w:w w:val="90"/>
        </w:rPr>
        <w:t> </w:t>
      </w:r>
      <w:r>
        <w:rPr>
          <w:w w:val="90"/>
        </w:rPr>
        <w:t>done</w:t>
      </w:r>
      <w:r>
        <w:rPr>
          <w:spacing w:val="-8"/>
          <w:w w:val="90"/>
        </w:rPr>
        <w:t> </w:t>
      </w:r>
      <w:r>
        <w:rPr>
          <w:w w:val="90"/>
        </w:rPr>
        <w:t>using</w:t>
      </w:r>
      <w:r>
        <w:rPr>
          <w:spacing w:val="-7"/>
          <w:w w:val="90"/>
        </w:rPr>
        <w:t> </w:t>
      </w:r>
      <w:r>
        <w:rPr>
          <w:w w:val="90"/>
        </w:rPr>
        <w:t>a</w:t>
      </w:r>
      <w:r>
        <w:rPr>
          <w:spacing w:val="-8"/>
          <w:w w:val="90"/>
        </w:rPr>
        <w:t> </w:t>
      </w:r>
      <w:r>
        <w:rPr>
          <w:w w:val="90"/>
        </w:rPr>
        <w:t>recombination</w:t>
      </w:r>
      <w:r>
        <w:rPr>
          <w:spacing w:val="-7"/>
          <w:w w:val="90"/>
        </w:rPr>
        <w:t> </w:t>
      </w:r>
      <w:r>
        <w:rPr>
          <w:w w:val="90"/>
        </w:rPr>
        <w:t>operation.</w:t>
      </w:r>
      <w:r>
        <w:rPr>
          <w:spacing w:val="-8"/>
          <w:w w:val="90"/>
        </w:rPr>
        <w:t> </w:t>
      </w:r>
      <w:r>
        <w:rPr>
          <w:w w:val="90"/>
        </w:rPr>
        <w:t>When</w:t>
      </w:r>
      <w:r>
        <w:rPr>
          <w:spacing w:val="-7"/>
          <w:w w:val="90"/>
        </w:rPr>
        <w:t> </w:t>
      </w:r>
      <w:r>
        <w:rPr>
          <w:w w:val="90"/>
        </w:rPr>
        <w:t>an</w:t>
      </w:r>
      <w:r>
        <w:rPr>
          <w:spacing w:val="-8"/>
          <w:w w:val="90"/>
        </w:rPr>
        <w:t> </w:t>
      </w:r>
      <w:r>
        <w:rPr>
          <w:w w:val="90"/>
        </w:rPr>
        <w:t>offspring</w:t>
      </w:r>
      <w:r>
        <w:rPr>
          <w:spacing w:val="-7"/>
          <w:w w:val="90"/>
        </w:rPr>
        <w:t> </w:t>
      </w:r>
      <w:r>
        <w:rPr>
          <w:w w:val="90"/>
        </w:rPr>
        <w:t>is</w:t>
      </w:r>
      <w:r>
        <w:rPr>
          <w:spacing w:val="-8"/>
          <w:w w:val="90"/>
        </w:rPr>
        <w:t> </w:t>
      </w:r>
      <w:r>
        <w:rPr>
          <w:w w:val="90"/>
        </w:rPr>
        <w:t>generate</w:t>
      </w:r>
      <w:r>
        <w:rPr>
          <w:w w:val="90"/>
        </w:rPr>
        <w:t>d,</w:t>
      </w:r>
      <w:r>
        <w:rPr>
          <w:w w:val="90"/>
        </w:rPr>
        <w:t> an eviction rule is used to select a member of the population to be replaced by the new </w:t>
      </w:r>
      <w:r>
        <w:rPr>
          <w:w w:val="90"/>
        </w:rPr>
        <w:t>offspring.</w:t>
      </w:r>
      <w:r>
        <w:rPr>
          <w:w w:val="90"/>
        </w:rPr>
        <w:t> For</w:t>
      </w:r>
      <w:r>
        <w:rPr>
          <w:spacing w:val="-4"/>
          <w:w w:val="90"/>
        </w:rPr>
        <w:t> </w:t>
      </w:r>
      <w:r>
        <w:rPr>
          <w:w w:val="90"/>
        </w:rPr>
        <w:t>an</w:t>
      </w:r>
      <w:r>
        <w:rPr>
          <w:spacing w:val="-4"/>
          <w:w w:val="90"/>
        </w:rPr>
        <w:t> </w:t>
      </w:r>
      <w:r>
        <w:rPr>
          <w:w w:val="90"/>
        </w:rPr>
        <w:t>evolutionary</w:t>
      </w:r>
      <w:r>
        <w:rPr>
          <w:spacing w:val="-4"/>
          <w:w w:val="90"/>
        </w:rPr>
        <w:t> </w:t>
      </w:r>
      <w:r>
        <w:rPr>
          <w:w w:val="90"/>
        </w:rPr>
        <w:t>algorithm,</w:t>
      </w:r>
      <w:r>
        <w:rPr>
          <w:spacing w:val="-4"/>
          <w:w w:val="90"/>
        </w:rPr>
        <w:t> </w:t>
      </w:r>
      <w:r>
        <w:rPr>
          <w:w w:val="90"/>
        </w:rPr>
        <w:t>it</w:t>
      </w:r>
      <w:r>
        <w:rPr>
          <w:spacing w:val="-4"/>
          <w:w w:val="90"/>
        </w:rPr>
        <w:t> </w:t>
      </w:r>
      <w:r>
        <w:rPr>
          <w:w w:val="90"/>
        </w:rPr>
        <w:t>is</w:t>
      </w:r>
      <w:r>
        <w:rPr>
          <w:spacing w:val="-4"/>
          <w:w w:val="90"/>
        </w:rPr>
        <w:t> </w:t>
      </w:r>
      <w:r>
        <w:rPr>
          <w:w w:val="90"/>
        </w:rPr>
        <w:t>of</w:t>
      </w:r>
      <w:r>
        <w:rPr>
          <w:spacing w:val="-4"/>
          <w:w w:val="90"/>
        </w:rPr>
        <w:t> </w:t>
      </w:r>
      <w:r>
        <w:rPr>
          <w:w w:val="90"/>
        </w:rPr>
        <w:t>major</w:t>
      </w:r>
      <w:r>
        <w:rPr>
          <w:spacing w:val="-4"/>
          <w:w w:val="90"/>
        </w:rPr>
        <w:t> </w:t>
      </w:r>
      <w:r>
        <w:rPr>
          <w:w w:val="90"/>
        </w:rPr>
        <w:t>importance</w:t>
      </w:r>
      <w:r>
        <w:rPr>
          <w:spacing w:val="-4"/>
          <w:w w:val="90"/>
        </w:rPr>
        <w:t> </w:t>
      </w:r>
      <w:r>
        <w:rPr>
          <w:w w:val="90"/>
        </w:rPr>
        <w:t>to</w:t>
      </w:r>
      <w:r>
        <w:rPr>
          <w:spacing w:val="-4"/>
          <w:w w:val="90"/>
        </w:rPr>
        <w:t> </w:t>
      </w:r>
      <w:r>
        <w:rPr>
          <w:w w:val="90"/>
        </w:rPr>
        <w:t>preserve</w:t>
      </w:r>
      <w:r>
        <w:rPr>
          <w:spacing w:val="-4"/>
          <w:w w:val="90"/>
        </w:rPr>
        <w:t> </w:t>
      </w:r>
      <w:r>
        <w:rPr>
          <w:w w:val="90"/>
        </w:rPr>
        <w:t>diversity</w:t>
      </w:r>
      <w:r>
        <w:rPr>
          <w:spacing w:val="-4"/>
          <w:w w:val="90"/>
        </w:rPr>
        <w:t> </w:t>
      </w:r>
      <w:r>
        <w:rPr>
          <w:w w:val="90"/>
        </w:rPr>
        <w:t>in</w:t>
      </w:r>
      <w:r>
        <w:rPr>
          <w:spacing w:val="-4"/>
          <w:w w:val="90"/>
        </w:rPr>
        <w:t> </w:t>
      </w:r>
      <w:r>
        <w:rPr>
          <w:w w:val="90"/>
        </w:rPr>
        <w:t>the</w:t>
      </w:r>
      <w:r>
        <w:rPr>
          <w:spacing w:val="-4"/>
          <w:w w:val="90"/>
        </w:rPr>
        <w:t> </w:t>
      </w:r>
      <w:r>
        <w:rPr>
          <w:w w:val="90"/>
        </w:rPr>
        <w:t>population</w:t>
      </w:r>
      <w:r>
        <w:rPr>
          <w:spacing w:val="-4"/>
          <w:w w:val="90"/>
        </w:rPr>
        <w:t> </w:t>
      </w:r>
      <w:r>
        <w:rPr>
          <w:w w:val="90"/>
        </w:rPr>
        <w:t>[</w:t>
      </w:r>
      <w:hyperlink w:history="true" w:anchor="_bookmark55">
        <w:r>
          <w:rPr>
            <w:color w:val="781D7D"/>
            <w:w w:val="90"/>
          </w:rPr>
          <w:t>21</w:t>
        </w:r>
      </w:hyperlink>
      <w:r>
        <w:rPr>
          <w:w w:val="90"/>
        </w:rPr>
        <w:t>];</w:t>
      </w:r>
      <w:r>
        <w:rPr>
          <w:w w:val="90"/>
        </w:rPr>
        <w:t> i.e., the individuals should not become too similar in order to avoid premature convergence of </w:t>
      </w:r>
      <w:r>
        <w:rPr>
          <w:w w:val="90"/>
        </w:rPr>
        <w:t>the</w:t>
      </w:r>
      <w:r>
        <w:rPr>
          <w:w w:val="90"/>
        </w:rPr>
        <w:t> algorithm. This is usually achieved by using mutation operations and by using eviction rules </w:t>
      </w:r>
      <w:r>
        <w:rPr>
          <w:w w:val="90"/>
        </w:rPr>
        <w:t>that</w:t>
      </w:r>
      <w:r>
        <w:rPr>
          <w:w w:val="90"/>
        </w:rPr>
        <w:t> </w:t>
      </w:r>
      <w:r>
        <w:rPr>
          <w:spacing w:val="-6"/>
        </w:rPr>
        <w:t>take similarity of individuals into account. All of the algorithms in the literature follow a </w:t>
      </w:r>
      <w:r>
        <w:rPr>
          <w:spacing w:val="-6"/>
        </w:rPr>
        <w:t>rather</w:t>
      </w:r>
      <w:r>
        <w:rPr>
          <w:spacing w:val="-6"/>
        </w:rPr>
        <w:t> generic overall scheme. Hence, we focus on the description of the recombination operations.</w:t>
      </w:r>
    </w:p>
    <w:p>
      <w:pPr>
        <w:pStyle w:val="BodyText"/>
        <w:spacing w:line="219" w:lineRule="exact"/>
        <w:ind w:left="395"/>
      </w:pPr>
      <w:r>
        <w:rPr>
          <w:spacing w:val="-2"/>
        </w:rPr>
        <w:t>Benlic</w:t>
      </w:r>
      <w:r>
        <w:rPr>
          <w:spacing w:val="-5"/>
        </w:rPr>
        <w:t> </w:t>
      </w:r>
      <w:r>
        <w:rPr>
          <w:spacing w:val="-2"/>
        </w:rPr>
        <w:t>and</w:t>
      </w:r>
      <w:r>
        <w:rPr>
          <w:spacing w:val="-4"/>
        </w:rPr>
        <w:t> </w:t>
      </w:r>
      <w:r>
        <w:rPr>
          <w:spacing w:val="-2"/>
        </w:rPr>
        <w:t>Hao</w:t>
      </w:r>
      <w:r>
        <w:rPr>
          <w:spacing w:val="-5"/>
        </w:rPr>
        <w:t> </w:t>
      </w:r>
      <w:r>
        <w:rPr>
          <w:spacing w:val="-2"/>
        </w:rPr>
        <w:t>[</w:t>
      </w:r>
      <w:hyperlink w:history="true" w:anchor="_bookmark58">
        <w:r>
          <w:rPr>
            <w:color w:val="781D7D"/>
            <w:spacing w:val="-2"/>
          </w:rPr>
          <w:t>24</w:t>
        </w:r>
      </w:hyperlink>
      <w:r>
        <w:rPr>
          <w:spacing w:val="-2"/>
        </w:rPr>
        <w:t>]</w:t>
      </w:r>
      <w:r>
        <w:rPr>
          <w:spacing w:val="-4"/>
        </w:rPr>
        <w:t> </w:t>
      </w:r>
      <w:r>
        <w:rPr>
          <w:spacing w:val="-2"/>
        </w:rPr>
        <w:t>cluster</w:t>
      </w:r>
      <w:r>
        <w:rPr>
          <w:spacing w:val="-5"/>
        </w:rPr>
        <w:t> </w:t>
      </w:r>
      <w:r>
        <w:rPr>
          <w:spacing w:val="-2"/>
        </w:rPr>
        <w:t>large</w:t>
      </w:r>
      <w:r>
        <w:rPr>
          <w:spacing w:val="-4"/>
        </w:rPr>
        <w:t> </w:t>
      </w:r>
      <w:r>
        <w:rPr>
          <w:spacing w:val="-2"/>
        </w:rPr>
        <w:t>sets</w:t>
      </w:r>
      <w:r>
        <w:rPr>
          <w:spacing w:val="-5"/>
        </w:rPr>
        <w:t> </w:t>
      </w:r>
      <w:r>
        <w:rPr>
          <w:spacing w:val="-2"/>
        </w:rPr>
        <w:t>of</w:t>
      </w:r>
      <w:r>
        <w:rPr>
          <w:spacing w:val="-4"/>
        </w:rPr>
        <w:t> </w:t>
      </w:r>
      <w:r>
        <w:rPr>
          <w:spacing w:val="-2"/>
        </w:rPr>
        <w:t>vertices</w:t>
      </w:r>
      <w:r>
        <w:rPr>
          <w:spacing w:val="-5"/>
        </w:rPr>
        <w:t> </w:t>
      </w:r>
      <w:r>
        <w:rPr>
          <w:spacing w:val="-2"/>
        </w:rPr>
        <w:t>together</w:t>
      </w:r>
      <w:r>
        <w:rPr>
          <w:spacing w:val="-4"/>
        </w:rPr>
        <w:t> </w:t>
      </w:r>
      <w:r>
        <w:rPr>
          <w:spacing w:val="-2"/>
        </w:rPr>
        <w:t>that</w:t>
      </w:r>
      <w:r>
        <w:rPr>
          <w:spacing w:val="-5"/>
        </w:rPr>
        <w:t> </w:t>
      </w:r>
      <w:r>
        <w:rPr>
          <w:spacing w:val="-2"/>
        </w:rPr>
        <w:t>have</w:t>
      </w:r>
      <w:r>
        <w:rPr>
          <w:spacing w:val="-4"/>
        </w:rPr>
        <w:t> </w:t>
      </w:r>
      <w:r>
        <w:rPr>
          <w:spacing w:val="-2"/>
        </w:rPr>
        <w:t>been</w:t>
      </w:r>
      <w:r>
        <w:rPr>
          <w:spacing w:val="-4"/>
        </w:rPr>
        <w:t> </w:t>
      </w:r>
      <w:r>
        <w:rPr>
          <w:spacing w:val="-2"/>
        </w:rPr>
        <w:t>assigned</w:t>
      </w:r>
      <w:r>
        <w:rPr>
          <w:spacing w:val="-5"/>
        </w:rPr>
        <w:t> </w:t>
      </w:r>
      <w:r>
        <w:rPr>
          <w:spacing w:val="-2"/>
        </w:rPr>
        <w:t>to</w:t>
      </w:r>
      <w:r>
        <w:rPr>
          <w:spacing w:val="-4"/>
        </w:rPr>
        <w:t> same</w:t>
      </w:r>
    </w:p>
    <w:p>
      <w:pPr>
        <w:pStyle w:val="BodyText"/>
        <w:spacing w:line="213" w:lineRule="auto" w:before="7"/>
        <w:ind w:left="196" w:right="190"/>
      </w:pPr>
      <w:r>
        <w:rPr>
          <w:spacing w:val="-6"/>
        </w:rPr>
        <w:t>block</w:t>
      </w:r>
      <w:r>
        <w:rPr>
          <w:spacing w:val="-7"/>
        </w:rPr>
        <w:t> </w:t>
      </w:r>
      <w:r>
        <w:rPr>
          <w:spacing w:val="-6"/>
        </w:rPr>
        <w:t>in each</w:t>
      </w:r>
      <w:r>
        <w:rPr>
          <w:spacing w:val="-7"/>
        </w:rPr>
        <w:t> </w:t>
      </w:r>
      <w:r>
        <w:rPr>
          <w:spacing w:val="-6"/>
        </w:rPr>
        <w:t>individual to</w:t>
      </w:r>
      <w:r>
        <w:rPr>
          <w:spacing w:val="-7"/>
        </w:rPr>
        <w:t> </w:t>
      </w:r>
      <w:r>
        <w:rPr>
          <w:spacing w:val="-6"/>
        </w:rPr>
        <w:t>perform a</w:t>
      </w:r>
      <w:r>
        <w:rPr>
          <w:spacing w:val="-7"/>
        </w:rPr>
        <w:t> </w:t>
      </w:r>
      <w:r>
        <w:rPr>
          <w:spacing w:val="-6"/>
        </w:rPr>
        <w:t>recombination operation</w:t>
      </w:r>
      <w:r>
        <w:rPr>
          <w:spacing w:val="-7"/>
        </w:rPr>
        <w:t> </w:t>
      </w:r>
      <w:r>
        <w:rPr>
          <w:spacing w:val="-6"/>
        </w:rPr>
        <w:t>and combine</w:t>
      </w:r>
      <w:r>
        <w:rPr>
          <w:spacing w:val="-7"/>
        </w:rPr>
        <w:t> </w:t>
      </w:r>
      <w:r>
        <w:rPr>
          <w:spacing w:val="-6"/>
        </w:rPr>
        <w:t>their operator</w:t>
      </w:r>
      <w:r>
        <w:rPr>
          <w:spacing w:val="-7"/>
        </w:rPr>
        <w:t> </w:t>
      </w:r>
      <w:r>
        <w:rPr>
          <w:spacing w:val="-6"/>
        </w:rPr>
        <w:t>with</w:t>
      </w:r>
      <w:r>
        <w:rPr>
          <w:spacing w:val="-6"/>
        </w:rPr>
        <w:t> tabu search. The recombination operation is motivated by the observation that given a numb</w:t>
      </w:r>
      <w:r>
        <w:rPr>
          <w:spacing w:val="-6"/>
        </w:rPr>
        <w:t>er</w:t>
      </w:r>
      <w:r>
        <w:rPr>
          <w:spacing w:val="-6"/>
        </w:rPr>
        <w:t> </w:t>
      </w:r>
      <w:r>
        <w:rPr>
          <w:spacing w:val="-4"/>
        </w:rPr>
        <w:t>of</w:t>
      </w:r>
      <w:r>
        <w:rPr>
          <w:spacing w:val="-7"/>
        </w:rPr>
        <w:t> </w:t>
      </w:r>
      <w:r>
        <w:rPr>
          <w:spacing w:val="-4"/>
        </w:rPr>
        <w:t>high-quality</w:t>
      </w:r>
      <w:r>
        <w:rPr>
          <w:spacing w:val="-7"/>
        </w:rPr>
        <w:t> </w:t>
      </w:r>
      <w:r>
        <w:rPr>
          <w:spacing w:val="-4"/>
        </w:rPr>
        <w:t>solutions,</w:t>
      </w:r>
      <w:r>
        <w:rPr>
          <w:spacing w:val="-7"/>
        </w:rPr>
        <w:t> </w:t>
      </w:r>
      <w:r>
        <w:rPr>
          <w:spacing w:val="-4"/>
        </w:rPr>
        <w:t>there</w:t>
      </w:r>
      <w:r>
        <w:rPr>
          <w:spacing w:val="-7"/>
        </w:rPr>
        <w:t> </w:t>
      </w:r>
      <w:r>
        <w:rPr>
          <w:spacing w:val="-4"/>
        </w:rPr>
        <w:t>is</w:t>
      </w:r>
      <w:r>
        <w:rPr>
          <w:spacing w:val="-7"/>
        </w:rPr>
        <w:t> </w:t>
      </w:r>
      <w:r>
        <w:rPr>
          <w:spacing w:val="-4"/>
        </w:rPr>
        <w:t>always</w:t>
      </w:r>
      <w:r>
        <w:rPr>
          <w:spacing w:val="-7"/>
        </w:rPr>
        <w:t> </w:t>
      </w:r>
      <w:r>
        <w:rPr>
          <w:spacing w:val="-4"/>
        </w:rPr>
        <w:t>a</w:t>
      </w:r>
      <w:r>
        <w:rPr>
          <w:spacing w:val="-7"/>
        </w:rPr>
        <w:t> </w:t>
      </w:r>
      <w:r>
        <w:rPr>
          <w:spacing w:val="-4"/>
        </w:rPr>
        <w:t>high</w:t>
      </w:r>
      <w:r>
        <w:rPr>
          <w:spacing w:val="-7"/>
        </w:rPr>
        <w:t> </w:t>
      </w:r>
      <w:r>
        <w:rPr>
          <w:spacing w:val="-4"/>
        </w:rPr>
        <w:t>number</w:t>
      </w:r>
      <w:r>
        <w:rPr>
          <w:spacing w:val="-7"/>
        </w:rPr>
        <w:t> </w:t>
      </w:r>
      <w:r>
        <w:rPr>
          <w:spacing w:val="-4"/>
        </w:rPr>
        <w:t>of</w:t>
      </w:r>
      <w:r>
        <w:rPr>
          <w:spacing w:val="-7"/>
        </w:rPr>
        <w:t> </w:t>
      </w:r>
      <w:r>
        <w:rPr>
          <w:spacing w:val="-4"/>
        </w:rPr>
        <w:t>vertices</w:t>
      </w:r>
      <w:r>
        <w:rPr>
          <w:spacing w:val="-7"/>
        </w:rPr>
        <w:t> </w:t>
      </w:r>
      <w:r>
        <w:rPr>
          <w:spacing w:val="-4"/>
        </w:rPr>
        <w:t>that</w:t>
      </w:r>
      <w:r>
        <w:rPr>
          <w:spacing w:val="-7"/>
        </w:rPr>
        <w:t> </w:t>
      </w:r>
      <w:r>
        <w:rPr>
          <w:spacing w:val="-4"/>
        </w:rPr>
        <w:t>are</w:t>
      </w:r>
      <w:r>
        <w:rPr>
          <w:spacing w:val="-7"/>
        </w:rPr>
        <w:t> </w:t>
      </w:r>
      <w:r>
        <w:rPr>
          <w:spacing w:val="-4"/>
        </w:rPr>
        <w:t>clustered</w:t>
      </w:r>
      <w:r>
        <w:rPr>
          <w:spacing w:val="-7"/>
        </w:rPr>
        <w:t> </w:t>
      </w:r>
      <w:r>
        <w:rPr>
          <w:spacing w:val="-4"/>
        </w:rPr>
        <w:t>togethe</w:t>
      </w:r>
      <w:r>
        <w:rPr>
          <w:spacing w:val="-4"/>
        </w:rPr>
        <w:t>r</w:t>
      </w:r>
      <w:r>
        <w:rPr>
          <w:spacing w:val="-4"/>
        </w:rPr>
        <w:t> </w:t>
      </w:r>
      <w:r>
        <w:rPr/>
        <w:t>throughout</w:t>
      </w:r>
      <w:r>
        <w:rPr>
          <w:spacing w:val="-13"/>
        </w:rPr>
        <w:t> </w:t>
      </w:r>
      <w:r>
        <w:rPr/>
        <w:t>these</w:t>
      </w:r>
      <w:r>
        <w:rPr>
          <w:spacing w:val="-12"/>
        </w:rPr>
        <w:t> </w:t>
      </w:r>
      <w:r>
        <w:rPr/>
        <w:t>solutions.</w:t>
      </w:r>
    </w:p>
    <w:p>
      <w:pPr>
        <w:pStyle w:val="BodyText"/>
        <w:spacing w:line="213" w:lineRule="auto"/>
        <w:ind w:left="190" w:right="160" w:firstLine="205"/>
      </w:pPr>
      <w:r>
        <w:rPr>
          <w:w w:val="85"/>
        </w:rPr>
        <w:t>Sanders and Schulz introduced a distributed evolutionary algorithm, KaFFPaE (KaFFPaEvolution</w:t>
      </w:r>
      <w:r>
        <w:rPr>
          <w:w w:val="85"/>
        </w:rPr>
        <w:t>-</w:t>
      </w:r>
      <w:r>
        <w:rPr>
          <w:w w:val="90"/>
        </w:rPr>
        <w:t>ary)</w:t>
      </w:r>
      <w:r>
        <w:rPr>
          <w:spacing w:val="-6"/>
          <w:w w:val="90"/>
        </w:rPr>
        <w:t> </w:t>
      </w:r>
      <w:r>
        <w:rPr>
          <w:w w:val="90"/>
        </w:rPr>
        <w:t>[</w:t>
      </w:r>
      <w:hyperlink w:history="true" w:anchor="_bookmark211">
        <w:r>
          <w:rPr>
            <w:color w:val="781D7D"/>
            <w:w w:val="90"/>
          </w:rPr>
          <w:t>177</w:t>
        </w:r>
      </w:hyperlink>
      <w:r>
        <w:rPr>
          <w:w w:val="90"/>
        </w:rPr>
        <w:t>].</w:t>
      </w:r>
      <w:r>
        <w:rPr>
          <w:spacing w:val="-6"/>
          <w:w w:val="90"/>
        </w:rPr>
        <w:t> </w:t>
      </w:r>
      <w:r>
        <w:rPr>
          <w:w w:val="90"/>
        </w:rPr>
        <w:t>The</w:t>
      </w:r>
      <w:r>
        <w:rPr>
          <w:spacing w:val="-6"/>
          <w:w w:val="90"/>
        </w:rPr>
        <w:t> </w:t>
      </w:r>
      <w:r>
        <w:rPr>
          <w:w w:val="90"/>
        </w:rPr>
        <w:t>recombination</w:t>
      </w:r>
      <w:r>
        <w:rPr>
          <w:spacing w:val="-6"/>
          <w:w w:val="90"/>
        </w:rPr>
        <w:t> </w:t>
      </w:r>
      <w:r>
        <w:rPr>
          <w:w w:val="90"/>
        </w:rPr>
        <w:t>operation</w:t>
      </w:r>
      <w:r>
        <w:rPr>
          <w:spacing w:val="-6"/>
          <w:w w:val="90"/>
        </w:rPr>
        <w:t> </w:t>
      </w:r>
      <w:r>
        <w:rPr>
          <w:w w:val="90"/>
        </w:rPr>
        <w:t>uses</w:t>
      </w:r>
      <w:r>
        <w:rPr>
          <w:spacing w:val="-6"/>
          <w:w w:val="90"/>
        </w:rPr>
        <w:t> </w:t>
      </w:r>
      <w:r>
        <w:rPr>
          <w:w w:val="90"/>
        </w:rPr>
        <w:t>a</w:t>
      </w:r>
      <w:r>
        <w:rPr>
          <w:spacing w:val="-6"/>
          <w:w w:val="90"/>
        </w:rPr>
        <w:t> </w:t>
      </w:r>
      <w:r>
        <w:rPr>
          <w:w w:val="90"/>
        </w:rPr>
        <w:t>modified</w:t>
      </w:r>
      <w:r>
        <w:rPr>
          <w:spacing w:val="-6"/>
          <w:w w:val="90"/>
        </w:rPr>
        <w:t> </w:t>
      </w:r>
      <w:r>
        <w:rPr>
          <w:w w:val="90"/>
        </w:rPr>
        <w:t>version</w:t>
      </w:r>
      <w:r>
        <w:rPr>
          <w:spacing w:val="-6"/>
          <w:w w:val="90"/>
        </w:rPr>
        <w:t> </w:t>
      </w:r>
      <w:r>
        <w:rPr>
          <w:w w:val="90"/>
        </w:rPr>
        <w:t>of</w:t>
      </w:r>
      <w:r>
        <w:rPr>
          <w:spacing w:val="-6"/>
          <w:w w:val="90"/>
        </w:rPr>
        <w:t> </w:t>
      </w:r>
      <w:r>
        <w:rPr>
          <w:w w:val="90"/>
        </w:rPr>
        <w:t>the</w:t>
      </w:r>
      <w:r>
        <w:rPr>
          <w:spacing w:val="-6"/>
          <w:w w:val="90"/>
        </w:rPr>
        <w:t> </w:t>
      </w:r>
      <w:r>
        <w:rPr>
          <w:w w:val="90"/>
        </w:rPr>
        <w:t>multilevel</w:t>
      </w:r>
      <w:r>
        <w:rPr>
          <w:spacing w:val="-6"/>
          <w:w w:val="90"/>
        </w:rPr>
        <w:t> </w:t>
      </w:r>
      <w:r>
        <w:rPr>
          <w:w w:val="90"/>
        </w:rPr>
        <w:t>graph</w:t>
      </w:r>
      <w:r>
        <w:rPr>
          <w:spacing w:val="-6"/>
          <w:w w:val="90"/>
        </w:rPr>
        <w:t> </w:t>
      </w:r>
      <w:r>
        <w:rPr>
          <w:w w:val="90"/>
        </w:rPr>
        <w:t>partitioning</w:t>
      </w:r>
      <w:r>
        <w:rPr>
          <w:w w:val="90"/>
        </w:rPr>
        <w:t> </w:t>
      </w:r>
      <w:r>
        <w:rPr>
          <w:spacing w:val="-6"/>
        </w:rPr>
        <w:t>solver within KaHIP [</w:t>
      </w:r>
      <w:hyperlink w:history="true" w:anchor="_bookmark210">
        <w:r>
          <w:rPr>
            <w:color w:val="781D7D"/>
            <w:spacing w:val="-6"/>
          </w:rPr>
          <w:t>176</w:t>
        </w:r>
      </w:hyperlink>
      <w:r>
        <w:rPr>
          <w:spacing w:val="-6"/>
        </w:rPr>
        <w:t>] that will not contract edges that are cut in one of the input </w:t>
      </w:r>
      <w:r>
        <w:rPr>
          <w:spacing w:val="-6"/>
        </w:rPr>
        <w:t>partitions.</w:t>
      </w:r>
      <w:r>
        <w:rPr>
          <w:spacing w:val="-6"/>
        </w:rPr>
        <w:t> </w:t>
      </w:r>
      <w:r>
        <w:rPr>
          <w:w w:val="90"/>
        </w:rPr>
        <w:t>Thus, the better of the two input individuals can be used as initial partitioning and local search </w:t>
      </w:r>
      <w:r>
        <w:rPr>
          <w:w w:val="90"/>
        </w:rPr>
        <w:t>can</w:t>
      </w:r>
      <w:r>
        <w:rPr>
          <w:w w:val="90"/>
        </w:rPr>
        <w:t> efficiently</w:t>
      </w:r>
      <w:r>
        <w:rPr>
          <w:spacing w:val="-8"/>
          <w:w w:val="90"/>
        </w:rPr>
        <w:t> </w:t>
      </w:r>
      <w:r>
        <w:rPr>
          <w:w w:val="90"/>
        </w:rPr>
        <w:t>exchange</w:t>
      </w:r>
      <w:r>
        <w:rPr>
          <w:spacing w:val="-7"/>
          <w:w w:val="90"/>
        </w:rPr>
        <w:t> </w:t>
      </w:r>
      <w:r>
        <w:rPr>
          <w:w w:val="90"/>
        </w:rPr>
        <w:t>good</w:t>
      </w:r>
      <w:r>
        <w:rPr>
          <w:spacing w:val="-8"/>
          <w:w w:val="90"/>
        </w:rPr>
        <w:t> </w:t>
      </w:r>
      <w:r>
        <w:rPr>
          <w:w w:val="90"/>
        </w:rPr>
        <w:t>parts</w:t>
      </w:r>
      <w:r>
        <w:rPr>
          <w:spacing w:val="-7"/>
          <w:w w:val="90"/>
        </w:rPr>
        <w:t> </w:t>
      </w:r>
      <w:r>
        <w:rPr>
          <w:w w:val="90"/>
        </w:rPr>
        <w:t>of</w:t>
      </w:r>
      <w:r>
        <w:rPr>
          <w:spacing w:val="-8"/>
          <w:w w:val="90"/>
        </w:rPr>
        <w:t> </w:t>
      </w:r>
      <w:r>
        <w:rPr>
          <w:w w:val="90"/>
        </w:rPr>
        <w:t>solutions</w:t>
      </w:r>
      <w:r>
        <w:rPr>
          <w:spacing w:val="-7"/>
          <w:w w:val="90"/>
        </w:rPr>
        <w:t> </w:t>
      </w:r>
      <w:r>
        <w:rPr>
          <w:w w:val="90"/>
        </w:rPr>
        <w:t>on</w:t>
      </w:r>
      <w:r>
        <w:rPr>
          <w:spacing w:val="-8"/>
          <w:w w:val="90"/>
        </w:rPr>
        <w:t> </w:t>
      </w:r>
      <w:r>
        <w:rPr>
          <w:w w:val="90"/>
        </w:rPr>
        <w:t>multiple</w:t>
      </w:r>
      <w:r>
        <w:rPr>
          <w:spacing w:val="-7"/>
          <w:w w:val="90"/>
        </w:rPr>
        <w:t> </w:t>
      </w:r>
      <w:r>
        <w:rPr>
          <w:w w:val="90"/>
        </w:rPr>
        <w:t>levels</w:t>
      </w:r>
      <w:r>
        <w:rPr>
          <w:spacing w:val="-8"/>
          <w:w w:val="90"/>
        </w:rPr>
        <w:t> </w:t>
      </w:r>
      <w:r>
        <w:rPr>
          <w:w w:val="90"/>
        </w:rPr>
        <w:t>of</w:t>
      </w:r>
      <w:r>
        <w:rPr>
          <w:spacing w:val="-7"/>
          <w:w w:val="90"/>
        </w:rPr>
        <w:t> </w:t>
      </w:r>
      <w:r>
        <w:rPr>
          <w:w w:val="90"/>
        </w:rPr>
        <w:t>the</w:t>
      </w:r>
      <w:r>
        <w:rPr>
          <w:spacing w:val="-8"/>
          <w:w w:val="90"/>
        </w:rPr>
        <w:t> </w:t>
      </w:r>
      <w:r>
        <w:rPr>
          <w:w w:val="90"/>
        </w:rPr>
        <w:t>multilevel</w:t>
      </w:r>
      <w:r>
        <w:rPr>
          <w:spacing w:val="-7"/>
          <w:w w:val="90"/>
        </w:rPr>
        <w:t> </w:t>
      </w:r>
      <w:r>
        <w:rPr>
          <w:w w:val="90"/>
        </w:rPr>
        <w:t>hierarchy.</w:t>
      </w:r>
      <w:r>
        <w:rPr>
          <w:spacing w:val="-8"/>
          <w:w w:val="90"/>
        </w:rPr>
        <w:t> </w:t>
      </w:r>
      <w:r>
        <w:rPr>
          <w:w w:val="90"/>
        </w:rPr>
        <w:t>Moreover</w:t>
      </w:r>
      <w:r>
        <w:rPr>
          <w:w w:val="90"/>
        </w:rPr>
        <w:t>,</w:t>
      </w:r>
      <w:r>
        <w:rPr>
          <w:w w:val="90"/>
        </w:rPr>
        <w:t> </w:t>
      </w:r>
      <w:r>
        <w:rPr>
          <w:spacing w:val="-6"/>
        </w:rPr>
        <w:t>the recombination operation guarantees that the offspring is at least as good as the better of </w:t>
      </w:r>
      <w:r>
        <w:rPr>
          <w:spacing w:val="-6"/>
        </w:rPr>
        <w:t>the</w:t>
      </w:r>
      <w:r>
        <w:rPr>
          <w:spacing w:val="-6"/>
        </w:rPr>
        <w:t> </w:t>
      </w:r>
      <w:r>
        <w:rPr/>
        <w:t>two</w:t>
      </w:r>
      <w:r>
        <w:rPr>
          <w:spacing w:val="-13"/>
        </w:rPr>
        <w:t> </w:t>
      </w:r>
      <w:r>
        <w:rPr/>
        <w:t>input</w:t>
      </w:r>
      <w:r>
        <w:rPr>
          <w:spacing w:val="-12"/>
        </w:rPr>
        <w:t> </w:t>
      </w:r>
      <w:r>
        <w:rPr/>
        <w:t>individuals.</w:t>
      </w:r>
    </w:p>
    <w:p>
      <w:pPr>
        <w:pStyle w:val="BodyText"/>
        <w:spacing w:line="213" w:lineRule="auto"/>
        <w:ind w:left="196" w:right="160" w:firstLine="199"/>
      </w:pPr>
      <w:r>
        <w:rPr>
          <w:w w:val="90"/>
        </w:rPr>
        <w:t>Ruiz and Segura [</w:t>
      </w:r>
      <w:hyperlink w:history="true" w:anchor="_bookmark206">
        <w:r>
          <w:rPr>
            <w:color w:val="781D7D"/>
            <w:w w:val="90"/>
          </w:rPr>
          <w:t>172</w:t>
        </w:r>
      </w:hyperlink>
      <w:r>
        <w:rPr>
          <w:w w:val="90"/>
        </w:rPr>
        <w:t>] present a memetic algorithm using a weighted matching-based recombi</w:t>
      </w:r>
      <w:r>
        <w:rPr>
          <w:w w:val="90"/>
        </w:rPr>
        <w:softHyphen/>
      </w:r>
      <w:r>
        <w:rPr>
          <w:w w:val="90"/>
        </w:rPr>
      </w:r>
      <w:r>
        <w:rPr>
          <w:spacing w:val="-4"/>
        </w:rPr>
        <w:t>nation</w:t>
      </w:r>
      <w:r>
        <w:rPr>
          <w:spacing w:val="-8"/>
        </w:rPr>
        <w:t> </w:t>
      </w:r>
      <w:r>
        <w:rPr>
          <w:spacing w:val="-4"/>
        </w:rPr>
        <w:t>and</w:t>
      </w:r>
      <w:r>
        <w:rPr>
          <w:spacing w:val="-8"/>
        </w:rPr>
        <w:t> </w:t>
      </w:r>
      <w:r>
        <w:rPr>
          <w:spacing w:val="-4"/>
        </w:rPr>
        <w:t>diversity</w:t>
      </w:r>
      <w:r>
        <w:rPr>
          <w:spacing w:val="-8"/>
        </w:rPr>
        <w:t> </w:t>
      </w:r>
      <w:r>
        <w:rPr>
          <w:spacing w:val="-4"/>
        </w:rPr>
        <w:t>preservation</w:t>
      </w:r>
      <w:r>
        <w:rPr>
          <w:spacing w:val="-8"/>
        </w:rPr>
        <w:t> </w:t>
      </w:r>
      <w:r>
        <w:rPr>
          <w:spacing w:val="-4"/>
        </w:rPr>
        <w:t>that</w:t>
      </w:r>
      <w:r>
        <w:rPr>
          <w:spacing w:val="-8"/>
        </w:rPr>
        <w:t> </w:t>
      </w:r>
      <w:r>
        <w:rPr>
          <w:spacing w:val="-4"/>
        </w:rPr>
        <w:t>is</w:t>
      </w:r>
      <w:r>
        <w:rPr>
          <w:spacing w:val="-8"/>
        </w:rPr>
        <w:t> </w:t>
      </w:r>
      <w:r>
        <w:rPr>
          <w:spacing w:val="-4"/>
        </w:rPr>
        <w:t>similar</w:t>
      </w:r>
      <w:r>
        <w:rPr>
          <w:spacing w:val="-8"/>
        </w:rPr>
        <w:t> </w:t>
      </w:r>
      <w:r>
        <w:rPr>
          <w:spacing w:val="-4"/>
        </w:rPr>
        <w:t>to</w:t>
      </w:r>
      <w:r>
        <w:rPr>
          <w:spacing w:val="-8"/>
        </w:rPr>
        <w:t> </w:t>
      </w:r>
      <w:r>
        <w:rPr>
          <w:spacing w:val="-4"/>
        </w:rPr>
        <w:t>the</w:t>
      </w:r>
      <w:r>
        <w:rPr>
          <w:spacing w:val="-8"/>
        </w:rPr>
        <w:t> </w:t>
      </w:r>
      <w:r>
        <w:rPr>
          <w:spacing w:val="-4"/>
        </w:rPr>
        <w:t>algorithm</w:t>
      </w:r>
      <w:r>
        <w:rPr>
          <w:spacing w:val="-8"/>
        </w:rPr>
        <w:t> </w:t>
      </w:r>
      <w:r>
        <w:rPr>
          <w:spacing w:val="-4"/>
        </w:rPr>
        <w:t>by</w:t>
      </w:r>
      <w:r>
        <w:rPr>
          <w:spacing w:val="-8"/>
        </w:rPr>
        <w:t> </w:t>
      </w:r>
      <w:r>
        <w:rPr>
          <w:spacing w:val="-4"/>
        </w:rPr>
        <w:t>Benlic</w:t>
      </w:r>
      <w:r>
        <w:rPr>
          <w:spacing w:val="-8"/>
        </w:rPr>
        <w:t> </w:t>
      </w:r>
      <w:r>
        <w:rPr>
          <w:spacing w:val="-4"/>
        </w:rPr>
        <w:t>and</w:t>
      </w:r>
      <w:r>
        <w:rPr>
          <w:spacing w:val="-8"/>
        </w:rPr>
        <w:t> </w:t>
      </w:r>
      <w:r>
        <w:rPr>
          <w:spacing w:val="-4"/>
        </w:rPr>
        <w:t>Hao</w:t>
      </w:r>
      <w:r>
        <w:rPr>
          <w:spacing w:val="-8"/>
        </w:rPr>
        <w:t> </w:t>
      </w:r>
      <w:r>
        <w:rPr>
          <w:spacing w:val="-4"/>
        </w:rPr>
        <w:t>[</w:t>
      </w:r>
      <w:hyperlink w:history="true" w:anchor="_bookmark58">
        <w:r>
          <w:rPr>
            <w:color w:val="781D7D"/>
            <w:spacing w:val="-4"/>
          </w:rPr>
          <w:t>24</w:t>
        </w:r>
      </w:hyperlink>
      <w:r>
        <w:rPr>
          <w:spacing w:val="-4"/>
        </w:rPr>
        <w:t>].</w:t>
      </w:r>
      <w:r>
        <w:rPr>
          <w:spacing w:val="-8"/>
        </w:rPr>
        <w:t> </w:t>
      </w:r>
      <w:r>
        <w:rPr>
          <w:spacing w:val="-4"/>
        </w:rPr>
        <w:t>Mor</w:t>
      </w:r>
      <w:r>
        <w:rPr>
          <w:spacing w:val="-4"/>
        </w:rPr>
        <w:t>e</w:t>
      </w:r>
      <w:r>
        <w:rPr>
          <w:spacing w:val="-4"/>
        </w:rPr>
        <w:t> </w:t>
      </w:r>
      <w:r>
        <w:rPr>
          <w:w w:val="90"/>
        </w:rPr>
        <w:t>precisely, given two individuals, the recombination operation computes a matching in a </w:t>
      </w:r>
      <w:r>
        <w:rPr>
          <w:w w:val="90"/>
        </w:rPr>
        <w:t>bipartite</w:t>
      </w:r>
      <w:r>
        <w:rPr>
          <w:w w:val="90"/>
        </w:rPr>
        <w:t> graph where the left hand side represents the blocks of the first individual and the right hand </w:t>
      </w:r>
      <w:r>
        <w:rPr>
          <w:w w:val="90"/>
        </w:rPr>
        <w:t>side</w:t>
      </w:r>
      <w:r>
        <w:rPr>
          <w:w w:val="90"/>
        </w:rPr>
        <w:t> represent the blocks of the second individual. Edges between the vertices are weighted by the </w:t>
      </w:r>
      <w:r>
        <w:rPr>
          <w:w w:val="90"/>
        </w:rPr>
        <w:t>size</w:t>
      </w:r>
      <w:r>
        <w:rPr>
          <w:w w:val="90"/>
        </w:rPr>
        <w:t> of the intersection of the corresponding blocks. In this bipartite graph, a matching is computed and</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96" w:right="163"/>
      </w:pPr>
      <w:r>
        <w:rPr>
          <w:spacing w:val="-4"/>
        </w:rPr>
        <w:t>the</w:t>
      </w:r>
      <w:r>
        <w:rPr>
          <w:spacing w:val="-9"/>
        </w:rPr>
        <w:t> </w:t>
      </w:r>
      <w:r>
        <w:rPr>
          <w:spacing w:val="-4"/>
        </w:rPr>
        <w:t>corresponding</w:t>
      </w:r>
      <w:r>
        <w:rPr>
          <w:spacing w:val="-8"/>
        </w:rPr>
        <w:t> </w:t>
      </w:r>
      <w:r>
        <w:rPr>
          <w:spacing w:val="-4"/>
        </w:rPr>
        <w:t>intersections</w:t>
      </w:r>
      <w:r>
        <w:rPr>
          <w:spacing w:val="-9"/>
        </w:rPr>
        <w:t> </w:t>
      </w:r>
      <w:r>
        <w:rPr>
          <w:spacing w:val="-4"/>
        </w:rPr>
        <w:t>are</w:t>
      </w:r>
      <w:r>
        <w:rPr>
          <w:spacing w:val="-8"/>
        </w:rPr>
        <w:t> </w:t>
      </w:r>
      <w:r>
        <w:rPr>
          <w:spacing w:val="-4"/>
        </w:rPr>
        <w:t>used</w:t>
      </w:r>
      <w:r>
        <w:rPr>
          <w:spacing w:val="-9"/>
        </w:rPr>
        <w:t> </w:t>
      </w:r>
      <w:r>
        <w:rPr>
          <w:spacing w:val="-4"/>
        </w:rPr>
        <w:t>as</w:t>
      </w:r>
      <w:r>
        <w:rPr>
          <w:spacing w:val="-8"/>
        </w:rPr>
        <w:t> </w:t>
      </w:r>
      <w:r>
        <w:rPr>
          <w:spacing w:val="-4"/>
        </w:rPr>
        <w:t>the</w:t>
      </w:r>
      <w:r>
        <w:rPr>
          <w:spacing w:val="-9"/>
        </w:rPr>
        <w:t> </w:t>
      </w:r>
      <w:r>
        <w:rPr>
          <w:spacing w:val="-4"/>
        </w:rPr>
        <w:t>core</w:t>
      </w:r>
      <w:r>
        <w:rPr>
          <w:spacing w:val="-8"/>
        </w:rPr>
        <w:t> </w:t>
      </w:r>
      <w:r>
        <w:rPr>
          <w:spacing w:val="-4"/>
        </w:rPr>
        <w:t>of</w:t>
      </w:r>
      <w:r>
        <w:rPr>
          <w:spacing w:val="-9"/>
        </w:rPr>
        <w:t> </w:t>
      </w:r>
      <w:r>
        <w:rPr>
          <w:spacing w:val="-4"/>
        </w:rPr>
        <w:t>the</w:t>
      </w:r>
      <w:r>
        <w:rPr>
          <w:spacing w:val="-8"/>
        </w:rPr>
        <w:t> </w:t>
      </w:r>
      <w:r>
        <w:rPr>
          <w:spacing w:val="-4"/>
        </w:rPr>
        <w:t>sets</w:t>
      </w:r>
      <w:r>
        <w:rPr>
          <w:spacing w:val="-9"/>
        </w:rPr>
        <w:t> </w:t>
      </w:r>
      <w:r>
        <w:rPr>
          <w:spacing w:val="-4"/>
        </w:rPr>
        <w:t>in</w:t>
      </w:r>
      <w:r>
        <w:rPr>
          <w:spacing w:val="-8"/>
        </w:rPr>
        <w:t> </w:t>
      </w:r>
      <w:r>
        <w:rPr>
          <w:spacing w:val="-4"/>
        </w:rPr>
        <w:t>the</w:t>
      </w:r>
      <w:r>
        <w:rPr>
          <w:spacing w:val="-9"/>
        </w:rPr>
        <w:t> </w:t>
      </w:r>
      <w:r>
        <w:rPr>
          <w:spacing w:val="-4"/>
        </w:rPr>
        <w:t>new</w:t>
      </w:r>
      <w:r>
        <w:rPr>
          <w:spacing w:val="-8"/>
        </w:rPr>
        <w:t> </w:t>
      </w:r>
      <w:r>
        <w:rPr>
          <w:spacing w:val="-4"/>
        </w:rPr>
        <w:t>partition</w:t>
      </w:r>
      <w:r>
        <w:rPr>
          <w:spacing w:val="-9"/>
        </w:rPr>
        <w:t> </w:t>
      </w:r>
      <w:r>
        <w:rPr>
          <w:spacing w:val="-4"/>
        </w:rPr>
        <w:t>(</w:t>
      </w:r>
      <w:r>
        <w:rPr>
          <w:spacing w:val="-4"/>
        </w:rPr>
        <w:t>offspring).</w:t>
      </w:r>
      <w:r>
        <w:rPr>
          <w:spacing w:val="-4"/>
        </w:rPr>
        <w:t> </w:t>
      </w:r>
      <w:r>
        <w:rPr>
          <w:spacing w:val="-2"/>
        </w:rPr>
        <w:t>Moreover,</w:t>
      </w:r>
      <w:r>
        <w:rPr>
          <w:spacing w:val="-11"/>
        </w:rPr>
        <w:t> </w:t>
      </w:r>
      <w:r>
        <w:rPr>
          <w:spacing w:val="-2"/>
        </w:rPr>
        <w:t>the</w:t>
      </w:r>
      <w:r>
        <w:rPr>
          <w:spacing w:val="-10"/>
        </w:rPr>
        <w:t> </w:t>
      </w:r>
      <w:r>
        <w:rPr>
          <w:spacing w:val="-2"/>
        </w:rPr>
        <w:t>algorithms</w:t>
      </w:r>
      <w:r>
        <w:rPr>
          <w:spacing w:val="-11"/>
        </w:rPr>
        <w:t> </w:t>
      </w:r>
      <w:r>
        <w:rPr>
          <w:spacing w:val="-2"/>
        </w:rPr>
        <w:t>use</w:t>
      </w:r>
      <w:r>
        <w:rPr>
          <w:spacing w:val="-10"/>
        </w:rPr>
        <w:t> </w:t>
      </w:r>
      <w:r>
        <w:rPr>
          <w:spacing w:val="-2"/>
        </w:rPr>
        <w:t>local</w:t>
      </w:r>
      <w:r>
        <w:rPr>
          <w:spacing w:val="-11"/>
        </w:rPr>
        <w:t> </w:t>
      </w:r>
      <w:r>
        <w:rPr>
          <w:spacing w:val="-2"/>
        </w:rPr>
        <w:t>search</w:t>
      </w:r>
      <w:r>
        <w:rPr>
          <w:spacing w:val="-10"/>
        </w:rPr>
        <w:t> </w:t>
      </w:r>
      <w:r>
        <w:rPr>
          <w:spacing w:val="-2"/>
        </w:rPr>
        <w:t>with</w:t>
      </w:r>
      <w:r>
        <w:rPr>
          <w:spacing w:val="-11"/>
        </w:rPr>
        <w:t> </w:t>
      </w:r>
      <w:r>
        <w:rPr>
          <w:spacing w:val="-2"/>
        </w:rPr>
        <w:t>negative</w:t>
      </w:r>
      <w:r>
        <w:rPr>
          <w:spacing w:val="-10"/>
        </w:rPr>
        <w:t> </w:t>
      </w:r>
      <w:r>
        <w:rPr>
          <w:spacing w:val="-2"/>
        </w:rPr>
        <w:t>cycle</w:t>
      </w:r>
      <w:r>
        <w:rPr>
          <w:spacing w:val="-11"/>
        </w:rPr>
        <w:t> </w:t>
      </w:r>
      <w:r>
        <w:rPr>
          <w:spacing w:val="-2"/>
        </w:rPr>
        <w:t>detection</w:t>
      </w:r>
      <w:r>
        <w:rPr>
          <w:spacing w:val="-10"/>
        </w:rPr>
        <w:t> </w:t>
      </w:r>
      <w:r>
        <w:rPr>
          <w:spacing w:val="-2"/>
        </w:rPr>
        <w:t>to</w:t>
      </w:r>
      <w:r>
        <w:rPr>
          <w:spacing w:val="-11"/>
        </w:rPr>
        <w:t> </w:t>
      </w:r>
      <w:r>
        <w:rPr>
          <w:spacing w:val="-2"/>
        </w:rPr>
        <w:t>further</w:t>
      </w:r>
      <w:r>
        <w:rPr>
          <w:spacing w:val="-10"/>
        </w:rPr>
        <w:t> </w:t>
      </w:r>
      <w:r>
        <w:rPr>
          <w:spacing w:val="-2"/>
        </w:rPr>
        <w:t>reduce</w:t>
      </w:r>
      <w:r>
        <w:rPr>
          <w:spacing w:val="-11"/>
        </w:rPr>
        <w:t> </w:t>
      </w:r>
      <w:r>
        <w:rPr>
          <w:spacing w:val="-2"/>
        </w:rPr>
        <w:t>the</w:t>
      </w:r>
      <w:r>
        <w:rPr>
          <w:spacing w:val="-2"/>
        </w:rPr>
        <w:t> </w:t>
      </w:r>
      <w:r>
        <w:rPr>
          <w:w w:val="90"/>
        </w:rPr>
        <w:t>edge-cut of the computed partitions [</w:t>
      </w:r>
      <w:hyperlink w:history="true" w:anchor="_bookmark213">
        <w:r>
          <w:rPr>
            <w:color w:val="781D7D"/>
            <w:w w:val="90"/>
          </w:rPr>
          <w:t>179</w:t>
        </w:r>
      </w:hyperlink>
      <w:r>
        <w:rPr>
          <w:w w:val="90"/>
        </w:rPr>
        <w:t>]. When an offspring is inserted into the population, </w:t>
      </w:r>
      <w:r>
        <w:rPr>
          <w:w w:val="90"/>
        </w:rPr>
        <w:t>the</w:t>
      </w:r>
      <w:r>
        <w:rPr>
          <w:w w:val="90"/>
        </w:rPr>
        <w:t> individual</w:t>
      </w:r>
      <w:r>
        <w:rPr>
          <w:spacing w:val="-8"/>
          <w:w w:val="90"/>
        </w:rPr>
        <w:t> </w:t>
      </w:r>
      <w:r>
        <w:rPr>
          <w:w w:val="90"/>
        </w:rPr>
        <w:t>having</w:t>
      </w:r>
      <w:r>
        <w:rPr>
          <w:spacing w:val="-7"/>
          <w:w w:val="90"/>
        </w:rPr>
        <w:t> </w:t>
      </w:r>
      <w:r>
        <w:rPr>
          <w:w w:val="90"/>
        </w:rPr>
        <w:t>the</w:t>
      </w:r>
      <w:r>
        <w:rPr>
          <w:spacing w:val="-8"/>
          <w:w w:val="90"/>
        </w:rPr>
        <w:t> </w:t>
      </w:r>
      <w:r>
        <w:rPr>
          <w:w w:val="90"/>
        </w:rPr>
        <w:t>highest</w:t>
      </w:r>
      <w:r>
        <w:rPr>
          <w:spacing w:val="-7"/>
          <w:w w:val="90"/>
        </w:rPr>
        <w:t> </w:t>
      </w:r>
      <w:r>
        <w:rPr>
          <w:w w:val="90"/>
        </w:rPr>
        <w:t>similarity</w:t>
      </w:r>
      <w:r>
        <w:rPr>
          <w:spacing w:val="-8"/>
          <w:w w:val="90"/>
        </w:rPr>
        <w:t> </w:t>
      </w:r>
      <w:r>
        <w:rPr>
          <w:w w:val="90"/>
        </w:rPr>
        <w:t>is</w:t>
      </w:r>
      <w:r>
        <w:rPr>
          <w:spacing w:val="-7"/>
          <w:w w:val="90"/>
        </w:rPr>
        <w:t> </w:t>
      </w:r>
      <w:r>
        <w:rPr>
          <w:w w:val="90"/>
        </w:rPr>
        <w:t>evicted.</w:t>
      </w:r>
      <w:r>
        <w:rPr>
          <w:spacing w:val="-8"/>
          <w:w w:val="90"/>
        </w:rPr>
        <w:t> </w:t>
      </w:r>
      <w:r>
        <w:rPr>
          <w:w w:val="90"/>
        </w:rPr>
        <w:t>Here,</w:t>
      </w:r>
      <w:r>
        <w:rPr>
          <w:spacing w:val="-7"/>
          <w:w w:val="90"/>
        </w:rPr>
        <w:t> </w:t>
      </w:r>
      <w:r>
        <w:rPr>
          <w:w w:val="90"/>
        </w:rPr>
        <w:t>similarity</w:t>
      </w:r>
      <w:r>
        <w:rPr>
          <w:spacing w:val="-8"/>
          <w:w w:val="90"/>
        </w:rPr>
        <w:t> </w:t>
      </w:r>
      <w:r>
        <w:rPr>
          <w:w w:val="90"/>
        </w:rPr>
        <w:t>between</w:t>
      </w:r>
      <w:r>
        <w:rPr>
          <w:spacing w:val="-7"/>
          <w:w w:val="90"/>
        </w:rPr>
        <w:t> </w:t>
      </w:r>
      <w:r>
        <w:rPr>
          <w:w w:val="90"/>
        </w:rPr>
        <w:t>two</w:t>
      </w:r>
      <w:r>
        <w:rPr>
          <w:spacing w:val="-8"/>
          <w:w w:val="90"/>
        </w:rPr>
        <w:t> </w:t>
      </w:r>
      <w:r>
        <w:rPr>
          <w:w w:val="90"/>
        </w:rPr>
        <w:t>individuals</w:t>
      </w:r>
      <w:r>
        <w:rPr>
          <w:spacing w:val="-7"/>
          <w:w w:val="90"/>
        </w:rPr>
        <w:t> </w:t>
      </w:r>
      <w:r>
        <w:rPr>
          <w:w w:val="90"/>
        </w:rPr>
        <w:t>is</w:t>
      </w:r>
      <w:r>
        <w:rPr>
          <w:spacing w:val="-8"/>
          <w:w w:val="90"/>
        </w:rPr>
        <w:t> </w:t>
      </w:r>
      <w:r>
        <w:rPr>
          <w:w w:val="90"/>
        </w:rPr>
        <w:t>base</w:t>
      </w:r>
      <w:r>
        <w:rPr>
          <w:w w:val="90"/>
        </w:rPr>
        <w:t>d</w:t>
      </w:r>
      <w:r>
        <w:rPr>
          <w:w w:val="90"/>
        </w:rPr>
        <w:t> </w:t>
      </w:r>
      <w:r>
        <w:rPr>
          <w:spacing w:val="-4"/>
        </w:rPr>
        <w:t>on</w:t>
      </w:r>
      <w:r>
        <w:rPr>
          <w:spacing w:val="-9"/>
        </w:rPr>
        <w:t> </w:t>
      </w:r>
      <w:r>
        <w:rPr>
          <w:spacing w:val="-4"/>
        </w:rPr>
        <w:t>the</w:t>
      </w:r>
      <w:r>
        <w:rPr>
          <w:spacing w:val="-8"/>
        </w:rPr>
        <w:t> </w:t>
      </w:r>
      <w:r>
        <w:rPr>
          <w:spacing w:val="-4"/>
        </w:rPr>
        <w:t>weight</w:t>
      </w:r>
      <w:r>
        <w:rPr>
          <w:spacing w:val="-9"/>
        </w:rPr>
        <w:t> </w:t>
      </w:r>
      <w:r>
        <w:rPr>
          <w:spacing w:val="-4"/>
        </w:rPr>
        <w:t>of</w:t>
      </w:r>
      <w:r>
        <w:rPr>
          <w:spacing w:val="-8"/>
        </w:rPr>
        <w:t> </w:t>
      </w:r>
      <w:r>
        <w:rPr>
          <w:spacing w:val="-4"/>
        </w:rPr>
        <w:t>the</w:t>
      </w:r>
      <w:r>
        <w:rPr>
          <w:spacing w:val="-9"/>
        </w:rPr>
        <w:t> </w:t>
      </w:r>
      <w:r>
        <w:rPr>
          <w:spacing w:val="-4"/>
        </w:rPr>
        <w:t>matching</w:t>
      </w:r>
      <w:r>
        <w:rPr>
          <w:spacing w:val="-8"/>
        </w:rPr>
        <w:t> </w:t>
      </w:r>
      <w:r>
        <w:rPr>
          <w:spacing w:val="-4"/>
        </w:rPr>
        <w:t>in</w:t>
      </w:r>
      <w:r>
        <w:rPr>
          <w:spacing w:val="-9"/>
        </w:rPr>
        <w:t> </w:t>
      </w:r>
      <w:r>
        <w:rPr>
          <w:spacing w:val="-4"/>
        </w:rPr>
        <w:t>the</w:t>
      </w:r>
      <w:r>
        <w:rPr>
          <w:spacing w:val="-8"/>
        </w:rPr>
        <w:t> </w:t>
      </w:r>
      <w:r>
        <w:rPr>
          <w:spacing w:val="-4"/>
        </w:rPr>
        <w:t>bipartite</w:t>
      </w:r>
      <w:r>
        <w:rPr>
          <w:spacing w:val="-9"/>
        </w:rPr>
        <w:t> </w:t>
      </w:r>
      <w:r>
        <w:rPr>
          <w:spacing w:val="-4"/>
        </w:rPr>
        <w:t>graph</w:t>
      </w:r>
      <w:r>
        <w:rPr>
          <w:spacing w:val="-8"/>
        </w:rPr>
        <w:t> </w:t>
      </w:r>
      <w:r>
        <w:rPr>
          <w:spacing w:val="-4"/>
        </w:rPr>
        <w:t>defined</w:t>
      </w:r>
      <w:r>
        <w:rPr>
          <w:spacing w:val="-9"/>
        </w:rPr>
        <w:t> </w:t>
      </w:r>
      <w:r>
        <w:rPr>
          <w:spacing w:val="-4"/>
        </w:rPr>
        <w:t>above.</w:t>
      </w:r>
    </w:p>
    <w:p>
      <w:pPr>
        <w:pStyle w:val="BodyText"/>
        <w:spacing w:line="211" w:lineRule="auto"/>
        <w:ind w:left="190" w:right="160" w:firstLine="205"/>
      </w:pPr>
      <w:r>
        <w:rPr>
          <w:w w:val="90"/>
        </w:rPr>
        <w:t>Henzinger et al. [</w:t>
      </w:r>
      <w:hyperlink w:history="true" w:anchor="_bookmark132">
        <w:r>
          <w:rPr>
            <w:color w:val="781D7D"/>
            <w:w w:val="90"/>
          </w:rPr>
          <w:t>98</w:t>
        </w:r>
      </w:hyperlink>
      <w:r>
        <w:rPr>
          <w:w w:val="90"/>
        </w:rPr>
        <w:t>] provide a recombination operator that is based on integer linear </w:t>
      </w:r>
      <w:r>
        <w:rPr>
          <w:w w:val="90"/>
        </w:rPr>
        <w:t>program</w:t>
      </w:r>
      <w:r>
        <w:rPr>
          <w:w w:val="90"/>
        </w:rPr>
        <w:softHyphen/>
      </w:r>
      <w:r>
        <w:rPr>
          <w:w w:val="90"/>
        </w:rPr>
        <w:t>ming and integrate this into KaFFPaE [</w:t>
      </w:r>
      <w:hyperlink w:history="true" w:anchor="_bookmark211">
        <w:r>
          <w:rPr>
            <w:color w:val="781D7D"/>
            <w:w w:val="90"/>
          </w:rPr>
          <w:t>177</w:t>
        </w:r>
      </w:hyperlink>
      <w:r>
        <w:rPr>
          <w:w w:val="90"/>
        </w:rPr>
        <w:t>]. The new recombination operation builds and solv</w:t>
      </w:r>
      <w:r>
        <w:rPr>
          <w:w w:val="90"/>
        </w:rPr>
        <w:t>es</w:t>
      </w:r>
      <w:r>
        <w:rPr>
          <w:spacing w:val="80"/>
        </w:rPr>
        <w:t> </w:t>
      </w:r>
      <w:r>
        <w:rPr>
          <w:spacing w:val="-4"/>
        </w:rPr>
        <w:t>an</w:t>
      </w:r>
      <w:r>
        <w:rPr>
          <w:spacing w:val="-7"/>
        </w:rPr>
        <w:t> </w:t>
      </w:r>
      <w:r>
        <w:rPr>
          <w:spacing w:val="-4"/>
        </w:rPr>
        <w:t>integer</w:t>
      </w:r>
      <w:r>
        <w:rPr>
          <w:spacing w:val="-7"/>
        </w:rPr>
        <w:t> </w:t>
      </w:r>
      <w:r>
        <w:rPr>
          <w:spacing w:val="-4"/>
        </w:rPr>
        <w:t>linear</w:t>
      </w:r>
      <w:r>
        <w:rPr>
          <w:spacing w:val="-7"/>
        </w:rPr>
        <w:t> </w:t>
      </w:r>
      <w:r>
        <w:rPr>
          <w:spacing w:val="-4"/>
        </w:rPr>
        <w:t>program</w:t>
      </w:r>
      <w:r>
        <w:rPr>
          <w:spacing w:val="-7"/>
        </w:rPr>
        <w:t> </w:t>
      </w:r>
      <w:r>
        <w:rPr>
          <w:spacing w:val="-4"/>
        </w:rPr>
        <w:t>from</w:t>
      </w:r>
      <w:r>
        <w:rPr>
          <w:spacing w:val="-7"/>
        </w:rPr>
        <w:t> </w:t>
      </w:r>
      <w:r>
        <w:rPr>
          <w:spacing w:val="-4"/>
        </w:rPr>
        <w:t>multiple</w:t>
      </w:r>
      <w:r>
        <w:rPr>
          <w:spacing w:val="-7"/>
        </w:rPr>
        <w:t> </w:t>
      </w:r>
      <w:r>
        <w:rPr>
          <w:spacing w:val="-4"/>
        </w:rPr>
        <w:t>individuals</w:t>
      </w:r>
      <w:r>
        <w:rPr>
          <w:spacing w:val="-7"/>
        </w:rPr>
        <w:t> </w:t>
      </w:r>
      <w:r>
        <w:rPr>
          <w:spacing w:val="-4"/>
        </w:rPr>
        <w:t>of</w:t>
      </w:r>
      <w:r>
        <w:rPr>
          <w:spacing w:val="-7"/>
        </w:rPr>
        <w:t> </w:t>
      </w:r>
      <w:r>
        <w:rPr>
          <w:spacing w:val="-4"/>
        </w:rPr>
        <w:t>the</w:t>
      </w:r>
      <w:r>
        <w:rPr>
          <w:spacing w:val="-7"/>
        </w:rPr>
        <w:t> </w:t>
      </w:r>
      <w:r>
        <w:rPr>
          <w:spacing w:val="-4"/>
        </w:rPr>
        <w:t>population.</w:t>
      </w:r>
      <w:r>
        <w:rPr>
          <w:spacing w:val="-7"/>
        </w:rPr>
        <w:t> </w:t>
      </w:r>
      <w:r>
        <w:rPr>
          <w:spacing w:val="-4"/>
        </w:rPr>
        <w:t>Roughly</w:t>
      </w:r>
      <w:r>
        <w:rPr>
          <w:spacing w:val="-7"/>
        </w:rPr>
        <w:t> </w:t>
      </w:r>
      <w:r>
        <w:rPr>
          <w:spacing w:val="-4"/>
        </w:rPr>
        <w:t>speaking,</w:t>
      </w:r>
      <w:r>
        <w:rPr>
          <w:spacing w:val="-7"/>
        </w:rPr>
        <w:t> </w:t>
      </w:r>
      <w:r>
        <w:rPr>
          <w:spacing w:val="-4"/>
        </w:rPr>
        <w:t>the</w:t>
      </w:r>
      <w:r>
        <w:rPr>
          <w:spacing w:val="-4"/>
        </w:rPr>
        <w:t> </w:t>
      </w:r>
      <w:r>
        <w:rPr>
          <w:w w:val="90"/>
        </w:rPr>
        <w:t>authors</w:t>
      </w:r>
      <w:r>
        <w:rPr>
          <w:spacing w:val="-6"/>
          <w:w w:val="90"/>
        </w:rPr>
        <w:t> </w:t>
      </w:r>
      <w:r>
        <w:rPr>
          <w:w w:val="90"/>
        </w:rPr>
        <w:t>take</w:t>
      </w:r>
      <w:r>
        <w:rPr>
          <w:spacing w:val="-8"/>
          <w:w w:val="90"/>
        </w:rPr>
        <w:t> </w:t>
      </w:r>
      <w:r>
        <w:rPr>
          <w:rFonts w:ascii="Segoe UI Symbol" w:hAnsi="Segoe UI Symbol" w:eastAsia="Segoe UI Symbol"/>
          <w:w w:val="90"/>
        </w:rPr>
        <w:t>𝑙</w:t>
      </w:r>
      <w:r>
        <w:rPr>
          <w:rFonts w:ascii="Segoe UI Symbol" w:hAnsi="Segoe UI Symbol" w:eastAsia="Segoe UI Symbol"/>
        </w:rPr>
        <w:t> </w:t>
      </w:r>
      <w:r>
        <w:rPr>
          <w:w w:val="90"/>
        </w:rPr>
        <w:t>individuals</w:t>
      </w:r>
      <w:r>
        <w:rPr>
          <w:spacing w:val="-3"/>
          <w:w w:val="90"/>
        </w:rPr>
        <w:t> </w:t>
      </w:r>
      <w:r>
        <w:rPr>
          <w:w w:val="90"/>
        </w:rPr>
        <w:t>(partitions)</w:t>
      </w:r>
      <w:r>
        <w:rPr>
          <w:spacing w:val="-3"/>
          <w:w w:val="90"/>
        </w:rPr>
        <w:t> </w:t>
      </w:r>
      <w:r>
        <w:rPr>
          <w:w w:val="90"/>
        </w:rPr>
        <w:t>and</w:t>
      </w:r>
      <w:r>
        <w:rPr>
          <w:spacing w:val="-3"/>
          <w:w w:val="90"/>
        </w:rPr>
        <w:t> </w:t>
      </w:r>
      <w:r>
        <w:rPr>
          <w:w w:val="90"/>
        </w:rPr>
        <w:t>build</w:t>
      </w:r>
      <w:r>
        <w:rPr>
          <w:spacing w:val="-3"/>
          <w:w w:val="90"/>
        </w:rPr>
        <w:t> </w:t>
      </w:r>
      <w:r>
        <w:rPr>
          <w:w w:val="90"/>
        </w:rPr>
        <w:t>an</w:t>
      </w:r>
      <w:r>
        <w:rPr>
          <w:spacing w:val="-3"/>
          <w:w w:val="90"/>
        </w:rPr>
        <w:t> </w:t>
      </w:r>
      <w:r>
        <w:rPr>
          <w:w w:val="90"/>
        </w:rPr>
        <w:t>overlap</w:t>
      </w:r>
      <w:r>
        <w:rPr>
          <w:spacing w:val="-3"/>
          <w:w w:val="90"/>
        </w:rPr>
        <w:t> </w:t>
      </w:r>
      <w:r>
        <w:rPr>
          <w:w w:val="90"/>
        </w:rPr>
        <w:t>graph</w:t>
      </w:r>
      <w:r>
        <w:rPr>
          <w:spacing w:val="-3"/>
          <w:w w:val="90"/>
        </w:rPr>
        <w:t> </w:t>
      </w:r>
      <w:r>
        <w:rPr>
          <w:w w:val="90"/>
        </w:rPr>
        <w:t>by</w:t>
      </w:r>
      <w:r>
        <w:rPr>
          <w:spacing w:val="-3"/>
          <w:w w:val="90"/>
        </w:rPr>
        <w:t> </w:t>
      </w:r>
      <w:r>
        <w:rPr>
          <w:w w:val="90"/>
        </w:rPr>
        <w:t>contracting</w:t>
      </w:r>
      <w:r>
        <w:rPr>
          <w:spacing w:val="-3"/>
          <w:w w:val="90"/>
        </w:rPr>
        <w:t> </w:t>
      </w:r>
      <w:r>
        <w:rPr>
          <w:w w:val="90"/>
        </w:rPr>
        <w:t>pairs</w:t>
      </w:r>
      <w:r>
        <w:rPr>
          <w:spacing w:val="-3"/>
          <w:w w:val="90"/>
        </w:rPr>
        <w:t> </w:t>
      </w:r>
      <w:r>
        <w:rPr>
          <w:w w:val="90"/>
        </w:rPr>
        <w:t>of</w:t>
      </w:r>
      <w:r>
        <w:rPr>
          <w:spacing w:val="-3"/>
          <w:w w:val="90"/>
        </w:rPr>
        <w:t> </w:t>
      </w:r>
      <w:r>
        <w:rPr>
          <w:w w:val="90"/>
        </w:rPr>
        <w:t>nodes</w:t>
      </w:r>
      <w:r>
        <w:rPr>
          <w:spacing w:val="-3"/>
          <w:w w:val="90"/>
        </w:rPr>
        <w:t> </w:t>
      </w:r>
      <w:r>
        <w:rPr>
          <w:w w:val="90"/>
        </w:rPr>
        <w:t>that</w:t>
      </w:r>
      <w:r>
        <w:rPr>
          <w:w w:val="90"/>
        </w:rPr>
        <w:t> </w:t>
      </w:r>
      <w:r>
        <w:rPr>
          <w:spacing w:val="-6"/>
        </w:rPr>
        <w:t>are in the same block in every partition. The original partitioning problem is then solved on </w:t>
      </w:r>
      <w:r>
        <w:rPr>
          <w:spacing w:val="-6"/>
        </w:rPr>
        <w:t>the</w:t>
      </w:r>
      <w:r>
        <w:rPr>
          <w:spacing w:val="-6"/>
        </w:rPr>
        <w:t> </w:t>
      </w:r>
      <w:r>
        <w:rPr>
          <w:w w:val="90"/>
        </w:rPr>
        <w:t>(much smaller) overlap graph using integer linear programming that is initialized with the blo</w:t>
      </w:r>
      <w:r>
        <w:rPr>
          <w:w w:val="90"/>
        </w:rPr>
        <w:t>ck</w:t>
      </w:r>
      <w:r>
        <w:rPr>
          <w:w w:val="90"/>
        </w:rPr>
        <w:t> affiliations according to the partition that has the lowest cut value. When multiple partitions hav</w:t>
      </w:r>
      <w:r>
        <w:rPr>
          <w:w w:val="90"/>
        </w:rPr>
        <w:t>e</w:t>
      </w:r>
      <w:r>
        <w:rPr>
          <w:w w:val="90"/>
        </w:rPr>
        <w:t> </w:t>
      </w:r>
      <w:r>
        <w:rPr>
          <w:spacing w:val="-2"/>
        </w:rPr>
        <w:t>the</w:t>
      </w:r>
      <w:r>
        <w:rPr>
          <w:spacing w:val="-11"/>
        </w:rPr>
        <w:t> </w:t>
      </w:r>
      <w:r>
        <w:rPr>
          <w:spacing w:val="-2"/>
        </w:rPr>
        <w:t>same</w:t>
      </w:r>
      <w:r>
        <w:rPr>
          <w:spacing w:val="-10"/>
        </w:rPr>
        <w:t> </w:t>
      </w:r>
      <w:r>
        <w:rPr>
          <w:spacing w:val="-2"/>
        </w:rPr>
        <w:t>cut</w:t>
      </w:r>
      <w:r>
        <w:rPr>
          <w:spacing w:val="-11"/>
        </w:rPr>
        <w:t> </w:t>
      </w:r>
      <w:r>
        <w:rPr>
          <w:spacing w:val="-2"/>
        </w:rPr>
        <w:t>value,</w:t>
      </w:r>
      <w:r>
        <w:rPr>
          <w:spacing w:val="-10"/>
        </w:rPr>
        <w:t> </w:t>
      </w:r>
      <w:r>
        <w:rPr>
          <w:spacing w:val="-2"/>
        </w:rPr>
        <w:t>one</w:t>
      </w:r>
      <w:r>
        <w:rPr>
          <w:spacing w:val="-11"/>
        </w:rPr>
        <w:t> </w:t>
      </w:r>
      <w:r>
        <w:rPr>
          <w:spacing w:val="-2"/>
        </w:rPr>
        <w:t>is</w:t>
      </w:r>
      <w:r>
        <w:rPr>
          <w:spacing w:val="-10"/>
        </w:rPr>
        <w:t> </w:t>
      </w:r>
      <w:r>
        <w:rPr>
          <w:spacing w:val="-2"/>
        </w:rPr>
        <w:t>chosen</w:t>
      </w:r>
      <w:r>
        <w:rPr>
          <w:spacing w:val="-11"/>
        </w:rPr>
        <w:t> </w:t>
      </w:r>
      <w:r>
        <w:rPr>
          <w:spacing w:val="-2"/>
        </w:rPr>
        <w:t>at</w:t>
      </w:r>
      <w:r>
        <w:rPr>
          <w:spacing w:val="-10"/>
        </w:rPr>
        <w:t> </w:t>
      </w:r>
      <w:r>
        <w:rPr>
          <w:spacing w:val="-2"/>
        </w:rPr>
        <w:t>random.</w:t>
      </w:r>
    </w:p>
    <w:p>
      <w:pPr>
        <w:pStyle w:val="BodyText"/>
        <w:spacing w:line="213" w:lineRule="auto" w:before="2"/>
        <w:ind w:left="190" w:right="163" w:firstLine="205"/>
      </w:pPr>
      <w:r>
        <w:rPr>
          <w:w w:val="85"/>
        </w:rPr>
        <w:t>Andre et al. [</w:t>
      </w:r>
      <w:hyperlink w:history="true" w:anchor="_bookmark46">
        <w:r>
          <w:rPr>
            <w:color w:val="781D7D"/>
            <w:w w:val="85"/>
          </w:rPr>
          <w:t>12</w:t>
        </w:r>
      </w:hyperlink>
      <w:r>
        <w:rPr>
          <w:w w:val="85"/>
        </w:rPr>
        <w:t>] generalize KaFFPaE to the multilevel memetic hypergraph partitioner K</w:t>
      </w:r>
      <w:r>
        <w:rPr>
          <w:w w:val="85"/>
        </w:rPr>
        <w:t>aHyParE.</w:t>
      </w:r>
      <w:r>
        <w:rPr>
          <w:w w:val="85"/>
        </w:rPr>
        <w:t> </w:t>
      </w:r>
      <w:r>
        <w:rPr>
          <w:spacing w:val="-4"/>
        </w:rPr>
        <w:t>They</w:t>
      </w:r>
      <w:r>
        <w:rPr>
          <w:spacing w:val="-9"/>
        </w:rPr>
        <w:t> </w:t>
      </w:r>
      <w:r>
        <w:rPr>
          <w:spacing w:val="-4"/>
        </w:rPr>
        <w:t>also</w:t>
      </w:r>
      <w:r>
        <w:rPr>
          <w:spacing w:val="-8"/>
        </w:rPr>
        <w:t> </w:t>
      </w:r>
      <w:r>
        <w:rPr>
          <w:spacing w:val="-4"/>
        </w:rPr>
        <w:t>introduce</w:t>
      </w:r>
      <w:r>
        <w:rPr>
          <w:spacing w:val="-9"/>
        </w:rPr>
        <w:t> </w:t>
      </w:r>
      <w:r>
        <w:rPr>
          <w:spacing w:val="-4"/>
        </w:rPr>
        <w:t>a</w:t>
      </w:r>
      <w:r>
        <w:rPr>
          <w:spacing w:val="-8"/>
        </w:rPr>
        <w:t> </w:t>
      </w:r>
      <w:r>
        <w:rPr>
          <w:spacing w:val="-4"/>
        </w:rPr>
        <w:t>multilevel</w:t>
      </w:r>
      <w:r>
        <w:rPr>
          <w:spacing w:val="-9"/>
        </w:rPr>
        <w:t> </w:t>
      </w:r>
      <w:r>
        <w:rPr>
          <w:spacing w:val="-4"/>
        </w:rPr>
        <w:t>multi-point</w:t>
      </w:r>
      <w:r>
        <w:rPr>
          <w:spacing w:val="-8"/>
        </w:rPr>
        <w:t> </w:t>
      </w:r>
      <w:r>
        <w:rPr>
          <w:spacing w:val="-4"/>
        </w:rPr>
        <w:t>recombination</w:t>
      </w:r>
      <w:r>
        <w:rPr>
          <w:spacing w:val="-9"/>
        </w:rPr>
        <w:t> </w:t>
      </w:r>
      <w:r>
        <w:rPr>
          <w:spacing w:val="-4"/>
        </w:rPr>
        <w:t>operator</w:t>
      </w:r>
      <w:r>
        <w:rPr>
          <w:spacing w:val="-8"/>
        </w:rPr>
        <w:t> </w:t>
      </w:r>
      <w:r>
        <w:rPr>
          <w:spacing w:val="-4"/>
        </w:rPr>
        <w:t>that</w:t>
      </w:r>
      <w:r>
        <w:rPr>
          <w:spacing w:val="-9"/>
        </w:rPr>
        <w:t> </w:t>
      </w:r>
      <w:r>
        <w:rPr>
          <w:spacing w:val="-4"/>
        </w:rPr>
        <w:t>is</w:t>
      </w:r>
      <w:r>
        <w:rPr>
          <w:spacing w:val="-8"/>
        </w:rPr>
        <w:t> </w:t>
      </w:r>
      <w:r>
        <w:rPr>
          <w:spacing w:val="-4"/>
        </w:rPr>
        <w:t>applied</w:t>
      </w:r>
      <w:r>
        <w:rPr>
          <w:spacing w:val="-9"/>
        </w:rPr>
        <w:t> </w:t>
      </w:r>
      <w:r>
        <w:rPr>
          <w:spacing w:val="-4"/>
        </w:rPr>
        <w:t>to</w:t>
      </w:r>
      <w:r>
        <w:rPr>
          <w:spacing w:val="-8"/>
        </w:rPr>
        <w:t> </w:t>
      </w:r>
      <w:r>
        <w:rPr>
          <w:spacing w:val="-4"/>
        </w:rPr>
        <w:t>the</w:t>
      </w:r>
      <w:r>
        <w:rPr>
          <w:spacing w:val="-9"/>
        </w:rPr>
        <w:t> </w:t>
      </w:r>
      <w:r>
        <w:rPr>
          <w:spacing w:val="-4"/>
        </w:rPr>
        <w:t>b</w:t>
      </w:r>
      <w:r>
        <w:rPr>
          <w:spacing w:val="-4"/>
        </w:rPr>
        <w:t>est</w:t>
      </w:r>
      <w:r>
        <w:rPr>
          <w:spacing w:val="-4"/>
        </w:rPr>
        <w:t> </w:t>
      </w:r>
      <w:r>
        <w:rPr>
          <w:w w:val="90"/>
        </w:rPr>
        <w:t>individuals. This operator penalizes contraction of vertices that appear in nets that are cut in </w:t>
      </w:r>
      <w:r>
        <w:rPr>
          <w:w w:val="90"/>
        </w:rPr>
        <w:t>many</w:t>
      </w:r>
      <w:r>
        <w:rPr>
          <w:w w:val="90"/>
        </w:rPr>
        <w:t> </w:t>
      </w:r>
      <w:r>
        <w:rPr>
          <w:spacing w:val="-6"/>
        </w:rPr>
        <w:t>parents. Preen and Smith [</w:t>
      </w:r>
      <w:hyperlink w:history="true" w:anchor="_bookmark202">
        <w:r>
          <w:rPr>
            <w:color w:val="781D7D"/>
            <w:spacing w:val="-6"/>
          </w:rPr>
          <w:t>167</w:t>
        </w:r>
      </w:hyperlink>
      <w:r>
        <w:rPr>
          <w:spacing w:val="-6"/>
        </w:rPr>
        <w:t>] refine KaHyParE with an adaptive scheme to stop coarsening.</w:t>
      </w:r>
    </w:p>
    <w:p>
      <w:pPr>
        <w:pStyle w:val="BodyText"/>
        <w:spacing w:line="211" w:lineRule="auto"/>
        <w:ind w:left="196" w:right="194" w:firstLine="199"/>
      </w:pPr>
      <w:r>
        <w:rPr>
          <w:w w:val="90"/>
        </w:rPr>
        <w:t>Besides memetic algorithms for hypergraph and graph partitioning, there are also </w:t>
      </w:r>
      <w:r>
        <w:rPr>
          <w:w w:val="90"/>
        </w:rPr>
        <w:t>algorithms</w:t>
      </w:r>
      <w:r>
        <w:rPr>
          <w:spacing w:val="40"/>
        </w:rPr>
        <w:t> </w:t>
      </w:r>
      <w:r>
        <w:rPr>
          <w:w w:val="90"/>
        </w:rPr>
        <w:t>for other problem variations. For example, Moreira et al. [</w:t>
      </w:r>
      <w:hyperlink w:history="true" w:anchor="_bookmark183">
        <w:r>
          <w:rPr>
            <w:color w:val="781D7D"/>
            <w:w w:val="90"/>
          </w:rPr>
          <w:t>149</w:t>
        </w:r>
      </w:hyperlink>
      <w:r>
        <w:rPr>
          <w:w w:val="90"/>
        </w:rPr>
        <w:t>] and Popp et al. [</w:t>
      </w:r>
      <w:hyperlink w:history="true" w:anchor="_bookmark198">
        <w:r>
          <w:rPr>
            <w:color w:val="781D7D"/>
            <w:w w:val="90"/>
          </w:rPr>
          <w:t>164</w:t>
        </w:r>
      </w:hyperlink>
      <w:r>
        <w:rPr>
          <w:w w:val="90"/>
        </w:rPr>
        <w:t>] gave </w:t>
      </w:r>
      <w:r>
        <w:rPr>
          <w:w w:val="90"/>
        </w:rPr>
        <w:t>memetic</w:t>
      </w:r>
      <w:r>
        <w:rPr>
          <w:w w:val="90"/>
        </w:rPr>
        <w:t> </w:t>
      </w:r>
      <w:r>
        <w:rPr>
          <w:spacing w:val="-4"/>
        </w:rPr>
        <w:t>algorithms</w:t>
      </w:r>
      <w:r>
        <w:rPr>
          <w:spacing w:val="-7"/>
        </w:rPr>
        <w:t> </w:t>
      </w:r>
      <w:r>
        <w:rPr>
          <w:spacing w:val="-4"/>
        </w:rPr>
        <w:t>for</w:t>
      </w:r>
      <w:r>
        <w:rPr>
          <w:spacing w:val="-8"/>
        </w:rPr>
        <w:t> </w:t>
      </w:r>
      <w:r>
        <w:rPr>
          <w:spacing w:val="-4"/>
        </w:rPr>
        <w:t>acyclic</w:t>
      </w:r>
      <w:r>
        <w:rPr>
          <w:spacing w:val="-7"/>
        </w:rPr>
        <w:t> </w:t>
      </w:r>
      <w:r>
        <w:rPr>
          <w:spacing w:val="-4"/>
        </w:rPr>
        <w:t>(hyper)graph</w:t>
      </w:r>
      <w:r>
        <w:rPr>
          <w:spacing w:val="-8"/>
        </w:rPr>
        <w:t> </w:t>
      </w:r>
      <w:r>
        <w:rPr>
          <w:spacing w:val="-4"/>
        </w:rPr>
        <w:t>partitioning</w:t>
      </w:r>
      <w:r>
        <w:rPr>
          <w:spacing w:val="-7"/>
        </w:rPr>
        <w:t> </w:t>
      </w:r>
      <w:r>
        <w:rPr>
          <w:spacing w:val="-4"/>
        </w:rPr>
        <w:t>in</w:t>
      </w:r>
      <w:r>
        <w:rPr>
          <w:spacing w:val="-8"/>
        </w:rPr>
        <w:t> </w:t>
      </w:r>
      <w:r>
        <w:rPr>
          <w:spacing w:val="-4"/>
        </w:rPr>
        <w:t>which</w:t>
      </w:r>
      <w:r>
        <w:rPr>
          <w:spacing w:val="-7"/>
        </w:rPr>
        <w:t> </w:t>
      </w:r>
      <w:r>
        <w:rPr>
          <w:spacing w:val="-4"/>
        </w:rPr>
        <w:t>the</w:t>
      </w:r>
      <w:r>
        <w:rPr>
          <w:spacing w:val="-8"/>
        </w:rPr>
        <w:t> </w:t>
      </w:r>
      <w:r>
        <w:rPr>
          <w:spacing w:val="-4"/>
        </w:rPr>
        <w:t>input</w:t>
      </w:r>
      <w:r>
        <w:rPr>
          <w:spacing w:val="-7"/>
        </w:rPr>
        <w:t> </w:t>
      </w:r>
      <w:r>
        <w:rPr>
          <w:spacing w:val="-4"/>
        </w:rPr>
        <w:t>is</w:t>
      </w:r>
      <w:r>
        <w:rPr>
          <w:spacing w:val="-8"/>
        </w:rPr>
        <w:t> </w:t>
      </w:r>
      <w:r>
        <w:rPr>
          <w:spacing w:val="-4"/>
        </w:rPr>
        <w:t>an</w:t>
      </w:r>
      <w:r>
        <w:rPr>
          <w:spacing w:val="-7"/>
        </w:rPr>
        <w:t> </w:t>
      </w:r>
      <w:r>
        <w:rPr>
          <w:spacing w:val="-4"/>
        </w:rPr>
        <w:t>acyclic</w:t>
      </w:r>
      <w:r>
        <w:rPr>
          <w:spacing w:val="-8"/>
        </w:rPr>
        <w:t> </w:t>
      </w:r>
      <w:r>
        <w:rPr>
          <w:spacing w:val="-4"/>
        </w:rPr>
        <w:t>(hyper</w:t>
      </w:r>
      <w:r>
        <w:rPr>
          <w:spacing w:val="-4"/>
        </w:rPr>
        <w:t>)graph</w:t>
      </w:r>
      <w:r>
        <w:rPr>
          <w:spacing w:val="-4"/>
        </w:rPr>
        <w:t> </w:t>
      </w:r>
      <w:r>
        <w:rPr>
          <w:w w:val="90"/>
        </w:rPr>
        <w:t>and the partition has to fulfill an acyclicity constraint. Moreover, Schulz and Sanders [</w:t>
      </w:r>
      <w:hyperlink w:history="true" w:anchor="_bookmark214">
        <w:r>
          <w:rPr>
            <w:color w:val="781D7D"/>
            <w:w w:val="90"/>
          </w:rPr>
          <w:t>180</w:t>
        </w:r>
      </w:hyperlink>
      <w:r>
        <w:rPr>
          <w:w w:val="90"/>
        </w:rPr>
        <w:t>] gave </w:t>
      </w:r>
      <w:r>
        <w:rPr>
          <w:w w:val="90"/>
        </w:rPr>
        <w:t>a</w:t>
      </w:r>
      <w:r>
        <w:rPr>
          <w:w w:val="90"/>
        </w:rPr>
        <w:t> </w:t>
      </w:r>
      <w:r>
        <w:rPr>
          <w:spacing w:val="-6"/>
        </w:rPr>
        <w:t>distributed</w:t>
      </w:r>
      <w:r>
        <w:rPr>
          <w:spacing w:val="-5"/>
        </w:rPr>
        <w:t> </w:t>
      </w:r>
      <w:r>
        <w:rPr>
          <w:spacing w:val="-6"/>
        </w:rPr>
        <w:t>evolutionary</w:t>
      </w:r>
      <w:r>
        <w:rPr>
          <w:spacing w:val="-3"/>
        </w:rPr>
        <w:t> </w:t>
      </w:r>
      <w:r>
        <w:rPr>
          <w:spacing w:val="-6"/>
        </w:rPr>
        <w:t>framework</w:t>
      </w:r>
      <w:r>
        <w:rPr>
          <w:spacing w:val="-3"/>
        </w:rPr>
        <w:t> </w:t>
      </w:r>
      <w:r>
        <w:rPr>
          <w:spacing w:val="-6"/>
        </w:rPr>
        <w:t>to</w:t>
      </w:r>
      <w:r>
        <w:rPr>
          <w:spacing w:val="-3"/>
        </w:rPr>
        <w:t> </w:t>
      </w:r>
      <w:r>
        <w:rPr>
          <w:spacing w:val="-6"/>
        </w:rPr>
        <w:t>compute</w:t>
      </w:r>
      <w:r>
        <w:rPr>
          <w:spacing w:val="-9"/>
        </w:rPr>
        <w:t> </w:t>
      </w:r>
      <w:r>
        <w:rPr>
          <w:rFonts w:ascii="Segoe UI Symbol" w:eastAsia="Segoe UI Symbol"/>
          <w:spacing w:val="-6"/>
        </w:rPr>
        <w:t>𝑘</w:t>
      </w:r>
      <w:r>
        <w:rPr>
          <w:spacing w:val="-6"/>
        </w:rPr>
        <w:t>-way</w:t>
      </w:r>
      <w:r>
        <w:rPr>
          <w:spacing w:val="-3"/>
        </w:rPr>
        <w:t> </w:t>
      </w:r>
      <w:r>
        <w:rPr>
          <w:spacing w:val="-6"/>
        </w:rPr>
        <w:t>vertex</w:t>
      </w:r>
      <w:r>
        <w:rPr>
          <w:spacing w:val="-3"/>
        </w:rPr>
        <w:t> </w:t>
      </w:r>
      <w:r>
        <w:rPr>
          <w:spacing w:val="-6"/>
        </w:rPr>
        <w:t>separators</w:t>
      </w:r>
      <w:r>
        <w:rPr>
          <w:spacing w:val="-3"/>
        </w:rPr>
        <w:t> </w:t>
      </w:r>
      <w:r>
        <w:rPr>
          <w:spacing w:val="-6"/>
        </w:rPr>
        <w:t>in</w:t>
      </w:r>
      <w:r>
        <w:rPr>
          <w:spacing w:val="-3"/>
        </w:rPr>
        <w:t> </w:t>
      </w:r>
      <w:r>
        <w:rPr>
          <w:spacing w:val="-6"/>
        </w:rPr>
        <w:t>graphs.</w:t>
      </w:r>
    </w:p>
    <w:p>
      <w:pPr>
        <w:pStyle w:val="Heading2"/>
        <w:numPr>
          <w:ilvl w:val="1"/>
          <w:numId w:val="2"/>
        </w:numPr>
        <w:tabs>
          <w:tab w:pos="648" w:val="left" w:leader="none"/>
        </w:tabs>
        <w:spacing w:line="240" w:lineRule="auto" w:before="164" w:after="0"/>
        <w:ind w:left="648" w:right="0" w:hanging="452"/>
        <w:jc w:val="left"/>
      </w:pPr>
      <w:bookmarkStart w:name="5.4 Streaming" w:id="34"/>
      <w:bookmarkEnd w:id="34"/>
      <w:r>
        <w:rPr>
          <w:b w:val="0"/>
        </w:rPr>
      </w:r>
      <w:bookmarkStart w:name="_bookmark19" w:id="35"/>
      <w:bookmarkEnd w:id="35"/>
      <w:r>
        <w:rPr>
          <w:b w:val="0"/>
        </w:rPr>
      </w:r>
      <w:r>
        <w:rPr>
          <w:spacing w:val="-2"/>
        </w:rPr>
        <w:t>Streaming</w:t>
      </w:r>
    </w:p>
    <w:p>
      <w:pPr>
        <w:pStyle w:val="BodyText"/>
        <w:spacing w:line="213" w:lineRule="auto" w:before="68"/>
        <w:ind w:left="191" w:right="194" w:hanging="5"/>
      </w:pPr>
      <w:r>
        <w:rPr>
          <w:spacing w:val="-2"/>
        </w:rPr>
        <w:t>We</w:t>
      </w:r>
      <w:r>
        <w:rPr>
          <w:spacing w:val="-11"/>
        </w:rPr>
        <w:t> </w:t>
      </w:r>
      <w:r>
        <w:rPr>
          <w:spacing w:val="-2"/>
        </w:rPr>
        <w:t>consider</w:t>
      </w:r>
      <w:r>
        <w:rPr>
          <w:spacing w:val="-10"/>
        </w:rPr>
        <w:t> </w:t>
      </w:r>
      <w:r>
        <w:rPr>
          <w:spacing w:val="-2"/>
        </w:rPr>
        <w:t>a</w:t>
      </w:r>
      <w:r>
        <w:rPr>
          <w:spacing w:val="-11"/>
        </w:rPr>
        <w:t> </w:t>
      </w:r>
      <w:r>
        <w:rPr>
          <w:spacing w:val="-2"/>
        </w:rPr>
        <w:t>(hyper)graph</w:t>
      </w:r>
      <w:r>
        <w:rPr>
          <w:spacing w:val="-10"/>
        </w:rPr>
        <w:t> </w:t>
      </w:r>
      <w:r>
        <w:rPr>
          <w:spacing w:val="-2"/>
        </w:rPr>
        <w:t>partitioning</w:t>
      </w:r>
      <w:r>
        <w:rPr>
          <w:spacing w:val="-11"/>
        </w:rPr>
        <w:t> </w:t>
      </w:r>
      <w:r>
        <w:rPr>
          <w:spacing w:val="-2"/>
        </w:rPr>
        <w:t>algorithm</w:t>
      </w:r>
      <w:r>
        <w:rPr>
          <w:spacing w:val="-10"/>
        </w:rPr>
        <w:t> </w:t>
      </w:r>
      <w:r>
        <w:rPr>
          <w:spacing w:val="-2"/>
        </w:rPr>
        <w:t>as</w:t>
      </w:r>
      <w:r>
        <w:rPr>
          <w:spacing w:val="-11"/>
        </w:rPr>
        <w:t> </w:t>
      </w:r>
      <w:r>
        <w:rPr>
          <w:spacing w:val="-2"/>
        </w:rPr>
        <w:t>a</w:t>
      </w:r>
      <w:r>
        <w:rPr>
          <w:spacing w:val="-10"/>
        </w:rPr>
        <w:t> </w:t>
      </w:r>
      <w:r>
        <w:rPr>
          <w:spacing w:val="-2"/>
        </w:rPr>
        <w:t>streaming</w:t>
      </w:r>
      <w:r>
        <w:rPr>
          <w:spacing w:val="-11"/>
        </w:rPr>
        <w:t> </w:t>
      </w:r>
      <w:r>
        <w:rPr>
          <w:spacing w:val="-2"/>
        </w:rPr>
        <w:t>algorithm</w:t>
      </w:r>
      <w:r>
        <w:rPr>
          <w:spacing w:val="-10"/>
        </w:rPr>
        <w:t> </w:t>
      </w:r>
      <w:r>
        <w:rPr>
          <w:spacing w:val="-2"/>
        </w:rPr>
        <w:t>if</w:t>
      </w:r>
      <w:r>
        <w:rPr>
          <w:spacing w:val="-11"/>
        </w:rPr>
        <w:t> </w:t>
      </w:r>
      <w:r>
        <w:rPr>
          <w:spacing w:val="-2"/>
        </w:rPr>
        <w:t>it</w:t>
      </w:r>
      <w:r>
        <w:rPr>
          <w:spacing w:val="-10"/>
        </w:rPr>
        <w:t> </w:t>
      </w:r>
      <w:r>
        <w:rPr>
          <w:spacing w:val="-2"/>
        </w:rPr>
        <w:t>satisfies</w:t>
      </w:r>
      <w:r>
        <w:rPr>
          <w:spacing w:val="-11"/>
        </w:rPr>
        <w:t> </w:t>
      </w:r>
      <w:r>
        <w:rPr>
          <w:spacing w:val="-2"/>
        </w:rPr>
        <w:t>the</w:t>
      </w:r>
      <w:r>
        <w:rPr>
          <w:spacing w:val="-2"/>
        </w:rPr>
        <w:t> </w:t>
      </w:r>
      <w:r>
        <w:rPr/>
        <w:t>following</w:t>
      </w:r>
      <w:r>
        <w:rPr>
          <w:spacing w:val="-12"/>
        </w:rPr>
        <w:t> </w:t>
      </w:r>
      <w:r>
        <w:rPr/>
        <w:t>conditions:</w:t>
      </w:r>
      <w:r>
        <w:rPr>
          <w:spacing w:val="-12"/>
        </w:rPr>
        <w:t> </w:t>
      </w:r>
      <w:r>
        <w:rPr/>
        <w:t>(i)</w:t>
      </w:r>
      <w:r>
        <w:rPr>
          <w:spacing w:val="-12"/>
        </w:rPr>
        <w:t> </w:t>
      </w:r>
      <w:r>
        <w:rPr/>
        <w:t>it</w:t>
      </w:r>
      <w:r>
        <w:rPr>
          <w:spacing w:val="-12"/>
        </w:rPr>
        <w:t> </w:t>
      </w:r>
      <w:r>
        <w:rPr/>
        <w:t>receives</w:t>
      </w:r>
      <w:r>
        <w:rPr>
          <w:spacing w:val="-12"/>
        </w:rPr>
        <w:t> </w:t>
      </w:r>
      <w:r>
        <w:rPr/>
        <w:t>as</w:t>
      </w:r>
      <w:r>
        <w:rPr>
          <w:spacing w:val="-12"/>
        </w:rPr>
        <w:t> </w:t>
      </w:r>
      <w:r>
        <w:rPr/>
        <w:t>input</w:t>
      </w:r>
      <w:r>
        <w:rPr>
          <w:spacing w:val="-12"/>
        </w:rPr>
        <w:t> </w:t>
      </w:r>
      <w:r>
        <w:rPr/>
        <w:t>the</w:t>
      </w:r>
      <w:r>
        <w:rPr>
          <w:spacing w:val="-12"/>
        </w:rPr>
        <w:t> </w:t>
      </w:r>
      <w:r>
        <w:rPr/>
        <w:t>vertices</w:t>
      </w:r>
      <w:r>
        <w:rPr>
          <w:spacing w:val="-12"/>
        </w:rPr>
        <w:t> </w:t>
      </w:r>
      <w:r>
        <w:rPr/>
        <w:t>or</w:t>
      </w:r>
      <w:r>
        <w:rPr>
          <w:spacing w:val="-12"/>
        </w:rPr>
        <w:t> </w:t>
      </w:r>
      <w:r>
        <w:rPr/>
        <w:t>(hyper)edges</w:t>
      </w:r>
      <w:r>
        <w:rPr>
          <w:spacing w:val="-12"/>
        </w:rPr>
        <w:t> </w:t>
      </w:r>
      <w:r>
        <w:rPr/>
        <w:t>of</w:t>
      </w:r>
      <w:r>
        <w:rPr>
          <w:spacing w:val="-12"/>
        </w:rPr>
        <w:t> </w:t>
      </w:r>
      <w:r>
        <w:rPr/>
        <w:t>a</w:t>
      </w:r>
      <w:r>
        <w:rPr>
          <w:spacing w:val="-12"/>
        </w:rPr>
        <w:t> </w:t>
      </w:r>
      <w:r>
        <w:rPr/>
        <w:t>graph</w:t>
      </w:r>
      <w:r>
        <w:rPr>
          <w:spacing w:val="-12"/>
        </w:rPr>
        <w:t> </w:t>
      </w:r>
      <w:r>
        <w:rPr/>
        <w:t>in</w:t>
      </w:r>
      <w:r>
        <w:rPr>
          <w:spacing w:val="-12"/>
        </w:rPr>
        <w:t> </w:t>
      </w:r>
      <w:r>
        <w:rPr/>
        <w:t>some</w:t>
      </w:r>
      <w:r>
        <w:rPr/>
        <w:t> </w:t>
      </w:r>
      <w:r>
        <w:rPr>
          <w:w w:val="90"/>
        </w:rPr>
        <w:t>sequential order, (ii) it cannot keep the whole (hyper)graph in memory (usually it can only sp</w:t>
      </w:r>
      <w:r>
        <w:rPr>
          <w:w w:val="90"/>
        </w:rPr>
        <w:t>end</w:t>
      </w:r>
      <w:r>
        <w:rPr>
          <w:w w:val="90"/>
        </w:rPr>
        <w:t> linear memory on the number of vertices and blocks), and (iii) it performs permanent </w:t>
      </w:r>
      <w:r>
        <w:rPr>
          <w:w w:val="90"/>
        </w:rPr>
        <w:t>partitioning</w:t>
      </w:r>
      <w:r>
        <w:rPr>
          <w:w w:val="90"/>
        </w:rPr>
        <w:t> decisions on the fly based on partial information of the (hyper)graph. More specifically, str</w:t>
      </w:r>
      <w:r>
        <w:rPr>
          <w:w w:val="90"/>
        </w:rPr>
        <w:t>eaming</w:t>
      </w:r>
      <w:r>
        <w:rPr>
          <w:w w:val="90"/>
        </w:rPr>
        <w:t> </w:t>
      </w:r>
      <w:r>
        <w:rPr>
          <w:spacing w:val="-6"/>
        </w:rPr>
        <w:t>partitioning algorithms usually follow the iterative load-compute-store sequence of op</w:t>
      </w:r>
      <w:r>
        <w:rPr>
          <w:spacing w:val="-6"/>
        </w:rPr>
        <w:t>erations</w:t>
      </w:r>
      <w:r>
        <w:rPr>
          <w:spacing w:val="-6"/>
        </w:rPr>
        <w:t> </w:t>
      </w:r>
      <w:r>
        <w:rPr>
          <w:w w:val="90"/>
        </w:rPr>
        <w:t>shown in Figure </w:t>
      </w:r>
      <w:hyperlink w:history="true" w:anchor="_bookmark20">
        <w:r>
          <w:rPr>
            <w:color w:val="781D7D"/>
            <w:w w:val="90"/>
          </w:rPr>
          <w:t>6</w:t>
        </w:r>
      </w:hyperlink>
      <w:r>
        <w:rPr>
          <w:w w:val="90"/>
        </w:rPr>
        <w:t>. This sequence of operations can be used to partition either a stream of v</w:t>
      </w:r>
      <w:r>
        <w:rPr>
          <w:w w:val="90"/>
        </w:rPr>
        <w:t>ertices</w:t>
      </w:r>
      <w:r>
        <w:rPr>
          <w:w w:val="90"/>
        </w:rPr>
        <w:t> </w:t>
      </w:r>
      <w:r>
        <w:rPr>
          <w:spacing w:val="-2"/>
        </w:rPr>
        <w:t>or</w:t>
      </w:r>
      <w:r>
        <w:rPr>
          <w:spacing w:val="-6"/>
        </w:rPr>
        <w:t> </w:t>
      </w:r>
      <w:r>
        <w:rPr>
          <w:spacing w:val="-2"/>
        </w:rPr>
        <w:t>a</w:t>
      </w:r>
      <w:r>
        <w:rPr>
          <w:spacing w:val="-6"/>
        </w:rPr>
        <w:t> </w:t>
      </w:r>
      <w:r>
        <w:rPr>
          <w:spacing w:val="-2"/>
        </w:rPr>
        <w:t>stream</w:t>
      </w:r>
      <w:r>
        <w:rPr>
          <w:spacing w:val="-6"/>
        </w:rPr>
        <w:t> </w:t>
      </w:r>
      <w:r>
        <w:rPr>
          <w:spacing w:val="-2"/>
        </w:rPr>
        <w:t>of</w:t>
      </w:r>
      <w:r>
        <w:rPr>
          <w:spacing w:val="-6"/>
        </w:rPr>
        <w:t> </w:t>
      </w:r>
      <w:r>
        <w:rPr>
          <w:spacing w:val="-2"/>
        </w:rPr>
        <w:t>(hyper)edges.</w:t>
      </w:r>
      <w:r>
        <w:rPr>
          <w:spacing w:val="-6"/>
        </w:rPr>
        <w:t> </w:t>
      </w:r>
      <w:r>
        <w:rPr>
          <w:spacing w:val="-2"/>
        </w:rPr>
        <w:t>Moreover,</w:t>
      </w:r>
      <w:r>
        <w:rPr>
          <w:spacing w:val="-6"/>
        </w:rPr>
        <w:t> </w:t>
      </w:r>
      <w:r>
        <w:rPr>
          <w:spacing w:val="-2"/>
        </w:rPr>
        <w:t>it</w:t>
      </w:r>
      <w:r>
        <w:rPr>
          <w:spacing w:val="-6"/>
        </w:rPr>
        <w:t> </w:t>
      </w:r>
      <w:r>
        <w:rPr>
          <w:spacing w:val="-2"/>
        </w:rPr>
        <w:t>operates</w:t>
      </w:r>
      <w:r>
        <w:rPr>
          <w:spacing w:val="-6"/>
        </w:rPr>
        <w:t> </w:t>
      </w:r>
      <w:r>
        <w:rPr>
          <w:spacing w:val="-2"/>
        </w:rPr>
        <w:t>in</w:t>
      </w:r>
      <w:r>
        <w:rPr>
          <w:spacing w:val="-6"/>
        </w:rPr>
        <w:t> </w:t>
      </w:r>
      <w:r>
        <w:rPr>
          <w:spacing w:val="-2"/>
        </w:rPr>
        <w:t>batches</w:t>
      </w:r>
      <w:r>
        <w:rPr>
          <w:spacing w:val="-6"/>
        </w:rPr>
        <w:t> </w:t>
      </w:r>
      <w:r>
        <w:rPr>
          <w:spacing w:val="-2"/>
        </w:rPr>
        <w:t>that</w:t>
      </w:r>
      <w:r>
        <w:rPr>
          <w:spacing w:val="-6"/>
        </w:rPr>
        <w:t> </w:t>
      </w:r>
      <w:r>
        <w:rPr>
          <w:spacing w:val="-2"/>
        </w:rPr>
        <w:t>can</w:t>
      </w:r>
      <w:r>
        <w:rPr>
          <w:spacing w:val="-6"/>
        </w:rPr>
        <w:t> </w:t>
      </w:r>
      <w:r>
        <w:rPr>
          <w:spacing w:val="-2"/>
        </w:rPr>
        <w:t>contain</w:t>
      </w:r>
      <w:r>
        <w:rPr>
          <w:spacing w:val="-6"/>
        </w:rPr>
        <w:t> </w:t>
      </w:r>
      <w:r>
        <w:rPr>
          <w:spacing w:val="-2"/>
        </w:rPr>
        <w:t>either</w:t>
      </w:r>
      <w:r>
        <w:rPr>
          <w:spacing w:val="-6"/>
        </w:rPr>
        <w:t> </w:t>
      </w:r>
      <w:r>
        <w:rPr>
          <w:spacing w:val="-2"/>
        </w:rPr>
        <w:t>a</w:t>
      </w:r>
      <w:r>
        <w:rPr>
          <w:spacing w:val="-6"/>
        </w:rPr>
        <w:t> </w:t>
      </w:r>
      <w:r>
        <w:rPr>
          <w:spacing w:val="-2"/>
        </w:rPr>
        <w:t>single</w:t>
      </w:r>
      <w:r>
        <w:rPr>
          <w:spacing w:val="-2"/>
        </w:rPr>
        <w:t> </w:t>
      </w:r>
      <w:r>
        <w:rPr>
          <w:spacing w:val="-4"/>
        </w:rPr>
        <w:t>vertex/(hyper)edge</w:t>
      </w:r>
      <w:r>
        <w:rPr>
          <w:spacing w:val="-5"/>
        </w:rPr>
        <w:t> </w:t>
      </w:r>
      <w:r>
        <w:rPr>
          <w:spacing w:val="-4"/>
        </w:rPr>
        <w:t>or</w:t>
      </w:r>
      <w:r>
        <w:rPr>
          <w:spacing w:val="-5"/>
        </w:rPr>
        <w:t> </w:t>
      </w:r>
      <w:r>
        <w:rPr>
          <w:spacing w:val="-4"/>
        </w:rPr>
        <w:t>multiple</w:t>
      </w:r>
      <w:r>
        <w:rPr>
          <w:spacing w:val="-5"/>
        </w:rPr>
        <w:t> </w:t>
      </w:r>
      <w:r>
        <w:rPr>
          <w:spacing w:val="-4"/>
        </w:rPr>
        <w:t>of</w:t>
      </w:r>
      <w:r>
        <w:rPr>
          <w:spacing w:val="-5"/>
        </w:rPr>
        <w:t> </w:t>
      </w:r>
      <w:r>
        <w:rPr>
          <w:spacing w:val="-4"/>
        </w:rPr>
        <w:t>them</w:t>
      </w:r>
      <w:r>
        <w:rPr>
          <w:spacing w:val="-5"/>
        </w:rPr>
        <w:t> </w:t>
      </w:r>
      <w:r>
        <w:rPr>
          <w:spacing w:val="-4"/>
        </w:rPr>
        <w:t>at</w:t>
      </w:r>
      <w:r>
        <w:rPr>
          <w:spacing w:val="-5"/>
        </w:rPr>
        <w:t> </w:t>
      </w:r>
      <w:r>
        <w:rPr>
          <w:spacing w:val="-4"/>
        </w:rPr>
        <w:t>a</w:t>
      </w:r>
      <w:r>
        <w:rPr>
          <w:spacing w:val="-5"/>
        </w:rPr>
        <w:t> </w:t>
      </w:r>
      <w:r>
        <w:rPr>
          <w:spacing w:val="-4"/>
        </w:rPr>
        <w:t>time.</w:t>
      </w:r>
    </w:p>
    <w:p>
      <w:pPr>
        <w:pStyle w:val="BodyText"/>
        <w:spacing w:line="213" w:lineRule="auto"/>
        <w:ind w:left="196" w:right="194" w:firstLine="199"/>
      </w:pPr>
      <w:r>
        <w:rPr>
          <w:spacing w:val="-6"/>
        </w:rPr>
        <w:t>The most common streaming model is the </w:t>
      </w:r>
      <w:r>
        <w:rPr>
          <w:rFonts w:ascii="Book Antiqua"/>
          <w:i/>
          <w:spacing w:val="-6"/>
        </w:rPr>
        <w:t>one-pass</w:t>
      </w:r>
      <w:r>
        <w:rPr>
          <w:rFonts w:ascii="Book Antiqua"/>
          <w:i/>
          <w:spacing w:val="-1"/>
        </w:rPr>
        <w:t> </w:t>
      </w:r>
      <w:r>
        <w:rPr>
          <w:spacing w:val="-6"/>
        </w:rPr>
        <w:t>model, where vertices are loaded one at </w:t>
      </w:r>
      <w:r>
        <w:rPr>
          <w:spacing w:val="-6"/>
        </w:rPr>
        <w:t>a</w:t>
      </w:r>
      <w:r>
        <w:rPr>
          <w:spacing w:val="-6"/>
        </w:rPr>
        <w:t> </w:t>
      </w:r>
      <w:r>
        <w:rPr>
          <w:w w:val="90"/>
        </w:rPr>
        <w:t>time alongside with their adjacency lists, then some logic is applied to permanently assign them </w:t>
      </w:r>
      <w:r>
        <w:rPr>
          <w:w w:val="90"/>
        </w:rPr>
        <w:t>t</w:t>
      </w:r>
      <w:r>
        <w:rPr>
          <w:w w:val="90"/>
        </w:rPr>
        <w:t>o</w:t>
      </w:r>
      <w:r>
        <w:rPr>
          <w:w w:val="90"/>
        </w:rPr>
        <w:t> </w:t>
      </w:r>
      <w:r>
        <w:rPr>
          <w:spacing w:val="-6"/>
        </w:rPr>
        <w:t>blocks. The algorithm logic can be as simple as a Hashing function or as complex as scoring al</w:t>
      </w:r>
      <w:r>
        <w:rPr>
          <w:spacing w:val="-6"/>
        </w:rPr>
        <w:t>l</w:t>
      </w:r>
      <w:r>
        <w:rPr>
          <w:spacing w:val="-6"/>
        </w:rPr>
        <w:t> </w:t>
      </w:r>
      <w:r>
        <w:rPr>
          <w:w w:val="90"/>
        </w:rPr>
        <w:t>blocks</w:t>
      </w:r>
      <w:r>
        <w:rPr>
          <w:spacing w:val="-2"/>
          <w:w w:val="90"/>
        </w:rPr>
        <w:t> </w:t>
      </w:r>
      <w:r>
        <w:rPr>
          <w:w w:val="90"/>
        </w:rPr>
        <w:t>based</w:t>
      </w:r>
      <w:r>
        <w:rPr>
          <w:spacing w:val="-2"/>
          <w:w w:val="90"/>
        </w:rPr>
        <w:t> </w:t>
      </w:r>
      <w:r>
        <w:rPr>
          <w:w w:val="90"/>
        </w:rPr>
        <w:t>on</w:t>
      </w:r>
      <w:r>
        <w:rPr>
          <w:spacing w:val="-2"/>
          <w:w w:val="90"/>
        </w:rPr>
        <w:t> </w:t>
      </w:r>
      <w:r>
        <w:rPr>
          <w:w w:val="90"/>
        </w:rPr>
        <w:t>some</w:t>
      </w:r>
      <w:r>
        <w:rPr>
          <w:spacing w:val="-2"/>
          <w:w w:val="90"/>
        </w:rPr>
        <w:t> </w:t>
      </w:r>
      <w:r>
        <w:rPr>
          <w:w w:val="90"/>
        </w:rPr>
        <w:t>objective</w:t>
      </w:r>
      <w:r>
        <w:rPr>
          <w:spacing w:val="-2"/>
          <w:w w:val="90"/>
        </w:rPr>
        <w:t> </w:t>
      </w:r>
      <w:r>
        <w:rPr>
          <w:w w:val="90"/>
        </w:rPr>
        <w:t>and</w:t>
      </w:r>
      <w:r>
        <w:rPr>
          <w:spacing w:val="-2"/>
          <w:w w:val="90"/>
        </w:rPr>
        <w:t> </w:t>
      </w:r>
      <w:r>
        <w:rPr>
          <w:w w:val="90"/>
        </w:rPr>
        <w:t>then</w:t>
      </w:r>
      <w:r>
        <w:rPr>
          <w:spacing w:val="-2"/>
          <w:w w:val="90"/>
        </w:rPr>
        <w:t> </w:t>
      </w:r>
      <w:r>
        <w:rPr>
          <w:w w:val="90"/>
        </w:rPr>
        <w:t>assigning</w:t>
      </w:r>
      <w:r>
        <w:rPr>
          <w:spacing w:val="-2"/>
          <w:w w:val="90"/>
        </w:rPr>
        <w:t> </w:t>
      </w:r>
      <w:r>
        <w:rPr>
          <w:w w:val="90"/>
        </w:rPr>
        <w:t>the</w:t>
      </w:r>
      <w:r>
        <w:rPr>
          <w:spacing w:val="-2"/>
          <w:w w:val="90"/>
        </w:rPr>
        <w:t> </w:t>
      </w:r>
      <w:r>
        <w:rPr>
          <w:w w:val="90"/>
        </w:rPr>
        <w:t>vertex</w:t>
      </w:r>
      <w:r>
        <w:rPr>
          <w:spacing w:val="-2"/>
          <w:w w:val="90"/>
        </w:rPr>
        <w:t> </w:t>
      </w:r>
      <w:r>
        <w:rPr>
          <w:w w:val="90"/>
        </w:rPr>
        <w:t>to</w:t>
      </w:r>
      <w:r>
        <w:rPr>
          <w:spacing w:val="-2"/>
          <w:w w:val="90"/>
        </w:rPr>
        <w:t> </w:t>
      </w:r>
      <w:r>
        <w:rPr>
          <w:w w:val="90"/>
        </w:rPr>
        <w:t>the</w:t>
      </w:r>
      <w:r>
        <w:rPr>
          <w:spacing w:val="-2"/>
          <w:w w:val="90"/>
        </w:rPr>
        <w:t> </w:t>
      </w:r>
      <w:r>
        <w:rPr>
          <w:w w:val="90"/>
        </w:rPr>
        <w:t>block</w:t>
      </w:r>
      <w:r>
        <w:rPr>
          <w:spacing w:val="-2"/>
          <w:w w:val="90"/>
        </w:rPr>
        <w:t> </w:t>
      </w:r>
      <w:r>
        <w:rPr>
          <w:w w:val="90"/>
        </w:rPr>
        <w:t>with</w:t>
      </w:r>
      <w:r>
        <w:rPr>
          <w:spacing w:val="-2"/>
          <w:w w:val="90"/>
        </w:rPr>
        <w:t> </w:t>
      </w:r>
      <w:r>
        <w:rPr>
          <w:w w:val="90"/>
        </w:rPr>
        <w:t>highest</w:t>
      </w:r>
      <w:r>
        <w:rPr>
          <w:spacing w:val="-2"/>
          <w:w w:val="90"/>
        </w:rPr>
        <w:t> </w:t>
      </w:r>
      <w:r>
        <w:rPr>
          <w:w w:val="90"/>
        </w:rPr>
        <w:t>score.</w:t>
      </w:r>
      <w:r>
        <w:rPr>
          <w:spacing w:val="-2"/>
          <w:w w:val="90"/>
        </w:rPr>
        <w:t> </w:t>
      </w:r>
      <w:r>
        <w:rPr>
          <w:w w:val="90"/>
        </w:rPr>
        <w:t>Ther</w:t>
      </w:r>
      <w:r>
        <w:rPr>
          <w:w w:val="90"/>
        </w:rPr>
        <w:t>e</w:t>
      </w:r>
      <w:r>
        <w:rPr>
          <w:w w:val="90"/>
        </w:rPr>
        <w:t> </w:t>
      </w:r>
      <w:r>
        <w:rPr>
          <w:spacing w:val="-6"/>
        </w:rPr>
        <w:t>are other streaming models such as the sliding window model [</w:t>
      </w:r>
      <w:hyperlink w:history="true" w:anchor="_bookmark193">
        <w:r>
          <w:rPr>
            <w:color w:val="781D7D"/>
            <w:spacing w:val="-6"/>
          </w:rPr>
          <w:t>159</w:t>
        </w:r>
      </w:hyperlink>
      <w:r>
        <w:rPr>
          <w:spacing w:val="-6"/>
        </w:rPr>
        <w:t>], where a fixed-size </w:t>
      </w:r>
      <w:r>
        <w:rPr>
          <w:rFonts w:ascii="Book Antiqua"/>
          <w:i/>
          <w:spacing w:val="-6"/>
        </w:rPr>
        <w:t>windo</w:t>
      </w:r>
      <w:r>
        <w:rPr>
          <w:rFonts w:ascii="Book Antiqua"/>
          <w:i/>
          <w:spacing w:val="-6"/>
        </w:rPr>
        <w:t>w</w:t>
      </w:r>
      <w:r>
        <w:rPr>
          <w:rFonts w:ascii="Book Antiqua"/>
          <w:i/>
          <w:spacing w:val="-6"/>
        </w:rPr>
        <w:t> </w:t>
      </w:r>
      <w:r>
        <w:rPr>
          <w:w w:val="90"/>
        </w:rPr>
        <w:t>containing</w:t>
      </w:r>
      <w:r>
        <w:rPr>
          <w:spacing w:val="-5"/>
          <w:w w:val="90"/>
        </w:rPr>
        <w:t> </w:t>
      </w:r>
      <w:r>
        <w:rPr>
          <w:w w:val="90"/>
        </w:rPr>
        <w:t>the</w:t>
      </w:r>
      <w:r>
        <w:rPr>
          <w:spacing w:val="-5"/>
          <w:w w:val="90"/>
        </w:rPr>
        <w:t> </w:t>
      </w:r>
      <w:r>
        <w:rPr>
          <w:w w:val="90"/>
        </w:rPr>
        <w:t>next</w:t>
      </w:r>
      <w:r>
        <w:rPr>
          <w:spacing w:val="-5"/>
          <w:w w:val="90"/>
        </w:rPr>
        <w:t> </w:t>
      </w:r>
      <w:r>
        <w:rPr>
          <w:w w:val="90"/>
        </w:rPr>
        <w:t>vertices</w:t>
      </w:r>
      <w:r>
        <w:rPr>
          <w:spacing w:val="-5"/>
          <w:w w:val="90"/>
        </w:rPr>
        <w:t> </w:t>
      </w:r>
      <w:r>
        <w:rPr>
          <w:w w:val="90"/>
        </w:rPr>
        <w:t>is</w:t>
      </w:r>
      <w:r>
        <w:rPr>
          <w:spacing w:val="-5"/>
          <w:w w:val="90"/>
        </w:rPr>
        <w:t> </w:t>
      </w:r>
      <w:r>
        <w:rPr>
          <w:w w:val="90"/>
        </w:rPr>
        <w:t>kept</w:t>
      </w:r>
      <w:r>
        <w:rPr>
          <w:spacing w:val="-5"/>
          <w:w w:val="90"/>
        </w:rPr>
        <w:t> </w:t>
      </w:r>
      <w:r>
        <w:rPr>
          <w:w w:val="90"/>
        </w:rPr>
        <w:t>in</w:t>
      </w:r>
      <w:r>
        <w:rPr>
          <w:spacing w:val="-5"/>
          <w:w w:val="90"/>
        </w:rPr>
        <w:t> </w:t>
      </w:r>
      <w:r>
        <w:rPr>
          <w:w w:val="90"/>
        </w:rPr>
        <w:t>memory</w:t>
      </w:r>
      <w:r>
        <w:rPr>
          <w:spacing w:val="-5"/>
          <w:w w:val="90"/>
        </w:rPr>
        <w:t> </w:t>
      </w:r>
      <w:r>
        <w:rPr>
          <w:w w:val="90"/>
        </w:rPr>
        <w:t>to</w:t>
      </w:r>
      <w:r>
        <w:rPr>
          <w:spacing w:val="-5"/>
          <w:w w:val="90"/>
        </w:rPr>
        <w:t> </w:t>
      </w:r>
      <w:r>
        <w:rPr>
          <w:w w:val="90"/>
        </w:rPr>
        <w:t>help</w:t>
      </w:r>
      <w:r>
        <w:rPr>
          <w:spacing w:val="-5"/>
          <w:w w:val="90"/>
        </w:rPr>
        <w:t> </w:t>
      </w:r>
      <w:r>
        <w:rPr>
          <w:w w:val="90"/>
        </w:rPr>
        <w:t>with</w:t>
      </w:r>
      <w:r>
        <w:rPr>
          <w:spacing w:val="-5"/>
          <w:w w:val="90"/>
        </w:rPr>
        <w:t> </w:t>
      </w:r>
      <w:r>
        <w:rPr>
          <w:w w:val="90"/>
        </w:rPr>
        <w:t>the</w:t>
      </w:r>
      <w:r>
        <w:rPr>
          <w:spacing w:val="-5"/>
          <w:w w:val="90"/>
        </w:rPr>
        <w:t> </w:t>
      </w:r>
      <w:r>
        <w:rPr>
          <w:w w:val="90"/>
        </w:rPr>
        <w:t>one-pass</w:t>
      </w:r>
      <w:r>
        <w:rPr>
          <w:spacing w:val="-5"/>
          <w:w w:val="90"/>
        </w:rPr>
        <w:t> </w:t>
      </w:r>
      <w:r>
        <w:rPr>
          <w:w w:val="90"/>
        </w:rPr>
        <w:t>decisions,</w:t>
      </w:r>
      <w:r>
        <w:rPr>
          <w:spacing w:val="-5"/>
          <w:w w:val="90"/>
        </w:rPr>
        <w:t> </w:t>
      </w:r>
      <w:r>
        <w:rPr>
          <w:w w:val="90"/>
        </w:rPr>
        <w:t>and</w:t>
      </w:r>
      <w:r>
        <w:rPr>
          <w:spacing w:val="-5"/>
          <w:w w:val="90"/>
        </w:rPr>
        <w:t> </w:t>
      </w:r>
      <w:r>
        <w:rPr>
          <w:w w:val="90"/>
        </w:rPr>
        <w:t>the</w:t>
      </w:r>
      <w:r>
        <w:rPr>
          <w:spacing w:val="-5"/>
          <w:w w:val="90"/>
        </w:rPr>
        <w:t> </w:t>
      </w:r>
      <w:r>
        <w:rPr>
          <w:w w:val="90"/>
        </w:rPr>
        <w:t>buffere</w:t>
      </w:r>
      <w:r>
        <w:rPr>
          <w:w w:val="90"/>
        </w:rPr>
        <w:t>d</w:t>
      </w:r>
      <w:r>
        <w:rPr>
          <w:w w:val="90"/>
        </w:rPr>
        <w:t> streaming model [</w:t>
      </w:r>
      <w:hyperlink w:history="true" w:anchor="_bookmark96">
        <w:r>
          <w:rPr>
            <w:color w:val="781D7D"/>
            <w:w w:val="90"/>
          </w:rPr>
          <w:t>62</w:t>
        </w:r>
      </w:hyperlink>
      <w:r>
        <w:rPr>
          <w:w w:val="90"/>
        </w:rPr>
        <w:t>, </w:t>
      </w:r>
      <w:hyperlink w:history="true" w:anchor="_bookmark143">
        <w:r>
          <w:rPr>
            <w:color w:val="781D7D"/>
            <w:w w:val="90"/>
          </w:rPr>
          <w:t>109</w:t>
        </w:r>
      </w:hyperlink>
      <w:r>
        <w:rPr>
          <w:w w:val="90"/>
        </w:rPr>
        <w:t>], where </w:t>
      </w:r>
      <w:r>
        <w:rPr>
          <w:rFonts w:ascii="Book Antiqua"/>
          <w:i/>
          <w:w w:val="90"/>
        </w:rPr>
        <w:t>buffers </w:t>
      </w:r>
      <w:r>
        <w:rPr>
          <w:w w:val="90"/>
        </w:rPr>
        <w:t>or </w:t>
      </w:r>
      <w:r>
        <w:rPr>
          <w:rFonts w:ascii="Book Antiqua"/>
          <w:i/>
          <w:w w:val="90"/>
        </w:rPr>
        <w:t>batches </w:t>
      </w:r>
      <w:r>
        <w:rPr>
          <w:w w:val="90"/>
        </w:rPr>
        <w:t>of vertices are consecutively loaded, partitione</w:t>
      </w:r>
      <w:r>
        <w:rPr>
          <w:w w:val="90"/>
        </w:rPr>
        <w:t>d</w:t>
      </w:r>
      <w:r>
        <w:rPr>
          <w:w w:val="90"/>
        </w:rPr>
        <w:t> </w:t>
      </w:r>
      <w:r>
        <w:rPr>
          <w:spacing w:val="-4"/>
        </w:rPr>
        <w:t>at once, and then permanently assigned to blocks.</w:t>
      </w:r>
    </w:p>
    <w:p>
      <w:pPr>
        <w:pStyle w:val="BodyText"/>
        <w:spacing w:line="213" w:lineRule="auto"/>
        <w:ind w:left="196" w:right="194" w:firstLine="199"/>
      </w:pPr>
      <w:r>
        <w:rPr>
          <w:spacing w:val="-6"/>
        </w:rPr>
        <w:t>Besides the traditional streaming graph partitioning approach in which vertices are assigne</w:t>
      </w:r>
      <w:r>
        <w:rPr>
          <w:spacing w:val="-6"/>
        </w:rPr>
        <w:t>d</w:t>
      </w:r>
      <w:r>
        <w:rPr>
          <w:spacing w:val="-6"/>
        </w:rPr>
        <w:t> </w:t>
      </w:r>
      <w:r>
        <w:rPr>
          <w:spacing w:val="-4"/>
        </w:rPr>
        <w:t>to</w:t>
      </w:r>
      <w:r>
        <w:rPr>
          <w:spacing w:val="2"/>
        </w:rPr>
        <w:t> </w:t>
      </w:r>
      <w:r>
        <w:rPr>
          <w:spacing w:val="-4"/>
        </w:rPr>
        <w:t>blocks</w:t>
      </w:r>
      <w:r>
        <w:rPr>
          <w:spacing w:val="3"/>
        </w:rPr>
        <w:t> </w:t>
      </w:r>
      <w:r>
        <w:rPr>
          <w:spacing w:val="-4"/>
        </w:rPr>
        <w:t>[</w:t>
      </w:r>
      <w:hyperlink w:history="true" w:anchor="_bookmark52">
        <w:r>
          <w:rPr>
            <w:color w:val="781D7D"/>
            <w:spacing w:val="-4"/>
          </w:rPr>
          <w:t>18</w:t>
        </w:r>
      </w:hyperlink>
      <w:r>
        <w:rPr>
          <w:spacing w:val="-4"/>
        </w:rPr>
        <w:t>,</w:t>
      </w:r>
      <w:r>
        <w:rPr>
          <w:spacing w:val="3"/>
        </w:rPr>
        <w:t> </w:t>
      </w:r>
      <w:hyperlink w:history="true" w:anchor="_bookmark96">
        <w:r>
          <w:rPr>
            <w:color w:val="781D7D"/>
            <w:spacing w:val="-4"/>
          </w:rPr>
          <w:t>62</w:t>
        </w:r>
      </w:hyperlink>
      <w:r>
        <w:rPr>
          <w:spacing w:val="-4"/>
        </w:rPr>
        <w:t>,</w:t>
      </w:r>
      <w:r>
        <w:rPr>
          <w:spacing w:val="3"/>
        </w:rPr>
        <w:t> </w:t>
      </w:r>
      <w:hyperlink w:history="true" w:anchor="_bookmark143">
        <w:r>
          <w:rPr>
            <w:color w:val="781D7D"/>
            <w:spacing w:val="-4"/>
          </w:rPr>
          <w:t>109</w:t>
        </w:r>
      </w:hyperlink>
      <w:r>
        <w:rPr>
          <w:spacing w:val="-4"/>
        </w:rPr>
        <w:t>,</w:t>
      </w:r>
      <w:r>
        <w:rPr>
          <w:spacing w:val="3"/>
        </w:rPr>
        <w:t> </w:t>
      </w:r>
      <w:hyperlink w:history="true" w:anchor="_bookmark188">
        <w:r>
          <w:rPr>
            <w:color w:val="781D7D"/>
            <w:spacing w:val="-4"/>
          </w:rPr>
          <w:t>154</w:t>
        </w:r>
      </w:hyperlink>
      <w:r>
        <w:rPr>
          <w:spacing w:val="-4"/>
        </w:rPr>
        <w:t>,</w:t>
      </w:r>
      <w:r>
        <w:rPr>
          <w:spacing w:val="3"/>
        </w:rPr>
        <w:t> </w:t>
      </w:r>
      <w:hyperlink w:history="true" w:anchor="_bookmark193">
        <w:r>
          <w:rPr>
            <w:color w:val="781D7D"/>
            <w:spacing w:val="-4"/>
          </w:rPr>
          <w:t>159</w:t>
        </w:r>
      </w:hyperlink>
      <w:r>
        <w:rPr>
          <w:spacing w:val="-4"/>
        </w:rPr>
        <w:t>,</w:t>
      </w:r>
      <w:r>
        <w:rPr>
          <w:spacing w:val="3"/>
        </w:rPr>
        <w:t> </w:t>
      </w:r>
      <w:hyperlink w:history="true" w:anchor="_bookmark240">
        <w:r>
          <w:rPr>
            <w:color w:val="781D7D"/>
            <w:spacing w:val="-4"/>
          </w:rPr>
          <w:t>206</w:t>
        </w:r>
      </w:hyperlink>
      <w:r>
        <w:rPr>
          <w:spacing w:val="-4"/>
        </w:rPr>
        <w:t>,</w:t>
      </w:r>
      <w:r>
        <w:rPr>
          <w:spacing w:val="3"/>
        </w:rPr>
        <w:t> </w:t>
      </w:r>
      <w:hyperlink w:history="true" w:anchor="_bookmark267">
        <w:r>
          <w:rPr>
            <w:color w:val="781D7D"/>
            <w:spacing w:val="-4"/>
          </w:rPr>
          <w:t>233</w:t>
        </w:r>
      </w:hyperlink>
      <w:r>
        <w:rPr>
          <w:spacing w:val="-4"/>
        </w:rPr>
        <w:t>],</w:t>
      </w:r>
      <w:r>
        <w:rPr>
          <w:spacing w:val="3"/>
        </w:rPr>
        <w:t> </w:t>
      </w:r>
      <w:r>
        <w:rPr>
          <w:spacing w:val="-4"/>
        </w:rPr>
        <w:t>many</w:t>
      </w:r>
      <w:r>
        <w:rPr>
          <w:spacing w:val="3"/>
        </w:rPr>
        <w:t> </w:t>
      </w:r>
      <w:r>
        <w:rPr>
          <w:spacing w:val="-4"/>
        </w:rPr>
        <w:t>works</w:t>
      </w:r>
      <w:r>
        <w:rPr>
          <w:spacing w:val="3"/>
        </w:rPr>
        <w:t> </w:t>
      </w:r>
      <w:r>
        <w:rPr>
          <w:spacing w:val="-4"/>
        </w:rPr>
        <w:t>on</w:t>
      </w:r>
      <w:r>
        <w:rPr>
          <w:spacing w:val="3"/>
        </w:rPr>
        <w:t> </w:t>
      </w:r>
      <w:r>
        <w:rPr>
          <w:spacing w:val="-4"/>
        </w:rPr>
        <w:t>streaming</w:t>
      </w:r>
      <w:r>
        <w:rPr>
          <w:spacing w:val="3"/>
        </w:rPr>
        <w:t> </w:t>
      </w:r>
      <w:r>
        <w:rPr>
          <w:spacing w:val="-4"/>
        </w:rPr>
        <w:t>graph</w:t>
      </w:r>
      <w:r>
        <w:rPr>
          <w:spacing w:val="3"/>
        </w:rPr>
        <w:t> </w:t>
      </w:r>
      <w:r>
        <w:rPr>
          <w:spacing w:val="-4"/>
        </w:rPr>
        <w:t>partitioning</w:t>
      </w:r>
      <w:r>
        <w:rPr>
          <w:spacing w:val="3"/>
        </w:rPr>
        <w:t> </w:t>
      </w:r>
      <w:r>
        <w:rPr>
          <w:spacing w:val="-4"/>
        </w:rPr>
        <w:t>adopt</w:t>
      </w:r>
    </w:p>
    <w:p>
      <w:pPr>
        <w:pStyle w:val="BodyText"/>
        <w:spacing w:line="213" w:lineRule="auto"/>
        <w:ind w:left="190" w:right="163" w:firstLine="5"/>
      </w:pPr>
      <w:r>
        <w:rPr>
          <w:spacing w:val="-2"/>
        </w:rPr>
        <w:t>an</w:t>
      </w:r>
      <w:r>
        <w:rPr>
          <w:spacing w:val="-8"/>
        </w:rPr>
        <w:t> </w:t>
      </w:r>
      <w:r>
        <w:rPr>
          <w:spacing w:val="-2"/>
        </w:rPr>
        <w:t>edge-based</w:t>
      </w:r>
      <w:r>
        <w:rPr>
          <w:spacing w:val="-8"/>
        </w:rPr>
        <w:t> </w:t>
      </w:r>
      <w:r>
        <w:rPr>
          <w:spacing w:val="-2"/>
        </w:rPr>
        <w:t>approach</w:t>
      </w:r>
      <w:r>
        <w:rPr>
          <w:spacing w:val="-8"/>
        </w:rPr>
        <w:t> </w:t>
      </w:r>
      <w:r>
        <w:rPr>
          <w:spacing w:val="-2"/>
        </w:rPr>
        <w:t>[</w:t>
      </w:r>
      <w:hyperlink w:history="true" w:anchor="_bookmark65">
        <w:r>
          <w:rPr>
            <w:color w:val="781D7D"/>
            <w:spacing w:val="-2"/>
          </w:rPr>
          <w:t>31</w:t>
        </w:r>
      </w:hyperlink>
      <w:r>
        <w:rPr>
          <w:spacing w:val="-2"/>
        </w:rPr>
        <w:t>,</w:t>
      </w:r>
      <w:r>
        <w:rPr>
          <w:spacing w:val="-8"/>
        </w:rPr>
        <w:t> </w:t>
      </w:r>
      <w:hyperlink w:history="true" w:anchor="_bookmark139">
        <w:r>
          <w:rPr>
            <w:color w:val="781D7D"/>
            <w:spacing w:val="-2"/>
          </w:rPr>
          <w:t>105</w:t>
        </w:r>
      </w:hyperlink>
      <w:r>
        <w:rPr>
          <w:spacing w:val="-2"/>
        </w:rPr>
        <w:t>,</w:t>
      </w:r>
      <w:r>
        <w:rPr>
          <w:spacing w:val="-8"/>
        </w:rPr>
        <w:t> </w:t>
      </w:r>
      <w:hyperlink w:history="true" w:anchor="_bookmark175">
        <w:r>
          <w:rPr>
            <w:color w:val="781D7D"/>
            <w:spacing w:val="-2"/>
          </w:rPr>
          <w:t>141</w:t>
        </w:r>
      </w:hyperlink>
      <w:r>
        <w:rPr>
          <w:spacing w:val="-2"/>
        </w:rPr>
        <w:t>,</w:t>
      </w:r>
      <w:r>
        <w:rPr>
          <w:spacing w:val="-8"/>
        </w:rPr>
        <w:t> </w:t>
      </w:r>
      <w:hyperlink w:history="true" w:anchor="_bookmark196">
        <w:r>
          <w:rPr>
            <w:color w:val="781D7D"/>
            <w:spacing w:val="-2"/>
          </w:rPr>
          <w:t>162</w:t>
        </w:r>
      </w:hyperlink>
      <w:r>
        <w:rPr>
          <w:spacing w:val="-2"/>
        </w:rPr>
        <w:t>,</w:t>
      </w:r>
      <w:r>
        <w:rPr>
          <w:spacing w:val="-8"/>
        </w:rPr>
        <w:t> </w:t>
      </w:r>
      <w:hyperlink w:history="true" w:anchor="_bookmark207">
        <w:r>
          <w:rPr>
            <w:color w:val="781D7D"/>
            <w:spacing w:val="-2"/>
          </w:rPr>
          <w:t>173</w:t>
        </w:r>
      </w:hyperlink>
      <w:r>
        <w:rPr>
          <w:spacing w:val="-2"/>
        </w:rPr>
        <w:t>].</w:t>
      </w:r>
      <w:r>
        <w:rPr>
          <w:spacing w:val="-8"/>
        </w:rPr>
        <w:t> </w:t>
      </w:r>
      <w:r>
        <w:rPr>
          <w:spacing w:val="-2"/>
        </w:rPr>
        <w:t>To</w:t>
      </w:r>
      <w:r>
        <w:rPr>
          <w:spacing w:val="-8"/>
        </w:rPr>
        <w:t> </w:t>
      </w:r>
      <w:r>
        <w:rPr>
          <w:spacing w:val="-2"/>
        </w:rPr>
        <w:t>disambiguate,</w:t>
      </w:r>
      <w:r>
        <w:rPr>
          <w:spacing w:val="-8"/>
        </w:rPr>
        <w:t> </w:t>
      </w:r>
      <w:r>
        <w:rPr>
          <w:spacing w:val="-2"/>
        </w:rPr>
        <w:t>we</w:t>
      </w:r>
      <w:r>
        <w:rPr>
          <w:spacing w:val="-8"/>
        </w:rPr>
        <w:t> </w:t>
      </w:r>
      <w:r>
        <w:rPr>
          <w:spacing w:val="-2"/>
        </w:rPr>
        <w:t>refer</w:t>
      </w:r>
      <w:r>
        <w:rPr>
          <w:spacing w:val="-8"/>
        </w:rPr>
        <w:t> </w:t>
      </w:r>
      <w:r>
        <w:rPr>
          <w:spacing w:val="-2"/>
        </w:rPr>
        <w:t>to</w:t>
      </w:r>
      <w:r>
        <w:rPr>
          <w:spacing w:val="-8"/>
        </w:rPr>
        <w:t> </w:t>
      </w:r>
      <w:r>
        <w:rPr>
          <w:spacing w:val="-2"/>
        </w:rPr>
        <w:t>this</w:t>
      </w:r>
      <w:r>
        <w:rPr>
          <w:spacing w:val="-8"/>
        </w:rPr>
        <w:t> </w:t>
      </w:r>
      <w:r>
        <w:rPr>
          <w:spacing w:val="-2"/>
        </w:rPr>
        <w:t>alternativ</w:t>
      </w:r>
      <w:r>
        <w:rPr>
          <w:spacing w:val="-2"/>
        </w:rPr>
        <w:t>e</w:t>
      </w:r>
      <w:r>
        <w:rPr>
          <w:spacing w:val="-2"/>
        </w:rPr>
        <w:t> </w:t>
      </w:r>
      <w:r>
        <w:rPr>
          <w:w w:val="90"/>
        </w:rPr>
        <w:t>approach as </w:t>
      </w:r>
      <w:r>
        <w:rPr>
          <w:rFonts w:ascii="Book Antiqua"/>
          <w:i/>
          <w:w w:val="90"/>
        </w:rPr>
        <w:t>streaming edge partitioning </w:t>
      </w:r>
      <w:r>
        <w:rPr>
          <w:w w:val="90"/>
        </w:rPr>
        <w:t>and we refer to the traditional approach either as str</w:t>
      </w:r>
      <w:r>
        <w:rPr>
          <w:w w:val="90"/>
        </w:rPr>
        <w:t>eaming</w:t>
      </w:r>
      <w:r>
        <w:rPr>
          <w:w w:val="90"/>
        </w:rPr>
        <w:t> </w:t>
      </w:r>
      <w:r>
        <w:rPr>
          <w:spacing w:val="-6"/>
        </w:rPr>
        <w:t>(hyper)graph partitioning or </w:t>
      </w:r>
      <w:r>
        <w:rPr>
          <w:rFonts w:ascii="Book Antiqua"/>
          <w:i/>
          <w:spacing w:val="-6"/>
        </w:rPr>
        <w:t>streaming vertex partitioning</w:t>
      </w:r>
      <w:r>
        <w:rPr>
          <w:spacing w:val="-6"/>
        </w:rPr>
        <w:t>. In streaming edge partitioning, e</w:t>
      </w:r>
      <w:r>
        <w:rPr>
          <w:spacing w:val="-6"/>
        </w:rPr>
        <w:t>dges</w:t>
      </w:r>
      <w:r>
        <w:rPr>
          <w:spacing w:val="-6"/>
        </w:rPr>
        <w:t> </w:t>
      </w:r>
      <w:r>
        <w:rPr>
          <w:w w:val="90"/>
        </w:rPr>
        <w:t>are</w:t>
      </w:r>
      <w:r>
        <w:rPr>
          <w:spacing w:val="-3"/>
          <w:w w:val="90"/>
        </w:rPr>
        <w:t> </w:t>
      </w:r>
      <w:r>
        <w:rPr>
          <w:w w:val="90"/>
        </w:rPr>
        <w:t>loaded</w:t>
      </w:r>
      <w:r>
        <w:rPr>
          <w:spacing w:val="-3"/>
          <w:w w:val="90"/>
        </w:rPr>
        <w:t> </w:t>
      </w:r>
      <w:r>
        <w:rPr>
          <w:w w:val="90"/>
        </w:rPr>
        <w:t>one</w:t>
      </w:r>
      <w:r>
        <w:rPr>
          <w:spacing w:val="-3"/>
          <w:w w:val="90"/>
        </w:rPr>
        <w:t> </w:t>
      </w:r>
      <w:r>
        <w:rPr>
          <w:w w:val="90"/>
        </w:rPr>
        <w:t>by</w:t>
      </w:r>
      <w:r>
        <w:rPr>
          <w:spacing w:val="-3"/>
          <w:w w:val="90"/>
        </w:rPr>
        <w:t> </w:t>
      </w:r>
      <w:r>
        <w:rPr>
          <w:w w:val="90"/>
        </w:rPr>
        <w:t>one</w:t>
      </w:r>
      <w:r>
        <w:rPr>
          <w:spacing w:val="-3"/>
          <w:w w:val="90"/>
        </w:rPr>
        <w:t> </w:t>
      </w:r>
      <w:r>
        <w:rPr>
          <w:w w:val="90"/>
        </w:rPr>
        <w:t>and</w:t>
      </w:r>
      <w:r>
        <w:rPr>
          <w:spacing w:val="-2"/>
          <w:w w:val="90"/>
        </w:rPr>
        <w:t> </w:t>
      </w:r>
      <w:r>
        <w:rPr>
          <w:w w:val="90"/>
        </w:rPr>
        <w:t>directly</w:t>
      </w:r>
      <w:r>
        <w:rPr>
          <w:spacing w:val="-2"/>
          <w:w w:val="90"/>
        </w:rPr>
        <w:t> </w:t>
      </w:r>
      <w:r>
        <w:rPr>
          <w:w w:val="90"/>
        </w:rPr>
        <w:t>assigned</w:t>
      </w:r>
      <w:r>
        <w:rPr>
          <w:spacing w:val="-3"/>
          <w:w w:val="90"/>
        </w:rPr>
        <w:t> </w:t>
      </w:r>
      <w:r>
        <w:rPr>
          <w:w w:val="90"/>
        </w:rPr>
        <w:t>to</w:t>
      </w:r>
      <w:r>
        <w:rPr>
          <w:spacing w:val="-3"/>
          <w:w w:val="90"/>
        </w:rPr>
        <w:t> </w:t>
      </w:r>
      <w:r>
        <w:rPr>
          <w:w w:val="90"/>
        </w:rPr>
        <w:t>blocks</w:t>
      </w:r>
      <w:r>
        <w:rPr>
          <w:spacing w:val="-3"/>
          <w:w w:val="90"/>
        </w:rPr>
        <w:t> </w:t>
      </w:r>
      <w:r>
        <w:rPr>
          <w:w w:val="90"/>
        </w:rPr>
        <w:t>on</w:t>
      </w:r>
      <w:r>
        <w:rPr>
          <w:spacing w:val="-3"/>
          <w:w w:val="90"/>
        </w:rPr>
        <w:t> </w:t>
      </w:r>
      <w:r>
        <w:rPr>
          <w:w w:val="90"/>
        </w:rPr>
        <w:t>the</w:t>
      </w:r>
      <w:r>
        <w:rPr>
          <w:spacing w:val="-3"/>
          <w:w w:val="90"/>
        </w:rPr>
        <w:t> </w:t>
      </w:r>
      <w:r>
        <w:rPr>
          <w:w w:val="90"/>
        </w:rPr>
        <w:t>fly</w:t>
      </w:r>
      <w:r>
        <w:rPr>
          <w:spacing w:val="-3"/>
          <w:w w:val="90"/>
        </w:rPr>
        <w:t> </w:t>
      </w:r>
      <w:r>
        <w:rPr>
          <w:w w:val="90"/>
        </w:rPr>
        <w:t>in</w:t>
      </w:r>
      <w:r>
        <w:rPr>
          <w:spacing w:val="-3"/>
          <w:w w:val="90"/>
        </w:rPr>
        <w:t> </w:t>
      </w:r>
      <w:r>
        <w:rPr>
          <w:w w:val="90"/>
        </w:rPr>
        <w:t>order</w:t>
      </w:r>
      <w:r>
        <w:rPr>
          <w:spacing w:val="-3"/>
          <w:w w:val="90"/>
        </w:rPr>
        <w:t> </w:t>
      </w:r>
      <w:r>
        <w:rPr>
          <w:w w:val="90"/>
        </w:rPr>
        <w:t>to</w:t>
      </w:r>
      <w:r>
        <w:rPr>
          <w:spacing w:val="-3"/>
          <w:w w:val="90"/>
        </w:rPr>
        <w:t> </w:t>
      </w:r>
      <w:r>
        <w:rPr>
          <w:w w:val="90"/>
        </w:rPr>
        <w:t>minimize</w:t>
      </w:r>
      <w:r>
        <w:rPr>
          <w:spacing w:val="-2"/>
          <w:w w:val="90"/>
        </w:rPr>
        <w:t> </w:t>
      </w:r>
      <w:r>
        <w:rPr>
          <w:w w:val="90"/>
        </w:rPr>
        <w:t>the</w:t>
      </w:r>
      <w:r>
        <w:rPr>
          <w:spacing w:val="-3"/>
          <w:w w:val="90"/>
        </w:rPr>
        <w:t> </w:t>
      </w:r>
      <w:r>
        <w:rPr>
          <w:w w:val="90"/>
        </w:rPr>
        <w:t>vertex-</w:t>
      </w:r>
      <w:r>
        <w:rPr>
          <w:w w:val="90"/>
        </w:rPr>
        <w:t>cut.</w:t>
      </w:r>
      <w:r>
        <w:rPr>
          <w:w w:val="90"/>
        </w:rPr>
        <w:t> From</w:t>
      </w:r>
      <w:r>
        <w:rPr>
          <w:spacing w:val="-8"/>
          <w:w w:val="90"/>
        </w:rPr>
        <w:t> </w:t>
      </w:r>
      <w:r>
        <w:rPr>
          <w:w w:val="90"/>
        </w:rPr>
        <w:t>an</w:t>
      </w:r>
      <w:r>
        <w:rPr>
          <w:spacing w:val="-7"/>
          <w:w w:val="90"/>
        </w:rPr>
        <w:t> </w:t>
      </w:r>
      <w:r>
        <w:rPr>
          <w:w w:val="90"/>
        </w:rPr>
        <w:t>application</w:t>
      </w:r>
      <w:r>
        <w:rPr>
          <w:spacing w:val="-8"/>
          <w:w w:val="90"/>
        </w:rPr>
        <w:t> </w:t>
      </w:r>
      <w:r>
        <w:rPr>
          <w:w w:val="90"/>
        </w:rPr>
        <w:t>perspective,</w:t>
      </w:r>
      <w:r>
        <w:rPr>
          <w:spacing w:val="-7"/>
          <w:w w:val="90"/>
        </w:rPr>
        <w:t> </w:t>
      </w:r>
      <w:r>
        <w:rPr>
          <w:w w:val="90"/>
        </w:rPr>
        <w:t>streaming</w:t>
      </w:r>
      <w:r>
        <w:rPr>
          <w:spacing w:val="-8"/>
          <w:w w:val="90"/>
        </w:rPr>
        <w:t> </w:t>
      </w:r>
      <w:r>
        <w:rPr>
          <w:w w:val="90"/>
        </w:rPr>
        <w:t>edge</w:t>
      </w:r>
      <w:r>
        <w:rPr>
          <w:spacing w:val="-7"/>
          <w:w w:val="90"/>
        </w:rPr>
        <w:t> </w:t>
      </w:r>
      <w:r>
        <w:rPr>
          <w:w w:val="90"/>
        </w:rPr>
        <w:t>partitioning</w:t>
      </w:r>
      <w:r>
        <w:rPr>
          <w:spacing w:val="-8"/>
          <w:w w:val="90"/>
        </w:rPr>
        <w:t> </w:t>
      </w:r>
      <w:r>
        <w:rPr>
          <w:w w:val="90"/>
        </w:rPr>
        <w:t>can</w:t>
      </w:r>
      <w:r>
        <w:rPr>
          <w:spacing w:val="-7"/>
          <w:w w:val="90"/>
        </w:rPr>
        <w:t> </w:t>
      </w:r>
      <w:r>
        <w:rPr>
          <w:w w:val="90"/>
        </w:rPr>
        <w:t>be</w:t>
      </w:r>
      <w:r>
        <w:rPr>
          <w:spacing w:val="-8"/>
          <w:w w:val="90"/>
        </w:rPr>
        <w:t> </w:t>
      </w:r>
      <w:r>
        <w:rPr>
          <w:w w:val="90"/>
        </w:rPr>
        <w:t>used</w:t>
      </w:r>
      <w:r>
        <w:rPr>
          <w:spacing w:val="-7"/>
          <w:w w:val="90"/>
        </w:rPr>
        <w:t> </w:t>
      </w:r>
      <w:r>
        <w:rPr>
          <w:w w:val="90"/>
        </w:rPr>
        <w:t>to</w:t>
      </w:r>
      <w:r>
        <w:rPr>
          <w:spacing w:val="-8"/>
          <w:w w:val="90"/>
        </w:rPr>
        <w:t> </w:t>
      </w:r>
      <w:r>
        <w:rPr>
          <w:w w:val="90"/>
        </w:rPr>
        <w:t>distribute</w:t>
      </w:r>
      <w:r>
        <w:rPr>
          <w:spacing w:val="-7"/>
          <w:w w:val="90"/>
        </w:rPr>
        <w:t> </w:t>
      </w:r>
      <w:r>
        <w:rPr>
          <w:w w:val="90"/>
        </w:rPr>
        <w:t>the</w:t>
      </w:r>
      <w:r>
        <w:rPr>
          <w:spacing w:val="-8"/>
          <w:w w:val="90"/>
        </w:rPr>
        <w:t> </w:t>
      </w:r>
      <w:r>
        <w:rPr>
          <w:w w:val="90"/>
        </w:rPr>
        <w:t>workload</w:t>
      </w:r>
    </w:p>
    <w:p>
      <w:pPr>
        <w:pStyle w:val="BodyText"/>
        <w:spacing w:after="0" w:line="213" w:lineRule="auto"/>
        <w:sectPr>
          <w:pgSz w:w="9720" w:h="14400"/>
          <w:pgMar w:header="1198" w:footer="0" w:top="1380" w:bottom="280" w:left="720" w:right="720"/>
        </w:sectPr>
      </w:pPr>
    </w:p>
    <w:p>
      <w:pPr>
        <w:pStyle w:val="BodyText"/>
        <w:jc w:val="left"/>
        <w:rPr>
          <w:sz w:val="12"/>
        </w:rPr>
      </w:pPr>
    </w:p>
    <w:p>
      <w:pPr>
        <w:pStyle w:val="BodyText"/>
        <w:jc w:val="left"/>
        <w:rPr>
          <w:sz w:val="12"/>
        </w:rPr>
      </w:pPr>
    </w:p>
    <w:p>
      <w:pPr>
        <w:pStyle w:val="BodyText"/>
        <w:spacing w:before="49"/>
        <w:jc w:val="left"/>
        <w:rPr>
          <w:sz w:val="12"/>
        </w:rPr>
      </w:pPr>
    </w:p>
    <w:p>
      <w:pPr>
        <w:tabs>
          <w:tab w:pos="7315" w:val="left" w:leader="none"/>
        </w:tabs>
        <w:spacing w:before="1"/>
        <w:ind w:left="823" w:right="0" w:firstLine="0"/>
        <w:jc w:val="left"/>
        <w:rPr>
          <w:rFonts w:ascii="Bookman Old Style"/>
          <w:i/>
          <w:sz w:val="12"/>
        </w:rPr>
      </w:pPr>
      <w:r>
        <w:rPr>
          <w:rFonts w:ascii="Bookman Old Style"/>
          <w:i/>
          <w:sz w:val="12"/>
        </w:rPr>
        <mc:AlternateContent>
          <mc:Choice Requires="wps">
            <w:drawing>
              <wp:anchor distT="0" distB="0" distL="0" distR="0" allowOverlap="1" layoutInCell="1" locked="0" behindDoc="0" simplePos="0" relativeHeight="15772160">
                <wp:simplePos x="0" y="0"/>
                <wp:positionH relativeFrom="page">
                  <wp:posOffset>989136</wp:posOffset>
                </wp:positionH>
                <wp:positionV relativeFrom="paragraph">
                  <wp:posOffset>-19271</wp:posOffset>
                </wp:positionV>
                <wp:extent cx="4163060" cy="18034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4163060" cy="180340"/>
                        </a:xfrm>
                        <a:prstGeom prst="rect">
                          <a:avLst/>
                        </a:prstGeom>
                      </wps:spPr>
                      <wps:txbx>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1"/>
                              <w:gridCol w:w="271"/>
                              <w:gridCol w:w="407"/>
                              <w:gridCol w:w="1355"/>
                              <w:gridCol w:w="407"/>
                              <w:gridCol w:w="1017"/>
                              <w:gridCol w:w="2710"/>
                            </w:tblGrid>
                            <w:tr>
                              <w:trPr>
                                <w:trHeight w:val="224" w:hRule="atLeast"/>
                              </w:trPr>
                              <w:tc>
                                <w:tcPr>
                                  <w:tcW w:w="271" w:type="dxa"/>
                                  <w:tcBorders>
                                    <w:left w:val="nil"/>
                                    <w:right w:val="nil"/>
                                  </w:tcBorders>
                                </w:tcPr>
                                <w:p>
                                  <w:pPr>
                                    <w:pStyle w:val="TableParagraph"/>
                                    <w:spacing w:before="5"/>
                                    <w:ind w:left="38"/>
                                    <w:rPr>
                                      <w:rFonts w:ascii="Bookman Old Style"/>
                                      <w:i/>
                                      <w:sz w:val="12"/>
                                    </w:rPr>
                                  </w:pPr>
                                  <w:r>
                                    <w:rPr>
                                      <w:rFonts w:ascii="Bookman Old Style"/>
                                      <w:i/>
                                      <w:spacing w:val="-10"/>
                                      <w:sz w:val="12"/>
                                    </w:rPr>
                                    <w:t>.</w:t>
                                  </w:r>
                                </w:p>
                              </w:tc>
                              <w:tc>
                                <w:tcPr>
                                  <w:tcW w:w="271" w:type="dxa"/>
                                  <w:tcBorders>
                                    <w:left w:val="nil"/>
                                    <w:right w:val="nil"/>
                                  </w:tcBorders>
                                  <w:shd w:val="clear" w:color="auto" w:fill="E5F2FB"/>
                                </w:tcPr>
                                <w:p>
                                  <w:pPr>
                                    <w:pStyle w:val="TableParagraph"/>
                                    <w:rPr>
                                      <w:rFonts w:ascii="Times New Roman"/>
                                      <w:sz w:val="16"/>
                                    </w:rPr>
                                  </w:pPr>
                                </w:p>
                              </w:tc>
                              <w:tc>
                                <w:tcPr>
                                  <w:tcW w:w="407" w:type="dxa"/>
                                  <w:tcBorders>
                                    <w:left w:val="nil"/>
                                    <w:right w:val="nil"/>
                                  </w:tcBorders>
                                  <w:shd w:val="clear" w:color="auto" w:fill="F9F1DD"/>
                                </w:tcPr>
                                <w:p>
                                  <w:pPr>
                                    <w:pStyle w:val="TableParagraph"/>
                                    <w:spacing w:before="26"/>
                                    <w:ind w:right="-72"/>
                                    <w:jc w:val="right"/>
                                    <w:rPr>
                                      <w:sz w:val="12"/>
                                    </w:rPr>
                                  </w:pPr>
                                  <w:r>
                                    <w:rPr>
                                      <w:spacing w:val="-5"/>
                                      <w:sz w:val="12"/>
                                    </w:rPr>
                                    <w:t>pas</w:t>
                                  </w:r>
                                </w:p>
                              </w:tc>
                              <w:tc>
                                <w:tcPr>
                                  <w:tcW w:w="1355" w:type="dxa"/>
                                  <w:tcBorders>
                                    <w:left w:val="nil"/>
                                    <w:right w:val="nil"/>
                                  </w:tcBorders>
                                  <w:shd w:val="clear" w:color="auto" w:fill="F0DDDF"/>
                                </w:tcPr>
                                <w:p>
                                  <w:pPr>
                                    <w:pStyle w:val="TableParagraph"/>
                                    <w:spacing w:before="26"/>
                                    <w:ind w:left="64"/>
                                    <w:rPr>
                                      <w:sz w:val="12"/>
                                    </w:rPr>
                                  </w:pPr>
                                  <w:r>
                                    <w:rPr>
                                      <w:w w:val="110"/>
                                      <w:sz w:val="12"/>
                                    </w:rPr>
                                    <w:t>t</w:t>
                                  </w:r>
                                  <w:r>
                                    <w:rPr>
                                      <w:spacing w:val="14"/>
                                      <w:w w:val="110"/>
                                      <w:sz w:val="12"/>
                                    </w:rPr>
                                    <w:t> </w:t>
                                  </w:r>
                                  <w:r>
                                    <w:rPr>
                                      <w:spacing w:val="-2"/>
                                      <w:w w:val="110"/>
                                      <w:sz w:val="12"/>
                                    </w:rPr>
                                    <w:t>vertices/edges</w:t>
                                  </w:r>
                                </w:p>
                              </w:tc>
                              <w:tc>
                                <w:tcPr>
                                  <w:tcW w:w="407" w:type="dxa"/>
                                  <w:tcBorders>
                                    <w:left w:val="nil"/>
                                  </w:tcBorders>
                                  <w:shd w:val="clear" w:color="auto" w:fill="F9F1DD"/>
                                </w:tcPr>
                                <w:p>
                                  <w:pPr>
                                    <w:pStyle w:val="TableParagraph"/>
                                    <w:rPr>
                                      <w:rFonts w:ascii="Times New Roman"/>
                                      <w:sz w:val="16"/>
                                    </w:rPr>
                                  </w:pPr>
                                </w:p>
                              </w:tc>
                              <w:tc>
                                <w:tcPr>
                                  <w:tcW w:w="1017" w:type="dxa"/>
                                </w:tcPr>
                                <w:p>
                                  <w:pPr>
                                    <w:pStyle w:val="TableParagraph"/>
                                    <w:spacing w:before="38"/>
                                    <w:ind w:left="119"/>
                                    <w:rPr>
                                      <w:sz w:val="12"/>
                                    </w:rPr>
                                  </w:pPr>
                                  <w:r>
                                    <w:rPr>
                                      <w:w w:val="105"/>
                                      <w:sz w:val="12"/>
                                    </w:rPr>
                                    <w:t>current </w:t>
                                  </w:r>
                                  <w:r>
                                    <w:rPr>
                                      <w:spacing w:val="-2"/>
                                      <w:w w:val="105"/>
                                      <w:sz w:val="12"/>
                                    </w:rPr>
                                    <w:t>batch</w:t>
                                  </w:r>
                                </w:p>
                              </w:tc>
                              <w:tc>
                                <w:tcPr>
                                  <w:tcW w:w="2710" w:type="dxa"/>
                                  <w:tcBorders>
                                    <w:right w:val="nil"/>
                                  </w:tcBorders>
                                </w:tcPr>
                                <w:p>
                                  <w:pPr>
                                    <w:pStyle w:val="TableParagraph"/>
                                    <w:tabs>
                                      <w:tab w:pos="2618" w:val="left" w:leader="none"/>
                                    </w:tabs>
                                    <w:spacing w:before="8"/>
                                    <w:ind w:left="762"/>
                                    <w:rPr>
                                      <w:rFonts w:ascii="Bookman Old Style"/>
                                      <w:i/>
                                      <w:position w:val="2"/>
                                      <w:sz w:val="12"/>
                                    </w:rPr>
                                  </w:pPr>
                                  <w:r>
                                    <w:rPr>
                                      <w:sz w:val="12"/>
                                    </w:rPr>
                                    <w:t>future</w:t>
                                  </w:r>
                                  <w:r>
                                    <w:rPr>
                                      <w:spacing w:val="15"/>
                                      <w:sz w:val="12"/>
                                    </w:rPr>
                                    <w:t> </w:t>
                                  </w:r>
                                  <w:r>
                                    <w:rPr>
                                      <w:spacing w:val="-2"/>
                                      <w:sz w:val="12"/>
                                    </w:rPr>
                                    <w:t>vertices/edges</w:t>
                                  </w:r>
                                  <w:r>
                                    <w:rPr>
                                      <w:sz w:val="12"/>
                                    </w:rPr>
                                    <w:tab/>
                                  </w:r>
                                  <w:r>
                                    <w:rPr>
                                      <w:rFonts w:ascii="Bookman Old Style"/>
                                      <w:i/>
                                      <w:spacing w:val="-10"/>
                                      <w:position w:val="2"/>
                                      <w:sz w:val="12"/>
                                    </w:rPr>
                                    <w:t>.</w:t>
                                  </w:r>
                                </w:p>
                              </w:tc>
                            </w:tr>
                          </w:tbl>
                          <w:p>
                            <w:pPr>
                              <w:pStyle w:val="BodyText"/>
                              <w:jc w:val="left"/>
                            </w:pPr>
                          </w:p>
                        </w:txbxContent>
                      </wps:txbx>
                      <wps:bodyPr wrap="square" lIns="0" tIns="0" rIns="0" bIns="0" rtlCol="0">
                        <a:noAutofit/>
                      </wps:bodyPr>
                    </wps:wsp>
                  </a:graphicData>
                </a:graphic>
              </wp:anchor>
            </w:drawing>
          </mc:Choice>
          <mc:Fallback>
            <w:pict>
              <v:shape style="position:absolute;margin-left:77.884743pt;margin-top:-1.517452pt;width:327.8pt;height:14.2pt;mso-position-horizontal-relative:page;mso-position-vertical-relative:paragraph;z-index:15772160" type="#_x0000_t202" id="docshape217" filled="false" stroked="false">
                <v:textbox inset="0,0,0,0">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1"/>
                        <w:gridCol w:w="271"/>
                        <w:gridCol w:w="407"/>
                        <w:gridCol w:w="1355"/>
                        <w:gridCol w:w="407"/>
                        <w:gridCol w:w="1017"/>
                        <w:gridCol w:w="2710"/>
                      </w:tblGrid>
                      <w:tr>
                        <w:trPr>
                          <w:trHeight w:val="224" w:hRule="atLeast"/>
                        </w:trPr>
                        <w:tc>
                          <w:tcPr>
                            <w:tcW w:w="271" w:type="dxa"/>
                            <w:tcBorders>
                              <w:left w:val="nil"/>
                              <w:right w:val="nil"/>
                            </w:tcBorders>
                          </w:tcPr>
                          <w:p>
                            <w:pPr>
                              <w:pStyle w:val="TableParagraph"/>
                              <w:spacing w:before="5"/>
                              <w:ind w:left="38"/>
                              <w:rPr>
                                <w:rFonts w:ascii="Bookman Old Style"/>
                                <w:i/>
                                <w:sz w:val="12"/>
                              </w:rPr>
                            </w:pPr>
                            <w:r>
                              <w:rPr>
                                <w:rFonts w:ascii="Bookman Old Style"/>
                                <w:i/>
                                <w:spacing w:val="-10"/>
                                <w:sz w:val="12"/>
                              </w:rPr>
                              <w:t>.</w:t>
                            </w:r>
                          </w:p>
                        </w:tc>
                        <w:tc>
                          <w:tcPr>
                            <w:tcW w:w="271" w:type="dxa"/>
                            <w:tcBorders>
                              <w:left w:val="nil"/>
                              <w:right w:val="nil"/>
                            </w:tcBorders>
                            <w:shd w:val="clear" w:color="auto" w:fill="E5F2FB"/>
                          </w:tcPr>
                          <w:p>
                            <w:pPr>
                              <w:pStyle w:val="TableParagraph"/>
                              <w:rPr>
                                <w:rFonts w:ascii="Times New Roman"/>
                                <w:sz w:val="16"/>
                              </w:rPr>
                            </w:pPr>
                          </w:p>
                        </w:tc>
                        <w:tc>
                          <w:tcPr>
                            <w:tcW w:w="407" w:type="dxa"/>
                            <w:tcBorders>
                              <w:left w:val="nil"/>
                              <w:right w:val="nil"/>
                            </w:tcBorders>
                            <w:shd w:val="clear" w:color="auto" w:fill="F9F1DD"/>
                          </w:tcPr>
                          <w:p>
                            <w:pPr>
                              <w:pStyle w:val="TableParagraph"/>
                              <w:spacing w:before="26"/>
                              <w:ind w:right="-72"/>
                              <w:jc w:val="right"/>
                              <w:rPr>
                                <w:sz w:val="12"/>
                              </w:rPr>
                            </w:pPr>
                            <w:r>
                              <w:rPr>
                                <w:spacing w:val="-5"/>
                                <w:sz w:val="12"/>
                              </w:rPr>
                              <w:t>pas</w:t>
                            </w:r>
                          </w:p>
                        </w:tc>
                        <w:tc>
                          <w:tcPr>
                            <w:tcW w:w="1355" w:type="dxa"/>
                            <w:tcBorders>
                              <w:left w:val="nil"/>
                              <w:right w:val="nil"/>
                            </w:tcBorders>
                            <w:shd w:val="clear" w:color="auto" w:fill="F0DDDF"/>
                          </w:tcPr>
                          <w:p>
                            <w:pPr>
                              <w:pStyle w:val="TableParagraph"/>
                              <w:spacing w:before="26"/>
                              <w:ind w:left="64"/>
                              <w:rPr>
                                <w:sz w:val="12"/>
                              </w:rPr>
                            </w:pPr>
                            <w:r>
                              <w:rPr>
                                <w:w w:val="110"/>
                                <w:sz w:val="12"/>
                              </w:rPr>
                              <w:t>t</w:t>
                            </w:r>
                            <w:r>
                              <w:rPr>
                                <w:spacing w:val="14"/>
                                <w:w w:val="110"/>
                                <w:sz w:val="12"/>
                              </w:rPr>
                              <w:t> </w:t>
                            </w:r>
                            <w:r>
                              <w:rPr>
                                <w:spacing w:val="-2"/>
                                <w:w w:val="110"/>
                                <w:sz w:val="12"/>
                              </w:rPr>
                              <w:t>vertices/edges</w:t>
                            </w:r>
                          </w:p>
                        </w:tc>
                        <w:tc>
                          <w:tcPr>
                            <w:tcW w:w="407" w:type="dxa"/>
                            <w:tcBorders>
                              <w:left w:val="nil"/>
                            </w:tcBorders>
                            <w:shd w:val="clear" w:color="auto" w:fill="F9F1DD"/>
                          </w:tcPr>
                          <w:p>
                            <w:pPr>
                              <w:pStyle w:val="TableParagraph"/>
                              <w:rPr>
                                <w:rFonts w:ascii="Times New Roman"/>
                                <w:sz w:val="16"/>
                              </w:rPr>
                            </w:pPr>
                          </w:p>
                        </w:tc>
                        <w:tc>
                          <w:tcPr>
                            <w:tcW w:w="1017" w:type="dxa"/>
                          </w:tcPr>
                          <w:p>
                            <w:pPr>
                              <w:pStyle w:val="TableParagraph"/>
                              <w:spacing w:before="38"/>
                              <w:ind w:left="119"/>
                              <w:rPr>
                                <w:sz w:val="12"/>
                              </w:rPr>
                            </w:pPr>
                            <w:r>
                              <w:rPr>
                                <w:w w:val="105"/>
                                <w:sz w:val="12"/>
                              </w:rPr>
                              <w:t>current </w:t>
                            </w:r>
                            <w:r>
                              <w:rPr>
                                <w:spacing w:val="-2"/>
                                <w:w w:val="105"/>
                                <w:sz w:val="12"/>
                              </w:rPr>
                              <w:t>batch</w:t>
                            </w:r>
                          </w:p>
                        </w:tc>
                        <w:tc>
                          <w:tcPr>
                            <w:tcW w:w="2710" w:type="dxa"/>
                            <w:tcBorders>
                              <w:right w:val="nil"/>
                            </w:tcBorders>
                          </w:tcPr>
                          <w:p>
                            <w:pPr>
                              <w:pStyle w:val="TableParagraph"/>
                              <w:tabs>
                                <w:tab w:pos="2618" w:val="left" w:leader="none"/>
                              </w:tabs>
                              <w:spacing w:before="8"/>
                              <w:ind w:left="762"/>
                              <w:rPr>
                                <w:rFonts w:ascii="Bookman Old Style"/>
                                <w:i/>
                                <w:position w:val="2"/>
                                <w:sz w:val="12"/>
                              </w:rPr>
                            </w:pPr>
                            <w:r>
                              <w:rPr>
                                <w:sz w:val="12"/>
                              </w:rPr>
                              <w:t>future</w:t>
                            </w:r>
                            <w:r>
                              <w:rPr>
                                <w:spacing w:val="15"/>
                                <w:sz w:val="12"/>
                              </w:rPr>
                              <w:t> </w:t>
                            </w:r>
                            <w:r>
                              <w:rPr>
                                <w:spacing w:val="-2"/>
                                <w:sz w:val="12"/>
                              </w:rPr>
                              <w:t>vertices/edges</w:t>
                            </w:r>
                            <w:r>
                              <w:rPr>
                                <w:sz w:val="12"/>
                              </w:rPr>
                              <w:tab/>
                            </w:r>
                            <w:r>
                              <w:rPr>
                                <w:rFonts w:ascii="Bookman Old Style"/>
                                <w:i/>
                                <w:spacing w:val="-10"/>
                                <w:position w:val="2"/>
                                <w:sz w:val="12"/>
                              </w:rPr>
                              <w:t>.</w:t>
                            </w:r>
                          </w:p>
                        </w:tc>
                      </w:tr>
                    </w:tbl>
                    <w:p>
                      <w:pPr>
                        <w:pStyle w:val="BodyText"/>
                        <w:jc w:val="left"/>
                      </w:pPr>
                    </w:p>
                  </w:txbxContent>
                </v:textbox>
                <w10:wrap type="none"/>
              </v:shape>
            </w:pict>
          </mc:Fallback>
        </mc:AlternateContent>
      </w:r>
      <w:bookmarkStart w:name="_bookmark20" w:id="36"/>
      <w:bookmarkEnd w:id="36"/>
      <w:r>
        <w:rPr/>
      </w:r>
      <w:r>
        <w:rPr>
          <w:rFonts w:ascii="Bookman Old Style"/>
          <w:i/>
          <w:spacing w:val="-2"/>
          <w:sz w:val="12"/>
        </w:rPr>
        <w:t>.</w:t>
      </w:r>
      <w:r>
        <w:rPr>
          <w:rFonts w:ascii="Bookman Old Style"/>
          <w:i/>
          <w:spacing w:val="-15"/>
          <w:sz w:val="12"/>
        </w:rPr>
        <w:t> </w:t>
      </w:r>
      <w:r>
        <w:rPr>
          <w:rFonts w:ascii="Bookman Old Style"/>
          <w:i/>
          <w:spacing w:val="-10"/>
          <w:sz w:val="12"/>
        </w:rPr>
        <w:t>.</w:t>
      </w:r>
      <w:r>
        <w:rPr>
          <w:rFonts w:ascii="Bookman Old Style"/>
          <w:i/>
          <w:sz w:val="12"/>
        </w:rPr>
        <w:tab/>
      </w:r>
      <w:r>
        <w:rPr>
          <w:rFonts w:ascii="Bookman Old Style"/>
          <w:i/>
          <w:spacing w:val="-2"/>
          <w:sz w:val="12"/>
        </w:rPr>
        <w:t>.</w:t>
      </w:r>
      <w:r>
        <w:rPr>
          <w:rFonts w:ascii="Bookman Old Style"/>
          <w:i/>
          <w:spacing w:val="-15"/>
          <w:sz w:val="12"/>
        </w:rPr>
        <w:t> </w:t>
      </w:r>
      <w:r>
        <w:rPr>
          <w:rFonts w:ascii="Bookman Old Style"/>
          <w:i/>
          <w:spacing w:val="-10"/>
          <w:sz w:val="12"/>
        </w:rPr>
        <w:t>.</w:t>
      </w:r>
    </w:p>
    <w:p>
      <w:pPr>
        <w:pStyle w:val="BodyText"/>
        <w:spacing w:before="68"/>
        <w:jc w:val="left"/>
        <w:rPr>
          <w:rFonts w:ascii="Bookman Old Style"/>
          <w:i/>
          <w:sz w:val="12"/>
        </w:rPr>
      </w:pPr>
    </w:p>
    <w:p>
      <w:pPr>
        <w:spacing w:before="0"/>
        <w:ind w:left="1261" w:right="611" w:firstLine="0"/>
        <w:jc w:val="center"/>
        <w:rPr>
          <w:rFonts w:ascii="Book Antiqua"/>
          <w:sz w:val="12"/>
        </w:rPr>
      </w:pPr>
      <w:r>
        <w:rPr>
          <w:rFonts w:ascii="Book Antiqua"/>
          <w:sz w:val="12"/>
        </w:rPr>
        <mc:AlternateContent>
          <mc:Choice Requires="wps">
            <w:drawing>
              <wp:anchor distT="0" distB="0" distL="0" distR="0" allowOverlap="1" layoutInCell="1" locked="0" behindDoc="1" simplePos="0" relativeHeight="485822976">
                <wp:simplePos x="0" y="0"/>
                <wp:positionH relativeFrom="page">
                  <wp:posOffset>1020515</wp:posOffset>
                </wp:positionH>
                <wp:positionV relativeFrom="paragraph">
                  <wp:posOffset>-41689</wp:posOffset>
                </wp:positionV>
                <wp:extent cx="4140200" cy="118427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4140200" cy="1184275"/>
                          <a:chExt cx="4140200" cy="1184275"/>
                        </a:xfrm>
                      </wpg:grpSpPr>
                      <wps:wsp>
                        <wps:cNvPr id="228" name="Graphic 228"/>
                        <wps:cNvSpPr/>
                        <wps:spPr>
                          <a:xfrm>
                            <a:off x="1555224" y="217764"/>
                            <a:ext cx="172085" cy="145415"/>
                          </a:xfrm>
                          <a:custGeom>
                            <a:avLst/>
                            <a:gdLst/>
                            <a:ahLst/>
                            <a:cxnLst/>
                            <a:rect l="l" t="t" r="r" b="b"/>
                            <a:pathLst>
                              <a:path w="172085" h="145415">
                                <a:moveTo>
                                  <a:pt x="0" y="0"/>
                                </a:moveTo>
                                <a:lnTo>
                                  <a:pt x="172068" y="0"/>
                                </a:lnTo>
                              </a:path>
                              <a:path w="172085" h="145415">
                                <a:moveTo>
                                  <a:pt x="0" y="24203"/>
                                </a:moveTo>
                                <a:lnTo>
                                  <a:pt x="172068" y="24203"/>
                                </a:lnTo>
                              </a:path>
                              <a:path w="172085" h="145415">
                                <a:moveTo>
                                  <a:pt x="0" y="48397"/>
                                </a:moveTo>
                                <a:lnTo>
                                  <a:pt x="172068" y="48397"/>
                                </a:lnTo>
                              </a:path>
                              <a:path w="172085" h="145415">
                                <a:moveTo>
                                  <a:pt x="0" y="72591"/>
                                </a:moveTo>
                                <a:lnTo>
                                  <a:pt x="172068" y="72591"/>
                                </a:lnTo>
                              </a:path>
                              <a:path w="172085" h="145415">
                                <a:moveTo>
                                  <a:pt x="0" y="96785"/>
                                </a:moveTo>
                                <a:lnTo>
                                  <a:pt x="172068" y="96785"/>
                                </a:lnTo>
                              </a:path>
                              <a:path w="172085" h="145415">
                                <a:moveTo>
                                  <a:pt x="0" y="120988"/>
                                </a:moveTo>
                                <a:lnTo>
                                  <a:pt x="172068" y="120988"/>
                                </a:lnTo>
                              </a:path>
                              <a:path w="172085" h="145415">
                                <a:moveTo>
                                  <a:pt x="0" y="145182"/>
                                </a:moveTo>
                                <a:lnTo>
                                  <a:pt x="172068" y="145182"/>
                                </a:lnTo>
                              </a:path>
                            </a:pathLst>
                          </a:custGeom>
                          <a:ln w="8065">
                            <a:solidFill>
                              <a:srgbClr val="FF0000"/>
                            </a:solidFill>
                            <a:prstDash val="solid"/>
                          </a:ln>
                        </wps:spPr>
                        <wps:bodyPr wrap="square" lIns="0" tIns="0" rIns="0" bIns="0" rtlCol="0">
                          <a:prstTxWarp prst="textNoShape">
                            <a:avLst/>
                          </a:prstTxWarp>
                          <a:noAutofit/>
                        </wps:bodyPr>
                      </wps:wsp>
                      <wps:wsp>
                        <wps:cNvPr id="229" name="Graphic 229"/>
                        <wps:cNvSpPr/>
                        <wps:spPr>
                          <a:xfrm>
                            <a:off x="2372512" y="217764"/>
                            <a:ext cx="172085" cy="145415"/>
                          </a:xfrm>
                          <a:custGeom>
                            <a:avLst/>
                            <a:gdLst/>
                            <a:ahLst/>
                            <a:cxnLst/>
                            <a:rect l="l" t="t" r="r" b="b"/>
                            <a:pathLst>
                              <a:path w="172085" h="145415">
                                <a:moveTo>
                                  <a:pt x="0" y="0"/>
                                </a:moveTo>
                                <a:lnTo>
                                  <a:pt x="172060" y="0"/>
                                </a:lnTo>
                              </a:path>
                              <a:path w="172085" h="145415">
                                <a:moveTo>
                                  <a:pt x="0" y="24203"/>
                                </a:moveTo>
                                <a:lnTo>
                                  <a:pt x="172060" y="24203"/>
                                </a:lnTo>
                              </a:path>
                              <a:path w="172085" h="145415">
                                <a:moveTo>
                                  <a:pt x="0" y="48397"/>
                                </a:moveTo>
                                <a:lnTo>
                                  <a:pt x="172060" y="48397"/>
                                </a:lnTo>
                              </a:path>
                              <a:path w="172085" h="145415">
                                <a:moveTo>
                                  <a:pt x="0" y="72591"/>
                                </a:moveTo>
                                <a:lnTo>
                                  <a:pt x="172060" y="72591"/>
                                </a:lnTo>
                              </a:path>
                              <a:path w="172085" h="145415">
                                <a:moveTo>
                                  <a:pt x="0" y="96785"/>
                                </a:moveTo>
                                <a:lnTo>
                                  <a:pt x="172060" y="96785"/>
                                </a:lnTo>
                              </a:path>
                              <a:path w="172085" h="145415">
                                <a:moveTo>
                                  <a:pt x="0" y="120988"/>
                                </a:moveTo>
                                <a:lnTo>
                                  <a:pt x="172060" y="120988"/>
                                </a:lnTo>
                              </a:path>
                              <a:path w="172085" h="145415">
                                <a:moveTo>
                                  <a:pt x="0" y="145182"/>
                                </a:moveTo>
                                <a:lnTo>
                                  <a:pt x="172060" y="145182"/>
                                </a:lnTo>
                              </a:path>
                            </a:pathLst>
                          </a:custGeom>
                          <a:ln w="8065">
                            <a:solidFill>
                              <a:srgbClr val="0000FF"/>
                            </a:solidFill>
                            <a:prstDash val="solid"/>
                          </a:ln>
                        </wps:spPr>
                        <wps:bodyPr wrap="square" lIns="0" tIns="0" rIns="0" bIns="0" rtlCol="0">
                          <a:prstTxWarp prst="textNoShape">
                            <a:avLst/>
                          </a:prstTxWarp>
                          <a:noAutofit/>
                        </wps:bodyPr>
                      </wps:wsp>
                      <wps:wsp>
                        <wps:cNvPr id="230" name="Graphic 230"/>
                        <wps:cNvSpPr/>
                        <wps:spPr>
                          <a:xfrm>
                            <a:off x="1727292" y="612976"/>
                            <a:ext cx="354965" cy="161925"/>
                          </a:xfrm>
                          <a:custGeom>
                            <a:avLst/>
                            <a:gdLst/>
                            <a:ahLst/>
                            <a:cxnLst/>
                            <a:rect l="l" t="t" r="r" b="b"/>
                            <a:pathLst>
                              <a:path w="354965" h="161925">
                                <a:moveTo>
                                  <a:pt x="0" y="161305"/>
                                </a:moveTo>
                                <a:lnTo>
                                  <a:pt x="0" y="0"/>
                                </a:lnTo>
                                <a:lnTo>
                                  <a:pt x="354873" y="0"/>
                                </a:lnTo>
                                <a:lnTo>
                                  <a:pt x="354873" y="161305"/>
                                </a:lnTo>
                                <a:lnTo>
                                  <a:pt x="0" y="161305"/>
                                </a:lnTo>
                                <a:close/>
                              </a:path>
                            </a:pathLst>
                          </a:custGeom>
                          <a:solidFill>
                            <a:srgbClr val="F3E3BB">
                              <a:alpha val="50000"/>
                            </a:srgbClr>
                          </a:solidFill>
                        </wps:spPr>
                        <wps:bodyPr wrap="square" lIns="0" tIns="0" rIns="0" bIns="0" rtlCol="0">
                          <a:prstTxWarp prst="textNoShape">
                            <a:avLst/>
                          </a:prstTxWarp>
                          <a:noAutofit/>
                        </wps:bodyPr>
                      </wps:wsp>
                      <wps:wsp>
                        <wps:cNvPr id="231" name="Graphic 231"/>
                        <wps:cNvSpPr/>
                        <wps:spPr>
                          <a:xfrm>
                            <a:off x="2082165" y="612976"/>
                            <a:ext cx="97155" cy="161925"/>
                          </a:xfrm>
                          <a:custGeom>
                            <a:avLst/>
                            <a:gdLst/>
                            <a:ahLst/>
                            <a:cxnLst/>
                            <a:rect l="l" t="t" r="r" b="b"/>
                            <a:pathLst>
                              <a:path w="97155" h="161925">
                                <a:moveTo>
                                  <a:pt x="0" y="161305"/>
                                </a:moveTo>
                                <a:lnTo>
                                  <a:pt x="0" y="0"/>
                                </a:lnTo>
                                <a:lnTo>
                                  <a:pt x="96775" y="0"/>
                                </a:lnTo>
                                <a:lnTo>
                                  <a:pt x="96775" y="161305"/>
                                </a:lnTo>
                                <a:lnTo>
                                  <a:pt x="0" y="161305"/>
                                </a:lnTo>
                                <a:close/>
                              </a:path>
                            </a:pathLst>
                          </a:custGeom>
                          <a:solidFill>
                            <a:srgbClr val="E2BBBF">
                              <a:alpha val="50000"/>
                            </a:srgbClr>
                          </a:solidFill>
                        </wps:spPr>
                        <wps:bodyPr wrap="square" lIns="0" tIns="0" rIns="0" bIns="0" rtlCol="0">
                          <a:prstTxWarp prst="textNoShape">
                            <a:avLst/>
                          </a:prstTxWarp>
                          <a:noAutofit/>
                        </wps:bodyPr>
                      </wps:wsp>
                      <wps:wsp>
                        <wps:cNvPr id="232" name="Graphic 232"/>
                        <wps:cNvSpPr/>
                        <wps:spPr>
                          <a:xfrm>
                            <a:off x="2178941" y="612976"/>
                            <a:ext cx="193675" cy="161925"/>
                          </a:xfrm>
                          <a:custGeom>
                            <a:avLst/>
                            <a:gdLst/>
                            <a:ahLst/>
                            <a:cxnLst/>
                            <a:rect l="l" t="t" r="r" b="b"/>
                            <a:pathLst>
                              <a:path w="193675" h="161925">
                                <a:moveTo>
                                  <a:pt x="0" y="161305"/>
                                </a:moveTo>
                                <a:lnTo>
                                  <a:pt x="0" y="0"/>
                                </a:lnTo>
                                <a:lnTo>
                                  <a:pt x="193570" y="0"/>
                                </a:lnTo>
                                <a:lnTo>
                                  <a:pt x="193570" y="161305"/>
                                </a:lnTo>
                                <a:lnTo>
                                  <a:pt x="0" y="161305"/>
                                </a:lnTo>
                                <a:close/>
                              </a:path>
                            </a:pathLst>
                          </a:custGeom>
                          <a:solidFill>
                            <a:srgbClr val="CBE5F8">
                              <a:alpha val="50000"/>
                            </a:srgbClr>
                          </a:solidFill>
                        </wps:spPr>
                        <wps:bodyPr wrap="square" lIns="0" tIns="0" rIns="0" bIns="0" rtlCol="0">
                          <a:prstTxWarp prst="textNoShape">
                            <a:avLst/>
                          </a:prstTxWarp>
                          <a:noAutofit/>
                        </wps:bodyPr>
                      </wps:wsp>
                      <wps:wsp>
                        <wps:cNvPr id="233" name="Graphic 233"/>
                        <wps:cNvSpPr/>
                        <wps:spPr>
                          <a:xfrm>
                            <a:off x="1555224" y="621038"/>
                            <a:ext cx="172085" cy="145415"/>
                          </a:xfrm>
                          <a:custGeom>
                            <a:avLst/>
                            <a:gdLst/>
                            <a:ahLst/>
                            <a:cxnLst/>
                            <a:rect l="l" t="t" r="r" b="b"/>
                            <a:pathLst>
                              <a:path w="172085" h="145415">
                                <a:moveTo>
                                  <a:pt x="0" y="0"/>
                                </a:moveTo>
                                <a:lnTo>
                                  <a:pt x="172068" y="0"/>
                                </a:lnTo>
                              </a:path>
                              <a:path w="172085" h="145415">
                                <a:moveTo>
                                  <a:pt x="0" y="24193"/>
                                </a:moveTo>
                                <a:lnTo>
                                  <a:pt x="172068" y="24193"/>
                                </a:lnTo>
                              </a:path>
                              <a:path w="172085" h="145415">
                                <a:moveTo>
                                  <a:pt x="0" y="48397"/>
                                </a:moveTo>
                                <a:lnTo>
                                  <a:pt x="172068" y="48397"/>
                                </a:lnTo>
                              </a:path>
                              <a:path w="172085" h="145415">
                                <a:moveTo>
                                  <a:pt x="0" y="72591"/>
                                </a:moveTo>
                                <a:lnTo>
                                  <a:pt x="172068" y="72591"/>
                                </a:lnTo>
                              </a:path>
                              <a:path w="172085" h="145415">
                                <a:moveTo>
                                  <a:pt x="0" y="96785"/>
                                </a:moveTo>
                                <a:lnTo>
                                  <a:pt x="172068" y="96785"/>
                                </a:lnTo>
                              </a:path>
                              <a:path w="172085" h="145415">
                                <a:moveTo>
                                  <a:pt x="0" y="120979"/>
                                </a:moveTo>
                                <a:lnTo>
                                  <a:pt x="172068" y="120979"/>
                                </a:lnTo>
                              </a:path>
                              <a:path w="172085" h="145415">
                                <a:moveTo>
                                  <a:pt x="0" y="145173"/>
                                </a:moveTo>
                                <a:lnTo>
                                  <a:pt x="172068" y="145173"/>
                                </a:lnTo>
                              </a:path>
                            </a:pathLst>
                          </a:custGeom>
                          <a:ln w="8065">
                            <a:solidFill>
                              <a:srgbClr val="FF0000"/>
                            </a:solidFill>
                            <a:prstDash val="solid"/>
                          </a:ln>
                        </wps:spPr>
                        <wps:bodyPr wrap="square" lIns="0" tIns="0" rIns="0" bIns="0" rtlCol="0">
                          <a:prstTxWarp prst="textNoShape">
                            <a:avLst/>
                          </a:prstTxWarp>
                          <a:noAutofit/>
                        </wps:bodyPr>
                      </wps:wsp>
                      <wps:wsp>
                        <wps:cNvPr id="234" name="Graphic 234"/>
                        <wps:cNvSpPr/>
                        <wps:spPr>
                          <a:xfrm>
                            <a:off x="2372512" y="621038"/>
                            <a:ext cx="172085" cy="145415"/>
                          </a:xfrm>
                          <a:custGeom>
                            <a:avLst/>
                            <a:gdLst/>
                            <a:ahLst/>
                            <a:cxnLst/>
                            <a:rect l="l" t="t" r="r" b="b"/>
                            <a:pathLst>
                              <a:path w="172085" h="145415">
                                <a:moveTo>
                                  <a:pt x="0" y="0"/>
                                </a:moveTo>
                                <a:lnTo>
                                  <a:pt x="172060" y="0"/>
                                </a:lnTo>
                              </a:path>
                              <a:path w="172085" h="145415">
                                <a:moveTo>
                                  <a:pt x="0" y="24193"/>
                                </a:moveTo>
                                <a:lnTo>
                                  <a:pt x="172060" y="24193"/>
                                </a:lnTo>
                              </a:path>
                              <a:path w="172085" h="145415">
                                <a:moveTo>
                                  <a:pt x="0" y="48397"/>
                                </a:moveTo>
                                <a:lnTo>
                                  <a:pt x="172060" y="48397"/>
                                </a:lnTo>
                              </a:path>
                              <a:path w="172085" h="145415">
                                <a:moveTo>
                                  <a:pt x="0" y="72591"/>
                                </a:moveTo>
                                <a:lnTo>
                                  <a:pt x="172060" y="72591"/>
                                </a:lnTo>
                              </a:path>
                              <a:path w="172085" h="145415">
                                <a:moveTo>
                                  <a:pt x="0" y="96785"/>
                                </a:moveTo>
                                <a:lnTo>
                                  <a:pt x="172060" y="96785"/>
                                </a:lnTo>
                              </a:path>
                              <a:path w="172085" h="145415">
                                <a:moveTo>
                                  <a:pt x="0" y="120979"/>
                                </a:moveTo>
                                <a:lnTo>
                                  <a:pt x="172060" y="120979"/>
                                </a:lnTo>
                              </a:path>
                              <a:path w="172085" h="145415">
                                <a:moveTo>
                                  <a:pt x="0" y="145173"/>
                                </a:moveTo>
                                <a:lnTo>
                                  <a:pt x="172060" y="145173"/>
                                </a:lnTo>
                              </a:path>
                            </a:pathLst>
                          </a:custGeom>
                          <a:ln w="8065">
                            <a:solidFill>
                              <a:srgbClr val="0000FF"/>
                            </a:solidFill>
                            <a:prstDash val="solid"/>
                          </a:ln>
                        </wps:spPr>
                        <wps:bodyPr wrap="square" lIns="0" tIns="0" rIns="0" bIns="0" rtlCol="0">
                          <a:prstTxWarp prst="textNoShape">
                            <a:avLst/>
                          </a:prstTxWarp>
                          <a:noAutofit/>
                        </wps:bodyPr>
                      </wps:wsp>
                      <wps:wsp>
                        <wps:cNvPr id="235" name="Graphic 235"/>
                        <wps:cNvSpPr/>
                        <wps:spPr>
                          <a:xfrm>
                            <a:off x="178784" y="1016240"/>
                            <a:ext cx="172085" cy="161925"/>
                          </a:xfrm>
                          <a:custGeom>
                            <a:avLst/>
                            <a:gdLst/>
                            <a:ahLst/>
                            <a:cxnLst/>
                            <a:rect l="l" t="t" r="r" b="b"/>
                            <a:pathLst>
                              <a:path w="172085" h="161925">
                                <a:moveTo>
                                  <a:pt x="0" y="161305"/>
                                </a:moveTo>
                                <a:lnTo>
                                  <a:pt x="0" y="0"/>
                                </a:lnTo>
                                <a:lnTo>
                                  <a:pt x="172041" y="0"/>
                                </a:lnTo>
                                <a:lnTo>
                                  <a:pt x="172041" y="161305"/>
                                </a:lnTo>
                                <a:lnTo>
                                  <a:pt x="0" y="161305"/>
                                </a:lnTo>
                                <a:close/>
                              </a:path>
                            </a:pathLst>
                          </a:custGeom>
                          <a:solidFill>
                            <a:srgbClr val="CBE5F8">
                              <a:alpha val="50000"/>
                            </a:srgbClr>
                          </a:solidFill>
                        </wps:spPr>
                        <wps:bodyPr wrap="square" lIns="0" tIns="0" rIns="0" bIns="0" rtlCol="0">
                          <a:prstTxWarp prst="textNoShape">
                            <a:avLst/>
                          </a:prstTxWarp>
                          <a:noAutofit/>
                        </wps:bodyPr>
                      </wps:wsp>
                      <wps:wsp>
                        <wps:cNvPr id="236" name="Graphic 236"/>
                        <wps:cNvSpPr/>
                        <wps:spPr>
                          <a:xfrm>
                            <a:off x="350826" y="1016240"/>
                            <a:ext cx="258445" cy="161925"/>
                          </a:xfrm>
                          <a:custGeom>
                            <a:avLst/>
                            <a:gdLst/>
                            <a:ahLst/>
                            <a:cxnLst/>
                            <a:rect l="l" t="t" r="r" b="b"/>
                            <a:pathLst>
                              <a:path w="258445" h="161925">
                                <a:moveTo>
                                  <a:pt x="0" y="161305"/>
                                </a:moveTo>
                                <a:lnTo>
                                  <a:pt x="0" y="0"/>
                                </a:lnTo>
                                <a:lnTo>
                                  <a:pt x="258102" y="0"/>
                                </a:lnTo>
                                <a:lnTo>
                                  <a:pt x="258102" y="161305"/>
                                </a:lnTo>
                                <a:lnTo>
                                  <a:pt x="0" y="161305"/>
                                </a:lnTo>
                                <a:close/>
                              </a:path>
                            </a:pathLst>
                          </a:custGeom>
                          <a:solidFill>
                            <a:srgbClr val="F3E3BB">
                              <a:alpha val="50000"/>
                            </a:srgbClr>
                          </a:solidFill>
                        </wps:spPr>
                        <wps:bodyPr wrap="square" lIns="0" tIns="0" rIns="0" bIns="0" rtlCol="0">
                          <a:prstTxWarp prst="textNoShape">
                            <a:avLst/>
                          </a:prstTxWarp>
                          <a:noAutofit/>
                        </wps:bodyPr>
                      </wps:wsp>
                      <wps:wsp>
                        <wps:cNvPr id="237" name="Graphic 237"/>
                        <wps:cNvSpPr/>
                        <wps:spPr>
                          <a:xfrm>
                            <a:off x="2082165" y="1016240"/>
                            <a:ext cx="97155" cy="161925"/>
                          </a:xfrm>
                          <a:custGeom>
                            <a:avLst/>
                            <a:gdLst/>
                            <a:ahLst/>
                            <a:cxnLst/>
                            <a:rect l="l" t="t" r="r" b="b"/>
                            <a:pathLst>
                              <a:path w="97155" h="161925">
                                <a:moveTo>
                                  <a:pt x="0" y="161305"/>
                                </a:moveTo>
                                <a:lnTo>
                                  <a:pt x="0" y="0"/>
                                </a:lnTo>
                                <a:lnTo>
                                  <a:pt x="96775" y="0"/>
                                </a:lnTo>
                                <a:lnTo>
                                  <a:pt x="96775" y="161305"/>
                                </a:lnTo>
                                <a:lnTo>
                                  <a:pt x="0" y="161305"/>
                                </a:lnTo>
                                <a:close/>
                              </a:path>
                            </a:pathLst>
                          </a:custGeom>
                          <a:solidFill>
                            <a:srgbClr val="E2BBBF">
                              <a:alpha val="50000"/>
                            </a:srgbClr>
                          </a:solidFill>
                        </wps:spPr>
                        <wps:bodyPr wrap="square" lIns="0" tIns="0" rIns="0" bIns="0" rtlCol="0">
                          <a:prstTxWarp prst="textNoShape">
                            <a:avLst/>
                          </a:prstTxWarp>
                          <a:noAutofit/>
                        </wps:bodyPr>
                      </wps:wsp>
                      <wps:wsp>
                        <wps:cNvPr id="238" name="Graphic 238"/>
                        <wps:cNvSpPr/>
                        <wps:spPr>
                          <a:xfrm>
                            <a:off x="2178941" y="1016240"/>
                            <a:ext cx="193675" cy="161925"/>
                          </a:xfrm>
                          <a:custGeom>
                            <a:avLst/>
                            <a:gdLst/>
                            <a:ahLst/>
                            <a:cxnLst/>
                            <a:rect l="l" t="t" r="r" b="b"/>
                            <a:pathLst>
                              <a:path w="193675" h="161925">
                                <a:moveTo>
                                  <a:pt x="0" y="161305"/>
                                </a:moveTo>
                                <a:lnTo>
                                  <a:pt x="0" y="0"/>
                                </a:lnTo>
                                <a:lnTo>
                                  <a:pt x="193570" y="0"/>
                                </a:lnTo>
                                <a:lnTo>
                                  <a:pt x="193570" y="161305"/>
                                </a:lnTo>
                                <a:lnTo>
                                  <a:pt x="0" y="161305"/>
                                </a:lnTo>
                                <a:close/>
                              </a:path>
                            </a:pathLst>
                          </a:custGeom>
                          <a:solidFill>
                            <a:srgbClr val="CBE5F8">
                              <a:alpha val="50000"/>
                            </a:srgbClr>
                          </a:solidFill>
                        </wps:spPr>
                        <wps:bodyPr wrap="square" lIns="0" tIns="0" rIns="0" bIns="0" rtlCol="0">
                          <a:prstTxWarp prst="textNoShape">
                            <a:avLst/>
                          </a:prstTxWarp>
                          <a:noAutofit/>
                        </wps:bodyPr>
                      </wps:wsp>
                      <wps:wsp>
                        <wps:cNvPr id="239" name="Graphic 239"/>
                        <wps:cNvSpPr/>
                        <wps:spPr>
                          <a:xfrm>
                            <a:off x="2049900" y="0"/>
                            <a:ext cx="1270" cy="167640"/>
                          </a:xfrm>
                          <a:custGeom>
                            <a:avLst/>
                            <a:gdLst/>
                            <a:ahLst/>
                            <a:cxnLst/>
                            <a:rect l="l" t="t" r="r" b="b"/>
                            <a:pathLst>
                              <a:path w="0" h="167640">
                                <a:moveTo>
                                  <a:pt x="0" y="0"/>
                                </a:moveTo>
                                <a:lnTo>
                                  <a:pt x="0" y="167053"/>
                                </a:lnTo>
                              </a:path>
                            </a:pathLst>
                          </a:custGeom>
                          <a:ln w="13441">
                            <a:solidFill>
                              <a:srgbClr val="000000"/>
                            </a:solidFill>
                            <a:prstDash val="sysDot"/>
                          </a:ln>
                        </wps:spPr>
                        <wps:bodyPr wrap="square" lIns="0" tIns="0" rIns="0" bIns="0" rtlCol="0">
                          <a:prstTxWarp prst="textNoShape">
                            <a:avLst/>
                          </a:prstTxWarp>
                          <a:noAutofit/>
                        </wps:bodyPr>
                      </wps:wsp>
                      <wps:wsp>
                        <wps:cNvPr id="240" name="Graphic 240"/>
                        <wps:cNvSpPr/>
                        <wps:spPr>
                          <a:xfrm>
                            <a:off x="2023187" y="147018"/>
                            <a:ext cx="53975" cy="25400"/>
                          </a:xfrm>
                          <a:custGeom>
                            <a:avLst/>
                            <a:gdLst/>
                            <a:ahLst/>
                            <a:cxnLst/>
                            <a:rect l="l" t="t" r="r" b="b"/>
                            <a:pathLst>
                              <a:path w="53975" h="25400">
                                <a:moveTo>
                                  <a:pt x="53426" y="0"/>
                                </a:moveTo>
                                <a:lnTo>
                                  <a:pt x="45260" y="3913"/>
                                </a:lnTo>
                                <a:lnTo>
                                  <a:pt x="36939" y="11269"/>
                                </a:lnTo>
                                <a:lnTo>
                                  <a:pt x="30182" y="19252"/>
                                </a:lnTo>
                                <a:lnTo>
                                  <a:pt x="26713" y="25043"/>
                                </a:lnTo>
                                <a:lnTo>
                                  <a:pt x="23243" y="19252"/>
                                </a:lnTo>
                                <a:lnTo>
                                  <a:pt x="16487" y="11269"/>
                                </a:lnTo>
                                <a:lnTo>
                                  <a:pt x="8165" y="3913"/>
                                </a:lnTo>
                                <a:lnTo>
                                  <a:pt x="0" y="0"/>
                                </a:lnTo>
                              </a:path>
                            </a:pathLst>
                          </a:custGeom>
                          <a:ln w="10753">
                            <a:solidFill>
                              <a:srgbClr val="000000"/>
                            </a:solidFill>
                            <a:prstDash val="solid"/>
                          </a:ln>
                        </wps:spPr>
                        <wps:bodyPr wrap="square" lIns="0" tIns="0" rIns="0" bIns="0" rtlCol="0">
                          <a:prstTxWarp prst="textNoShape">
                            <a:avLst/>
                          </a:prstTxWarp>
                          <a:noAutofit/>
                        </wps:bodyPr>
                      </wps:wsp>
                      <wps:wsp>
                        <wps:cNvPr id="241" name="Graphic 241"/>
                        <wps:cNvSpPr/>
                        <wps:spPr>
                          <a:xfrm>
                            <a:off x="1727292" y="209703"/>
                            <a:ext cx="645795" cy="161925"/>
                          </a:xfrm>
                          <a:custGeom>
                            <a:avLst/>
                            <a:gdLst/>
                            <a:ahLst/>
                            <a:cxnLst/>
                            <a:rect l="l" t="t" r="r" b="b"/>
                            <a:pathLst>
                              <a:path w="645795" h="161925">
                                <a:moveTo>
                                  <a:pt x="0" y="0"/>
                                </a:moveTo>
                                <a:lnTo>
                                  <a:pt x="645219" y="0"/>
                                </a:lnTo>
                                <a:lnTo>
                                  <a:pt x="645219" y="161305"/>
                                </a:lnTo>
                                <a:lnTo>
                                  <a:pt x="0" y="161305"/>
                                </a:lnTo>
                                <a:lnTo>
                                  <a:pt x="0" y="0"/>
                                </a:lnTo>
                              </a:path>
                            </a:pathLst>
                          </a:custGeom>
                          <a:ln w="13441">
                            <a:solidFill>
                              <a:srgbClr val="000000"/>
                            </a:solidFill>
                            <a:prstDash val="solid"/>
                          </a:ln>
                        </wps:spPr>
                        <wps:bodyPr wrap="square" lIns="0" tIns="0" rIns="0" bIns="0" rtlCol="0">
                          <a:prstTxWarp prst="textNoShape">
                            <a:avLst/>
                          </a:prstTxWarp>
                          <a:noAutofit/>
                        </wps:bodyPr>
                      </wps:wsp>
                      <wps:wsp>
                        <wps:cNvPr id="242" name="Graphic 242"/>
                        <wps:cNvSpPr/>
                        <wps:spPr>
                          <a:xfrm>
                            <a:off x="2049900" y="403273"/>
                            <a:ext cx="1270" cy="167640"/>
                          </a:xfrm>
                          <a:custGeom>
                            <a:avLst/>
                            <a:gdLst/>
                            <a:ahLst/>
                            <a:cxnLst/>
                            <a:rect l="l" t="t" r="r" b="b"/>
                            <a:pathLst>
                              <a:path w="0" h="167640">
                                <a:moveTo>
                                  <a:pt x="0" y="0"/>
                                </a:moveTo>
                                <a:lnTo>
                                  <a:pt x="0" y="167053"/>
                                </a:lnTo>
                              </a:path>
                            </a:pathLst>
                          </a:custGeom>
                          <a:ln w="13441">
                            <a:solidFill>
                              <a:srgbClr val="000000"/>
                            </a:solidFill>
                            <a:prstDash val="sysDot"/>
                          </a:ln>
                        </wps:spPr>
                        <wps:bodyPr wrap="square" lIns="0" tIns="0" rIns="0" bIns="0" rtlCol="0">
                          <a:prstTxWarp prst="textNoShape">
                            <a:avLst/>
                          </a:prstTxWarp>
                          <a:noAutofit/>
                        </wps:bodyPr>
                      </wps:wsp>
                      <wps:wsp>
                        <wps:cNvPr id="243" name="Graphic 243"/>
                        <wps:cNvSpPr/>
                        <wps:spPr>
                          <a:xfrm>
                            <a:off x="2023187" y="550291"/>
                            <a:ext cx="53975" cy="25400"/>
                          </a:xfrm>
                          <a:custGeom>
                            <a:avLst/>
                            <a:gdLst/>
                            <a:ahLst/>
                            <a:cxnLst/>
                            <a:rect l="l" t="t" r="r" b="b"/>
                            <a:pathLst>
                              <a:path w="53975" h="25400">
                                <a:moveTo>
                                  <a:pt x="53426" y="0"/>
                                </a:moveTo>
                                <a:lnTo>
                                  <a:pt x="45260" y="3913"/>
                                </a:lnTo>
                                <a:lnTo>
                                  <a:pt x="36939" y="11269"/>
                                </a:lnTo>
                                <a:lnTo>
                                  <a:pt x="30182" y="19252"/>
                                </a:lnTo>
                                <a:lnTo>
                                  <a:pt x="26713" y="25043"/>
                                </a:lnTo>
                                <a:lnTo>
                                  <a:pt x="23243" y="19252"/>
                                </a:lnTo>
                                <a:lnTo>
                                  <a:pt x="16487" y="11269"/>
                                </a:lnTo>
                                <a:lnTo>
                                  <a:pt x="8165" y="3913"/>
                                </a:lnTo>
                                <a:lnTo>
                                  <a:pt x="0" y="0"/>
                                </a:lnTo>
                              </a:path>
                            </a:pathLst>
                          </a:custGeom>
                          <a:ln w="10753">
                            <a:solidFill>
                              <a:srgbClr val="000000"/>
                            </a:solidFill>
                            <a:prstDash val="solid"/>
                          </a:ln>
                        </wps:spPr>
                        <wps:bodyPr wrap="square" lIns="0" tIns="0" rIns="0" bIns="0" rtlCol="0">
                          <a:prstTxWarp prst="textNoShape">
                            <a:avLst/>
                          </a:prstTxWarp>
                          <a:noAutofit/>
                        </wps:bodyPr>
                      </wps:wsp>
                      <wps:wsp>
                        <wps:cNvPr id="244" name="Graphic 244"/>
                        <wps:cNvSpPr/>
                        <wps:spPr>
                          <a:xfrm>
                            <a:off x="1727292" y="612976"/>
                            <a:ext cx="645795" cy="161925"/>
                          </a:xfrm>
                          <a:custGeom>
                            <a:avLst/>
                            <a:gdLst/>
                            <a:ahLst/>
                            <a:cxnLst/>
                            <a:rect l="l" t="t" r="r" b="b"/>
                            <a:pathLst>
                              <a:path w="645795" h="161925">
                                <a:moveTo>
                                  <a:pt x="0" y="0"/>
                                </a:moveTo>
                                <a:lnTo>
                                  <a:pt x="645219" y="0"/>
                                </a:lnTo>
                                <a:lnTo>
                                  <a:pt x="645219" y="161305"/>
                                </a:lnTo>
                                <a:lnTo>
                                  <a:pt x="0" y="161305"/>
                                </a:lnTo>
                                <a:lnTo>
                                  <a:pt x="0" y="0"/>
                                </a:lnTo>
                              </a:path>
                            </a:pathLst>
                          </a:custGeom>
                          <a:ln w="13441">
                            <a:solidFill>
                              <a:srgbClr val="000000"/>
                            </a:solidFill>
                            <a:prstDash val="solid"/>
                          </a:ln>
                        </wps:spPr>
                        <wps:bodyPr wrap="square" lIns="0" tIns="0" rIns="0" bIns="0" rtlCol="0">
                          <a:prstTxWarp prst="textNoShape">
                            <a:avLst/>
                          </a:prstTxWarp>
                          <a:noAutofit/>
                        </wps:bodyPr>
                      </wps:wsp>
                      <wps:wsp>
                        <wps:cNvPr id="245" name="Graphic 245"/>
                        <wps:cNvSpPr/>
                        <wps:spPr>
                          <a:xfrm>
                            <a:off x="2049900" y="806537"/>
                            <a:ext cx="1270" cy="167640"/>
                          </a:xfrm>
                          <a:custGeom>
                            <a:avLst/>
                            <a:gdLst/>
                            <a:ahLst/>
                            <a:cxnLst/>
                            <a:rect l="l" t="t" r="r" b="b"/>
                            <a:pathLst>
                              <a:path w="0" h="167640">
                                <a:moveTo>
                                  <a:pt x="0" y="0"/>
                                </a:moveTo>
                                <a:lnTo>
                                  <a:pt x="0" y="167062"/>
                                </a:lnTo>
                              </a:path>
                            </a:pathLst>
                          </a:custGeom>
                          <a:ln w="13441">
                            <a:solidFill>
                              <a:srgbClr val="000000"/>
                            </a:solidFill>
                            <a:prstDash val="sysDot"/>
                          </a:ln>
                        </wps:spPr>
                        <wps:bodyPr wrap="square" lIns="0" tIns="0" rIns="0" bIns="0" rtlCol="0">
                          <a:prstTxWarp prst="textNoShape">
                            <a:avLst/>
                          </a:prstTxWarp>
                          <a:noAutofit/>
                        </wps:bodyPr>
                      </wps:wsp>
                      <wps:wsp>
                        <wps:cNvPr id="246" name="Graphic 246"/>
                        <wps:cNvSpPr/>
                        <wps:spPr>
                          <a:xfrm>
                            <a:off x="2023187" y="953565"/>
                            <a:ext cx="53975" cy="25400"/>
                          </a:xfrm>
                          <a:custGeom>
                            <a:avLst/>
                            <a:gdLst/>
                            <a:ahLst/>
                            <a:cxnLst/>
                            <a:rect l="l" t="t" r="r" b="b"/>
                            <a:pathLst>
                              <a:path w="53975" h="25400">
                                <a:moveTo>
                                  <a:pt x="53426" y="0"/>
                                </a:moveTo>
                                <a:lnTo>
                                  <a:pt x="45260" y="3913"/>
                                </a:lnTo>
                                <a:lnTo>
                                  <a:pt x="36939" y="11269"/>
                                </a:lnTo>
                                <a:lnTo>
                                  <a:pt x="30182" y="19252"/>
                                </a:lnTo>
                                <a:lnTo>
                                  <a:pt x="26713" y="25043"/>
                                </a:lnTo>
                                <a:lnTo>
                                  <a:pt x="23243" y="19252"/>
                                </a:lnTo>
                                <a:lnTo>
                                  <a:pt x="16487" y="11269"/>
                                </a:lnTo>
                                <a:lnTo>
                                  <a:pt x="8165" y="3913"/>
                                </a:lnTo>
                                <a:lnTo>
                                  <a:pt x="0" y="0"/>
                                </a:lnTo>
                              </a:path>
                            </a:pathLst>
                          </a:custGeom>
                          <a:ln w="10753">
                            <a:solidFill>
                              <a:srgbClr val="000000"/>
                            </a:solidFill>
                            <a:prstDash val="solid"/>
                          </a:ln>
                        </wps:spPr>
                        <wps:bodyPr wrap="square" lIns="0" tIns="0" rIns="0" bIns="0" rtlCol="0">
                          <a:prstTxWarp prst="textNoShape">
                            <a:avLst/>
                          </a:prstTxWarp>
                          <a:noAutofit/>
                        </wps:bodyPr>
                      </wps:wsp>
                      <wps:wsp>
                        <wps:cNvPr id="247" name="Graphic 247"/>
                        <wps:cNvSpPr/>
                        <wps:spPr>
                          <a:xfrm>
                            <a:off x="6720" y="1016240"/>
                            <a:ext cx="4086860" cy="161925"/>
                          </a:xfrm>
                          <a:custGeom>
                            <a:avLst/>
                            <a:gdLst/>
                            <a:ahLst/>
                            <a:cxnLst/>
                            <a:rect l="l" t="t" r="r" b="b"/>
                            <a:pathLst>
                              <a:path w="4086860" h="161925">
                                <a:moveTo>
                                  <a:pt x="0" y="0"/>
                                </a:moveTo>
                                <a:lnTo>
                                  <a:pt x="2365791" y="0"/>
                                </a:lnTo>
                                <a:lnTo>
                                  <a:pt x="2365791" y="161305"/>
                                </a:lnTo>
                                <a:lnTo>
                                  <a:pt x="0" y="161305"/>
                                </a:lnTo>
                              </a:path>
                              <a:path w="4086860" h="161925">
                                <a:moveTo>
                                  <a:pt x="4086359" y="0"/>
                                </a:moveTo>
                                <a:lnTo>
                                  <a:pt x="3011004" y="0"/>
                                </a:lnTo>
                                <a:lnTo>
                                  <a:pt x="3011004" y="161305"/>
                                </a:lnTo>
                                <a:lnTo>
                                  <a:pt x="4086359" y="161305"/>
                                </a:lnTo>
                              </a:path>
                            </a:pathLst>
                          </a:custGeom>
                          <a:ln w="13441">
                            <a:solidFill>
                              <a:srgbClr val="000000"/>
                            </a:solidFill>
                            <a:prstDash val="solid"/>
                          </a:ln>
                        </wps:spPr>
                        <wps:bodyPr wrap="square" lIns="0" tIns="0" rIns="0" bIns="0" rtlCol="0">
                          <a:prstTxWarp prst="textNoShape">
                            <a:avLst/>
                          </a:prstTxWarp>
                          <a:noAutofit/>
                        </wps:bodyPr>
                      </wps:wsp>
                      <wps:wsp>
                        <wps:cNvPr id="248" name="Textbox 248"/>
                        <wps:cNvSpPr txBox="1"/>
                        <wps:spPr>
                          <a:xfrm>
                            <a:off x="3011004" y="1009519"/>
                            <a:ext cx="1129030" cy="175260"/>
                          </a:xfrm>
                          <a:prstGeom prst="rect">
                            <a:avLst/>
                          </a:prstGeom>
                        </wps:spPr>
                        <wps:txbx>
                          <w:txbxContent>
                            <w:p>
                              <w:pPr>
                                <w:spacing w:before="34"/>
                                <w:ind w:left="315" w:right="0" w:firstLine="0"/>
                                <w:jc w:val="left"/>
                                <w:rPr>
                                  <w:rFonts w:ascii="Bookman Old Style"/>
                                  <w:i/>
                                  <w:position w:val="2"/>
                                  <w:sz w:val="12"/>
                                </w:rPr>
                              </w:pPr>
                              <w:r>
                                <w:rPr>
                                  <w:rFonts w:ascii="Book Antiqua"/>
                                  <w:sz w:val="12"/>
                                </w:rPr>
                                <w:t>future</w:t>
                              </w:r>
                              <w:r>
                                <w:rPr>
                                  <w:rFonts w:ascii="Book Antiqua"/>
                                  <w:spacing w:val="5"/>
                                  <w:sz w:val="12"/>
                                </w:rPr>
                                <w:t> </w:t>
                              </w:r>
                              <w:r>
                                <w:rPr>
                                  <w:rFonts w:ascii="Book Antiqua"/>
                                  <w:sz w:val="12"/>
                                </w:rPr>
                                <w:t>vertices/edges</w:t>
                              </w:r>
                              <w:r>
                                <w:rPr>
                                  <w:rFonts w:ascii="Book Antiqua"/>
                                  <w:spacing w:val="46"/>
                                  <w:sz w:val="12"/>
                                </w:rPr>
                                <w:t>  </w:t>
                              </w:r>
                              <w:r>
                                <w:rPr>
                                  <w:rFonts w:ascii="Bookman Old Style"/>
                                  <w:i/>
                                  <w:position w:val="2"/>
                                  <w:sz w:val="12"/>
                                </w:rPr>
                                <w:t>.</w:t>
                              </w:r>
                              <w:r>
                                <w:rPr>
                                  <w:rFonts w:ascii="Bookman Old Style"/>
                                  <w:i/>
                                  <w:spacing w:val="-15"/>
                                  <w:position w:val="2"/>
                                  <w:sz w:val="12"/>
                                </w:rPr>
                                <w:t> </w:t>
                              </w:r>
                              <w:r>
                                <w:rPr>
                                  <w:rFonts w:ascii="Bookman Old Style"/>
                                  <w:i/>
                                  <w:position w:val="2"/>
                                  <w:sz w:val="12"/>
                                </w:rPr>
                                <w:t>.</w:t>
                              </w:r>
                              <w:r>
                                <w:rPr>
                                  <w:rFonts w:ascii="Bookman Old Style"/>
                                  <w:i/>
                                  <w:spacing w:val="-15"/>
                                  <w:position w:val="2"/>
                                  <w:sz w:val="12"/>
                                </w:rPr>
                                <w:t> </w:t>
                              </w:r>
                              <w:r>
                                <w:rPr>
                                  <w:rFonts w:ascii="Bookman Old Style"/>
                                  <w:i/>
                                  <w:spacing w:val="-10"/>
                                  <w:position w:val="2"/>
                                  <w:sz w:val="12"/>
                                </w:rPr>
                                <w:t>.</w:t>
                              </w:r>
                            </w:p>
                          </w:txbxContent>
                        </wps:txbx>
                        <wps:bodyPr wrap="square" lIns="0" tIns="0" rIns="0" bIns="0" rtlCol="0">
                          <a:noAutofit/>
                        </wps:bodyPr>
                      </wps:wsp>
                      <wps:wsp>
                        <wps:cNvPr id="249" name="Textbox 249"/>
                        <wps:cNvSpPr txBox="1"/>
                        <wps:spPr>
                          <a:xfrm>
                            <a:off x="2372512" y="1016240"/>
                            <a:ext cx="645795" cy="161925"/>
                          </a:xfrm>
                          <a:prstGeom prst="rect">
                            <a:avLst/>
                          </a:prstGeom>
                          <a:ln w="13441">
                            <a:solidFill>
                              <a:srgbClr val="000000"/>
                            </a:solidFill>
                            <a:prstDash val="solid"/>
                          </a:ln>
                        </wps:spPr>
                        <wps:txbx>
                          <w:txbxContent>
                            <w:p>
                              <w:pPr>
                                <w:spacing w:before="42"/>
                                <w:ind w:left="202" w:right="0" w:firstLine="0"/>
                                <w:jc w:val="left"/>
                                <w:rPr>
                                  <w:rFonts w:ascii="Book Antiqua"/>
                                  <w:sz w:val="12"/>
                                </w:rPr>
                              </w:pPr>
                              <w:r>
                                <w:rPr>
                                  <w:rFonts w:ascii="Book Antiqua"/>
                                  <w:w w:val="105"/>
                                  <w:sz w:val="12"/>
                                </w:rPr>
                                <w:t>next</w:t>
                              </w:r>
                              <w:r>
                                <w:rPr>
                                  <w:rFonts w:ascii="Book Antiqua"/>
                                  <w:spacing w:val="12"/>
                                  <w:w w:val="105"/>
                                  <w:sz w:val="12"/>
                                </w:rPr>
                                <w:t> </w:t>
                              </w:r>
                              <w:r>
                                <w:rPr>
                                  <w:rFonts w:ascii="Book Antiqua"/>
                                  <w:spacing w:val="-4"/>
                                  <w:w w:val="105"/>
                                  <w:sz w:val="12"/>
                                </w:rPr>
                                <w:t>batch</w:t>
                              </w:r>
                            </w:p>
                          </w:txbxContent>
                        </wps:txbx>
                        <wps:bodyPr wrap="square" lIns="0" tIns="0" rIns="0" bIns="0" rtlCol="0">
                          <a:noAutofit/>
                        </wps:bodyPr>
                      </wps:wsp>
                    </wpg:wgp>
                  </a:graphicData>
                </a:graphic>
              </wp:anchor>
            </w:drawing>
          </mc:Choice>
          <mc:Fallback>
            <w:pict>
              <v:group style="position:absolute;margin-left:80.355537pt;margin-top:-3.282625pt;width:326pt;height:93.25pt;mso-position-horizontal-relative:page;mso-position-vertical-relative:paragraph;z-index:-17493504" id="docshapegroup218" coordorigin="1607,-66" coordsize="6520,1865">
                <v:shape style="position:absolute;left:4056;top:277;width:271;height:229" id="docshape219" coordorigin="4056,277" coordsize="271,229" path="m4056,277l4327,277m4056,315l4327,315m4056,354l4327,354m4056,392l4327,392m4056,430l4327,430m4056,468l4327,468m4056,506l4327,506e" filled="false" stroked="true" strokeweight=".635054pt" strokecolor="#ff0000">
                  <v:path arrowok="t"/>
                  <v:stroke dashstyle="solid"/>
                </v:shape>
                <v:shape style="position:absolute;left:5343;top:277;width:271;height:229" id="docshape220" coordorigin="5343,277" coordsize="271,229" path="m5343,277l5614,277m5343,315l5614,315m5343,354l5614,354m5343,392l5614,392m5343,430l5614,430m5343,468l5614,468m5343,506l5614,506e" filled="false" stroked="true" strokeweight=".635054pt" strokecolor="#0000ff">
                  <v:path arrowok="t"/>
                  <v:stroke dashstyle="solid"/>
                </v:shape>
                <v:rect style="position:absolute;left:4327;top:899;width:559;height:255" id="docshape221" filled="true" fillcolor="#f3e3bb" stroked="false">
                  <v:fill opacity="32768f" type="solid"/>
                </v:rect>
                <v:rect style="position:absolute;left:4886;top:899;width:153;height:255" id="docshape222" filled="true" fillcolor="#e2bbbf" stroked="false">
                  <v:fill opacity="32768f" type="solid"/>
                </v:rect>
                <v:rect style="position:absolute;left:5038;top:899;width:305;height:255" id="docshape223" filled="true" fillcolor="#cbe5f8" stroked="false">
                  <v:fill opacity="32768f" type="solid"/>
                </v:rect>
                <v:shape style="position:absolute;left:4056;top:912;width:271;height:229" id="docshape224" coordorigin="4056,912" coordsize="271,229" path="m4056,912l4327,912m4056,950l4327,950m4056,989l4327,989m4056,1027l4327,1027m4056,1065l4327,1065m4056,1103l4327,1103m4056,1141l4327,1141e" filled="false" stroked="true" strokeweight=".635054pt" strokecolor="#ff0000">
                  <v:path arrowok="t"/>
                  <v:stroke dashstyle="solid"/>
                </v:shape>
                <v:shape style="position:absolute;left:5343;top:912;width:271;height:229" id="docshape225" coordorigin="5343,912" coordsize="271,229" path="m5343,912l5614,912m5343,950l5614,950m5343,989l5614,989m5343,1027l5614,1027m5343,1065l5614,1065m5343,1103l5614,1103m5343,1141l5614,1141e" filled="false" stroked="true" strokeweight=".635054pt" strokecolor="#0000ff">
                  <v:path arrowok="t"/>
                  <v:stroke dashstyle="solid"/>
                </v:shape>
                <v:rect style="position:absolute;left:1888;top:1534;width:271;height:255" id="docshape226" filled="true" fillcolor="#cbe5f8" stroked="false">
                  <v:fill opacity="32768f" type="solid"/>
                </v:rect>
                <v:rect style="position:absolute;left:2159;top:1534;width:407;height:255" id="docshape227" filled="true" fillcolor="#f3e3bb" stroked="false">
                  <v:fill opacity="32768f" type="solid"/>
                </v:rect>
                <v:rect style="position:absolute;left:4886;top:1534;width:153;height:255" id="docshape228" filled="true" fillcolor="#e2bbbf" stroked="false">
                  <v:fill opacity="32768f" type="solid"/>
                </v:rect>
                <v:rect style="position:absolute;left:5038;top:1534;width:305;height:255" id="docshape229" filled="true" fillcolor="#cbe5f8" stroked="false">
                  <v:fill opacity="32768f" type="solid"/>
                </v:rect>
                <v:line style="position:absolute" from="4835,-66" to="4835,197" stroked="true" strokeweight="1.058419pt" strokecolor="#000000">
                  <v:stroke dashstyle="shortdot"/>
                </v:line>
                <v:shape style="position:absolute;left:4793;top:165;width:85;height:40" id="docshape230" coordorigin="4793,166" coordsize="85,40" path="m4877,166l4865,172,4851,184,4841,196,4835,205,4830,196,4819,184,4806,172,4793,166e" filled="false" stroked="true" strokeweight=".846736pt" strokecolor="#000000">
                  <v:path arrowok="t"/>
                  <v:stroke dashstyle="solid"/>
                </v:shape>
                <v:rect style="position:absolute;left:4327;top:264;width:1017;height:255" id="docshape231" filled="false" stroked="true" strokeweight="1.058419pt" strokecolor="#000000">
                  <v:stroke dashstyle="solid"/>
                </v:rect>
                <v:line style="position:absolute" from="4835,569" to="4835,832" stroked="true" strokeweight="1.058419pt" strokecolor="#000000">
                  <v:stroke dashstyle="shortdot"/>
                </v:line>
                <v:shape style="position:absolute;left:4793;top:800;width:85;height:40" id="docshape232" coordorigin="4793,801" coordsize="85,40" path="m4877,801l4865,807,4851,819,4841,831,4835,840,4830,831,4819,819,4806,807,4793,801e" filled="false" stroked="true" strokeweight=".846736pt" strokecolor="#000000">
                  <v:path arrowok="t"/>
                  <v:stroke dashstyle="solid"/>
                </v:shape>
                <v:rect style="position:absolute;left:4327;top:899;width:1017;height:255" id="docshape233" filled="false" stroked="true" strokeweight="1.058419pt" strokecolor="#000000">
                  <v:stroke dashstyle="solid"/>
                </v:rect>
                <v:line style="position:absolute" from="4835,1204" to="4835,1468" stroked="true" strokeweight="1.058419pt" strokecolor="#000000">
                  <v:stroke dashstyle="shortdot"/>
                </v:line>
                <v:shape style="position:absolute;left:4793;top:1436;width:85;height:40" id="docshape234" coordorigin="4793,1436" coordsize="85,40" path="m4877,1436l4865,1442,4851,1454,4841,1466,4835,1475,4830,1466,4819,1454,4806,1442,4793,1436e" filled="false" stroked="true" strokeweight=".846736pt" strokecolor="#000000">
                  <v:path arrowok="t"/>
                  <v:stroke dashstyle="solid"/>
                </v:shape>
                <v:shape style="position:absolute;left:1617;top:1534;width:6436;height:255" id="docshape235" coordorigin="1618,1535" coordsize="6436,255" path="m1618,1535l5343,1535,5343,1789,1618,1789m8053,1535l6359,1535,6359,1789,8053,1789e" filled="false" stroked="true" strokeweight="1.058419pt" strokecolor="#000000">
                  <v:path arrowok="t"/>
                  <v:stroke dashstyle="solid"/>
                </v:shape>
                <v:shape style="position:absolute;left:6348;top:1524;width:1778;height:276" type="#_x0000_t202" id="docshape236" filled="false" stroked="false">
                  <v:textbox inset="0,0,0,0">
                    <w:txbxContent>
                      <w:p>
                        <w:pPr>
                          <w:spacing w:before="34"/>
                          <w:ind w:left="315" w:right="0" w:firstLine="0"/>
                          <w:jc w:val="left"/>
                          <w:rPr>
                            <w:rFonts w:ascii="Bookman Old Style"/>
                            <w:i/>
                            <w:position w:val="2"/>
                            <w:sz w:val="12"/>
                          </w:rPr>
                        </w:pPr>
                        <w:r>
                          <w:rPr>
                            <w:rFonts w:ascii="Book Antiqua"/>
                            <w:sz w:val="12"/>
                          </w:rPr>
                          <w:t>future</w:t>
                        </w:r>
                        <w:r>
                          <w:rPr>
                            <w:rFonts w:ascii="Book Antiqua"/>
                            <w:spacing w:val="5"/>
                            <w:sz w:val="12"/>
                          </w:rPr>
                          <w:t> </w:t>
                        </w:r>
                        <w:r>
                          <w:rPr>
                            <w:rFonts w:ascii="Book Antiqua"/>
                            <w:sz w:val="12"/>
                          </w:rPr>
                          <w:t>vertices/edges</w:t>
                        </w:r>
                        <w:r>
                          <w:rPr>
                            <w:rFonts w:ascii="Book Antiqua"/>
                            <w:spacing w:val="46"/>
                            <w:sz w:val="12"/>
                          </w:rPr>
                          <w:t>  </w:t>
                        </w:r>
                        <w:r>
                          <w:rPr>
                            <w:rFonts w:ascii="Bookman Old Style"/>
                            <w:i/>
                            <w:position w:val="2"/>
                            <w:sz w:val="12"/>
                          </w:rPr>
                          <w:t>.</w:t>
                        </w:r>
                        <w:r>
                          <w:rPr>
                            <w:rFonts w:ascii="Bookman Old Style"/>
                            <w:i/>
                            <w:spacing w:val="-15"/>
                            <w:position w:val="2"/>
                            <w:sz w:val="12"/>
                          </w:rPr>
                          <w:t> </w:t>
                        </w:r>
                        <w:r>
                          <w:rPr>
                            <w:rFonts w:ascii="Bookman Old Style"/>
                            <w:i/>
                            <w:position w:val="2"/>
                            <w:sz w:val="12"/>
                          </w:rPr>
                          <w:t>.</w:t>
                        </w:r>
                        <w:r>
                          <w:rPr>
                            <w:rFonts w:ascii="Bookman Old Style"/>
                            <w:i/>
                            <w:spacing w:val="-15"/>
                            <w:position w:val="2"/>
                            <w:sz w:val="12"/>
                          </w:rPr>
                          <w:t> </w:t>
                        </w:r>
                        <w:r>
                          <w:rPr>
                            <w:rFonts w:ascii="Bookman Old Style"/>
                            <w:i/>
                            <w:spacing w:val="-10"/>
                            <w:position w:val="2"/>
                            <w:sz w:val="12"/>
                          </w:rPr>
                          <w:t>.</w:t>
                        </w:r>
                      </w:p>
                    </w:txbxContent>
                  </v:textbox>
                  <w10:wrap type="none"/>
                </v:shape>
                <v:shape style="position:absolute;left:5343;top:1534;width:1017;height:255" type="#_x0000_t202" id="docshape237" filled="false" stroked="true" strokeweight="1.058419pt" strokecolor="#000000">
                  <v:textbox inset="0,0,0,0">
                    <w:txbxContent>
                      <w:p>
                        <w:pPr>
                          <w:spacing w:before="42"/>
                          <w:ind w:left="202" w:right="0" w:firstLine="0"/>
                          <w:jc w:val="left"/>
                          <w:rPr>
                            <w:rFonts w:ascii="Book Antiqua"/>
                            <w:sz w:val="12"/>
                          </w:rPr>
                        </w:pPr>
                        <w:r>
                          <w:rPr>
                            <w:rFonts w:ascii="Book Antiqua"/>
                            <w:w w:val="105"/>
                            <w:sz w:val="12"/>
                          </w:rPr>
                          <w:t>next</w:t>
                        </w:r>
                        <w:r>
                          <w:rPr>
                            <w:rFonts w:ascii="Book Antiqua"/>
                            <w:spacing w:val="12"/>
                            <w:w w:val="105"/>
                            <w:sz w:val="12"/>
                          </w:rPr>
                          <w:t> </w:t>
                        </w:r>
                        <w:r>
                          <w:rPr>
                            <w:rFonts w:ascii="Book Antiqua"/>
                            <w:spacing w:val="-4"/>
                            <w:w w:val="105"/>
                            <w:sz w:val="12"/>
                          </w:rPr>
                          <w:t>batch</w:t>
                        </w:r>
                      </w:p>
                    </w:txbxContent>
                  </v:textbox>
                  <v:stroke dashstyle="solid"/>
                  <w10:wrap type="none"/>
                </v:shape>
                <w10:wrap type="none"/>
              </v:group>
            </w:pict>
          </mc:Fallback>
        </mc:AlternateContent>
      </w:r>
      <w:r>
        <w:rPr>
          <w:rFonts w:ascii="Book Antiqua"/>
          <w:w w:val="105"/>
          <w:sz w:val="12"/>
        </w:rPr>
        <w:t>load</w:t>
      </w:r>
      <w:r>
        <w:rPr>
          <w:rFonts w:ascii="Book Antiqua"/>
          <w:spacing w:val="-4"/>
          <w:w w:val="105"/>
          <w:sz w:val="12"/>
        </w:rPr>
        <w:t> batch</w:t>
      </w:r>
    </w:p>
    <w:p>
      <w:pPr>
        <w:pStyle w:val="BodyText"/>
        <w:jc w:val="left"/>
        <w:rPr>
          <w:rFonts w:ascii="Book Antiqua"/>
          <w:sz w:val="12"/>
        </w:rPr>
      </w:pPr>
    </w:p>
    <w:p>
      <w:pPr>
        <w:pStyle w:val="BodyText"/>
        <w:jc w:val="left"/>
        <w:rPr>
          <w:rFonts w:ascii="Book Antiqua"/>
          <w:sz w:val="12"/>
        </w:rPr>
      </w:pPr>
    </w:p>
    <w:p>
      <w:pPr>
        <w:pStyle w:val="BodyText"/>
        <w:spacing w:before="25"/>
        <w:jc w:val="left"/>
        <w:rPr>
          <w:rFonts w:ascii="Book Antiqua"/>
          <w:sz w:val="12"/>
        </w:rPr>
      </w:pPr>
    </w:p>
    <w:p>
      <w:pPr>
        <w:spacing w:before="0"/>
        <w:ind w:left="1355" w:right="162" w:firstLine="0"/>
        <w:jc w:val="center"/>
        <w:rPr>
          <w:rFonts w:ascii="Book Antiqua"/>
          <w:sz w:val="12"/>
        </w:rPr>
      </w:pPr>
      <w:r>
        <w:rPr>
          <w:rFonts w:ascii="Book Antiqua"/>
          <w:sz w:val="12"/>
        </w:rPr>
        <mc:AlternateContent>
          <mc:Choice Requires="wps">
            <w:drawing>
              <wp:anchor distT="0" distB="0" distL="0" distR="0" allowOverlap="1" layoutInCell="1" locked="0" behindDoc="0" simplePos="0" relativeHeight="15766528">
                <wp:simplePos x="0" y="0"/>
                <wp:positionH relativeFrom="page">
                  <wp:posOffset>1126655</wp:posOffset>
                </wp:positionH>
                <wp:positionV relativeFrom="paragraph">
                  <wp:posOffset>-295884</wp:posOffset>
                </wp:positionV>
                <wp:extent cx="1337310" cy="70358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337310" cy="703580"/>
                          <a:chExt cx="1337310" cy="703580"/>
                        </a:xfrm>
                      </wpg:grpSpPr>
                      <wps:wsp>
                        <wps:cNvPr id="251" name="Graphic 251"/>
                        <wps:cNvSpPr/>
                        <wps:spPr>
                          <a:xfrm>
                            <a:off x="114028" y="44684"/>
                            <a:ext cx="48895" cy="107950"/>
                          </a:xfrm>
                          <a:custGeom>
                            <a:avLst/>
                            <a:gdLst/>
                            <a:ahLst/>
                            <a:cxnLst/>
                            <a:rect l="l" t="t" r="r" b="b"/>
                            <a:pathLst>
                              <a:path w="48895" h="107950">
                                <a:moveTo>
                                  <a:pt x="0" y="107544"/>
                                </a:moveTo>
                                <a:lnTo>
                                  <a:pt x="0" y="0"/>
                                </a:lnTo>
                              </a:path>
                              <a:path w="48895" h="107950">
                                <a:moveTo>
                                  <a:pt x="24194" y="107544"/>
                                </a:moveTo>
                                <a:lnTo>
                                  <a:pt x="24194" y="0"/>
                                </a:lnTo>
                              </a:path>
                              <a:path w="48895" h="107950">
                                <a:moveTo>
                                  <a:pt x="48389" y="107544"/>
                                </a:moveTo>
                                <a:lnTo>
                                  <a:pt x="48389" y="0"/>
                                </a:lnTo>
                              </a:path>
                            </a:pathLst>
                          </a:custGeom>
                          <a:ln w="8065">
                            <a:solidFill>
                              <a:srgbClr val="FF0000"/>
                            </a:solidFill>
                            <a:prstDash val="solid"/>
                          </a:ln>
                        </wps:spPr>
                        <wps:bodyPr wrap="square" lIns="0" tIns="0" rIns="0" bIns="0" rtlCol="0">
                          <a:prstTxWarp prst="textNoShape">
                            <a:avLst/>
                          </a:prstTxWarp>
                          <a:noAutofit/>
                        </wps:bodyPr>
                      </wps:wsp>
                      <wps:wsp>
                        <wps:cNvPr id="252" name="Graphic 252"/>
                        <wps:cNvSpPr/>
                        <wps:spPr>
                          <a:xfrm>
                            <a:off x="114028" y="305033"/>
                            <a:ext cx="48895" cy="107950"/>
                          </a:xfrm>
                          <a:custGeom>
                            <a:avLst/>
                            <a:gdLst/>
                            <a:ahLst/>
                            <a:cxnLst/>
                            <a:rect l="l" t="t" r="r" b="b"/>
                            <a:pathLst>
                              <a:path w="48895" h="107950">
                                <a:moveTo>
                                  <a:pt x="0" y="107544"/>
                                </a:moveTo>
                                <a:lnTo>
                                  <a:pt x="0" y="0"/>
                                </a:lnTo>
                              </a:path>
                              <a:path w="48895" h="107950">
                                <a:moveTo>
                                  <a:pt x="24194" y="107544"/>
                                </a:moveTo>
                                <a:lnTo>
                                  <a:pt x="24194" y="0"/>
                                </a:lnTo>
                              </a:path>
                              <a:path w="48895" h="107950">
                                <a:moveTo>
                                  <a:pt x="48389" y="107544"/>
                                </a:moveTo>
                                <a:lnTo>
                                  <a:pt x="48389" y="0"/>
                                </a:lnTo>
                              </a:path>
                            </a:pathLst>
                          </a:custGeom>
                          <a:ln w="8065">
                            <a:solidFill>
                              <a:srgbClr val="0000FF"/>
                            </a:solidFill>
                            <a:prstDash val="solid"/>
                          </a:ln>
                        </wps:spPr>
                        <wps:bodyPr wrap="square" lIns="0" tIns="0" rIns="0" bIns="0" rtlCol="0">
                          <a:prstTxWarp prst="textNoShape">
                            <a:avLst/>
                          </a:prstTxWarp>
                          <a:noAutofit/>
                        </wps:bodyPr>
                      </wps:wsp>
                      <wps:wsp>
                        <wps:cNvPr id="253" name="Graphic 253"/>
                        <wps:cNvSpPr/>
                        <wps:spPr>
                          <a:xfrm>
                            <a:off x="33395" y="550823"/>
                            <a:ext cx="48895" cy="107950"/>
                          </a:xfrm>
                          <a:custGeom>
                            <a:avLst/>
                            <a:gdLst/>
                            <a:ahLst/>
                            <a:cxnLst/>
                            <a:rect l="l" t="t" r="r" b="b"/>
                            <a:pathLst>
                              <a:path w="48895" h="107950">
                                <a:moveTo>
                                  <a:pt x="0" y="107544"/>
                                </a:moveTo>
                                <a:lnTo>
                                  <a:pt x="0" y="0"/>
                                </a:lnTo>
                                <a:lnTo>
                                  <a:pt x="48389" y="0"/>
                                </a:lnTo>
                                <a:lnTo>
                                  <a:pt x="48389" y="107544"/>
                                </a:lnTo>
                                <a:lnTo>
                                  <a:pt x="0" y="107544"/>
                                </a:lnTo>
                                <a:close/>
                              </a:path>
                            </a:pathLst>
                          </a:custGeom>
                          <a:solidFill>
                            <a:srgbClr val="CBE5F8">
                              <a:alpha val="50000"/>
                            </a:srgbClr>
                          </a:solidFill>
                        </wps:spPr>
                        <wps:bodyPr wrap="square" lIns="0" tIns="0" rIns="0" bIns="0" rtlCol="0">
                          <a:prstTxWarp prst="textNoShape">
                            <a:avLst/>
                          </a:prstTxWarp>
                          <a:noAutofit/>
                        </wps:bodyPr>
                      </wps:wsp>
                      <wps:wsp>
                        <wps:cNvPr id="254" name="Graphic 254"/>
                        <wps:cNvSpPr/>
                        <wps:spPr>
                          <a:xfrm>
                            <a:off x="114028" y="550823"/>
                            <a:ext cx="48895" cy="107950"/>
                          </a:xfrm>
                          <a:custGeom>
                            <a:avLst/>
                            <a:gdLst/>
                            <a:ahLst/>
                            <a:cxnLst/>
                            <a:rect l="l" t="t" r="r" b="b"/>
                            <a:pathLst>
                              <a:path w="48895" h="107950">
                                <a:moveTo>
                                  <a:pt x="0" y="107544"/>
                                </a:moveTo>
                                <a:lnTo>
                                  <a:pt x="0" y="0"/>
                                </a:lnTo>
                                <a:lnTo>
                                  <a:pt x="48389" y="0"/>
                                </a:lnTo>
                                <a:lnTo>
                                  <a:pt x="48389" y="107544"/>
                                </a:lnTo>
                                <a:lnTo>
                                  <a:pt x="0" y="107544"/>
                                </a:lnTo>
                                <a:close/>
                              </a:path>
                            </a:pathLst>
                          </a:custGeom>
                          <a:solidFill>
                            <a:srgbClr val="F3E3BB">
                              <a:alpha val="50000"/>
                            </a:srgbClr>
                          </a:solidFill>
                        </wps:spPr>
                        <wps:bodyPr wrap="square" lIns="0" tIns="0" rIns="0" bIns="0" rtlCol="0">
                          <a:prstTxWarp prst="textNoShape">
                            <a:avLst/>
                          </a:prstTxWarp>
                          <a:noAutofit/>
                        </wps:bodyPr>
                      </wps:wsp>
                      <wps:wsp>
                        <wps:cNvPr id="255" name="Graphic 255"/>
                        <wps:cNvSpPr/>
                        <wps:spPr>
                          <a:xfrm>
                            <a:off x="194686" y="550823"/>
                            <a:ext cx="48895" cy="107950"/>
                          </a:xfrm>
                          <a:custGeom>
                            <a:avLst/>
                            <a:gdLst/>
                            <a:ahLst/>
                            <a:cxnLst/>
                            <a:rect l="l" t="t" r="r" b="b"/>
                            <a:pathLst>
                              <a:path w="48895" h="107950">
                                <a:moveTo>
                                  <a:pt x="0" y="107544"/>
                                </a:moveTo>
                                <a:lnTo>
                                  <a:pt x="0" y="0"/>
                                </a:lnTo>
                                <a:lnTo>
                                  <a:pt x="48389" y="0"/>
                                </a:lnTo>
                                <a:lnTo>
                                  <a:pt x="48389" y="107544"/>
                                </a:lnTo>
                                <a:lnTo>
                                  <a:pt x="0" y="107544"/>
                                </a:lnTo>
                                <a:close/>
                              </a:path>
                            </a:pathLst>
                          </a:custGeom>
                          <a:solidFill>
                            <a:srgbClr val="E2BBBF">
                              <a:alpha val="50000"/>
                            </a:srgbClr>
                          </a:solidFill>
                        </wps:spPr>
                        <wps:bodyPr wrap="square" lIns="0" tIns="0" rIns="0" bIns="0" rtlCol="0">
                          <a:prstTxWarp prst="textNoShape">
                            <a:avLst/>
                          </a:prstTxWarp>
                          <a:noAutofit/>
                        </wps:bodyPr>
                      </wps:wsp>
                      <wps:wsp>
                        <wps:cNvPr id="256" name="Textbox 256"/>
                        <wps:cNvSpPr txBox="1"/>
                        <wps:spPr>
                          <a:xfrm>
                            <a:off x="1889" y="1889"/>
                            <a:ext cx="1333500" cy="699770"/>
                          </a:xfrm>
                          <a:prstGeom prst="rect">
                            <a:avLst/>
                          </a:prstGeom>
                          <a:ln w="3779">
                            <a:solidFill>
                              <a:srgbClr val="000000"/>
                            </a:solidFill>
                            <a:prstDash val="solid"/>
                          </a:ln>
                        </wps:spPr>
                        <wps:txbx>
                          <w:txbxContent>
                            <w:p>
                              <w:pPr>
                                <w:spacing w:before="63"/>
                                <w:ind w:left="0" w:right="94" w:firstLine="0"/>
                                <w:jc w:val="right"/>
                                <w:rPr>
                                  <w:rFonts w:ascii="Book Antiqua"/>
                                  <w:sz w:val="12"/>
                                </w:rPr>
                              </w:pPr>
                              <w:r>
                                <w:rPr>
                                  <w:rFonts w:ascii="Book Antiqua"/>
                                  <w:sz w:val="12"/>
                                </w:rPr>
                                <w:t>edges</w:t>
                              </w:r>
                              <w:r>
                                <w:rPr>
                                  <w:rFonts w:ascii="Book Antiqua"/>
                                  <w:spacing w:val="9"/>
                                  <w:sz w:val="12"/>
                                </w:rPr>
                                <w:t> </w:t>
                              </w:r>
                              <w:r>
                                <w:rPr>
                                  <w:rFonts w:ascii="Book Antiqua"/>
                                  <w:sz w:val="12"/>
                                </w:rPr>
                                <w:t>between</w:t>
                              </w:r>
                              <w:r>
                                <w:rPr>
                                  <w:rFonts w:ascii="Book Antiqua"/>
                                  <w:spacing w:val="9"/>
                                  <w:sz w:val="12"/>
                                </w:rPr>
                                <w:t> </w:t>
                              </w:r>
                              <w:r>
                                <w:rPr>
                                  <w:rFonts w:ascii="Book Antiqua"/>
                                  <w:sz w:val="12"/>
                                </w:rPr>
                                <w:t>current</w:t>
                              </w:r>
                              <w:r>
                                <w:rPr>
                                  <w:rFonts w:ascii="Book Antiqua"/>
                                  <w:spacing w:val="9"/>
                                  <w:sz w:val="12"/>
                                </w:rPr>
                                <w:t> </w:t>
                              </w:r>
                              <w:r>
                                <w:rPr>
                                  <w:rFonts w:ascii="Book Antiqua"/>
                                  <w:spacing w:val="-4"/>
                                  <w:sz w:val="12"/>
                                </w:rPr>
                                <w:t>batch</w:t>
                              </w:r>
                            </w:p>
                            <w:p>
                              <w:pPr>
                                <w:spacing w:line="328" w:lineRule="auto" w:before="56"/>
                                <w:ind w:left="426" w:right="94" w:firstLine="635"/>
                                <w:jc w:val="right"/>
                                <w:rPr>
                                  <w:rFonts w:ascii="Book Antiqua"/>
                                  <w:sz w:val="12"/>
                                </w:rPr>
                              </w:pPr>
                              <w:r>
                                <w:rPr>
                                  <w:rFonts w:ascii="Book Antiqua"/>
                                  <w:sz w:val="12"/>
                                </w:rPr>
                                <w:t>and past </w:t>
                              </w:r>
                              <w:r>
                                <w:rPr>
                                  <w:rFonts w:ascii="Book Antiqua"/>
                                  <w:sz w:val="12"/>
                                </w:rPr>
                                <w:t>vertice</w:t>
                              </w:r>
                              <w:r>
                                <w:rPr>
                                  <w:rFonts w:ascii="Book Antiqua"/>
                                  <w:sz w:val="12"/>
                                </w:rPr>
                                <w:t>s</w:t>
                              </w:r>
                              <w:r>
                                <w:rPr>
                                  <w:rFonts w:ascii="Book Antiqua"/>
                                  <w:spacing w:val="40"/>
                                  <w:sz w:val="12"/>
                                </w:rPr>
                                <w:t> </w:t>
                              </w:r>
                              <w:r>
                                <w:rPr>
                                  <w:rFonts w:ascii="Book Antiqua"/>
                                  <w:sz w:val="12"/>
                                </w:rPr>
                                <w:t>edges</w:t>
                              </w:r>
                              <w:r>
                                <w:rPr>
                                  <w:rFonts w:ascii="Book Antiqua"/>
                                  <w:spacing w:val="9"/>
                                  <w:sz w:val="12"/>
                                </w:rPr>
                                <w:t> </w:t>
                              </w:r>
                              <w:r>
                                <w:rPr>
                                  <w:rFonts w:ascii="Book Antiqua"/>
                                  <w:sz w:val="12"/>
                                </w:rPr>
                                <w:t>between</w:t>
                              </w:r>
                              <w:r>
                                <w:rPr>
                                  <w:rFonts w:ascii="Book Antiqua"/>
                                  <w:spacing w:val="9"/>
                                  <w:sz w:val="12"/>
                                </w:rPr>
                                <w:t> </w:t>
                              </w:r>
                              <w:r>
                                <w:rPr>
                                  <w:rFonts w:ascii="Book Antiqua"/>
                                  <w:sz w:val="12"/>
                                </w:rPr>
                                <w:t>current</w:t>
                              </w:r>
                              <w:r>
                                <w:rPr>
                                  <w:rFonts w:ascii="Book Antiqua"/>
                                  <w:spacing w:val="9"/>
                                  <w:sz w:val="12"/>
                                </w:rPr>
                                <w:t> </w:t>
                              </w:r>
                              <w:r>
                                <w:rPr>
                                  <w:rFonts w:ascii="Book Antiqua"/>
                                  <w:spacing w:val="-4"/>
                                  <w:sz w:val="12"/>
                                </w:rPr>
                                <w:t>batch</w:t>
                              </w:r>
                            </w:p>
                            <w:p>
                              <w:pPr>
                                <w:spacing w:line="292" w:lineRule="auto" w:before="2"/>
                                <w:ind w:left="1004" w:right="94" w:hanging="45"/>
                                <w:jc w:val="right"/>
                                <w:rPr>
                                  <w:rFonts w:ascii="Book Antiqua"/>
                                  <w:sz w:val="12"/>
                                </w:rPr>
                              </w:pPr>
                              <w:r>
                                <w:rPr>
                                  <w:rFonts w:ascii="Book Antiqua"/>
                                  <w:sz w:val="12"/>
                                </w:rPr>
                                <w:t>and future </w:t>
                              </w:r>
                              <w:r>
                                <w:rPr>
                                  <w:rFonts w:ascii="Book Antiqua"/>
                                  <w:sz w:val="12"/>
                                </w:rPr>
                                <w:t>vertice</w:t>
                              </w:r>
                              <w:r>
                                <w:rPr>
                                  <w:rFonts w:ascii="Book Antiqua"/>
                                  <w:sz w:val="12"/>
                                </w:rPr>
                                <w:t>s</w:t>
                              </w:r>
                              <w:r>
                                <w:rPr>
                                  <w:rFonts w:ascii="Book Antiqua"/>
                                  <w:spacing w:val="40"/>
                                  <w:sz w:val="12"/>
                                </w:rPr>
                                <w:t> </w:t>
                              </w:r>
                              <w:r>
                                <w:rPr>
                                  <w:rFonts w:ascii="Book Antiqua"/>
                                  <w:sz w:val="12"/>
                                </w:rPr>
                                <w:t>block</w:t>
                              </w:r>
                              <w:r>
                                <w:rPr>
                                  <w:rFonts w:ascii="Book Antiqua"/>
                                  <w:spacing w:val="14"/>
                                  <w:sz w:val="12"/>
                                </w:rPr>
                                <w:t> </w:t>
                              </w:r>
                              <w:r>
                                <w:rPr>
                                  <w:rFonts w:ascii="Book Antiqua"/>
                                  <w:spacing w:val="-2"/>
                                  <w:sz w:val="12"/>
                                </w:rPr>
                                <w:t>assignments</w:t>
                              </w:r>
                            </w:p>
                          </w:txbxContent>
                        </wps:txbx>
                        <wps:bodyPr wrap="square" lIns="0" tIns="0" rIns="0" bIns="0" rtlCol="0">
                          <a:noAutofit/>
                        </wps:bodyPr>
                      </wps:wsp>
                    </wpg:wgp>
                  </a:graphicData>
                </a:graphic>
              </wp:anchor>
            </w:drawing>
          </mc:Choice>
          <mc:Fallback>
            <w:pict>
              <v:group style="position:absolute;margin-left:88.713051pt;margin-top:-23.297966pt;width:105.3pt;height:55.4pt;mso-position-horizontal-relative:page;mso-position-vertical-relative:paragraph;z-index:15766528" id="docshapegroup238" coordorigin="1774,-466" coordsize="2106,1108">
                <v:shape style="position:absolute;left:1953;top:-396;width:77;height:170" id="docshape239" coordorigin="1954,-396" coordsize="77,170" path="m1954,-226l1954,-396m1992,-226l1992,-396m2030,-226l2030,-396e" filled="false" stroked="true" strokeweight=".635054pt" strokecolor="#ff0000">
                  <v:path arrowok="t"/>
                  <v:stroke dashstyle="solid"/>
                </v:shape>
                <v:shape style="position:absolute;left:1953;top:14;width:77;height:170" id="docshape240" coordorigin="1954,14" coordsize="77,170" path="m1954,184l1954,14m1992,184l1992,14m2030,184l2030,14e" filled="false" stroked="true" strokeweight=".635054pt" strokecolor="#0000ff">
                  <v:path arrowok="t"/>
                  <v:stroke dashstyle="solid"/>
                </v:shape>
                <v:rect style="position:absolute;left:1826;top:401;width:77;height:170" id="docshape241" filled="true" fillcolor="#cbe5f8" stroked="false">
                  <v:fill opacity="32768f" type="solid"/>
                </v:rect>
                <v:rect style="position:absolute;left:1953;top:401;width:77;height:170" id="docshape242" filled="true" fillcolor="#f3e3bb" stroked="false">
                  <v:fill opacity="32768f" type="solid"/>
                </v:rect>
                <v:rect style="position:absolute;left:2080;top:401;width:77;height:170" id="docshape243" filled="true" fillcolor="#e2bbbf" stroked="false">
                  <v:fill opacity="32768f" type="solid"/>
                </v:rect>
                <v:shape style="position:absolute;left:1777;top:-463;width:2100;height:1102" type="#_x0000_t202" id="docshape244" filled="false" stroked="true" strokeweight=".297592pt" strokecolor="#000000">
                  <v:textbox inset="0,0,0,0">
                    <w:txbxContent>
                      <w:p>
                        <w:pPr>
                          <w:spacing w:before="63"/>
                          <w:ind w:left="0" w:right="94" w:firstLine="0"/>
                          <w:jc w:val="right"/>
                          <w:rPr>
                            <w:rFonts w:ascii="Book Antiqua"/>
                            <w:sz w:val="12"/>
                          </w:rPr>
                        </w:pPr>
                        <w:r>
                          <w:rPr>
                            <w:rFonts w:ascii="Book Antiqua"/>
                            <w:sz w:val="12"/>
                          </w:rPr>
                          <w:t>edges</w:t>
                        </w:r>
                        <w:r>
                          <w:rPr>
                            <w:rFonts w:ascii="Book Antiqua"/>
                            <w:spacing w:val="9"/>
                            <w:sz w:val="12"/>
                          </w:rPr>
                          <w:t> </w:t>
                        </w:r>
                        <w:r>
                          <w:rPr>
                            <w:rFonts w:ascii="Book Antiqua"/>
                            <w:sz w:val="12"/>
                          </w:rPr>
                          <w:t>between</w:t>
                        </w:r>
                        <w:r>
                          <w:rPr>
                            <w:rFonts w:ascii="Book Antiqua"/>
                            <w:spacing w:val="9"/>
                            <w:sz w:val="12"/>
                          </w:rPr>
                          <w:t> </w:t>
                        </w:r>
                        <w:r>
                          <w:rPr>
                            <w:rFonts w:ascii="Book Antiqua"/>
                            <w:sz w:val="12"/>
                          </w:rPr>
                          <w:t>current</w:t>
                        </w:r>
                        <w:r>
                          <w:rPr>
                            <w:rFonts w:ascii="Book Antiqua"/>
                            <w:spacing w:val="9"/>
                            <w:sz w:val="12"/>
                          </w:rPr>
                          <w:t> </w:t>
                        </w:r>
                        <w:r>
                          <w:rPr>
                            <w:rFonts w:ascii="Book Antiqua"/>
                            <w:spacing w:val="-4"/>
                            <w:sz w:val="12"/>
                          </w:rPr>
                          <w:t>batch</w:t>
                        </w:r>
                      </w:p>
                      <w:p>
                        <w:pPr>
                          <w:spacing w:line="328" w:lineRule="auto" w:before="56"/>
                          <w:ind w:left="426" w:right="94" w:firstLine="635"/>
                          <w:jc w:val="right"/>
                          <w:rPr>
                            <w:rFonts w:ascii="Book Antiqua"/>
                            <w:sz w:val="12"/>
                          </w:rPr>
                        </w:pPr>
                        <w:r>
                          <w:rPr>
                            <w:rFonts w:ascii="Book Antiqua"/>
                            <w:sz w:val="12"/>
                          </w:rPr>
                          <w:t>and past </w:t>
                        </w:r>
                        <w:r>
                          <w:rPr>
                            <w:rFonts w:ascii="Book Antiqua"/>
                            <w:sz w:val="12"/>
                          </w:rPr>
                          <w:t>vertice</w:t>
                        </w:r>
                        <w:r>
                          <w:rPr>
                            <w:rFonts w:ascii="Book Antiqua"/>
                            <w:sz w:val="12"/>
                          </w:rPr>
                          <w:t>s</w:t>
                        </w:r>
                        <w:r>
                          <w:rPr>
                            <w:rFonts w:ascii="Book Antiqua"/>
                            <w:spacing w:val="40"/>
                            <w:sz w:val="12"/>
                          </w:rPr>
                          <w:t> </w:t>
                        </w:r>
                        <w:r>
                          <w:rPr>
                            <w:rFonts w:ascii="Book Antiqua"/>
                            <w:sz w:val="12"/>
                          </w:rPr>
                          <w:t>edges</w:t>
                        </w:r>
                        <w:r>
                          <w:rPr>
                            <w:rFonts w:ascii="Book Antiqua"/>
                            <w:spacing w:val="9"/>
                            <w:sz w:val="12"/>
                          </w:rPr>
                          <w:t> </w:t>
                        </w:r>
                        <w:r>
                          <w:rPr>
                            <w:rFonts w:ascii="Book Antiqua"/>
                            <w:sz w:val="12"/>
                          </w:rPr>
                          <w:t>between</w:t>
                        </w:r>
                        <w:r>
                          <w:rPr>
                            <w:rFonts w:ascii="Book Antiqua"/>
                            <w:spacing w:val="9"/>
                            <w:sz w:val="12"/>
                          </w:rPr>
                          <w:t> </w:t>
                        </w:r>
                        <w:r>
                          <w:rPr>
                            <w:rFonts w:ascii="Book Antiqua"/>
                            <w:sz w:val="12"/>
                          </w:rPr>
                          <w:t>current</w:t>
                        </w:r>
                        <w:r>
                          <w:rPr>
                            <w:rFonts w:ascii="Book Antiqua"/>
                            <w:spacing w:val="9"/>
                            <w:sz w:val="12"/>
                          </w:rPr>
                          <w:t> </w:t>
                        </w:r>
                        <w:r>
                          <w:rPr>
                            <w:rFonts w:ascii="Book Antiqua"/>
                            <w:spacing w:val="-4"/>
                            <w:sz w:val="12"/>
                          </w:rPr>
                          <w:t>batch</w:t>
                        </w:r>
                      </w:p>
                      <w:p>
                        <w:pPr>
                          <w:spacing w:line="292" w:lineRule="auto" w:before="2"/>
                          <w:ind w:left="1004" w:right="94" w:hanging="45"/>
                          <w:jc w:val="right"/>
                          <w:rPr>
                            <w:rFonts w:ascii="Book Antiqua"/>
                            <w:sz w:val="12"/>
                          </w:rPr>
                        </w:pPr>
                        <w:r>
                          <w:rPr>
                            <w:rFonts w:ascii="Book Antiqua"/>
                            <w:sz w:val="12"/>
                          </w:rPr>
                          <w:t>and future </w:t>
                        </w:r>
                        <w:r>
                          <w:rPr>
                            <w:rFonts w:ascii="Book Antiqua"/>
                            <w:sz w:val="12"/>
                          </w:rPr>
                          <w:t>vertice</w:t>
                        </w:r>
                        <w:r>
                          <w:rPr>
                            <w:rFonts w:ascii="Book Antiqua"/>
                            <w:sz w:val="12"/>
                          </w:rPr>
                          <w:t>s</w:t>
                        </w:r>
                        <w:r>
                          <w:rPr>
                            <w:rFonts w:ascii="Book Antiqua"/>
                            <w:spacing w:val="40"/>
                            <w:sz w:val="12"/>
                          </w:rPr>
                          <w:t> </w:t>
                        </w:r>
                        <w:r>
                          <w:rPr>
                            <w:rFonts w:ascii="Book Antiqua"/>
                            <w:sz w:val="12"/>
                          </w:rPr>
                          <w:t>block</w:t>
                        </w:r>
                        <w:r>
                          <w:rPr>
                            <w:rFonts w:ascii="Book Antiqua"/>
                            <w:spacing w:val="14"/>
                            <w:sz w:val="12"/>
                          </w:rPr>
                          <w:t> </w:t>
                        </w:r>
                        <w:r>
                          <w:rPr>
                            <w:rFonts w:ascii="Book Antiqua"/>
                            <w:spacing w:val="-2"/>
                            <w:sz w:val="12"/>
                          </w:rPr>
                          <w:t>assignments</w:t>
                        </w:r>
                      </w:p>
                    </w:txbxContent>
                  </v:textbox>
                  <v:stroke dashstyle="solid"/>
                  <w10:wrap type="none"/>
                </v:shape>
                <w10:wrap type="none"/>
              </v:group>
            </w:pict>
          </mc:Fallback>
        </mc:AlternateContent>
      </w:r>
      <w:r>
        <w:rPr>
          <w:rFonts w:ascii="Book Antiqua"/>
          <w:sz w:val="12"/>
        </w:rPr>
        <w:t>compute</w:t>
      </w:r>
      <w:r>
        <w:rPr>
          <w:rFonts w:ascii="Book Antiqua"/>
          <w:spacing w:val="16"/>
          <w:sz w:val="12"/>
        </w:rPr>
        <w:t> </w:t>
      </w:r>
      <w:r>
        <w:rPr>
          <w:rFonts w:ascii="Book Antiqua"/>
          <w:spacing w:val="-2"/>
          <w:sz w:val="12"/>
        </w:rPr>
        <w:t>assignment</w:t>
      </w:r>
    </w:p>
    <w:p>
      <w:pPr>
        <w:pStyle w:val="BodyText"/>
        <w:jc w:val="left"/>
        <w:rPr>
          <w:rFonts w:ascii="Book Antiqua"/>
          <w:sz w:val="12"/>
        </w:rPr>
      </w:pPr>
    </w:p>
    <w:p>
      <w:pPr>
        <w:pStyle w:val="BodyText"/>
        <w:jc w:val="left"/>
        <w:rPr>
          <w:rFonts w:ascii="Book Antiqua"/>
          <w:sz w:val="12"/>
        </w:rPr>
      </w:pPr>
    </w:p>
    <w:p>
      <w:pPr>
        <w:pStyle w:val="BodyText"/>
        <w:spacing w:before="40"/>
        <w:jc w:val="left"/>
        <w:rPr>
          <w:rFonts w:ascii="Book Antiqua"/>
          <w:sz w:val="12"/>
        </w:rPr>
      </w:pPr>
    </w:p>
    <w:p>
      <w:pPr>
        <w:spacing w:before="0"/>
        <w:ind w:left="4175" w:right="0" w:firstLine="0"/>
        <w:jc w:val="left"/>
        <w:rPr>
          <w:rFonts w:ascii="Book Antiqua"/>
          <w:sz w:val="12"/>
        </w:rPr>
      </w:pPr>
      <w:r>
        <w:rPr>
          <w:rFonts w:ascii="Book Antiqua"/>
          <w:sz w:val="12"/>
        </w:rPr>
        <w:t>permanently</w:t>
      </w:r>
      <w:r>
        <w:rPr>
          <w:rFonts w:ascii="Book Antiqua"/>
          <w:spacing w:val="9"/>
          <w:sz w:val="12"/>
        </w:rPr>
        <w:t> </w:t>
      </w:r>
      <w:r>
        <w:rPr>
          <w:rFonts w:ascii="Book Antiqua"/>
          <w:sz w:val="12"/>
        </w:rPr>
        <w:t>assign</w:t>
      </w:r>
      <w:r>
        <w:rPr>
          <w:rFonts w:ascii="Book Antiqua"/>
          <w:spacing w:val="9"/>
          <w:sz w:val="12"/>
        </w:rPr>
        <w:t> </w:t>
      </w:r>
      <w:r>
        <w:rPr>
          <w:rFonts w:ascii="Book Antiqua"/>
          <w:sz w:val="12"/>
        </w:rPr>
        <w:t>vertices/edges</w:t>
      </w:r>
      <w:r>
        <w:rPr>
          <w:rFonts w:ascii="Book Antiqua"/>
          <w:spacing w:val="9"/>
          <w:sz w:val="12"/>
        </w:rPr>
        <w:t> </w:t>
      </w:r>
      <w:r>
        <w:rPr>
          <w:rFonts w:ascii="Book Antiqua"/>
          <w:sz w:val="12"/>
        </w:rPr>
        <w:t>to</w:t>
      </w:r>
      <w:r>
        <w:rPr>
          <w:rFonts w:ascii="Book Antiqua"/>
          <w:spacing w:val="9"/>
          <w:sz w:val="12"/>
        </w:rPr>
        <w:t> </w:t>
      </w:r>
      <w:r>
        <w:rPr>
          <w:rFonts w:ascii="Book Antiqua"/>
          <w:spacing w:val="-2"/>
          <w:sz w:val="12"/>
        </w:rPr>
        <w:t>blocks</w:t>
      </w:r>
    </w:p>
    <w:p>
      <w:pPr>
        <w:spacing w:before="148"/>
        <w:ind w:left="823" w:right="0" w:firstLine="0"/>
        <w:jc w:val="left"/>
        <w:rPr>
          <w:rFonts w:ascii="Bookman Old Style"/>
          <w:i/>
          <w:sz w:val="12"/>
        </w:rPr>
      </w:pPr>
      <w:r>
        <w:rPr>
          <w:rFonts w:ascii="Bookman Old Style"/>
          <w:i/>
          <w:sz w:val="12"/>
        </w:rPr>
        <mc:AlternateContent>
          <mc:Choice Requires="wps">
            <w:drawing>
              <wp:anchor distT="0" distB="0" distL="0" distR="0" allowOverlap="1" layoutInCell="1" locked="0" behindDoc="0" simplePos="0" relativeHeight="15768064">
                <wp:simplePos x="0" y="0"/>
                <wp:positionH relativeFrom="page">
                  <wp:posOffset>1629443</wp:posOffset>
                </wp:positionH>
                <wp:positionV relativeFrom="paragraph">
                  <wp:posOffset>81049</wp:posOffset>
                </wp:positionV>
                <wp:extent cx="1473835" cy="16192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1473835" cy="161925"/>
                          <a:chExt cx="1473835" cy="161925"/>
                        </a:xfrm>
                      </wpg:grpSpPr>
                      <wps:wsp>
                        <wps:cNvPr id="258" name="Textbox 258"/>
                        <wps:cNvSpPr txBox="1"/>
                        <wps:spPr>
                          <a:xfrm>
                            <a:off x="860288" y="0"/>
                            <a:ext cx="613410" cy="161925"/>
                          </a:xfrm>
                          <a:prstGeom prst="rect">
                            <a:avLst/>
                          </a:prstGeom>
                          <a:solidFill>
                            <a:srgbClr val="F3E3BB">
                              <a:alpha val="50000"/>
                            </a:srgbClr>
                          </a:solidFill>
                        </wps:spPr>
                        <wps:txbx>
                          <w:txbxContent>
                            <w:p>
                              <w:pPr>
                                <w:spacing w:before="41"/>
                                <w:ind w:left="79" w:right="0" w:firstLine="0"/>
                                <w:jc w:val="left"/>
                                <w:rPr>
                                  <w:rFonts w:ascii="Book Antiqua"/>
                                  <w:color w:val="000000"/>
                                  <w:sz w:val="12"/>
                                </w:rPr>
                              </w:pPr>
                              <w:r>
                                <w:rPr>
                                  <w:rFonts w:ascii="Book Antiqua"/>
                                  <w:color w:val="000000"/>
                                  <w:spacing w:val="-5"/>
                                  <w:sz w:val="12"/>
                                </w:rPr>
                                <w:t>es</w:t>
                              </w:r>
                            </w:p>
                          </w:txbxContent>
                        </wps:txbx>
                        <wps:bodyPr wrap="square" lIns="0" tIns="0" rIns="0" bIns="0" rtlCol="0">
                          <a:noAutofit/>
                        </wps:bodyPr>
                      </wps:wsp>
                      <wps:wsp>
                        <wps:cNvPr id="259" name="Textbox 259"/>
                        <wps:cNvSpPr txBox="1"/>
                        <wps:spPr>
                          <a:xfrm>
                            <a:off x="0" y="0"/>
                            <a:ext cx="860425" cy="161925"/>
                          </a:xfrm>
                          <a:prstGeom prst="rect">
                            <a:avLst/>
                          </a:prstGeom>
                          <a:solidFill>
                            <a:srgbClr val="E2BBBF">
                              <a:alpha val="50000"/>
                            </a:srgbClr>
                          </a:solidFill>
                        </wps:spPr>
                        <wps:txbx>
                          <w:txbxContent>
                            <w:p>
                              <w:pPr>
                                <w:spacing w:before="41"/>
                                <w:ind w:left="491" w:right="-87" w:firstLine="0"/>
                                <w:jc w:val="left"/>
                                <w:rPr>
                                  <w:rFonts w:ascii="Book Antiqua"/>
                                  <w:color w:val="000000"/>
                                  <w:sz w:val="12"/>
                                </w:rPr>
                              </w:pPr>
                              <w:r>
                                <w:rPr>
                                  <w:rFonts w:ascii="Book Antiqua"/>
                                  <w:color w:val="000000"/>
                                  <w:sz w:val="12"/>
                                </w:rPr>
                                <w:t>past</w:t>
                              </w:r>
                              <w:r>
                                <w:rPr>
                                  <w:rFonts w:ascii="Book Antiqua"/>
                                  <w:color w:val="000000"/>
                                  <w:spacing w:val="20"/>
                                  <w:sz w:val="12"/>
                                </w:rPr>
                                <w:t> </w:t>
                              </w:r>
                              <w:r>
                                <w:rPr>
                                  <w:rFonts w:ascii="Book Antiqua"/>
                                  <w:color w:val="000000"/>
                                  <w:spacing w:val="-2"/>
                                  <w:sz w:val="12"/>
                                </w:rPr>
                                <w:t>vertices/edg</w:t>
                              </w:r>
                            </w:p>
                          </w:txbxContent>
                        </wps:txbx>
                        <wps:bodyPr wrap="square" lIns="0" tIns="0" rIns="0" bIns="0" rtlCol="0">
                          <a:noAutofit/>
                        </wps:bodyPr>
                      </wps:wsp>
                    </wpg:wgp>
                  </a:graphicData>
                </a:graphic>
              </wp:anchor>
            </w:drawing>
          </mc:Choice>
          <mc:Fallback>
            <w:pict>
              <v:group style="position:absolute;margin-left:128.302658pt;margin-top:6.381848pt;width:116.05pt;height:12.75pt;mso-position-horizontal-relative:page;mso-position-vertical-relative:paragraph;z-index:15768064" id="docshapegroup245" coordorigin="2566,128" coordsize="2321,255">
                <v:shape style="position:absolute;left:3920;top:127;width:966;height:255" type="#_x0000_t202" id="docshape246" filled="true" fillcolor="#f3e3bb" stroked="false">
                  <v:textbox inset="0,0,0,0">
                    <w:txbxContent>
                      <w:p>
                        <w:pPr>
                          <w:spacing w:before="41"/>
                          <w:ind w:left="79" w:right="0" w:firstLine="0"/>
                          <w:jc w:val="left"/>
                          <w:rPr>
                            <w:rFonts w:ascii="Book Antiqua"/>
                            <w:color w:val="000000"/>
                            <w:sz w:val="12"/>
                          </w:rPr>
                        </w:pPr>
                        <w:r>
                          <w:rPr>
                            <w:rFonts w:ascii="Book Antiqua"/>
                            <w:color w:val="000000"/>
                            <w:spacing w:val="-5"/>
                            <w:sz w:val="12"/>
                          </w:rPr>
                          <w:t>es</w:t>
                        </w:r>
                      </w:p>
                    </w:txbxContent>
                  </v:textbox>
                  <v:fill opacity="32768f" type="solid"/>
                  <w10:wrap type="none"/>
                </v:shape>
                <v:shape style="position:absolute;left:2566;top:127;width:1355;height:255" type="#_x0000_t202" id="docshape247" filled="true" fillcolor="#e2bbbf" stroked="false">
                  <v:textbox inset="0,0,0,0">
                    <w:txbxContent>
                      <w:p>
                        <w:pPr>
                          <w:spacing w:before="41"/>
                          <w:ind w:left="491" w:right="-87" w:firstLine="0"/>
                          <w:jc w:val="left"/>
                          <w:rPr>
                            <w:rFonts w:ascii="Book Antiqua"/>
                            <w:color w:val="000000"/>
                            <w:sz w:val="12"/>
                          </w:rPr>
                        </w:pPr>
                        <w:r>
                          <w:rPr>
                            <w:rFonts w:ascii="Book Antiqua"/>
                            <w:color w:val="000000"/>
                            <w:sz w:val="12"/>
                          </w:rPr>
                          <w:t>past</w:t>
                        </w:r>
                        <w:r>
                          <w:rPr>
                            <w:rFonts w:ascii="Book Antiqua"/>
                            <w:color w:val="000000"/>
                            <w:spacing w:val="20"/>
                            <w:sz w:val="12"/>
                          </w:rPr>
                          <w:t> </w:t>
                        </w:r>
                        <w:r>
                          <w:rPr>
                            <w:rFonts w:ascii="Book Antiqua"/>
                            <w:color w:val="000000"/>
                            <w:spacing w:val="-2"/>
                            <w:sz w:val="12"/>
                          </w:rPr>
                          <w:t>vertices/edg</w:t>
                        </w:r>
                      </w:p>
                    </w:txbxContent>
                  </v:textbox>
                  <v:fill opacity="32768f" type="solid"/>
                  <w10:wrap type="none"/>
                </v:shape>
                <w10:wrap type="none"/>
              </v:group>
            </w:pict>
          </mc:Fallback>
        </mc:AlternateContent>
      </w:r>
      <w:r>
        <w:rPr>
          <w:rFonts w:ascii="Bookman Old Style"/>
          <w:i/>
          <w:spacing w:val="-2"/>
          <w:sz w:val="12"/>
        </w:rPr>
        <w:t>.</w:t>
      </w:r>
      <w:r>
        <w:rPr>
          <w:rFonts w:ascii="Bookman Old Style"/>
          <w:i/>
          <w:spacing w:val="-15"/>
          <w:sz w:val="12"/>
        </w:rPr>
        <w:t> </w:t>
      </w:r>
      <w:r>
        <w:rPr>
          <w:rFonts w:ascii="Bookman Old Style"/>
          <w:i/>
          <w:spacing w:val="-2"/>
          <w:sz w:val="12"/>
        </w:rPr>
        <w:t>.</w:t>
      </w:r>
      <w:r>
        <w:rPr>
          <w:rFonts w:ascii="Bookman Old Style"/>
          <w:i/>
          <w:spacing w:val="-14"/>
          <w:sz w:val="12"/>
        </w:rPr>
        <w:t> </w:t>
      </w:r>
      <w:r>
        <w:rPr>
          <w:rFonts w:ascii="Bookman Old Style"/>
          <w:i/>
          <w:spacing w:val="-10"/>
          <w:sz w:val="12"/>
        </w:rPr>
        <w:t>.</w:t>
      </w:r>
    </w:p>
    <w:p>
      <w:pPr>
        <w:pStyle w:val="BodyText"/>
        <w:spacing w:before="183"/>
        <w:jc w:val="left"/>
        <w:rPr>
          <w:rFonts w:ascii="Bookman Old Style"/>
          <w:i/>
          <w:sz w:val="18"/>
        </w:rPr>
      </w:pPr>
    </w:p>
    <w:p>
      <w:pPr>
        <w:spacing w:before="1"/>
        <w:ind w:left="0" w:right="0" w:firstLine="0"/>
        <w:jc w:val="center"/>
        <w:rPr>
          <w:rFonts w:ascii="Gill Sans MT"/>
          <w:sz w:val="18"/>
        </w:rPr>
      </w:pPr>
      <w:r>
        <w:rPr>
          <w:rFonts w:ascii="Gill Sans MT"/>
          <w:sz w:val="18"/>
        </w:rPr>
        <w:t>Fig.</w:t>
      </w:r>
      <w:r>
        <w:rPr>
          <w:rFonts w:ascii="Gill Sans MT"/>
          <w:spacing w:val="1"/>
          <w:sz w:val="18"/>
        </w:rPr>
        <w:t> </w:t>
      </w:r>
      <w:r>
        <w:rPr>
          <w:rFonts w:ascii="Gill Sans MT"/>
          <w:sz w:val="18"/>
        </w:rPr>
        <w:t>6.</w:t>
      </w:r>
      <w:r>
        <w:rPr>
          <w:rFonts w:ascii="Gill Sans MT"/>
          <w:spacing w:val="54"/>
          <w:sz w:val="18"/>
        </w:rPr>
        <w:t> </w:t>
      </w:r>
      <w:r>
        <w:rPr>
          <w:rFonts w:ascii="Gill Sans MT"/>
          <w:sz w:val="18"/>
        </w:rPr>
        <w:t>General</w:t>
      </w:r>
      <w:r>
        <w:rPr>
          <w:rFonts w:ascii="Gill Sans MT"/>
          <w:spacing w:val="2"/>
          <w:sz w:val="18"/>
        </w:rPr>
        <w:t> </w:t>
      </w:r>
      <w:r>
        <w:rPr>
          <w:rFonts w:ascii="Gill Sans MT"/>
          <w:sz w:val="18"/>
        </w:rPr>
        <w:t>iterative</w:t>
      </w:r>
      <w:r>
        <w:rPr>
          <w:rFonts w:ascii="Gill Sans MT"/>
          <w:spacing w:val="1"/>
          <w:sz w:val="18"/>
        </w:rPr>
        <w:t> </w:t>
      </w:r>
      <w:r>
        <w:rPr>
          <w:rFonts w:ascii="Gill Sans MT"/>
          <w:sz w:val="18"/>
        </w:rPr>
        <w:t>structure</w:t>
      </w:r>
      <w:r>
        <w:rPr>
          <w:rFonts w:ascii="Gill Sans MT"/>
          <w:spacing w:val="2"/>
          <w:sz w:val="18"/>
        </w:rPr>
        <w:t> </w:t>
      </w:r>
      <w:r>
        <w:rPr>
          <w:rFonts w:ascii="Gill Sans MT"/>
          <w:sz w:val="18"/>
        </w:rPr>
        <w:t>of</w:t>
      </w:r>
      <w:r>
        <w:rPr>
          <w:rFonts w:ascii="Gill Sans MT"/>
          <w:spacing w:val="1"/>
          <w:sz w:val="18"/>
        </w:rPr>
        <w:t> </w:t>
      </w:r>
      <w:r>
        <w:rPr>
          <w:rFonts w:ascii="Gill Sans MT"/>
          <w:sz w:val="18"/>
        </w:rPr>
        <w:t>streaming</w:t>
      </w:r>
      <w:r>
        <w:rPr>
          <w:rFonts w:ascii="Gill Sans MT"/>
          <w:spacing w:val="2"/>
          <w:sz w:val="18"/>
        </w:rPr>
        <w:t> </w:t>
      </w:r>
      <w:r>
        <w:rPr>
          <w:rFonts w:ascii="Gill Sans MT"/>
          <w:sz w:val="18"/>
        </w:rPr>
        <w:t>algorithms</w:t>
      </w:r>
      <w:r>
        <w:rPr>
          <w:rFonts w:ascii="Gill Sans MT"/>
          <w:spacing w:val="1"/>
          <w:sz w:val="18"/>
        </w:rPr>
        <w:t> </w:t>
      </w:r>
      <w:r>
        <w:rPr>
          <w:rFonts w:ascii="Gill Sans MT"/>
          <w:sz w:val="18"/>
        </w:rPr>
        <w:t>for</w:t>
      </w:r>
      <w:r>
        <w:rPr>
          <w:rFonts w:ascii="Gill Sans MT"/>
          <w:spacing w:val="2"/>
          <w:sz w:val="18"/>
        </w:rPr>
        <w:t> </w:t>
      </w:r>
      <w:r>
        <w:rPr>
          <w:rFonts w:ascii="Gill Sans MT"/>
          <w:sz w:val="18"/>
        </w:rPr>
        <w:t>graph</w:t>
      </w:r>
      <w:r>
        <w:rPr>
          <w:rFonts w:ascii="Gill Sans MT"/>
          <w:spacing w:val="1"/>
          <w:sz w:val="18"/>
        </w:rPr>
        <w:t> </w:t>
      </w:r>
      <w:r>
        <w:rPr>
          <w:rFonts w:ascii="Gill Sans MT"/>
          <w:spacing w:val="-2"/>
          <w:sz w:val="18"/>
        </w:rPr>
        <w:t>partitioning.</w:t>
      </w:r>
    </w:p>
    <w:p>
      <w:pPr>
        <w:pStyle w:val="BodyText"/>
        <w:spacing w:before="21"/>
        <w:jc w:val="left"/>
        <w:rPr>
          <w:rFonts w:ascii="Gill Sans MT"/>
          <w:sz w:val="18"/>
        </w:rPr>
      </w:pPr>
    </w:p>
    <w:p>
      <w:pPr>
        <w:pStyle w:val="BodyText"/>
        <w:spacing w:line="213" w:lineRule="auto"/>
        <w:ind w:left="196" w:right="172"/>
      </w:pPr>
      <w:r>
        <w:rPr>
          <w:spacing w:val="-4"/>
        </w:rPr>
        <w:t>of</w:t>
      </w:r>
      <w:r>
        <w:rPr>
          <w:spacing w:val="-9"/>
        </w:rPr>
        <w:t> </w:t>
      </w:r>
      <w:r>
        <w:rPr>
          <w:spacing w:val="-4"/>
        </w:rPr>
        <w:t>an</w:t>
      </w:r>
      <w:r>
        <w:rPr>
          <w:spacing w:val="-8"/>
        </w:rPr>
        <w:t> </w:t>
      </w:r>
      <w:r>
        <w:rPr>
          <w:spacing w:val="-4"/>
        </w:rPr>
        <w:t>application</w:t>
      </w:r>
      <w:r>
        <w:rPr>
          <w:spacing w:val="-9"/>
        </w:rPr>
        <w:t> </w:t>
      </w:r>
      <w:r>
        <w:rPr>
          <w:spacing w:val="-4"/>
        </w:rPr>
        <w:t>represented</w:t>
      </w:r>
      <w:r>
        <w:rPr>
          <w:spacing w:val="-8"/>
        </w:rPr>
        <w:t> </w:t>
      </w:r>
      <w:r>
        <w:rPr>
          <w:spacing w:val="-4"/>
        </w:rPr>
        <w:t>by</w:t>
      </w:r>
      <w:r>
        <w:rPr>
          <w:spacing w:val="-9"/>
        </w:rPr>
        <w:t> </w:t>
      </w:r>
      <w:r>
        <w:rPr>
          <w:spacing w:val="-4"/>
        </w:rPr>
        <w:t>a</w:t>
      </w:r>
      <w:r>
        <w:rPr>
          <w:spacing w:val="-8"/>
        </w:rPr>
        <w:t> </w:t>
      </w:r>
      <w:r>
        <w:rPr>
          <w:spacing w:val="-4"/>
        </w:rPr>
        <w:t>graph</w:t>
      </w:r>
      <w:r>
        <w:rPr>
          <w:spacing w:val="-9"/>
        </w:rPr>
        <w:t> </w:t>
      </w:r>
      <w:r>
        <w:rPr>
          <w:spacing w:val="-4"/>
        </w:rPr>
        <w:t>where</w:t>
      </w:r>
      <w:r>
        <w:rPr>
          <w:spacing w:val="-8"/>
        </w:rPr>
        <w:t> </w:t>
      </w:r>
      <w:r>
        <w:rPr>
          <w:spacing w:val="-4"/>
        </w:rPr>
        <w:t>computations</w:t>
      </w:r>
      <w:r>
        <w:rPr>
          <w:spacing w:val="-9"/>
        </w:rPr>
        <w:t> </w:t>
      </w:r>
      <w:r>
        <w:rPr>
          <w:spacing w:val="-4"/>
        </w:rPr>
        <w:t>are</w:t>
      </w:r>
      <w:r>
        <w:rPr>
          <w:spacing w:val="-8"/>
        </w:rPr>
        <w:t> </w:t>
      </w:r>
      <w:r>
        <w:rPr>
          <w:spacing w:val="-4"/>
        </w:rPr>
        <w:t>edge-centric.</w:t>
      </w:r>
      <w:r>
        <w:rPr>
          <w:spacing w:val="-9"/>
        </w:rPr>
        <w:t> </w:t>
      </w:r>
      <w:r>
        <w:rPr>
          <w:spacing w:val="-4"/>
        </w:rPr>
        <w:t>In</w:t>
      </w:r>
      <w:r>
        <w:rPr>
          <w:spacing w:val="-8"/>
        </w:rPr>
        <w:t> </w:t>
      </w:r>
      <w:r>
        <w:rPr>
          <w:spacing w:val="-4"/>
        </w:rPr>
        <w:t>this</w:t>
      </w:r>
      <w:r>
        <w:rPr>
          <w:spacing w:val="-9"/>
        </w:rPr>
        <w:t> </w:t>
      </w:r>
      <w:r>
        <w:rPr>
          <w:spacing w:val="-4"/>
        </w:rPr>
        <w:t>conte</w:t>
      </w:r>
      <w:r>
        <w:rPr>
          <w:spacing w:val="-4"/>
        </w:rPr>
        <w:t>xt,</w:t>
      </w:r>
      <w:r>
        <w:rPr>
          <w:spacing w:val="-4"/>
        </w:rPr>
        <w:t> </w:t>
      </w:r>
      <w:r>
        <w:rPr>
          <w:spacing w:val="-2"/>
        </w:rPr>
        <w:t>the</w:t>
      </w:r>
      <w:r>
        <w:rPr>
          <w:spacing w:val="-10"/>
        </w:rPr>
        <w:t> </w:t>
      </w:r>
      <w:r>
        <w:rPr>
          <w:spacing w:val="-2"/>
        </w:rPr>
        <w:t>vertex-cut</w:t>
      </w:r>
      <w:r>
        <w:rPr>
          <w:spacing w:val="-10"/>
        </w:rPr>
        <w:t> </w:t>
      </w:r>
      <w:r>
        <w:rPr>
          <w:spacing w:val="-2"/>
        </w:rPr>
        <w:t>of</w:t>
      </w:r>
      <w:r>
        <w:rPr>
          <w:spacing w:val="-10"/>
        </w:rPr>
        <w:t> </w:t>
      </w:r>
      <w:r>
        <w:rPr>
          <w:spacing w:val="-2"/>
        </w:rPr>
        <w:t>a</w:t>
      </w:r>
      <w:r>
        <w:rPr>
          <w:spacing w:val="-10"/>
        </w:rPr>
        <w:t> </w:t>
      </w:r>
      <w:r>
        <w:rPr>
          <w:spacing w:val="-2"/>
        </w:rPr>
        <w:t>partition</w:t>
      </w:r>
      <w:r>
        <w:rPr>
          <w:spacing w:val="-10"/>
        </w:rPr>
        <w:t> </w:t>
      </w:r>
      <w:r>
        <w:rPr>
          <w:spacing w:val="-2"/>
        </w:rPr>
        <w:t>indicates</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vertices</w:t>
      </w:r>
      <w:r>
        <w:rPr>
          <w:spacing w:val="-10"/>
        </w:rPr>
        <w:t> </w:t>
      </w:r>
      <w:r>
        <w:rPr>
          <w:spacing w:val="-2"/>
        </w:rPr>
        <w:t>that</w:t>
      </w:r>
      <w:r>
        <w:rPr>
          <w:spacing w:val="-10"/>
        </w:rPr>
        <w:t> </w:t>
      </w:r>
      <w:r>
        <w:rPr>
          <w:spacing w:val="-2"/>
        </w:rPr>
        <w:t>will</w:t>
      </w:r>
      <w:r>
        <w:rPr>
          <w:spacing w:val="-10"/>
        </w:rPr>
        <w:t> </w:t>
      </w:r>
      <w:r>
        <w:rPr>
          <w:spacing w:val="-2"/>
        </w:rPr>
        <w:t>be</w:t>
      </w:r>
      <w:r>
        <w:rPr>
          <w:spacing w:val="-10"/>
        </w:rPr>
        <w:t> </w:t>
      </w:r>
      <w:r>
        <w:rPr>
          <w:rFonts w:ascii="Book Antiqua"/>
          <w:i/>
          <w:spacing w:val="-2"/>
        </w:rPr>
        <w:t>replicated </w:t>
      </w:r>
      <w:r>
        <w:rPr>
          <w:spacing w:val="-2"/>
        </w:rPr>
        <w:t>or</w:t>
      </w:r>
      <w:r>
        <w:rPr>
          <w:spacing w:val="-10"/>
        </w:rPr>
        <w:t> </w:t>
      </w:r>
      <w:r>
        <w:rPr>
          <w:rFonts w:ascii="Book Antiqua"/>
          <w:i/>
          <w:spacing w:val="-2"/>
        </w:rPr>
        <w:t>mirrore</w:t>
      </w:r>
      <w:r>
        <w:rPr>
          <w:rFonts w:ascii="Book Antiqua"/>
          <w:i/>
          <w:spacing w:val="-2"/>
        </w:rPr>
        <w:t>d</w:t>
      </w:r>
      <w:r>
        <w:rPr>
          <w:rFonts w:ascii="Book Antiqua"/>
          <w:i/>
          <w:spacing w:val="-2"/>
        </w:rPr>
        <w:t> </w:t>
      </w:r>
      <w:r>
        <w:rPr>
          <w:w w:val="90"/>
        </w:rPr>
        <w:t>in multiple blocks, which is usually associated with communication overhead. Another </w:t>
      </w:r>
      <w:r>
        <w:rPr>
          <w:w w:val="90"/>
        </w:rPr>
        <w:t>common</w:t>
      </w:r>
      <w:r>
        <w:rPr>
          <w:w w:val="90"/>
        </w:rPr>
        <w:t> metric is the </w:t>
      </w:r>
      <w:r>
        <w:rPr>
          <w:rFonts w:ascii="Book Antiqua"/>
          <w:i/>
          <w:w w:val="90"/>
        </w:rPr>
        <w:t>replication factor</w:t>
      </w:r>
      <w:r>
        <w:rPr>
          <w:w w:val="90"/>
        </w:rPr>
        <w:t>, which is defined as the number of replicated vertices divided by </w:t>
      </w:r>
      <w:r>
        <w:rPr>
          <w:w w:val="90"/>
        </w:rPr>
        <w:t>the</w:t>
      </w:r>
      <w:r>
        <w:rPr>
          <w:w w:val="90"/>
        </w:rPr>
        <w:t> </w:t>
      </w:r>
      <w:r>
        <w:rPr/>
        <w:t>total</w:t>
      </w:r>
      <w:r>
        <w:rPr>
          <w:spacing w:val="-6"/>
        </w:rPr>
        <w:t> </w:t>
      </w:r>
      <w:r>
        <w:rPr/>
        <w:t>of</w:t>
      </w:r>
      <w:r>
        <w:rPr>
          <w:spacing w:val="-6"/>
        </w:rPr>
        <w:t> </w:t>
      </w:r>
      <w:r>
        <w:rPr/>
        <w:t>vertices</w:t>
      </w:r>
      <w:r>
        <w:rPr>
          <w:spacing w:val="-6"/>
        </w:rPr>
        <w:t> </w:t>
      </w:r>
      <w:r>
        <w:rPr/>
        <w:t>in</w:t>
      </w:r>
      <w:r>
        <w:rPr>
          <w:spacing w:val="-6"/>
        </w:rPr>
        <w:t> </w:t>
      </w:r>
      <w:r>
        <w:rPr/>
        <w:t>the</w:t>
      </w:r>
      <w:r>
        <w:rPr>
          <w:spacing w:val="-6"/>
        </w:rPr>
        <w:t> </w:t>
      </w:r>
      <w:r>
        <w:rPr/>
        <w:t>graph.</w:t>
      </w:r>
    </w:p>
    <w:p>
      <w:pPr>
        <w:pStyle w:val="ListParagraph"/>
        <w:numPr>
          <w:ilvl w:val="2"/>
          <w:numId w:val="2"/>
        </w:numPr>
        <w:tabs>
          <w:tab w:pos="744" w:val="left" w:leader="none"/>
        </w:tabs>
        <w:spacing w:line="211" w:lineRule="auto" w:before="126" w:after="0"/>
        <w:ind w:left="196" w:right="189" w:firstLine="0"/>
        <w:jc w:val="both"/>
        <w:rPr>
          <w:sz w:val="20"/>
        </w:rPr>
      </w:pPr>
      <w:r>
        <w:rPr>
          <w:rFonts w:ascii="Book Antiqua" w:eastAsia="Book Antiqua"/>
          <w:i/>
          <w:w w:val="90"/>
          <w:sz w:val="20"/>
        </w:rPr>
        <w:t>One-Pass Streaming Vertex Partitioning.</w:t>
      </w:r>
      <w:r>
        <w:rPr>
          <w:rFonts w:ascii="Book Antiqua" w:eastAsia="Book Antiqua"/>
          <w:i/>
          <w:spacing w:val="33"/>
          <w:sz w:val="20"/>
        </w:rPr>
        <w:t> </w:t>
      </w:r>
      <w:r>
        <w:rPr>
          <w:w w:val="90"/>
          <w:sz w:val="20"/>
        </w:rPr>
        <w:t>Stanton and Kliot [</w:t>
      </w:r>
      <w:hyperlink w:history="true" w:anchor="_bookmark234">
        <w:r>
          <w:rPr>
            <w:color w:val="781D7D"/>
            <w:w w:val="90"/>
            <w:sz w:val="20"/>
          </w:rPr>
          <w:t>200</w:t>
        </w:r>
      </w:hyperlink>
      <w:r>
        <w:rPr>
          <w:w w:val="90"/>
          <w:sz w:val="20"/>
        </w:rPr>
        <w:t>] propose heuristics to </w:t>
      </w:r>
      <w:r>
        <w:rPr>
          <w:w w:val="90"/>
          <w:sz w:val="20"/>
        </w:rPr>
        <w:t>tackle</w:t>
      </w:r>
      <w:r>
        <w:rPr>
          <w:w w:val="90"/>
          <w:sz w:val="20"/>
        </w:rPr>
        <w:t> </w:t>
      </w:r>
      <w:r>
        <w:rPr>
          <w:spacing w:val="-6"/>
          <w:sz w:val="20"/>
        </w:rPr>
        <w:t>the graph partitioning problem in the streaming model. Among their most prominent </w:t>
      </w:r>
      <w:r>
        <w:rPr>
          <w:spacing w:val="-6"/>
          <w:sz w:val="20"/>
        </w:rPr>
        <w:t>heuristic</w:t>
      </w:r>
      <w:r>
        <w:rPr>
          <w:spacing w:val="-6"/>
          <w:sz w:val="20"/>
        </w:rPr>
        <w:t> is the one-pass method </w:t>
      </w:r>
      <w:r>
        <w:rPr>
          <w:rFonts w:ascii="Book Antiqua" w:eastAsia="Book Antiqua"/>
          <w:i/>
          <w:spacing w:val="-6"/>
          <w:sz w:val="20"/>
        </w:rPr>
        <w:t>linear deterministic greedy</w:t>
      </w:r>
      <w:r>
        <w:rPr>
          <w:rFonts w:ascii="Book Antiqua" w:eastAsia="Book Antiqua"/>
          <w:i/>
          <w:spacing w:val="7"/>
          <w:sz w:val="20"/>
        </w:rPr>
        <w:t> </w:t>
      </w:r>
      <w:r>
        <w:rPr>
          <w:spacing w:val="-6"/>
          <w:sz w:val="20"/>
        </w:rPr>
        <w:t>(LDG) which produces solutions with the b</w:t>
      </w:r>
      <w:r>
        <w:rPr>
          <w:spacing w:val="-6"/>
          <w:sz w:val="20"/>
        </w:rPr>
        <w:t>est</w:t>
      </w:r>
      <w:r>
        <w:rPr>
          <w:spacing w:val="-6"/>
          <w:sz w:val="20"/>
        </w:rPr>
        <w:t> </w:t>
      </w:r>
      <w:r>
        <w:rPr>
          <w:w w:val="90"/>
          <w:sz w:val="20"/>
        </w:rPr>
        <w:t>overall edge-cut. In this algorithm, vertex assignments prioritize blocks containing more neighb</w:t>
      </w:r>
      <w:r>
        <w:rPr>
          <w:w w:val="90"/>
          <w:sz w:val="20"/>
        </w:rPr>
        <w:t>ors</w:t>
      </w:r>
      <w:r>
        <w:rPr>
          <w:w w:val="90"/>
          <w:sz w:val="20"/>
        </w:rPr>
        <w:t> and</w:t>
      </w:r>
      <w:r>
        <w:rPr>
          <w:spacing w:val="3"/>
          <w:sz w:val="20"/>
        </w:rPr>
        <w:t> </w:t>
      </w:r>
      <w:r>
        <w:rPr>
          <w:w w:val="90"/>
          <w:sz w:val="20"/>
        </w:rPr>
        <w:t>use</w:t>
      </w:r>
      <w:r>
        <w:rPr>
          <w:spacing w:val="3"/>
          <w:sz w:val="20"/>
        </w:rPr>
        <w:t> </w:t>
      </w:r>
      <w:r>
        <w:rPr>
          <w:w w:val="90"/>
          <w:sz w:val="20"/>
        </w:rPr>
        <w:t>a</w:t>
      </w:r>
      <w:r>
        <w:rPr>
          <w:spacing w:val="3"/>
          <w:sz w:val="20"/>
        </w:rPr>
        <w:t> </w:t>
      </w:r>
      <w:r>
        <w:rPr>
          <w:w w:val="90"/>
          <w:sz w:val="20"/>
        </w:rPr>
        <w:t>penalty</w:t>
      </w:r>
      <w:r>
        <w:rPr>
          <w:spacing w:val="4"/>
          <w:sz w:val="20"/>
        </w:rPr>
        <w:t> </w:t>
      </w:r>
      <w:r>
        <w:rPr>
          <w:w w:val="90"/>
          <w:sz w:val="20"/>
        </w:rPr>
        <w:t>multiplier</w:t>
      </w:r>
      <w:r>
        <w:rPr>
          <w:spacing w:val="3"/>
          <w:sz w:val="20"/>
        </w:rPr>
        <w:t> </w:t>
      </w:r>
      <w:r>
        <w:rPr>
          <w:w w:val="90"/>
          <w:sz w:val="20"/>
        </w:rPr>
        <w:t>to</w:t>
      </w:r>
      <w:r>
        <w:rPr>
          <w:spacing w:val="3"/>
          <w:sz w:val="20"/>
        </w:rPr>
        <w:t> </w:t>
      </w:r>
      <w:r>
        <w:rPr>
          <w:w w:val="90"/>
          <w:sz w:val="20"/>
        </w:rPr>
        <w:t>control</w:t>
      </w:r>
      <w:r>
        <w:rPr>
          <w:spacing w:val="3"/>
          <w:sz w:val="20"/>
        </w:rPr>
        <w:t> </w:t>
      </w:r>
      <w:r>
        <w:rPr>
          <w:w w:val="90"/>
          <w:sz w:val="20"/>
        </w:rPr>
        <w:t>imbalance.</w:t>
      </w:r>
      <w:r>
        <w:rPr>
          <w:spacing w:val="4"/>
          <w:sz w:val="20"/>
        </w:rPr>
        <w:t> </w:t>
      </w:r>
      <w:r>
        <w:rPr>
          <w:w w:val="90"/>
          <w:sz w:val="20"/>
        </w:rPr>
        <w:t>Particularly,</w:t>
      </w:r>
      <w:r>
        <w:rPr>
          <w:spacing w:val="3"/>
          <w:sz w:val="20"/>
        </w:rPr>
        <w:t> </w:t>
      </w:r>
      <w:r>
        <w:rPr>
          <w:w w:val="90"/>
          <w:sz w:val="20"/>
        </w:rPr>
        <w:t>a</w:t>
      </w:r>
      <w:r>
        <w:rPr>
          <w:spacing w:val="3"/>
          <w:sz w:val="20"/>
        </w:rPr>
        <w:t> </w:t>
      </w:r>
      <w:r>
        <w:rPr>
          <w:w w:val="90"/>
          <w:sz w:val="20"/>
        </w:rPr>
        <w:t>vertex</w:t>
      </w:r>
      <w:r>
        <w:rPr>
          <w:spacing w:val="-2"/>
          <w:sz w:val="20"/>
        </w:rPr>
        <w:t> </w:t>
      </w:r>
      <w:r>
        <w:rPr>
          <w:rFonts w:ascii="Segoe UI Symbol" w:eastAsia="Segoe UI Symbol"/>
          <w:w w:val="90"/>
          <w:sz w:val="20"/>
        </w:rPr>
        <w:t>𝑣</w:t>
      </w:r>
      <w:r>
        <w:rPr>
          <w:rFonts w:ascii="Segoe UI Symbol" w:eastAsia="Segoe UI Symbol"/>
          <w:spacing w:val="16"/>
          <w:sz w:val="20"/>
        </w:rPr>
        <w:t> </w:t>
      </w:r>
      <w:r>
        <w:rPr>
          <w:w w:val="90"/>
          <w:sz w:val="20"/>
        </w:rPr>
        <w:t>is</w:t>
      </w:r>
      <w:r>
        <w:rPr>
          <w:spacing w:val="3"/>
          <w:sz w:val="20"/>
        </w:rPr>
        <w:t> </w:t>
      </w:r>
      <w:r>
        <w:rPr>
          <w:w w:val="90"/>
          <w:sz w:val="20"/>
        </w:rPr>
        <w:t>assigned</w:t>
      </w:r>
      <w:r>
        <w:rPr>
          <w:spacing w:val="3"/>
          <w:sz w:val="20"/>
        </w:rPr>
        <w:t> </w:t>
      </w:r>
      <w:r>
        <w:rPr>
          <w:w w:val="90"/>
          <w:sz w:val="20"/>
        </w:rPr>
        <w:t>to</w:t>
      </w:r>
      <w:r>
        <w:rPr>
          <w:spacing w:val="3"/>
          <w:sz w:val="20"/>
        </w:rPr>
        <w:t> </w:t>
      </w:r>
      <w:r>
        <w:rPr>
          <w:w w:val="90"/>
          <w:sz w:val="20"/>
        </w:rPr>
        <w:t>the</w:t>
      </w:r>
      <w:r>
        <w:rPr>
          <w:spacing w:val="4"/>
          <w:sz w:val="20"/>
        </w:rPr>
        <w:t> </w:t>
      </w:r>
      <w:r>
        <w:rPr>
          <w:spacing w:val="-2"/>
          <w:w w:val="90"/>
          <w:sz w:val="20"/>
        </w:rPr>
        <w:t>block</w:t>
      </w:r>
    </w:p>
    <w:p>
      <w:pPr>
        <w:pStyle w:val="BodyText"/>
        <w:spacing w:line="241" w:lineRule="exact"/>
        <w:ind w:left="183"/>
      </w:pPr>
      <w:r>
        <w:rPr/>
        <mc:AlternateContent>
          <mc:Choice Requires="wps">
            <w:drawing>
              <wp:anchor distT="0" distB="0" distL="0" distR="0" allowOverlap="1" layoutInCell="1" locked="0" behindDoc="1" simplePos="0" relativeHeight="485827584">
                <wp:simplePos x="0" y="0"/>
                <wp:positionH relativeFrom="page">
                  <wp:posOffset>1575904</wp:posOffset>
                </wp:positionH>
                <wp:positionV relativeFrom="paragraph">
                  <wp:posOffset>24038</wp:posOffset>
                </wp:positionV>
                <wp:extent cx="1316990" cy="214629"/>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316990" cy="214629"/>
                        </a:xfrm>
                        <a:prstGeom prst="rect">
                          <a:avLst/>
                        </a:prstGeom>
                      </wps:spPr>
                      <wps:txbx>
                        <w:txbxContent>
                          <w:p>
                            <w:pPr>
                              <w:tabs>
                                <w:tab w:pos="262" w:val="left" w:leader="none"/>
                                <w:tab w:pos="187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t>∩</w:t>
                            </w:r>
                            <w:r>
                              <w:rPr>
                                <w:rFonts w:ascii="Lucida Sans Unicode" w:hAnsi="Lucida Sans Unicode"/>
                                <w:spacing w:val="74"/>
                                <w:w w:val="150"/>
                                <w:sz w:val="20"/>
                              </w:rPr>
                              <w:t> </w:t>
                            </w:r>
                            <w:r>
                              <w:rPr>
                                <w:rFonts w:ascii="Lucida Sans Unicode" w:hAnsi="Lucida Sans Unicode"/>
                                <w:sz w:val="20"/>
                              </w:rPr>
                              <w:t>(</w:t>
                            </w:r>
                            <w:r>
                              <w:rPr>
                                <w:rFonts w:ascii="Lucida Sans Unicode" w:hAnsi="Lucida Sans Unicode"/>
                                <w:spacing w:val="24"/>
                                <w:sz w:val="20"/>
                              </w:rPr>
                              <w:t> </w:t>
                            </w:r>
                            <w:r>
                              <w:rPr>
                                <w:rFonts w:ascii="Lucida Sans Unicode" w:hAnsi="Lucida Sans Unicode"/>
                                <w:sz w:val="20"/>
                              </w:rPr>
                              <w:t>)</w:t>
                            </w:r>
                            <w:r>
                              <w:rPr>
                                <w:rFonts w:ascii="Lucida Sans Unicode" w:hAnsi="Lucida Sans Unicode"/>
                                <w:spacing w:val="-46"/>
                                <w:sz w:val="20"/>
                              </w:rPr>
                              <w:t> </w:t>
                            </w:r>
                            <w:r>
                              <w:rPr>
                                <w:rFonts w:ascii="Lucida Sans Unicode" w:hAnsi="Lucida Sans Unicode"/>
                                <w:w w:val="85"/>
                                <w:sz w:val="20"/>
                              </w:rPr>
                              <w:t>|</w:t>
                            </w:r>
                            <w:r>
                              <w:rPr>
                                <w:rFonts w:ascii="Lucida Sans Unicode" w:hAnsi="Lucida Sans Unicode"/>
                                <w:spacing w:val="68"/>
                                <w:sz w:val="20"/>
                              </w:rPr>
                              <w:t> </w:t>
                            </w:r>
                            <w:r>
                              <w:rPr>
                                <w:rFonts w:ascii="Lucida Sans Unicode" w:hAnsi="Lucida Sans Unicode"/>
                                <w:sz w:val="20"/>
                              </w:rPr>
                              <w:t>(</w:t>
                            </w:r>
                            <w:r>
                              <w:rPr>
                                <w:rFonts w:ascii="Lucida Sans Unicode" w:hAnsi="Lucida Sans Unicode"/>
                                <w:spacing w:val="-2"/>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6"/>
                                <w:sz w:val="20"/>
                              </w:rPr>
                              <w:t> </w:t>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124.086998pt;margin-top:1.892823pt;width:103.7pt;height:16.9pt;mso-position-horizontal-relative:page;mso-position-vertical-relative:paragraph;z-index:-17488896" type="#_x0000_t202" id="docshape248" filled="false" stroked="false">
                <v:textbox inset="0,0,0,0">
                  <w:txbxContent>
                    <w:p>
                      <w:pPr>
                        <w:tabs>
                          <w:tab w:pos="262" w:val="left" w:leader="none"/>
                          <w:tab w:pos="187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t>∩</w:t>
                      </w:r>
                      <w:r>
                        <w:rPr>
                          <w:rFonts w:ascii="Lucida Sans Unicode" w:hAnsi="Lucida Sans Unicode"/>
                          <w:spacing w:val="74"/>
                          <w:w w:val="150"/>
                          <w:sz w:val="20"/>
                        </w:rPr>
                        <w:t> </w:t>
                      </w:r>
                      <w:r>
                        <w:rPr>
                          <w:rFonts w:ascii="Lucida Sans Unicode" w:hAnsi="Lucida Sans Unicode"/>
                          <w:sz w:val="20"/>
                        </w:rPr>
                        <w:t>(</w:t>
                      </w:r>
                      <w:r>
                        <w:rPr>
                          <w:rFonts w:ascii="Lucida Sans Unicode" w:hAnsi="Lucida Sans Unicode"/>
                          <w:spacing w:val="24"/>
                          <w:sz w:val="20"/>
                        </w:rPr>
                        <w:t> </w:t>
                      </w:r>
                      <w:r>
                        <w:rPr>
                          <w:rFonts w:ascii="Lucida Sans Unicode" w:hAnsi="Lucida Sans Unicode"/>
                          <w:sz w:val="20"/>
                        </w:rPr>
                        <w:t>)</w:t>
                      </w:r>
                      <w:r>
                        <w:rPr>
                          <w:rFonts w:ascii="Lucida Sans Unicode" w:hAnsi="Lucida Sans Unicode"/>
                          <w:spacing w:val="-46"/>
                          <w:sz w:val="20"/>
                        </w:rPr>
                        <w:t> </w:t>
                      </w:r>
                      <w:r>
                        <w:rPr>
                          <w:rFonts w:ascii="Lucida Sans Unicode" w:hAnsi="Lucida Sans Unicode"/>
                          <w:w w:val="85"/>
                          <w:sz w:val="20"/>
                        </w:rPr>
                        <w:t>|</w:t>
                      </w:r>
                      <w:r>
                        <w:rPr>
                          <w:rFonts w:ascii="Lucida Sans Unicode" w:hAnsi="Lucida Sans Unicode"/>
                          <w:spacing w:val="68"/>
                          <w:sz w:val="20"/>
                        </w:rPr>
                        <w:t> </w:t>
                      </w:r>
                      <w:r>
                        <w:rPr>
                          <w:rFonts w:ascii="Lucida Sans Unicode" w:hAnsi="Lucida Sans Unicode"/>
                          <w:sz w:val="20"/>
                        </w:rPr>
                        <w:t>(</w:t>
                      </w:r>
                      <w:r>
                        <w:rPr>
                          <w:rFonts w:ascii="Lucida Sans Unicode" w:hAnsi="Lucida Sans Unicode"/>
                          <w:spacing w:val="-2"/>
                          <w:sz w:val="20"/>
                        </w:rPr>
                        <w:t> </w:t>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6"/>
                          <w:sz w:val="20"/>
                        </w:rPr>
                        <w:t> </w:t>
                      </w:r>
                      <w:r>
                        <w:rPr>
                          <w:rFonts w:ascii="Lucida Sans Unicode" w:hAnsi="Lucida Sans Unicode"/>
                          <w:spacing w:val="-10"/>
                          <w:sz w:val="20"/>
                        </w:rPr>
                        <w:t>)</w:t>
                      </w:r>
                    </w:p>
                  </w:txbxContent>
                </v:textbox>
                <w10:wrap type="none"/>
              </v:shape>
            </w:pict>
          </mc:Fallback>
        </mc:AlternateContent>
      </w:r>
      <w:r>
        <w:rPr>
          <w:rFonts w:ascii="Segoe UI Symbol" w:hAnsi="Segoe UI Symbol" w:eastAsia="Segoe UI Symbol"/>
          <w:spacing w:val="-2"/>
        </w:rPr>
        <w:t>𝑉</w:t>
      </w:r>
      <w:r>
        <w:rPr>
          <w:rFonts w:ascii="Cambria" w:hAnsi="Cambria" w:eastAsia="Cambria"/>
          <w:spacing w:val="-2"/>
          <w:vertAlign w:val="subscript"/>
        </w:rPr>
        <w:t>𝑖</w:t>
      </w:r>
      <w:r>
        <w:rPr>
          <w:rFonts w:ascii="Cambria" w:hAnsi="Cambria" w:eastAsia="Cambria"/>
          <w:spacing w:val="16"/>
          <w:vertAlign w:val="baseline"/>
        </w:rPr>
        <w:t> </w:t>
      </w:r>
      <w:r>
        <w:rPr>
          <w:spacing w:val="-2"/>
          <w:vertAlign w:val="baseline"/>
        </w:rPr>
        <w:t>that</w:t>
      </w:r>
      <w:r>
        <w:rPr>
          <w:spacing w:val="-5"/>
          <w:vertAlign w:val="baseline"/>
        </w:rPr>
        <w:t> </w:t>
      </w:r>
      <w:r>
        <w:rPr>
          <w:spacing w:val="-2"/>
          <w:vertAlign w:val="baseline"/>
        </w:rPr>
        <w:t>maximizes</w:t>
      </w:r>
      <w:r>
        <w:rPr>
          <w:spacing w:val="27"/>
          <w:vertAlign w:val="baseline"/>
        </w:rPr>
        <w:t> </w:t>
      </w:r>
      <w:r>
        <w:rPr>
          <w:rFonts w:ascii="Segoe UI Symbol" w:hAnsi="Segoe UI Symbol" w:eastAsia="Segoe UI Symbol"/>
          <w:spacing w:val="-2"/>
          <w:vertAlign w:val="baseline"/>
        </w:rPr>
        <w:t>𝑉</w:t>
      </w:r>
      <w:r>
        <w:rPr>
          <w:rFonts w:ascii="Cambria" w:hAnsi="Cambria" w:eastAsia="Cambria"/>
          <w:spacing w:val="-2"/>
          <w:vertAlign w:val="subscript"/>
        </w:rPr>
        <w:t>𝑖</w:t>
      </w:r>
      <w:r>
        <w:rPr>
          <w:rFonts w:ascii="Cambria" w:hAnsi="Cambria" w:eastAsia="Cambria"/>
          <w:spacing w:val="51"/>
          <w:vertAlign w:val="baseline"/>
        </w:rPr>
        <w:t>  </w:t>
      </w:r>
      <w:r>
        <w:rPr>
          <w:rFonts w:ascii="Book Antiqua" w:hAnsi="Book Antiqua" w:eastAsia="Book Antiqua"/>
          <w:spacing w:val="-2"/>
          <w:vertAlign w:val="baseline"/>
        </w:rPr>
        <w:t>Γ</w:t>
      </w:r>
      <w:r>
        <w:rPr>
          <w:rFonts w:ascii="Book Antiqua" w:hAnsi="Book Antiqua" w:eastAsia="Book Antiqua"/>
          <w:spacing w:val="9"/>
          <w:vertAlign w:val="baseline"/>
        </w:rPr>
        <w:t> </w:t>
      </w:r>
      <w:r>
        <w:rPr>
          <w:rFonts w:ascii="Segoe UI Symbol" w:hAnsi="Segoe UI Symbol" w:eastAsia="Segoe UI Symbol"/>
          <w:spacing w:val="-2"/>
          <w:vertAlign w:val="baseline"/>
        </w:rPr>
        <w:t>𝑣</w:t>
      </w:r>
      <w:r>
        <w:rPr>
          <w:rFonts w:ascii="Segoe UI Symbol" w:hAnsi="Segoe UI Symbol" w:eastAsia="Segoe UI Symbol"/>
          <w:spacing w:val="54"/>
          <w:vertAlign w:val="baseline"/>
        </w:rPr>
        <w:t> </w:t>
      </w:r>
      <w:r>
        <w:rPr>
          <w:rFonts w:ascii="Arial" w:hAnsi="Arial" w:eastAsia="Arial"/>
          <w:spacing w:val="-2"/>
          <w:vertAlign w:val="baseline"/>
        </w:rPr>
        <w:t>Φ</w:t>
      </w:r>
      <w:r>
        <w:rPr>
          <w:rFonts w:ascii="Arial" w:hAnsi="Arial" w:eastAsia="Arial"/>
          <w:spacing w:val="-1"/>
          <w:vertAlign w:val="baseline"/>
        </w:rPr>
        <w:t> </w:t>
      </w:r>
      <w:r>
        <w:rPr>
          <w:rFonts w:ascii="Segoe UI Symbol" w:hAnsi="Segoe UI Symbol" w:eastAsia="Segoe UI Symbol"/>
          <w:spacing w:val="-2"/>
          <w:vertAlign w:val="baseline"/>
        </w:rPr>
        <w:t>𝑖</w:t>
      </w:r>
      <w:r>
        <w:rPr>
          <w:rFonts w:ascii="Segoe UI Symbol" w:hAnsi="Segoe UI Symbol" w:eastAsia="Segoe UI Symbol"/>
          <w:spacing w:val="57"/>
          <w:vertAlign w:val="baseline"/>
        </w:rPr>
        <w:t> </w:t>
      </w:r>
      <w:r>
        <w:rPr>
          <w:spacing w:val="-2"/>
          <w:vertAlign w:val="baseline"/>
        </w:rPr>
        <w:t>with</w:t>
      </w:r>
      <w:r>
        <w:rPr>
          <w:spacing w:val="-5"/>
          <w:vertAlign w:val="baseline"/>
        </w:rPr>
        <w:t> </w:t>
      </w:r>
      <w:r>
        <w:rPr>
          <w:rFonts w:ascii="Arial" w:hAnsi="Arial" w:eastAsia="Arial"/>
          <w:spacing w:val="-2"/>
          <w:vertAlign w:val="baseline"/>
        </w:rPr>
        <w:t>Φ</w:t>
      </w:r>
      <w:r>
        <w:rPr>
          <w:rFonts w:ascii="Arial" w:hAnsi="Arial" w:eastAsia="Arial"/>
          <w:vertAlign w:val="baseline"/>
        </w:rPr>
        <w:t> </w:t>
      </w:r>
      <w:r>
        <w:rPr>
          <w:rFonts w:ascii="Segoe UI Symbol" w:hAnsi="Segoe UI Symbol" w:eastAsia="Segoe UI Symbol"/>
          <w:spacing w:val="-2"/>
          <w:vertAlign w:val="baseline"/>
        </w:rPr>
        <w:t>𝑖</w:t>
      </w:r>
      <w:r>
        <w:rPr>
          <w:rFonts w:ascii="Segoe UI Symbol" w:hAnsi="Segoe UI Symbol" w:eastAsia="Segoe UI Symbol"/>
          <w:spacing w:val="57"/>
          <w:vertAlign w:val="baseline"/>
        </w:rPr>
        <w:t> </w:t>
      </w:r>
      <w:r>
        <w:rPr>
          <w:spacing w:val="-2"/>
          <w:vertAlign w:val="baseline"/>
        </w:rPr>
        <w:t>being</w:t>
      </w:r>
      <w:r>
        <w:rPr>
          <w:spacing w:val="-5"/>
          <w:vertAlign w:val="baseline"/>
        </w:rPr>
        <w:t> </w:t>
      </w:r>
      <w:r>
        <w:rPr>
          <w:spacing w:val="-2"/>
          <w:vertAlign w:val="baseline"/>
        </w:rPr>
        <w:t>a</w:t>
      </w:r>
      <w:r>
        <w:rPr>
          <w:spacing w:val="-4"/>
          <w:vertAlign w:val="baseline"/>
        </w:rPr>
        <w:t> </w:t>
      </w:r>
      <w:r>
        <w:rPr>
          <w:spacing w:val="-2"/>
          <w:vertAlign w:val="baseline"/>
        </w:rPr>
        <w:t>multiplicative</w:t>
      </w:r>
      <w:r>
        <w:rPr>
          <w:spacing w:val="-5"/>
          <w:vertAlign w:val="baseline"/>
        </w:rPr>
        <w:t> </w:t>
      </w:r>
      <w:r>
        <w:rPr>
          <w:spacing w:val="-2"/>
          <w:vertAlign w:val="baseline"/>
        </w:rPr>
        <w:t>degrading</w:t>
      </w:r>
      <w:r>
        <w:rPr>
          <w:spacing w:val="-5"/>
          <w:vertAlign w:val="baseline"/>
        </w:rPr>
        <w:t> </w:t>
      </w:r>
      <w:r>
        <w:rPr>
          <w:spacing w:val="-2"/>
          <w:vertAlign w:val="baseline"/>
        </w:rPr>
        <w:t>factor</w:t>
      </w:r>
      <w:r>
        <w:rPr>
          <w:spacing w:val="-4"/>
          <w:vertAlign w:val="baseline"/>
        </w:rPr>
        <w:t> </w:t>
      </w:r>
      <w:r>
        <w:rPr>
          <w:spacing w:val="-2"/>
          <w:vertAlign w:val="baseline"/>
        </w:rPr>
        <w:t>defined</w:t>
      </w:r>
      <w:r>
        <w:rPr>
          <w:spacing w:val="-5"/>
          <w:vertAlign w:val="baseline"/>
        </w:rPr>
        <w:t> as</w:t>
      </w:r>
    </w:p>
    <w:p>
      <w:pPr>
        <w:pStyle w:val="BodyText"/>
        <w:spacing w:line="148" w:lineRule="auto" w:before="77"/>
        <w:ind w:left="191" w:right="189" w:firstLine="89"/>
      </w:pPr>
      <w:r>
        <w:rPr/>
        <mc:AlternateContent>
          <mc:Choice Requires="wps">
            <w:drawing>
              <wp:anchor distT="0" distB="0" distL="0" distR="0" allowOverlap="1" layoutInCell="1" locked="0" behindDoc="1" simplePos="0" relativeHeight="485826560">
                <wp:simplePos x="0" y="0"/>
                <wp:positionH relativeFrom="page">
                  <wp:posOffset>588340</wp:posOffset>
                </wp:positionH>
                <wp:positionV relativeFrom="paragraph">
                  <wp:posOffset>40375</wp:posOffset>
                </wp:positionV>
                <wp:extent cx="508000" cy="214629"/>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508000" cy="214629"/>
                        </a:xfrm>
                        <a:prstGeom prst="rect">
                          <a:avLst/>
                        </a:prstGeom>
                      </wps:spPr>
                      <wps:txbx>
                        <w:txbxContent>
                          <w:p>
                            <w:pPr>
                              <w:tabs>
                                <w:tab w:pos="733"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5"/>
                                <w:w w:val="15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46.326pt;margin-top:3.179154pt;width:40pt;height:16.9pt;mso-position-horizontal-relative:page;mso-position-vertical-relative:paragraph;z-index:-17489920" type="#_x0000_t202" id="docshape249" filled="false" stroked="false">
                <v:textbox inset="0,0,0,0">
                  <w:txbxContent>
                    <w:p>
                      <w:pPr>
                        <w:tabs>
                          <w:tab w:pos="733"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5"/>
                          <w:w w:val="15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w:rFonts w:ascii="Book Antiqua" w:eastAsia="Book Antiqua"/>
        </w:rPr>
        <w:t>1</w:t>
      </w:r>
      <w:r>
        <w:rPr>
          <w:rFonts w:ascii="Book Antiqua" w:eastAsia="Book Antiqua"/>
          <w:spacing w:val="50"/>
        </w:rPr>
        <w:t> </w:t>
      </w:r>
      <w:r>
        <w:rPr>
          <w:rFonts w:ascii="Times New Roman" w:eastAsia="Times New Roman"/>
          <w:spacing w:val="-8"/>
          <w:u w:val="single"/>
          <w:vertAlign w:val="superscript"/>
        </w:rPr>
        <w:t> </w:t>
      </w:r>
      <w:r>
        <w:rPr>
          <w:rFonts w:ascii="Lucida Sans Unicode" w:eastAsia="Lucida Sans Unicode"/>
          <w:u w:val="single"/>
          <w:vertAlign w:val="superscript"/>
        </w:rPr>
        <w:t>|</w:t>
      </w:r>
      <w:r>
        <w:rPr>
          <w:rFonts w:ascii="Cambria" w:eastAsia="Cambria"/>
          <w:u w:val="single"/>
          <w:vertAlign w:val="superscript"/>
        </w:rPr>
        <w:t>𝑉</w:t>
      </w:r>
      <w:r>
        <w:rPr>
          <w:rFonts w:ascii="Cambria" w:eastAsia="Cambria"/>
          <w:u w:val="single"/>
          <w:vertAlign w:val="superscript"/>
        </w:rPr>
        <w:t>𝑖</w:t>
      </w:r>
      <w:r>
        <w:rPr>
          <w:rFonts w:ascii="Cambria" w:eastAsia="Cambria"/>
          <w:spacing w:val="-11"/>
          <w:u w:val="single"/>
          <w:vertAlign w:val="baseline"/>
        </w:rPr>
        <w:t> </w:t>
      </w:r>
      <w:r>
        <w:rPr>
          <w:rFonts w:ascii="Lucida Sans Unicode" w:eastAsia="Lucida Sans Unicode"/>
          <w:u w:val="single"/>
          <w:vertAlign w:val="superscript"/>
        </w:rPr>
        <w:t>|</w:t>
      </w:r>
      <w:r>
        <w:rPr>
          <w:rFonts w:ascii="Lucida Sans Unicode" w:eastAsia="Lucida Sans Unicode"/>
          <w:spacing w:val="40"/>
          <w:vertAlign w:val="baseline"/>
        </w:rPr>
        <w:t> </w:t>
      </w:r>
      <w:r>
        <w:rPr>
          <w:vertAlign w:val="baseline"/>
        </w:rPr>
        <w:t>The</w:t>
      </w:r>
      <w:r>
        <w:rPr>
          <w:spacing w:val="-13"/>
          <w:vertAlign w:val="baseline"/>
        </w:rPr>
        <w:t> </w:t>
      </w:r>
      <w:r>
        <w:rPr>
          <w:vertAlign w:val="baseline"/>
        </w:rPr>
        <w:t>intuition</w:t>
      </w:r>
      <w:r>
        <w:rPr>
          <w:spacing w:val="-12"/>
          <w:vertAlign w:val="baseline"/>
        </w:rPr>
        <w:t> </w:t>
      </w:r>
      <w:r>
        <w:rPr>
          <w:vertAlign w:val="baseline"/>
        </w:rPr>
        <w:t>is</w:t>
      </w:r>
      <w:r>
        <w:rPr>
          <w:spacing w:val="-13"/>
          <w:vertAlign w:val="baseline"/>
        </w:rPr>
        <w:t> </w:t>
      </w:r>
      <w:r>
        <w:rPr>
          <w:vertAlign w:val="baseline"/>
        </w:rPr>
        <w:t>that</w:t>
      </w:r>
      <w:r>
        <w:rPr>
          <w:spacing w:val="-12"/>
          <w:vertAlign w:val="baseline"/>
        </w:rPr>
        <w:t> </w:t>
      </w:r>
      <w:r>
        <w:rPr>
          <w:vertAlign w:val="baseline"/>
        </w:rPr>
        <w:t>the</w:t>
      </w:r>
      <w:r>
        <w:rPr>
          <w:spacing w:val="-13"/>
          <w:vertAlign w:val="baseline"/>
        </w:rPr>
        <w:t> </w:t>
      </w:r>
      <w:r>
        <w:rPr>
          <w:vertAlign w:val="baseline"/>
        </w:rPr>
        <w:t>degrading</w:t>
      </w:r>
      <w:r>
        <w:rPr>
          <w:spacing w:val="-12"/>
          <w:vertAlign w:val="baseline"/>
        </w:rPr>
        <w:t> </w:t>
      </w:r>
      <w:r>
        <w:rPr>
          <w:vertAlign w:val="baseline"/>
        </w:rPr>
        <w:t>factor</w:t>
      </w:r>
      <w:r>
        <w:rPr>
          <w:spacing w:val="-13"/>
          <w:vertAlign w:val="baseline"/>
        </w:rPr>
        <w:t> </w:t>
      </w:r>
      <w:r>
        <w:rPr>
          <w:vertAlign w:val="baseline"/>
        </w:rPr>
        <w:t>avoids</w:t>
      </w:r>
      <w:r>
        <w:rPr>
          <w:spacing w:val="-12"/>
          <w:vertAlign w:val="baseline"/>
        </w:rPr>
        <w:t> </w:t>
      </w:r>
      <w:r>
        <w:rPr>
          <w:vertAlign w:val="baseline"/>
        </w:rPr>
        <w:t>to</w:t>
      </w:r>
      <w:r>
        <w:rPr>
          <w:spacing w:val="-13"/>
          <w:vertAlign w:val="baseline"/>
        </w:rPr>
        <w:t> </w:t>
      </w:r>
      <w:r>
        <w:rPr>
          <w:vertAlign w:val="baseline"/>
        </w:rPr>
        <w:t>overload</w:t>
      </w:r>
      <w:r>
        <w:rPr>
          <w:spacing w:val="-12"/>
          <w:vertAlign w:val="baseline"/>
        </w:rPr>
        <w:t> </w:t>
      </w:r>
      <w:r>
        <w:rPr>
          <w:vertAlign w:val="baseline"/>
        </w:rPr>
        <w:t>blocks</w:t>
      </w:r>
      <w:r>
        <w:rPr>
          <w:spacing w:val="-13"/>
          <w:vertAlign w:val="baseline"/>
        </w:rPr>
        <w:t> </w:t>
      </w:r>
      <w:r>
        <w:rPr>
          <w:vertAlign w:val="baseline"/>
        </w:rPr>
        <w:t>that</w:t>
      </w:r>
      <w:r>
        <w:rPr>
          <w:spacing w:val="-12"/>
          <w:vertAlign w:val="baseline"/>
        </w:rPr>
        <w:t> </w:t>
      </w:r>
      <w:r>
        <w:rPr>
          <w:vertAlign w:val="baseline"/>
        </w:rPr>
        <w:t>are</w:t>
      </w:r>
      <w:r>
        <w:rPr>
          <w:spacing w:val="-13"/>
          <w:vertAlign w:val="baseline"/>
        </w:rPr>
        <w:t> </w:t>
      </w:r>
      <w:r>
        <w:rPr>
          <w:vertAlign w:val="baseline"/>
        </w:rPr>
        <w:t>alread</w:t>
      </w:r>
      <w:r>
        <w:rPr>
          <w:vertAlign w:val="baseline"/>
        </w:rPr>
        <w:t>y</w:t>
      </w:r>
      <w:r>
        <w:rPr>
          <w:vertAlign w:val="baseline"/>
        </w:rPr>
        <w:t> </w:t>
      </w:r>
      <w:r>
        <w:rPr>
          <w:spacing w:val="-2"/>
          <w:w w:val="95"/>
          <w:vertAlign w:val="baseline"/>
        </w:rPr>
        <w:t>very</w:t>
      </w:r>
      <w:r>
        <w:rPr>
          <w:spacing w:val="-5"/>
          <w:vertAlign w:val="baseline"/>
        </w:rPr>
        <w:t> </w:t>
      </w:r>
      <w:r>
        <w:rPr>
          <w:spacing w:val="-64"/>
          <w:w w:val="93"/>
          <w:vertAlign w:val="baseline"/>
        </w:rPr>
        <w:t>h</w:t>
      </w:r>
      <w:r>
        <w:rPr>
          <w:rFonts w:ascii="Cambria" w:eastAsia="Cambria"/>
          <w:spacing w:val="39"/>
          <w:w w:val="108"/>
          <w:position w:val="18"/>
          <w:sz w:val="14"/>
          <w:vertAlign w:val="baseline"/>
        </w:rPr>
        <w:t>𝐿</w:t>
      </w:r>
      <w:r>
        <w:rPr>
          <w:spacing w:val="-26"/>
          <w:w w:val="89"/>
          <w:position w:val="16"/>
          <w:sz w:val="11"/>
          <w:vertAlign w:val="baseline"/>
        </w:rPr>
        <w:t>m</w:t>
      </w:r>
      <w:r>
        <w:rPr>
          <w:spacing w:val="12"/>
          <w:w w:val="94"/>
          <w:vertAlign w:val="baseline"/>
        </w:rPr>
        <w:t>e</w:t>
      </w:r>
      <w:r>
        <w:rPr>
          <w:spacing w:val="15"/>
          <w:w w:val="91"/>
          <w:position w:val="16"/>
          <w:sz w:val="11"/>
          <w:vertAlign w:val="baseline"/>
        </w:rPr>
        <w:t>a</w:t>
      </w:r>
      <w:r>
        <w:rPr>
          <w:spacing w:val="-30"/>
          <w:w w:val="92"/>
          <w:vertAlign w:val="baseline"/>
        </w:rPr>
        <w:t>a</w:t>
      </w:r>
      <w:r>
        <w:rPr>
          <w:spacing w:val="39"/>
          <w:w w:val="94"/>
          <w:position w:val="16"/>
          <w:sz w:val="11"/>
          <w:vertAlign w:val="baseline"/>
        </w:rPr>
        <w:t>x</w:t>
      </w:r>
      <w:r>
        <w:rPr>
          <w:spacing w:val="-10"/>
          <w:w w:val="94"/>
          <w:position w:val="16"/>
          <w:sz w:val="11"/>
          <w:vertAlign w:val="baseline"/>
        </w:rPr>
        <w:t> </w:t>
      </w:r>
      <w:r>
        <w:rPr>
          <w:spacing w:val="-2"/>
          <w:w w:val="95"/>
          <w:vertAlign w:val="baseline"/>
        </w:rPr>
        <w:t>vy.</w:t>
      </w:r>
      <w:r>
        <w:rPr>
          <w:spacing w:val="-3"/>
          <w:vertAlign w:val="baseline"/>
        </w:rPr>
        <w:t> </w:t>
      </w:r>
      <w:r>
        <w:rPr>
          <w:spacing w:val="-2"/>
          <w:w w:val="95"/>
          <w:vertAlign w:val="baseline"/>
        </w:rPr>
        <w:t>In</w:t>
      </w:r>
      <w:r>
        <w:rPr>
          <w:spacing w:val="-1"/>
          <w:vertAlign w:val="baseline"/>
        </w:rPr>
        <w:t> </w:t>
      </w:r>
      <w:r>
        <w:rPr>
          <w:spacing w:val="-2"/>
          <w:w w:val="95"/>
          <w:vertAlign w:val="baseline"/>
        </w:rPr>
        <w:t>case</w:t>
      </w:r>
      <w:r>
        <w:rPr>
          <w:spacing w:val="-1"/>
          <w:vertAlign w:val="baseline"/>
        </w:rPr>
        <w:t> </w:t>
      </w:r>
      <w:r>
        <w:rPr>
          <w:spacing w:val="-2"/>
          <w:w w:val="95"/>
          <w:vertAlign w:val="baseline"/>
        </w:rPr>
        <w:t>of</w:t>
      </w:r>
      <w:r>
        <w:rPr>
          <w:spacing w:val="-1"/>
          <w:vertAlign w:val="baseline"/>
        </w:rPr>
        <w:t> </w:t>
      </w:r>
      <w:r>
        <w:rPr>
          <w:spacing w:val="-2"/>
          <w:w w:val="95"/>
          <w:vertAlign w:val="baseline"/>
        </w:rPr>
        <w:t>ties</w:t>
      </w:r>
      <w:r>
        <w:rPr>
          <w:spacing w:val="-1"/>
          <w:vertAlign w:val="baseline"/>
        </w:rPr>
        <w:t> </w:t>
      </w:r>
      <w:r>
        <w:rPr>
          <w:spacing w:val="-2"/>
          <w:w w:val="95"/>
          <w:vertAlign w:val="baseline"/>
        </w:rPr>
        <w:t>on</w:t>
      </w:r>
      <w:r>
        <w:rPr>
          <w:spacing w:val="-2"/>
          <w:vertAlign w:val="baseline"/>
        </w:rPr>
        <w:t> </w:t>
      </w:r>
      <w:r>
        <w:rPr>
          <w:spacing w:val="-2"/>
          <w:w w:val="95"/>
          <w:vertAlign w:val="baseline"/>
        </w:rPr>
        <w:t>the</w:t>
      </w:r>
      <w:r>
        <w:rPr>
          <w:spacing w:val="-1"/>
          <w:vertAlign w:val="baseline"/>
        </w:rPr>
        <w:t> </w:t>
      </w:r>
      <w:r>
        <w:rPr>
          <w:spacing w:val="-2"/>
          <w:w w:val="95"/>
          <w:vertAlign w:val="baseline"/>
        </w:rPr>
        <w:t>objective</w:t>
      </w:r>
      <w:r>
        <w:rPr>
          <w:spacing w:val="-1"/>
          <w:vertAlign w:val="baseline"/>
        </w:rPr>
        <w:t> </w:t>
      </w:r>
      <w:r>
        <w:rPr>
          <w:spacing w:val="-2"/>
          <w:w w:val="95"/>
          <w:vertAlign w:val="baseline"/>
        </w:rPr>
        <w:t>function,</w:t>
      </w:r>
      <w:r>
        <w:rPr>
          <w:spacing w:val="-1"/>
          <w:vertAlign w:val="baseline"/>
        </w:rPr>
        <w:t> </w:t>
      </w:r>
      <w:r>
        <w:rPr>
          <w:spacing w:val="-2"/>
          <w:w w:val="95"/>
          <w:vertAlign w:val="baseline"/>
        </w:rPr>
        <w:t>LDG</w:t>
      </w:r>
      <w:r>
        <w:rPr>
          <w:spacing w:val="-2"/>
          <w:vertAlign w:val="baseline"/>
        </w:rPr>
        <w:t> </w:t>
      </w:r>
      <w:r>
        <w:rPr>
          <w:spacing w:val="-2"/>
          <w:w w:val="95"/>
          <w:vertAlign w:val="baseline"/>
        </w:rPr>
        <w:t>moves</w:t>
      </w:r>
      <w:r>
        <w:rPr>
          <w:spacing w:val="-1"/>
          <w:vertAlign w:val="baseline"/>
        </w:rPr>
        <w:t> </w:t>
      </w:r>
      <w:r>
        <w:rPr>
          <w:spacing w:val="-2"/>
          <w:w w:val="95"/>
          <w:vertAlign w:val="baseline"/>
        </w:rPr>
        <w:t>the</w:t>
      </w:r>
      <w:r>
        <w:rPr>
          <w:spacing w:val="-1"/>
          <w:vertAlign w:val="baseline"/>
        </w:rPr>
        <w:t> </w:t>
      </w:r>
      <w:r>
        <w:rPr>
          <w:spacing w:val="-2"/>
          <w:w w:val="95"/>
          <w:vertAlign w:val="baseline"/>
        </w:rPr>
        <w:t>vertex</w:t>
      </w:r>
      <w:r>
        <w:rPr>
          <w:spacing w:val="-1"/>
          <w:vertAlign w:val="baseline"/>
        </w:rPr>
        <w:t> </w:t>
      </w:r>
      <w:r>
        <w:rPr>
          <w:spacing w:val="-2"/>
          <w:w w:val="95"/>
          <w:vertAlign w:val="baseline"/>
        </w:rPr>
        <w:t>to</w:t>
      </w:r>
      <w:r>
        <w:rPr>
          <w:spacing w:val="-1"/>
          <w:vertAlign w:val="baseline"/>
        </w:rPr>
        <w:t> </w:t>
      </w:r>
      <w:r>
        <w:rPr>
          <w:spacing w:val="-2"/>
          <w:w w:val="95"/>
          <w:vertAlign w:val="baseline"/>
        </w:rPr>
        <w:t>the</w:t>
      </w:r>
      <w:r>
        <w:rPr>
          <w:spacing w:val="-2"/>
          <w:vertAlign w:val="baseline"/>
        </w:rPr>
        <w:t> </w:t>
      </w:r>
      <w:r>
        <w:rPr>
          <w:spacing w:val="-2"/>
          <w:w w:val="95"/>
          <w:vertAlign w:val="baseline"/>
        </w:rPr>
        <w:t>block</w:t>
      </w:r>
      <w:r>
        <w:rPr>
          <w:spacing w:val="-1"/>
          <w:vertAlign w:val="baseline"/>
        </w:rPr>
        <w:t> </w:t>
      </w:r>
      <w:r>
        <w:rPr>
          <w:spacing w:val="-4"/>
          <w:w w:val="95"/>
          <w:vertAlign w:val="baseline"/>
        </w:rPr>
        <w:t>with</w:t>
      </w:r>
    </w:p>
    <w:p>
      <w:pPr>
        <w:pStyle w:val="BodyText"/>
        <w:spacing w:line="204" w:lineRule="exact"/>
        <w:ind w:left="196"/>
      </w:pPr>
      <w:r>
        <w:rPr/>
        <mc:AlternateContent>
          <mc:Choice Requires="wps">
            <w:drawing>
              <wp:anchor distT="0" distB="0" distL="0" distR="0" allowOverlap="1" layoutInCell="1" locked="0" behindDoc="1" simplePos="0" relativeHeight="485827072">
                <wp:simplePos x="0" y="0"/>
                <wp:positionH relativeFrom="page">
                  <wp:posOffset>3364090</wp:posOffset>
                </wp:positionH>
                <wp:positionV relativeFrom="paragraph">
                  <wp:posOffset>8524</wp:posOffset>
                </wp:positionV>
                <wp:extent cx="455295" cy="214629"/>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455295" cy="214629"/>
                        </a:xfrm>
                        <a:prstGeom prst="rect">
                          <a:avLst/>
                        </a:prstGeom>
                      </wps:spPr>
                      <wps:txbx>
                        <w:txbxContent>
                          <w:p>
                            <w:pPr>
                              <w:tabs>
                                <w:tab w:pos="278" w:val="left" w:leader="none"/>
                                <w:tab w:pos="650"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64.889008pt;margin-top:.671232pt;width:35.85pt;height:16.9pt;mso-position-horizontal-relative:page;mso-position-vertical-relative:paragraph;z-index:-17489408" type="#_x0000_t202" id="docshape250" filled="false" stroked="false">
                <v:textbox inset="0,0,0,0">
                  <w:txbxContent>
                    <w:p>
                      <w:pPr>
                        <w:tabs>
                          <w:tab w:pos="278" w:val="left" w:leader="none"/>
                          <w:tab w:pos="650"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spacing w:val="-2"/>
        </w:rPr>
        <w:t>fewer</w:t>
      </w:r>
      <w:r>
        <w:rPr>
          <w:spacing w:val="-11"/>
        </w:rPr>
        <w:t> </w:t>
      </w:r>
      <w:r>
        <w:rPr>
          <w:spacing w:val="-2"/>
        </w:rPr>
        <w:t>vertices.</w:t>
      </w:r>
      <w:r>
        <w:rPr>
          <w:spacing w:val="-10"/>
        </w:rPr>
        <w:t> </w:t>
      </w:r>
      <w:r>
        <w:rPr>
          <w:spacing w:val="-2"/>
        </w:rPr>
        <w:t>Overall,</w:t>
      </w:r>
      <w:r>
        <w:rPr>
          <w:spacing w:val="-11"/>
        </w:rPr>
        <w:t> </w:t>
      </w:r>
      <w:r>
        <w:rPr>
          <w:spacing w:val="-2"/>
        </w:rPr>
        <w:t>LDG</w:t>
      </w:r>
      <w:r>
        <w:rPr>
          <w:spacing w:val="-10"/>
        </w:rPr>
        <w:t> </w:t>
      </w:r>
      <w:r>
        <w:rPr>
          <w:spacing w:val="-2"/>
        </w:rPr>
        <w:t>partitions</w:t>
      </w:r>
      <w:r>
        <w:rPr>
          <w:spacing w:val="-11"/>
        </w:rPr>
        <w:t> </w:t>
      </w:r>
      <w:r>
        <w:rPr>
          <w:spacing w:val="-2"/>
        </w:rPr>
        <w:t>a</w:t>
      </w:r>
      <w:r>
        <w:rPr>
          <w:spacing w:val="-10"/>
        </w:rPr>
        <w:t> </w:t>
      </w:r>
      <w:r>
        <w:rPr>
          <w:spacing w:val="-2"/>
        </w:rPr>
        <w:t>graph</w:t>
      </w:r>
      <w:r>
        <w:rPr>
          <w:spacing w:val="-11"/>
        </w:rPr>
        <w:t> </w:t>
      </w:r>
      <w:r>
        <w:rPr>
          <w:spacing w:val="-2"/>
        </w:rPr>
        <w:t>in</w:t>
      </w:r>
      <w:r>
        <w:rPr>
          <w:spacing w:val="-10"/>
        </w:rPr>
        <w:t> </w:t>
      </w:r>
      <w:r>
        <w:rPr>
          <w:rFonts w:ascii="Segoe UI Symbol" w:eastAsia="Segoe UI Symbol"/>
          <w:spacing w:val="-2"/>
        </w:rPr>
        <w:t>𝑂</w:t>
      </w:r>
      <w:r>
        <w:rPr>
          <w:rFonts w:ascii="Segoe UI Symbol" w:eastAsia="Segoe UI Symbol"/>
          <w:spacing w:val="1"/>
        </w:rPr>
        <w:t> </w:t>
      </w:r>
      <w:r>
        <w:rPr>
          <w:rFonts w:ascii="Segoe UI Symbol" w:eastAsia="Segoe UI Symbol"/>
          <w:spacing w:val="-2"/>
        </w:rPr>
        <w:t>𝑚</w:t>
      </w:r>
      <w:r>
        <w:rPr>
          <w:rFonts w:ascii="Segoe UI Symbol" w:eastAsia="Segoe UI Symbol"/>
          <w:spacing w:val="62"/>
          <w:w w:val="150"/>
        </w:rPr>
        <w:t> </w:t>
      </w:r>
      <w:r>
        <w:rPr>
          <w:rFonts w:ascii="Segoe UI Symbol" w:eastAsia="Segoe UI Symbol"/>
          <w:spacing w:val="-2"/>
        </w:rPr>
        <w:t>𝑛𝑘</w:t>
      </w:r>
      <w:r>
        <w:rPr>
          <w:rFonts w:ascii="Segoe UI Symbol" w:eastAsia="Segoe UI Symbol"/>
          <w:spacing w:val="45"/>
        </w:rPr>
        <w:t> </w:t>
      </w:r>
      <w:r>
        <w:rPr>
          <w:spacing w:val="-2"/>
        </w:rPr>
        <w:t>time.</w:t>
      </w:r>
      <w:r>
        <w:rPr>
          <w:spacing w:val="-10"/>
        </w:rPr>
        <w:t> </w:t>
      </w:r>
      <w:r>
        <w:rPr>
          <w:spacing w:val="-2"/>
        </w:rPr>
        <w:t>Moreover,</w:t>
      </w:r>
      <w:r>
        <w:rPr>
          <w:spacing w:val="-10"/>
        </w:rPr>
        <w:t> </w:t>
      </w:r>
      <w:r>
        <w:rPr>
          <w:spacing w:val="-2"/>
        </w:rPr>
        <w:t>the</w:t>
      </w:r>
      <w:r>
        <w:rPr>
          <w:spacing w:val="-10"/>
        </w:rPr>
        <w:t> </w:t>
      </w:r>
      <w:r>
        <w:rPr>
          <w:spacing w:val="-2"/>
        </w:rPr>
        <w:t>authors</w:t>
      </w:r>
      <w:r>
        <w:rPr>
          <w:spacing w:val="-10"/>
        </w:rPr>
        <w:t> </w:t>
      </w:r>
      <w:r>
        <w:rPr>
          <w:spacing w:val="-4"/>
        </w:rPr>
        <w:t>also</w:t>
      </w:r>
    </w:p>
    <w:p>
      <w:pPr>
        <w:pStyle w:val="BodyText"/>
        <w:spacing w:line="213" w:lineRule="auto" w:before="5"/>
        <w:ind w:left="196" w:right="194"/>
      </w:pPr>
      <w:r>
        <w:rPr/>
        <mc:AlternateContent>
          <mc:Choice Requires="wps">
            <w:drawing>
              <wp:anchor distT="0" distB="0" distL="0" distR="0" allowOverlap="1" layoutInCell="1" locked="0" behindDoc="1" simplePos="0" relativeHeight="485825536">
                <wp:simplePos x="0" y="0"/>
                <wp:positionH relativeFrom="page">
                  <wp:posOffset>4715268</wp:posOffset>
                </wp:positionH>
                <wp:positionV relativeFrom="paragraph">
                  <wp:posOffset>30558</wp:posOffset>
                </wp:positionV>
                <wp:extent cx="154305" cy="214629"/>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430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71.281006pt;margin-top:2.406179pt;width:12.15pt;height:16.9pt;mso-position-horizontal-relative:page;mso-position-vertical-relative:paragraph;z-index:-17490944" type="#_x0000_t202" id="docshape251"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v:textbox>
                <w10:wrap type="none"/>
              </v:shape>
            </w:pict>
          </mc:Fallback>
        </mc:AlternateContent>
      </w:r>
      <w:r>
        <w:rPr>
          <w:w w:val="90"/>
        </w:rPr>
        <w:t>propose a simple one-pass methods based on </w:t>
      </w:r>
      <w:r>
        <w:rPr>
          <w:rFonts w:ascii="Book Antiqua" w:eastAsia="Book Antiqua"/>
          <w:i/>
          <w:w w:val="90"/>
        </w:rPr>
        <w:t>hashing</w:t>
      </w:r>
      <w:r>
        <w:rPr>
          <w:w w:val="90"/>
        </w:rPr>
        <w:t>, which has running time</w:t>
      </w:r>
      <w:r>
        <w:rPr>
          <w:spacing w:val="-5"/>
          <w:w w:val="90"/>
        </w:rPr>
        <w:t> </w:t>
      </w:r>
      <w:r>
        <w:rPr>
          <w:rFonts w:ascii="Segoe UI Symbol" w:eastAsia="Segoe UI Symbol"/>
          <w:w w:val="90"/>
        </w:rPr>
        <w:t>𝑂</w:t>
      </w:r>
      <w:r>
        <w:rPr>
          <w:rFonts w:ascii="Segoe UI Symbol" w:eastAsia="Segoe UI Symbol"/>
          <w:spacing w:val="37"/>
        </w:rPr>
        <w:t> </w:t>
      </w:r>
      <w:r>
        <w:rPr>
          <w:rFonts w:ascii="Segoe UI Symbol" w:eastAsia="Segoe UI Symbol"/>
          <w:w w:val="90"/>
        </w:rPr>
        <w:t>𝑛</w:t>
      </w:r>
      <w:r>
        <w:rPr>
          <w:rFonts w:ascii="Segoe UI Symbol" w:eastAsia="Segoe UI Symbol"/>
          <w:spacing w:val="78"/>
        </w:rPr>
        <w:t> </w:t>
      </w:r>
      <w:r>
        <w:rPr>
          <w:w w:val="90"/>
        </w:rPr>
        <w:t>and </w:t>
      </w:r>
      <w:r>
        <w:rPr>
          <w:w w:val="90"/>
        </w:rPr>
        <w:t>produce</w:t>
      </w:r>
      <w:r>
        <w:rPr>
          <w:w w:val="90"/>
        </w:rPr>
        <w:t>s</w:t>
      </w:r>
      <w:r>
        <w:rPr/>
        <w:t> a poor edge-cut.</w:t>
      </w:r>
    </w:p>
    <w:p>
      <w:pPr>
        <w:pStyle w:val="BodyText"/>
        <w:spacing w:line="211" w:lineRule="auto"/>
        <w:ind w:left="196" w:right="189" w:firstLine="199"/>
      </w:pPr>
      <w:r>
        <w:rPr/>
        <mc:AlternateContent>
          <mc:Choice Requires="wps">
            <w:drawing>
              <wp:anchor distT="0" distB="0" distL="0" distR="0" allowOverlap="1" layoutInCell="1" locked="0" behindDoc="1" simplePos="0" relativeHeight="485826048">
                <wp:simplePos x="0" y="0"/>
                <wp:positionH relativeFrom="page">
                  <wp:posOffset>3872128</wp:posOffset>
                </wp:positionH>
                <wp:positionV relativeFrom="paragraph">
                  <wp:posOffset>174165</wp:posOffset>
                </wp:positionV>
                <wp:extent cx="154305" cy="214629"/>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5430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04.891998pt;margin-top:13.713855pt;width:12.15pt;height:16.9pt;mso-position-horizontal-relative:page;mso-position-vertical-relative:paragraph;z-index:-17490432" type="#_x0000_t202" id="docshape252"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7"/>
                          <w:sz w:val="20"/>
                        </w:rPr>
                        <w:t> </w:t>
                      </w:r>
                      <w:r>
                        <w:rPr>
                          <w:rFonts w:ascii="Lucida Sans Unicode"/>
                          <w:spacing w:val="-10"/>
                          <w:sz w:val="20"/>
                        </w:rPr>
                        <w:t>)</w:t>
                      </w:r>
                    </w:p>
                  </w:txbxContent>
                </v:textbox>
                <w10:wrap type="none"/>
              </v:shape>
            </w:pict>
          </mc:Fallback>
        </mc:AlternateContent>
      </w:r>
      <w:r>
        <w:rPr>
          <w:w w:val="90"/>
        </w:rPr>
        <w:t>Later, Stanton [</w:t>
      </w:r>
      <w:hyperlink w:history="true" w:anchor="_bookmark233">
        <w:r>
          <w:rPr>
            <w:color w:val="781D7D"/>
            <w:w w:val="90"/>
          </w:rPr>
          <w:t>199</w:t>
        </w:r>
      </w:hyperlink>
      <w:r>
        <w:rPr>
          <w:w w:val="90"/>
        </w:rPr>
        <w:t>] studies the streaming vertex partitioning problem from a more theor</w:t>
      </w:r>
      <w:r>
        <w:rPr>
          <w:w w:val="90"/>
        </w:rPr>
        <w:t>etical</w:t>
      </w:r>
      <w:r>
        <w:rPr>
          <w:w w:val="90"/>
        </w:rPr>
        <w:t> perspective.</w:t>
      </w:r>
      <w:r>
        <w:rPr>
          <w:spacing w:val="-5"/>
          <w:w w:val="90"/>
        </w:rPr>
        <w:t> </w:t>
      </w:r>
      <w:r>
        <w:rPr>
          <w:w w:val="90"/>
        </w:rPr>
        <w:t>The</w:t>
      </w:r>
      <w:r>
        <w:rPr>
          <w:spacing w:val="-2"/>
          <w:w w:val="90"/>
        </w:rPr>
        <w:t> </w:t>
      </w:r>
      <w:r>
        <w:rPr>
          <w:w w:val="90"/>
        </w:rPr>
        <w:t>author</w:t>
      </w:r>
      <w:r>
        <w:rPr>
          <w:spacing w:val="-2"/>
          <w:w w:val="90"/>
        </w:rPr>
        <w:t> </w:t>
      </w:r>
      <w:r>
        <w:rPr>
          <w:w w:val="90"/>
        </w:rPr>
        <w:t>proves</w:t>
      </w:r>
      <w:r>
        <w:rPr>
          <w:spacing w:val="-2"/>
          <w:w w:val="90"/>
        </w:rPr>
        <w:t> </w:t>
      </w:r>
      <w:r>
        <w:rPr>
          <w:w w:val="90"/>
        </w:rPr>
        <w:t>that</w:t>
      </w:r>
      <w:r>
        <w:rPr>
          <w:spacing w:val="-2"/>
          <w:w w:val="90"/>
        </w:rPr>
        <w:t> </w:t>
      </w:r>
      <w:r>
        <w:rPr>
          <w:w w:val="90"/>
        </w:rPr>
        <w:t>no</w:t>
      </w:r>
      <w:r>
        <w:rPr>
          <w:spacing w:val="-2"/>
          <w:w w:val="90"/>
        </w:rPr>
        <w:t> </w:t>
      </w:r>
      <w:r>
        <w:rPr>
          <w:w w:val="90"/>
        </w:rPr>
        <w:t>algorithm</w:t>
      </w:r>
      <w:r>
        <w:rPr>
          <w:spacing w:val="-2"/>
          <w:w w:val="90"/>
        </w:rPr>
        <w:t> </w:t>
      </w:r>
      <w:r>
        <w:rPr>
          <w:w w:val="90"/>
        </w:rPr>
        <w:t>can</w:t>
      </w:r>
      <w:r>
        <w:rPr>
          <w:spacing w:val="-2"/>
          <w:w w:val="90"/>
        </w:rPr>
        <w:t> </w:t>
      </w:r>
      <w:r>
        <w:rPr>
          <w:w w:val="90"/>
        </w:rPr>
        <w:t>obtain</w:t>
      </w:r>
      <w:r>
        <w:rPr>
          <w:spacing w:val="-2"/>
          <w:w w:val="90"/>
        </w:rPr>
        <w:t> </w:t>
      </w:r>
      <w:r>
        <w:rPr>
          <w:w w:val="90"/>
        </w:rPr>
        <w:t>an</w:t>
      </w:r>
      <w:r>
        <w:rPr>
          <w:spacing w:val="-8"/>
          <w:w w:val="90"/>
        </w:rPr>
        <w:t> </w:t>
      </w:r>
      <w:r>
        <w:rPr>
          <w:rFonts w:ascii="Segoe UI Symbol" w:eastAsia="Segoe UI Symbol"/>
          <w:w w:val="90"/>
        </w:rPr>
        <w:t>𝑜</w:t>
      </w:r>
      <w:r>
        <w:rPr>
          <w:rFonts w:ascii="Segoe UI Symbol" w:eastAsia="Segoe UI Symbol"/>
          <w:spacing w:val="28"/>
        </w:rPr>
        <w:t> </w:t>
      </w:r>
      <w:r>
        <w:rPr>
          <w:rFonts w:ascii="Segoe UI Symbol" w:eastAsia="Segoe UI Symbol"/>
          <w:w w:val="90"/>
        </w:rPr>
        <w:t>𝑛</w:t>
      </w:r>
      <w:r>
        <w:rPr>
          <w:rFonts w:ascii="Segoe UI Symbol" w:eastAsia="Segoe UI Symbol"/>
          <w:spacing w:val="20"/>
        </w:rPr>
        <w:t> </w:t>
      </w:r>
      <w:r>
        <w:rPr>
          <w:w w:val="90"/>
        </w:rPr>
        <w:t>-approximation</w:t>
      </w:r>
      <w:r>
        <w:rPr>
          <w:spacing w:val="-2"/>
          <w:w w:val="90"/>
        </w:rPr>
        <w:t> </w:t>
      </w:r>
      <w:r>
        <w:rPr>
          <w:w w:val="90"/>
        </w:rPr>
        <w:t>with</w:t>
      </w:r>
      <w:r>
        <w:rPr>
          <w:spacing w:val="-2"/>
          <w:w w:val="90"/>
        </w:rPr>
        <w:t> </w:t>
      </w:r>
      <w:r>
        <w:rPr>
          <w:w w:val="90"/>
        </w:rPr>
        <w:t>a</w:t>
      </w:r>
      <w:r>
        <w:rPr>
          <w:spacing w:val="-2"/>
          <w:w w:val="90"/>
        </w:rPr>
        <w:t> </w:t>
      </w:r>
      <w:r>
        <w:rPr>
          <w:w w:val="90"/>
        </w:rPr>
        <w:t>random</w:t>
      </w:r>
      <w:r>
        <w:rPr>
          <w:w w:val="90"/>
        </w:rPr>
        <w:t> </w:t>
      </w:r>
      <w:r>
        <w:rPr>
          <w:w w:val="85"/>
        </w:rPr>
        <w:t>or adversarial stream ordering. Next, two variants of a randomized greedy algorithm are analyzed </w:t>
      </w:r>
      <w:r>
        <w:rPr>
          <w:w w:val="85"/>
        </w:rPr>
        <w:t>by</w:t>
      </w:r>
      <w:r>
        <w:rPr>
          <w:w w:val="85"/>
        </w:rPr>
        <w:t> </w:t>
      </w:r>
      <w:r>
        <w:rPr>
          <w:spacing w:val="-2"/>
          <w:w w:val="90"/>
        </w:rPr>
        <w:t>using a novel coupling to finite Polya Urn [</w:t>
      </w:r>
      <w:hyperlink w:history="true" w:anchor="_bookmark80">
        <w:r>
          <w:rPr>
            <w:color w:val="781D7D"/>
            <w:spacing w:val="-2"/>
            <w:w w:val="90"/>
          </w:rPr>
          <w:t>46</w:t>
        </w:r>
      </w:hyperlink>
      <w:r>
        <w:rPr>
          <w:spacing w:val="-2"/>
          <w:w w:val="90"/>
        </w:rPr>
        <w:t>] processes, which intuitively explains the p</w:t>
      </w:r>
      <w:r>
        <w:rPr>
          <w:spacing w:val="-2"/>
          <w:w w:val="90"/>
        </w:rPr>
        <w:t>erformance</w:t>
      </w:r>
      <w:r>
        <w:rPr>
          <w:spacing w:val="-2"/>
          <w:w w:val="90"/>
        </w:rPr>
        <w:t> </w:t>
      </w:r>
      <w:r>
        <w:rPr/>
        <w:t>of</w:t>
      </w:r>
      <w:r>
        <w:rPr>
          <w:spacing w:val="-13"/>
        </w:rPr>
        <w:t> </w:t>
      </w:r>
      <w:r>
        <w:rPr/>
        <w:t>the</w:t>
      </w:r>
      <w:r>
        <w:rPr>
          <w:spacing w:val="-12"/>
        </w:rPr>
        <w:t> </w:t>
      </w:r>
      <w:r>
        <w:rPr/>
        <w:t>compared</w:t>
      </w:r>
      <w:r>
        <w:rPr>
          <w:spacing w:val="-13"/>
        </w:rPr>
        <w:t> </w:t>
      </w:r>
      <w:r>
        <w:rPr/>
        <w:t>algorithms.</w:t>
      </w:r>
    </w:p>
    <w:p>
      <w:pPr>
        <w:pStyle w:val="BodyText"/>
        <w:tabs>
          <w:tab w:pos="6382" w:val="left" w:leader="none"/>
        </w:tabs>
        <w:spacing w:line="211" w:lineRule="auto" w:before="2"/>
        <w:ind w:left="196" w:right="194" w:firstLine="199"/>
        <w:jc w:val="left"/>
      </w:pPr>
      <w:r>
        <w:rPr/>
        <mc:AlternateContent>
          <mc:Choice Requires="wps">
            <w:drawing>
              <wp:anchor distT="0" distB="0" distL="0" distR="0" allowOverlap="1" layoutInCell="1" locked="0" behindDoc="1" simplePos="0" relativeHeight="485828096">
                <wp:simplePos x="0" y="0"/>
                <wp:positionH relativeFrom="page">
                  <wp:posOffset>3886911</wp:posOffset>
                </wp:positionH>
                <wp:positionV relativeFrom="paragraph">
                  <wp:posOffset>327540</wp:posOffset>
                </wp:positionV>
                <wp:extent cx="1697355" cy="214629"/>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697355" cy="214629"/>
                        </a:xfrm>
                        <a:prstGeom prst="rect">
                          <a:avLst/>
                        </a:prstGeom>
                      </wps:spPr>
                      <wps:txbx>
                        <w:txbxContent>
                          <w:p>
                            <w:pPr>
                              <w:tabs>
                                <w:tab w:pos="2260" w:val="left" w:leader="none"/>
                              </w:tabs>
                              <w:spacing w:line="237" w:lineRule="exact" w:before="0"/>
                              <w:ind w:left="0" w:right="0" w:firstLine="0"/>
                              <w:jc w:val="left"/>
                              <w:rPr>
                                <w:rFonts w:ascii="Lucida Sans Unicode" w:hAnsi="Lucida Sans Unicode"/>
                                <w:sz w:val="20"/>
                              </w:rPr>
                            </w:pPr>
                            <w:r>
                              <w:rPr>
                                <w:rFonts w:ascii="Lucida Sans Unicode" w:hAnsi="Lucida Sans Unicode"/>
                                <w:w w:val="85"/>
                                <w:sz w:val="20"/>
                              </w:rPr>
                              <w:t>|</w:t>
                            </w:r>
                            <w:r>
                              <w:rPr>
                                <w:rFonts w:ascii="Lucida Sans Unicode" w:hAnsi="Lucida Sans Unicode"/>
                                <w:spacing w:val="70"/>
                                <w:w w:val="150"/>
                                <w:sz w:val="20"/>
                              </w:rPr>
                              <w:t> </w:t>
                            </w:r>
                            <w:r>
                              <w:rPr>
                                <w:rFonts w:ascii="Lucida Sans Unicode" w:hAnsi="Lucida Sans Unicode"/>
                                <w:w w:val="90"/>
                                <w:sz w:val="20"/>
                              </w:rPr>
                              <w:t>∩</w:t>
                            </w:r>
                            <w:r>
                              <w:rPr>
                                <w:rFonts w:ascii="Lucida Sans Unicode" w:hAnsi="Lucida Sans Unicode"/>
                                <w:spacing w:val="77"/>
                                <w:sz w:val="20"/>
                              </w:rPr>
                              <w:t> </w:t>
                            </w:r>
                            <w:r>
                              <w:rPr>
                                <w:rFonts w:ascii="Lucida Sans Unicode" w:hAnsi="Lucida Sans Unicode"/>
                                <w:w w:val="90"/>
                                <w:sz w:val="20"/>
                              </w:rPr>
                              <w:t>(</w:t>
                            </w:r>
                            <w:r>
                              <w:rPr>
                                <w:rFonts w:ascii="Lucida Sans Unicode" w:hAnsi="Lucida Sans Unicode"/>
                                <w:spacing w:val="24"/>
                                <w:sz w:val="20"/>
                              </w:rPr>
                              <w:t> </w:t>
                            </w:r>
                            <w:r>
                              <w:rPr>
                                <w:rFonts w:ascii="Lucida Sans Unicode" w:hAnsi="Lucida Sans Unicode"/>
                                <w:w w:val="90"/>
                                <w:sz w:val="20"/>
                              </w:rPr>
                              <w:t>)</w:t>
                            </w:r>
                            <w:r>
                              <w:rPr>
                                <w:rFonts w:ascii="Lucida Sans Unicode" w:hAnsi="Lucida Sans Unicode"/>
                                <w:spacing w:val="-39"/>
                                <w:w w:val="90"/>
                                <w:sz w:val="20"/>
                              </w:rPr>
                              <w:t> </w:t>
                            </w:r>
                            <w:r>
                              <w:rPr>
                                <w:rFonts w:ascii="Lucida Sans Unicode" w:hAnsi="Lucida Sans Unicode"/>
                                <w:w w:val="85"/>
                                <w:sz w:val="20"/>
                              </w:rPr>
                              <w:t>|</w:t>
                            </w:r>
                            <w:r>
                              <w:rPr>
                                <w:rFonts w:ascii="Lucida Sans Unicode" w:hAnsi="Lucida Sans Unicode"/>
                                <w:spacing w:val="-28"/>
                                <w:w w:val="85"/>
                                <w:sz w:val="20"/>
                              </w:rPr>
                              <w:t> </w:t>
                            </w:r>
                            <w:r>
                              <w:rPr>
                                <w:rFonts w:ascii="Lucida Sans Unicode" w:hAnsi="Lucida Sans Unicode"/>
                                <w:w w:val="90"/>
                                <w:sz w:val="20"/>
                              </w:rPr>
                              <w:t>−</w:t>
                            </w:r>
                            <w:r>
                              <w:rPr>
                                <w:rFonts w:ascii="Lucida Sans Unicode" w:hAnsi="Lucida Sans Unicode"/>
                                <w:spacing w:val="67"/>
                                <w:sz w:val="20"/>
                              </w:rPr>
                              <w:t> </w:t>
                            </w:r>
                            <w:r>
                              <w:rPr>
                                <w:rFonts w:ascii="Lucida Sans Unicode" w:hAnsi="Lucida Sans Unicode"/>
                                <w:w w:val="90"/>
                                <w:sz w:val="20"/>
                              </w:rPr>
                              <w:t>(|</w:t>
                            </w:r>
                            <w:r>
                              <w:rPr>
                                <w:rFonts w:ascii="Lucida Sans Unicode" w:hAnsi="Lucida Sans Unicode"/>
                                <w:spacing w:val="64"/>
                                <w:w w:val="150"/>
                                <w:sz w:val="20"/>
                              </w:rPr>
                              <w:t> </w:t>
                            </w:r>
                            <w:r>
                              <w:rPr>
                                <w:rFonts w:ascii="Lucida Sans Unicode" w:hAnsi="Lucida Sans Unicode"/>
                                <w:spacing w:val="-7"/>
                                <w:w w:val="90"/>
                                <w:sz w:val="20"/>
                              </w:rPr>
                              <w:t>|)</w:t>
                            </w:r>
                            <w:r>
                              <w:rPr>
                                <w:rFonts w:ascii="Lucida Sans Unicode" w:hAnsi="Lucida Sans Unicode"/>
                                <w:sz w:val="20"/>
                              </w:rPr>
                              <w:tab/>
                            </w:r>
                            <w:r>
                              <w:rPr>
                                <w:rFonts w:ascii="Lucida Sans Unicode" w:hAnsi="Lucida Sans Unicode"/>
                                <w:w w:val="90"/>
                                <w:sz w:val="20"/>
                              </w:rPr>
                              <w:t>(|</w:t>
                            </w:r>
                            <w:r>
                              <w:rPr>
                                <w:rFonts w:ascii="Lucida Sans Unicode" w:hAnsi="Lucida Sans Unicode"/>
                                <w:spacing w:val="74"/>
                                <w:w w:val="150"/>
                                <w:sz w:val="20"/>
                              </w:rPr>
                              <w:t> </w:t>
                            </w:r>
                            <w:r>
                              <w:rPr>
                                <w:rFonts w:ascii="Lucida Sans Unicode" w:hAnsi="Lucida Sans Unicode"/>
                                <w:spacing w:val="-9"/>
                                <w:w w:val="90"/>
                                <w:sz w:val="20"/>
                              </w:rPr>
                              <w:t>|)</w:t>
                            </w:r>
                          </w:p>
                        </w:txbxContent>
                      </wps:txbx>
                      <wps:bodyPr wrap="square" lIns="0" tIns="0" rIns="0" bIns="0" rtlCol="0">
                        <a:noAutofit/>
                      </wps:bodyPr>
                    </wps:wsp>
                  </a:graphicData>
                </a:graphic>
              </wp:anchor>
            </w:drawing>
          </mc:Choice>
          <mc:Fallback>
            <w:pict>
              <v:shape style="position:absolute;margin-left:306.056pt;margin-top:25.790558pt;width:133.65pt;height:16.9pt;mso-position-horizontal-relative:page;mso-position-vertical-relative:paragraph;z-index:-17488384" type="#_x0000_t202" id="docshape253" filled="false" stroked="false">
                <v:textbox inset="0,0,0,0">
                  <w:txbxContent>
                    <w:p>
                      <w:pPr>
                        <w:tabs>
                          <w:tab w:pos="2260" w:val="left" w:leader="none"/>
                        </w:tabs>
                        <w:spacing w:line="237" w:lineRule="exact" w:before="0"/>
                        <w:ind w:left="0" w:right="0" w:firstLine="0"/>
                        <w:jc w:val="left"/>
                        <w:rPr>
                          <w:rFonts w:ascii="Lucida Sans Unicode" w:hAnsi="Lucida Sans Unicode"/>
                          <w:sz w:val="20"/>
                        </w:rPr>
                      </w:pPr>
                      <w:r>
                        <w:rPr>
                          <w:rFonts w:ascii="Lucida Sans Unicode" w:hAnsi="Lucida Sans Unicode"/>
                          <w:w w:val="85"/>
                          <w:sz w:val="20"/>
                        </w:rPr>
                        <w:t>|</w:t>
                      </w:r>
                      <w:r>
                        <w:rPr>
                          <w:rFonts w:ascii="Lucida Sans Unicode" w:hAnsi="Lucida Sans Unicode"/>
                          <w:spacing w:val="70"/>
                          <w:w w:val="150"/>
                          <w:sz w:val="20"/>
                        </w:rPr>
                        <w:t> </w:t>
                      </w:r>
                      <w:r>
                        <w:rPr>
                          <w:rFonts w:ascii="Lucida Sans Unicode" w:hAnsi="Lucida Sans Unicode"/>
                          <w:w w:val="90"/>
                          <w:sz w:val="20"/>
                        </w:rPr>
                        <w:t>∩</w:t>
                      </w:r>
                      <w:r>
                        <w:rPr>
                          <w:rFonts w:ascii="Lucida Sans Unicode" w:hAnsi="Lucida Sans Unicode"/>
                          <w:spacing w:val="77"/>
                          <w:sz w:val="20"/>
                        </w:rPr>
                        <w:t> </w:t>
                      </w:r>
                      <w:r>
                        <w:rPr>
                          <w:rFonts w:ascii="Lucida Sans Unicode" w:hAnsi="Lucida Sans Unicode"/>
                          <w:w w:val="90"/>
                          <w:sz w:val="20"/>
                        </w:rPr>
                        <w:t>(</w:t>
                      </w:r>
                      <w:r>
                        <w:rPr>
                          <w:rFonts w:ascii="Lucida Sans Unicode" w:hAnsi="Lucida Sans Unicode"/>
                          <w:spacing w:val="24"/>
                          <w:sz w:val="20"/>
                        </w:rPr>
                        <w:t> </w:t>
                      </w:r>
                      <w:r>
                        <w:rPr>
                          <w:rFonts w:ascii="Lucida Sans Unicode" w:hAnsi="Lucida Sans Unicode"/>
                          <w:w w:val="90"/>
                          <w:sz w:val="20"/>
                        </w:rPr>
                        <w:t>)</w:t>
                      </w:r>
                      <w:r>
                        <w:rPr>
                          <w:rFonts w:ascii="Lucida Sans Unicode" w:hAnsi="Lucida Sans Unicode"/>
                          <w:spacing w:val="-39"/>
                          <w:w w:val="90"/>
                          <w:sz w:val="20"/>
                        </w:rPr>
                        <w:t> </w:t>
                      </w:r>
                      <w:r>
                        <w:rPr>
                          <w:rFonts w:ascii="Lucida Sans Unicode" w:hAnsi="Lucida Sans Unicode"/>
                          <w:w w:val="85"/>
                          <w:sz w:val="20"/>
                        </w:rPr>
                        <w:t>|</w:t>
                      </w:r>
                      <w:r>
                        <w:rPr>
                          <w:rFonts w:ascii="Lucida Sans Unicode" w:hAnsi="Lucida Sans Unicode"/>
                          <w:spacing w:val="-28"/>
                          <w:w w:val="85"/>
                          <w:sz w:val="20"/>
                        </w:rPr>
                        <w:t> </w:t>
                      </w:r>
                      <w:r>
                        <w:rPr>
                          <w:rFonts w:ascii="Lucida Sans Unicode" w:hAnsi="Lucida Sans Unicode"/>
                          <w:w w:val="90"/>
                          <w:sz w:val="20"/>
                        </w:rPr>
                        <w:t>−</w:t>
                      </w:r>
                      <w:r>
                        <w:rPr>
                          <w:rFonts w:ascii="Lucida Sans Unicode" w:hAnsi="Lucida Sans Unicode"/>
                          <w:spacing w:val="67"/>
                          <w:sz w:val="20"/>
                        </w:rPr>
                        <w:t> </w:t>
                      </w:r>
                      <w:r>
                        <w:rPr>
                          <w:rFonts w:ascii="Lucida Sans Unicode" w:hAnsi="Lucida Sans Unicode"/>
                          <w:w w:val="90"/>
                          <w:sz w:val="20"/>
                        </w:rPr>
                        <w:t>(|</w:t>
                      </w:r>
                      <w:r>
                        <w:rPr>
                          <w:rFonts w:ascii="Lucida Sans Unicode" w:hAnsi="Lucida Sans Unicode"/>
                          <w:spacing w:val="64"/>
                          <w:w w:val="150"/>
                          <w:sz w:val="20"/>
                        </w:rPr>
                        <w:t> </w:t>
                      </w:r>
                      <w:r>
                        <w:rPr>
                          <w:rFonts w:ascii="Lucida Sans Unicode" w:hAnsi="Lucida Sans Unicode"/>
                          <w:spacing w:val="-7"/>
                          <w:w w:val="90"/>
                          <w:sz w:val="20"/>
                        </w:rPr>
                        <w:t>|)</w:t>
                      </w:r>
                      <w:r>
                        <w:rPr>
                          <w:rFonts w:ascii="Lucida Sans Unicode" w:hAnsi="Lucida Sans Unicode"/>
                          <w:sz w:val="20"/>
                        </w:rPr>
                        <w:tab/>
                      </w:r>
                      <w:r>
                        <w:rPr>
                          <w:rFonts w:ascii="Lucida Sans Unicode" w:hAnsi="Lucida Sans Unicode"/>
                          <w:w w:val="90"/>
                          <w:sz w:val="20"/>
                        </w:rPr>
                        <w:t>(|</w:t>
                      </w:r>
                      <w:r>
                        <w:rPr>
                          <w:rFonts w:ascii="Lucida Sans Unicode" w:hAnsi="Lucida Sans Unicode"/>
                          <w:spacing w:val="74"/>
                          <w:w w:val="150"/>
                          <w:sz w:val="20"/>
                        </w:rPr>
                        <w:t> </w:t>
                      </w:r>
                      <w:r>
                        <w:rPr>
                          <w:rFonts w:ascii="Lucida Sans Unicode" w:hAnsi="Lucida Sans Unicode"/>
                          <w:spacing w:val="-9"/>
                          <w:w w:val="90"/>
                          <w:sz w:val="20"/>
                        </w:rPr>
                        <w:t>|)</w:t>
                      </w:r>
                    </w:p>
                  </w:txbxContent>
                </v:textbox>
                <w10:wrap type="none"/>
              </v:shape>
            </w:pict>
          </mc:Fallback>
        </mc:AlternateContent>
      </w:r>
      <w:r>
        <w:rPr>
          <w:w w:val="90"/>
        </w:rPr>
        <w:t>Tsourakakis et al. [</w:t>
      </w:r>
      <w:hyperlink w:history="true" w:anchor="_bookmark240">
        <w:r>
          <w:rPr>
            <w:color w:val="781D7D"/>
            <w:w w:val="90"/>
          </w:rPr>
          <w:t>206</w:t>
        </w:r>
      </w:hyperlink>
      <w:r>
        <w:rPr>
          <w:w w:val="90"/>
        </w:rPr>
        <w:t>] propose Fennel, a simple one-pass partitioning algorithm which </w:t>
      </w:r>
      <w:r>
        <w:rPr>
          <w:w w:val="90"/>
        </w:rPr>
        <w:t>adapts</w:t>
      </w:r>
      <w:r>
        <w:rPr>
          <w:w w:val="90"/>
        </w:rPr>
        <w:t> the widely-known clustering objective function </w:t>
      </w:r>
      <w:r>
        <w:rPr>
          <w:rFonts w:ascii="Book Antiqua" w:hAnsi="Book Antiqua" w:eastAsia="Book Antiqua"/>
          <w:i/>
          <w:w w:val="90"/>
        </w:rPr>
        <w:t>modularity</w:t>
      </w:r>
      <w:r>
        <w:rPr>
          <w:rFonts w:ascii="Book Antiqua" w:hAnsi="Book Antiqua" w:eastAsia="Book Antiqua"/>
          <w:i/>
        </w:rPr>
        <w:t> </w:t>
      </w:r>
      <w:r>
        <w:rPr>
          <w:w w:val="90"/>
        </w:rPr>
        <w:t>[</w:t>
      </w:r>
      <w:hyperlink w:history="true" w:anchor="_bookmark66">
        <w:r>
          <w:rPr>
            <w:color w:val="781D7D"/>
            <w:w w:val="90"/>
          </w:rPr>
          <w:t>32</w:t>
        </w:r>
      </w:hyperlink>
      <w:r>
        <w:rPr>
          <w:w w:val="90"/>
        </w:rPr>
        <w:t>]. Roughly speaking, Fennel </w:t>
      </w:r>
      <w:r>
        <w:rPr>
          <w:w w:val="90"/>
        </w:rPr>
        <w:t>assign</w:t>
      </w:r>
      <w:r>
        <w:rPr>
          <w:w w:val="90"/>
        </w:rPr>
        <w:t>s</w:t>
      </w:r>
      <w:r>
        <w:rPr>
          <w:spacing w:val="40"/>
        </w:rPr>
        <w:t> </w:t>
      </w:r>
      <w:r>
        <w:rPr>
          <w:spacing w:val="-2"/>
        </w:rPr>
        <w:t>a</w:t>
      </w:r>
      <w:r>
        <w:rPr>
          <w:spacing w:val="-11"/>
        </w:rPr>
        <w:t> </w:t>
      </w:r>
      <w:r>
        <w:rPr>
          <w:spacing w:val="-2"/>
        </w:rPr>
        <w:t>vertex</w:t>
      </w:r>
      <w:r>
        <w:rPr>
          <w:spacing w:val="-15"/>
        </w:rPr>
        <w:t> </w:t>
      </w:r>
      <w:r>
        <w:rPr>
          <w:rFonts w:ascii="Segoe UI Symbol" w:hAnsi="Segoe UI Symbol" w:eastAsia="Segoe UI Symbol"/>
          <w:spacing w:val="-2"/>
        </w:rPr>
        <w:t>𝑣</w:t>
      </w:r>
      <w:r>
        <w:rPr>
          <w:rFonts w:ascii="Segoe UI Symbol" w:hAnsi="Segoe UI Symbol" w:eastAsia="Segoe UI Symbol"/>
          <w:spacing w:val="-12"/>
        </w:rPr>
        <w:t> </w:t>
      </w:r>
      <w:r>
        <w:rPr>
          <w:spacing w:val="-2"/>
        </w:rPr>
        <w:t>to</w:t>
      </w:r>
      <w:r>
        <w:rPr>
          <w:spacing w:val="-10"/>
        </w:rPr>
        <w:t> </w:t>
      </w:r>
      <w:r>
        <w:rPr>
          <w:spacing w:val="-2"/>
        </w:rPr>
        <w:t>a</w:t>
      </w:r>
      <w:r>
        <w:rPr>
          <w:spacing w:val="-11"/>
        </w:rPr>
        <w:t> </w:t>
      </w:r>
      <w:r>
        <w:rPr>
          <w:spacing w:val="-2"/>
        </w:rPr>
        <w:t>block</w:t>
      </w:r>
      <w:r>
        <w:rPr>
          <w:spacing w:val="-23"/>
        </w:rPr>
        <w:t> </w:t>
      </w:r>
      <w:r>
        <w:rPr>
          <w:rFonts w:ascii="Segoe UI Symbol" w:hAnsi="Segoe UI Symbol" w:eastAsia="Segoe UI Symbol"/>
          <w:spacing w:val="-2"/>
        </w:rPr>
        <w:t>𝑉</w:t>
      </w:r>
      <w:r>
        <w:rPr>
          <w:rFonts w:ascii="Cambria" w:hAnsi="Cambria" w:eastAsia="Cambria"/>
          <w:spacing w:val="-2"/>
          <w:vertAlign w:val="subscript"/>
        </w:rPr>
        <w:t>𝑖</w:t>
      </w:r>
      <w:r>
        <w:rPr>
          <w:rFonts w:ascii="Cambria" w:hAnsi="Cambria" w:eastAsia="Cambria"/>
          <w:spacing w:val="-5"/>
          <w:vertAlign w:val="baseline"/>
        </w:rPr>
        <w:t> </w:t>
      </w:r>
      <w:r>
        <w:rPr>
          <w:spacing w:val="-2"/>
          <w:vertAlign w:val="baseline"/>
        </w:rPr>
        <w:t>in</w:t>
      </w:r>
      <w:r>
        <w:rPr>
          <w:spacing w:val="-10"/>
          <w:vertAlign w:val="baseline"/>
        </w:rPr>
        <w:t> </w:t>
      </w:r>
      <w:r>
        <w:rPr>
          <w:spacing w:val="-2"/>
          <w:vertAlign w:val="baseline"/>
        </w:rPr>
        <w:t>order</w:t>
      </w:r>
      <w:r>
        <w:rPr>
          <w:spacing w:val="-11"/>
          <w:vertAlign w:val="baseline"/>
        </w:rPr>
        <w:t> </w:t>
      </w:r>
      <w:r>
        <w:rPr>
          <w:spacing w:val="-2"/>
          <w:vertAlign w:val="baseline"/>
        </w:rPr>
        <w:t>to</w:t>
      </w:r>
      <w:r>
        <w:rPr>
          <w:spacing w:val="-10"/>
          <w:vertAlign w:val="baseline"/>
        </w:rPr>
        <w:t> </w:t>
      </w:r>
      <w:r>
        <w:rPr>
          <w:spacing w:val="-2"/>
          <w:vertAlign w:val="baseline"/>
        </w:rPr>
        <w:t>maximize</w:t>
      </w:r>
      <w:r>
        <w:rPr>
          <w:spacing w:val="-11"/>
          <w:vertAlign w:val="baseline"/>
        </w:rPr>
        <w:t> </w:t>
      </w:r>
      <w:r>
        <w:rPr>
          <w:spacing w:val="-2"/>
          <w:vertAlign w:val="baseline"/>
        </w:rPr>
        <w:t>an</w:t>
      </w:r>
      <w:r>
        <w:rPr>
          <w:spacing w:val="-10"/>
          <w:vertAlign w:val="baseline"/>
        </w:rPr>
        <w:t> </w:t>
      </w:r>
      <w:r>
        <w:rPr>
          <w:spacing w:val="-2"/>
          <w:vertAlign w:val="baseline"/>
        </w:rPr>
        <w:t>expression</w:t>
      </w:r>
      <w:r>
        <w:rPr>
          <w:spacing w:val="-11"/>
          <w:vertAlign w:val="baseline"/>
        </w:rPr>
        <w:t> </w:t>
      </w:r>
      <w:r>
        <w:rPr>
          <w:spacing w:val="-2"/>
          <w:vertAlign w:val="baseline"/>
        </w:rPr>
        <w:t>of</w:t>
      </w:r>
      <w:r>
        <w:rPr>
          <w:spacing w:val="-10"/>
          <w:vertAlign w:val="baseline"/>
        </w:rPr>
        <w:t> </w:t>
      </w:r>
      <w:r>
        <w:rPr>
          <w:spacing w:val="-2"/>
          <w:vertAlign w:val="baseline"/>
        </w:rPr>
        <w:t>type</w:t>
      </w:r>
      <w:r>
        <w:rPr>
          <w:spacing w:val="4"/>
          <w:vertAlign w:val="baseline"/>
        </w:rPr>
        <w:t> </w:t>
      </w:r>
      <w:r>
        <w:rPr>
          <w:rFonts w:ascii="Segoe UI Symbol" w:hAnsi="Segoe UI Symbol" w:eastAsia="Segoe UI Symbol"/>
          <w:spacing w:val="-2"/>
          <w:vertAlign w:val="baseline"/>
        </w:rPr>
        <w:t>𝑉</w:t>
      </w:r>
      <w:r>
        <w:rPr>
          <w:rFonts w:ascii="Cambria" w:hAnsi="Cambria" w:eastAsia="Cambria"/>
          <w:spacing w:val="-2"/>
          <w:vertAlign w:val="subscript"/>
        </w:rPr>
        <w:t>𝑖</w:t>
      </w:r>
      <w:r>
        <w:rPr>
          <w:rFonts w:ascii="Cambria" w:hAnsi="Cambria" w:eastAsia="Cambria"/>
          <w:spacing w:val="78"/>
          <w:vertAlign w:val="baseline"/>
        </w:rPr>
        <w:t> </w:t>
      </w:r>
      <w:r>
        <w:rPr>
          <w:rFonts w:ascii="Book Antiqua" w:hAnsi="Book Antiqua" w:eastAsia="Book Antiqua"/>
          <w:spacing w:val="-2"/>
          <w:vertAlign w:val="baseline"/>
        </w:rPr>
        <w:t>Γ</w:t>
      </w:r>
      <w:r>
        <w:rPr>
          <w:rFonts w:ascii="Book Antiqua" w:hAnsi="Book Antiqua" w:eastAsia="Book Antiqua"/>
          <w:spacing w:val="1"/>
          <w:vertAlign w:val="baseline"/>
        </w:rPr>
        <w:t> </w:t>
      </w:r>
      <w:r>
        <w:rPr>
          <w:rFonts w:ascii="Segoe UI Symbol" w:hAnsi="Segoe UI Symbol" w:eastAsia="Segoe UI Symbol"/>
          <w:spacing w:val="-2"/>
          <w:vertAlign w:val="baseline"/>
        </w:rPr>
        <w:t>𝑣</w:t>
      </w:r>
      <w:r>
        <w:rPr>
          <w:rFonts w:ascii="Segoe UI Symbol" w:hAnsi="Segoe UI Symbol" w:eastAsia="Segoe UI Symbol"/>
          <w:vertAlign w:val="baseline"/>
        </w:rPr>
        <w:tab/>
        <w:t>𝑓</w:t>
      </w:r>
      <w:r>
        <w:rPr>
          <w:rFonts w:ascii="Segoe UI Symbol" w:hAnsi="Segoe UI Symbol" w:eastAsia="Segoe UI Symbol"/>
          <w:spacing w:val="8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spacing w:val="80"/>
          <w:vertAlign w:val="baseline"/>
        </w:rPr>
        <w:t> </w:t>
      </w:r>
      <w:r>
        <w:rPr>
          <w:vertAlign w:val="baseline"/>
        </w:rPr>
        <w:t>,</w:t>
      </w:r>
      <w:r>
        <w:rPr>
          <w:spacing w:val="-13"/>
          <w:vertAlign w:val="baseline"/>
        </w:rPr>
        <w:t> </w:t>
      </w:r>
      <w:r>
        <w:rPr>
          <w:vertAlign w:val="baseline"/>
        </w:rPr>
        <w:t>where</w:t>
      </w:r>
      <w:r>
        <w:rPr>
          <w:spacing w:val="-6"/>
          <w:vertAlign w:val="baseline"/>
        </w:rPr>
        <w:t> </w:t>
      </w:r>
      <w:r>
        <w:rPr>
          <w:rFonts w:ascii="Segoe UI Symbol" w:hAnsi="Segoe UI Symbol" w:eastAsia="Segoe UI Symbol"/>
          <w:vertAlign w:val="baseline"/>
        </w:rPr>
        <w:t>𝑓</w:t>
      </w:r>
      <w:r>
        <w:rPr>
          <w:rFonts w:ascii="Segoe UI Symbol" w:hAnsi="Segoe UI Symbol" w:eastAsia="Segoe UI Symbol"/>
          <w:spacing w:val="8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w w:val="112"/>
          <w:vertAlign w:val="baseline"/>
        </w:rPr>
      </w:r>
      <w:r>
        <w:rPr>
          <w:rFonts w:ascii="Cambria" w:hAnsi="Cambria" w:eastAsia="Cambria"/>
          <w:vertAlign w:val="baseline"/>
        </w:rPr>
        <w:t> </w:t>
      </w:r>
      <w:r>
        <w:rPr>
          <w:w w:val="90"/>
          <w:vertAlign w:val="baseline"/>
        </w:rPr>
        <w:t>is</w:t>
      </w:r>
      <w:r>
        <w:rPr>
          <w:spacing w:val="-5"/>
          <w:w w:val="90"/>
          <w:vertAlign w:val="baseline"/>
        </w:rPr>
        <w:t> </w:t>
      </w:r>
      <w:r>
        <w:rPr>
          <w:w w:val="90"/>
          <w:vertAlign w:val="baseline"/>
        </w:rPr>
        <w:t>an</w:t>
      </w:r>
      <w:r>
        <w:rPr>
          <w:spacing w:val="-4"/>
          <w:w w:val="90"/>
          <w:vertAlign w:val="baseline"/>
        </w:rPr>
        <w:t> </w:t>
      </w:r>
      <w:r>
        <w:rPr>
          <w:w w:val="90"/>
          <w:vertAlign w:val="baseline"/>
        </w:rPr>
        <w:t>additive</w:t>
      </w:r>
      <w:r>
        <w:rPr>
          <w:spacing w:val="-4"/>
          <w:w w:val="90"/>
          <w:vertAlign w:val="baseline"/>
        </w:rPr>
        <w:t> </w:t>
      </w:r>
      <w:r>
        <w:rPr>
          <w:w w:val="90"/>
          <w:vertAlign w:val="baseline"/>
        </w:rPr>
        <w:t>degrading</w:t>
      </w:r>
      <w:r>
        <w:rPr>
          <w:spacing w:val="-4"/>
          <w:w w:val="90"/>
          <w:vertAlign w:val="baseline"/>
        </w:rPr>
        <w:t> </w:t>
      </w:r>
      <w:r>
        <w:rPr>
          <w:w w:val="90"/>
          <w:vertAlign w:val="baseline"/>
        </w:rPr>
        <w:t>factor.</w:t>
      </w:r>
      <w:r>
        <w:rPr>
          <w:spacing w:val="-4"/>
          <w:w w:val="90"/>
          <w:vertAlign w:val="baseline"/>
        </w:rPr>
        <w:t> </w:t>
      </w:r>
      <w:r>
        <w:rPr>
          <w:w w:val="90"/>
          <w:vertAlign w:val="baseline"/>
        </w:rPr>
        <w:t>More</w:t>
      </w:r>
      <w:r>
        <w:rPr>
          <w:spacing w:val="-4"/>
          <w:w w:val="90"/>
          <w:vertAlign w:val="baseline"/>
        </w:rPr>
        <w:t> </w:t>
      </w:r>
      <w:r>
        <w:rPr>
          <w:w w:val="90"/>
          <w:vertAlign w:val="baseline"/>
        </w:rPr>
        <w:t>specifically,</w:t>
      </w:r>
      <w:r>
        <w:rPr>
          <w:spacing w:val="-4"/>
          <w:w w:val="90"/>
          <w:vertAlign w:val="baseline"/>
        </w:rPr>
        <w:t> </w:t>
      </w:r>
      <w:r>
        <w:rPr>
          <w:w w:val="90"/>
          <w:vertAlign w:val="baseline"/>
        </w:rPr>
        <w:t>the</w:t>
      </w:r>
      <w:r>
        <w:rPr>
          <w:spacing w:val="-4"/>
          <w:w w:val="90"/>
          <w:vertAlign w:val="baseline"/>
        </w:rPr>
        <w:t> </w:t>
      </w:r>
      <w:r>
        <w:rPr>
          <w:w w:val="90"/>
          <w:vertAlign w:val="baseline"/>
        </w:rPr>
        <w:t>authors</w:t>
      </w:r>
      <w:r>
        <w:rPr>
          <w:spacing w:val="-4"/>
          <w:w w:val="90"/>
          <w:vertAlign w:val="baseline"/>
        </w:rPr>
        <w:t> </w:t>
      </w:r>
      <w:r>
        <w:rPr>
          <w:w w:val="90"/>
          <w:vertAlign w:val="baseline"/>
        </w:rPr>
        <w:t>defined</w:t>
      </w:r>
      <w:r>
        <w:rPr>
          <w:spacing w:val="-4"/>
          <w:w w:val="90"/>
          <w:vertAlign w:val="baseline"/>
        </w:rPr>
        <w:t> </w:t>
      </w:r>
      <w:r>
        <w:rPr>
          <w:w w:val="90"/>
          <w:vertAlign w:val="baseline"/>
        </w:rPr>
        <w:t>the</w:t>
      </w:r>
      <w:r>
        <w:rPr>
          <w:spacing w:val="-4"/>
          <w:w w:val="90"/>
          <w:vertAlign w:val="baseline"/>
        </w:rPr>
        <w:t> </w:t>
      </w:r>
      <w:r>
        <w:rPr>
          <w:w w:val="90"/>
          <w:vertAlign w:val="baseline"/>
        </w:rPr>
        <w:t>Fennel</w:t>
      </w:r>
      <w:r>
        <w:rPr>
          <w:spacing w:val="-5"/>
          <w:w w:val="90"/>
          <w:vertAlign w:val="baseline"/>
        </w:rPr>
        <w:t> </w:t>
      </w:r>
      <w:r>
        <w:rPr>
          <w:w w:val="90"/>
          <w:vertAlign w:val="baseline"/>
        </w:rPr>
        <w:t>objective</w:t>
      </w:r>
      <w:r>
        <w:rPr>
          <w:spacing w:val="-4"/>
          <w:w w:val="90"/>
          <w:vertAlign w:val="baseline"/>
        </w:rPr>
        <w:t> </w:t>
      </w:r>
      <w:r>
        <w:rPr>
          <w:spacing w:val="-2"/>
          <w:w w:val="90"/>
          <w:vertAlign w:val="baseline"/>
        </w:rPr>
        <w:t>function</w:t>
      </w:r>
    </w:p>
    <w:p>
      <w:pPr>
        <w:pStyle w:val="BodyText"/>
        <w:spacing w:line="124" w:lineRule="exact"/>
        <w:ind w:left="196"/>
      </w:pPr>
      <w:r>
        <w:rPr>
          <w:spacing w:val="-2"/>
        </w:rPr>
        <w:t>by</w:t>
      </w:r>
      <w:r>
        <w:rPr>
          <w:spacing w:val="-11"/>
        </w:rPr>
        <w:t> </w:t>
      </w:r>
      <w:r>
        <w:rPr>
          <w:spacing w:val="-2"/>
        </w:rPr>
        <w:t>using</w:t>
      </w:r>
      <w:r>
        <w:rPr>
          <w:spacing w:val="-4"/>
        </w:rPr>
        <w:t> </w:t>
      </w:r>
      <w:r>
        <w:rPr>
          <w:rFonts w:ascii="Segoe UI Symbol" w:hAnsi="Segoe UI Symbol" w:eastAsia="Segoe UI Symbol"/>
          <w:spacing w:val="-2"/>
        </w:rPr>
        <w:t>𝑓</w:t>
      </w:r>
      <w:r>
        <w:rPr>
          <w:rFonts w:ascii="Segoe UI Symbol" w:hAnsi="Segoe UI Symbol" w:eastAsia="Segoe UI Symbol"/>
          <w:spacing w:val="-12"/>
        </w:rPr>
        <w:t> </w:t>
      </w:r>
      <w:r>
        <w:rPr>
          <w:rFonts w:ascii="Lucida Sans Unicode" w:hAnsi="Lucida Sans Unicode" w:eastAsia="Lucida Sans Unicode"/>
          <w:spacing w:val="-2"/>
        </w:rPr>
        <w:t>(|</w:t>
      </w:r>
      <w:r>
        <w:rPr>
          <w:rFonts w:ascii="Segoe UI Symbol" w:hAnsi="Segoe UI Symbol" w:eastAsia="Segoe UI Symbol"/>
          <w:spacing w:val="-2"/>
        </w:rPr>
        <w:t>𝑉</w:t>
      </w:r>
      <w:r>
        <w:rPr>
          <w:rFonts w:ascii="Segoe UI Symbol" w:hAnsi="Segoe UI Symbol" w:eastAsia="Segoe UI Symbol"/>
          <w:spacing w:val="-12"/>
        </w:rPr>
        <w:t> </w:t>
      </w:r>
      <w:r>
        <w:rPr>
          <w:rFonts w:ascii="Lucida Sans Unicode" w:hAnsi="Lucida Sans Unicode" w:eastAsia="Lucida Sans Unicode"/>
          <w:spacing w:val="-2"/>
        </w:rPr>
        <w:t>|)</w:t>
      </w:r>
      <w:r>
        <w:rPr>
          <w:rFonts w:ascii="Lucida Sans Unicode" w:hAnsi="Lucida Sans Unicode" w:eastAsia="Lucida Sans Unicode"/>
          <w:spacing w:val="-6"/>
        </w:rPr>
        <w:t> </w:t>
      </w:r>
      <w:r>
        <w:rPr>
          <w:rFonts w:ascii="Cambria" w:hAnsi="Cambria" w:eastAsia="Cambria"/>
          <w:spacing w:val="-2"/>
        </w:rPr>
        <w:t>=</w:t>
      </w:r>
      <w:r>
        <w:rPr>
          <w:rFonts w:ascii="Cambria" w:hAnsi="Cambria" w:eastAsia="Cambria"/>
          <w:spacing w:val="2"/>
        </w:rPr>
        <w:t> </w:t>
      </w:r>
      <w:r>
        <w:rPr>
          <w:rFonts w:ascii="Segoe UI Symbol" w:hAnsi="Segoe UI Symbol" w:eastAsia="Segoe UI Symbol"/>
          <w:spacing w:val="-2"/>
        </w:rPr>
        <w:t>𝛼𝛾</w:t>
      </w:r>
      <w:r>
        <w:rPr>
          <w:rFonts w:ascii="Segoe UI Symbol" w:hAnsi="Segoe UI Symbol" w:eastAsia="Segoe UI Symbol"/>
          <w:spacing w:val="-28"/>
        </w:rPr>
        <w:t> </w:t>
      </w:r>
      <w:r>
        <w:rPr>
          <w:rFonts w:ascii="Lucida Sans Unicode" w:hAnsi="Lucida Sans Unicode" w:eastAsia="Lucida Sans Unicode"/>
          <w:spacing w:val="-2"/>
        </w:rPr>
        <w:t>|</w:t>
      </w:r>
      <w:r>
        <w:rPr>
          <w:rFonts w:ascii="Segoe UI Symbol" w:hAnsi="Segoe UI Symbol" w:eastAsia="Segoe UI Symbol"/>
          <w:spacing w:val="-2"/>
        </w:rPr>
        <w:t>𝑉</w:t>
      </w:r>
      <w:r>
        <w:rPr>
          <w:rFonts w:ascii="Segoe UI Symbol" w:hAnsi="Segoe UI Symbol" w:eastAsia="Segoe UI Symbol"/>
          <w:spacing w:val="-11"/>
        </w:rPr>
        <w:t> </w:t>
      </w:r>
      <w:r>
        <w:rPr>
          <w:rFonts w:ascii="Lucida Sans Unicode" w:hAnsi="Lucida Sans Unicode" w:eastAsia="Lucida Sans Unicode"/>
          <w:spacing w:val="-2"/>
        </w:rPr>
        <w:t>|</w:t>
      </w:r>
      <w:r>
        <w:rPr>
          <w:rFonts w:ascii="Cambria" w:hAnsi="Cambria" w:eastAsia="Cambria"/>
          <w:spacing w:val="-2"/>
          <w:position w:val="7"/>
          <w:sz w:val="14"/>
        </w:rPr>
        <w:t>𝛾</w:t>
      </w:r>
      <w:r>
        <w:rPr>
          <w:rFonts w:ascii="Lucida Sans Unicode" w:hAnsi="Lucida Sans Unicode" w:eastAsia="Lucida Sans Unicode"/>
          <w:spacing w:val="-2"/>
          <w:position w:val="7"/>
          <w:sz w:val="14"/>
        </w:rPr>
        <w:t>−</w:t>
      </w:r>
      <w:r>
        <w:rPr>
          <w:rFonts w:ascii="Bookman Old Style" w:hAnsi="Bookman Old Style" w:eastAsia="Bookman Old Style"/>
          <w:spacing w:val="-2"/>
          <w:position w:val="7"/>
          <w:sz w:val="14"/>
        </w:rPr>
        <w:t>1</w:t>
      </w:r>
      <w:r>
        <w:rPr>
          <w:spacing w:val="-2"/>
        </w:rPr>
        <w:t>,</w:t>
      </w:r>
      <w:r>
        <w:rPr>
          <w:spacing w:val="-11"/>
        </w:rPr>
        <w:t> </w:t>
      </w:r>
      <w:r>
        <w:rPr>
          <w:spacing w:val="-2"/>
        </w:rPr>
        <w:t>in</w:t>
      </w:r>
      <w:r>
        <w:rPr>
          <w:spacing w:val="-10"/>
        </w:rPr>
        <w:t> </w:t>
      </w:r>
      <w:r>
        <w:rPr>
          <w:spacing w:val="-2"/>
        </w:rPr>
        <w:t>which</w:t>
      </w:r>
      <w:r>
        <w:rPr>
          <w:spacing w:val="-11"/>
        </w:rPr>
        <w:t> </w:t>
      </w:r>
      <w:r>
        <w:rPr>
          <w:rFonts w:ascii="Segoe UI Symbol" w:hAnsi="Segoe UI Symbol" w:eastAsia="Segoe UI Symbol"/>
          <w:spacing w:val="-2"/>
        </w:rPr>
        <w:t>𝛾</w:t>
      </w:r>
      <w:r>
        <w:rPr>
          <w:rFonts w:ascii="Segoe UI Symbol" w:hAnsi="Segoe UI Symbol" w:eastAsia="Segoe UI Symbol"/>
          <w:spacing w:val="-3"/>
        </w:rPr>
        <w:t> </w:t>
      </w:r>
      <w:r>
        <w:rPr>
          <w:spacing w:val="-2"/>
        </w:rPr>
        <w:t>is</w:t>
      </w:r>
      <w:r>
        <w:rPr>
          <w:spacing w:val="-11"/>
        </w:rPr>
        <w:t> </w:t>
      </w:r>
      <w:r>
        <w:rPr>
          <w:spacing w:val="-2"/>
        </w:rPr>
        <w:t>a</w:t>
      </w:r>
      <w:r>
        <w:rPr>
          <w:spacing w:val="-10"/>
        </w:rPr>
        <w:t> </w:t>
      </w:r>
      <w:r>
        <w:rPr>
          <w:spacing w:val="-2"/>
        </w:rPr>
        <w:t>free</w:t>
      </w:r>
      <w:r>
        <w:rPr>
          <w:spacing w:val="-9"/>
        </w:rPr>
        <w:t> </w:t>
      </w:r>
      <w:r>
        <w:rPr>
          <w:spacing w:val="-2"/>
        </w:rPr>
        <w:t>parameter</w:t>
      </w:r>
      <w:r>
        <w:rPr>
          <w:spacing w:val="-9"/>
        </w:rPr>
        <w:t> </w:t>
      </w:r>
      <w:r>
        <w:rPr>
          <w:spacing w:val="-2"/>
        </w:rPr>
        <w:t>and</w:t>
      </w:r>
      <w:r>
        <w:rPr>
          <w:spacing w:val="-10"/>
        </w:rPr>
        <w:t> </w:t>
      </w:r>
      <w:r>
        <w:rPr>
          <w:rFonts w:ascii="Segoe UI Symbol" w:hAnsi="Segoe UI Symbol" w:eastAsia="Segoe UI Symbol"/>
          <w:spacing w:val="-2"/>
        </w:rPr>
        <w:t>𝛼</w:t>
      </w:r>
      <w:r>
        <w:rPr>
          <w:rFonts w:ascii="Segoe UI Symbol" w:hAnsi="Segoe UI Symbol" w:eastAsia="Segoe UI Symbol"/>
          <w:spacing w:val="14"/>
          <w:position w:val="-10"/>
        </w:rPr>
        <w:drawing>
          <wp:inline distT="0" distB="0" distL="0" distR="0">
            <wp:extent cx="65976" cy="7023"/>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41" cstate="print"/>
                    <a:stretch>
                      <a:fillRect/>
                    </a:stretch>
                  </pic:blipFill>
                  <pic:spPr>
                    <a:xfrm>
                      <a:off x="0" y="0"/>
                      <a:ext cx="65976" cy="7023"/>
                    </a:xfrm>
                    <a:prstGeom prst="rect">
                      <a:avLst/>
                    </a:prstGeom>
                  </pic:spPr>
                </pic:pic>
              </a:graphicData>
            </a:graphic>
          </wp:inline>
        </w:drawing>
      </w:r>
      <w:r>
        <w:rPr>
          <w:rFonts w:ascii="Segoe UI Symbol" w:hAnsi="Segoe UI Symbol" w:eastAsia="Segoe UI Symbol"/>
          <w:spacing w:val="14"/>
          <w:position w:val="-10"/>
        </w:rPr>
      </w:r>
      <w:r>
        <w:rPr>
          <w:rFonts w:ascii="Cambria" w:hAnsi="Cambria" w:eastAsia="Cambria"/>
          <w:spacing w:val="-2"/>
        </w:rPr>
        <w:t>=</w:t>
      </w:r>
      <w:r>
        <w:rPr>
          <w:rFonts w:ascii="Cambria" w:hAnsi="Cambria" w:eastAsia="Cambria"/>
          <w:spacing w:val="2"/>
        </w:rPr>
        <w:t> </w:t>
      </w:r>
      <w:r>
        <w:rPr>
          <w:rFonts w:ascii="Segoe UI Symbol" w:hAnsi="Segoe UI Symbol" w:eastAsia="Segoe UI Symbol"/>
          <w:spacing w:val="-2"/>
        </w:rPr>
        <w:t>𝑚</w:t>
      </w:r>
      <w:r>
        <w:rPr>
          <w:rFonts w:ascii="Segoe UI Symbol" w:hAnsi="Segoe UI Symbol" w:eastAsia="Segoe UI Symbol"/>
          <w:spacing w:val="-30"/>
        </w:rPr>
        <w:t> </w:t>
      </w:r>
      <w:r>
        <w:rPr>
          <w:rFonts w:ascii="Cambria" w:hAnsi="Cambria" w:eastAsia="Cambria"/>
          <w:spacing w:val="-2"/>
          <w:vertAlign w:val="superscript"/>
        </w:rPr>
        <w:t>𝑘</w:t>
      </w:r>
      <w:r>
        <w:rPr>
          <w:rFonts w:ascii="Cambria" w:hAnsi="Cambria" w:eastAsia="Cambria"/>
          <w:spacing w:val="-2"/>
          <w:position w:val="13"/>
          <w:sz w:val="11"/>
          <w:vertAlign w:val="baseline"/>
        </w:rPr>
        <w:t>𝛾</w:t>
      </w:r>
      <w:r>
        <w:rPr>
          <w:rFonts w:ascii="Lucida Sans Unicode" w:hAnsi="Lucida Sans Unicode" w:eastAsia="Lucida Sans Unicode"/>
          <w:spacing w:val="-2"/>
          <w:position w:val="13"/>
          <w:sz w:val="11"/>
          <w:vertAlign w:val="baseline"/>
        </w:rPr>
        <w:t>−</w:t>
      </w:r>
      <w:r>
        <w:rPr>
          <w:rFonts w:ascii="Bookman Old Style" w:hAnsi="Bookman Old Style" w:eastAsia="Bookman Old Style"/>
          <w:spacing w:val="-2"/>
          <w:position w:val="13"/>
          <w:sz w:val="10"/>
          <w:vertAlign w:val="baseline"/>
        </w:rPr>
        <w:t>1</w:t>
      </w:r>
      <w:r>
        <w:rPr>
          <w:rFonts w:ascii="Bookman Old Style" w:hAnsi="Bookman Old Style" w:eastAsia="Bookman Old Style"/>
          <w:spacing w:val="-6"/>
          <w:position w:val="13"/>
          <w:sz w:val="10"/>
          <w:vertAlign w:val="baseline"/>
        </w:rPr>
        <w:t> </w:t>
      </w:r>
      <w:r>
        <w:rPr>
          <w:spacing w:val="-2"/>
          <w:vertAlign w:val="baseline"/>
        </w:rPr>
        <w:t>.</w:t>
      </w:r>
      <w:r>
        <w:rPr>
          <w:spacing w:val="-7"/>
          <w:vertAlign w:val="baseline"/>
        </w:rPr>
        <w:t> </w:t>
      </w:r>
      <w:r>
        <w:rPr>
          <w:spacing w:val="-2"/>
          <w:vertAlign w:val="baseline"/>
        </w:rPr>
        <w:t>After</w:t>
      </w:r>
      <w:r>
        <w:rPr>
          <w:spacing w:val="-8"/>
          <w:vertAlign w:val="baseline"/>
        </w:rPr>
        <w:t> </w:t>
      </w:r>
      <w:r>
        <w:rPr>
          <w:spacing w:val="-2"/>
          <w:vertAlign w:val="baseline"/>
        </w:rPr>
        <w:t>a</w:t>
      </w:r>
      <w:r>
        <w:rPr>
          <w:spacing w:val="-9"/>
          <w:vertAlign w:val="baseline"/>
        </w:rPr>
        <w:t> </w:t>
      </w:r>
      <w:r>
        <w:rPr>
          <w:spacing w:val="-2"/>
          <w:vertAlign w:val="baseline"/>
        </w:rPr>
        <w:t>parameter</w:t>
      </w:r>
    </w:p>
    <w:p>
      <w:pPr>
        <w:pStyle w:val="BodyText"/>
        <w:spacing w:after="0" w:line="124" w:lineRule="exact"/>
        <w:sectPr>
          <w:pgSz w:w="9720" w:h="14400"/>
          <w:pgMar w:header="1198" w:footer="0" w:top="1380" w:bottom="280" w:left="720" w:right="720"/>
        </w:sectPr>
      </w:pPr>
    </w:p>
    <w:p>
      <w:pPr>
        <w:tabs>
          <w:tab w:pos="2158" w:val="left" w:leader="none"/>
        </w:tabs>
        <w:spacing w:line="143" w:lineRule="exact" w:before="0"/>
        <w:ind w:left="1323" w:right="0" w:firstLine="0"/>
        <w:jc w:val="left"/>
        <w:rPr>
          <w:rFonts w:ascii="Cambria" w:eastAsia="Cambria"/>
          <w:sz w:val="14"/>
        </w:rPr>
      </w:pPr>
      <w:r>
        <w:rPr>
          <w:rFonts w:ascii="Cambria" w:eastAsia="Cambria"/>
          <w:sz w:val="14"/>
        </w:rPr>
        <mc:AlternateContent>
          <mc:Choice Requires="wps">
            <w:drawing>
              <wp:anchor distT="0" distB="0" distL="0" distR="0" allowOverlap="1" layoutInCell="1" locked="0" behindDoc="0" simplePos="0" relativeHeight="15767040">
                <wp:simplePos x="0" y="0"/>
                <wp:positionH relativeFrom="page">
                  <wp:posOffset>4371886</wp:posOffset>
                </wp:positionH>
                <wp:positionV relativeFrom="paragraph">
                  <wp:posOffset>21279</wp:posOffset>
                </wp:positionV>
                <wp:extent cx="188595"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188595" cy="1270"/>
                        </a:xfrm>
                        <a:custGeom>
                          <a:avLst/>
                          <a:gdLst/>
                          <a:ahLst/>
                          <a:cxnLst/>
                          <a:rect l="l" t="t" r="r" b="b"/>
                          <a:pathLst>
                            <a:path w="188595" h="0">
                              <a:moveTo>
                                <a:pt x="0" y="0"/>
                              </a:moveTo>
                              <a:lnTo>
                                <a:pt x="188556"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344.243011pt,1.675565pt" to="359.090011pt,1.675565pt" stroked="true" strokeweight=".558pt" strokecolor="#000000">
                <v:stroke dashstyle="solid"/>
                <w10:wrap type="none"/>
              </v:line>
            </w:pict>
          </mc:Fallback>
        </mc:AlternateContent>
      </w:r>
      <w:r>
        <w:rPr>
          <w:rFonts w:ascii="Cambria" w:eastAsia="Cambria"/>
          <w:spacing w:val="-10"/>
          <w:sz w:val="14"/>
        </w:rPr>
        <w:t>𝑖</w:t>
      </w:r>
      <w:r>
        <w:rPr>
          <w:rFonts w:ascii="Cambria" w:eastAsia="Cambria"/>
          <w:sz w:val="14"/>
        </w:rPr>
        <w:tab/>
      </w:r>
      <w:r>
        <w:rPr>
          <w:rFonts w:ascii="Cambria" w:eastAsia="Cambria"/>
          <w:spacing w:val="-10"/>
          <w:sz w:val="14"/>
        </w:rPr>
        <w:t>𝑖</w:t>
      </w:r>
    </w:p>
    <w:p>
      <w:pPr>
        <w:tabs>
          <w:tab w:pos="1915" w:val="left" w:leader="none"/>
        </w:tabs>
        <w:spacing w:line="143" w:lineRule="exact" w:before="0"/>
        <w:ind w:left="1323" w:right="0" w:firstLine="0"/>
        <w:jc w:val="left"/>
        <w:rPr>
          <w:rFonts w:ascii="Cambria" w:hAnsi="Cambria" w:eastAsia="Cambria"/>
          <w:position w:val="8"/>
          <w:sz w:val="11"/>
        </w:rPr>
      </w:pPr>
      <w:r>
        <w:rPr/>
        <w:br w:type="column"/>
      </w:r>
      <w:r>
        <w:rPr>
          <w:rFonts w:ascii="Lucida Sans Unicode" w:hAnsi="Lucida Sans Unicode" w:eastAsia="Lucida Sans Unicode"/>
          <w:sz w:val="20"/>
        </w:rPr>
        <w:t>√</w:t>
      </w:r>
      <w:r>
        <w:rPr>
          <w:rFonts w:ascii="Lucida Sans Unicode" w:hAnsi="Lucida Sans Unicode" w:eastAsia="Lucida Sans Unicode"/>
          <w:spacing w:val="64"/>
          <w:sz w:val="20"/>
        </w:rPr>
        <w:t> </w:t>
      </w:r>
      <w:r>
        <w:rPr>
          <w:rFonts w:ascii="Times New Roman" w:hAnsi="Times New Roman" w:eastAsia="Times New Roman"/>
          <w:sz w:val="20"/>
          <w:u w:val="single"/>
        </w:rPr>
        <w:tab/>
      </w:r>
      <w:r>
        <w:rPr>
          <w:rFonts w:ascii="Times New Roman" w:hAnsi="Times New Roman" w:eastAsia="Times New Roman"/>
          <w:sz w:val="20"/>
        </w:rPr>
        <w:t> </w:t>
      </w:r>
      <w:r>
        <w:rPr>
          <w:rFonts w:ascii="Cambria" w:hAnsi="Cambria" w:eastAsia="Cambria"/>
          <w:position w:val="4"/>
          <w:sz w:val="14"/>
        </w:rPr>
        <w:t>𝑛</w:t>
      </w:r>
      <w:r>
        <w:rPr>
          <w:rFonts w:ascii="Cambria" w:hAnsi="Cambria" w:eastAsia="Cambria"/>
          <w:position w:val="8"/>
          <w:sz w:val="11"/>
        </w:rPr>
        <w:t>𝛾</w:t>
      </w:r>
    </w:p>
    <w:p>
      <w:pPr>
        <w:spacing w:after="0" w:line="143" w:lineRule="exact"/>
        <w:jc w:val="left"/>
        <w:rPr>
          <w:rFonts w:ascii="Cambria" w:hAnsi="Cambria" w:eastAsia="Cambria"/>
          <w:position w:val="8"/>
          <w:sz w:val="11"/>
        </w:rPr>
        <w:sectPr>
          <w:type w:val="continuous"/>
          <w:pgSz w:w="9720" w:h="14400"/>
          <w:pgMar w:header="1198" w:footer="0" w:top="1160" w:bottom="280" w:left="720" w:right="720"/>
          <w:cols w:num="2" w:equalWidth="0">
            <w:col w:w="2243" w:space="2007"/>
            <w:col w:w="4030"/>
          </w:cols>
        </w:sectPr>
      </w:pPr>
    </w:p>
    <w:p>
      <w:pPr>
        <w:pStyle w:val="BodyText"/>
        <w:spacing w:line="234" w:lineRule="exact" w:before="8"/>
        <w:ind w:left="196"/>
        <w:jc w:val="left"/>
        <w:rPr>
          <w:rFonts w:ascii="Cambria" w:eastAsia="Cambria"/>
        </w:rPr>
      </w:pPr>
      <w:r>
        <w:rPr>
          <w:rFonts w:ascii="Cambria" w:eastAsia="Cambria"/>
        </w:rPr>
        <mc:AlternateContent>
          <mc:Choice Requires="wps">
            <w:drawing>
              <wp:anchor distT="0" distB="0" distL="0" distR="0" allowOverlap="1" layoutInCell="1" locked="0" behindDoc="1" simplePos="0" relativeHeight="485824512">
                <wp:simplePos x="0" y="0"/>
                <wp:positionH relativeFrom="page">
                  <wp:posOffset>2905125</wp:posOffset>
                </wp:positionH>
                <wp:positionV relativeFrom="paragraph">
                  <wp:posOffset>109828</wp:posOffset>
                </wp:positionV>
                <wp:extent cx="50800"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50800" cy="1270"/>
                        </a:xfrm>
                        <a:custGeom>
                          <a:avLst/>
                          <a:gdLst/>
                          <a:ahLst/>
                          <a:cxnLst/>
                          <a:rect l="l" t="t" r="r" b="b"/>
                          <a:pathLst>
                            <a:path w="50800" h="0">
                              <a:moveTo>
                                <a:pt x="0" y="0"/>
                              </a:moveTo>
                              <a:lnTo>
                                <a:pt x="50431"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1968" from="228.75pt,8.647925pt" to="232.721pt,8.647925pt" stroked="true" strokeweight=".558pt" strokecolor="#000000">
                <v:stroke dashstyle="solid"/>
                <w10:wrap type="none"/>
              </v:line>
            </w:pict>
          </mc:Fallback>
        </mc:AlternateContent>
      </w:r>
      <w:r>
        <w:rPr>
          <w:rFonts w:ascii="Cambria" w:eastAsia="Cambria"/>
        </w:rPr>
        <mc:AlternateContent>
          <mc:Choice Requires="wps">
            <w:drawing>
              <wp:anchor distT="0" distB="0" distL="0" distR="0" allowOverlap="1" layoutInCell="1" locked="0" behindDoc="1" simplePos="0" relativeHeight="485828608">
                <wp:simplePos x="0" y="0"/>
                <wp:positionH relativeFrom="page">
                  <wp:posOffset>2905125</wp:posOffset>
                </wp:positionH>
                <wp:positionV relativeFrom="paragraph">
                  <wp:posOffset>119565</wp:posOffset>
                </wp:positionV>
                <wp:extent cx="50800" cy="889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50800" cy="88900"/>
                        </a:xfrm>
                        <a:prstGeom prst="rect">
                          <a:avLst/>
                        </a:prstGeom>
                      </wps:spPr>
                      <wps:txbx>
                        <w:txbxContent>
                          <w:p>
                            <w:pPr>
                              <w:spacing w:line="137" w:lineRule="exact" w:before="0"/>
                              <w:ind w:left="0" w:right="0" w:firstLine="0"/>
                              <w:jc w:val="left"/>
                              <w:rPr>
                                <w:rFonts w:ascii="Bookman Old Style"/>
                                <w:sz w:val="14"/>
                              </w:rPr>
                            </w:pPr>
                            <w:r>
                              <w:rPr>
                                <w:rFonts w:ascii="Bookman Old Style"/>
                                <w:spacing w:val="-10"/>
                                <w:w w:val="90"/>
                                <w:sz w:val="14"/>
                              </w:rPr>
                              <w:t>2</w:t>
                            </w:r>
                          </w:p>
                        </w:txbxContent>
                      </wps:txbx>
                      <wps:bodyPr wrap="square" lIns="0" tIns="0" rIns="0" bIns="0" rtlCol="0">
                        <a:noAutofit/>
                      </wps:bodyPr>
                    </wps:wsp>
                  </a:graphicData>
                </a:graphic>
              </wp:anchor>
            </w:drawing>
          </mc:Choice>
          <mc:Fallback>
            <w:pict>
              <v:shape style="position:absolute;margin-left:228.75pt;margin-top:9.414575pt;width:4pt;height:7pt;mso-position-horizontal-relative:page;mso-position-vertical-relative:paragraph;z-index:-17487872" type="#_x0000_t202" id="docshape254" filled="false" stroked="false">
                <v:textbox inset="0,0,0,0">
                  <w:txbxContent>
                    <w:p>
                      <w:pPr>
                        <w:spacing w:line="137" w:lineRule="exact" w:before="0"/>
                        <w:ind w:left="0" w:right="0" w:firstLine="0"/>
                        <w:jc w:val="left"/>
                        <w:rPr>
                          <w:rFonts w:ascii="Bookman Old Style"/>
                          <w:sz w:val="14"/>
                        </w:rPr>
                      </w:pPr>
                      <w:r>
                        <w:rPr>
                          <w:rFonts w:ascii="Bookman Old Style"/>
                          <w:spacing w:val="-10"/>
                          <w:w w:val="90"/>
                          <w:sz w:val="14"/>
                        </w:rPr>
                        <w:t>2</w:t>
                      </w:r>
                    </w:p>
                  </w:txbxContent>
                </v:textbox>
                <w10:wrap type="none"/>
              </v:shape>
            </w:pict>
          </mc:Fallback>
        </mc:AlternateContent>
      </w:r>
      <w:r>
        <w:rPr>
          <w:w w:val="90"/>
        </w:rPr>
        <w:t>tuning</w:t>
      </w:r>
      <w:r>
        <w:rPr>
          <w:spacing w:val="-3"/>
        </w:rPr>
        <w:t> </w:t>
      </w:r>
      <w:r>
        <w:rPr>
          <w:w w:val="90"/>
        </w:rPr>
        <w:t>made</w:t>
      </w:r>
      <w:r>
        <w:rPr>
          <w:spacing w:val="-1"/>
        </w:rPr>
        <w:t> </w:t>
      </w:r>
      <w:r>
        <w:rPr>
          <w:w w:val="90"/>
        </w:rPr>
        <w:t>by</w:t>
      </w:r>
      <w:r>
        <w:rPr>
          <w:spacing w:val="-2"/>
        </w:rPr>
        <w:t> </w:t>
      </w:r>
      <w:r>
        <w:rPr>
          <w:w w:val="90"/>
        </w:rPr>
        <w:t>the</w:t>
      </w:r>
      <w:r>
        <w:rPr>
          <w:spacing w:val="-2"/>
        </w:rPr>
        <w:t> </w:t>
      </w:r>
      <w:r>
        <w:rPr>
          <w:w w:val="90"/>
        </w:rPr>
        <w:t>authors,</w:t>
      </w:r>
      <w:r>
        <w:rPr>
          <w:spacing w:val="-1"/>
        </w:rPr>
        <w:t> </w:t>
      </w:r>
      <w:r>
        <w:rPr>
          <w:w w:val="90"/>
        </w:rPr>
        <w:t>Fennel</w:t>
      </w:r>
      <w:r>
        <w:rPr>
          <w:spacing w:val="-2"/>
        </w:rPr>
        <w:t> </w:t>
      </w:r>
      <w:r>
        <w:rPr>
          <w:w w:val="90"/>
        </w:rPr>
        <w:t>uses</w:t>
      </w:r>
      <w:r>
        <w:rPr>
          <w:spacing w:val="-9"/>
          <w:w w:val="90"/>
        </w:rPr>
        <w:t> </w:t>
      </w:r>
      <w:r>
        <w:rPr>
          <w:rFonts w:ascii="Segoe UI Symbol" w:eastAsia="Segoe UI Symbol"/>
          <w:w w:val="90"/>
        </w:rPr>
        <w:t>𝛾</w:t>
      </w:r>
      <w:r>
        <w:rPr>
          <w:rFonts w:ascii="Segoe UI Symbol" w:eastAsia="Segoe UI Symbol"/>
          <w:spacing w:val="18"/>
        </w:rPr>
        <w:t> </w:t>
      </w:r>
      <w:r>
        <w:rPr>
          <w:rFonts w:ascii="Cambria" w:eastAsia="Cambria"/>
          <w:w w:val="90"/>
        </w:rPr>
        <w:t>=</w:t>
      </w:r>
      <w:r>
        <w:rPr>
          <w:rFonts w:ascii="Cambria" w:eastAsia="Cambria"/>
          <w:spacing w:val="34"/>
        </w:rPr>
        <w:t> </w:t>
      </w:r>
      <w:r>
        <w:rPr>
          <w:rFonts w:ascii="Bookman Old Style" w:eastAsia="Bookman Old Style"/>
          <w:w w:val="90"/>
          <w:vertAlign w:val="superscript"/>
        </w:rPr>
        <w:t>3</w:t>
      </w:r>
      <w:r>
        <w:rPr>
          <w:rFonts w:ascii="Bookman Old Style" w:eastAsia="Bookman Old Style"/>
          <w:spacing w:val="-33"/>
          <w:w w:val="90"/>
          <w:vertAlign w:val="baseline"/>
        </w:rPr>
        <w:t> </w:t>
      </w:r>
      <w:r>
        <w:rPr>
          <w:w w:val="90"/>
          <w:vertAlign w:val="baseline"/>
        </w:rPr>
        <w:t>,</w:t>
      </w:r>
      <w:r>
        <w:rPr>
          <w:spacing w:val="-2"/>
          <w:vertAlign w:val="baseline"/>
        </w:rPr>
        <w:t> </w:t>
      </w:r>
      <w:r>
        <w:rPr>
          <w:w w:val="90"/>
          <w:vertAlign w:val="baseline"/>
        </w:rPr>
        <w:t>which</w:t>
      </w:r>
      <w:r>
        <w:rPr>
          <w:spacing w:val="-1"/>
          <w:vertAlign w:val="baseline"/>
        </w:rPr>
        <w:t> </w:t>
      </w:r>
      <w:r>
        <w:rPr>
          <w:w w:val="90"/>
          <w:vertAlign w:val="baseline"/>
        </w:rPr>
        <w:t>implies</w:t>
      </w:r>
      <w:r>
        <w:rPr>
          <w:spacing w:val="-2"/>
          <w:w w:val="90"/>
          <w:vertAlign w:val="baseline"/>
        </w:rPr>
        <w:t> </w:t>
      </w:r>
      <w:r>
        <w:rPr>
          <w:rFonts w:ascii="Segoe UI Symbol" w:eastAsia="Segoe UI Symbol"/>
          <w:w w:val="90"/>
          <w:vertAlign w:val="baseline"/>
        </w:rPr>
        <w:t>𝛼</w:t>
      </w:r>
      <w:r>
        <w:rPr>
          <w:rFonts w:ascii="Segoe UI Symbol" w:eastAsia="Segoe UI Symbol"/>
          <w:spacing w:val="16"/>
          <w:vertAlign w:val="baseline"/>
        </w:rPr>
        <w:t> </w:t>
      </w:r>
      <w:r>
        <w:rPr>
          <w:rFonts w:ascii="Cambria" w:eastAsia="Cambria"/>
          <w:spacing w:val="-10"/>
          <w:w w:val="90"/>
          <w:vertAlign w:val="baseline"/>
        </w:rPr>
        <w:t>=</w:t>
      </w:r>
    </w:p>
    <w:p>
      <w:pPr>
        <w:spacing w:line="201" w:lineRule="exact" w:before="10"/>
        <w:ind w:left="147" w:right="0" w:firstLine="0"/>
        <w:jc w:val="left"/>
        <w:rPr>
          <w:rFonts w:ascii="Cambria" w:eastAsia="Cambria"/>
          <w:sz w:val="14"/>
        </w:rPr>
      </w:pPr>
      <w:r>
        <w:rPr/>
        <w:br w:type="column"/>
      </w:r>
      <w:r>
        <w:rPr>
          <w:rFonts w:ascii="Segoe UI Symbol" w:eastAsia="Segoe UI Symbol"/>
          <w:position w:val="-7"/>
          <w:sz w:val="20"/>
        </w:rPr>
        <w:t>𝑘</w:t>
      </w:r>
      <w:r>
        <w:rPr>
          <w:rFonts w:ascii="Segoe UI Symbol" w:eastAsia="Segoe UI Symbol"/>
          <w:spacing w:val="37"/>
          <w:position w:val="-7"/>
          <w:sz w:val="20"/>
        </w:rPr>
        <w:t> </w:t>
      </w:r>
      <w:r>
        <w:rPr>
          <w:rFonts w:ascii="Cambria" w:eastAsia="Cambria"/>
          <w:spacing w:val="-10"/>
          <w:sz w:val="14"/>
        </w:rPr>
        <w:t>𝑚</w:t>
      </w:r>
    </w:p>
    <w:p>
      <w:pPr>
        <w:spacing w:line="32" w:lineRule="exact" w:before="0"/>
        <w:ind w:left="277" w:right="0" w:firstLine="0"/>
        <w:jc w:val="left"/>
        <w:rPr>
          <w:rFonts w:ascii="Bookman Old Style" w:eastAsia="Bookman Old Style"/>
          <w:sz w:val="10"/>
        </w:rPr>
      </w:pPr>
      <w:r>
        <w:rPr>
          <w:rFonts w:ascii="Cambria" w:eastAsia="Cambria"/>
          <w:spacing w:val="-4"/>
          <w:position w:val="-3"/>
          <w:sz w:val="14"/>
        </w:rPr>
        <w:t>𝑛</w:t>
      </w:r>
      <w:r>
        <w:rPr>
          <w:rFonts w:ascii="Bookman Old Style" w:eastAsia="Bookman Old Style"/>
          <w:spacing w:val="-4"/>
          <w:sz w:val="10"/>
        </w:rPr>
        <w:t>3</w:t>
      </w:r>
      <w:r>
        <w:rPr>
          <w:rFonts w:ascii="Lucida Sans Unicode" w:eastAsia="Lucida Sans Unicode"/>
          <w:spacing w:val="-4"/>
          <w:sz w:val="11"/>
        </w:rPr>
        <w:t>/</w:t>
      </w:r>
      <w:r>
        <w:rPr>
          <w:rFonts w:ascii="Bookman Old Style" w:eastAsia="Bookman Old Style"/>
          <w:spacing w:val="-4"/>
          <w:sz w:val="10"/>
        </w:rPr>
        <w:t>2</w:t>
      </w:r>
    </w:p>
    <w:p>
      <w:pPr>
        <w:pStyle w:val="BodyText"/>
        <w:spacing w:line="229" w:lineRule="exact" w:before="14"/>
        <w:jc w:val="left"/>
      </w:pPr>
      <w:r>
        <w:rPr/>
        <w:br w:type="column"/>
      </w:r>
      <w:r>
        <w:rPr>
          <w:w w:val="90"/>
        </w:rPr>
        <w:t>.</w:t>
      </w:r>
      <w:r>
        <w:rPr>
          <w:spacing w:val="-3"/>
        </w:rPr>
        <w:t> </w:t>
      </w:r>
      <w:r>
        <w:rPr>
          <w:w w:val="90"/>
        </w:rPr>
        <w:t>Although</w:t>
      </w:r>
      <w:r>
        <w:rPr>
          <w:spacing w:val="-3"/>
        </w:rPr>
        <w:t> </w:t>
      </w:r>
      <w:r>
        <w:rPr>
          <w:w w:val="90"/>
        </w:rPr>
        <w:t>the</w:t>
      </w:r>
      <w:r>
        <w:rPr>
          <w:spacing w:val="-2"/>
        </w:rPr>
        <w:t> </w:t>
      </w:r>
      <w:r>
        <w:rPr>
          <w:spacing w:val="-2"/>
          <w:w w:val="90"/>
        </w:rPr>
        <w:t>objective</w:t>
      </w:r>
    </w:p>
    <w:p>
      <w:pPr>
        <w:pStyle w:val="BodyText"/>
        <w:spacing w:after="0" w:line="229" w:lineRule="exact"/>
        <w:jc w:val="left"/>
        <w:sectPr>
          <w:type w:val="continuous"/>
          <w:pgSz w:w="9720" w:h="14400"/>
          <w:pgMar w:header="1198" w:footer="0" w:top="1160" w:bottom="280" w:left="720" w:right="720"/>
          <w:cols w:num="3" w:equalWidth="0">
            <w:col w:w="5519" w:space="40"/>
            <w:col w:w="552" w:space="33"/>
            <w:col w:w="2136"/>
          </w:cols>
        </w:sectPr>
      </w:pPr>
    </w:p>
    <w:p>
      <w:pPr>
        <w:pStyle w:val="BodyText"/>
        <w:spacing w:line="213" w:lineRule="auto" w:before="37"/>
        <w:ind w:left="196" w:right="194"/>
      </w:pPr>
      <w:r>
        <w:rPr>
          <w:w w:val="90"/>
        </w:rPr>
        <w:t>function penalizes imbalanced partitions, the authors define the possibility of a hard constraint </w:t>
      </w:r>
      <w:r>
        <w:rPr>
          <w:w w:val="90"/>
        </w:rPr>
        <w:t>to</w:t>
      </w:r>
      <w:r>
        <w:rPr>
          <w:w w:val="90"/>
        </w:rPr>
        <w:t> </w:t>
      </w:r>
      <w:r>
        <w:rPr>
          <w:spacing w:val="-6"/>
        </w:rPr>
        <w:t>enforce balancing. In their experiments, Fennel cuts fewer edges than LDG [</w:t>
      </w:r>
      <w:hyperlink w:history="true" w:anchor="_bookmark234">
        <w:r>
          <w:rPr>
            <w:color w:val="781D7D"/>
            <w:spacing w:val="-6"/>
          </w:rPr>
          <w:t>200</w:t>
        </w:r>
      </w:hyperlink>
      <w:r>
        <w:rPr>
          <w:spacing w:val="-6"/>
        </w:rPr>
        <w:t>] and, for </w:t>
      </w:r>
      <w:r>
        <w:rPr>
          <w:spacing w:val="-6"/>
        </w:rPr>
        <w:t>som</w:t>
      </w:r>
      <w:r>
        <w:rPr>
          <w:spacing w:val="-6"/>
        </w:rPr>
        <w:t>e</w:t>
      </w:r>
      <w:r>
        <w:rPr>
          <w:spacing w:val="-6"/>
        </w:rPr>
        <w:t> instances, it cuts roughly the same amount of edges as an offiine partitioning algorithm.</w:t>
      </w:r>
    </w:p>
    <w:p>
      <w:pPr>
        <w:pStyle w:val="BodyText"/>
        <w:spacing w:line="211" w:lineRule="auto"/>
        <w:ind w:left="196" w:right="194" w:firstLine="199"/>
        <w:rPr>
          <w:rFonts w:ascii="Book Antiqua" w:eastAsia="Book Antiqua"/>
          <w:i/>
        </w:rPr>
      </w:pPr>
      <w:r>
        <w:rPr>
          <w:w w:val="90"/>
        </w:rPr>
        <w:t>Zhang</w:t>
      </w:r>
      <w:r>
        <w:rPr>
          <w:spacing w:val="-5"/>
          <w:w w:val="90"/>
        </w:rPr>
        <w:t> </w:t>
      </w:r>
      <w:r>
        <w:rPr>
          <w:w w:val="90"/>
        </w:rPr>
        <w:t>et</w:t>
      </w:r>
      <w:r>
        <w:rPr>
          <w:spacing w:val="-5"/>
          <w:w w:val="90"/>
        </w:rPr>
        <w:t> </w:t>
      </w:r>
      <w:r>
        <w:rPr>
          <w:w w:val="90"/>
        </w:rPr>
        <w:t>al.</w:t>
      </w:r>
      <w:r>
        <w:rPr>
          <w:spacing w:val="-5"/>
          <w:w w:val="90"/>
        </w:rPr>
        <w:t> </w:t>
      </w:r>
      <w:r>
        <w:rPr>
          <w:w w:val="90"/>
        </w:rPr>
        <w:t>[</w:t>
      </w:r>
      <w:hyperlink w:history="true" w:anchor="_bookmark267">
        <w:r>
          <w:rPr>
            <w:color w:val="781D7D"/>
            <w:w w:val="90"/>
          </w:rPr>
          <w:t>233</w:t>
        </w:r>
      </w:hyperlink>
      <w:r>
        <w:rPr>
          <w:w w:val="90"/>
        </w:rPr>
        <w:t>]</w:t>
      </w:r>
      <w:r>
        <w:rPr>
          <w:spacing w:val="-5"/>
          <w:w w:val="90"/>
        </w:rPr>
        <w:t> </w:t>
      </w:r>
      <w:r>
        <w:rPr>
          <w:w w:val="90"/>
        </w:rPr>
        <w:t>propose</w:t>
      </w:r>
      <w:r>
        <w:rPr>
          <w:spacing w:val="-5"/>
          <w:w w:val="90"/>
        </w:rPr>
        <w:t> </w:t>
      </w:r>
      <w:r>
        <w:rPr>
          <w:w w:val="90"/>
        </w:rPr>
        <w:t>AKIN,</w:t>
      </w:r>
      <w:r>
        <w:rPr>
          <w:spacing w:val="-5"/>
          <w:w w:val="90"/>
        </w:rPr>
        <w:t> </w:t>
      </w:r>
      <w:r>
        <w:rPr>
          <w:w w:val="90"/>
        </w:rPr>
        <w:t>a</w:t>
      </w:r>
      <w:r>
        <w:rPr>
          <w:spacing w:val="-5"/>
          <w:w w:val="90"/>
        </w:rPr>
        <w:t> </w:t>
      </w:r>
      <w:r>
        <w:rPr>
          <w:w w:val="90"/>
        </w:rPr>
        <w:t>streaming</w:t>
      </w:r>
      <w:r>
        <w:rPr>
          <w:spacing w:val="-5"/>
          <w:w w:val="90"/>
        </w:rPr>
        <w:t> </w:t>
      </w:r>
      <w:r>
        <w:rPr>
          <w:w w:val="90"/>
        </w:rPr>
        <w:t>vertex</w:t>
      </w:r>
      <w:r>
        <w:rPr>
          <w:spacing w:val="-5"/>
          <w:w w:val="90"/>
        </w:rPr>
        <w:t> </w:t>
      </w:r>
      <w:r>
        <w:rPr>
          <w:w w:val="90"/>
        </w:rPr>
        <w:t>partitioning</w:t>
      </w:r>
      <w:r>
        <w:rPr>
          <w:spacing w:val="-5"/>
          <w:w w:val="90"/>
        </w:rPr>
        <w:t> </w:t>
      </w:r>
      <w:r>
        <w:rPr>
          <w:w w:val="90"/>
        </w:rPr>
        <w:t>algorithm</w:t>
      </w:r>
      <w:r>
        <w:rPr>
          <w:spacing w:val="-5"/>
          <w:w w:val="90"/>
        </w:rPr>
        <w:t> </w:t>
      </w:r>
      <w:r>
        <w:rPr>
          <w:w w:val="90"/>
        </w:rPr>
        <w:t>for</w:t>
      </w:r>
      <w:r>
        <w:rPr>
          <w:spacing w:val="-5"/>
          <w:w w:val="90"/>
        </w:rPr>
        <w:t> </w:t>
      </w:r>
      <w:r>
        <w:rPr>
          <w:w w:val="90"/>
        </w:rPr>
        <w:t>distributed</w:t>
      </w:r>
      <w:r>
        <w:rPr>
          <w:spacing w:val="-5"/>
          <w:w w:val="90"/>
        </w:rPr>
        <w:t> </w:t>
      </w:r>
      <w:r>
        <w:rPr>
          <w:w w:val="90"/>
        </w:rPr>
        <w:t>graph</w:t>
      </w:r>
      <w:r>
        <w:rPr>
          <w:w w:val="90"/>
        </w:rPr>
        <w:t> </w:t>
      </w:r>
      <w:r>
        <w:rPr>
          <w:spacing w:val="-6"/>
        </w:rPr>
        <w:t>storage</w:t>
      </w:r>
      <w:r>
        <w:rPr>
          <w:spacing w:val="-7"/>
        </w:rPr>
        <w:t> </w:t>
      </w:r>
      <w:r>
        <w:rPr>
          <w:spacing w:val="-6"/>
        </w:rPr>
        <w:t>systems. AKIN</w:t>
      </w:r>
      <w:r>
        <w:rPr>
          <w:spacing w:val="-7"/>
        </w:rPr>
        <w:t> </w:t>
      </w:r>
      <w:r>
        <w:rPr>
          <w:spacing w:val="-6"/>
        </w:rPr>
        <w:t>is able</w:t>
      </w:r>
      <w:r>
        <w:rPr>
          <w:spacing w:val="-7"/>
        </w:rPr>
        <w:t> </w:t>
      </w:r>
      <w:r>
        <w:rPr>
          <w:spacing w:val="-6"/>
        </w:rPr>
        <w:t>to partition</w:t>
      </w:r>
      <w:r>
        <w:rPr>
          <w:spacing w:val="-7"/>
        </w:rPr>
        <w:t> </w:t>
      </w:r>
      <w:r>
        <w:rPr>
          <w:spacing w:val="-6"/>
        </w:rPr>
        <w:t>graphs where</w:t>
      </w:r>
      <w:r>
        <w:rPr>
          <w:spacing w:val="-7"/>
        </w:rPr>
        <w:t> </w:t>
      </w:r>
      <w:r>
        <w:rPr>
          <w:spacing w:val="-6"/>
        </w:rPr>
        <w:t>the number</w:t>
      </w:r>
      <w:r>
        <w:rPr>
          <w:spacing w:val="-7"/>
        </w:rPr>
        <w:t> </w:t>
      </w:r>
      <w:r>
        <w:rPr>
          <w:spacing w:val="-6"/>
        </w:rPr>
        <w:t>of nodes</w:t>
      </w:r>
      <w:r>
        <w:rPr>
          <w:spacing w:val="-7"/>
        </w:rPr>
        <w:t> </w:t>
      </w:r>
      <w:r>
        <w:rPr>
          <w:rFonts w:ascii="Segoe UI Symbol" w:eastAsia="Segoe UI Symbol"/>
          <w:spacing w:val="-6"/>
        </w:rPr>
        <w:t>𝑛</w:t>
      </w:r>
      <w:r>
        <w:rPr>
          <w:rFonts w:ascii="Segoe UI Symbol" w:eastAsia="Segoe UI Symbol"/>
          <w:spacing w:val="-8"/>
        </w:rPr>
        <w:t> </w:t>
      </w:r>
      <w:r>
        <w:rPr>
          <w:spacing w:val="-6"/>
        </w:rPr>
        <w:t>is not</w:t>
      </w:r>
      <w:r>
        <w:rPr>
          <w:spacing w:val="-7"/>
        </w:rPr>
        <w:t> </w:t>
      </w:r>
      <w:r>
        <w:rPr>
          <w:spacing w:val="-6"/>
        </w:rPr>
        <w:t>known </w:t>
      </w:r>
      <w:r>
        <w:rPr>
          <w:spacing w:val="-6"/>
        </w:rPr>
        <w:t>in</w:t>
      </w:r>
      <w:r>
        <w:rPr>
          <w:spacing w:val="-6"/>
        </w:rPr>
        <w:t> </w:t>
      </w:r>
      <w:r>
        <w:rPr>
          <w:w w:val="90"/>
        </w:rPr>
        <w:t>advance by allowing the migration of vertices between blocks over time. The assignment de</w:t>
      </w:r>
      <w:r>
        <w:rPr>
          <w:w w:val="90"/>
        </w:rPr>
        <w:t>cisions</w:t>
      </w:r>
      <w:r>
        <w:rPr>
          <w:w w:val="90"/>
        </w:rPr>
        <w:t> are</w:t>
      </w:r>
      <w:r>
        <w:rPr>
          <w:spacing w:val="3"/>
        </w:rPr>
        <w:t> </w:t>
      </w:r>
      <w:r>
        <w:rPr>
          <w:w w:val="90"/>
        </w:rPr>
        <w:t>mainly</w:t>
      </w:r>
      <w:r>
        <w:rPr>
          <w:spacing w:val="4"/>
        </w:rPr>
        <w:t> </w:t>
      </w:r>
      <w:r>
        <w:rPr>
          <w:w w:val="90"/>
        </w:rPr>
        <w:t>based</w:t>
      </w:r>
      <w:r>
        <w:rPr>
          <w:spacing w:val="4"/>
        </w:rPr>
        <w:t> </w:t>
      </w:r>
      <w:r>
        <w:rPr>
          <w:w w:val="90"/>
        </w:rPr>
        <w:t>on</w:t>
      </w:r>
      <w:r>
        <w:rPr>
          <w:spacing w:val="4"/>
        </w:rPr>
        <w:t> </w:t>
      </w:r>
      <w:r>
        <w:rPr>
          <w:w w:val="90"/>
        </w:rPr>
        <w:t>the</w:t>
      </w:r>
      <w:r>
        <w:rPr>
          <w:spacing w:val="4"/>
        </w:rPr>
        <w:t> </w:t>
      </w:r>
      <w:r>
        <w:rPr>
          <w:rFonts w:ascii="Book Antiqua" w:eastAsia="Book Antiqua"/>
          <w:i/>
          <w:w w:val="90"/>
        </w:rPr>
        <w:t>similarity</w:t>
      </w:r>
      <w:r>
        <w:rPr>
          <w:rFonts w:ascii="Book Antiqua" w:eastAsia="Book Antiqua"/>
          <w:i/>
          <w:spacing w:val="15"/>
        </w:rPr>
        <w:t> </w:t>
      </w:r>
      <w:r>
        <w:rPr>
          <w:w w:val="90"/>
        </w:rPr>
        <w:t>between</w:t>
      </w:r>
      <w:r>
        <w:rPr>
          <w:spacing w:val="4"/>
        </w:rPr>
        <w:t> </w:t>
      </w:r>
      <w:r>
        <w:rPr>
          <w:w w:val="90"/>
        </w:rPr>
        <w:t>vertices,</w:t>
      </w:r>
      <w:r>
        <w:rPr>
          <w:spacing w:val="4"/>
        </w:rPr>
        <w:t> </w:t>
      </w:r>
      <w:r>
        <w:rPr>
          <w:w w:val="90"/>
        </w:rPr>
        <w:t>which</w:t>
      </w:r>
      <w:r>
        <w:rPr>
          <w:spacing w:val="4"/>
        </w:rPr>
        <w:t> </w:t>
      </w:r>
      <w:r>
        <w:rPr>
          <w:w w:val="90"/>
        </w:rPr>
        <w:t>is</w:t>
      </w:r>
      <w:r>
        <w:rPr>
          <w:spacing w:val="4"/>
        </w:rPr>
        <w:t> </w:t>
      </w:r>
      <w:r>
        <w:rPr>
          <w:w w:val="90"/>
        </w:rPr>
        <w:t>evaluated</w:t>
      </w:r>
      <w:r>
        <w:rPr>
          <w:spacing w:val="4"/>
        </w:rPr>
        <w:t> </w:t>
      </w:r>
      <w:r>
        <w:rPr>
          <w:w w:val="90"/>
        </w:rPr>
        <w:t>with</w:t>
      </w:r>
      <w:r>
        <w:rPr>
          <w:spacing w:val="4"/>
        </w:rPr>
        <w:t> </w:t>
      </w:r>
      <w:r>
        <w:rPr>
          <w:w w:val="90"/>
        </w:rPr>
        <w:t>the</w:t>
      </w:r>
      <w:r>
        <w:rPr>
          <w:spacing w:val="4"/>
        </w:rPr>
        <w:t> </w:t>
      </w:r>
      <w:r>
        <w:rPr>
          <w:rFonts w:ascii="Book Antiqua" w:eastAsia="Book Antiqua"/>
          <w:i/>
          <w:w w:val="90"/>
        </w:rPr>
        <w:t>Jaccard</w:t>
      </w:r>
      <w:r>
        <w:rPr>
          <w:rFonts w:ascii="Book Antiqua" w:eastAsia="Book Antiqua"/>
          <w:i/>
          <w:spacing w:val="3"/>
        </w:rPr>
        <w:t> </w:t>
      </w:r>
      <w:r>
        <w:rPr>
          <w:rFonts w:ascii="Book Antiqua" w:eastAsia="Book Antiqua"/>
          <w:i/>
          <w:spacing w:val="-2"/>
          <w:w w:val="90"/>
        </w:rPr>
        <w:t>similarity</w:t>
      </w:r>
    </w:p>
    <w:p>
      <w:pPr>
        <w:pStyle w:val="BodyText"/>
        <w:spacing w:after="0" w:line="211" w:lineRule="auto"/>
        <w:rPr>
          <w:rFonts w:ascii="Book Antiqua" w:eastAsia="Book Antiqua"/>
          <w:i/>
        </w:rPr>
        <w:sectPr>
          <w:type w:val="continuous"/>
          <w:pgSz w:w="9720" w:h="14400"/>
          <w:pgMar w:header="1198" w:footer="0" w:top="1160" w:bottom="280" w:left="720" w:right="720"/>
        </w:sectPr>
      </w:pPr>
    </w:p>
    <w:p>
      <w:pPr>
        <w:pStyle w:val="BodyText"/>
        <w:spacing w:before="67"/>
        <w:jc w:val="left"/>
        <w:rPr>
          <w:rFonts w:ascii="Book Antiqua"/>
          <w:i/>
        </w:rPr>
      </w:pPr>
    </w:p>
    <w:p>
      <w:pPr>
        <w:pStyle w:val="BodyText"/>
        <w:spacing w:line="213" w:lineRule="auto"/>
        <w:ind w:left="189" w:right="172" w:firstLine="7"/>
      </w:pPr>
      <w:r>
        <w:rPr>
          <w:rFonts w:ascii="Book Antiqua"/>
          <w:i/>
          <w:w w:val="90"/>
        </w:rPr>
        <w:t>coefficient</w:t>
      </w:r>
      <w:r>
        <w:rPr>
          <w:rFonts w:ascii="Book Antiqua"/>
          <w:i/>
        </w:rPr>
        <w:t> </w:t>
      </w:r>
      <w:r>
        <w:rPr>
          <w:w w:val="90"/>
        </w:rPr>
        <w:t>[</w:t>
      </w:r>
      <w:hyperlink w:history="true" w:anchor="_bookmark128">
        <w:r>
          <w:rPr>
            <w:color w:val="781D7D"/>
            <w:w w:val="90"/>
          </w:rPr>
          <w:t>94</w:t>
        </w:r>
      </w:hyperlink>
      <w:r>
        <w:rPr>
          <w:w w:val="90"/>
        </w:rPr>
        <w:t>]. Given the (partial) neighborhoods of two vertices, this coefficient is defined as </w:t>
      </w:r>
      <w:r>
        <w:rPr>
          <w:w w:val="90"/>
        </w:rPr>
        <w:t>the</w:t>
      </w:r>
      <w:r>
        <w:rPr>
          <w:w w:val="90"/>
        </w:rPr>
        <w:t> </w:t>
      </w:r>
      <w:r>
        <w:rPr>
          <w:spacing w:val="-4"/>
        </w:rPr>
        <w:t>ratio</w:t>
      </w:r>
      <w:r>
        <w:rPr>
          <w:spacing w:val="-6"/>
        </w:rPr>
        <w:t> </w:t>
      </w:r>
      <w:r>
        <w:rPr>
          <w:spacing w:val="-4"/>
        </w:rPr>
        <w:t>of</w:t>
      </w:r>
      <w:r>
        <w:rPr>
          <w:spacing w:val="-6"/>
        </w:rPr>
        <w:t> </w:t>
      </w:r>
      <w:r>
        <w:rPr>
          <w:spacing w:val="-4"/>
        </w:rPr>
        <w:t>their</w:t>
      </w:r>
      <w:r>
        <w:rPr>
          <w:spacing w:val="-6"/>
        </w:rPr>
        <w:t> </w:t>
      </w:r>
      <w:r>
        <w:rPr>
          <w:spacing w:val="-4"/>
        </w:rPr>
        <w:t>intersection</w:t>
      </w:r>
      <w:r>
        <w:rPr>
          <w:spacing w:val="-6"/>
        </w:rPr>
        <w:t> </w:t>
      </w:r>
      <w:r>
        <w:rPr>
          <w:spacing w:val="-4"/>
        </w:rPr>
        <w:t>over</w:t>
      </w:r>
      <w:r>
        <w:rPr>
          <w:spacing w:val="-6"/>
        </w:rPr>
        <w:t> </w:t>
      </w:r>
      <w:r>
        <w:rPr>
          <w:spacing w:val="-4"/>
        </w:rPr>
        <w:t>their</w:t>
      </w:r>
      <w:r>
        <w:rPr>
          <w:spacing w:val="-6"/>
        </w:rPr>
        <w:t> </w:t>
      </w:r>
      <w:r>
        <w:rPr>
          <w:spacing w:val="-4"/>
        </w:rPr>
        <w:t>union.</w:t>
      </w:r>
      <w:r>
        <w:rPr>
          <w:spacing w:val="-6"/>
        </w:rPr>
        <w:t> </w:t>
      </w:r>
      <w:r>
        <w:rPr>
          <w:spacing w:val="-4"/>
        </w:rPr>
        <w:t>Initially,</w:t>
      </w:r>
      <w:r>
        <w:rPr>
          <w:spacing w:val="-6"/>
        </w:rPr>
        <w:t> </w:t>
      </w:r>
      <w:r>
        <w:rPr>
          <w:spacing w:val="-4"/>
        </w:rPr>
        <w:t>AKIN</w:t>
      </w:r>
      <w:r>
        <w:rPr>
          <w:spacing w:val="-6"/>
        </w:rPr>
        <w:t> </w:t>
      </w:r>
      <w:r>
        <w:rPr>
          <w:spacing w:val="-4"/>
        </w:rPr>
        <w:t>assumes</w:t>
      </w:r>
      <w:r>
        <w:rPr>
          <w:spacing w:val="-6"/>
        </w:rPr>
        <w:t> </w:t>
      </w:r>
      <w:r>
        <w:rPr>
          <w:spacing w:val="-4"/>
        </w:rPr>
        <w:t>a</w:t>
      </w:r>
      <w:r>
        <w:rPr>
          <w:spacing w:val="-6"/>
        </w:rPr>
        <w:t> </w:t>
      </w:r>
      <w:r>
        <w:rPr>
          <w:rFonts w:ascii="Book Antiqua"/>
          <w:i/>
          <w:spacing w:val="-4"/>
        </w:rPr>
        <w:t>base</w:t>
      </w:r>
      <w:r>
        <w:rPr>
          <w:rFonts w:ascii="Book Antiqua"/>
          <w:i/>
          <w:spacing w:val="-6"/>
        </w:rPr>
        <w:t> </w:t>
      </w:r>
      <w:r>
        <w:rPr>
          <w:rFonts w:ascii="Book Antiqua"/>
          <w:i/>
          <w:spacing w:val="-4"/>
        </w:rPr>
        <w:t>block</w:t>
      </w:r>
      <w:r>
        <w:rPr>
          <w:rFonts w:ascii="Book Antiqua"/>
          <w:i/>
        </w:rPr>
        <w:t> </w:t>
      </w:r>
      <w:r>
        <w:rPr>
          <w:spacing w:val="-4"/>
        </w:rPr>
        <w:t>for</w:t>
      </w:r>
      <w:r>
        <w:rPr>
          <w:spacing w:val="-6"/>
        </w:rPr>
        <w:t> </w:t>
      </w:r>
      <w:r>
        <w:rPr>
          <w:spacing w:val="-4"/>
        </w:rPr>
        <w:t>each</w:t>
      </w:r>
      <w:r>
        <w:rPr>
          <w:spacing w:val="-6"/>
        </w:rPr>
        <w:t> </w:t>
      </w:r>
      <w:r>
        <w:rPr>
          <w:spacing w:val="-4"/>
        </w:rPr>
        <w:t>verte</w:t>
      </w:r>
      <w:r>
        <w:rPr>
          <w:spacing w:val="-4"/>
        </w:rPr>
        <w:t>x,</w:t>
      </w:r>
      <w:r>
        <w:rPr>
          <w:spacing w:val="-4"/>
        </w:rPr>
        <w:t> which</w:t>
      </w:r>
      <w:r>
        <w:rPr>
          <w:spacing w:val="-7"/>
        </w:rPr>
        <w:t> </w:t>
      </w:r>
      <w:r>
        <w:rPr>
          <w:spacing w:val="-4"/>
        </w:rPr>
        <w:t>is</w:t>
      </w:r>
      <w:r>
        <w:rPr>
          <w:spacing w:val="-7"/>
        </w:rPr>
        <w:t> </w:t>
      </w:r>
      <w:r>
        <w:rPr>
          <w:spacing w:val="-4"/>
        </w:rPr>
        <w:t>given</w:t>
      </w:r>
      <w:r>
        <w:rPr>
          <w:spacing w:val="-7"/>
        </w:rPr>
        <w:t> </w:t>
      </w:r>
      <w:r>
        <w:rPr>
          <w:spacing w:val="-4"/>
        </w:rPr>
        <w:t>by</w:t>
      </w:r>
      <w:r>
        <w:rPr>
          <w:spacing w:val="-7"/>
        </w:rPr>
        <w:t> </w:t>
      </w:r>
      <w:r>
        <w:rPr>
          <w:spacing w:val="-4"/>
        </w:rPr>
        <w:t>a</w:t>
      </w:r>
      <w:r>
        <w:rPr>
          <w:spacing w:val="-7"/>
        </w:rPr>
        <w:t> </w:t>
      </w:r>
      <w:r>
        <w:rPr>
          <w:spacing w:val="-4"/>
        </w:rPr>
        <w:t>hash</w:t>
      </w:r>
      <w:r>
        <w:rPr>
          <w:spacing w:val="-7"/>
        </w:rPr>
        <w:t> </w:t>
      </w:r>
      <w:r>
        <w:rPr>
          <w:spacing w:val="-4"/>
        </w:rPr>
        <w:t>function.</w:t>
      </w:r>
      <w:r>
        <w:rPr>
          <w:spacing w:val="-7"/>
        </w:rPr>
        <w:t> </w:t>
      </w:r>
      <w:r>
        <w:rPr>
          <w:spacing w:val="-4"/>
        </w:rPr>
        <w:t>This</w:t>
      </w:r>
      <w:r>
        <w:rPr>
          <w:spacing w:val="-7"/>
        </w:rPr>
        <w:t> </w:t>
      </w:r>
      <w:r>
        <w:rPr>
          <w:spacing w:val="-4"/>
        </w:rPr>
        <w:t>base</w:t>
      </w:r>
      <w:r>
        <w:rPr>
          <w:spacing w:val="-7"/>
        </w:rPr>
        <w:t> </w:t>
      </w:r>
      <w:r>
        <w:rPr>
          <w:spacing w:val="-4"/>
        </w:rPr>
        <w:t>block</w:t>
      </w:r>
      <w:r>
        <w:rPr>
          <w:spacing w:val="-7"/>
        </w:rPr>
        <w:t> </w:t>
      </w:r>
      <w:r>
        <w:rPr>
          <w:spacing w:val="-4"/>
        </w:rPr>
        <w:t>is</w:t>
      </w:r>
      <w:r>
        <w:rPr>
          <w:spacing w:val="-7"/>
        </w:rPr>
        <w:t> </w:t>
      </w:r>
      <w:r>
        <w:rPr>
          <w:spacing w:val="-4"/>
        </w:rPr>
        <w:t>taken</w:t>
      </w:r>
      <w:r>
        <w:rPr>
          <w:spacing w:val="-7"/>
        </w:rPr>
        <w:t> </w:t>
      </w:r>
      <w:r>
        <w:rPr>
          <w:spacing w:val="-4"/>
        </w:rPr>
        <w:t>as</w:t>
      </w:r>
      <w:r>
        <w:rPr>
          <w:spacing w:val="-7"/>
        </w:rPr>
        <w:t> </w:t>
      </w:r>
      <w:r>
        <w:rPr>
          <w:spacing w:val="-4"/>
        </w:rPr>
        <w:t>a</w:t>
      </w:r>
      <w:r>
        <w:rPr>
          <w:spacing w:val="-7"/>
        </w:rPr>
        <w:t> </w:t>
      </w:r>
      <w:r>
        <w:rPr>
          <w:spacing w:val="-4"/>
        </w:rPr>
        <w:t>preliminary</w:t>
      </w:r>
      <w:r>
        <w:rPr>
          <w:spacing w:val="-7"/>
        </w:rPr>
        <w:t> </w:t>
      </w:r>
      <w:r>
        <w:rPr>
          <w:spacing w:val="-4"/>
        </w:rPr>
        <w:t>vertex</w:t>
      </w:r>
      <w:r>
        <w:rPr>
          <w:spacing w:val="-7"/>
        </w:rPr>
        <w:t> </w:t>
      </w:r>
      <w:r>
        <w:rPr>
          <w:spacing w:val="-4"/>
        </w:rPr>
        <w:t>assignment</w:t>
      </w:r>
      <w:r>
        <w:rPr>
          <w:spacing w:val="-4"/>
        </w:rPr>
        <w:t> </w:t>
      </w:r>
      <w:r>
        <w:rPr>
          <w:spacing w:val="-6"/>
        </w:rPr>
        <w:t>as</w:t>
      </w:r>
      <w:r>
        <w:rPr>
          <w:spacing w:val="-7"/>
        </w:rPr>
        <w:t> </w:t>
      </w:r>
      <w:r>
        <w:rPr>
          <w:spacing w:val="-6"/>
        </w:rPr>
        <w:t>well as</w:t>
      </w:r>
      <w:r>
        <w:rPr>
          <w:spacing w:val="-7"/>
        </w:rPr>
        <w:t> </w:t>
      </w:r>
      <w:r>
        <w:rPr>
          <w:spacing w:val="-6"/>
        </w:rPr>
        <w:t>a constant-time</w:t>
      </w:r>
      <w:r>
        <w:rPr>
          <w:spacing w:val="-7"/>
        </w:rPr>
        <w:t> </w:t>
      </w:r>
      <w:r>
        <w:rPr>
          <w:spacing w:val="-6"/>
        </w:rPr>
        <w:t>index for</w:t>
      </w:r>
      <w:r>
        <w:rPr>
          <w:spacing w:val="-7"/>
        </w:rPr>
        <w:t> </w:t>
      </w:r>
      <w:r>
        <w:rPr>
          <w:spacing w:val="-6"/>
        </w:rPr>
        <w:t>reaching information</w:t>
      </w:r>
      <w:r>
        <w:rPr>
          <w:spacing w:val="-7"/>
        </w:rPr>
        <w:t> </w:t>
      </w:r>
      <w:r>
        <w:rPr>
          <w:spacing w:val="-6"/>
        </w:rPr>
        <w:t>in the</w:t>
      </w:r>
      <w:r>
        <w:rPr>
          <w:spacing w:val="-7"/>
        </w:rPr>
        <w:t> </w:t>
      </w:r>
      <w:r>
        <w:rPr>
          <w:spacing w:val="-6"/>
        </w:rPr>
        <w:t>distributed graph</w:t>
      </w:r>
      <w:r>
        <w:rPr>
          <w:spacing w:val="-7"/>
        </w:rPr>
        <w:t> </w:t>
      </w:r>
      <w:r>
        <w:rPr>
          <w:spacing w:val="-6"/>
        </w:rPr>
        <w:t>storage. Mor</w:t>
      </w:r>
      <w:r>
        <w:rPr>
          <w:spacing w:val="-6"/>
        </w:rPr>
        <w:t>e</w:t>
      </w:r>
      <w:r>
        <w:rPr>
          <w:spacing w:val="-6"/>
        </w:rPr>
        <w:t> </w:t>
      </w:r>
      <w:r>
        <w:rPr>
          <w:w w:val="90"/>
        </w:rPr>
        <w:t>specifically, for each vertex, AKIN stores in its base block a fixed-length list containing its loade</w:t>
      </w:r>
      <w:r>
        <w:rPr>
          <w:w w:val="90"/>
        </w:rPr>
        <w:t>d</w:t>
      </w:r>
      <w:r>
        <w:rPr>
          <w:w w:val="90"/>
        </w:rPr>
        <w:t> neighbors with largest degree. This list is used for computing the similarity between vertices. A</w:t>
      </w:r>
      <w:r>
        <w:rPr>
          <w:w w:val="90"/>
        </w:rPr>
        <w:t>s</w:t>
      </w:r>
      <w:r>
        <w:rPr>
          <w:w w:val="90"/>
        </w:rPr>
        <w:t> </w:t>
      </w:r>
      <w:r>
        <w:rPr>
          <w:spacing w:val="-4"/>
        </w:rPr>
        <w:t>soon</w:t>
      </w:r>
      <w:r>
        <w:rPr>
          <w:spacing w:val="-7"/>
        </w:rPr>
        <w:t> </w:t>
      </w:r>
      <w:r>
        <w:rPr>
          <w:spacing w:val="-4"/>
        </w:rPr>
        <w:t>as</w:t>
      </w:r>
      <w:r>
        <w:rPr>
          <w:spacing w:val="-7"/>
        </w:rPr>
        <w:t> </w:t>
      </w:r>
      <w:r>
        <w:rPr>
          <w:spacing w:val="-4"/>
        </w:rPr>
        <w:t>an</w:t>
      </w:r>
      <w:r>
        <w:rPr>
          <w:spacing w:val="-7"/>
        </w:rPr>
        <w:t> </w:t>
      </w:r>
      <w:r>
        <w:rPr>
          <w:spacing w:val="-4"/>
        </w:rPr>
        <w:t>edge</w:t>
      </w:r>
      <w:r>
        <w:rPr>
          <w:spacing w:val="-7"/>
        </w:rPr>
        <w:t> </w:t>
      </w:r>
      <w:r>
        <w:rPr>
          <w:spacing w:val="-4"/>
        </w:rPr>
        <w:t>is</w:t>
      </w:r>
      <w:r>
        <w:rPr>
          <w:spacing w:val="-7"/>
        </w:rPr>
        <w:t> </w:t>
      </w:r>
      <w:r>
        <w:rPr>
          <w:spacing w:val="-4"/>
        </w:rPr>
        <w:t>loaded,</w:t>
      </w:r>
      <w:r>
        <w:rPr>
          <w:spacing w:val="-7"/>
        </w:rPr>
        <w:t> </w:t>
      </w:r>
      <w:r>
        <w:rPr>
          <w:spacing w:val="-4"/>
        </w:rPr>
        <w:t>AKIN</w:t>
      </w:r>
      <w:r>
        <w:rPr>
          <w:spacing w:val="-7"/>
        </w:rPr>
        <w:t> </w:t>
      </w:r>
      <w:r>
        <w:rPr>
          <w:spacing w:val="-4"/>
        </w:rPr>
        <w:t>assigns</w:t>
      </w:r>
      <w:r>
        <w:rPr>
          <w:spacing w:val="-7"/>
        </w:rPr>
        <w:t> </w:t>
      </w:r>
      <w:r>
        <w:rPr>
          <w:spacing w:val="-4"/>
        </w:rPr>
        <w:t>and</w:t>
      </w:r>
      <w:r>
        <w:rPr>
          <w:spacing w:val="-7"/>
        </w:rPr>
        <w:t> </w:t>
      </w:r>
      <w:r>
        <w:rPr>
          <w:spacing w:val="-4"/>
        </w:rPr>
        <w:t>migrates</w:t>
      </w:r>
      <w:r>
        <w:rPr>
          <w:spacing w:val="-7"/>
        </w:rPr>
        <w:t> </w:t>
      </w:r>
      <w:r>
        <w:rPr>
          <w:spacing w:val="-4"/>
        </w:rPr>
        <w:t>it</w:t>
      </w:r>
      <w:r>
        <w:rPr>
          <w:spacing w:val="-7"/>
        </w:rPr>
        <w:t> </w:t>
      </w:r>
      <w:r>
        <w:rPr>
          <w:spacing w:val="-4"/>
        </w:rPr>
        <w:t>and</w:t>
      </w:r>
      <w:r>
        <w:rPr>
          <w:spacing w:val="-7"/>
        </w:rPr>
        <w:t> </w:t>
      </w:r>
      <w:r>
        <w:rPr>
          <w:spacing w:val="-4"/>
        </w:rPr>
        <w:t>both</w:t>
      </w:r>
      <w:r>
        <w:rPr>
          <w:spacing w:val="-7"/>
        </w:rPr>
        <w:t> </w:t>
      </w:r>
      <w:r>
        <w:rPr>
          <w:spacing w:val="-4"/>
        </w:rPr>
        <w:t>of</w:t>
      </w:r>
      <w:r>
        <w:rPr>
          <w:spacing w:val="-7"/>
        </w:rPr>
        <w:t> </w:t>
      </w:r>
      <w:r>
        <w:rPr>
          <w:spacing w:val="-4"/>
        </w:rPr>
        <w:t>its</w:t>
      </w:r>
      <w:r>
        <w:rPr>
          <w:spacing w:val="-7"/>
        </w:rPr>
        <w:t> </w:t>
      </w:r>
      <w:r>
        <w:rPr>
          <w:spacing w:val="-4"/>
        </w:rPr>
        <w:t>endpoints</w:t>
      </w:r>
      <w:r>
        <w:rPr>
          <w:spacing w:val="-7"/>
        </w:rPr>
        <w:t> </w:t>
      </w:r>
      <w:r>
        <w:rPr>
          <w:spacing w:val="-4"/>
        </w:rPr>
        <w:t>to</w:t>
      </w:r>
      <w:r>
        <w:rPr>
          <w:spacing w:val="-7"/>
        </w:rPr>
        <w:t> </w:t>
      </w:r>
      <w:r>
        <w:rPr>
          <w:spacing w:val="-4"/>
        </w:rPr>
        <w:t>the</w:t>
      </w:r>
      <w:r>
        <w:rPr>
          <w:spacing w:val="-7"/>
        </w:rPr>
        <w:t> </w:t>
      </w:r>
      <w:r>
        <w:rPr>
          <w:spacing w:val="-4"/>
        </w:rPr>
        <w:t>blo</w:t>
      </w:r>
      <w:r>
        <w:rPr>
          <w:spacing w:val="-4"/>
        </w:rPr>
        <w:t>ck</w:t>
      </w:r>
      <w:r>
        <w:rPr>
          <w:spacing w:val="-4"/>
        </w:rPr>
        <w:t> </w:t>
      </w:r>
      <w:r>
        <w:rPr>
          <w:w w:val="90"/>
        </w:rPr>
        <w:t>which maximizes a similarity-based heuristic. In the experimental evaluation, the version of </w:t>
      </w:r>
      <w:r>
        <w:rPr>
          <w:w w:val="90"/>
        </w:rPr>
        <w:t>AKIN</w:t>
      </w:r>
      <w:r>
        <w:rPr>
          <w:w w:val="90"/>
        </w:rPr>
        <w:t> </w:t>
      </w:r>
      <w:r>
        <w:rPr>
          <w:spacing w:val="-6"/>
        </w:rPr>
        <w:t>keeping</w:t>
      </w:r>
      <w:r>
        <w:rPr>
          <w:spacing w:val="-7"/>
        </w:rPr>
        <w:t> </w:t>
      </w:r>
      <w:r>
        <w:rPr>
          <w:spacing w:val="-6"/>
        </w:rPr>
        <w:t>up to</w:t>
      </w:r>
      <w:r>
        <w:rPr>
          <w:spacing w:val="-7"/>
        </w:rPr>
        <w:t> </w:t>
      </w:r>
      <w:r>
        <w:rPr>
          <w:spacing w:val="-6"/>
        </w:rPr>
        <w:t>100 neighbors</w:t>
      </w:r>
      <w:r>
        <w:rPr>
          <w:spacing w:val="-7"/>
        </w:rPr>
        <w:t> </w:t>
      </w:r>
      <w:r>
        <w:rPr>
          <w:spacing w:val="-6"/>
        </w:rPr>
        <w:t>per vertex</w:t>
      </w:r>
      <w:r>
        <w:rPr>
          <w:spacing w:val="-7"/>
        </w:rPr>
        <w:t> </w:t>
      </w:r>
      <w:r>
        <w:rPr>
          <w:spacing w:val="-6"/>
        </w:rPr>
        <w:t>cuts fewer</w:t>
      </w:r>
      <w:r>
        <w:rPr>
          <w:spacing w:val="-7"/>
        </w:rPr>
        <w:t> </w:t>
      </w:r>
      <w:r>
        <w:rPr>
          <w:spacing w:val="-6"/>
        </w:rPr>
        <w:t>edges compared</w:t>
      </w:r>
      <w:r>
        <w:rPr>
          <w:spacing w:val="-7"/>
        </w:rPr>
        <w:t> </w:t>
      </w:r>
      <w:r>
        <w:rPr>
          <w:spacing w:val="-6"/>
        </w:rPr>
        <w:t>to Fennel</w:t>
      </w:r>
      <w:r>
        <w:rPr>
          <w:spacing w:val="-7"/>
        </w:rPr>
        <w:t> </w:t>
      </w:r>
      <w:r>
        <w:rPr>
          <w:spacing w:val="-6"/>
        </w:rPr>
        <w:t>while </w:t>
      </w:r>
      <w:r>
        <w:rPr>
          <w:spacing w:val="-6"/>
        </w:rPr>
        <w:t>maintaining</w:t>
      </w:r>
      <w:r>
        <w:rPr>
          <w:spacing w:val="-6"/>
        </w:rPr>
        <w:t> </w:t>
      </w:r>
      <w:r>
        <w:rPr>
          <w:spacing w:val="-4"/>
        </w:rPr>
        <w:t>equivalent</w:t>
      </w:r>
      <w:r>
        <w:rPr>
          <w:spacing w:val="-9"/>
        </w:rPr>
        <w:t> </w:t>
      </w:r>
      <w:r>
        <w:rPr>
          <w:spacing w:val="-4"/>
        </w:rPr>
        <w:t>imbalance</w:t>
      </w:r>
      <w:r>
        <w:rPr>
          <w:spacing w:val="-8"/>
        </w:rPr>
        <w:t> </w:t>
      </w:r>
      <w:r>
        <w:rPr>
          <w:spacing w:val="-4"/>
        </w:rPr>
        <w:t>and</w:t>
      </w:r>
      <w:r>
        <w:rPr>
          <w:spacing w:val="-9"/>
        </w:rPr>
        <w:t> </w:t>
      </w:r>
      <w:r>
        <w:rPr>
          <w:spacing w:val="-4"/>
        </w:rPr>
        <w:t>spending</w:t>
      </w:r>
      <w:r>
        <w:rPr>
          <w:spacing w:val="-8"/>
        </w:rPr>
        <w:t> </w:t>
      </w:r>
      <w:r>
        <w:rPr>
          <w:rFonts w:ascii="Book Antiqua"/>
          <w:spacing w:val="-4"/>
        </w:rPr>
        <w:t>10%</w:t>
      </w:r>
      <w:r>
        <w:rPr>
          <w:rFonts w:ascii="Book Antiqua"/>
          <w:spacing w:val="-9"/>
        </w:rPr>
        <w:t> </w:t>
      </w:r>
      <w:r>
        <w:rPr>
          <w:spacing w:val="-4"/>
        </w:rPr>
        <w:t>more</w:t>
      </w:r>
      <w:r>
        <w:rPr>
          <w:spacing w:val="-8"/>
        </w:rPr>
        <w:t> </w:t>
      </w:r>
      <w:r>
        <w:rPr>
          <w:spacing w:val="-4"/>
        </w:rPr>
        <w:t>running</w:t>
      </w:r>
      <w:r>
        <w:rPr>
          <w:spacing w:val="-9"/>
        </w:rPr>
        <w:t> </w:t>
      </w:r>
      <w:r>
        <w:rPr>
          <w:spacing w:val="-4"/>
        </w:rPr>
        <w:t>time.</w:t>
      </w:r>
    </w:p>
    <w:p>
      <w:pPr>
        <w:pStyle w:val="ListParagraph"/>
        <w:numPr>
          <w:ilvl w:val="2"/>
          <w:numId w:val="2"/>
        </w:numPr>
        <w:tabs>
          <w:tab w:pos="754" w:val="left" w:leader="none"/>
        </w:tabs>
        <w:spacing w:line="213" w:lineRule="auto" w:before="109" w:after="0"/>
        <w:ind w:left="190" w:right="163" w:firstLine="5"/>
        <w:jc w:val="both"/>
        <w:rPr>
          <w:sz w:val="20"/>
        </w:rPr>
      </w:pPr>
      <w:r>
        <w:rPr>
          <w:rFonts w:ascii="Book Antiqua"/>
          <w:i/>
          <w:spacing w:val="-2"/>
          <w:sz w:val="20"/>
        </w:rPr>
        <w:t>Restreaming</w:t>
      </w:r>
      <w:r>
        <w:rPr>
          <w:rFonts w:ascii="Book Antiqua"/>
          <w:i/>
          <w:spacing w:val="-11"/>
          <w:sz w:val="20"/>
        </w:rPr>
        <w:t> </w:t>
      </w:r>
      <w:r>
        <w:rPr>
          <w:rFonts w:ascii="Book Antiqua"/>
          <w:i/>
          <w:spacing w:val="-2"/>
          <w:sz w:val="20"/>
        </w:rPr>
        <w:t>Vertex</w:t>
      </w:r>
      <w:r>
        <w:rPr>
          <w:rFonts w:ascii="Book Antiqua"/>
          <w:i/>
          <w:spacing w:val="-10"/>
          <w:sz w:val="20"/>
        </w:rPr>
        <w:t> </w:t>
      </w:r>
      <w:r>
        <w:rPr>
          <w:rFonts w:ascii="Book Antiqua"/>
          <w:i/>
          <w:spacing w:val="-2"/>
          <w:sz w:val="20"/>
        </w:rPr>
        <w:t>Partitioning.</w:t>
      </w:r>
      <w:r>
        <w:rPr>
          <w:rFonts w:ascii="Book Antiqua"/>
          <w:i/>
          <w:spacing w:val="-11"/>
          <w:sz w:val="20"/>
        </w:rPr>
        <w:t> </w:t>
      </w:r>
      <w:r>
        <w:rPr>
          <w:spacing w:val="-2"/>
          <w:sz w:val="20"/>
        </w:rPr>
        <w:t>Nishimura</w:t>
      </w:r>
      <w:r>
        <w:rPr>
          <w:spacing w:val="-10"/>
          <w:sz w:val="20"/>
        </w:rPr>
        <w:t> </w:t>
      </w:r>
      <w:r>
        <w:rPr>
          <w:spacing w:val="-2"/>
          <w:sz w:val="20"/>
        </w:rPr>
        <w:t>and</w:t>
      </w:r>
      <w:r>
        <w:rPr>
          <w:spacing w:val="-11"/>
          <w:sz w:val="20"/>
        </w:rPr>
        <w:t> </w:t>
      </w:r>
      <w:r>
        <w:rPr>
          <w:spacing w:val="-2"/>
          <w:sz w:val="20"/>
        </w:rPr>
        <w:t>Ugander</w:t>
      </w:r>
      <w:r>
        <w:rPr>
          <w:spacing w:val="-10"/>
          <w:sz w:val="20"/>
        </w:rPr>
        <w:t> </w:t>
      </w:r>
      <w:r>
        <w:rPr>
          <w:spacing w:val="-2"/>
          <w:sz w:val="20"/>
        </w:rPr>
        <w:t>[</w:t>
      </w:r>
      <w:hyperlink w:history="true" w:anchor="_bookmark188">
        <w:r>
          <w:rPr>
            <w:color w:val="781D7D"/>
            <w:spacing w:val="-2"/>
            <w:sz w:val="20"/>
          </w:rPr>
          <w:t>154</w:t>
        </w:r>
      </w:hyperlink>
      <w:r>
        <w:rPr>
          <w:spacing w:val="-2"/>
          <w:sz w:val="20"/>
        </w:rPr>
        <w:t>]</w:t>
      </w:r>
      <w:r>
        <w:rPr>
          <w:spacing w:val="-11"/>
          <w:sz w:val="20"/>
        </w:rPr>
        <w:t> </w:t>
      </w:r>
      <w:r>
        <w:rPr>
          <w:spacing w:val="-2"/>
          <w:sz w:val="20"/>
        </w:rPr>
        <w:t>introduce</w:t>
      </w:r>
      <w:r>
        <w:rPr>
          <w:spacing w:val="-10"/>
          <w:sz w:val="20"/>
        </w:rPr>
        <w:t> </w:t>
      </w:r>
      <w:r>
        <w:rPr>
          <w:spacing w:val="-2"/>
          <w:sz w:val="20"/>
        </w:rPr>
        <w:t>a</w:t>
      </w:r>
      <w:r>
        <w:rPr>
          <w:spacing w:val="-11"/>
          <w:sz w:val="20"/>
        </w:rPr>
        <w:t> </w:t>
      </w:r>
      <w:r>
        <w:rPr>
          <w:spacing w:val="-2"/>
          <w:sz w:val="20"/>
        </w:rPr>
        <w:t>restr</w:t>
      </w:r>
      <w:r>
        <w:rPr>
          <w:spacing w:val="-2"/>
          <w:sz w:val="20"/>
        </w:rPr>
        <w:t>eaming</w:t>
      </w:r>
      <w:r>
        <w:rPr>
          <w:spacing w:val="-2"/>
          <w:sz w:val="20"/>
        </w:rPr>
        <w:t> </w:t>
      </w:r>
      <w:r>
        <w:rPr>
          <w:w w:val="90"/>
          <w:sz w:val="20"/>
        </w:rPr>
        <w:t>approach to partition vertices. Their approach is motivated by scenarios where the same graph </w:t>
      </w:r>
      <w:r>
        <w:rPr>
          <w:w w:val="90"/>
          <w:sz w:val="20"/>
        </w:rPr>
        <w:t>is</w:t>
      </w:r>
      <w:r>
        <w:rPr>
          <w:w w:val="90"/>
          <w:sz w:val="20"/>
        </w:rPr>
        <w:t> streamed multiple times. In their model, a one-pass partitioning algorithm can pass multiple </w:t>
      </w:r>
      <w:r>
        <w:rPr>
          <w:w w:val="90"/>
          <w:sz w:val="20"/>
        </w:rPr>
        <w:t>times</w:t>
      </w:r>
      <w:r>
        <w:rPr>
          <w:w w:val="90"/>
          <w:sz w:val="20"/>
        </w:rPr>
        <w:t> through</w:t>
      </w:r>
      <w:r>
        <w:rPr>
          <w:spacing w:val="-1"/>
          <w:w w:val="90"/>
          <w:sz w:val="20"/>
        </w:rPr>
        <w:t> </w:t>
      </w:r>
      <w:r>
        <w:rPr>
          <w:w w:val="90"/>
          <w:sz w:val="20"/>
        </w:rPr>
        <w:t>the</w:t>
      </w:r>
      <w:r>
        <w:rPr>
          <w:spacing w:val="-1"/>
          <w:w w:val="90"/>
          <w:sz w:val="20"/>
        </w:rPr>
        <w:t> </w:t>
      </w:r>
      <w:r>
        <w:rPr>
          <w:w w:val="90"/>
          <w:sz w:val="20"/>
        </w:rPr>
        <w:t>entire</w:t>
      </w:r>
      <w:r>
        <w:rPr>
          <w:spacing w:val="-1"/>
          <w:w w:val="90"/>
          <w:sz w:val="20"/>
        </w:rPr>
        <w:t> </w:t>
      </w:r>
      <w:r>
        <w:rPr>
          <w:w w:val="90"/>
          <w:sz w:val="20"/>
        </w:rPr>
        <w:t>input</w:t>
      </w:r>
      <w:r>
        <w:rPr>
          <w:spacing w:val="-1"/>
          <w:w w:val="90"/>
          <w:sz w:val="20"/>
        </w:rPr>
        <w:t> </w:t>
      </w:r>
      <w:r>
        <w:rPr>
          <w:w w:val="90"/>
          <w:sz w:val="20"/>
        </w:rPr>
        <w:t>while</w:t>
      </w:r>
      <w:r>
        <w:rPr>
          <w:spacing w:val="-1"/>
          <w:w w:val="90"/>
          <w:sz w:val="20"/>
        </w:rPr>
        <w:t> </w:t>
      </w:r>
      <w:r>
        <w:rPr>
          <w:w w:val="90"/>
          <w:sz w:val="20"/>
        </w:rPr>
        <w:t>the</w:t>
      </w:r>
      <w:r>
        <w:rPr>
          <w:spacing w:val="-1"/>
          <w:w w:val="90"/>
          <w:sz w:val="20"/>
        </w:rPr>
        <w:t> </w:t>
      </w:r>
      <w:r>
        <w:rPr>
          <w:w w:val="90"/>
          <w:sz w:val="20"/>
        </w:rPr>
        <w:t>edge-cut</w:t>
      </w:r>
      <w:r>
        <w:rPr>
          <w:spacing w:val="-1"/>
          <w:w w:val="90"/>
          <w:sz w:val="20"/>
        </w:rPr>
        <w:t> </w:t>
      </w:r>
      <w:r>
        <w:rPr>
          <w:w w:val="90"/>
          <w:sz w:val="20"/>
        </w:rPr>
        <w:t>is</w:t>
      </w:r>
      <w:r>
        <w:rPr>
          <w:spacing w:val="-1"/>
          <w:w w:val="90"/>
          <w:sz w:val="20"/>
        </w:rPr>
        <w:t> </w:t>
      </w:r>
      <w:r>
        <w:rPr>
          <w:w w:val="90"/>
          <w:sz w:val="20"/>
        </w:rPr>
        <w:t>iteratively</w:t>
      </w:r>
      <w:r>
        <w:rPr>
          <w:spacing w:val="-1"/>
          <w:w w:val="90"/>
          <w:sz w:val="20"/>
        </w:rPr>
        <w:t> </w:t>
      </w:r>
      <w:r>
        <w:rPr>
          <w:w w:val="90"/>
          <w:sz w:val="20"/>
        </w:rPr>
        <w:t>reduced.</w:t>
      </w:r>
      <w:r>
        <w:rPr>
          <w:spacing w:val="-1"/>
          <w:w w:val="90"/>
          <w:sz w:val="20"/>
        </w:rPr>
        <w:t> </w:t>
      </w:r>
      <w:r>
        <w:rPr>
          <w:w w:val="90"/>
          <w:sz w:val="20"/>
        </w:rPr>
        <w:t>The</w:t>
      </w:r>
      <w:r>
        <w:rPr>
          <w:spacing w:val="-1"/>
          <w:w w:val="90"/>
          <w:sz w:val="20"/>
        </w:rPr>
        <w:t> </w:t>
      </w:r>
      <w:r>
        <w:rPr>
          <w:w w:val="90"/>
          <w:sz w:val="20"/>
        </w:rPr>
        <w:t>authors</w:t>
      </w:r>
      <w:r>
        <w:rPr>
          <w:spacing w:val="-1"/>
          <w:w w:val="90"/>
          <w:sz w:val="20"/>
        </w:rPr>
        <w:t> </w:t>
      </w:r>
      <w:r>
        <w:rPr>
          <w:w w:val="90"/>
          <w:sz w:val="20"/>
        </w:rPr>
        <w:t>propose</w:t>
      </w:r>
      <w:r>
        <w:rPr>
          <w:spacing w:val="-1"/>
          <w:w w:val="90"/>
          <w:sz w:val="20"/>
        </w:rPr>
        <w:t> </w:t>
      </w:r>
      <w:r>
        <w:rPr>
          <w:w w:val="90"/>
          <w:sz w:val="20"/>
        </w:rPr>
        <w:t>ReLDG</w:t>
      </w:r>
      <w:r>
        <w:rPr>
          <w:spacing w:val="-1"/>
          <w:w w:val="90"/>
          <w:sz w:val="20"/>
        </w:rPr>
        <w:t> </w:t>
      </w:r>
      <w:r>
        <w:rPr>
          <w:w w:val="90"/>
          <w:sz w:val="20"/>
        </w:rPr>
        <w:t>and</w:t>
      </w:r>
      <w:r>
        <w:rPr>
          <w:w w:val="90"/>
          <w:sz w:val="20"/>
        </w:rPr>
        <w:t> ReFennel, which are respective restreaming adaptations of linear deterministic greedy (LDG) [</w:t>
      </w:r>
      <w:hyperlink w:history="true" w:anchor="_bookmark234">
        <w:r>
          <w:rPr>
            <w:color w:val="781D7D"/>
            <w:w w:val="90"/>
            <w:sz w:val="20"/>
          </w:rPr>
          <w:t>200</w:t>
        </w:r>
      </w:hyperlink>
      <w:r>
        <w:rPr>
          <w:w w:val="90"/>
          <w:sz w:val="20"/>
        </w:rPr>
        <w:t>]</w:t>
      </w:r>
      <w:r>
        <w:rPr>
          <w:w w:val="90"/>
          <w:sz w:val="20"/>
        </w:rPr>
        <w:t> and</w:t>
      </w:r>
      <w:r>
        <w:rPr>
          <w:spacing w:val="-3"/>
          <w:w w:val="90"/>
          <w:sz w:val="20"/>
        </w:rPr>
        <w:t> </w:t>
      </w:r>
      <w:r>
        <w:rPr>
          <w:w w:val="90"/>
          <w:sz w:val="20"/>
        </w:rPr>
        <w:t>Fennel</w:t>
      </w:r>
      <w:r>
        <w:rPr>
          <w:spacing w:val="-3"/>
          <w:w w:val="90"/>
          <w:sz w:val="20"/>
        </w:rPr>
        <w:t> </w:t>
      </w:r>
      <w:r>
        <w:rPr>
          <w:w w:val="90"/>
          <w:sz w:val="20"/>
        </w:rPr>
        <w:t>[</w:t>
      </w:r>
      <w:hyperlink w:history="true" w:anchor="_bookmark240">
        <w:r>
          <w:rPr>
            <w:color w:val="781D7D"/>
            <w:w w:val="90"/>
            <w:sz w:val="20"/>
          </w:rPr>
          <w:t>206</w:t>
        </w:r>
      </w:hyperlink>
      <w:r>
        <w:rPr>
          <w:w w:val="90"/>
          <w:sz w:val="20"/>
        </w:rPr>
        <w:t>].</w:t>
      </w:r>
      <w:r>
        <w:rPr>
          <w:spacing w:val="-3"/>
          <w:w w:val="90"/>
          <w:sz w:val="20"/>
        </w:rPr>
        <w:t> </w:t>
      </w:r>
      <w:r>
        <w:rPr>
          <w:w w:val="90"/>
          <w:sz w:val="20"/>
        </w:rPr>
        <w:t>On</w:t>
      </w:r>
      <w:r>
        <w:rPr>
          <w:spacing w:val="-3"/>
          <w:w w:val="90"/>
          <w:sz w:val="20"/>
        </w:rPr>
        <w:t> </w:t>
      </w:r>
      <w:r>
        <w:rPr>
          <w:w w:val="90"/>
          <w:sz w:val="20"/>
        </w:rPr>
        <w:t>the</w:t>
      </w:r>
      <w:r>
        <w:rPr>
          <w:spacing w:val="-3"/>
          <w:w w:val="90"/>
          <w:sz w:val="20"/>
        </w:rPr>
        <w:t> </w:t>
      </w:r>
      <w:r>
        <w:rPr>
          <w:w w:val="90"/>
          <w:sz w:val="20"/>
        </w:rPr>
        <w:t>one</w:t>
      </w:r>
      <w:r>
        <w:rPr>
          <w:spacing w:val="-3"/>
          <w:w w:val="90"/>
          <w:sz w:val="20"/>
        </w:rPr>
        <w:t> </w:t>
      </w:r>
      <w:r>
        <w:rPr>
          <w:w w:val="90"/>
          <w:sz w:val="20"/>
        </w:rPr>
        <w:t>hand,</w:t>
      </w:r>
      <w:r>
        <w:rPr>
          <w:spacing w:val="-3"/>
          <w:w w:val="90"/>
          <w:sz w:val="20"/>
        </w:rPr>
        <w:t> </w:t>
      </w:r>
      <w:r>
        <w:rPr>
          <w:w w:val="90"/>
          <w:sz w:val="20"/>
        </w:rPr>
        <w:t>ReLDG</w:t>
      </w:r>
      <w:r>
        <w:rPr>
          <w:spacing w:val="-3"/>
          <w:w w:val="90"/>
          <w:sz w:val="20"/>
        </w:rPr>
        <w:t> </w:t>
      </w:r>
      <w:r>
        <w:rPr>
          <w:w w:val="90"/>
          <w:sz w:val="20"/>
        </w:rPr>
        <w:t>modifies</w:t>
      </w:r>
      <w:r>
        <w:rPr>
          <w:spacing w:val="-3"/>
          <w:w w:val="90"/>
          <w:sz w:val="20"/>
        </w:rPr>
        <w:t> </w:t>
      </w:r>
      <w:r>
        <w:rPr>
          <w:w w:val="90"/>
          <w:sz w:val="20"/>
        </w:rPr>
        <w:t>the</w:t>
      </w:r>
      <w:r>
        <w:rPr>
          <w:spacing w:val="-3"/>
          <w:w w:val="90"/>
          <w:sz w:val="20"/>
        </w:rPr>
        <w:t> </w:t>
      </w:r>
      <w:r>
        <w:rPr>
          <w:w w:val="90"/>
          <w:sz w:val="20"/>
        </w:rPr>
        <w:t>objective</w:t>
      </w:r>
      <w:r>
        <w:rPr>
          <w:spacing w:val="-3"/>
          <w:w w:val="90"/>
          <w:sz w:val="20"/>
        </w:rPr>
        <w:t> </w:t>
      </w:r>
      <w:r>
        <w:rPr>
          <w:w w:val="90"/>
          <w:sz w:val="20"/>
        </w:rPr>
        <w:t>of</w:t>
      </w:r>
      <w:r>
        <w:rPr>
          <w:spacing w:val="-3"/>
          <w:w w:val="90"/>
          <w:sz w:val="20"/>
        </w:rPr>
        <w:t> </w:t>
      </w:r>
      <w:r>
        <w:rPr>
          <w:w w:val="90"/>
          <w:sz w:val="20"/>
        </w:rPr>
        <w:t>LDG</w:t>
      </w:r>
      <w:r>
        <w:rPr>
          <w:spacing w:val="-3"/>
          <w:w w:val="90"/>
          <w:sz w:val="20"/>
        </w:rPr>
        <w:t> </w:t>
      </w:r>
      <w:r>
        <w:rPr>
          <w:w w:val="90"/>
          <w:sz w:val="20"/>
        </w:rPr>
        <w:t>to</w:t>
      </w:r>
      <w:r>
        <w:rPr>
          <w:spacing w:val="-3"/>
          <w:w w:val="90"/>
          <w:sz w:val="20"/>
        </w:rPr>
        <w:t> </w:t>
      </w:r>
      <w:r>
        <w:rPr>
          <w:w w:val="90"/>
          <w:sz w:val="20"/>
        </w:rPr>
        <w:t>account</w:t>
      </w:r>
      <w:r>
        <w:rPr>
          <w:spacing w:val="-3"/>
          <w:w w:val="90"/>
          <w:sz w:val="20"/>
        </w:rPr>
        <w:t> </w:t>
      </w:r>
      <w:r>
        <w:rPr>
          <w:w w:val="90"/>
          <w:sz w:val="20"/>
        </w:rPr>
        <w:t>only</w:t>
      </w:r>
      <w:r>
        <w:rPr>
          <w:spacing w:val="-3"/>
          <w:w w:val="90"/>
          <w:sz w:val="20"/>
        </w:rPr>
        <w:t> </w:t>
      </w:r>
      <w:r>
        <w:rPr>
          <w:w w:val="90"/>
          <w:sz w:val="20"/>
        </w:rPr>
        <w:t>for</w:t>
      </w:r>
      <w:r>
        <w:rPr>
          <w:spacing w:val="-3"/>
          <w:w w:val="90"/>
          <w:sz w:val="20"/>
        </w:rPr>
        <w:t> </w:t>
      </w:r>
      <w:r>
        <w:rPr>
          <w:w w:val="90"/>
          <w:sz w:val="20"/>
        </w:rPr>
        <w:t>verte</w:t>
      </w:r>
      <w:r>
        <w:rPr>
          <w:w w:val="90"/>
          <w:sz w:val="20"/>
        </w:rPr>
        <w:t>x</w:t>
      </w:r>
      <w:r>
        <w:rPr>
          <w:w w:val="90"/>
          <w:sz w:val="20"/>
        </w:rPr>
        <w:t> assignments</w:t>
      </w:r>
      <w:r>
        <w:rPr>
          <w:spacing w:val="-4"/>
          <w:w w:val="90"/>
          <w:sz w:val="20"/>
        </w:rPr>
        <w:t> </w:t>
      </w:r>
      <w:r>
        <w:rPr>
          <w:w w:val="90"/>
          <w:sz w:val="20"/>
        </w:rPr>
        <w:t>performed</w:t>
      </w:r>
      <w:r>
        <w:rPr>
          <w:spacing w:val="-4"/>
          <w:w w:val="90"/>
          <w:sz w:val="20"/>
        </w:rPr>
        <w:t> </w:t>
      </w:r>
      <w:r>
        <w:rPr>
          <w:w w:val="90"/>
          <w:sz w:val="20"/>
        </w:rPr>
        <w:t>during</w:t>
      </w:r>
      <w:r>
        <w:rPr>
          <w:spacing w:val="-4"/>
          <w:w w:val="90"/>
          <w:sz w:val="20"/>
        </w:rPr>
        <w:t> </w:t>
      </w:r>
      <w:r>
        <w:rPr>
          <w:w w:val="90"/>
          <w:sz w:val="20"/>
        </w:rPr>
        <w:t>the</w:t>
      </w:r>
      <w:r>
        <w:rPr>
          <w:spacing w:val="-4"/>
          <w:w w:val="90"/>
          <w:sz w:val="20"/>
        </w:rPr>
        <w:t> </w:t>
      </w:r>
      <w:r>
        <w:rPr>
          <w:w w:val="90"/>
          <w:sz w:val="20"/>
        </w:rPr>
        <w:t>current</w:t>
      </w:r>
      <w:r>
        <w:rPr>
          <w:spacing w:val="-4"/>
          <w:w w:val="90"/>
          <w:sz w:val="20"/>
        </w:rPr>
        <w:t> </w:t>
      </w:r>
      <w:r>
        <w:rPr>
          <w:w w:val="90"/>
          <w:sz w:val="20"/>
        </w:rPr>
        <w:t>pass</w:t>
      </w:r>
      <w:r>
        <w:rPr>
          <w:spacing w:val="-4"/>
          <w:w w:val="90"/>
          <w:sz w:val="20"/>
        </w:rPr>
        <w:t> </w:t>
      </w:r>
      <w:r>
        <w:rPr>
          <w:w w:val="90"/>
          <w:sz w:val="20"/>
        </w:rPr>
        <w:t>when</w:t>
      </w:r>
      <w:r>
        <w:rPr>
          <w:spacing w:val="-4"/>
          <w:w w:val="90"/>
          <w:sz w:val="20"/>
        </w:rPr>
        <w:t> </w:t>
      </w:r>
      <w:r>
        <w:rPr>
          <w:w w:val="90"/>
          <w:sz w:val="20"/>
        </w:rPr>
        <w:t>computing</w:t>
      </w:r>
      <w:r>
        <w:rPr>
          <w:spacing w:val="-4"/>
          <w:w w:val="90"/>
          <w:sz w:val="20"/>
        </w:rPr>
        <w:t> </w:t>
      </w:r>
      <w:r>
        <w:rPr>
          <w:w w:val="90"/>
          <w:sz w:val="20"/>
        </w:rPr>
        <w:t>block</w:t>
      </w:r>
      <w:r>
        <w:rPr>
          <w:spacing w:val="-4"/>
          <w:w w:val="90"/>
          <w:sz w:val="20"/>
        </w:rPr>
        <w:t> </w:t>
      </w:r>
      <w:r>
        <w:rPr>
          <w:w w:val="90"/>
          <w:sz w:val="20"/>
        </w:rPr>
        <w:t>weights.</w:t>
      </w:r>
      <w:r>
        <w:rPr>
          <w:spacing w:val="-4"/>
          <w:w w:val="90"/>
          <w:sz w:val="20"/>
        </w:rPr>
        <w:t> </w:t>
      </w:r>
      <w:r>
        <w:rPr>
          <w:w w:val="90"/>
          <w:sz w:val="20"/>
        </w:rPr>
        <w:t>On</w:t>
      </w:r>
      <w:r>
        <w:rPr>
          <w:spacing w:val="-4"/>
          <w:w w:val="90"/>
          <w:sz w:val="20"/>
        </w:rPr>
        <w:t> </w:t>
      </w:r>
      <w:r>
        <w:rPr>
          <w:w w:val="90"/>
          <w:sz w:val="20"/>
        </w:rPr>
        <w:t>the</w:t>
      </w:r>
      <w:r>
        <w:rPr>
          <w:spacing w:val="-4"/>
          <w:w w:val="90"/>
          <w:sz w:val="20"/>
        </w:rPr>
        <w:t> </w:t>
      </w:r>
      <w:r>
        <w:rPr>
          <w:w w:val="90"/>
          <w:sz w:val="20"/>
        </w:rPr>
        <w:t>other</w:t>
      </w:r>
      <w:r>
        <w:rPr>
          <w:spacing w:val="-4"/>
          <w:w w:val="90"/>
          <w:sz w:val="20"/>
        </w:rPr>
        <w:t> </w:t>
      </w:r>
      <w:r>
        <w:rPr>
          <w:w w:val="90"/>
          <w:sz w:val="20"/>
        </w:rPr>
        <w:t>hand,</w:t>
      </w:r>
      <w:r>
        <w:rPr>
          <w:w w:val="90"/>
          <w:sz w:val="20"/>
        </w:rPr>
        <w:t> ReFennel</w:t>
      </w:r>
      <w:r>
        <w:rPr>
          <w:spacing w:val="-8"/>
          <w:w w:val="90"/>
          <w:sz w:val="20"/>
        </w:rPr>
        <w:t> </w:t>
      </w:r>
      <w:r>
        <w:rPr>
          <w:w w:val="90"/>
          <w:sz w:val="20"/>
        </w:rPr>
        <w:t>uses</w:t>
      </w:r>
      <w:r>
        <w:rPr>
          <w:spacing w:val="-7"/>
          <w:w w:val="90"/>
          <w:sz w:val="20"/>
        </w:rPr>
        <w:t> </w:t>
      </w:r>
      <w:r>
        <w:rPr>
          <w:w w:val="90"/>
          <w:sz w:val="20"/>
        </w:rPr>
        <w:t>the</w:t>
      </w:r>
      <w:r>
        <w:rPr>
          <w:spacing w:val="-8"/>
          <w:w w:val="90"/>
          <w:sz w:val="20"/>
        </w:rPr>
        <w:t> </w:t>
      </w:r>
      <w:r>
        <w:rPr>
          <w:w w:val="90"/>
          <w:sz w:val="20"/>
        </w:rPr>
        <w:t>same</w:t>
      </w:r>
      <w:r>
        <w:rPr>
          <w:spacing w:val="-7"/>
          <w:w w:val="90"/>
          <w:sz w:val="20"/>
        </w:rPr>
        <w:t> </w:t>
      </w:r>
      <w:r>
        <w:rPr>
          <w:w w:val="90"/>
          <w:sz w:val="20"/>
        </w:rPr>
        <w:t>objective</w:t>
      </w:r>
      <w:r>
        <w:rPr>
          <w:spacing w:val="-8"/>
          <w:w w:val="90"/>
          <w:sz w:val="20"/>
        </w:rPr>
        <w:t> </w:t>
      </w:r>
      <w:r>
        <w:rPr>
          <w:w w:val="90"/>
          <w:sz w:val="20"/>
        </w:rPr>
        <w:t>as</w:t>
      </w:r>
      <w:r>
        <w:rPr>
          <w:spacing w:val="-7"/>
          <w:w w:val="90"/>
          <w:sz w:val="20"/>
        </w:rPr>
        <w:t> </w:t>
      </w:r>
      <w:r>
        <w:rPr>
          <w:w w:val="90"/>
          <w:sz w:val="20"/>
        </w:rPr>
        <w:t>Fennel</w:t>
      </w:r>
      <w:r>
        <w:rPr>
          <w:spacing w:val="-8"/>
          <w:w w:val="90"/>
          <w:sz w:val="20"/>
        </w:rPr>
        <w:t> </w:t>
      </w:r>
      <w:r>
        <w:rPr>
          <w:w w:val="90"/>
          <w:sz w:val="20"/>
        </w:rPr>
        <w:t>during</w:t>
      </w:r>
      <w:r>
        <w:rPr>
          <w:spacing w:val="-7"/>
          <w:w w:val="90"/>
          <w:sz w:val="20"/>
        </w:rPr>
        <w:t> </w:t>
      </w:r>
      <w:r>
        <w:rPr>
          <w:w w:val="90"/>
          <w:sz w:val="20"/>
        </w:rPr>
        <w:t>restreaming,</w:t>
      </w:r>
      <w:r>
        <w:rPr>
          <w:spacing w:val="-8"/>
          <w:w w:val="90"/>
          <w:sz w:val="20"/>
        </w:rPr>
        <w:t> </w:t>
      </w:r>
      <w:r>
        <w:rPr>
          <w:w w:val="90"/>
          <w:sz w:val="20"/>
        </w:rPr>
        <w:t>but</w:t>
      </w:r>
      <w:r>
        <w:rPr>
          <w:spacing w:val="-7"/>
          <w:w w:val="90"/>
          <w:sz w:val="20"/>
        </w:rPr>
        <w:t> </w:t>
      </w:r>
      <w:r>
        <w:rPr>
          <w:w w:val="90"/>
          <w:sz w:val="20"/>
        </w:rPr>
        <w:t>its</w:t>
      </w:r>
      <w:r>
        <w:rPr>
          <w:spacing w:val="-8"/>
          <w:w w:val="90"/>
          <w:sz w:val="20"/>
        </w:rPr>
        <w:t> </w:t>
      </w:r>
      <w:r>
        <w:rPr>
          <w:w w:val="90"/>
          <w:sz w:val="20"/>
        </w:rPr>
        <w:t>additive</w:t>
      </w:r>
      <w:r>
        <w:rPr>
          <w:spacing w:val="-7"/>
          <w:w w:val="90"/>
          <w:sz w:val="20"/>
        </w:rPr>
        <w:t> </w:t>
      </w:r>
      <w:r>
        <w:rPr>
          <w:w w:val="90"/>
          <w:sz w:val="20"/>
        </w:rPr>
        <w:t>balancing</w:t>
      </w:r>
      <w:r>
        <w:rPr>
          <w:spacing w:val="-8"/>
          <w:w w:val="90"/>
          <w:sz w:val="20"/>
        </w:rPr>
        <w:t> </w:t>
      </w:r>
      <w:r>
        <w:rPr>
          <w:w w:val="90"/>
          <w:sz w:val="20"/>
        </w:rPr>
        <w:t>degrading</w:t>
      </w:r>
      <w:r>
        <w:rPr>
          <w:w w:val="90"/>
          <w:sz w:val="20"/>
        </w:rPr>
        <w:t> factor is increased after each pass in order to enforce balance. Additionally, the authors prove </w:t>
      </w:r>
      <w:r>
        <w:rPr>
          <w:w w:val="90"/>
          <w:sz w:val="20"/>
        </w:rPr>
        <w:t>that</w:t>
      </w:r>
      <w:r>
        <w:rPr>
          <w:w w:val="90"/>
          <w:sz w:val="20"/>
        </w:rPr>
        <w:t> ReFennel</w:t>
      </w:r>
      <w:r>
        <w:rPr>
          <w:spacing w:val="-7"/>
          <w:w w:val="90"/>
          <w:sz w:val="20"/>
        </w:rPr>
        <w:t> </w:t>
      </w:r>
      <w:r>
        <w:rPr>
          <w:w w:val="90"/>
          <w:sz w:val="20"/>
        </w:rPr>
        <w:t>converges</w:t>
      </w:r>
      <w:r>
        <w:rPr>
          <w:spacing w:val="-7"/>
          <w:w w:val="90"/>
          <w:sz w:val="20"/>
        </w:rPr>
        <w:t> </w:t>
      </w:r>
      <w:r>
        <w:rPr>
          <w:w w:val="90"/>
          <w:sz w:val="20"/>
        </w:rPr>
        <w:t>after</w:t>
      </w:r>
      <w:r>
        <w:rPr>
          <w:spacing w:val="-7"/>
          <w:w w:val="90"/>
          <w:sz w:val="20"/>
        </w:rPr>
        <w:t> </w:t>
      </w:r>
      <w:r>
        <w:rPr>
          <w:w w:val="90"/>
          <w:sz w:val="20"/>
        </w:rPr>
        <w:t>a</w:t>
      </w:r>
      <w:r>
        <w:rPr>
          <w:spacing w:val="-7"/>
          <w:w w:val="90"/>
          <w:sz w:val="20"/>
        </w:rPr>
        <w:t> </w:t>
      </w:r>
      <w:r>
        <w:rPr>
          <w:w w:val="90"/>
          <w:sz w:val="20"/>
        </w:rPr>
        <w:t>finite</w:t>
      </w:r>
      <w:r>
        <w:rPr>
          <w:spacing w:val="-7"/>
          <w:w w:val="90"/>
          <w:sz w:val="20"/>
        </w:rPr>
        <w:t> </w:t>
      </w:r>
      <w:r>
        <w:rPr>
          <w:w w:val="90"/>
          <w:sz w:val="20"/>
        </w:rPr>
        <w:t>number</w:t>
      </w:r>
      <w:r>
        <w:rPr>
          <w:spacing w:val="-7"/>
          <w:w w:val="90"/>
          <w:sz w:val="20"/>
        </w:rPr>
        <w:t> </w:t>
      </w:r>
      <w:r>
        <w:rPr>
          <w:w w:val="90"/>
          <w:sz w:val="20"/>
        </w:rPr>
        <w:t>of</w:t>
      </w:r>
      <w:r>
        <w:rPr>
          <w:spacing w:val="-7"/>
          <w:w w:val="90"/>
          <w:sz w:val="20"/>
        </w:rPr>
        <w:t> </w:t>
      </w:r>
      <w:r>
        <w:rPr>
          <w:w w:val="90"/>
          <w:sz w:val="20"/>
        </w:rPr>
        <w:t>restreams</w:t>
      </w:r>
      <w:r>
        <w:rPr>
          <w:spacing w:val="-7"/>
          <w:w w:val="90"/>
          <w:sz w:val="20"/>
        </w:rPr>
        <w:t> </w:t>
      </w:r>
      <w:r>
        <w:rPr>
          <w:w w:val="90"/>
          <w:sz w:val="20"/>
        </w:rPr>
        <w:t>even</w:t>
      </w:r>
      <w:r>
        <w:rPr>
          <w:spacing w:val="-7"/>
          <w:w w:val="90"/>
          <w:sz w:val="20"/>
        </w:rPr>
        <w:t> </w:t>
      </w:r>
      <w:r>
        <w:rPr>
          <w:w w:val="90"/>
          <w:sz w:val="20"/>
        </w:rPr>
        <w:t>without</w:t>
      </w:r>
      <w:r>
        <w:rPr>
          <w:spacing w:val="-7"/>
          <w:w w:val="90"/>
          <w:sz w:val="20"/>
        </w:rPr>
        <w:t> </w:t>
      </w:r>
      <w:r>
        <w:rPr>
          <w:w w:val="90"/>
          <w:sz w:val="20"/>
        </w:rPr>
        <w:t>increasing</w:t>
      </w:r>
      <w:r>
        <w:rPr>
          <w:spacing w:val="-7"/>
          <w:w w:val="90"/>
          <w:sz w:val="20"/>
        </w:rPr>
        <w:t> </w:t>
      </w:r>
      <w:r>
        <w:rPr>
          <w:w w:val="90"/>
          <w:sz w:val="20"/>
        </w:rPr>
        <w:t>the</w:t>
      </w:r>
      <w:r>
        <w:rPr>
          <w:spacing w:val="-7"/>
          <w:w w:val="90"/>
          <w:sz w:val="20"/>
        </w:rPr>
        <w:t> </w:t>
      </w:r>
      <w:r>
        <w:rPr>
          <w:w w:val="90"/>
          <w:sz w:val="20"/>
        </w:rPr>
        <w:t>degrading</w:t>
      </w:r>
      <w:r>
        <w:rPr>
          <w:spacing w:val="-7"/>
          <w:w w:val="90"/>
          <w:sz w:val="20"/>
        </w:rPr>
        <w:t> </w:t>
      </w:r>
      <w:r>
        <w:rPr>
          <w:w w:val="90"/>
          <w:sz w:val="20"/>
        </w:rPr>
        <w:t>factor</w:t>
      </w:r>
      <w:r>
        <w:rPr>
          <w:w w:val="90"/>
          <w:sz w:val="20"/>
        </w:rPr>
        <w:t>.</w:t>
      </w:r>
      <w:r>
        <w:rPr>
          <w:w w:val="90"/>
          <w:sz w:val="20"/>
        </w:rPr>
        <w:t> </w:t>
      </w:r>
      <w:r>
        <w:rPr>
          <w:spacing w:val="-6"/>
          <w:sz w:val="20"/>
        </w:rPr>
        <w:t>Their experiments confirm that their restreaming methods can iteratively reduce edge-cut.</w:t>
      </w:r>
    </w:p>
    <w:p>
      <w:pPr>
        <w:pStyle w:val="BodyText"/>
        <w:spacing w:line="213" w:lineRule="auto"/>
        <w:ind w:left="190" w:right="160" w:firstLine="205"/>
      </w:pPr>
      <w:r>
        <w:rPr>
          <w:w w:val="90"/>
        </w:rPr>
        <w:t>Awadelkarim and Ugander [</w:t>
      </w:r>
      <w:hyperlink w:history="true" w:anchor="_bookmark52">
        <w:r>
          <w:rPr>
            <w:color w:val="781D7D"/>
            <w:w w:val="90"/>
          </w:rPr>
          <w:t>18</w:t>
        </w:r>
      </w:hyperlink>
      <w:r>
        <w:rPr>
          <w:w w:val="90"/>
        </w:rPr>
        <w:t>] investigate how the order in which vertices are streamed influ</w:t>
      </w:r>
      <w:r>
        <w:rPr>
          <w:w w:val="90"/>
        </w:rPr>
        <w:softHyphen/>
      </w:r>
      <w:r>
        <w:rPr>
          <w:w w:val="90"/>
        </w:rPr>
        <w:t>ences one-pass vertex partitioning. The authors introduce the notion of </w:t>
      </w:r>
      <w:r>
        <w:rPr>
          <w:rFonts w:ascii="Book Antiqua" w:hAnsi="Book Antiqua"/>
          <w:i/>
          <w:w w:val="90"/>
        </w:rPr>
        <w:t>prioritized streaming</w:t>
      </w:r>
      <w:r>
        <w:rPr>
          <w:w w:val="90"/>
        </w:rPr>
        <w:t>, wher</w:t>
      </w:r>
      <w:r>
        <w:rPr>
          <w:w w:val="90"/>
        </w:rPr>
        <w:t>e</w:t>
      </w:r>
      <w:r>
        <w:rPr>
          <w:w w:val="90"/>
        </w:rPr>
        <w:t> (re)streamed vertices are statically or dynamically reordered based on some predefined priority</w:t>
      </w:r>
      <w:r>
        <w:rPr>
          <w:w w:val="90"/>
        </w:rPr>
        <w:t>.</w:t>
      </w:r>
      <w:r>
        <w:rPr>
          <w:w w:val="90"/>
        </w:rPr>
        <w:t> Their</w:t>
      </w:r>
      <w:r>
        <w:rPr>
          <w:spacing w:val="-6"/>
          <w:w w:val="90"/>
        </w:rPr>
        <w:t> </w:t>
      </w:r>
      <w:r>
        <w:rPr>
          <w:w w:val="90"/>
        </w:rPr>
        <w:t>approach,</w:t>
      </w:r>
      <w:r>
        <w:rPr>
          <w:spacing w:val="-6"/>
          <w:w w:val="90"/>
        </w:rPr>
        <w:t> </w:t>
      </w:r>
      <w:r>
        <w:rPr>
          <w:w w:val="90"/>
        </w:rPr>
        <w:t>which</w:t>
      </w:r>
      <w:r>
        <w:rPr>
          <w:spacing w:val="-6"/>
          <w:w w:val="90"/>
        </w:rPr>
        <w:t> </w:t>
      </w:r>
      <w:r>
        <w:rPr>
          <w:w w:val="90"/>
        </w:rPr>
        <w:t>is</w:t>
      </w:r>
      <w:r>
        <w:rPr>
          <w:spacing w:val="-6"/>
          <w:w w:val="90"/>
        </w:rPr>
        <w:t> </w:t>
      </w:r>
      <w:r>
        <w:rPr>
          <w:w w:val="90"/>
        </w:rPr>
        <w:t>a</w:t>
      </w:r>
      <w:r>
        <w:rPr>
          <w:spacing w:val="-6"/>
          <w:w w:val="90"/>
        </w:rPr>
        <w:t> </w:t>
      </w:r>
      <w:r>
        <w:rPr>
          <w:w w:val="90"/>
        </w:rPr>
        <w:t>prioritized</w:t>
      </w:r>
      <w:r>
        <w:rPr>
          <w:spacing w:val="-6"/>
          <w:w w:val="90"/>
        </w:rPr>
        <w:t> </w:t>
      </w:r>
      <w:r>
        <w:rPr>
          <w:w w:val="90"/>
        </w:rPr>
        <w:t>version</w:t>
      </w:r>
      <w:r>
        <w:rPr>
          <w:spacing w:val="-6"/>
          <w:w w:val="90"/>
        </w:rPr>
        <w:t> </w:t>
      </w:r>
      <w:r>
        <w:rPr>
          <w:w w:val="90"/>
        </w:rPr>
        <w:t>of</w:t>
      </w:r>
      <w:r>
        <w:rPr>
          <w:spacing w:val="-6"/>
          <w:w w:val="90"/>
        </w:rPr>
        <w:t> </w:t>
      </w:r>
      <w:r>
        <w:rPr>
          <w:w w:val="90"/>
        </w:rPr>
        <w:t>ReLDG,</w:t>
      </w:r>
      <w:r>
        <w:rPr>
          <w:spacing w:val="-6"/>
          <w:w w:val="90"/>
        </w:rPr>
        <w:t> </w:t>
      </w:r>
      <w:r>
        <w:rPr>
          <w:w w:val="90"/>
        </w:rPr>
        <w:t>uses</w:t>
      </w:r>
      <w:r>
        <w:rPr>
          <w:spacing w:val="-6"/>
          <w:w w:val="90"/>
        </w:rPr>
        <w:t> </w:t>
      </w:r>
      <w:r>
        <w:rPr>
          <w:w w:val="90"/>
        </w:rPr>
        <w:t>multiplicative</w:t>
      </w:r>
      <w:r>
        <w:rPr>
          <w:spacing w:val="-6"/>
          <w:w w:val="90"/>
        </w:rPr>
        <w:t> </w:t>
      </w:r>
      <w:r>
        <w:rPr>
          <w:w w:val="90"/>
        </w:rPr>
        <w:t>weights</w:t>
      </w:r>
      <w:r>
        <w:rPr>
          <w:spacing w:val="-6"/>
          <w:w w:val="90"/>
        </w:rPr>
        <w:t> </w:t>
      </w:r>
      <w:r>
        <w:rPr>
          <w:w w:val="90"/>
        </w:rPr>
        <w:t>of</w:t>
      </w:r>
      <w:r>
        <w:rPr>
          <w:spacing w:val="-6"/>
          <w:w w:val="90"/>
        </w:rPr>
        <w:t> </w:t>
      </w:r>
      <w:r>
        <w:rPr>
          <w:w w:val="90"/>
        </w:rPr>
        <w:t>restr</w:t>
      </w:r>
      <w:r>
        <w:rPr>
          <w:w w:val="90"/>
        </w:rPr>
        <w:t>eaming</w:t>
      </w:r>
      <w:r>
        <w:rPr>
          <w:w w:val="90"/>
        </w:rPr>
        <w:t> algorithms</w:t>
      </w:r>
      <w:r>
        <w:rPr>
          <w:spacing w:val="-8"/>
          <w:w w:val="90"/>
        </w:rPr>
        <w:t> </w:t>
      </w:r>
      <w:r>
        <w:rPr>
          <w:w w:val="90"/>
        </w:rPr>
        <w:t>and</w:t>
      </w:r>
      <w:r>
        <w:rPr>
          <w:spacing w:val="-7"/>
          <w:w w:val="90"/>
        </w:rPr>
        <w:t> </w:t>
      </w:r>
      <w:r>
        <w:rPr>
          <w:w w:val="90"/>
        </w:rPr>
        <w:t>adapts</w:t>
      </w:r>
      <w:r>
        <w:rPr>
          <w:spacing w:val="-8"/>
          <w:w w:val="90"/>
        </w:rPr>
        <w:t> </w:t>
      </w:r>
      <w:r>
        <w:rPr>
          <w:w w:val="90"/>
        </w:rPr>
        <w:t>the</w:t>
      </w:r>
      <w:r>
        <w:rPr>
          <w:spacing w:val="-7"/>
          <w:w w:val="90"/>
        </w:rPr>
        <w:t> </w:t>
      </w:r>
      <w:r>
        <w:rPr>
          <w:w w:val="90"/>
        </w:rPr>
        <w:t>ordering</w:t>
      </w:r>
      <w:r>
        <w:rPr>
          <w:spacing w:val="-8"/>
          <w:w w:val="90"/>
        </w:rPr>
        <w:t> </w:t>
      </w:r>
      <w:r>
        <w:rPr>
          <w:w w:val="90"/>
        </w:rPr>
        <w:t>of</w:t>
      </w:r>
      <w:r>
        <w:rPr>
          <w:spacing w:val="-7"/>
          <w:w w:val="90"/>
        </w:rPr>
        <w:t> </w:t>
      </w:r>
      <w:r>
        <w:rPr>
          <w:w w:val="90"/>
        </w:rPr>
        <w:t>the</w:t>
      </w:r>
      <w:r>
        <w:rPr>
          <w:spacing w:val="-8"/>
          <w:w w:val="90"/>
        </w:rPr>
        <w:t> </w:t>
      </w:r>
      <w:r>
        <w:rPr>
          <w:w w:val="90"/>
        </w:rPr>
        <w:t>streaming</w:t>
      </w:r>
      <w:r>
        <w:rPr>
          <w:spacing w:val="-7"/>
          <w:w w:val="90"/>
        </w:rPr>
        <w:t> </w:t>
      </w:r>
      <w:r>
        <w:rPr>
          <w:w w:val="90"/>
        </w:rPr>
        <w:t>process</w:t>
      </w:r>
      <w:r>
        <w:rPr>
          <w:spacing w:val="-8"/>
          <w:w w:val="90"/>
        </w:rPr>
        <w:t> </w:t>
      </w:r>
      <w:r>
        <w:rPr>
          <w:w w:val="90"/>
        </w:rPr>
        <w:t>inspired</w:t>
      </w:r>
      <w:r>
        <w:rPr>
          <w:spacing w:val="-7"/>
          <w:w w:val="90"/>
        </w:rPr>
        <w:t> </w:t>
      </w:r>
      <w:r>
        <w:rPr>
          <w:w w:val="90"/>
        </w:rPr>
        <w:t>by</w:t>
      </w:r>
      <w:r>
        <w:rPr>
          <w:spacing w:val="-8"/>
          <w:w w:val="90"/>
        </w:rPr>
        <w:t> </w:t>
      </w:r>
      <w:r>
        <w:rPr>
          <w:w w:val="90"/>
        </w:rPr>
        <w:t>balanced</w:t>
      </w:r>
      <w:r>
        <w:rPr>
          <w:spacing w:val="-7"/>
          <w:w w:val="90"/>
        </w:rPr>
        <w:t> </w:t>
      </w:r>
      <w:r>
        <w:rPr>
          <w:w w:val="90"/>
        </w:rPr>
        <w:t>label</w:t>
      </w:r>
      <w:r>
        <w:rPr>
          <w:spacing w:val="-8"/>
          <w:w w:val="90"/>
        </w:rPr>
        <w:t> </w:t>
      </w:r>
      <w:r>
        <w:rPr>
          <w:w w:val="90"/>
        </w:rPr>
        <w:t>pr</w:t>
      </w:r>
      <w:r>
        <w:rPr>
          <w:w w:val="90"/>
        </w:rPr>
        <w:t>opagation.</w:t>
      </w:r>
      <w:r>
        <w:rPr>
          <w:w w:val="90"/>
        </w:rPr>
        <w:t> In their experiments, the authors consider a wide range of stream orderings. The minimum ov</w:t>
      </w:r>
      <w:r>
        <w:rPr>
          <w:w w:val="90"/>
        </w:rPr>
        <w:t>erall</w:t>
      </w:r>
      <w:r>
        <w:rPr>
          <w:w w:val="90"/>
        </w:rPr>
        <w:t> edge-cut is obtained using a dynamic vertex ordering based on their own metric </w:t>
      </w:r>
      <w:r>
        <w:rPr>
          <w:rFonts w:ascii="Book Antiqua" w:hAnsi="Book Antiqua"/>
          <w:i/>
          <w:w w:val="90"/>
        </w:rPr>
        <w:t>ambivalence</w:t>
      </w:r>
      <w:r>
        <w:rPr>
          <w:w w:val="90"/>
        </w:rPr>
        <w:t>. </w:t>
      </w:r>
      <w:r>
        <w:rPr>
          <w:w w:val="90"/>
        </w:rPr>
        <w:t>This</w:t>
      </w:r>
      <w:r>
        <w:rPr>
          <w:w w:val="90"/>
        </w:rPr>
        <w:t> </w:t>
      </w:r>
      <w:r>
        <w:rPr>
          <w:spacing w:val="-6"/>
        </w:rPr>
        <w:t>approach is closely followed by a static ordering based on vertex degree.</w:t>
      </w:r>
    </w:p>
    <w:p>
      <w:pPr>
        <w:pStyle w:val="ListParagraph"/>
        <w:numPr>
          <w:ilvl w:val="2"/>
          <w:numId w:val="2"/>
        </w:numPr>
        <w:tabs>
          <w:tab w:pos="755" w:val="left" w:leader="none"/>
        </w:tabs>
        <w:spacing w:line="213" w:lineRule="auto" w:before="100" w:after="0"/>
        <w:ind w:left="189" w:right="172" w:firstLine="7"/>
        <w:jc w:val="both"/>
        <w:rPr>
          <w:sz w:val="20"/>
        </w:rPr>
      </w:pPr>
      <w:r>
        <w:rPr>
          <w:rFonts w:ascii="Book Antiqua"/>
          <w:i/>
          <w:spacing w:val="-2"/>
          <w:sz w:val="20"/>
        </w:rPr>
        <w:t>Buffered</w:t>
      </w:r>
      <w:r>
        <w:rPr>
          <w:rFonts w:ascii="Book Antiqua"/>
          <w:i/>
          <w:spacing w:val="-4"/>
          <w:sz w:val="20"/>
        </w:rPr>
        <w:t> </w:t>
      </w:r>
      <w:r>
        <w:rPr>
          <w:rFonts w:ascii="Book Antiqua"/>
          <w:i/>
          <w:spacing w:val="-2"/>
          <w:sz w:val="20"/>
        </w:rPr>
        <w:t>Streaming</w:t>
      </w:r>
      <w:r>
        <w:rPr>
          <w:rFonts w:ascii="Book Antiqua"/>
          <w:i/>
          <w:spacing w:val="-4"/>
          <w:sz w:val="20"/>
        </w:rPr>
        <w:t> </w:t>
      </w:r>
      <w:r>
        <w:rPr>
          <w:rFonts w:ascii="Book Antiqua"/>
          <w:i/>
          <w:spacing w:val="-2"/>
          <w:sz w:val="20"/>
        </w:rPr>
        <w:t>Vertex</w:t>
      </w:r>
      <w:r>
        <w:rPr>
          <w:rFonts w:ascii="Book Antiqua"/>
          <w:i/>
          <w:spacing w:val="-4"/>
          <w:sz w:val="20"/>
        </w:rPr>
        <w:t> </w:t>
      </w:r>
      <w:r>
        <w:rPr>
          <w:rFonts w:ascii="Book Antiqua"/>
          <w:i/>
          <w:spacing w:val="-2"/>
          <w:sz w:val="20"/>
        </w:rPr>
        <w:t>Partitioning. </w:t>
      </w:r>
      <w:r>
        <w:rPr>
          <w:spacing w:val="-2"/>
          <w:sz w:val="20"/>
        </w:rPr>
        <w:t>Patwary</w:t>
      </w:r>
      <w:r>
        <w:rPr>
          <w:spacing w:val="-4"/>
          <w:sz w:val="20"/>
        </w:rPr>
        <w:t> </w:t>
      </w:r>
      <w:r>
        <w:rPr>
          <w:spacing w:val="-2"/>
          <w:sz w:val="20"/>
        </w:rPr>
        <w:t>et</w:t>
      </w:r>
      <w:r>
        <w:rPr>
          <w:spacing w:val="-4"/>
          <w:sz w:val="20"/>
        </w:rPr>
        <w:t> </w:t>
      </w:r>
      <w:r>
        <w:rPr>
          <w:spacing w:val="-2"/>
          <w:sz w:val="20"/>
        </w:rPr>
        <w:t>al.</w:t>
      </w:r>
      <w:r>
        <w:rPr>
          <w:spacing w:val="-4"/>
          <w:sz w:val="20"/>
        </w:rPr>
        <w:t> </w:t>
      </w:r>
      <w:r>
        <w:rPr>
          <w:spacing w:val="-2"/>
          <w:sz w:val="20"/>
        </w:rPr>
        <w:t>[</w:t>
      </w:r>
      <w:hyperlink w:history="true" w:anchor="_bookmark193">
        <w:r>
          <w:rPr>
            <w:color w:val="781D7D"/>
            <w:spacing w:val="-2"/>
            <w:sz w:val="20"/>
          </w:rPr>
          <w:t>159</w:t>
        </w:r>
      </w:hyperlink>
      <w:r>
        <w:rPr>
          <w:spacing w:val="-2"/>
          <w:sz w:val="20"/>
        </w:rPr>
        <w:t>]</w:t>
      </w:r>
      <w:r>
        <w:rPr>
          <w:spacing w:val="-4"/>
          <w:sz w:val="20"/>
        </w:rPr>
        <w:t> </w:t>
      </w:r>
      <w:r>
        <w:rPr>
          <w:spacing w:val="-2"/>
          <w:sz w:val="20"/>
        </w:rPr>
        <w:t>propose</w:t>
      </w:r>
      <w:r>
        <w:rPr>
          <w:spacing w:val="-4"/>
          <w:sz w:val="20"/>
        </w:rPr>
        <w:t> </w:t>
      </w:r>
      <w:r>
        <w:rPr>
          <w:spacing w:val="-2"/>
          <w:sz w:val="20"/>
        </w:rPr>
        <w:t>WStream,</w:t>
      </w:r>
      <w:r>
        <w:rPr>
          <w:spacing w:val="-4"/>
          <w:sz w:val="20"/>
        </w:rPr>
        <w:t> </w:t>
      </w:r>
      <w:r>
        <w:rPr>
          <w:spacing w:val="-2"/>
          <w:sz w:val="20"/>
        </w:rPr>
        <w:t>a</w:t>
      </w:r>
      <w:r>
        <w:rPr>
          <w:spacing w:val="-4"/>
          <w:sz w:val="20"/>
        </w:rPr>
        <w:t> </w:t>
      </w:r>
      <w:r>
        <w:rPr>
          <w:spacing w:val="-2"/>
          <w:sz w:val="20"/>
        </w:rPr>
        <w:t>simple</w:t>
      </w:r>
      <w:r>
        <w:rPr>
          <w:spacing w:val="-2"/>
          <w:sz w:val="20"/>
        </w:rPr>
        <w:t> </w:t>
      </w:r>
      <w:r>
        <w:rPr>
          <w:w w:val="90"/>
          <w:sz w:val="20"/>
        </w:rPr>
        <w:t>streaming</w:t>
      </w:r>
      <w:r>
        <w:rPr>
          <w:spacing w:val="-4"/>
          <w:w w:val="90"/>
          <w:sz w:val="20"/>
        </w:rPr>
        <w:t> </w:t>
      </w:r>
      <w:r>
        <w:rPr>
          <w:w w:val="90"/>
          <w:sz w:val="20"/>
        </w:rPr>
        <w:t>vertex</w:t>
      </w:r>
      <w:r>
        <w:rPr>
          <w:spacing w:val="-4"/>
          <w:w w:val="90"/>
          <w:sz w:val="20"/>
        </w:rPr>
        <w:t> </w:t>
      </w:r>
      <w:r>
        <w:rPr>
          <w:w w:val="90"/>
          <w:sz w:val="20"/>
        </w:rPr>
        <w:t>partitioning</w:t>
      </w:r>
      <w:r>
        <w:rPr>
          <w:spacing w:val="-4"/>
          <w:w w:val="90"/>
          <w:sz w:val="20"/>
        </w:rPr>
        <w:t> </w:t>
      </w:r>
      <w:r>
        <w:rPr>
          <w:w w:val="90"/>
          <w:sz w:val="20"/>
        </w:rPr>
        <w:t>algorithm</w:t>
      </w:r>
      <w:r>
        <w:rPr>
          <w:spacing w:val="-4"/>
          <w:w w:val="90"/>
          <w:sz w:val="20"/>
        </w:rPr>
        <w:t> </w:t>
      </w:r>
      <w:r>
        <w:rPr>
          <w:w w:val="90"/>
          <w:sz w:val="20"/>
        </w:rPr>
        <w:t>that</w:t>
      </w:r>
      <w:r>
        <w:rPr>
          <w:spacing w:val="-4"/>
          <w:w w:val="90"/>
          <w:sz w:val="20"/>
        </w:rPr>
        <w:t> </w:t>
      </w:r>
      <w:r>
        <w:rPr>
          <w:w w:val="90"/>
          <w:sz w:val="20"/>
        </w:rPr>
        <w:t>keeps</w:t>
      </w:r>
      <w:r>
        <w:rPr>
          <w:spacing w:val="-4"/>
          <w:w w:val="90"/>
          <w:sz w:val="20"/>
        </w:rPr>
        <w:t> </w:t>
      </w:r>
      <w:r>
        <w:rPr>
          <w:w w:val="90"/>
          <w:sz w:val="20"/>
        </w:rPr>
        <w:t>a</w:t>
      </w:r>
      <w:r>
        <w:rPr>
          <w:spacing w:val="-4"/>
          <w:w w:val="90"/>
          <w:sz w:val="20"/>
        </w:rPr>
        <w:t> </w:t>
      </w:r>
      <w:r>
        <w:rPr>
          <w:w w:val="90"/>
          <w:sz w:val="20"/>
        </w:rPr>
        <w:t>sliding</w:t>
      </w:r>
      <w:r>
        <w:rPr>
          <w:spacing w:val="-4"/>
          <w:w w:val="90"/>
          <w:sz w:val="20"/>
        </w:rPr>
        <w:t> </w:t>
      </w:r>
      <w:r>
        <w:rPr>
          <w:w w:val="90"/>
          <w:sz w:val="20"/>
        </w:rPr>
        <w:t>window</w:t>
      </w:r>
      <w:r>
        <w:rPr>
          <w:spacing w:val="-4"/>
          <w:w w:val="90"/>
          <w:sz w:val="20"/>
        </w:rPr>
        <w:t> </w:t>
      </w:r>
      <w:r>
        <w:rPr>
          <w:w w:val="90"/>
          <w:sz w:val="20"/>
        </w:rPr>
        <w:t>in</w:t>
      </w:r>
      <w:r>
        <w:rPr>
          <w:spacing w:val="-4"/>
          <w:w w:val="90"/>
          <w:sz w:val="20"/>
        </w:rPr>
        <w:t> </w:t>
      </w:r>
      <w:r>
        <w:rPr>
          <w:w w:val="90"/>
          <w:sz w:val="20"/>
        </w:rPr>
        <w:t>memory.</w:t>
      </w:r>
      <w:r>
        <w:rPr>
          <w:spacing w:val="-4"/>
          <w:w w:val="90"/>
          <w:sz w:val="20"/>
        </w:rPr>
        <w:t> </w:t>
      </w:r>
      <w:r>
        <w:rPr>
          <w:w w:val="90"/>
          <w:sz w:val="20"/>
        </w:rPr>
        <w:t>The</w:t>
      </w:r>
      <w:r>
        <w:rPr>
          <w:spacing w:val="-4"/>
          <w:w w:val="90"/>
          <w:sz w:val="20"/>
        </w:rPr>
        <w:t> </w:t>
      </w:r>
      <w:r>
        <w:rPr>
          <w:w w:val="90"/>
          <w:sz w:val="20"/>
        </w:rPr>
        <w:t>authors</w:t>
      </w:r>
      <w:r>
        <w:rPr>
          <w:spacing w:val="-4"/>
          <w:w w:val="90"/>
          <w:sz w:val="20"/>
        </w:rPr>
        <w:t> </w:t>
      </w:r>
      <w:r>
        <w:rPr>
          <w:w w:val="90"/>
          <w:sz w:val="20"/>
        </w:rPr>
        <w:t>allo</w:t>
      </w:r>
      <w:r>
        <w:rPr>
          <w:w w:val="90"/>
          <w:sz w:val="20"/>
        </w:rPr>
        <w:t>w</w:t>
      </w:r>
      <w:r>
        <w:rPr>
          <w:w w:val="90"/>
          <w:sz w:val="20"/>
        </w:rPr>
        <w:t> a few hundred vertices in the sliding window in order to obtain more information about a verte</w:t>
      </w:r>
      <w:r>
        <w:rPr>
          <w:w w:val="90"/>
          <w:sz w:val="20"/>
        </w:rPr>
        <w:t>x</w:t>
      </w:r>
      <w:r>
        <w:rPr>
          <w:w w:val="90"/>
          <w:sz w:val="20"/>
        </w:rPr>
        <w:t> </w:t>
      </w:r>
      <w:r>
        <w:rPr>
          <w:spacing w:val="-4"/>
          <w:sz w:val="20"/>
        </w:rPr>
        <w:t>before</w:t>
      </w:r>
      <w:r>
        <w:rPr>
          <w:spacing w:val="-5"/>
          <w:sz w:val="20"/>
        </w:rPr>
        <w:t> </w:t>
      </w:r>
      <w:r>
        <w:rPr>
          <w:spacing w:val="-4"/>
          <w:sz w:val="20"/>
        </w:rPr>
        <w:t>it</w:t>
      </w:r>
      <w:r>
        <w:rPr>
          <w:spacing w:val="-5"/>
          <w:sz w:val="20"/>
        </w:rPr>
        <w:t> </w:t>
      </w:r>
      <w:r>
        <w:rPr>
          <w:spacing w:val="-4"/>
          <w:sz w:val="20"/>
        </w:rPr>
        <w:t>is</w:t>
      </w:r>
      <w:r>
        <w:rPr>
          <w:spacing w:val="-5"/>
          <w:sz w:val="20"/>
        </w:rPr>
        <w:t> </w:t>
      </w:r>
      <w:r>
        <w:rPr>
          <w:spacing w:val="-4"/>
          <w:sz w:val="20"/>
        </w:rPr>
        <w:t>permanently</w:t>
      </w:r>
      <w:r>
        <w:rPr>
          <w:spacing w:val="-5"/>
          <w:sz w:val="20"/>
        </w:rPr>
        <w:t> </w:t>
      </w:r>
      <w:r>
        <w:rPr>
          <w:spacing w:val="-4"/>
          <w:sz w:val="20"/>
        </w:rPr>
        <w:t>assigned</w:t>
      </w:r>
      <w:r>
        <w:rPr>
          <w:spacing w:val="-5"/>
          <w:sz w:val="20"/>
        </w:rPr>
        <w:t> </w:t>
      </w:r>
      <w:r>
        <w:rPr>
          <w:spacing w:val="-4"/>
          <w:sz w:val="20"/>
        </w:rPr>
        <w:t>to</w:t>
      </w:r>
      <w:r>
        <w:rPr>
          <w:spacing w:val="-5"/>
          <w:sz w:val="20"/>
        </w:rPr>
        <w:t> </w:t>
      </w:r>
      <w:r>
        <w:rPr>
          <w:spacing w:val="-4"/>
          <w:sz w:val="20"/>
        </w:rPr>
        <w:t>a</w:t>
      </w:r>
      <w:r>
        <w:rPr>
          <w:spacing w:val="-5"/>
          <w:sz w:val="20"/>
        </w:rPr>
        <w:t> </w:t>
      </w:r>
      <w:r>
        <w:rPr>
          <w:spacing w:val="-4"/>
          <w:sz w:val="20"/>
        </w:rPr>
        <w:t>block</w:t>
      </w:r>
      <w:r>
        <w:rPr>
          <w:spacing w:val="-5"/>
          <w:sz w:val="20"/>
        </w:rPr>
        <w:t> </w:t>
      </w:r>
      <w:r>
        <w:rPr>
          <w:spacing w:val="-4"/>
          <w:sz w:val="20"/>
        </w:rPr>
        <w:t>based</w:t>
      </w:r>
      <w:r>
        <w:rPr>
          <w:spacing w:val="-5"/>
          <w:sz w:val="20"/>
        </w:rPr>
        <w:t> </w:t>
      </w:r>
      <w:r>
        <w:rPr>
          <w:spacing w:val="-4"/>
          <w:sz w:val="20"/>
        </w:rPr>
        <w:t>on</w:t>
      </w:r>
      <w:r>
        <w:rPr>
          <w:spacing w:val="-5"/>
          <w:sz w:val="20"/>
        </w:rPr>
        <w:t> </w:t>
      </w:r>
      <w:r>
        <w:rPr>
          <w:spacing w:val="-4"/>
          <w:sz w:val="20"/>
        </w:rPr>
        <w:t>a</w:t>
      </w:r>
      <w:r>
        <w:rPr>
          <w:spacing w:val="-5"/>
          <w:sz w:val="20"/>
        </w:rPr>
        <w:t> </w:t>
      </w:r>
      <w:r>
        <w:rPr>
          <w:spacing w:val="-4"/>
          <w:sz w:val="20"/>
        </w:rPr>
        <w:t>greedy</w:t>
      </w:r>
      <w:r>
        <w:rPr>
          <w:spacing w:val="-5"/>
          <w:sz w:val="20"/>
        </w:rPr>
        <w:t> </w:t>
      </w:r>
      <w:r>
        <w:rPr>
          <w:spacing w:val="-4"/>
          <w:sz w:val="20"/>
        </w:rPr>
        <w:t>function.</w:t>
      </w:r>
      <w:r>
        <w:rPr>
          <w:spacing w:val="-5"/>
          <w:sz w:val="20"/>
        </w:rPr>
        <w:t> </w:t>
      </w:r>
      <w:r>
        <w:rPr>
          <w:spacing w:val="-4"/>
          <w:sz w:val="20"/>
        </w:rPr>
        <w:t>As</w:t>
      </w:r>
      <w:r>
        <w:rPr>
          <w:spacing w:val="-5"/>
          <w:sz w:val="20"/>
        </w:rPr>
        <w:t> </w:t>
      </w:r>
      <w:r>
        <w:rPr>
          <w:spacing w:val="-4"/>
          <w:sz w:val="20"/>
        </w:rPr>
        <w:t>soon</w:t>
      </w:r>
      <w:r>
        <w:rPr>
          <w:spacing w:val="-5"/>
          <w:sz w:val="20"/>
        </w:rPr>
        <w:t> </w:t>
      </w:r>
      <w:r>
        <w:rPr>
          <w:spacing w:val="-4"/>
          <w:sz w:val="20"/>
        </w:rPr>
        <w:t>as</w:t>
      </w:r>
      <w:r>
        <w:rPr>
          <w:spacing w:val="-5"/>
          <w:sz w:val="20"/>
        </w:rPr>
        <w:t> </w:t>
      </w:r>
      <w:r>
        <w:rPr>
          <w:spacing w:val="-4"/>
          <w:sz w:val="20"/>
        </w:rPr>
        <w:t>a</w:t>
      </w:r>
      <w:r>
        <w:rPr>
          <w:spacing w:val="-5"/>
          <w:sz w:val="20"/>
        </w:rPr>
        <w:t> </w:t>
      </w:r>
      <w:r>
        <w:rPr>
          <w:spacing w:val="-4"/>
          <w:sz w:val="20"/>
        </w:rPr>
        <w:t>vertex</w:t>
      </w:r>
      <w:r>
        <w:rPr>
          <w:spacing w:val="-5"/>
          <w:sz w:val="20"/>
        </w:rPr>
        <w:t> </w:t>
      </w:r>
      <w:r>
        <w:rPr>
          <w:spacing w:val="-4"/>
          <w:sz w:val="20"/>
        </w:rPr>
        <w:t>is</w:t>
      </w:r>
      <w:r>
        <w:rPr>
          <w:spacing w:val="-4"/>
          <w:sz w:val="20"/>
        </w:rPr>
        <w:t> allocated</w:t>
      </w:r>
      <w:r>
        <w:rPr>
          <w:spacing w:val="-7"/>
          <w:sz w:val="20"/>
        </w:rPr>
        <w:t> </w:t>
      </w:r>
      <w:r>
        <w:rPr>
          <w:spacing w:val="-4"/>
          <w:sz w:val="20"/>
        </w:rPr>
        <w:t>to</w:t>
      </w:r>
      <w:r>
        <w:rPr>
          <w:spacing w:val="-7"/>
          <w:sz w:val="20"/>
        </w:rPr>
        <w:t> </w:t>
      </w:r>
      <w:r>
        <w:rPr>
          <w:spacing w:val="-4"/>
          <w:sz w:val="20"/>
        </w:rPr>
        <w:t>a</w:t>
      </w:r>
      <w:r>
        <w:rPr>
          <w:spacing w:val="-7"/>
          <w:sz w:val="20"/>
        </w:rPr>
        <w:t> </w:t>
      </w:r>
      <w:r>
        <w:rPr>
          <w:spacing w:val="-4"/>
          <w:sz w:val="20"/>
        </w:rPr>
        <w:t>block,</w:t>
      </w:r>
      <w:r>
        <w:rPr>
          <w:spacing w:val="-7"/>
          <w:sz w:val="20"/>
        </w:rPr>
        <w:t> </w:t>
      </w:r>
      <w:r>
        <w:rPr>
          <w:spacing w:val="-4"/>
          <w:sz w:val="20"/>
        </w:rPr>
        <w:t>one</w:t>
      </w:r>
      <w:r>
        <w:rPr>
          <w:spacing w:val="-7"/>
          <w:sz w:val="20"/>
        </w:rPr>
        <w:t> </w:t>
      </w:r>
      <w:r>
        <w:rPr>
          <w:spacing w:val="-4"/>
          <w:sz w:val="20"/>
        </w:rPr>
        <w:t>more</w:t>
      </w:r>
      <w:r>
        <w:rPr>
          <w:spacing w:val="-7"/>
          <w:sz w:val="20"/>
        </w:rPr>
        <w:t> </w:t>
      </w:r>
      <w:r>
        <w:rPr>
          <w:spacing w:val="-4"/>
          <w:sz w:val="20"/>
        </w:rPr>
        <w:t>vertex</w:t>
      </w:r>
      <w:r>
        <w:rPr>
          <w:spacing w:val="-7"/>
          <w:sz w:val="20"/>
        </w:rPr>
        <w:t> </w:t>
      </w:r>
      <w:r>
        <w:rPr>
          <w:spacing w:val="-4"/>
          <w:sz w:val="20"/>
        </w:rPr>
        <w:t>is</w:t>
      </w:r>
      <w:r>
        <w:rPr>
          <w:spacing w:val="-7"/>
          <w:sz w:val="20"/>
        </w:rPr>
        <w:t> </w:t>
      </w:r>
      <w:r>
        <w:rPr>
          <w:spacing w:val="-4"/>
          <w:sz w:val="20"/>
        </w:rPr>
        <w:t>loaded</w:t>
      </w:r>
      <w:r>
        <w:rPr>
          <w:spacing w:val="-7"/>
          <w:sz w:val="20"/>
        </w:rPr>
        <w:t> </w:t>
      </w:r>
      <w:r>
        <w:rPr>
          <w:spacing w:val="-4"/>
          <w:sz w:val="20"/>
        </w:rPr>
        <w:t>from</w:t>
      </w:r>
      <w:r>
        <w:rPr>
          <w:spacing w:val="-7"/>
          <w:sz w:val="20"/>
        </w:rPr>
        <w:t> </w:t>
      </w:r>
      <w:r>
        <w:rPr>
          <w:spacing w:val="-4"/>
          <w:sz w:val="20"/>
        </w:rPr>
        <w:t>the</w:t>
      </w:r>
      <w:r>
        <w:rPr>
          <w:spacing w:val="-7"/>
          <w:sz w:val="20"/>
        </w:rPr>
        <w:t> </w:t>
      </w:r>
      <w:r>
        <w:rPr>
          <w:spacing w:val="-4"/>
          <w:sz w:val="20"/>
        </w:rPr>
        <w:t>input</w:t>
      </w:r>
      <w:r>
        <w:rPr>
          <w:spacing w:val="-7"/>
          <w:sz w:val="20"/>
        </w:rPr>
        <w:t> </w:t>
      </w:r>
      <w:r>
        <w:rPr>
          <w:spacing w:val="-4"/>
          <w:sz w:val="20"/>
        </w:rPr>
        <w:t>stream</w:t>
      </w:r>
      <w:r>
        <w:rPr>
          <w:spacing w:val="-7"/>
          <w:sz w:val="20"/>
        </w:rPr>
        <w:t> </w:t>
      </w:r>
      <w:r>
        <w:rPr>
          <w:spacing w:val="-4"/>
          <w:sz w:val="20"/>
        </w:rPr>
        <w:t>into</w:t>
      </w:r>
      <w:r>
        <w:rPr>
          <w:spacing w:val="-7"/>
          <w:sz w:val="20"/>
        </w:rPr>
        <w:t> </w:t>
      </w:r>
      <w:r>
        <w:rPr>
          <w:spacing w:val="-4"/>
          <w:sz w:val="20"/>
        </w:rPr>
        <w:t>the</w:t>
      </w:r>
      <w:r>
        <w:rPr>
          <w:spacing w:val="-7"/>
          <w:sz w:val="20"/>
        </w:rPr>
        <w:t> </w:t>
      </w:r>
      <w:r>
        <w:rPr>
          <w:spacing w:val="-4"/>
          <w:sz w:val="20"/>
        </w:rPr>
        <w:t>sliding</w:t>
      </w:r>
      <w:r>
        <w:rPr>
          <w:spacing w:val="-7"/>
          <w:sz w:val="20"/>
        </w:rPr>
        <w:t> </w:t>
      </w:r>
      <w:r>
        <w:rPr>
          <w:spacing w:val="-4"/>
          <w:sz w:val="20"/>
        </w:rPr>
        <w:t>window</w:t>
      </w:r>
      <w:r>
        <w:rPr>
          <w:spacing w:val="-4"/>
          <w:sz w:val="20"/>
        </w:rPr>
        <w:t>,</w:t>
      </w:r>
      <w:r>
        <w:rPr>
          <w:spacing w:val="-4"/>
          <w:sz w:val="20"/>
        </w:rPr>
        <w:t> </w:t>
      </w:r>
      <w:r>
        <w:rPr>
          <w:w w:val="90"/>
          <w:sz w:val="20"/>
        </w:rPr>
        <w:t>which keeps the window size constant. In their experiments, WStream cuts fewer edges than </w:t>
      </w:r>
      <w:r>
        <w:rPr>
          <w:w w:val="90"/>
          <w:sz w:val="20"/>
        </w:rPr>
        <w:t>LDG</w:t>
      </w:r>
      <w:r>
        <w:rPr>
          <w:w w:val="90"/>
          <w:sz w:val="20"/>
        </w:rPr>
        <w:t> </w:t>
      </w:r>
      <w:r>
        <w:rPr>
          <w:spacing w:val="-6"/>
          <w:sz w:val="20"/>
        </w:rPr>
        <w:t>and more edges than offiine multilevel partitioning for most tested graphs.</w:t>
      </w:r>
    </w:p>
    <w:p>
      <w:pPr>
        <w:pStyle w:val="BodyText"/>
        <w:spacing w:line="213" w:lineRule="auto"/>
        <w:ind w:left="190" w:right="163" w:firstLine="205"/>
      </w:pPr>
      <w:r>
        <w:rPr>
          <w:w w:val="90"/>
        </w:rPr>
        <w:t>Jafari et al. [</w:t>
      </w:r>
      <w:hyperlink w:history="true" w:anchor="_bookmark143">
        <w:r>
          <w:rPr>
            <w:color w:val="781D7D"/>
            <w:w w:val="90"/>
          </w:rPr>
          <w:t>109</w:t>
        </w:r>
      </w:hyperlink>
      <w:r>
        <w:rPr>
          <w:w w:val="90"/>
        </w:rPr>
        <w:t>] perform graph partitioning using a buffered streaming computational mo</w:t>
      </w:r>
      <w:r>
        <w:rPr>
          <w:w w:val="90"/>
        </w:rPr>
        <w:t>del.</w:t>
      </w:r>
      <w:r>
        <w:rPr>
          <w:w w:val="90"/>
        </w:rPr>
        <w:t> The authors propose a shared-memory algorithm which repeatedly loads a batch of vertices fr</w:t>
      </w:r>
      <w:r>
        <w:rPr>
          <w:w w:val="90"/>
        </w:rPr>
        <w:t>om</w:t>
      </w:r>
      <w:r>
        <w:rPr>
          <w:w w:val="90"/>
        </w:rPr>
        <w:t> the stream input, partitions it using a multilevel scheme, and then permanently assigns the v</w:t>
      </w:r>
      <w:r>
        <w:rPr>
          <w:w w:val="90"/>
        </w:rPr>
        <w:t>ertices</w:t>
      </w:r>
      <w:r>
        <w:rPr>
          <w:w w:val="90"/>
        </w:rPr>
        <w:t> to blocks. Their multilevel scheme is based on a simplified structure where the one-pass </w:t>
      </w:r>
      <w:r>
        <w:rPr>
          <w:w w:val="90"/>
        </w:rPr>
        <w:t>algorithm</w:t>
      </w:r>
      <w:r>
        <w:rPr>
          <w:w w:val="90"/>
        </w:rPr>
        <w:t> LDG is used for coarsening, computing an initial partition, and refining it. They parallelize LDG </w:t>
      </w:r>
      <w:r>
        <w:rPr>
          <w:w w:val="90"/>
        </w:rPr>
        <w:t>in</w:t>
      </w:r>
      <w:r>
        <w:rPr>
          <w:w w:val="90"/>
        </w:rPr>
        <w:t> a vertex-centric way by simply splitting vertices among processors, which yields a </w:t>
      </w:r>
      <w:r>
        <w:rPr>
          <w:w w:val="90"/>
        </w:rPr>
        <w:t>parallelization</w:t>
      </w:r>
      <w:r>
        <w:rPr>
          <w:spacing w:val="40"/>
        </w:rPr>
        <w:t> </w:t>
      </w:r>
      <w:r>
        <w:rPr>
          <w:w w:val="90"/>
        </w:rPr>
        <w:t>of</w:t>
      </w:r>
      <w:r>
        <w:rPr>
          <w:spacing w:val="-2"/>
          <w:w w:val="90"/>
        </w:rPr>
        <w:t> </w:t>
      </w:r>
      <w:r>
        <w:rPr>
          <w:w w:val="90"/>
        </w:rPr>
        <w:t>the</w:t>
      </w:r>
      <w:r>
        <w:rPr>
          <w:spacing w:val="-2"/>
          <w:w w:val="90"/>
        </w:rPr>
        <w:t> </w:t>
      </w:r>
      <w:r>
        <w:rPr>
          <w:w w:val="90"/>
        </w:rPr>
        <w:t>three</w:t>
      </w:r>
      <w:r>
        <w:rPr>
          <w:spacing w:val="-2"/>
          <w:w w:val="90"/>
        </w:rPr>
        <w:t> </w:t>
      </w:r>
      <w:r>
        <w:rPr>
          <w:w w:val="90"/>
        </w:rPr>
        <w:t>steps</w:t>
      </w:r>
      <w:r>
        <w:rPr>
          <w:spacing w:val="-2"/>
          <w:w w:val="90"/>
        </w:rPr>
        <w:t> </w:t>
      </w:r>
      <w:r>
        <w:rPr>
          <w:w w:val="90"/>
        </w:rPr>
        <w:t>of</w:t>
      </w:r>
      <w:r>
        <w:rPr>
          <w:spacing w:val="-2"/>
          <w:w w:val="90"/>
        </w:rPr>
        <w:t> </w:t>
      </w:r>
      <w:r>
        <w:rPr>
          <w:w w:val="90"/>
        </w:rPr>
        <w:t>their</w:t>
      </w:r>
      <w:r>
        <w:rPr>
          <w:spacing w:val="-2"/>
          <w:w w:val="90"/>
        </w:rPr>
        <w:t> </w:t>
      </w:r>
      <w:r>
        <w:rPr>
          <w:w w:val="90"/>
        </w:rPr>
        <w:t>multilevel</w:t>
      </w:r>
      <w:r>
        <w:rPr>
          <w:spacing w:val="-2"/>
          <w:w w:val="90"/>
        </w:rPr>
        <w:t> </w:t>
      </w:r>
      <w:r>
        <w:rPr>
          <w:w w:val="90"/>
        </w:rPr>
        <w:t>scheme.</w:t>
      </w:r>
      <w:r>
        <w:rPr>
          <w:spacing w:val="-2"/>
          <w:w w:val="90"/>
        </w:rPr>
        <w:t> </w:t>
      </w:r>
      <w:r>
        <w:rPr>
          <w:w w:val="90"/>
        </w:rPr>
        <w:t>In</w:t>
      </w:r>
      <w:r>
        <w:rPr>
          <w:spacing w:val="-2"/>
          <w:w w:val="90"/>
        </w:rPr>
        <w:t> </w:t>
      </w:r>
      <w:r>
        <w:rPr>
          <w:w w:val="90"/>
        </w:rPr>
        <w:t>their</w:t>
      </w:r>
      <w:r>
        <w:rPr>
          <w:spacing w:val="-2"/>
          <w:w w:val="90"/>
        </w:rPr>
        <w:t> </w:t>
      </w:r>
      <w:r>
        <w:rPr>
          <w:w w:val="90"/>
        </w:rPr>
        <w:t>experiments,</w:t>
      </w:r>
      <w:r>
        <w:rPr>
          <w:spacing w:val="-2"/>
          <w:w w:val="90"/>
        </w:rPr>
        <w:t> </w:t>
      </w:r>
      <w:r>
        <w:rPr>
          <w:w w:val="90"/>
        </w:rPr>
        <w:t>their</w:t>
      </w:r>
      <w:r>
        <w:rPr>
          <w:spacing w:val="-2"/>
          <w:w w:val="90"/>
        </w:rPr>
        <w:t> </w:t>
      </w:r>
      <w:r>
        <w:rPr>
          <w:w w:val="90"/>
        </w:rPr>
        <w:t>algorithms</w:t>
      </w:r>
      <w:r>
        <w:rPr>
          <w:spacing w:val="-2"/>
          <w:w w:val="90"/>
        </w:rPr>
        <w:t> </w:t>
      </w:r>
      <w:r>
        <w:rPr>
          <w:w w:val="90"/>
        </w:rPr>
        <w:t>cuts</w:t>
      </w:r>
      <w:r>
        <w:rPr>
          <w:spacing w:val="-2"/>
          <w:w w:val="90"/>
        </w:rPr>
        <w:t> </w:t>
      </w:r>
      <w:r>
        <w:rPr>
          <w:w w:val="90"/>
        </w:rPr>
        <w:t>fewer</w:t>
      </w:r>
      <w:r>
        <w:rPr>
          <w:spacing w:val="-2"/>
          <w:w w:val="90"/>
        </w:rPr>
        <w:t> </w:t>
      </w:r>
      <w:r>
        <w:rPr>
          <w:w w:val="90"/>
        </w:rPr>
        <w:t>e</w:t>
      </w:r>
      <w:r>
        <w:rPr>
          <w:w w:val="90"/>
        </w:rPr>
        <w:t>dges</w:t>
      </w:r>
      <w:r>
        <w:rPr>
          <w:w w:val="90"/>
        </w:rPr>
        <w:t> </w:t>
      </w:r>
      <w:r>
        <w:rPr>
          <w:spacing w:val="-4"/>
        </w:rPr>
        <w:t>than</w:t>
      </w:r>
      <w:r>
        <w:rPr>
          <w:spacing w:val="-9"/>
        </w:rPr>
        <w:t> </w:t>
      </w:r>
      <w:r>
        <w:rPr>
          <w:spacing w:val="-4"/>
        </w:rPr>
        <w:t>LDG</w:t>
      </w:r>
      <w:r>
        <w:rPr>
          <w:spacing w:val="-8"/>
        </w:rPr>
        <w:t> </w:t>
      </w:r>
      <w:r>
        <w:rPr>
          <w:spacing w:val="-4"/>
        </w:rPr>
        <w:t>while</w:t>
      </w:r>
      <w:r>
        <w:rPr>
          <w:spacing w:val="-9"/>
        </w:rPr>
        <w:t> </w:t>
      </w:r>
      <w:r>
        <w:rPr>
          <w:spacing w:val="-4"/>
        </w:rPr>
        <w:t>scaling</w:t>
      </w:r>
      <w:r>
        <w:rPr>
          <w:spacing w:val="-8"/>
        </w:rPr>
        <w:t> </w:t>
      </w:r>
      <w:r>
        <w:rPr>
          <w:spacing w:val="-4"/>
        </w:rPr>
        <w:t>better</w:t>
      </w:r>
      <w:r>
        <w:rPr>
          <w:spacing w:val="-9"/>
        </w:rPr>
        <w:t> </w:t>
      </w:r>
      <w:r>
        <w:rPr>
          <w:spacing w:val="-4"/>
        </w:rPr>
        <w:t>than</w:t>
      </w:r>
      <w:r>
        <w:rPr>
          <w:spacing w:val="-8"/>
        </w:rPr>
        <w:t> </w:t>
      </w:r>
      <w:r>
        <w:rPr>
          <w:spacing w:val="-4"/>
        </w:rPr>
        <w:t>offiine</w:t>
      </w:r>
      <w:r>
        <w:rPr>
          <w:spacing w:val="-9"/>
        </w:rPr>
        <w:t> </w:t>
      </w:r>
      <w:r>
        <w:rPr>
          <w:spacing w:val="-4"/>
        </w:rPr>
        <w:t>partitioning</w:t>
      </w:r>
      <w:r>
        <w:rPr>
          <w:spacing w:val="-8"/>
        </w:rPr>
        <w:t> </w:t>
      </w:r>
      <w:r>
        <w:rPr>
          <w:spacing w:val="-4"/>
        </w:rPr>
        <w:t>algorithms.</w:t>
      </w:r>
    </w:p>
    <w:p>
      <w:pPr>
        <w:pStyle w:val="BodyText"/>
        <w:spacing w:line="213" w:lineRule="auto"/>
        <w:ind w:left="196" w:right="194" w:firstLine="199"/>
      </w:pPr>
      <w:r>
        <w:rPr>
          <w:spacing w:val="-2"/>
        </w:rPr>
        <w:t>Faraj</w:t>
      </w:r>
      <w:r>
        <w:rPr>
          <w:spacing w:val="-5"/>
        </w:rPr>
        <w:t> </w:t>
      </w:r>
      <w:r>
        <w:rPr>
          <w:spacing w:val="-2"/>
        </w:rPr>
        <w:t>and</w:t>
      </w:r>
      <w:r>
        <w:rPr>
          <w:spacing w:val="-5"/>
        </w:rPr>
        <w:t> </w:t>
      </w:r>
      <w:r>
        <w:rPr>
          <w:spacing w:val="-2"/>
        </w:rPr>
        <w:t>Schulz</w:t>
      </w:r>
      <w:r>
        <w:rPr>
          <w:spacing w:val="-5"/>
        </w:rPr>
        <w:t> </w:t>
      </w:r>
      <w:r>
        <w:rPr>
          <w:spacing w:val="-2"/>
        </w:rPr>
        <w:t>[</w:t>
      </w:r>
      <w:hyperlink w:history="true" w:anchor="_bookmark96">
        <w:r>
          <w:rPr>
            <w:color w:val="781D7D"/>
            <w:spacing w:val="-2"/>
          </w:rPr>
          <w:t>62</w:t>
        </w:r>
      </w:hyperlink>
      <w:r>
        <w:rPr>
          <w:spacing w:val="-2"/>
        </w:rPr>
        <w:t>]</w:t>
      </w:r>
      <w:r>
        <w:rPr>
          <w:spacing w:val="-5"/>
        </w:rPr>
        <w:t> </w:t>
      </w:r>
      <w:r>
        <w:rPr>
          <w:spacing w:val="-2"/>
        </w:rPr>
        <w:t>propose</w:t>
      </w:r>
      <w:r>
        <w:rPr>
          <w:spacing w:val="-5"/>
        </w:rPr>
        <w:t> </w:t>
      </w:r>
      <w:r>
        <w:rPr>
          <w:spacing w:val="-2"/>
        </w:rPr>
        <w:t>HeiStream,</w:t>
      </w:r>
      <w:r>
        <w:rPr>
          <w:spacing w:val="-5"/>
        </w:rPr>
        <w:t> </w:t>
      </w:r>
      <w:r>
        <w:rPr>
          <w:spacing w:val="-2"/>
        </w:rPr>
        <w:t>an</w:t>
      </w:r>
      <w:r>
        <w:rPr>
          <w:spacing w:val="-5"/>
        </w:rPr>
        <w:t> </w:t>
      </w:r>
      <w:r>
        <w:rPr>
          <w:spacing w:val="-2"/>
        </w:rPr>
        <w:t>algorithm</w:t>
      </w:r>
      <w:r>
        <w:rPr>
          <w:spacing w:val="-5"/>
        </w:rPr>
        <w:t> </w:t>
      </w:r>
      <w:r>
        <w:rPr>
          <w:spacing w:val="-2"/>
        </w:rPr>
        <w:t>which</w:t>
      </w:r>
      <w:r>
        <w:rPr>
          <w:spacing w:val="-5"/>
        </w:rPr>
        <w:t> </w:t>
      </w:r>
      <w:r>
        <w:rPr>
          <w:spacing w:val="-2"/>
        </w:rPr>
        <w:t>also</w:t>
      </w:r>
      <w:r>
        <w:rPr>
          <w:spacing w:val="-5"/>
        </w:rPr>
        <w:t> </w:t>
      </w:r>
      <w:r>
        <w:rPr>
          <w:spacing w:val="-2"/>
        </w:rPr>
        <w:t>partitions</w:t>
      </w:r>
      <w:r>
        <w:rPr>
          <w:spacing w:val="-5"/>
        </w:rPr>
        <w:t> </w:t>
      </w:r>
      <w:r>
        <w:rPr>
          <w:spacing w:val="-2"/>
        </w:rPr>
        <w:t>vertices</w:t>
      </w:r>
      <w:r>
        <w:rPr>
          <w:spacing w:val="-5"/>
        </w:rPr>
        <w:t> </w:t>
      </w:r>
      <w:r>
        <w:rPr>
          <w:spacing w:val="-2"/>
        </w:rPr>
        <w:t>in</w:t>
      </w:r>
      <w:r>
        <w:rPr>
          <w:spacing w:val="-5"/>
        </w:rPr>
        <w:t> </w:t>
      </w:r>
      <w:r>
        <w:rPr>
          <w:spacing w:val="-2"/>
        </w:rPr>
        <w:t>a</w:t>
      </w:r>
      <w:r>
        <w:rPr>
          <w:spacing w:val="-2"/>
        </w:rPr>
        <w:t> </w:t>
      </w:r>
      <w:r>
        <w:rPr>
          <w:w w:val="90"/>
        </w:rPr>
        <w:t>buffered</w:t>
      </w:r>
      <w:r>
        <w:rPr>
          <w:spacing w:val="-8"/>
          <w:w w:val="90"/>
        </w:rPr>
        <w:t> </w:t>
      </w:r>
      <w:r>
        <w:rPr>
          <w:w w:val="90"/>
        </w:rPr>
        <w:t>streaming</w:t>
      </w:r>
      <w:r>
        <w:rPr>
          <w:spacing w:val="-7"/>
          <w:w w:val="90"/>
        </w:rPr>
        <w:t> </w:t>
      </w:r>
      <w:r>
        <w:rPr>
          <w:w w:val="90"/>
        </w:rPr>
        <w:t>model.</w:t>
      </w:r>
      <w:r>
        <w:rPr>
          <w:spacing w:val="-8"/>
          <w:w w:val="90"/>
        </w:rPr>
        <w:t> </w:t>
      </w:r>
      <w:r>
        <w:rPr>
          <w:w w:val="90"/>
        </w:rPr>
        <w:t>Their</w:t>
      </w:r>
      <w:r>
        <w:rPr>
          <w:spacing w:val="-7"/>
          <w:w w:val="90"/>
        </w:rPr>
        <w:t> </w:t>
      </w:r>
      <w:r>
        <w:rPr>
          <w:w w:val="90"/>
        </w:rPr>
        <w:t>algorithm</w:t>
      </w:r>
      <w:r>
        <w:rPr>
          <w:spacing w:val="-8"/>
          <w:w w:val="90"/>
        </w:rPr>
        <w:t> </w:t>
      </w:r>
      <w:r>
        <w:rPr>
          <w:w w:val="90"/>
        </w:rPr>
        <w:t>loads</w:t>
      </w:r>
      <w:r>
        <w:rPr>
          <w:spacing w:val="-7"/>
          <w:w w:val="90"/>
        </w:rPr>
        <w:t> </w:t>
      </w:r>
      <w:r>
        <w:rPr>
          <w:w w:val="90"/>
        </w:rPr>
        <w:t>a</w:t>
      </w:r>
      <w:r>
        <w:rPr>
          <w:spacing w:val="-8"/>
          <w:w w:val="90"/>
        </w:rPr>
        <w:t> </w:t>
      </w:r>
      <w:r>
        <w:rPr>
          <w:w w:val="90"/>
        </w:rPr>
        <w:t>batch</w:t>
      </w:r>
      <w:r>
        <w:rPr>
          <w:spacing w:val="-7"/>
          <w:w w:val="90"/>
        </w:rPr>
        <w:t> </w:t>
      </w:r>
      <w:r>
        <w:rPr>
          <w:w w:val="90"/>
        </w:rPr>
        <w:t>of</w:t>
      </w:r>
      <w:r>
        <w:rPr>
          <w:spacing w:val="-8"/>
          <w:w w:val="90"/>
        </w:rPr>
        <w:t> </w:t>
      </w:r>
      <w:r>
        <w:rPr>
          <w:w w:val="90"/>
        </w:rPr>
        <w:t>vertices,</w:t>
      </w:r>
      <w:r>
        <w:rPr>
          <w:spacing w:val="-7"/>
          <w:w w:val="90"/>
        </w:rPr>
        <w:t> </w:t>
      </w:r>
      <w:r>
        <w:rPr>
          <w:w w:val="90"/>
        </w:rPr>
        <w:t>builds</w:t>
      </w:r>
      <w:r>
        <w:rPr>
          <w:spacing w:val="-8"/>
          <w:w w:val="90"/>
        </w:rPr>
        <w:t> </w:t>
      </w:r>
      <w:r>
        <w:rPr>
          <w:w w:val="90"/>
        </w:rPr>
        <w:t>a</w:t>
      </w:r>
      <w:r>
        <w:rPr>
          <w:spacing w:val="-7"/>
          <w:w w:val="90"/>
        </w:rPr>
        <w:t> </w:t>
      </w:r>
      <w:r>
        <w:rPr>
          <w:w w:val="90"/>
        </w:rPr>
        <w:t>graph</w:t>
      </w:r>
      <w:r>
        <w:rPr>
          <w:spacing w:val="-8"/>
          <w:w w:val="90"/>
        </w:rPr>
        <w:t> </w:t>
      </w:r>
      <w:r>
        <w:rPr>
          <w:w w:val="90"/>
        </w:rPr>
        <w:t>model,</w:t>
      </w:r>
      <w:r>
        <w:rPr>
          <w:spacing w:val="-7"/>
          <w:w w:val="90"/>
        </w:rPr>
        <w:t> </w:t>
      </w:r>
      <w:r>
        <w:rPr>
          <w:w w:val="90"/>
        </w:rPr>
        <w:t>and</w:t>
      </w:r>
      <w:r>
        <w:rPr>
          <w:spacing w:val="-8"/>
          <w:w w:val="90"/>
        </w:rPr>
        <w:t> </w:t>
      </w:r>
      <w:r>
        <w:rPr>
          <w:w w:val="90"/>
        </w:rPr>
        <w:t>then</w:t>
      </w:r>
      <w:r>
        <w:rPr>
          <w:w w:val="90"/>
        </w:rPr>
        <w:t> partitions</w:t>
      </w:r>
      <w:r>
        <w:rPr>
          <w:spacing w:val="-3"/>
        </w:rPr>
        <w:t> </w:t>
      </w:r>
      <w:r>
        <w:rPr>
          <w:w w:val="90"/>
        </w:rPr>
        <w:t>this</w:t>
      </w:r>
      <w:r>
        <w:rPr>
          <w:spacing w:val="-3"/>
        </w:rPr>
        <w:t> </w:t>
      </w:r>
      <w:r>
        <w:rPr>
          <w:w w:val="90"/>
        </w:rPr>
        <w:t>model</w:t>
      </w:r>
      <w:r>
        <w:rPr>
          <w:spacing w:val="-2"/>
        </w:rPr>
        <w:t> </w:t>
      </w:r>
      <w:r>
        <w:rPr>
          <w:w w:val="90"/>
        </w:rPr>
        <w:t>with</w:t>
      </w:r>
      <w:r>
        <w:rPr>
          <w:spacing w:val="-3"/>
        </w:rPr>
        <w:t> </w:t>
      </w:r>
      <w:r>
        <w:rPr>
          <w:w w:val="90"/>
        </w:rPr>
        <w:t>a</w:t>
      </w:r>
      <w:r>
        <w:rPr>
          <w:spacing w:val="-2"/>
        </w:rPr>
        <w:t> </w:t>
      </w:r>
      <w:r>
        <w:rPr>
          <w:w w:val="90"/>
        </w:rPr>
        <w:t>multilevel</w:t>
      </w:r>
      <w:r>
        <w:rPr>
          <w:spacing w:val="-3"/>
        </w:rPr>
        <w:t> </w:t>
      </w:r>
      <w:r>
        <w:rPr>
          <w:w w:val="90"/>
        </w:rPr>
        <w:t>algorithm.</w:t>
      </w:r>
      <w:r>
        <w:rPr>
          <w:spacing w:val="-2"/>
        </w:rPr>
        <w:t> </w:t>
      </w:r>
      <w:r>
        <w:rPr>
          <w:w w:val="90"/>
        </w:rPr>
        <w:t>In</w:t>
      </w:r>
      <w:r>
        <w:rPr>
          <w:spacing w:val="-3"/>
        </w:rPr>
        <w:t> </w:t>
      </w:r>
      <w:r>
        <w:rPr>
          <w:w w:val="90"/>
        </w:rPr>
        <w:t>their</w:t>
      </w:r>
      <w:r>
        <w:rPr>
          <w:spacing w:val="-1"/>
        </w:rPr>
        <w:t> </w:t>
      </w:r>
      <w:r>
        <w:rPr>
          <w:w w:val="90"/>
        </w:rPr>
        <w:t>graph</w:t>
      </w:r>
      <w:r>
        <w:rPr>
          <w:spacing w:val="-3"/>
        </w:rPr>
        <w:t> </w:t>
      </w:r>
      <w:r>
        <w:rPr>
          <w:w w:val="90"/>
        </w:rPr>
        <w:t>model,</w:t>
      </w:r>
      <w:r>
        <w:rPr>
          <w:spacing w:val="-2"/>
        </w:rPr>
        <w:t> </w:t>
      </w:r>
      <w:r>
        <w:rPr>
          <w:w w:val="90"/>
        </w:rPr>
        <w:t>the</w:t>
      </w:r>
      <w:r>
        <w:rPr>
          <w:spacing w:val="-3"/>
        </w:rPr>
        <w:t> </w:t>
      </w:r>
      <w:r>
        <w:rPr>
          <w:w w:val="90"/>
        </w:rPr>
        <w:t>vertices</w:t>
      </w:r>
      <w:r>
        <w:rPr>
          <w:spacing w:val="-2"/>
        </w:rPr>
        <w:t> </w:t>
      </w:r>
      <w:r>
        <w:rPr>
          <w:w w:val="90"/>
        </w:rPr>
        <w:t>from</w:t>
      </w:r>
      <w:r>
        <w:rPr>
          <w:spacing w:val="-3"/>
        </w:rPr>
        <w:t> </w:t>
      </w:r>
      <w:r>
        <w:rPr>
          <w:spacing w:val="-2"/>
          <w:w w:val="90"/>
        </w:rPr>
        <w:t>previous</w:t>
      </w:r>
    </w:p>
    <w:p>
      <w:pPr>
        <w:pStyle w:val="BodyText"/>
        <w:spacing w:after="0" w:line="213" w:lineRule="auto"/>
        <w:sectPr>
          <w:pgSz w:w="9720" w:h="14400"/>
          <w:pgMar w:header="1198" w:footer="0" w:top="1380" w:bottom="280" w:left="720" w:right="720"/>
        </w:sectPr>
      </w:pPr>
    </w:p>
    <w:p>
      <w:pPr>
        <w:pStyle w:val="BodyText"/>
        <w:spacing w:before="42"/>
        <w:jc w:val="left"/>
      </w:pPr>
    </w:p>
    <w:p>
      <w:pPr>
        <w:pStyle w:val="BodyText"/>
        <w:spacing w:line="208" w:lineRule="auto"/>
        <w:ind w:left="189" w:right="163" w:firstLine="6"/>
      </w:pPr>
      <w:r>
        <w:rPr/>
        <mc:AlternateContent>
          <mc:Choice Requires="wps">
            <w:drawing>
              <wp:anchor distT="0" distB="0" distL="0" distR="0" allowOverlap="1" layoutInCell="1" locked="0" behindDoc="1" simplePos="0" relativeHeight="485829632">
                <wp:simplePos x="0" y="0"/>
                <wp:positionH relativeFrom="page">
                  <wp:posOffset>2407602</wp:posOffset>
                </wp:positionH>
                <wp:positionV relativeFrom="paragraph">
                  <wp:posOffset>325245</wp:posOffset>
                </wp:positionV>
                <wp:extent cx="259079" cy="214629"/>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59079" cy="214629"/>
                        </a:xfrm>
                        <a:prstGeom prst="rect">
                          <a:avLst/>
                        </a:prstGeom>
                      </wps:spPr>
                      <wps:txbx>
                        <w:txbxContent>
                          <w:p>
                            <w:pPr>
                              <w:tabs>
                                <w:tab w:pos="341"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189.574997pt;margin-top:25.609852pt;width:20.4pt;height:16.9pt;mso-position-horizontal-relative:page;mso-position-vertical-relative:paragraph;z-index:-17486848" type="#_x0000_t202" id="docshape255" filled="false" stroked="false">
                <v:textbox inset="0,0,0,0">
                  <w:txbxContent>
                    <w:p>
                      <w:pPr>
                        <w:tabs>
                          <w:tab w:pos="341"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w w:val="90"/>
        </w:rPr>
        <w:t>batches assigned to each block are represented as a single big vertex fixed to the respective blo</w:t>
      </w:r>
      <w:r>
        <w:rPr>
          <w:w w:val="90"/>
        </w:rPr>
        <w:t>ck.</w:t>
      </w:r>
      <w:r>
        <w:rPr>
          <w:w w:val="90"/>
        </w:rPr>
        <w:t> Analogously, an edge between a vertex</w:t>
      </w:r>
      <w:r>
        <w:rPr>
          <w:spacing w:val="-2"/>
          <w:w w:val="90"/>
        </w:rPr>
        <w:t> </w:t>
      </w:r>
      <w:r>
        <w:rPr>
          <w:rFonts w:ascii="Segoe UI Symbol" w:hAnsi="Segoe UI Symbol" w:eastAsia="Segoe UI Symbol"/>
          <w:w w:val="90"/>
        </w:rPr>
        <w:t>𝑣</w:t>
      </w:r>
      <w:r>
        <w:rPr>
          <w:rFonts w:ascii="Segoe UI Symbol" w:hAnsi="Segoe UI Symbol" w:eastAsia="Segoe UI Symbol"/>
        </w:rPr>
        <w:t> </w:t>
      </w:r>
      <w:r>
        <w:rPr>
          <w:w w:val="90"/>
        </w:rPr>
        <w:t>from the current batch</w:t>
      </w:r>
      <w:r>
        <w:rPr>
          <w:spacing w:val="-7"/>
          <w:w w:val="90"/>
        </w:rPr>
        <w:t> </w:t>
      </w:r>
      <w:r>
        <w:rPr>
          <w:rFonts w:ascii="Segoe UI Symbol" w:hAnsi="Segoe UI Symbol" w:eastAsia="Segoe UI Symbol"/>
          <w:w w:val="90"/>
        </w:rPr>
        <w:t>𝑏 </w:t>
      </w:r>
      <w:r>
        <w:rPr>
          <w:w w:val="90"/>
        </w:rPr>
        <w:t>and a vertex</w:t>
      </w:r>
      <w:r>
        <w:rPr>
          <w:spacing w:val="-2"/>
          <w:w w:val="90"/>
        </w:rPr>
        <w:t> </w:t>
      </w:r>
      <w:r>
        <w:rPr>
          <w:rFonts w:ascii="Segoe UI Symbol" w:hAnsi="Segoe UI Symbol" w:eastAsia="Segoe UI Symbol"/>
          <w:w w:val="90"/>
        </w:rPr>
        <w:t>𝑣</w:t>
      </w:r>
      <w:r>
        <w:rPr>
          <w:rFonts w:ascii="Book Antiqua" w:hAnsi="Book Antiqua" w:eastAsia="Book Antiqua"/>
          <w:w w:val="90"/>
        </w:rPr>
        <w:t>¯</w:t>
      </w:r>
      <w:r>
        <w:rPr>
          <w:rFonts w:ascii="Book Antiqua" w:hAnsi="Book Antiqua" w:eastAsia="Book Antiqua"/>
          <w:spacing w:val="-8"/>
          <w:w w:val="90"/>
        </w:rPr>
        <w:t> </w:t>
      </w:r>
      <w:r>
        <w:rPr>
          <w:w w:val="90"/>
        </w:rPr>
        <w:t>from a pre</w:t>
      </w:r>
      <w:r>
        <w:rPr>
          <w:w w:val="90"/>
        </w:rPr>
        <w:t>vious</w:t>
      </w:r>
      <w:r>
        <w:rPr>
          <w:w w:val="90"/>
        </w:rPr>
        <w:t> </w:t>
      </w:r>
      <w:r>
        <w:rPr>
          <w:spacing w:val="-4"/>
        </w:rPr>
        <w:t>batch</w:t>
      </w:r>
      <w:r>
        <w:rPr>
          <w:spacing w:val="-9"/>
        </w:rPr>
        <w:t> </w:t>
      </w:r>
      <w:r>
        <w:rPr>
          <w:rFonts w:ascii="Segoe UI Symbol" w:hAnsi="Segoe UI Symbol" w:eastAsia="Segoe UI Symbol"/>
          <w:spacing w:val="-4"/>
        </w:rPr>
        <w:t>𝑏</w:t>
      </w:r>
      <w:r>
        <w:rPr>
          <w:rFonts w:ascii="Book Antiqua" w:hAnsi="Book Antiqua" w:eastAsia="Book Antiqua"/>
          <w:spacing w:val="-4"/>
          <w:position w:val="5"/>
        </w:rPr>
        <w:t>¯</w:t>
      </w:r>
      <w:r>
        <w:rPr>
          <w:rFonts w:ascii="Book Antiqua" w:hAnsi="Book Antiqua" w:eastAsia="Book Antiqua"/>
          <w:spacing w:val="-8"/>
          <w:position w:val="5"/>
        </w:rPr>
        <w:t> </w:t>
      </w:r>
      <w:r>
        <w:rPr>
          <w:spacing w:val="-4"/>
        </w:rPr>
        <w:t>is</w:t>
      </w:r>
      <w:r>
        <w:rPr>
          <w:spacing w:val="-9"/>
        </w:rPr>
        <w:t> </w:t>
      </w:r>
      <w:r>
        <w:rPr>
          <w:spacing w:val="-4"/>
        </w:rPr>
        <w:t>represented</w:t>
      </w:r>
      <w:r>
        <w:rPr>
          <w:spacing w:val="-8"/>
        </w:rPr>
        <w:t> </w:t>
      </w:r>
      <w:r>
        <w:rPr>
          <w:spacing w:val="-4"/>
        </w:rPr>
        <w:t>by</w:t>
      </w:r>
      <w:r>
        <w:rPr>
          <w:spacing w:val="-9"/>
        </w:rPr>
        <w:t> </w:t>
      </w:r>
      <w:r>
        <w:rPr>
          <w:spacing w:val="-4"/>
        </w:rPr>
        <w:t>an</w:t>
      </w:r>
      <w:r>
        <w:rPr>
          <w:spacing w:val="-8"/>
        </w:rPr>
        <w:t> </w:t>
      </w:r>
      <w:r>
        <w:rPr>
          <w:spacing w:val="-4"/>
        </w:rPr>
        <w:t>edge</w:t>
      </w:r>
      <w:r>
        <w:rPr>
          <w:spacing w:val="-9"/>
        </w:rPr>
        <w:t> </w:t>
      </w:r>
      <w:r>
        <w:rPr>
          <w:rFonts w:ascii="Segoe UI Symbol" w:hAnsi="Segoe UI Symbol" w:eastAsia="Segoe UI Symbol"/>
          <w:spacing w:val="-4"/>
        </w:rPr>
        <w:t>𝑏</w:t>
      </w:r>
      <w:r>
        <w:rPr>
          <w:rFonts w:ascii="Book Antiqua" w:hAnsi="Book Antiqua" w:eastAsia="Book Antiqua"/>
          <w:spacing w:val="-4"/>
          <w:position w:val="5"/>
        </w:rPr>
        <w:t>¯</w:t>
      </w:r>
      <w:r>
        <w:rPr>
          <w:rFonts w:ascii="Segoe UI Symbol" w:hAnsi="Segoe UI Symbol" w:eastAsia="Segoe UI Symbol"/>
          <w:spacing w:val="-4"/>
        </w:rPr>
        <w:t>,</w:t>
      </w:r>
      <w:r>
        <w:rPr>
          <w:rFonts w:ascii="Segoe UI Symbol" w:hAnsi="Segoe UI Symbol" w:eastAsia="Segoe UI Symbol"/>
          <w:spacing w:val="-10"/>
        </w:rPr>
        <w:t> </w:t>
      </w:r>
      <w:r>
        <w:rPr>
          <w:rFonts w:ascii="Segoe UI Symbol" w:hAnsi="Segoe UI Symbol" w:eastAsia="Segoe UI Symbol"/>
          <w:spacing w:val="-4"/>
        </w:rPr>
        <w:t>𝑏</w:t>
      </w:r>
      <w:r>
        <w:rPr>
          <w:rFonts w:ascii="Segoe UI Symbol" w:hAnsi="Segoe UI Symbol" w:eastAsia="Segoe UI Symbol"/>
        </w:rPr>
        <w:t> </w:t>
      </w:r>
      <w:r>
        <w:rPr>
          <w:spacing w:val="-4"/>
        </w:rPr>
        <w:t>.</w:t>
      </w:r>
      <w:r>
        <w:rPr>
          <w:spacing w:val="-9"/>
        </w:rPr>
        <w:t> </w:t>
      </w:r>
      <w:r>
        <w:rPr>
          <w:spacing w:val="-4"/>
        </w:rPr>
        <w:t>In</w:t>
      </w:r>
      <w:r>
        <w:rPr>
          <w:spacing w:val="-8"/>
        </w:rPr>
        <w:t> </w:t>
      </w:r>
      <w:r>
        <w:rPr>
          <w:spacing w:val="-4"/>
        </w:rPr>
        <w:t>addition,</w:t>
      </w:r>
      <w:r>
        <w:rPr>
          <w:spacing w:val="-9"/>
        </w:rPr>
        <w:t> </w:t>
      </w:r>
      <w:r>
        <w:rPr>
          <w:spacing w:val="-4"/>
        </w:rPr>
        <w:t>when</w:t>
      </w:r>
      <w:r>
        <w:rPr>
          <w:spacing w:val="-8"/>
        </w:rPr>
        <w:t> </w:t>
      </w:r>
      <w:r>
        <w:rPr>
          <w:spacing w:val="-4"/>
        </w:rPr>
        <w:t>a</w:t>
      </w:r>
      <w:r>
        <w:rPr>
          <w:spacing w:val="-9"/>
        </w:rPr>
        <w:t> </w:t>
      </w:r>
      <w:r>
        <w:rPr>
          <w:spacing w:val="-4"/>
        </w:rPr>
        <w:t>vertex</w:t>
      </w:r>
      <w:r>
        <w:rPr>
          <w:spacing w:val="-8"/>
        </w:rPr>
        <w:t> </w:t>
      </w:r>
      <w:r>
        <w:rPr>
          <w:spacing w:val="-4"/>
        </w:rPr>
        <w:t>from</w:t>
      </w:r>
      <w:r>
        <w:rPr>
          <w:spacing w:val="-9"/>
        </w:rPr>
        <w:t> </w:t>
      </w:r>
      <w:r>
        <w:rPr>
          <w:spacing w:val="-4"/>
        </w:rPr>
        <w:t>a</w:t>
      </w:r>
      <w:r>
        <w:rPr>
          <w:spacing w:val="-8"/>
        </w:rPr>
        <w:t> </w:t>
      </w:r>
      <w:r>
        <w:rPr>
          <w:spacing w:val="-4"/>
        </w:rPr>
        <w:t>current</w:t>
      </w:r>
      <w:r>
        <w:rPr>
          <w:spacing w:val="-9"/>
        </w:rPr>
        <w:t> </w:t>
      </w:r>
      <w:r>
        <w:rPr>
          <w:spacing w:val="-4"/>
        </w:rPr>
        <w:t>batch</w:t>
      </w:r>
      <w:r>
        <w:rPr>
          <w:spacing w:val="-8"/>
        </w:rPr>
        <w:t> </w:t>
      </w:r>
      <w:r>
        <w:rPr>
          <w:spacing w:val="-4"/>
        </w:rPr>
        <w:t>has</w:t>
      </w:r>
      <w:r>
        <w:rPr>
          <w:spacing w:val="-9"/>
        </w:rPr>
        <w:t> </w:t>
      </w:r>
      <w:r>
        <w:rPr>
          <w:spacing w:val="-4"/>
        </w:rPr>
        <w:t>a</w:t>
      </w:r>
      <w:r>
        <w:rPr>
          <w:spacing w:val="-4"/>
        </w:rPr>
        <w:t> </w:t>
      </w:r>
      <w:r>
        <w:rPr>
          <w:w w:val="90"/>
        </w:rPr>
        <w:t>neighbor</w:t>
      </w:r>
      <w:r>
        <w:rPr>
          <w:spacing w:val="-6"/>
          <w:w w:val="90"/>
        </w:rPr>
        <w:t> </w:t>
      </w:r>
      <w:r>
        <w:rPr>
          <w:w w:val="90"/>
        </w:rPr>
        <w:t>from</w:t>
      </w:r>
      <w:r>
        <w:rPr>
          <w:spacing w:val="-7"/>
          <w:w w:val="90"/>
        </w:rPr>
        <w:t> </w:t>
      </w:r>
      <w:r>
        <w:rPr>
          <w:w w:val="90"/>
        </w:rPr>
        <w:t>a</w:t>
      </w:r>
      <w:r>
        <w:rPr>
          <w:spacing w:val="-6"/>
          <w:w w:val="90"/>
        </w:rPr>
        <w:t> </w:t>
      </w:r>
      <w:r>
        <w:rPr>
          <w:w w:val="90"/>
        </w:rPr>
        <w:t>future</w:t>
      </w:r>
      <w:r>
        <w:rPr>
          <w:spacing w:val="-6"/>
          <w:w w:val="90"/>
        </w:rPr>
        <w:t> </w:t>
      </w:r>
      <w:r>
        <w:rPr>
          <w:w w:val="90"/>
        </w:rPr>
        <w:t>batch</w:t>
      </w:r>
      <w:r>
        <w:rPr>
          <w:spacing w:val="-7"/>
          <w:w w:val="90"/>
        </w:rPr>
        <w:t> </w:t>
      </w:r>
      <w:r>
        <w:rPr>
          <w:w w:val="90"/>
        </w:rPr>
        <w:t>(i.e.,</w:t>
      </w:r>
      <w:r>
        <w:rPr>
          <w:spacing w:val="-6"/>
          <w:w w:val="90"/>
        </w:rPr>
        <w:t> </w:t>
      </w:r>
      <w:r>
        <w:rPr>
          <w:w w:val="90"/>
        </w:rPr>
        <w:t>not</w:t>
      </w:r>
      <w:r>
        <w:rPr>
          <w:spacing w:val="-6"/>
          <w:w w:val="90"/>
        </w:rPr>
        <w:t> </w:t>
      </w:r>
      <w:r>
        <w:rPr>
          <w:w w:val="90"/>
        </w:rPr>
        <w:t>yet</w:t>
      </w:r>
      <w:r>
        <w:rPr>
          <w:spacing w:val="-7"/>
          <w:w w:val="90"/>
        </w:rPr>
        <w:t> </w:t>
      </w:r>
      <w:r>
        <w:rPr>
          <w:w w:val="90"/>
        </w:rPr>
        <w:t>streamed),</w:t>
      </w:r>
      <w:r>
        <w:rPr>
          <w:spacing w:val="-6"/>
          <w:w w:val="90"/>
        </w:rPr>
        <w:t> </w:t>
      </w:r>
      <w:r>
        <w:rPr>
          <w:w w:val="90"/>
        </w:rPr>
        <w:t>their</w:t>
      </w:r>
      <w:r>
        <w:rPr>
          <w:spacing w:val="-6"/>
          <w:w w:val="90"/>
        </w:rPr>
        <w:t> </w:t>
      </w:r>
      <w:r>
        <w:rPr>
          <w:w w:val="90"/>
        </w:rPr>
        <w:t>model</w:t>
      </w:r>
      <w:r>
        <w:rPr>
          <w:spacing w:val="-6"/>
          <w:w w:val="90"/>
        </w:rPr>
        <w:t> </w:t>
      </w:r>
      <w:r>
        <w:rPr>
          <w:w w:val="90"/>
        </w:rPr>
        <w:t>compactly</w:t>
      </w:r>
      <w:r>
        <w:rPr>
          <w:spacing w:val="-7"/>
          <w:w w:val="90"/>
        </w:rPr>
        <w:t> </w:t>
      </w:r>
      <w:r>
        <w:rPr>
          <w:w w:val="90"/>
        </w:rPr>
        <w:t>represents</w:t>
      </w:r>
      <w:r>
        <w:rPr>
          <w:spacing w:val="-6"/>
          <w:w w:val="90"/>
        </w:rPr>
        <w:t> </w:t>
      </w:r>
      <w:r>
        <w:rPr>
          <w:w w:val="90"/>
        </w:rPr>
        <w:t>this</w:t>
      </w:r>
      <w:r>
        <w:rPr>
          <w:spacing w:val="-7"/>
          <w:w w:val="90"/>
        </w:rPr>
        <w:t> </w:t>
      </w:r>
      <w:r>
        <w:rPr>
          <w:w w:val="90"/>
        </w:rPr>
        <w:t>neighb</w:t>
      </w:r>
      <w:r>
        <w:rPr>
          <w:w w:val="90"/>
        </w:rPr>
        <w:t>or</w:t>
      </w:r>
      <w:r>
        <w:rPr>
          <w:w w:val="90"/>
        </w:rPr>
        <w:t> in a contracted form. Their multilevel algorithm has a traditional structure and components, e</w:t>
      </w:r>
      <w:r>
        <w:rPr>
          <w:w w:val="90"/>
        </w:rPr>
        <w:t>xcept</w:t>
      </w:r>
      <w:r>
        <w:rPr>
          <w:w w:val="90"/>
        </w:rPr>
        <w:t> that the initial partitioning is a one-pass execution of Fennel and the label propagation r</w:t>
      </w:r>
      <w:r>
        <w:rPr>
          <w:w w:val="90"/>
        </w:rPr>
        <w:t>efinement</w:t>
      </w:r>
      <w:r>
        <w:rPr>
          <w:w w:val="90"/>
        </w:rPr>
        <w:t> also optimizes the objective function used by Fennel to assign vertices to blocks. In particular, </w:t>
      </w:r>
      <w:r>
        <w:rPr>
          <w:w w:val="90"/>
        </w:rPr>
        <w:t>the</w:t>
      </w:r>
      <w:r>
        <w:rPr>
          <w:w w:val="90"/>
        </w:rPr>
        <w:t> Fennel objective is extended to weighted graphs. In experiments, HeiStream cuts fewer edges </w:t>
      </w:r>
      <w:r>
        <w:rPr>
          <w:w w:val="90"/>
        </w:rPr>
        <w:t>than</w:t>
      </w:r>
      <w:r>
        <w:rPr>
          <w:w w:val="90"/>
        </w:rPr>
        <w:t> </w:t>
      </w:r>
      <w:r>
        <w:rPr>
          <w:spacing w:val="-4"/>
        </w:rPr>
        <w:t>LDG,</w:t>
      </w:r>
      <w:r>
        <w:rPr>
          <w:spacing w:val="-11"/>
        </w:rPr>
        <w:t> </w:t>
      </w:r>
      <w:r>
        <w:rPr>
          <w:spacing w:val="-4"/>
        </w:rPr>
        <w:t>Fennel,</w:t>
      </w:r>
      <w:r>
        <w:rPr>
          <w:spacing w:val="-8"/>
        </w:rPr>
        <w:t> </w:t>
      </w:r>
      <w:r>
        <w:rPr>
          <w:spacing w:val="-4"/>
        </w:rPr>
        <w:t>and</w:t>
      </w:r>
      <w:r>
        <w:rPr>
          <w:spacing w:val="-9"/>
        </w:rPr>
        <w:t> </w:t>
      </w:r>
      <w:r>
        <w:rPr>
          <w:spacing w:val="-4"/>
        </w:rPr>
        <w:t>the</w:t>
      </w:r>
      <w:r>
        <w:rPr>
          <w:spacing w:val="-8"/>
        </w:rPr>
        <w:t> </w:t>
      </w:r>
      <w:r>
        <w:rPr>
          <w:spacing w:val="-4"/>
        </w:rPr>
        <w:t>buffered</w:t>
      </w:r>
      <w:r>
        <w:rPr>
          <w:spacing w:val="-9"/>
        </w:rPr>
        <w:t> </w:t>
      </w:r>
      <w:r>
        <w:rPr>
          <w:spacing w:val="-4"/>
        </w:rPr>
        <w:t>streaming</w:t>
      </w:r>
      <w:r>
        <w:rPr>
          <w:spacing w:val="-8"/>
        </w:rPr>
        <w:t> </w:t>
      </w:r>
      <w:r>
        <w:rPr>
          <w:spacing w:val="-4"/>
        </w:rPr>
        <w:t>algorithm</w:t>
      </w:r>
      <w:r>
        <w:rPr>
          <w:spacing w:val="-9"/>
        </w:rPr>
        <w:t> </w:t>
      </w:r>
      <w:r>
        <w:rPr>
          <w:spacing w:val="-4"/>
        </w:rPr>
        <w:t>proposed</w:t>
      </w:r>
      <w:r>
        <w:rPr>
          <w:spacing w:val="-8"/>
        </w:rPr>
        <w:t> </w:t>
      </w:r>
      <w:r>
        <w:rPr>
          <w:spacing w:val="-4"/>
        </w:rPr>
        <w:t>by</w:t>
      </w:r>
      <w:r>
        <w:rPr>
          <w:spacing w:val="-9"/>
        </w:rPr>
        <w:t> </w:t>
      </w:r>
      <w:r>
        <w:rPr>
          <w:spacing w:val="-4"/>
        </w:rPr>
        <w:t>Jafari</w:t>
      </w:r>
      <w:r>
        <w:rPr>
          <w:spacing w:val="-8"/>
        </w:rPr>
        <w:t> </w:t>
      </w:r>
      <w:r>
        <w:rPr>
          <w:spacing w:val="-4"/>
        </w:rPr>
        <w:t>et</w:t>
      </w:r>
      <w:r>
        <w:rPr>
          <w:spacing w:val="-9"/>
        </w:rPr>
        <w:t> </w:t>
      </w:r>
      <w:r>
        <w:rPr>
          <w:spacing w:val="-4"/>
        </w:rPr>
        <w:t>at.</w:t>
      </w:r>
      <w:r>
        <w:rPr>
          <w:spacing w:val="-8"/>
        </w:rPr>
        <w:t> </w:t>
      </w:r>
      <w:r>
        <w:rPr>
          <w:spacing w:val="-4"/>
        </w:rPr>
        <w:t>[</w:t>
      </w:r>
      <w:hyperlink w:history="true" w:anchor="_bookmark143">
        <w:r>
          <w:rPr>
            <w:color w:val="781D7D"/>
            <w:spacing w:val="-4"/>
          </w:rPr>
          <w:t>109</w:t>
        </w:r>
      </w:hyperlink>
      <w:r>
        <w:rPr>
          <w:spacing w:val="-4"/>
        </w:rPr>
        <w:t>],</w:t>
      </w:r>
      <w:r>
        <w:rPr>
          <w:spacing w:val="-9"/>
        </w:rPr>
        <w:t> </w:t>
      </w:r>
      <w:r>
        <w:rPr>
          <w:spacing w:val="-4"/>
        </w:rPr>
        <w:t>while</w:t>
      </w:r>
      <w:r>
        <w:rPr>
          <w:spacing w:val="-8"/>
        </w:rPr>
        <w:t> </w:t>
      </w:r>
      <w:r>
        <w:rPr>
          <w:spacing w:val="-4"/>
        </w:rPr>
        <w:t>b</w:t>
      </w:r>
      <w:r>
        <w:rPr>
          <w:spacing w:val="-4"/>
        </w:rPr>
        <w:t>eing</w:t>
      </w:r>
      <w:r>
        <w:rPr>
          <w:spacing w:val="-4"/>
        </w:rPr>
        <w:t> </w:t>
      </w:r>
      <w:r>
        <w:rPr>
          <w:spacing w:val="-2"/>
        </w:rPr>
        <w:t>faster</w:t>
      </w:r>
      <w:r>
        <w:rPr>
          <w:spacing w:val="-11"/>
        </w:rPr>
        <w:t> </w:t>
      </w:r>
      <w:r>
        <w:rPr>
          <w:spacing w:val="-2"/>
        </w:rPr>
        <w:t>than</w:t>
      </w:r>
      <w:r>
        <w:rPr>
          <w:spacing w:val="-10"/>
        </w:rPr>
        <w:t> </w:t>
      </w:r>
      <w:r>
        <w:rPr>
          <w:spacing w:val="-2"/>
        </w:rPr>
        <w:t>Fennel</w:t>
      </w:r>
      <w:r>
        <w:rPr>
          <w:spacing w:val="-11"/>
        </w:rPr>
        <w:t> </w:t>
      </w:r>
      <w:r>
        <w:rPr>
          <w:spacing w:val="-2"/>
        </w:rPr>
        <w:t>for</w:t>
      </w:r>
      <w:r>
        <w:rPr>
          <w:spacing w:val="-10"/>
        </w:rPr>
        <w:t> </w:t>
      </w:r>
      <w:r>
        <w:rPr>
          <w:spacing w:val="-2"/>
        </w:rPr>
        <w:t>large</w:t>
      </w:r>
      <w:r>
        <w:rPr>
          <w:spacing w:val="-11"/>
        </w:rPr>
        <w:t> </w:t>
      </w:r>
      <w:r>
        <w:rPr>
          <w:spacing w:val="-2"/>
        </w:rPr>
        <w:t>numbers</w:t>
      </w:r>
      <w:r>
        <w:rPr>
          <w:spacing w:val="-10"/>
        </w:rPr>
        <w:t> </w:t>
      </w:r>
      <w:r>
        <w:rPr>
          <w:spacing w:val="-2"/>
        </w:rPr>
        <w:t>of</w:t>
      </w:r>
      <w:r>
        <w:rPr>
          <w:spacing w:val="-11"/>
        </w:rPr>
        <w:t> </w:t>
      </w:r>
      <w:r>
        <w:rPr>
          <w:spacing w:val="-2"/>
        </w:rPr>
        <w:t>blocks.</w:t>
      </w:r>
    </w:p>
    <w:p>
      <w:pPr>
        <w:pStyle w:val="ListParagraph"/>
        <w:numPr>
          <w:ilvl w:val="2"/>
          <w:numId w:val="2"/>
        </w:numPr>
        <w:tabs>
          <w:tab w:pos="741" w:val="left" w:leader="none"/>
        </w:tabs>
        <w:spacing w:line="211" w:lineRule="auto" w:before="123" w:after="0"/>
        <w:ind w:left="187" w:right="163" w:firstLine="9"/>
        <w:jc w:val="both"/>
        <w:rPr>
          <w:sz w:val="20"/>
        </w:rPr>
      </w:pPr>
      <w:r>
        <w:rPr>
          <w:sz w:val="20"/>
        </w:rPr>
        <mc:AlternateContent>
          <mc:Choice Requires="wps">
            <w:drawing>
              <wp:anchor distT="0" distB="0" distL="0" distR="0" allowOverlap="1" layoutInCell="1" locked="0" behindDoc="1" simplePos="0" relativeHeight="485830144">
                <wp:simplePos x="0" y="0"/>
                <wp:positionH relativeFrom="page">
                  <wp:posOffset>4960416</wp:posOffset>
                </wp:positionH>
                <wp:positionV relativeFrom="paragraph">
                  <wp:posOffset>404709</wp:posOffset>
                </wp:positionV>
                <wp:extent cx="251460" cy="214629"/>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51460" cy="214629"/>
                        </a:xfrm>
                        <a:prstGeom prst="rect">
                          <a:avLst/>
                        </a:prstGeom>
                      </wps:spPr>
                      <wps:txbx>
                        <w:txbxContent>
                          <w:p>
                            <w:pPr>
                              <w:tabs>
                                <w:tab w:pos="328"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90.584015pt;margin-top:31.866903pt;width:19.8pt;height:16.9pt;mso-position-horizontal-relative:page;mso-position-vertical-relative:paragraph;z-index:-17486336" type="#_x0000_t202" id="docshape256" filled="false" stroked="false">
                <v:textbox inset="0,0,0,0">
                  <w:txbxContent>
                    <w:p>
                      <w:pPr>
                        <w:tabs>
                          <w:tab w:pos="328"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rFonts w:ascii="Book Antiqua" w:eastAsia="Book Antiqua"/>
          <w:i/>
          <w:w w:val="90"/>
          <w:sz w:val="20"/>
        </w:rPr>
        <w:t>Streaming</w:t>
      </w:r>
      <w:r>
        <w:rPr>
          <w:rFonts w:ascii="Book Antiqua" w:eastAsia="Book Antiqua"/>
          <w:i/>
          <w:spacing w:val="-1"/>
          <w:w w:val="90"/>
          <w:sz w:val="20"/>
        </w:rPr>
        <w:t> </w:t>
      </w:r>
      <w:r>
        <w:rPr>
          <w:rFonts w:ascii="Book Antiqua" w:eastAsia="Book Antiqua"/>
          <w:i/>
          <w:w w:val="90"/>
          <w:sz w:val="20"/>
        </w:rPr>
        <w:t>Vertex</w:t>
      </w:r>
      <w:r>
        <w:rPr>
          <w:rFonts w:ascii="Book Antiqua" w:eastAsia="Book Antiqua"/>
          <w:i/>
          <w:spacing w:val="-1"/>
          <w:w w:val="90"/>
          <w:sz w:val="20"/>
        </w:rPr>
        <w:t> </w:t>
      </w:r>
      <w:r>
        <w:rPr>
          <w:rFonts w:ascii="Book Antiqua" w:eastAsia="Book Antiqua"/>
          <w:i/>
          <w:w w:val="90"/>
          <w:sz w:val="20"/>
        </w:rPr>
        <w:t>Partitioning</w:t>
      </w:r>
      <w:r>
        <w:rPr>
          <w:rFonts w:ascii="Book Antiqua" w:eastAsia="Book Antiqua"/>
          <w:i/>
          <w:spacing w:val="-1"/>
          <w:w w:val="90"/>
          <w:sz w:val="20"/>
        </w:rPr>
        <w:t> </w:t>
      </w:r>
      <w:r>
        <w:rPr>
          <w:rFonts w:ascii="Book Antiqua" w:eastAsia="Book Antiqua"/>
          <w:i/>
          <w:w w:val="90"/>
          <w:sz w:val="20"/>
        </w:rPr>
        <w:t>for</w:t>
      </w:r>
      <w:r>
        <w:rPr>
          <w:rFonts w:ascii="Book Antiqua" w:eastAsia="Book Antiqua"/>
          <w:i/>
          <w:spacing w:val="-1"/>
          <w:w w:val="90"/>
          <w:sz w:val="20"/>
        </w:rPr>
        <w:t> </w:t>
      </w:r>
      <w:r>
        <w:rPr>
          <w:rFonts w:ascii="Book Antiqua" w:eastAsia="Book Antiqua"/>
          <w:i/>
          <w:w w:val="90"/>
          <w:sz w:val="20"/>
        </w:rPr>
        <w:t>Hypergraphs.</w:t>
      </w:r>
      <w:r>
        <w:rPr>
          <w:rFonts w:ascii="Book Antiqua" w:eastAsia="Book Antiqua"/>
          <w:i/>
          <w:spacing w:val="36"/>
          <w:sz w:val="20"/>
        </w:rPr>
        <w:t> </w:t>
      </w:r>
      <w:r>
        <w:rPr>
          <w:w w:val="90"/>
          <w:sz w:val="20"/>
        </w:rPr>
        <w:t>Alistarh</w:t>
      </w:r>
      <w:r>
        <w:rPr>
          <w:spacing w:val="-1"/>
          <w:w w:val="90"/>
          <w:sz w:val="20"/>
        </w:rPr>
        <w:t> </w:t>
      </w:r>
      <w:r>
        <w:rPr>
          <w:w w:val="90"/>
          <w:sz w:val="20"/>
        </w:rPr>
        <w:t>et</w:t>
      </w:r>
      <w:r>
        <w:rPr>
          <w:spacing w:val="-1"/>
          <w:w w:val="90"/>
          <w:sz w:val="20"/>
        </w:rPr>
        <w:t> </w:t>
      </w:r>
      <w:r>
        <w:rPr>
          <w:w w:val="90"/>
          <w:sz w:val="20"/>
        </w:rPr>
        <w:t>al.</w:t>
      </w:r>
      <w:r>
        <w:rPr>
          <w:spacing w:val="-1"/>
          <w:w w:val="90"/>
          <w:sz w:val="20"/>
        </w:rPr>
        <w:t> </w:t>
      </w:r>
      <w:r>
        <w:rPr>
          <w:w w:val="90"/>
          <w:sz w:val="20"/>
        </w:rPr>
        <w:t>[</w:t>
      </w:r>
      <w:hyperlink w:history="true" w:anchor="_bookmark40">
        <w:r>
          <w:rPr>
            <w:color w:val="781D7D"/>
            <w:w w:val="90"/>
            <w:sz w:val="20"/>
          </w:rPr>
          <w:t>6</w:t>
        </w:r>
      </w:hyperlink>
      <w:r>
        <w:rPr>
          <w:w w:val="90"/>
          <w:sz w:val="20"/>
        </w:rPr>
        <w:t>]</w:t>
      </w:r>
      <w:r>
        <w:rPr>
          <w:spacing w:val="-1"/>
          <w:w w:val="90"/>
          <w:sz w:val="20"/>
        </w:rPr>
        <w:t> </w:t>
      </w:r>
      <w:r>
        <w:rPr>
          <w:w w:val="90"/>
          <w:sz w:val="20"/>
        </w:rPr>
        <w:t>propose</w:t>
      </w:r>
      <w:r>
        <w:rPr>
          <w:spacing w:val="-1"/>
          <w:w w:val="90"/>
          <w:sz w:val="20"/>
        </w:rPr>
        <w:t> </w:t>
      </w:r>
      <w:r>
        <w:rPr>
          <w:w w:val="90"/>
          <w:sz w:val="20"/>
        </w:rPr>
        <w:t>Min-Max,</w:t>
      </w:r>
      <w:r>
        <w:rPr>
          <w:spacing w:val="-1"/>
          <w:w w:val="90"/>
          <w:sz w:val="20"/>
        </w:rPr>
        <w:t> </w:t>
      </w:r>
      <w:r>
        <w:rPr>
          <w:w w:val="90"/>
          <w:sz w:val="20"/>
        </w:rPr>
        <w:t>a</w:t>
      </w:r>
      <w:r>
        <w:rPr>
          <w:spacing w:val="-1"/>
          <w:w w:val="90"/>
          <w:sz w:val="20"/>
        </w:rPr>
        <w:t> </w:t>
      </w:r>
      <w:r>
        <w:rPr>
          <w:w w:val="90"/>
          <w:sz w:val="20"/>
        </w:rPr>
        <w:t>one-</w:t>
      </w:r>
      <w:r>
        <w:rPr>
          <w:w w:val="90"/>
          <w:sz w:val="20"/>
        </w:rPr>
        <w:t>pass</w:t>
      </w:r>
      <w:r>
        <w:rPr>
          <w:w w:val="90"/>
          <w:sz w:val="20"/>
        </w:rPr>
        <w:t> streaming algorithm to assign the vertices of a hypergraph to blocks. For each block, this </w:t>
      </w:r>
      <w:r>
        <w:rPr>
          <w:w w:val="90"/>
          <w:sz w:val="20"/>
        </w:rPr>
        <w:t>algorithm</w:t>
      </w:r>
      <w:r>
        <w:rPr>
          <w:w w:val="90"/>
          <w:sz w:val="20"/>
        </w:rPr>
        <w:t> keeps track of nets which contain pins in it. This implies a memory consumption of</w:t>
      </w:r>
      <w:r>
        <w:rPr>
          <w:spacing w:val="-3"/>
          <w:w w:val="90"/>
          <w:sz w:val="20"/>
        </w:rPr>
        <w:t> </w:t>
      </w:r>
      <w:r>
        <w:rPr>
          <w:rFonts w:ascii="Segoe UI Symbol" w:eastAsia="Segoe UI Symbol"/>
          <w:w w:val="90"/>
          <w:sz w:val="20"/>
        </w:rPr>
        <w:t>𝑂</w:t>
      </w:r>
      <w:r>
        <w:rPr>
          <w:rFonts w:ascii="Segoe UI Symbol" w:eastAsia="Segoe UI Symbol"/>
          <w:spacing w:val="36"/>
          <w:sz w:val="20"/>
        </w:rPr>
        <w:t> </w:t>
      </w:r>
      <w:r>
        <w:rPr>
          <w:rFonts w:ascii="Segoe UI Symbol" w:eastAsia="Segoe UI Symbol"/>
          <w:w w:val="90"/>
          <w:sz w:val="20"/>
        </w:rPr>
        <w:t>𝑚𝑘</w:t>
      </w:r>
      <w:r>
        <w:rPr>
          <w:rFonts w:ascii="Segoe UI Symbol" w:eastAsia="Segoe UI Symbol"/>
          <w:spacing w:val="39"/>
          <w:sz w:val="20"/>
        </w:rPr>
        <w:t> </w:t>
      </w:r>
      <w:r>
        <w:rPr>
          <w:w w:val="90"/>
          <w:sz w:val="20"/>
        </w:rPr>
        <w:t>, </w:t>
      </w:r>
      <w:r>
        <w:rPr>
          <w:w w:val="90"/>
          <w:sz w:val="20"/>
        </w:rPr>
        <w:t>which</w:t>
      </w:r>
      <w:r>
        <w:rPr>
          <w:spacing w:val="40"/>
          <w:sz w:val="20"/>
        </w:rPr>
        <w:t> </w:t>
      </w:r>
      <w:r>
        <w:rPr>
          <w:spacing w:val="-6"/>
          <w:sz w:val="20"/>
        </w:rPr>
        <w:t>is more than the typical memory consumption of a streaming algorithm for graph </w:t>
      </w:r>
      <w:r>
        <w:rPr>
          <w:spacing w:val="-6"/>
          <w:sz w:val="20"/>
        </w:rPr>
        <w:t>partitioning.</w:t>
      </w:r>
      <w:r>
        <w:rPr>
          <w:spacing w:val="-6"/>
          <w:sz w:val="20"/>
        </w:rPr>
        <w:t> </w:t>
      </w:r>
      <w:r>
        <w:rPr>
          <w:w w:val="90"/>
          <w:sz w:val="20"/>
        </w:rPr>
        <w:t>When a vertex is loaded, Min-Max allocates it to the block containing the largest intersection </w:t>
      </w:r>
      <w:r>
        <w:rPr>
          <w:w w:val="90"/>
          <w:sz w:val="20"/>
        </w:rPr>
        <w:t>with</w:t>
      </w:r>
      <w:r>
        <w:rPr>
          <w:w w:val="90"/>
          <w:sz w:val="20"/>
        </w:rPr>
        <w:t> </w:t>
      </w:r>
      <w:r>
        <w:rPr>
          <w:spacing w:val="-6"/>
          <w:sz w:val="20"/>
        </w:rPr>
        <w:t>its nets while respecting a hard constraint for load balance. The authors theoretically prove </w:t>
      </w:r>
      <w:r>
        <w:rPr>
          <w:spacing w:val="-6"/>
          <w:sz w:val="20"/>
        </w:rPr>
        <w:t>that</w:t>
      </w:r>
      <w:r>
        <w:rPr>
          <w:spacing w:val="-6"/>
          <w:sz w:val="20"/>
        </w:rPr>
        <w:t> </w:t>
      </w:r>
      <w:r>
        <w:rPr>
          <w:w w:val="90"/>
          <w:sz w:val="20"/>
        </w:rPr>
        <w:t>their algorithm is able to recover a hidden </w:t>
      </w:r>
      <w:r>
        <w:rPr>
          <w:rFonts w:ascii="Book Antiqua" w:eastAsia="Book Antiqua"/>
          <w:i/>
          <w:w w:val="90"/>
          <w:sz w:val="20"/>
        </w:rPr>
        <w:t>co-clustering </w:t>
      </w:r>
      <w:r>
        <w:rPr>
          <w:w w:val="90"/>
          <w:sz w:val="20"/>
        </w:rPr>
        <w:t>with high probability, where a co-</w:t>
      </w:r>
      <w:r>
        <w:rPr>
          <w:w w:val="90"/>
          <w:sz w:val="20"/>
        </w:rPr>
        <w:t>clustering</w:t>
      </w:r>
      <w:r>
        <w:rPr>
          <w:w w:val="90"/>
          <w:sz w:val="20"/>
        </w:rPr>
        <w:t> is defined as a simultaneous clustering of vertices and hyperedges. In the experimental e</w:t>
      </w:r>
      <w:r>
        <w:rPr>
          <w:w w:val="90"/>
          <w:sz w:val="20"/>
        </w:rPr>
        <w:t>valuation,</w:t>
      </w:r>
      <w:r>
        <w:rPr>
          <w:w w:val="90"/>
          <w:sz w:val="20"/>
        </w:rPr>
        <w:t> Min-Max outperforms five intuitive streaming approaches with respect to load imbalance, </w:t>
      </w:r>
      <w:r>
        <w:rPr>
          <w:w w:val="90"/>
          <w:sz w:val="20"/>
        </w:rPr>
        <w:t>while</w:t>
      </w:r>
      <w:r>
        <w:rPr>
          <w:w w:val="90"/>
          <w:sz w:val="20"/>
        </w:rPr>
        <w:t> </w:t>
      </w:r>
      <w:r>
        <w:rPr>
          <w:spacing w:val="-4"/>
          <w:sz w:val="20"/>
        </w:rPr>
        <w:t>producing</w:t>
      </w:r>
      <w:r>
        <w:rPr>
          <w:spacing w:val="-7"/>
          <w:sz w:val="20"/>
        </w:rPr>
        <w:t> </w:t>
      </w:r>
      <w:r>
        <w:rPr>
          <w:spacing w:val="-4"/>
          <w:sz w:val="20"/>
        </w:rPr>
        <w:t>solutions</w:t>
      </w:r>
      <w:r>
        <w:rPr>
          <w:spacing w:val="-7"/>
          <w:sz w:val="20"/>
        </w:rPr>
        <w:t> </w:t>
      </w:r>
      <w:r>
        <w:rPr>
          <w:spacing w:val="-4"/>
          <w:sz w:val="20"/>
        </w:rPr>
        <w:t>up</w:t>
      </w:r>
      <w:r>
        <w:rPr>
          <w:spacing w:val="-7"/>
          <w:sz w:val="20"/>
        </w:rPr>
        <w:t> </w:t>
      </w:r>
      <w:r>
        <w:rPr>
          <w:spacing w:val="-4"/>
          <w:sz w:val="20"/>
        </w:rPr>
        <w:t>to</w:t>
      </w:r>
      <w:r>
        <w:rPr>
          <w:spacing w:val="-7"/>
          <w:sz w:val="20"/>
        </w:rPr>
        <w:t> </w:t>
      </w:r>
      <w:r>
        <w:rPr>
          <w:spacing w:val="-4"/>
          <w:sz w:val="20"/>
        </w:rPr>
        <w:t>five</w:t>
      </w:r>
      <w:r>
        <w:rPr>
          <w:spacing w:val="-7"/>
          <w:sz w:val="20"/>
        </w:rPr>
        <w:t> </w:t>
      </w:r>
      <w:r>
        <w:rPr>
          <w:spacing w:val="-4"/>
          <w:sz w:val="20"/>
        </w:rPr>
        <w:t>times</w:t>
      </w:r>
      <w:r>
        <w:rPr>
          <w:spacing w:val="-7"/>
          <w:sz w:val="20"/>
        </w:rPr>
        <w:t> </w:t>
      </w:r>
      <w:r>
        <w:rPr>
          <w:spacing w:val="-4"/>
          <w:sz w:val="20"/>
        </w:rPr>
        <w:t>more</w:t>
      </w:r>
      <w:r>
        <w:rPr>
          <w:spacing w:val="-7"/>
          <w:sz w:val="20"/>
        </w:rPr>
        <w:t> </w:t>
      </w:r>
      <w:r>
        <w:rPr>
          <w:spacing w:val="-4"/>
          <w:sz w:val="20"/>
        </w:rPr>
        <w:t>imbalanced</w:t>
      </w:r>
      <w:r>
        <w:rPr>
          <w:spacing w:val="-7"/>
          <w:sz w:val="20"/>
        </w:rPr>
        <w:t> </w:t>
      </w:r>
      <w:r>
        <w:rPr>
          <w:spacing w:val="-4"/>
          <w:sz w:val="20"/>
        </w:rPr>
        <w:t>than</w:t>
      </w:r>
      <w:r>
        <w:rPr>
          <w:spacing w:val="-7"/>
          <w:sz w:val="20"/>
        </w:rPr>
        <w:t> </w:t>
      </w:r>
      <w:r>
        <w:rPr>
          <w:spacing w:val="-4"/>
          <w:sz w:val="20"/>
        </w:rPr>
        <w:t>internal-memory</w:t>
      </w:r>
      <w:r>
        <w:rPr>
          <w:spacing w:val="-7"/>
          <w:sz w:val="20"/>
        </w:rPr>
        <w:t> </w:t>
      </w:r>
      <w:r>
        <w:rPr>
          <w:spacing w:val="-4"/>
          <w:sz w:val="20"/>
        </w:rPr>
        <w:t>algorithms</w:t>
      </w:r>
      <w:r>
        <w:rPr>
          <w:spacing w:val="-7"/>
          <w:sz w:val="20"/>
        </w:rPr>
        <w:t> </w:t>
      </w:r>
      <w:r>
        <w:rPr>
          <w:spacing w:val="-4"/>
          <w:sz w:val="20"/>
        </w:rPr>
        <w:t>such</w:t>
      </w:r>
      <w:r>
        <w:rPr>
          <w:spacing w:val="-4"/>
          <w:sz w:val="20"/>
        </w:rPr>
        <w:t> </w:t>
      </w:r>
      <w:r>
        <w:rPr>
          <w:sz w:val="20"/>
        </w:rPr>
        <w:t>as hMetis.</w:t>
      </w:r>
    </w:p>
    <w:p>
      <w:pPr>
        <w:pStyle w:val="BodyText"/>
        <w:spacing w:line="213" w:lineRule="auto" w:before="11"/>
        <w:ind w:left="189" w:right="172" w:firstLine="206"/>
      </w:pPr>
      <w:r>
        <w:rPr>
          <w:spacing w:val="-6"/>
        </w:rPr>
        <w:t>Taşyaran et</w:t>
      </w:r>
      <w:r>
        <w:rPr>
          <w:spacing w:val="-3"/>
        </w:rPr>
        <w:t> </w:t>
      </w:r>
      <w:r>
        <w:rPr>
          <w:spacing w:val="-6"/>
        </w:rPr>
        <w:t>al. [</w:t>
      </w:r>
      <w:hyperlink w:history="true" w:anchor="_bookmark236">
        <w:r>
          <w:rPr>
            <w:color w:val="781D7D"/>
            <w:spacing w:val="-6"/>
          </w:rPr>
          <w:t>202</w:t>
        </w:r>
      </w:hyperlink>
      <w:r>
        <w:rPr>
          <w:spacing w:val="-6"/>
        </w:rPr>
        <w:t>] propose</w:t>
      </w:r>
      <w:r>
        <w:rPr>
          <w:spacing w:val="-3"/>
        </w:rPr>
        <w:t> </w:t>
      </w:r>
      <w:r>
        <w:rPr>
          <w:spacing w:val="-6"/>
        </w:rPr>
        <w:t>improvements</w:t>
      </w:r>
      <w:r>
        <w:rPr>
          <w:spacing w:val="-3"/>
        </w:rPr>
        <w:t> </w:t>
      </w:r>
      <w:r>
        <w:rPr>
          <w:spacing w:val="-6"/>
        </w:rPr>
        <w:t>for the algorithm</w:t>
      </w:r>
      <w:r>
        <w:rPr>
          <w:spacing w:val="-3"/>
        </w:rPr>
        <w:t> </w:t>
      </w:r>
      <w:r>
        <w:rPr>
          <w:spacing w:val="-6"/>
        </w:rPr>
        <w:t>Min-Max [</w:t>
      </w:r>
      <w:hyperlink w:history="true" w:anchor="_bookmark40">
        <w:r>
          <w:rPr>
            <w:color w:val="781D7D"/>
            <w:spacing w:val="-6"/>
          </w:rPr>
          <w:t>6</w:t>
        </w:r>
      </w:hyperlink>
      <w:r>
        <w:rPr>
          <w:spacing w:val="-6"/>
        </w:rPr>
        <w:t>]. First,</w:t>
      </w:r>
      <w:r>
        <w:rPr>
          <w:spacing w:val="-3"/>
        </w:rPr>
        <w:t> </w:t>
      </w:r>
      <w:r>
        <w:rPr>
          <w:spacing w:val="-6"/>
        </w:rPr>
        <w:t>the </w:t>
      </w:r>
      <w:r>
        <w:rPr>
          <w:spacing w:val="-6"/>
        </w:rPr>
        <w:t>authors</w:t>
      </w:r>
      <w:r>
        <w:rPr>
          <w:spacing w:val="-6"/>
        </w:rPr>
        <w:t> </w:t>
      </w:r>
      <w:r>
        <w:rPr>
          <w:spacing w:val="-2"/>
        </w:rPr>
        <w:t>present</w:t>
      </w:r>
      <w:r>
        <w:rPr>
          <w:spacing w:val="-11"/>
        </w:rPr>
        <w:t> </w:t>
      </w:r>
      <w:r>
        <w:rPr>
          <w:spacing w:val="-2"/>
        </w:rPr>
        <w:t>a</w:t>
      </w:r>
      <w:r>
        <w:rPr>
          <w:spacing w:val="-10"/>
        </w:rPr>
        <w:t> </w:t>
      </w:r>
      <w:r>
        <w:rPr>
          <w:spacing w:val="-2"/>
        </w:rPr>
        <w:t>modified</w:t>
      </w:r>
      <w:r>
        <w:rPr>
          <w:spacing w:val="-11"/>
        </w:rPr>
        <w:t> </w:t>
      </w:r>
      <w:r>
        <w:rPr>
          <w:spacing w:val="-2"/>
        </w:rPr>
        <w:t>version</w:t>
      </w:r>
      <w:r>
        <w:rPr>
          <w:spacing w:val="-10"/>
        </w:rPr>
        <w:t> </w:t>
      </w:r>
      <w:r>
        <w:rPr>
          <w:spacing w:val="-2"/>
        </w:rPr>
        <w:t>of</w:t>
      </w:r>
      <w:r>
        <w:rPr>
          <w:spacing w:val="-11"/>
        </w:rPr>
        <w:t> </w:t>
      </w:r>
      <w:r>
        <w:rPr>
          <w:spacing w:val="-2"/>
        </w:rPr>
        <w:t>Min-Max</w:t>
      </w:r>
      <w:r>
        <w:rPr>
          <w:spacing w:val="-10"/>
        </w:rPr>
        <w:t> </w:t>
      </w:r>
      <w:r>
        <w:rPr>
          <w:spacing w:val="-2"/>
        </w:rPr>
        <w:t>where,</w:t>
      </w:r>
      <w:r>
        <w:rPr>
          <w:spacing w:val="-11"/>
        </w:rPr>
        <w:t> </w:t>
      </w:r>
      <w:r>
        <w:rPr>
          <w:spacing w:val="-2"/>
        </w:rPr>
        <w:t>for</w:t>
      </w:r>
      <w:r>
        <w:rPr>
          <w:spacing w:val="-10"/>
        </w:rPr>
        <w:t> </w:t>
      </w:r>
      <w:r>
        <w:rPr>
          <w:spacing w:val="-2"/>
        </w:rPr>
        <w:t>each</w:t>
      </w:r>
      <w:r>
        <w:rPr>
          <w:spacing w:val="-11"/>
        </w:rPr>
        <w:t> </w:t>
      </w:r>
      <w:r>
        <w:rPr>
          <w:spacing w:val="-2"/>
        </w:rPr>
        <w:t>net,</w:t>
      </w:r>
      <w:r>
        <w:rPr>
          <w:spacing w:val="-10"/>
        </w:rPr>
        <w:t> </w:t>
      </w:r>
      <w:r>
        <w:rPr>
          <w:spacing w:val="-2"/>
        </w:rPr>
        <w:t>the</w:t>
      </w:r>
      <w:r>
        <w:rPr>
          <w:spacing w:val="-11"/>
        </w:rPr>
        <w:t> </w:t>
      </w:r>
      <w:r>
        <w:rPr>
          <w:spacing w:val="-2"/>
        </w:rPr>
        <w:t>blocks</w:t>
      </w:r>
      <w:r>
        <w:rPr>
          <w:spacing w:val="-10"/>
        </w:rPr>
        <w:t> </w:t>
      </w:r>
      <w:r>
        <w:rPr>
          <w:spacing w:val="-2"/>
        </w:rPr>
        <w:t>containing</w:t>
      </w:r>
      <w:r>
        <w:rPr>
          <w:spacing w:val="-11"/>
        </w:rPr>
        <w:t> </w:t>
      </w:r>
      <w:r>
        <w:rPr>
          <w:spacing w:val="-2"/>
        </w:rPr>
        <w:t>its</w:t>
      </w:r>
      <w:r>
        <w:rPr>
          <w:spacing w:val="-10"/>
        </w:rPr>
        <w:t> </w:t>
      </w:r>
      <w:r>
        <w:rPr>
          <w:spacing w:val="-2"/>
        </w:rPr>
        <w:t>pins</w:t>
      </w:r>
      <w:r>
        <w:rPr>
          <w:spacing w:val="-11"/>
        </w:rPr>
        <w:t> </w:t>
      </w:r>
      <w:r>
        <w:rPr>
          <w:spacing w:val="-2"/>
        </w:rPr>
        <w:t>ar</w:t>
      </w:r>
      <w:r>
        <w:rPr>
          <w:spacing w:val="-2"/>
        </w:rPr>
        <w:t>e</w:t>
      </w:r>
      <w:r>
        <w:rPr>
          <w:spacing w:val="-2"/>
        </w:rPr>
        <w:t> </w:t>
      </w:r>
      <w:r>
        <w:rPr>
          <w:spacing w:val="-6"/>
        </w:rPr>
        <w:t>stored,</w:t>
      </w:r>
      <w:r>
        <w:rPr>
          <w:spacing w:val="-7"/>
        </w:rPr>
        <w:t> </w:t>
      </w:r>
      <w:r>
        <w:rPr>
          <w:spacing w:val="-6"/>
        </w:rPr>
        <w:t>instead of</w:t>
      </w:r>
      <w:r>
        <w:rPr>
          <w:spacing w:val="-7"/>
        </w:rPr>
        <w:t> </w:t>
      </w:r>
      <w:r>
        <w:rPr>
          <w:spacing w:val="-6"/>
        </w:rPr>
        <w:t>storing nets</w:t>
      </w:r>
      <w:r>
        <w:rPr>
          <w:spacing w:val="-7"/>
        </w:rPr>
        <w:t> </w:t>
      </w:r>
      <w:r>
        <w:rPr>
          <w:spacing w:val="-6"/>
        </w:rPr>
        <w:t>per block</w:t>
      </w:r>
      <w:r>
        <w:rPr>
          <w:spacing w:val="-7"/>
        </w:rPr>
        <w:t> </w:t>
      </w:r>
      <w:r>
        <w:rPr>
          <w:spacing w:val="-6"/>
        </w:rPr>
        <w:t>as done</w:t>
      </w:r>
      <w:r>
        <w:rPr>
          <w:spacing w:val="-7"/>
        </w:rPr>
        <w:t> </w:t>
      </w:r>
      <w:r>
        <w:rPr>
          <w:spacing w:val="-6"/>
        </w:rPr>
        <w:t>in Min-Max.</w:t>
      </w:r>
      <w:r>
        <w:rPr>
          <w:spacing w:val="-7"/>
        </w:rPr>
        <w:t> </w:t>
      </w:r>
      <w:r>
        <w:rPr>
          <w:spacing w:val="-6"/>
        </w:rPr>
        <w:t>In their</w:t>
      </w:r>
      <w:r>
        <w:rPr>
          <w:spacing w:val="-7"/>
        </w:rPr>
        <w:t> </w:t>
      </w:r>
      <w:r>
        <w:rPr>
          <w:spacing w:val="-6"/>
        </w:rPr>
        <w:t>experiments, this</w:t>
      </w:r>
      <w:r>
        <w:rPr>
          <w:spacing w:val="-7"/>
        </w:rPr>
        <w:t> </w:t>
      </w:r>
      <w:r>
        <w:rPr>
          <w:spacing w:val="-6"/>
        </w:rPr>
        <w:t>modifie</w:t>
      </w:r>
      <w:r>
        <w:rPr>
          <w:spacing w:val="-6"/>
        </w:rPr>
        <w:t>d</w:t>
      </w:r>
      <w:r>
        <w:rPr>
          <w:spacing w:val="-6"/>
        </w:rPr>
        <w:t> version</w:t>
      </w:r>
      <w:r>
        <w:rPr>
          <w:spacing w:val="-7"/>
        </w:rPr>
        <w:t> </w:t>
      </w:r>
      <w:r>
        <w:rPr>
          <w:spacing w:val="-6"/>
        </w:rPr>
        <w:t>is three</w:t>
      </w:r>
      <w:r>
        <w:rPr>
          <w:spacing w:val="-7"/>
        </w:rPr>
        <w:t> </w:t>
      </w:r>
      <w:r>
        <w:rPr>
          <w:spacing w:val="-6"/>
        </w:rPr>
        <w:t>orders of</w:t>
      </w:r>
      <w:r>
        <w:rPr>
          <w:spacing w:val="-7"/>
        </w:rPr>
        <w:t> </w:t>
      </w:r>
      <w:r>
        <w:rPr>
          <w:spacing w:val="-6"/>
        </w:rPr>
        <w:t>magnitude faster</w:t>
      </w:r>
      <w:r>
        <w:rPr>
          <w:spacing w:val="-7"/>
        </w:rPr>
        <w:t> </w:t>
      </w:r>
      <w:r>
        <w:rPr>
          <w:spacing w:val="-6"/>
        </w:rPr>
        <w:t>than Min-Max</w:t>
      </w:r>
      <w:r>
        <w:rPr>
          <w:spacing w:val="-7"/>
        </w:rPr>
        <w:t> </w:t>
      </w:r>
      <w:r>
        <w:rPr>
          <w:spacing w:val="-6"/>
        </w:rPr>
        <w:t>while keeping</w:t>
      </w:r>
      <w:r>
        <w:rPr>
          <w:spacing w:val="-7"/>
        </w:rPr>
        <w:t> </w:t>
      </w:r>
      <w:r>
        <w:rPr>
          <w:spacing w:val="-6"/>
        </w:rPr>
        <w:t>the same</w:t>
      </w:r>
      <w:r>
        <w:rPr>
          <w:spacing w:val="-7"/>
        </w:rPr>
        <w:t> </w:t>
      </w:r>
      <w:r>
        <w:rPr>
          <w:spacing w:val="-6"/>
        </w:rPr>
        <w:t>cut-net but</w:t>
      </w:r>
      <w:r>
        <w:rPr>
          <w:spacing w:val="-7"/>
        </w:rPr>
        <w:t> </w:t>
      </w:r>
      <w:r>
        <w:rPr>
          <w:spacing w:val="-6"/>
        </w:rPr>
        <w:t>at</w:t>
      </w:r>
      <w:r>
        <w:rPr>
          <w:spacing w:val="-6"/>
        </w:rPr>
        <w:t> </w:t>
      </w:r>
      <w:r>
        <w:rPr>
          <w:w w:val="90"/>
        </w:rPr>
        <w:t>the cost of up to two times more memory. The authors also introduce three alternative </w:t>
      </w:r>
      <w:r>
        <w:rPr>
          <w:w w:val="90"/>
        </w:rPr>
        <w:t>adaptations</w:t>
      </w:r>
      <w:r>
        <w:rPr>
          <w:w w:val="90"/>
        </w:rPr>
        <w:t> </w:t>
      </w:r>
      <w:r>
        <w:rPr>
          <w:spacing w:val="-6"/>
        </w:rPr>
        <w:t>using less memory than Min-Max: a constant upper-bound to restrict memory usage, the use </w:t>
      </w:r>
      <w:r>
        <w:rPr>
          <w:spacing w:val="-6"/>
        </w:rPr>
        <w:t>of</w:t>
      </w:r>
      <w:r>
        <w:rPr>
          <w:spacing w:val="-6"/>
        </w:rPr>
        <w:t> Bloom filters to answer membership queries, and the</w:t>
      </w:r>
      <w:r>
        <w:rPr>
          <w:spacing w:val="-4"/>
        </w:rPr>
        <w:t> </w:t>
      </w:r>
      <w:r>
        <w:rPr>
          <w:spacing w:val="-6"/>
        </w:rPr>
        <w:t>use of a hashing function to substitute </w:t>
      </w:r>
      <w:r>
        <w:rPr>
          <w:spacing w:val="-6"/>
        </w:rPr>
        <w:t>the</w:t>
      </w:r>
      <w:r>
        <w:rPr>
          <w:spacing w:val="-6"/>
        </w:rPr>
        <w:t> </w:t>
      </w:r>
      <w:r>
        <w:rPr>
          <w:spacing w:val="-4"/>
        </w:rPr>
        <w:t>connectivity</w:t>
      </w:r>
      <w:r>
        <w:rPr>
          <w:spacing w:val="-9"/>
        </w:rPr>
        <w:t> </w:t>
      </w:r>
      <w:r>
        <w:rPr>
          <w:spacing w:val="-4"/>
        </w:rPr>
        <w:t>information</w:t>
      </w:r>
      <w:r>
        <w:rPr>
          <w:spacing w:val="-8"/>
        </w:rPr>
        <w:t> </w:t>
      </w:r>
      <w:r>
        <w:rPr>
          <w:spacing w:val="-4"/>
        </w:rPr>
        <w:t>between</w:t>
      </w:r>
      <w:r>
        <w:rPr>
          <w:spacing w:val="-9"/>
        </w:rPr>
        <w:t> </w:t>
      </w:r>
      <w:r>
        <w:rPr>
          <w:spacing w:val="-4"/>
        </w:rPr>
        <w:t>blocks</w:t>
      </w:r>
      <w:r>
        <w:rPr>
          <w:spacing w:val="-8"/>
        </w:rPr>
        <w:t> </w:t>
      </w:r>
      <w:r>
        <w:rPr>
          <w:spacing w:val="-4"/>
        </w:rPr>
        <w:t>and</w:t>
      </w:r>
      <w:r>
        <w:rPr>
          <w:spacing w:val="-9"/>
        </w:rPr>
        <w:t> </w:t>
      </w:r>
      <w:r>
        <w:rPr>
          <w:spacing w:val="-4"/>
        </w:rPr>
        <w:t>nets.</w:t>
      </w:r>
      <w:r>
        <w:rPr>
          <w:spacing w:val="-8"/>
        </w:rPr>
        <w:t> </w:t>
      </w:r>
      <w:r>
        <w:rPr>
          <w:spacing w:val="-4"/>
        </w:rPr>
        <w:t>In</w:t>
      </w:r>
      <w:r>
        <w:rPr>
          <w:spacing w:val="-9"/>
        </w:rPr>
        <w:t> </w:t>
      </w:r>
      <w:r>
        <w:rPr>
          <w:spacing w:val="-4"/>
        </w:rPr>
        <w:t>their</w:t>
      </w:r>
      <w:r>
        <w:rPr>
          <w:spacing w:val="-8"/>
        </w:rPr>
        <w:t> </w:t>
      </w:r>
      <w:r>
        <w:rPr>
          <w:spacing w:val="-4"/>
        </w:rPr>
        <w:t>experiments,</w:t>
      </w:r>
      <w:r>
        <w:rPr>
          <w:spacing w:val="-9"/>
        </w:rPr>
        <w:t> </w:t>
      </w:r>
      <w:r>
        <w:rPr>
          <w:spacing w:val="-4"/>
        </w:rPr>
        <w:t>their</w:t>
      </w:r>
      <w:r>
        <w:rPr>
          <w:spacing w:val="-8"/>
        </w:rPr>
        <w:t> </w:t>
      </w:r>
      <w:r>
        <w:rPr>
          <w:spacing w:val="-4"/>
        </w:rPr>
        <w:t>three</w:t>
      </w:r>
      <w:r>
        <w:rPr>
          <w:spacing w:val="-9"/>
        </w:rPr>
        <w:t> </w:t>
      </w:r>
      <w:r>
        <w:rPr>
          <w:spacing w:val="-4"/>
        </w:rPr>
        <w:t>algorithms</w:t>
      </w:r>
      <w:r>
        <w:rPr>
          <w:spacing w:val="-4"/>
        </w:rPr>
        <w:t> </w:t>
      </w:r>
      <w:r>
        <w:rPr>
          <w:w w:val="90"/>
        </w:rPr>
        <w:t>reduce the running time in comparison to Min-Max, especially the upper-bound and the </w:t>
      </w:r>
      <w:r>
        <w:rPr>
          <w:w w:val="90"/>
        </w:rPr>
        <w:t>hashing</w:t>
      </w:r>
      <w:r>
        <w:rPr>
          <w:w w:val="90"/>
        </w:rPr>
        <w:t> </w:t>
      </w:r>
      <w:r>
        <w:rPr>
          <w:spacing w:val="-6"/>
        </w:rPr>
        <w:t>approaches, which are up to four orders of magnitude faster. The memory consumption is </w:t>
      </w:r>
      <w:r>
        <w:rPr>
          <w:spacing w:val="-6"/>
        </w:rPr>
        <w:t>also</w:t>
      </w:r>
      <w:r>
        <w:rPr>
          <w:spacing w:val="-6"/>
        </w:rPr>
        <w:t> </w:t>
      </w:r>
      <w:r>
        <w:rPr>
          <w:spacing w:val="-4"/>
        </w:rPr>
        <w:t>reduced</w:t>
      </w:r>
      <w:r>
        <w:rPr>
          <w:spacing w:val="-7"/>
        </w:rPr>
        <w:t> </w:t>
      </w:r>
      <w:r>
        <w:rPr>
          <w:spacing w:val="-4"/>
        </w:rPr>
        <w:t>in</w:t>
      </w:r>
      <w:r>
        <w:rPr>
          <w:spacing w:val="-8"/>
        </w:rPr>
        <w:t> </w:t>
      </w:r>
      <w:r>
        <w:rPr>
          <w:spacing w:val="-4"/>
        </w:rPr>
        <w:t>all</w:t>
      </w:r>
      <w:r>
        <w:rPr>
          <w:spacing w:val="-7"/>
        </w:rPr>
        <w:t> </w:t>
      </w:r>
      <w:r>
        <w:rPr>
          <w:spacing w:val="-4"/>
        </w:rPr>
        <w:t>three</w:t>
      </w:r>
      <w:r>
        <w:rPr>
          <w:spacing w:val="-7"/>
        </w:rPr>
        <w:t> </w:t>
      </w:r>
      <w:r>
        <w:rPr>
          <w:spacing w:val="-4"/>
        </w:rPr>
        <w:t>algorithms,</w:t>
      </w:r>
      <w:r>
        <w:rPr>
          <w:spacing w:val="-7"/>
        </w:rPr>
        <w:t> </w:t>
      </w:r>
      <w:r>
        <w:rPr>
          <w:spacing w:val="-4"/>
        </w:rPr>
        <w:t>especially</w:t>
      </w:r>
      <w:r>
        <w:rPr>
          <w:spacing w:val="-7"/>
        </w:rPr>
        <w:t> </w:t>
      </w:r>
      <w:r>
        <w:rPr>
          <w:spacing w:val="-4"/>
        </w:rPr>
        <w:t>the</w:t>
      </w:r>
      <w:r>
        <w:rPr>
          <w:spacing w:val="-7"/>
        </w:rPr>
        <w:t> </w:t>
      </w:r>
      <w:r>
        <w:rPr>
          <w:spacing w:val="-4"/>
        </w:rPr>
        <w:t>bloom</w:t>
      </w:r>
      <w:r>
        <w:rPr>
          <w:spacing w:val="-8"/>
        </w:rPr>
        <w:t> </w:t>
      </w:r>
      <w:r>
        <w:rPr>
          <w:spacing w:val="-4"/>
        </w:rPr>
        <w:t>filter</w:t>
      </w:r>
      <w:r>
        <w:rPr>
          <w:spacing w:val="-7"/>
        </w:rPr>
        <w:t> </w:t>
      </w:r>
      <w:r>
        <w:rPr>
          <w:spacing w:val="-4"/>
        </w:rPr>
        <w:t>and</w:t>
      </w:r>
      <w:r>
        <w:rPr>
          <w:spacing w:val="-7"/>
        </w:rPr>
        <w:t> </w:t>
      </w:r>
      <w:r>
        <w:rPr>
          <w:spacing w:val="-4"/>
        </w:rPr>
        <w:t>the</w:t>
      </w:r>
      <w:r>
        <w:rPr>
          <w:spacing w:val="-7"/>
        </w:rPr>
        <w:t> </w:t>
      </w:r>
      <w:r>
        <w:rPr>
          <w:spacing w:val="-4"/>
        </w:rPr>
        <w:t>hashing</w:t>
      </w:r>
      <w:r>
        <w:rPr>
          <w:spacing w:val="-8"/>
        </w:rPr>
        <w:t> </w:t>
      </w:r>
      <w:r>
        <w:rPr>
          <w:spacing w:val="-4"/>
        </w:rPr>
        <w:t>approaches,</w:t>
      </w:r>
      <w:r>
        <w:rPr>
          <w:spacing w:val="-7"/>
        </w:rPr>
        <w:t> </w:t>
      </w:r>
      <w:r>
        <w:rPr>
          <w:spacing w:val="-4"/>
        </w:rPr>
        <w:t>which</w:t>
      </w:r>
      <w:r>
        <w:rPr>
          <w:spacing w:val="-4"/>
        </w:rPr>
        <w:t> respectively</w:t>
      </w:r>
      <w:r>
        <w:rPr>
          <w:spacing w:val="-9"/>
        </w:rPr>
        <w:t> </w:t>
      </w:r>
      <w:r>
        <w:rPr>
          <w:spacing w:val="-4"/>
        </w:rPr>
        <w:t>need</w:t>
      </w:r>
      <w:r>
        <w:rPr>
          <w:spacing w:val="-8"/>
        </w:rPr>
        <w:t> </w:t>
      </w:r>
      <w:r>
        <w:rPr>
          <w:spacing w:val="-4"/>
        </w:rPr>
        <w:t>one</w:t>
      </w:r>
      <w:r>
        <w:rPr>
          <w:spacing w:val="-9"/>
        </w:rPr>
        <w:t> </w:t>
      </w:r>
      <w:r>
        <w:rPr>
          <w:spacing w:val="-4"/>
        </w:rPr>
        <w:t>and</w:t>
      </w:r>
      <w:r>
        <w:rPr>
          <w:spacing w:val="-8"/>
        </w:rPr>
        <w:t> </w:t>
      </w:r>
      <w:r>
        <w:rPr>
          <w:spacing w:val="-4"/>
        </w:rPr>
        <w:t>two</w:t>
      </w:r>
      <w:r>
        <w:rPr>
          <w:spacing w:val="-9"/>
        </w:rPr>
        <w:t> </w:t>
      </w:r>
      <w:r>
        <w:rPr>
          <w:spacing w:val="-4"/>
        </w:rPr>
        <w:t>orders</w:t>
      </w:r>
      <w:r>
        <w:rPr>
          <w:spacing w:val="-8"/>
        </w:rPr>
        <w:t> </w:t>
      </w:r>
      <w:r>
        <w:rPr>
          <w:spacing w:val="-4"/>
        </w:rPr>
        <w:t>of</w:t>
      </w:r>
      <w:r>
        <w:rPr>
          <w:spacing w:val="-9"/>
        </w:rPr>
        <w:t> </w:t>
      </w:r>
      <w:r>
        <w:rPr>
          <w:spacing w:val="-4"/>
        </w:rPr>
        <w:t>magnitude</w:t>
      </w:r>
      <w:r>
        <w:rPr>
          <w:spacing w:val="-8"/>
        </w:rPr>
        <w:t> </w:t>
      </w:r>
      <w:r>
        <w:rPr>
          <w:spacing w:val="-4"/>
        </w:rPr>
        <w:t>less</w:t>
      </w:r>
      <w:r>
        <w:rPr>
          <w:spacing w:val="-9"/>
        </w:rPr>
        <w:t> </w:t>
      </w:r>
      <w:r>
        <w:rPr>
          <w:spacing w:val="-4"/>
        </w:rPr>
        <w:t>memory.</w:t>
      </w:r>
      <w:r>
        <w:rPr>
          <w:spacing w:val="-8"/>
        </w:rPr>
        <w:t> </w:t>
      </w:r>
      <w:r>
        <w:rPr>
          <w:spacing w:val="-4"/>
        </w:rPr>
        <w:t>On</w:t>
      </w:r>
      <w:r>
        <w:rPr>
          <w:spacing w:val="-9"/>
        </w:rPr>
        <w:t> </w:t>
      </w:r>
      <w:r>
        <w:rPr>
          <w:spacing w:val="-4"/>
        </w:rPr>
        <w:t>the</w:t>
      </w:r>
      <w:r>
        <w:rPr>
          <w:spacing w:val="-8"/>
        </w:rPr>
        <w:t> </w:t>
      </w:r>
      <w:r>
        <w:rPr>
          <w:spacing w:val="-4"/>
        </w:rPr>
        <w:t>other</w:t>
      </w:r>
      <w:r>
        <w:rPr>
          <w:spacing w:val="-9"/>
        </w:rPr>
        <w:t> </w:t>
      </w:r>
      <w:r>
        <w:rPr>
          <w:spacing w:val="-4"/>
        </w:rPr>
        <w:t>hand,</w:t>
      </w:r>
      <w:r>
        <w:rPr>
          <w:spacing w:val="-8"/>
        </w:rPr>
        <w:t> </w:t>
      </w:r>
      <w:r>
        <w:rPr>
          <w:spacing w:val="-4"/>
        </w:rPr>
        <w:t>the</w:t>
      </w:r>
      <w:r>
        <w:rPr>
          <w:spacing w:val="-9"/>
        </w:rPr>
        <w:t> </w:t>
      </w:r>
      <w:r>
        <w:rPr>
          <w:spacing w:val="-4"/>
        </w:rPr>
        <w:t>thre</w:t>
      </w:r>
      <w:r>
        <w:rPr>
          <w:spacing w:val="-4"/>
        </w:rPr>
        <w:t>e</w:t>
      </w:r>
      <w:r>
        <w:rPr>
          <w:spacing w:val="-4"/>
        </w:rPr>
        <w:t> </w:t>
      </w:r>
      <w:r>
        <w:rPr>
          <w:w w:val="90"/>
        </w:rPr>
        <w:t>algorithms generate solutions with worse cut-net than Min-Max, especially the hashing appr</w:t>
      </w:r>
      <w:r>
        <w:rPr>
          <w:w w:val="90"/>
        </w:rPr>
        <w:t>oach,</w:t>
      </w:r>
      <w:r>
        <w:rPr>
          <w:w w:val="90"/>
        </w:rPr>
        <w:t> which increases the cut-net metric by up to an order of magnitude. Moreover, the authors prop</w:t>
      </w:r>
      <w:r>
        <w:rPr>
          <w:w w:val="90"/>
        </w:rPr>
        <w:t>ose</w:t>
      </w:r>
      <w:r>
        <w:rPr>
          <w:spacing w:val="40"/>
        </w:rPr>
        <w:t> </w:t>
      </w:r>
      <w:r>
        <w:rPr>
          <w:w w:val="90"/>
        </w:rPr>
        <w:t>a buffered approach where a modified version of Min-Max goes multiple times through a buffer </w:t>
      </w:r>
      <w:r>
        <w:rPr>
          <w:w w:val="90"/>
        </w:rPr>
        <w:t>of</w:t>
      </w:r>
      <w:r>
        <w:rPr>
          <w:w w:val="90"/>
        </w:rPr>
        <w:t> </w:t>
      </w:r>
      <w:r>
        <w:rPr>
          <w:spacing w:val="-6"/>
        </w:rPr>
        <w:t>vertices before permanently assigning them to blocks. Their experimental results show that </w:t>
      </w:r>
      <w:r>
        <w:rPr>
          <w:spacing w:val="-6"/>
        </w:rPr>
        <w:t>the</w:t>
      </w:r>
      <w:r>
        <w:rPr>
          <w:spacing w:val="-6"/>
        </w:rPr>
        <w:t> buffered approaches improve partitioning quality in</w:t>
      </w:r>
      <w:r>
        <w:rPr>
          <w:spacing w:val="-5"/>
        </w:rPr>
        <w:t> </w:t>
      </w:r>
      <w:r>
        <w:rPr>
          <w:spacing w:val="-6"/>
        </w:rPr>
        <w:t>between</w:t>
      </w:r>
      <w:r>
        <w:rPr>
          <w:spacing w:val="-5"/>
        </w:rPr>
        <w:t> </w:t>
      </w:r>
      <w:r>
        <w:rPr>
          <w:rFonts w:ascii="Book Antiqua" w:hAnsi="Book Antiqua"/>
          <w:spacing w:val="-6"/>
        </w:rPr>
        <w:t>5% </w:t>
      </w:r>
      <w:r>
        <w:rPr>
          <w:spacing w:val="-6"/>
        </w:rPr>
        <w:t>and </w:t>
      </w:r>
      <w:r>
        <w:rPr>
          <w:rFonts w:ascii="Book Antiqua" w:hAnsi="Book Antiqua"/>
          <w:spacing w:val="-6"/>
        </w:rPr>
        <w:t>20% </w:t>
      </w:r>
      <w:r>
        <w:rPr>
          <w:spacing w:val="-6"/>
        </w:rPr>
        <w:t>over Min-Max</w:t>
      </w:r>
      <w:r>
        <w:rPr>
          <w:spacing w:val="-5"/>
        </w:rPr>
        <w:t> </w:t>
      </w:r>
      <w:r>
        <w:rPr>
          <w:spacing w:val="-6"/>
        </w:rPr>
        <w:t>at </w:t>
      </w:r>
      <w:r>
        <w:rPr>
          <w:spacing w:val="-6"/>
        </w:rPr>
        <w:t>the</w:t>
      </w:r>
      <w:r>
        <w:rPr>
          <w:spacing w:val="-6"/>
        </w:rPr>
        <w:t> cost of a significant overhead in comparison with the fast modified versions of Min-Max.</w:t>
      </w:r>
    </w:p>
    <w:p>
      <w:pPr>
        <w:pStyle w:val="ListParagraph"/>
        <w:numPr>
          <w:ilvl w:val="2"/>
          <w:numId w:val="2"/>
        </w:numPr>
        <w:tabs>
          <w:tab w:pos="750" w:val="left" w:leader="none"/>
        </w:tabs>
        <w:spacing w:line="213" w:lineRule="auto" w:before="101" w:after="0"/>
        <w:ind w:left="196" w:right="160" w:firstLine="0"/>
        <w:jc w:val="both"/>
        <w:rPr>
          <w:sz w:val="20"/>
        </w:rPr>
      </w:pPr>
      <w:r>
        <w:rPr>
          <w:rFonts w:ascii="Book Antiqua" w:hAnsi="Book Antiqua"/>
          <w:i/>
          <w:spacing w:val="-6"/>
          <w:sz w:val="20"/>
        </w:rPr>
        <w:t>Streaming Edge Partitioning.</w:t>
      </w:r>
      <w:r>
        <w:rPr>
          <w:rFonts w:ascii="Book Antiqua" w:hAnsi="Book Antiqua"/>
          <w:i/>
          <w:spacing w:val="12"/>
          <w:sz w:val="20"/>
        </w:rPr>
        <w:t> </w:t>
      </w:r>
      <w:r>
        <w:rPr>
          <w:spacing w:val="-6"/>
          <w:sz w:val="20"/>
        </w:rPr>
        <w:t>Bourse et al. [</w:t>
      </w:r>
      <w:hyperlink w:history="true" w:anchor="_bookmark65">
        <w:r>
          <w:rPr>
            <w:color w:val="781D7D"/>
            <w:spacing w:val="-6"/>
            <w:sz w:val="20"/>
          </w:rPr>
          <w:t>31</w:t>
        </w:r>
      </w:hyperlink>
      <w:r>
        <w:rPr>
          <w:spacing w:val="-6"/>
          <w:sz w:val="20"/>
        </w:rPr>
        <w:t>] study the streaming edge partitioning </w:t>
      </w:r>
      <w:r>
        <w:rPr>
          <w:spacing w:val="-6"/>
          <w:sz w:val="20"/>
        </w:rPr>
        <w:t>prob</w:t>
      </w:r>
      <w:r>
        <w:rPr>
          <w:spacing w:val="-6"/>
          <w:sz w:val="20"/>
        </w:rPr>
        <w:softHyphen/>
      </w:r>
      <w:r>
        <w:rPr>
          <w:spacing w:val="-6"/>
          <w:sz w:val="20"/>
        </w:rPr>
        <w:t>lem from a theoretical and practical perspective. The authors start by providing two alternativ</w:t>
      </w:r>
      <w:r>
        <w:rPr>
          <w:spacing w:val="-6"/>
          <w:sz w:val="20"/>
        </w:rPr>
        <w:t>e</w:t>
      </w:r>
      <w:r>
        <w:rPr>
          <w:spacing w:val="-6"/>
          <w:sz w:val="20"/>
        </w:rPr>
        <w:t> formulations to</w:t>
      </w:r>
      <w:r>
        <w:rPr>
          <w:spacing w:val="-7"/>
          <w:sz w:val="20"/>
        </w:rPr>
        <w:t> </w:t>
      </w:r>
      <w:r>
        <w:rPr>
          <w:spacing w:val="-6"/>
          <w:sz w:val="20"/>
        </w:rPr>
        <w:t>vertex partitioning: a</w:t>
      </w:r>
      <w:r>
        <w:rPr>
          <w:spacing w:val="-7"/>
          <w:sz w:val="20"/>
        </w:rPr>
        <w:t> </w:t>
      </w:r>
      <w:r>
        <w:rPr>
          <w:rFonts w:ascii="Book Antiqua" w:hAnsi="Book Antiqua"/>
          <w:i/>
          <w:spacing w:val="-6"/>
          <w:sz w:val="20"/>
        </w:rPr>
        <w:t>basic</w:t>
      </w:r>
      <w:r>
        <w:rPr>
          <w:rFonts w:ascii="Book Antiqua" w:hAnsi="Book Antiqua"/>
          <w:i/>
          <w:sz w:val="20"/>
        </w:rPr>
        <w:t> </w:t>
      </w:r>
      <w:r>
        <w:rPr>
          <w:spacing w:val="-6"/>
          <w:sz w:val="20"/>
        </w:rPr>
        <w:t>formulation whose</w:t>
      </w:r>
      <w:r>
        <w:rPr>
          <w:spacing w:val="-7"/>
          <w:sz w:val="20"/>
        </w:rPr>
        <w:t> </w:t>
      </w:r>
      <w:r>
        <w:rPr>
          <w:spacing w:val="-6"/>
          <w:sz w:val="20"/>
        </w:rPr>
        <w:t>objective is to</w:t>
      </w:r>
      <w:r>
        <w:rPr>
          <w:spacing w:val="-7"/>
          <w:sz w:val="20"/>
        </w:rPr>
        <w:t> </w:t>
      </w:r>
      <w:r>
        <w:rPr>
          <w:spacing w:val="-6"/>
          <w:sz w:val="20"/>
        </w:rPr>
        <w:t>minimize the tradi</w:t>
      </w:r>
      <w:r>
        <w:rPr>
          <w:spacing w:val="-6"/>
          <w:sz w:val="20"/>
        </w:rPr>
        <w:softHyphen/>
      </w:r>
      <w:r>
        <w:rPr>
          <w:spacing w:val="-6"/>
          <w:sz w:val="20"/>
        </w:rPr>
      </w:r>
      <w:r>
        <w:rPr>
          <w:w w:val="90"/>
          <w:sz w:val="20"/>
        </w:rPr>
        <w:t>tional edge-cut metric and an </w:t>
      </w:r>
      <w:r>
        <w:rPr>
          <w:rFonts w:ascii="Book Antiqua" w:hAnsi="Book Antiqua"/>
          <w:i/>
          <w:w w:val="90"/>
          <w:sz w:val="20"/>
        </w:rPr>
        <w:t>aggregation </w:t>
      </w:r>
      <w:r>
        <w:rPr>
          <w:w w:val="90"/>
          <w:sz w:val="20"/>
        </w:rPr>
        <w:t>formulation whose objective is to minimize a modifie</w:t>
      </w:r>
      <w:r>
        <w:rPr>
          <w:w w:val="90"/>
          <w:sz w:val="20"/>
        </w:rPr>
        <w:t>d</w:t>
      </w:r>
      <w:r>
        <w:rPr>
          <w:w w:val="90"/>
          <w:sz w:val="20"/>
        </w:rPr>
        <w:t> </w:t>
      </w:r>
      <w:r>
        <w:rPr>
          <w:spacing w:val="-4"/>
          <w:sz w:val="20"/>
        </w:rPr>
        <w:t>edge-cut</w:t>
      </w:r>
      <w:r>
        <w:rPr>
          <w:spacing w:val="-8"/>
          <w:sz w:val="20"/>
        </w:rPr>
        <w:t> </w:t>
      </w:r>
      <w:r>
        <w:rPr>
          <w:spacing w:val="-4"/>
          <w:sz w:val="20"/>
        </w:rPr>
        <w:t>metric</w:t>
      </w:r>
      <w:r>
        <w:rPr>
          <w:spacing w:val="-8"/>
          <w:sz w:val="20"/>
        </w:rPr>
        <w:t> </w:t>
      </w:r>
      <w:r>
        <w:rPr>
          <w:spacing w:val="-4"/>
          <w:sz w:val="20"/>
        </w:rPr>
        <w:t>in</w:t>
      </w:r>
      <w:r>
        <w:rPr>
          <w:spacing w:val="-8"/>
          <w:sz w:val="20"/>
        </w:rPr>
        <w:t> </w:t>
      </w:r>
      <w:r>
        <w:rPr>
          <w:spacing w:val="-4"/>
          <w:sz w:val="20"/>
        </w:rPr>
        <w:t>which,</w:t>
      </w:r>
      <w:r>
        <w:rPr>
          <w:spacing w:val="-8"/>
          <w:sz w:val="20"/>
        </w:rPr>
        <w:t> </w:t>
      </w:r>
      <w:r>
        <w:rPr>
          <w:spacing w:val="-4"/>
          <w:sz w:val="20"/>
        </w:rPr>
        <w:t>for</w:t>
      </w:r>
      <w:r>
        <w:rPr>
          <w:spacing w:val="-8"/>
          <w:sz w:val="20"/>
        </w:rPr>
        <w:t> </w:t>
      </w:r>
      <w:r>
        <w:rPr>
          <w:spacing w:val="-4"/>
          <w:sz w:val="20"/>
        </w:rPr>
        <w:t>each</w:t>
      </w:r>
      <w:r>
        <w:rPr>
          <w:spacing w:val="-8"/>
          <w:sz w:val="20"/>
        </w:rPr>
        <w:t> </w:t>
      </w:r>
      <w:r>
        <w:rPr>
          <w:spacing w:val="-4"/>
          <w:sz w:val="20"/>
        </w:rPr>
        <w:t>vertex,</w:t>
      </w:r>
      <w:r>
        <w:rPr>
          <w:spacing w:val="-8"/>
          <w:sz w:val="20"/>
        </w:rPr>
        <w:t> </w:t>
      </w:r>
      <w:r>
        <w:rPr>
          <w:spacing w:val="-4"/>
          <w:sz w:val="20"/>
        </w:rPr>
        <w:t>only</w:t>
      </w:r>
      <w:r>
        <w:rPr>
          <w:spacing w:val="-8"/>
          <w:sz w:val="20"/>
        </w:rPr>
        <w:t> </w:t>
      </w:r>
      <w:r>
        <w:rPr>
          <w:spacing w:val="-4"/>
          <w:sz w:val="20"/>
        </w:rPr>
        <w:t>one</w:t>
      </w:r>
      <w:r>
        <w:rPr>
          <w:spacing w:val="-8"/>
          <w:sz w:val="20"/>
        </w:rPr>
        <w:t> </w:t>
      </w:r>
      <w:r>
        <w:rPr>
          <w:spacing w:val="-4"/>
          <w:sz w:val="20"/>
        </w:rPr>
        <w:t>incident</w:t>
      </w:r>
      <w:r>
        <w:rPr>
          <w:spacing w:val="-8"/>
          <w:sz w:val="20"/>
        </w:rPr>
        <w:t> </w:t>
      </w:r>
      <w:r>
        <w:rPr>
          <w:spacing w:val="-4"/>
          <w:sz w:val="20"/>
        </w:rPr>
        <w:t>cut</w:t>
      </w:r>
      <w:r>
        <w:rPr>
          <w:spacing w:val="-8"/>
          <w:sz w:val="20"/>
        </w:rPr>
        <w:t> </w:t>
      </w:r>
      <w:r>
        <w:rPr>
          <w:spacing w:val="-4"/>
          <w:sz w:val="20"/>
        </w:rPr>
        <w:t>edge</w:t>
      </w:r>
      <w:r>
        <w:rPr>
          <w:spacing w:val="-8"/>
          <w:sz w:val="20"/>
        </w:rPr>
        <w:t> </w:t>
      </w:r>
      <w:r>
        <w:rPr>
          <w:spacing w:val="-4"/>
          <w:sz w:val="20"/>
        </w:rPr>
        <w:t>is</w:t>
      </w:r>
      <w:r>
        <w:rPr>
          <w:spacing w:val="-8"/>
          <w:sz w:val="20"/>
        </w:rPr>
        <w:t> </w:t>
      </w:r>
      <w:r>
        <w:rPr>
          <w:spacing w:val="-4"/>
          <w:sz w:val="20"/>
        </w:rPr>
        <w:t>counted</w:t>
      </w:r>
      <w:r>
        <w:rPr>
          <w:spacing w:val="-8"/>
          <w:sz w:val="20"/>
        </w:rPr>
        <w:t> </w:t>
      </w:r>
      <w:r>
        <w:rPr>
          <w:spacing w:val="-4"/>
          <w:sz w:val="20"/>
        </w:rPr>
        <w:t>per</w:t>
      </w:r>
      <w:r>
        <w:rPr>
          <w:spacing w:val="-8"/>
          <w:sz w:val="20"/>
        </w:rPr>
        <w:t> </w:t>
      </w:r>
      <w:r>
        <w:rPr>
          <w:spacing w:val="-4"/>
          <w:sz w:val="20"/>
        </w:rPr>
        <w:t>block.</w:t>
      </w:r>
      <w:r>
        <w:rPr>
          <w:spacing w:val="-8"/>
          <w:sz w:val="20"/>
        </w:rPr>
        <w:t> </w:t>
      </w:r>
      <w:r>
        <w:rPr>
          <w:spacing w:val="-4"/>
          <w:sz w:val="20"/>
        </w:rPr>
        <w:t>The</w:t>
      </w:r>
      <w:r>
        <w:rPr>
          <w:spacing w:val="-4"/>
          <w:sz w:val="20"/>
        </w:rPr>
        <w:t> </w:t>
      </w:r>
      <w:r>
        <w:rPr>
          <w:w w:val="90"/>
          <w:sz w:val="20"/>
        </w:rPr>
        <w:t>authors provide two analogous formulations for edge partitioning assuming that each cut vertex </w:t>
      </w:r>
      <w:r>
        <w:rPr>
          <w:w w:val="90"/>
          <w:sz w:val="20"/>
        </w:rPr>
        <w:t>is</w:t>
      </w:r>
      <w:r>
        <w:rPr>
          <w:w w:val="90"/>
          <w:sz w:val="20"/>
        </w:rPr>
        <w:t> </w:t>
      </w:r>
      <w:r>
        <w:rPr>
          <w:spacing w:val="-4"/>
          <w:sz w:val="20"/>
        </w:rPr>
        <w:t>assigned</w:t>
      </w:r>
      <w:r>
        <w:rPr>
          <w:spacing w:val="-6"/>
          <w:sz w:val="20"/>
        </w:rPr>
        <w:t> </w:t>
      </w:r>
      <w:r>
        <w:rPr>
          <w:spacing w:val="-4"/>
          <w:sz w:val="20"/>
        </w:rPr>
        <w:t>to</w:t>
      </w:r>
      <w:r>
        <w:rPr>
          <w:spacing w:val="-6"/>
          <w:sz w:val="20"/>
        </w:rPr>
        <w:t> </w:t>
      </w:r>
      <w:r>
        <w:rPr>
          <w:spacing w:val="-4"/>
          <w:sz w:val="20"/>
        </w:rPr>
        <w:t>a</w:t>
      </w:r>
      <w:r>
        <w:rPr>
          <w:spacing w:val="-6"/>
          <w:sz w:val="20"/>
        </w:rPr>
        <w:t> </w:t>
      </w:r>
      <w:r>
        <w:rPr>
          <w:rFonts w:ascii="Book Antiqua" w:hAnsi="Book Antiqua"/>
          <w:i/>
          <w:spacing w:val="-4"/>
          <w:sz w:val="20"/>
        </w:rPr>
        <w:t>master</w:t>
      </w:r>
      <w:r>
        <w:rPr>
          <w:rFonts w:ascii="Book Antiqua" w:hAnsi="Book Antiqua"/>
          <w:i/>
          <w:spacing w:val="6"/>
          <w:sz w:val="20"/>
        </w:rPr>
        <w:t> </w:t>
      </w:r>
      <w:r>
        <w:rPr>
          <w:spacing w:val="-4"/>
          <w:sz w:val="20"/>
        </w:rPr>
        <w:t>block</w:t>
      </w:r>
      <w:r>
        <w:rPr>
          <w:spacing w:val="-6"/>
          <w:sz w:val="20"/>
        </w:rPr>
        <w:t> </w:t>
      </w:r>
      <w:r>
        <w:rPr>
          <w:spacing w:val="-4"/>
          <w:sz w:val="20"/>
        </w:rPr>
        <w:t>and</w:t>
      </w:r>
      <w:r>
        <w:rPr>
          <w:spacing w:val="-6"/>
          <w:sz w:val="20"/>
        </w:rPr>
        <w:t> </w:t>
      </w:r>
      <w:r>
        <w:rPr>
          <w:spacing w:val="-4"/>
          <w:sz w:val="20"/>
        </w:rPr>
        <w:t>replicated</w:t>
      </w:r>
      <w:r>
        <w:rPr>
          <w:spacing w:val="-6"/>
          <w:sz w:val="20"/>
        </w:rPr>
        <w:t> </w:t>
      </w:r>
      <w:r>
        <w:rPr>
          <w:spacing w:val="-4"/>
          <w:sz w:val="20"/>
        </w:rPr>
        <w:t>to</w:t>
      </w:r>
      <w:r>
        <w:rPr>
          <w:spacing w:val="-6"/>
          <w:sz w:val="20"/>
        </w:rPr>
        <w:t> </w:t>
      </w:r>
      <w:r>
        <w:rPr>
          <w:spacing w:val="-4"/>
          <w:sz w:val="20"/>
        </w:rPr>
        <w:t>the</w:t>
      </w:r>
      <w:r>
        <w:rPr>
          <w:spacing w:val="-6"/>
          <w:sz w:val="20"/>
        </w:rPr>
        <w:t> </w:t>
      </w:r>
      <w:r>
        <w:rPr>
          <w:spacing w:val="-4"/>
          <w:sz w:val="20"/>
        </w:rPr>
        <w:t>blocks</w:t>
      </w:r>
      <w:r>
        <w:rPr>
          <w:spacing w:val="-6"/>
          <w:sz w:val="20"/>
        </w:rPr>
        <w:t> </w:t>
      </w:r>
      <w:r>
        <w:rPr>
          <w:spacing w:val="-4"/>
          <w:sz w:val="20"/>
        </w:rPr>
        <w:t>containing</w:t>
      </w:r>
      <w:r>
        <w:rPr>
          <w:spacing w:val="-6"/>
          <w:sz w:val="20"/>
        </w:rPr>
        <w:t> </w:t>
      </w:r>
      <w:r>
        <w:rPr>
          <w:spacing w:val="-4"/>
          <w:sz w:val="20"/>
        </w:rPr>
        <w:t>its</w:t>
      </w:r>
      <w:r>
        <w:rPr>
          <w:spacing w:val="-6"/>
          <w:sz w:val="20"/>
        </w:rPr>
        <w:t> </w:t>
      </w:r>
      <w:r>
        <w:rPr>
          <w:spacing w:val="-4"/>
          <w:sz w:val="20"/>
        </w:rPr>
        <w:t>remaining</w:t>
      </w:r>
      <w:r>
        <w:rPr>
          <w:spacing w:val="-6"/>
          <w:sz w:val="20"/>
        </w:rPr>
        <w:t> </w:t>
      </w:r>
      <w:r>
        <w:rPr>
          <w:spacing w:val="-4"/>
          <w:sz w:val="20"/>
        </w:rPr>
        <w:t>edges.</w:t>
      </w:r>
      <w:r>
        <w:rPr>
          <w:spacing w:val="-6"/>
          <w:sz w:val="20"/>
        </w:rPr>
        <w:t> </w:t>
      </w:r>
      <w:r>
        <w:rPr>
          <w:spacing w:val="-4"/>
          <w:sz w:val="20"/>
        </w:rPr>
        <w:t>In</w:t>
      </w:r>
      <w:r>
        <w:rPr>
          <w:spacing w:val="-6"/>
          <w:sz w:val="20"/>
        </w:rPr>
        <w:t> </w:t>
      </w:r>
      <w:r>
        <w:rPr>
          <w:spacing w:val="-4"/>
          <w:sz w:val="20"/>
        </w:rPr>
        <w:t>their</w:t>
      </w:r>
      <w:r>
        <w:rPr>
          <w:spacing w:val="-4"/>
          <w:sz w:val="20"/>
        </w:rPr>
        <w:t> </w:t>
      </w:r>
      <w:r>
        <w:rPr>
          <w:rFonts w:ascii="Book Antiqua" w:hAnsi="Book Antiqua"/>
          <w:i/>
          <w:w w:val="90"/>
          <w:sz w:val="20"/>
        </w:rPr>
        <w:t>basic</w:t>
      </w:r>
      <w:r>
        <w:rPr>
          <w:rFonts w:ascii="Book Antiqua" w:hAnsi="Book Antiqua"/>
          <w:i/>
          <w:spacing w:val="9"/>
          <w:sz w:val="20"/>
        </w:rPr>
        <w:t> </w:t>
      </w:r>
      <w:r>
        <w:rPr>
          <w:w w:val="90"/>
          <w:sz w:val="20"/>
        </w:rPr>
        <w:t>formulation,</w:t>
      </w:r>
      <w:r>
        <w:rPr>
          <w:spacing w:val="2"/>
          <w:sz w:val="20"/>
        </w:rPr>
        <w:t> </w:t>
      </w:r>
      <w:r>
        <w:rPr>
          <w:w w:val="90"/>
          <w:sz w:val="20"/>
        </w:rPr>
        <w:t>the</w:t>
      </w:r>
      <w:r>
        <w:rPr>
          <w:spacing w:val="2"/>
          <w:sz w:val="20"/>
        </w:rPr>
        <w:t> </w:t>
      </w:r>
      <w:r>
        <w:rPr>
          <w:w w:val="90"/>
          <w:sz w:val="20"/>
        </w:rPr>
        <w:t>objective</w:t>
      </w:r>
      <w:r>
        <w:rPr>
          <w:spacing w:val="2"/>
          <w:sz w:val="20"/>
        </w:rPr>
        <w:t> </w:t>
      </w:r>
      <w:r>
        <w:rPr>
          <w:w w:val="90"/>
          <w:sz w:val="20"/>
        </w:rPr>
        <w:t>is</w:t>
      </w:r>
      <w:r>
        <w:rPr>
          <w:spacing w:val="3"/>
          <w:sz w:val="20"/>
        </w:rPr>
        <w:t> </w:t>
      </w:r>
      <w:r>
        <w:rPr>
          <w:w w:val="90"/>
          <w:sz w:val="20"/>
        </w:rPr>
        <w:t>to</w:t>
      </w:r>
      <w:r>
        <w:rPr>
          <w:spacing w:val="2"/>
          <w:sz w:val="20"/>
        </w:rPr>
        <w:t> </w:t>
      </w:r>
      <w:r>
        <w:rPr>
          <w:w w:val="90"/>
          <w:sz w:val="20"/>
        </w:rPr>
        <w:t>minimize</w:t>
      </w:r>
      <w:r>
        <w:rPr>
          <w:spacing w:val="3"/>
          <w:sz w:val="20"/>
        </w:rPr>
        <w:t> </w:t>
      </w:r>
      <w:r>
        <w:rPr>
          <w:w w:val="90"/>
          <w:sz w:val="20"/>
        </w:rPr>
        <w:t>the</w:t>
      </w:r>
      <w:r>
        <w:rPr>
          <w:spacing w:val="2"/>
          <w:sz w:val="20"/>
        </w:rPr>
        <w:t> </w:t>
      </w:r>
      <w:r>
        <w:rPr>
          <w:w w:val="90"/>
          <w:sz w:val="20"/>
        </w:rPr>
        <w:t>number</w:t>
      </w:r>
      <w:r>
        <w:rPr>
          <w:spacing w:val="3"/>
          <w:sz w:val="20"/>
        </w:rPr>
        <w:t> </w:t>
      </w:r>
      <w:r>
        <w:rPr>
          <w:w w:val="90"/>
          <w:sz w:val="20"/>
        </w:rPr>
        <w:t>of</w:t>
      </w:r>
      <w:r>
        <w:rPr>
          <w:spacing w:val="2"/>
          <w:sz w:val="20"/>
        </w:rPr>
        <w:t> </w:t>
      </w:r>
      <w:r>
        <w:rPr>
          <w:w w:val="90"/>
          <w:sz w:val="20"/>
        </w:rPr>
        <w:t>edges</w:t>
      </w:r>
      <w:r>
        <w:rPr>
          <w:spacing w:val="1"/>
          <w:sz w:val="20"/>
        </w:rPr>
        <w:t> </w:t>
      </w:r>
      <w:r>
        <w:rPr>
          <w:w w:val="90"/>
          <w:sz w:val="20"/>
        </w:rPr>
        <w:t>incident</w:t>
      </w:r>
      <w:r>
        <w:rPr>
          <w:spacing w:val="3"/>
          <w:sz w:val="20"/>
        </w:rPr>
        <w:t> </w:t>
      </w:r>
      <w:r>
        <w:rPr>
          <w:w w:val="90"/>
          <w:sz w:val="20"/>
        </w:rPr>
        <w:t>to</w:t>
      </w:r>
      <w:r>
        <w:rPr>
          <w:spacing w:val="2"/>
          <w:sz w:val="20"/>
        </w:rPr>
        <w:t> </w:t>
      </w:r>
      <w:r>
        <w:rPr>
          <w:w w:val="90"/>
          <w:sz w:val="20"/>
        </w:rPr>
        <w:t>replicated</w:t>
      </w:r>
      <w:r>
        <w:rPr>
          <w:spacing w:val="3"/>
          <w:sz w:val="20"/>
        </w:rPr>
        <w:t> </w:t>
      </w:r>
      <w:r>
        <w:rPr>
          <w:spacing w:val="-2"/>
          <w:w w:val="90"/>
          <w:sz w:val="20"/>
        </w:rPr>
        <w:t>vertices,</w:t>
      </w:r>
    </w:p>
    <w:p>
      <w:pPr>
        <w:pStyle w:val="ListParagraph"/>
        <w:spacing w:after="0" w:line="213" w:lineRule="auto"/>
        <w:jc w:val="both"/>
        <w:rPr>
          <w:sz w:val="20"/>
        </w:rPr>
        <w:sectPr>
          <w:pgSz w:w="9720" w:h="14400"/>
          <w:pgMar w:header="1198" w:footer="0" w:top="1380" w:bottom="280" w:left="720" w:right="720"/>
        </w:sectPr>
      </w:pPr>
    </w:p>
    <w:p>
      <w:pPr>
        <w:pStyle w:val="BodyText"/>
        <w:spacing w:before="38"/>
        <w:jc w:val="left"/>
      </w:pPr>
    </w:p>
    <w:p>
      <w:pPr>
        <w:pStyle w:val="BodyText"/>
        <w:spacing w:line="213" w:lineRule="auto"/>
        <w:ind w:left="196" w:right="160"/>
      </w:pPr>
      <w:r>
        <w:rPr>
          <w:w w:val="90"/>
        </w:rPr>
        <w:t>i.e., edges not assigned to the master block of one of its endpoints. In their </w:t>
      </w:r>
      <w:r>
        <w:rPr>
          <w:rFonts w:ascii="Book Antiqua" w:hAnsi="Book Antiqua"/>
          <w:i/>
          <w:w w:val="90"/>
        </w:rPr>
        <w:t>aggregation </w:t>
      </w:r>
      <w:r>
        <w:rPr>
          <w:w w:val="90"/>
        </w:rPr>
        <w:t>formulation,</w:t>
      </w:r>
      <w:r>
        <w:rPr>
          <w:w w:val="90"/>
        </w:rPr>
        <w:t> the objective is to minimize the number of replicated vertices. Assuming a uniform random assign</w:t>
      </w:r>
      <w:r>
        <w:rPr>
          <w:w w:val="90"/>
        </w:rPr>
        <w:softHyphen/>
      </w:r>
      <w:r>
        <w:rPr>
          <w:w w:val="90"/>
        </w:rPr>
      </w:r>
      <w:r>
        <w:rPr>
          <w:spacing w:val="-6"/>
        </w:rPr>
        <w:t>ment of vertices and edges, the authors show that the expected cost for aggregation-based e</w:t>
      </w:r>
      <w:r>
        <w:rPr>
          <w:spacing w:val="-6"/>
        </w:rPr>
        <w:t>dge</w:t>
      </w:r>
      <w:r>
        <w:rPr>
          <w:spacing w:val="-6"/>
        </w:rPr>
        <w:t> </w:t>
      </w:r>
      <w:r>
        <w:rPr>
          <w:w w:val="90"/>
        </w:rPr>
        <w:t>partitioning is always smaller than or equal to the cost for aggregation-based vertex </w:t>
      </w:r>
      <w:r>
        <w:rPr>
          <w:w w:val="90"/>
        </w:rPr>
        <w:t>partitioning.</w:t>
      </w:r>
      <w:r>
        <w:rPr>
          <w:w w:val="90"/>
        </w:rPr>
        <w:t> Moreover, it is proven that there is a one-to-one correspondence between vertex partitioning </w:t>
      </w:r>
      <w:r>
        <w:rPr>
          <w:w w:val="90"/>
        </w:rPr>
        <w:t>and</w:t>
      </w:r>
      <w:r>
        <w:rPr>
          <w:w w:val="90"/>
        </w:rPr>
        <w:t> edge partitioning in their basic formulation. As a corollary, there exists an approximate </w:t>
      </w:r>
      <w:r>
        <w:rPr>
          <w:w w:val="90"/>
        </w:rPr>
        <w:t>algorithm</w:t>
      </w:r>
      <w:r>
        <w:rPr>
          <w:w w:val="90"/>
        </w:rPr>
        <w:t> for edge partitioning which matches the best known approximation ratio for vertex </w:t>
      </w:r>
      <w:r>
        <w:rPr>
          <w:w w:val="90"/>
        </w:rPr>
        <w:t>partitioning.</w:t>
      </w:r>
      <w:r>
        <w:rPr>
          <w:w w:val="90"/>
        </w:rPr>
        <w:t> Finally, the authors propose greedy heuristics for the streaming version of vertex partitioning </w:t>
      </w:r>
      <w:r>
        <w:rPr>
          <w:w w:val="90"/>
        </w:rPr>
        <w:t>and</w:t>
      </w:r>
      <w:r>
        <w:rPr>
          <w:w w:val="90"/>
        </w:rPr>
        <w:t> </w:t>
      </w:r>
      <w:r>
        <w:rPr>
          <w:spacing w:val="-6"/>
        </w:rPr>
        <w:t>edge partitioning. Their experiments demonstrate the practical advantages of edge </w:t>
      </w:r>
      <w:r>
        <w:rPr>
          <w:spacing w:val="-6"/>
        </w:rPr>
        <w:t>partitioning</w:t>
      </w:r>
      <w:r>
        <w:rPr>
          <w:spacing w:val="-6"/>
        </w:rPr>
        <w:t> over vertex partitioning and validate their approximation algorithms.</w:t>
      </w:r>
    </w:p>
    <w:p>
      <w:pPr>
        <w:pStyle w:val="BodyText"/>
        <w:spacing w:line="213" w:lineRule="auto"/>
        <w:ind w:left="196" w:right="189" w:firstLine="199"/>
      </w:pPr>
      <w:r>
        <w:rPr>
          <w:w w:val="85"/>
        </w:rPr>
        <w:t>Petroni et al. [</w:t>
      </w:r>
      <w:hyperlink w:history="true" w:anchor="_bookmark196">
        <w:r>
          <w:rPr>
            <w:color w:val="781D7D"/>
            <w:w w:val="85"/>
          </w:rPr>
          <w:t>162</w:t>
        </w:r>
      </w:hyperlink>
      <w:r>
        <w:rPr>
          <w:w w:val="85"/>
        </w:rPr>
        <w:t>] propose the “High-Degree are Replicated First” (HDRF) algorithm for str</w:t>
      </w:r>
      <w:r>
        <w:rPr>
          <w:w w:val="85"/>
        </w:rPr>
        <w:t>eaming</w:t>
      </w:r>
      <w:r>
        <w:rPr>
          <w:w w:val="85"/>
        </w:rPr>
        <w:t> </w:t>
      </w:r>
      <w:r>
        <w:rPr>
          <w:w w:val="90"/>
        </w:rPr>
        <w:t>edge</w:t>
      </w:r>
      <w:r>
        <w:rPr>
          <w:spacing w:val="-8"/>
          <w:w w:val="90"/>
        </w:rPr>
        <w:t> </w:t>
      </w:r>
      <w:r>
        <w:rPr>
          <w:w w:val="90"/>
        </w:rPr>
        <w:t>partitioning.</w:t>
      </w:r>
      <w:r>
        <w:rPr>
          <w:spacing w:val="-7"/>
          <w:w w:val="90"/>
        </w:rPr>
        <w:t> </w:t>
      </w:r>
      <w:r>
        <w:rPr>
          <w:w w:val="90"/>
        </w:rPr>
        <w:t>The</w:t>
      </w:r>
      <w:r>
        <w:rPr>
          <w:spacing w:val="-8"/>
          <w:w w:val="90"/>
        </w:rPr>
        <w:t> </w:t>
      </w:r>
      <w:r>
        <w:rPr>
          <w:w w:val="90"/>
        </w:rPr>
        <w:t>HDRF</w:t>
      </w:r>
      <w:r>
        <w:rPr>
          <w:spacing w:val="-7"/>
          <w:w w:val="90"/>
        </w:rPr>
        <w:t> </w:t>
      </w:r>
      <w:r>
        <w:rPr>
          <w:w w:val="90"/>
        </w:rPr>
        <w:t>algorithm,</w:t>
      </w:r>
      <w:r>
        <w:rPr>
          <w:spacing w:val="-8"/>
          <w:w w:val="90"/>
        </w:rPr>
        <w:t> </w:t>
      </w:r>
      <w:r>
        <w:rPr>
          <w:w w:val="90"/>
        </w:rPr>
        <w:t>which</w:t>
      </w:r>
      <w:r>
        <w:rPr>
          <w:spacing w:val="-7"/>
          <w:w w:val="90"/>
        </w:rPr>
        <w:t> </w:t>
      </w:r>
      <w:r>
        <w:rPr>
          <w:w w:val="90"/>
        </w:rPr>
        <w:t>aims</w:t>
      </w:r>
      <w:r>
        <w:rPr>
          <w:spacing w:val="-8"/>
          <w:w w:val="90"/>
        </w:rPr>
        <w:t> </w:t>
      </w:r>
      <w:r>
        <w:rPr>
          <w:w w:val="90"/>
        </w:rPr>
        <w:t>at</w:t>
      </w:r>
      <w:r>
        <w:rPr>
          <w:spacing w:val="-7"/>
          <w:w w:val="90"/>
        </w:rPr>
        <w:t> </w:t>
      </w:r>
      <w:r>
        <w:rPr>
          <w:w w:val="90"/>
        </w:rPr>
        <w:t>minimizing</w:t>
      </w:r>
      <w:r>
        <w:rPr>
          <w:spacing w:val="-8"/>
          <w:w w:val="90"/>
        </w:rPr>
        <w:t> </w:t>
      </w:r>
      <w:r>
        <w:rPr>
          <w:w w:val="90"/>
        </w:rPr>
        <w:t>vertex-cut,</w:t>
      </w:r>
      <w:r>
        <w:rPr>
          <w:spacing w:val="-7"/>
          <w:w w:val="90"/>
        </w:rPr>
        <w:t> </w:t>
      </w:r>
      <w:r>
        <w:rPr>
          <w:w w:val="90"/>
        </w:rPr>
        <w:t>operates</w:t>
      </w:r>
      <w:r>
        <w:rPr>
          <w:spacing w:val="-8"/>
          <w:w w:val="90"/>
        </w:rPr>
        <w:t> </w:t>
      </w:r>
      <w:r>
        <w:rPr>
          <w:w w:val="90"/>
        </w:rPr>
        <w:t>by</w:t>
      </w:r>
      <w:r>
        <w:rPr>
          <w:spacing w:val="-7"/>
          <w:w w:val="90"/>
        </w:rPr>
        <w:t> </w:t>
      </w:r>
      <w:r>
        <w:rPr>
          <w:w w:val="90"/>
        </w:rPr>
        <w:t>e</w:t>
      </w:r>
      <w:r>
        <w:rPr>
          <w:w w:val="90"/>
        </w:rPr>
        <w:t>xplicitly</w:t>
      </w:r>
      <w:r>
        <w:rPr>
          <w:w w:val="90"/>
        </w:rPr>
        <w:t> exploiting highly skewed power-law degree distributions for the edge assignment decision. </w:t>
      </w:r>
      <w:r>
        <w:rPr>
          <w:w w:val="90"/>
        </w:rPr>
        <w:t>The</w:t>
      </w:r>
      <w:r>
        <w:rPr>
          <w:w w:val="90"/>
        </w:rPr>
        <w:t> </w:t>
      </w:r>
      <w:r>
        <w:rPr>
          <w:w w:val="85"/>
        </w:rPr>
        <w:t>intuition</w:t>
      </w:r>
      <w:r>
        <w:rPr/>
        <w:t> </w:t>
      </w:r>
      <w:r>
        <w:rPr>
          <w:w w:val="85"/>
        </w:rPr>
        <w:t>behind</w:t>
      </w:r>
      <w:r>
        <w:rPr/>
        <w:t> </w:t>
      </w:r>
      <w:r>
        <w:rPr>
          <w:w w:val="85"/>
        </w:rPr>
        <w:t>the</w:t>
      </w:r>
      <w:r>
        <w:rPr/>
        <w:t> </w:t>
      </w:r>
      <w:r>
        <w:rPr>
          <w:w w:val="85"/>
        </w:rPr>
        <w:t>algorithm</w:t>
      </w:r>
      <w:r>
        <w:rPr/>
        <w:t> </w:t>
      </w:r>
      <w:r>
        <w:rPr>
          <w:w w:val="85"/>
        </w:rPr>
        <w:t>is</w:t>
      </w:r>
      <w:r>
        <w:rPr/>
        <w:t> </w:t>
      </w:r>
      <w:r>
        <w:rPr>
          <w:w w:val="85"/>
        </w:rPr>
        <w:t>that</w:t>
      </w:r>
      <w:r>
        <w:rPr/>
        <w:t> </w:t>
      </w:r>
      <w:r>
        <w:rPr>
          <w:w w:val="85"/>
        </w:rPr>
        <w:t>high-degree</w:t>
      </w:r>
      <w:r>
        <w:rPr/>
        <w:t> </w:t>
      </w:r>
      <w:r>
        <w:rPr>
          <w:w w:val="85"/>
        </w:rPr>
        <w:t>vertices</w:t>
      </w:r>
      <w:r>
        <w:rPr/>
        <w:t> </w:t>
      </w:r>
      <w:r>
        <w:rPr>
          <w:w w:val="85"/>
        </w:rPr>
        <w:t>should</w:t>
      </w:r>
      <w:r>
        <w:rPr/>
        <w:t> </w:t>
      </w:r>
      <w:r>
        <w:rPr>
          <w:w w:val="85"/>
        </w:rPr>
        <w:t>preferably</w:t>
      </w:r>
      <w:r>
        <w:rPr/>
        <w:t> </w:t>
      </w:r>
      <w:r>
        <w:rPr>
          <w:w w:val="85"/>
        </w:rPr>
        <w:t>be</w:t>
      </w:r>
      <w:r>
        <w:rPr/>
        <w:t> </w:t>
      </w:r>
      <w:r>
        <w:rPr>
          <w:w w:val="85"/>
        </w:rPr>
        <w:t>cut,</w:t>
      </w:r>
      <w:r>
        <w:rPr/>
        <w:t> </w:t>
      </w:r>
      <w:r>
        <w:rPr>
          <w:w w:val="85"/>
        </w:rPr>
        <w:t>i.e.,</w:t>
      </w:r>
      <w:r>
        <w:rPr/>
        <w:t> </w:t>
      </w:r>
      <w:r>
        <w:rPr>
          <w:w w:val="85"/>
        </w:rPr>
        <w:t>be</w:t>
      </w:r>
      <w:r>
        <w:rPr/>
        <w:t> </w:t>
      </w:r>
      <w:r>
        <w:rPr>
          <w:w w:val="85"/>
        </w:rPr>
        <w:t>replicate</w:t>
      </w:r>
      <w:r>
        <w:rPr>
          <w:w w:val="85"/>
        </w:rPr>
        <w:t>d</w:t>
      </w:r>
      <w:r>
        <w:rPr>
          <w:spacing w:val="40"/>
        </w:rPr>
        <w:t> </w:t>
      </w:r>
      <w:r>
        <w:rPr>
          <w:spacing w:val="-4"/>
        </w:rPr>
        <w:t>in</w:t>
      </w:r>
      <w:r>
        <w:rPr>
          <w:spacing w:val="-11"/>
        </w:rPr>
        <w:t> </w:t>
      </w:r>
      <w:r>
        <w:rPr>
          <w:spacing w:val="-4"/>
        </w:rPr>
        <w:t>several</w:t>
      </w:r>
      <w:r>
        <w:rPr>
          <w:spacing w:val="-8"/>
        </w:rPr>
        <w:t> </w:t>
      </w:r>
      <w:r>
        <w:rPr>
          <w:spacing w:val="-4"/>
        </w:rPr>
        <w:t>blocks,</w:t>
      </w:r>
      <w:r>
        <w:rPr>
          <w:spacing w:val="-9"/>
        </w:rPr>
        <w:t> </w:t>
      </w:r>
      <w:r>
        <w:rPr>
          <w:spacing w:val="-4"/>
        </w:rPr>
        <w:t>since</w:t>
      </w:r>
      <w:r>
        <w:rPr>
          <w:spacing w:val="-8"/>
        </w:rPr>
        <w:t> </w:t>
      </w:r>
      <w:r>
        <w:rPr>
          <w:spacing w:val="-4"/>
        </w:rPr>
        <w:t>there</w:t>
      </w:r>
      <w:r>
        <w:rPr>
          <w:spacing w:val="-9"/>
        </w:rPr>
        <w:t> </w:t>
      </w:r>
      <w:r>
        <w:rPr>
          <w:spacing w:val="-4"/>
        </w:rPr>
        <w:t>are</w:t>
      </w:r>
      <w:r>
        <w:rPr>
          <w:spacing w:val="-8"/>
        </w:rPr>
        <w:t> </w:t>
      </w:r>
      <w:r>
        <w:rPr>
          <w:spacing w:val="-4"/>
        </w:rPr>
        <w:t>very</w:t>
      </w:r>
      <w:r>
        <w:rPr>
          <w:spacing w:val="-9"/>
        </w:rPr>
        <w:t> </w:t>
      </w:r>
      <w:r>
        <w:rPr>
          <w:spacing w:val="-4"/>
        </w:rPr>
        <w:t>few</w:t>
      </w:r>
      <w:r>
        <w:rPr>
          <w:spacing w:val="-8"/>
        </w:rPr>
        <w:t> </w:t>
      </w:r>
      <w:r>
        <w:rPr>
          <w:spacing w:val="-4"/>
        </w:rPr>
        <w:t>of</w:t>
      </w:r>
      <w:r>
        <w:rPr>
          <w:spacing w:val="-9"/>
        </w:rPr>
        <w:t> </w:t>
      </w:r>
      <w:r>
        <w:rPr>
          <w:spacing w:val="-4"/>
        </w:rPr>
        <w:t>them</w:t>
      </w:r>
      <w:r>
        <w:rPr>
          <w:spacing w:val="-8"/>
        </w:rPr>
        <w:t> </w:t>
      </w:r>
      <w:r>
        <w:rPr>
          <w:spacing w:val="-4"/>
        </w:rPr>
        <w:t>in</w:t>
      </w:r>
      <w:r>
        <w:rPr>
          <w:spacing w:val="-9"/>
        </w:rPr>
        <w:t> </w:t>
      </w:r>
      <w:r>
        <w:rPr>
          <w:spacing w:val="-4"/>
        </w:rPr>
        <w:t>power-law</w:t>
      </w:r>
      <w:r>
        <w:rPr>
          <w:spacing w:val="-8"/>
        </w:rPr>
        <w:t> </w:t>
      </w:r>
      <w:r>
        <w:rPr>
          <w:spacing w:val="-4"/>
        </w:rPr>
        <w:t>graphs.</w:t>
      </w:r>
      <w:r>
        <w:rPr>
          <w:spacing w:val="-9"/>
        </w:rPr>
        <w:t> </w:t>
      </w:r>
      <w:r>
        <w:rPr>
          <w:spacing w:val="-4"/>
        </w:rPr>
        <w:t>The</w:t>
      </w:r>
      <w:r>
        <w:rPr>
          <w:spacing w:val="-8"/>
        </w:rPr>
        <w:t> </w:t>
      </w:r>
      <w:r>
        <w:rPr>
          <w:spacing w:val="-4"/>
        </w:rPr>
        <w:t>authors</w:t>
      </w:r>
      <w:r>
        <w:rPr>
          <w:spacing w:val="-9"/>
        </w:rPr>
        <w:t> </w:t>
      </w:r>
      <w:r>
        <w:rPr>
          <w:spacing w:val="-4"/>
        </w:rPr>
        <w:t>derive</w:t>
      </w:r>
      <w:r>
        <w:rPr>
          <w:spacing w:val="-8"/>
        </w:rPr>
        <w:t> </w:t>
      </w:r>
      <w:r>
        <w:rPr>
          <w:spacing w:val="-4"/>
        </w:rPr>
        <w:t>an</w:t>
      </w:r>
      <w:r>
        <w:rPr>
          <w:spacing w:val="-4"/>
        </w:rPr>
        <w:t> </w:t>
      </w:r>
      <w:r>
        <w:rPr>
          <w:w w:val="90"/>
        </w:rPr>
        <w:t>average-case</w:t>
      </w:r>
      <w:r>
        <w:rPr>
          <w:spacing w:val="-4"/>
          <w:w w:val="90"/>
        </w:rPr>
        <w:t> </w:t>
      </w:r>
      <w:r>
        <w:rPr>
          <w:w w:val="90"/>
        </w:rPr>
        <w:t>upper</w:t>
      </w:r>
      <w:r>
        <w:rPr>
          <w:spacing w:val="-4"/>
          <w:w w:val="90"/>
        </w:rPr>
        <w:t> </w:t>
      </w:r>
      <w:r>
        <w:rPr>
          <w:w w:val="90"/>
        </w:rPr>
        <w:t>bound</w:t>
      </w:r>
      <w:r>
        <w:rPr>
          <w:spacing w:val="-4"/>
          <w:w w:val="90"/>
        </w:rPr>
        <w:t> </w:t>
      </w:r>
      <w:r>
        <w:rPr>
          <w:w w:val="90"/>
        </w:rPr>
        <w:t>for</w:t>
      </w:r>
      <w:r>
        <w:rPr>
          <w:spacing w:val="-4"/>
          <w:w w:val="90"/>
        </w:rPr>
        <w:t> </w:t>
      </w:r>
      <w:r>
        <w:rPr>
          <w:w w:val="90"/>
        </w:rPr>
        <w:t>its</w:t>
      </w:r>
      <w:r>
        <w:rPr>
          <w:spacing w:val="-4"/>
          <w:w w:val="90"/>
        </w:rPr>
        <w:t> </w:t>
      </w:r>
      <w:r>
        <w:rPr>
          <w:w w:val="90"/>
        </w:rPr>
        <w:t>replication</w:t>
      </w:r>
      <w:r>
        <w:rPr>
          <w:spacing w:val="-4"/>
          <w:w w:val="90"/>
        </w:rPr>
        <w:t> </w:t>
      </w:r>
      <w:r>
        <w:rPr>
          <w:w w:val="90"/>
        </w:rPr>
        <w:t>factor.</w:t>
      </w:r>
      <w:r>
        <w:rPr>
          <w:spacing w:val="-4"/>
          <w:w w:val="90"/>
        </w:rPr>
        <w:t> </w:t>
      </w:r>
      <w:r>
        <w:rPr>
          <w:w w:val="90"/>
        </w:rPr>
        <w:t>In</w:t>
      </w:r>
      <w:r>
        <w:rPr>
          <w:spacing w:val="-4"/>
          <w:w w:val="90"/>
        </w:rPr>
        <w:t> </w:t>
      </w:r>
      <w:r>
        <w:rPr>
          <w:w w:val="90"/>
        </w:rPr>
        <w:t>their</w:t>
      </w:r>
      <w:r>
        <w:rPr>
          <w:spacing w:val="-4"/>
          <w:w w:val="90"/>
        </w:rPr>
        <w:t> </w:t>
      </w:r>
      <w:r>
        <w:rPr>
          <w:w w:val="90"/>
        </w:rPr>
        <w:t>experiments,</w:t>
      </w:r>
      <w:r>
        <w:rPr>
          <w:spacing w:val="-4"/>
          <w:w w:val="90"/>
        </w:rPr>
        <w:t> </w:t>
      </w:r>
      <w:r>
        <w:rPr>
          <w:w w:val="90"/>
        </w:rPr>
        <w:t>HDRF</w:t>
      </w:r>
      <w:r>
        <w:rPr>
          <w:spacing w:val="-4"/>
          <w:w w:val="90"/>
        </w:rPr>
        <w:t> </w:t>
      </w:r>
      <w:r>
        <w:rPr>
          <w:w w:val="90"/>
        </w:rPr>
        <w:t>outperforms</w:t>
      </w:r>
      <w:r>
        <w:rPr>
          <w:spacing w:val="-4"/>
          <w:w w:val="90"/>
        </w:rPr>
        <w:t> </w:t>
      </w:r>
      <w:r>
        <w:rPr>
          <w:w w:val="90"/>
        </w:rPr>
        <w:t>all</w:t>
      </w:r>
      <w:r>
        <w:rPr>
          <w:spacing w:val="-4"/>
          <w:w w:val="90"/>
        </w:rPr>
        <w:t> </w:t>
      </w:r>
      <w:r>
        <w:rPr>
          <w:w w:val="90"/>
        </w:rPr>
        <w:t>the</w:t>
      </w:r>
      <w:r>
        <w:rPr>
          <w:w w:val="90"/>
        </w:rPr>
        <w:t> </w:t>
      </w:r>
      <w:r>
        <w:rPr>
          <w:spacing w:val="-4"/>
        </w:rPr>
        <w:t>competitor algorithms with respect to replication factor.</w:t>
      </w:r>
    </w:p>
    <w:p>
      <w:pPr>
        <w:pStyle w:val="BodyText"/>
        <w:spacing w:line="213" w:lineRule="auto"/>
        <w:ind w:left="189" w:right="160" w:firstLine="206"/>
      </w:pPr>
      <w:r>
        <w:rPr>
          <w:spacing w:val="-4"/>
        </w:rPr>
        <w:t>Sajjad</w:t>
      </w:r>
      <w:r>
        <w:rPr>
          <w:spacing w:val="-6"/>
        </w:rPr>
        <w:t> </w:t>
      </w:r>
      <w:r>
        <w:rPr>
          <w:spacing w:val="-4"/>
        </w:rPr>
        <w:t>et</w:t>
      </w:r>
      <w:r>
        <w:rPr>
          <w:spacing w:val="-6"/>
        </w:rPr>
        <w:t> </w:t>
      </w:r>
      <w:r>
        <w:rPr>
          <w:spacing w:val="-4"/>
        </w:rPr>
        <w:t>al.</w:t>
      </w:r>
      <w:r>
        <w:rPr>
          <w:spacing w:val="-6"/>
        </w:rPr>
        <w:t> </w:t>
      </w:r>
      <w:r>
        <w:rPr>
          <w:spacing w:val="-4"/>
        </w:rPr>
        <w:t>[</w:t>
      </w:r>
      <w:hyperlink w:history="true" w:anchor="_bookmark207">
        <w:r>
          <w:rPr>
            <w:color w:val="781D7D"/>
            <w:spacing w:val="-4"/>
          </w:rPr>
          <w:t>173</w:t>
        </w:r>
      </w:hyperlink>
      <w:r>
        <w:rPr>
          <w:spacing w:val="-4"/>
        </w:rPr>
        <w:t>]</w:t>
      </w:r>
      <w:r>
        <w:rPr>
          <w:spacing w:val="-6"/>
        </w:rPr>
        <w:t> </w:t>
      </w:r>
      <w:r>
        <w:rPr>
          <w:spacing w:val="-4"/>
        </w:rPr>
        <w:t>propose</w:t>
      </w:r>
      <w:r>
        <w:rPr>
          <w:spacing w:val="-6"/>
        </w:rPr>
        <w:t> </w:t>
      </w:r>
      <w:r>
        <w:rPr>
          <w:spacing w:val="-4"/>
        </w:rPr>
        <w:t>HoVerCut,</w:t>
      </w:r>
      <w:r>
        <w:rPr>
          <w:spacing w:val="-6"/>
        </w:rPr>
        <w:t> </w:t>
      </w:r>
      <w:r>
        <w:rPr>
          <w:spacing w:val="-4"/>
        </w:rPr>
        <w:t>a</w:t>
      </w:r>
      <w:r>
        <w:rPr>
          <w:spacing w:val="-6"/>
        </w:rPr>
        <w:t> </w:t>
      </w:r>
      <w:r>
        <w:rPr>
          <w:spacing w:val="-4"/>
        </w:rPr>
        <w:t>platform</w:t>
      </w:r>
      <w:r>
        <w:rPr>
          <w:spacing w:val="-6"/>
        </w:rPr>
        <w:t> </w:t>
      </w:r>
      <w:r>
        <w:rPr>
          <w:spacing w:val="-4"/>
        </w:rPr>
        <w:t>for</w:t>
      </w:r>
      <w:r>
        <w:rPr>
          <w:spacing w:val="-6"/>
        </w:rPr>
        <w:t> </w:t>
      </w:r>
      <w:r>
        <w:rPr>
          <w:spacing w:val="-4"/>
        </w:rPr>
        <w:t>streaming</w:t>
      </w:r>
      <w:r>
        <w:rPr>
          <w:spacing w:val="-6"/>
        </w:rPr>
        <w:t> </w:t>
      </w:r>
      <w:r>
        <w:rPr>
          <w:spacing w:val="-4"/>
        </w:rPr>
        <w:t>edge</w:t>
      </w:r>
      <w:r>
        <w:rPr>
          <w:spacing w:val="-6"/>
        </w:rPr>
        <w:t> </w:t>
      </w:r>
      <w:r>
        <w:rPr>
          <w:spacing w:val="-4"/>
        </w:rPr>
        <w:t>partitioning</w:t>
      </w:r>
      <w:r>
        <w:rPr>
          <w:spacing w:val="-6"/>
        </w:rPr>
        <w:t> </w:t>
      </w:r>
      <w:r>
        <w:rPr>
          <w:spacing w:val="-4"/>
        </w:rPr>
        <w:t>algorithms</w:t>
      </w:r>
      <w:r>
        <w:rPr>
          <w:spacing w:val="-4"/>
        </w:rPr>
        <w:t> </w:t>
      </w:r>
      <w:r>
        <w:rPr>
          <w:w w:val="90"/>
        </w:rPr>
        <w:t>which can scale in multi-threaded and distributed systems by decoupling the state from the par</w:t>
      </w:r>
      <w:r>
        <w:rPr>
          <w:w w:val="90"/>
        </w:rPr>
        <w:softHyphen/>
      </w:r>
      <w:r>
        <w:rPr>
          <w:w w:val="90"/>
        </w:rPr>
      </w:r>
      <w:r>
        <w:rPr>
          <w:spacing w:val="-4"/>
        </w:rPr>
        <w:t>titioning</w:t>
      </w:r>
      <w:r>
        <w:rPr>
          <w:spacing w:val="-9"/>
        </w:rPr>
        <w:t> </w:t>
      </w:r>
      <w:r>
        <w:rPr>
          <w:spacing w:val="-4"/>
        </w:rPr>
        <w:t>algorithm.</w:t>
      </w:r>
      <w:r>
        <w:rPr>
          <w:spacing w:val="-8"/>
        </w:rPr>
        <w:t> </w:t>
      </w:r>
      <w:r>
        <w:rPr>
          <w:spacing w:val="-4"/>
        </w:rPr>
        <w:t>Each</w:t>
      </w:r>
      <w:r>
        <w:rPr>
          <w:spacing w:val="-9"/>
        </w:rPr>
        <w:t> </w:t>
      </w:r>
      <w:r>
        <w:rPr>
          <w:spacing w:val="-4"/>
        </w:rPr>
        <w:t>thread</w:t>
      </w:r>
      <w:r>
        <w:rPr>
          <w:spacing w:val="-8"/>
        </w:rPr>
        <w:t> </w:t>
      </w:r>
      <w:r>
        <w:rPr>
          <w:spacing w:val="-4"/>
        </w:rPr>
        <w:t>running</w:t>
      </w:r>
      <w:r>
        <w:rPr>
          <w:spacing w:val="-9"/>
        </w:rPr>
        <w:t> </w:t>
      </w:r>
      <w:r>
        <w:rPr>
          <w:spacing w:val="-4"/>
        </w:rPr>
        <w:t>HoVerCut</w:t>
      </w:r>
      <w:r>
        <w:rPr>
          <w:spacing w:val="-8"/>
        </w:rPr>
        <w:t> </w:t>
      </w:r>
      <w:r>
        <w:rPr>
          <w:spacing w:val="-4"/>
        </w:rPr>
        <w:t>receives</w:t>
      </w:r>
      <w:r>
        <w:rPr>
          <w:spacing w:val="-9"/>
        </w:rPr>
        <w:t> </w:t>
      </w:r>
      <w:r>
        <w:rPr>
          <w:spacing w:val="-4"/>
        </w:rPr>
        <w:t>a</w:t>
      </w:r>
      <w:r>
        <w:rPr>
          <w:spacing w:val="-8"/>
        </w:rPr>
        <w:t> </w:t>
      </w:r>
      <w:r>
        <w:rPr>
          <w:spacing w:val="-4"/>
        </w:rPr>
        <w:t>unique</w:t>
      </w:r>
      <w:r>
        <w:rPr>
          <w:spacing w:val="-9"/>
        </w:rPr>
        <w:t> </w:t>
      </w:r>
      <w:r>
        <w:rPr>
          <w:spacing w:val="-4"/>
        </w:rPr>
        <w:t>fraction</w:t>
      </w:r>
      <w:r>
        <w:rPr>
          <w:spacing w:val="-8"/>
        </w:rPr>
        <w:t> </w:t>
      </w:r>
      <w:r>
        <w:rPr>
          <w:spacing w:val="-4"/>
        </w:rPr>
        <w:t>of</w:t>
      </w:r>
      <w:r>
        <w:rPr>
          <w:spacing w:val="-9"/>
        </w:rPr>
        <w:t> </w:t>
      </w:r>
      <w:r>
        <w:rPr>
          <w:spacing w:val="-4"/>
        </w:rPr>
        <w:t>the</w:t>
      </w:r>
      <w:r>
        <w:rPr>
          <w:spacing w:val="-8"/>
        </w:rPr>
        <w:t> </w:t>
      </w:r>
      <w:r>
        <w:rPr>
          <w:spacing w:val="-4"/>
        </w:rPr>
        <w:t>streame</w:t>
      </w:r>
      <w:r>
        <w:rPr>
          <w:spacing w:val="-4"/>
        </w:rPr>
        <w:t>d</w:t>
      </w:r>
      <w:r>
        <w:rPr>
          <w:spacing w:val="-4"/>
        </w:rPr>
        <w:t> </w:t>
      </w:r>
      <w:r>
        <w:rPr>
          <w:w w:val="90"/>
        </w:rPr>
        <w:t>edges and partitions it using any streaming edge partitioning algorithm, such as HDRF [</w:t>
      </w:r>
      <w:hyperlink w:history="true" w:anchor="_bookmark196">
        <w:r>
          <w:rPr>
            <w:color w:val="781D7D"/>
            <w:w w:val="90"/>
          </w:rPr>
          <w:t>162</w:t>
        </w:r>
      </w:hyperlink>
      <w:r>
        <w:rPr>
          <w:w w:val="90"/>
        </w:rPr>
        <w:t>]. </w:t>
      </w:r>
      <w:r>
        <w:rPr>
          <w:w w:val="90"/>
        </w:rPr>
        <w:t>The</w:t>
      </w:r>
      <w:r>
        <w:rPr>
          <w:w w:val="90"/>
        </w:rPr>
        <w:t> threads keep </w:t>
      </w:r>
      <w:r>
        <w:rPr>
          <w:rFonts w:ascii="Book Antiqua" w:hAnsi="Book Antiqua"/>
          <w:i/>
          <w:w w:val="90"/>
        </w:rPr>
        <w:t>local states </w:t>
      </w:r>
      <w:r>
        <w:rPr>
          <w:w w:val="90"/>
        </w:rPr>
        <w:t>containing specific information required by the streaming algorithm, </w:t>
      </w:r>
      <w:r>
        <w:rPr>
          <w:w w:val="90"/>
        </w:rPr>
        <w:t>such</w:t>
      </w:r>
      <w:r>
        <w:rPr>
          <w:w w:val="90"/>
        </w:rPr>
        <w:t> as partial degree of processed vertices, partial block weights, and vertex assignments. HoVer</w:t>
      </w:r>
      <w:r>
        <w:rPr>
          <w:w w:val="90"/>
        </w:rPr>
        <w:t>Cut</w:t>
      </w:r>
      <w:r>
        <w:rPr>
          <w:w w:val="90"/>
        </w:rPr>
        <w:t> </w:t>
      </w:r>
      <w:r>
        <w:rPr>
          <w:spacing w:val="-6"/>
        </w:rPr>
        <w:t>uses</w:t>
      </w:r>
      <w:r>
        <w:rPr>
          <w:spacing w:val="-7"/>
        </w:rPr>
        <w:t> </w:t>
      </w:r>
      <w:r>
        <w:rPr>
          <w:spacing w:val="-6"/>
        </w:rPr>
        <w:t>a buffering</w:t>
      </w:r>
      <w:r>
        <w:rPr>
          <w:spacing w:val="-7"/>
        </w:rPr>
        <w:t> </w:t>
      </w:r>
      <w:r>
        <w:rPr>
          <w:spacing w:val="-6"/>
        </w:rPr>
        <w:t>technique where</w:t>
      </w:r>
      <w:r>
        <w:rPr>
          <w:spacing w:val="-7"/>
        </w:rPr>
        <w:t> </w:t>
      </w:r>
      <w:r>
        <w:rPr>
          <w:spacing w:val="-6"/>
        </w:rPr>
        <w:t>these local</w:t>
      </w:r>
      <w:r>
        <w:rPr>
          <w:spacing w:val="-7"/>
        </w:rPr>
        <w:t> </w:t>
      </w:r>
      <w:r>
        <w:rPr>
          <w:spacing w:val="-6"/>
        </w:rPr>
        <w:t>states are</w:t>
      </w:r>
      <w:r>
        <w:rPr>
          <w:spacing w:val="-7"/>
        </w:rPr>
        <w:t> </w:t>
      </w:r>
      <w:r>
        <w:rPr>
          <w:spacing w:val="-6"/>
        </w:rPr>
        <w:t>shared on</w:t>
      </w:r>
      <w:r>
        <w:rPr>
          <w:spacing w:val="-7"/>
        </w:rPr>
        <w:t> </w:t>
      </w:r>
      <w:r>
        <w:rPr>
          <w:spacing w:val="-6"/>
        </w:rPr>
        <w:t>demand via</w:t>
      </w:r>
      <w:r>
        <w:rPr>
          <w:spacing w:val="-7"/>
        </w:rPr>
        <w:t> </w:t>
      </w:r>
      <w:r>
        <w:rPr>
          <w:spacing w:val="-6"/>
        </w:rPr>
        <w:t>a </w:t>
      </w:r>
      <w:r>
        <w:rPr>
          <w:rFonts w:ascii="Book Antiqua" w:hAnsi="Book Antiqua"/>
          <w:i/>
          <w:spacing w:val="-6"/>
        </w:rPr>
        <w:t>global</w:t>
      </w:r>
      <w:r>
        <w:rPr>
          <w:rFonts w:ascii="Book Antiqua" w:hAnsi="Book Antiqua"/>
          <w:i/>
          <w:spacing w:val="-7"/>
        </w:rPr>
        <w:t> </w:t>
      </w:r>
      <w:r>
        <w:rPr>
          <w:rFonts w:ascii="Book Antiqua" w:hAnsi="Book Antiqua"/>
          <w:i/>
          <w:spacing w:val="-6"/>
        </w:rPr>
        <w:t>state </w:t>
      </w:r>
      <w:r>
        <w:rPr>
          <w:spacing w:val="-6"/>
        </w:rPr>
        <w:t>which</w:t>
      </w:r>
      <w:r>
        <w:rPr>
          <w:spacing w:val="-6"/>
        </w:rPr>
        <w:t> </w:t>
      </w:r>
      <w:r>
        <w:rPr>
          <w:spacing w:val="-4"/>
        </w:rPr>
        <w:t>is</w:t>
      </w:r>
      <w:r>
        <w:rPr>
          <w:spacing w:val="-7"/>
        </w:rPr>
        <w:t> </w:t>
      </w:r>
      <w:r>
        <w:rPr>
          <w:spacing w:val="-4"/>
        </w:rPr>
        <w:t>contained</w:t>
      </w:r>
      <w:r>
        <w:rPr>
          <w:spacing w:val="-7"/>
        </w:rPr>
        <w:t> </w:t>
      </w:r>
      <w:r>
        <w:rPr>
          <w:spacing w:val="-4"/>
        </w:rPr>
        <w:t>in</w:t>
      </w:r>
      <w:r>
        <w:rPr>
          <w:spacing w:val="-7"/>
        </w:rPr>
        <w:t> </w:t>
      </w:r>
      <w:r>
        <w:rPr>
          <w:spacing w:val="-4"/>
        </w:rPr>
        <w:t>a</w:t>
      </w:r>
      <w:r>
        <w:rPr>
          <w:spacing w:val="-7"/>
        </w:rPr>
        <w:t> </w:t>
      </w:r>
      <w:r>
        <w:rPr>
          <w:spacing w:val="-4"/>
        </w:rPr>
        <w:t>storage</w:t>
      </w:r>
      <w:r>
        <w:rPr>
          <w:spacing w:val="-7"/>
        </w:rPr>
        <w:t> </w:t>
      </w:r>
      <w:r>
        <w:rPr>
          <w:spacing w:val="-4"/>
        </w:rPr>
        <w:t>accessible</w:t>
      </w:r>
      <w:r>
        <w:rPr>
          <w:spacing w:val="-7"/>
        </w:rPr>
        <w:t> </w:t>
      </w:r>
      <w:r>
        <w:rPr>
          <w:spacing w:val="-4"/>
        </w:rPr>
        <w:t>by</w:t>
      </w:r>
      <w:r>
        <w:rPr>
          <w:spacing w:val="-7"/>
        </w:rPr>
        <w:t> </w:t>
      </w:r>
      <w:r>
        <w:rPr>
          <w:spacing w:val="-4"/>
        </w:rPr>
        <w:t>all</w:t>
      </w:r>
      <w:r>
        <w:rPr>
          <w:spacing w:val="-7"/>
        </w:rPr>
        <w:t> </w:t>
      </w:r>
      <w:r>
        <w:rPr>
          <w:spacing w:val="-4"/>
        </w:rPr>
        <w:t>threads.</w:t>
      </w:r>
      <w:r>
        <w:rPr>
          <w:spacing w:val="-7"/>
        </w:rPr>
        <w:t> </w:t>
      </w:r>
      <w:r>
        <w:rPr>
          <w:spacing w:val="-4"/>
        </w:rPr>
        <w:t>All</w:t>
      </w:r>
      <w:r>
        <w:rPr>
          <w:spacing w:val="-7"/>
        </w:rPr>
        <w:t> </w:t>
      </w:r>
      <w:r>
        <w:rPr>
          <w:spacing w:val="-4"/>
        </w:rPr>
        <w:t>threads</w:t>
      </w:r>
      <w:r>
        <w:rPr>
          <w:spacing w:val="-7"/>
        </w:rPr>
        <w:t> </w:t>
      </w:r>
      <w:r>
        <w:rPr>
          <w:spacing w:val="-4"/>
        </w:rPr>
        <w:t>repeat</w:t>
      </w:r>
      <w:r>
        <w:rPr>
          <w:spacing w:val="-7"/>
        </w:rPr>
        <w:t> </w:t>
      </w:r>
      <w:r>
        <w:rPr>
          <w:spacing w:val="-4"/>
        </w:rPr>
        <w:t>the</w:t>
      </w:r>
      <w:r>
        <w:rPr>
          <w:spacing w:val="-7"/>
        </w:rPr>
        <w:t> </w:t>
      </w:r>
      <w:r>
        <w:rPr>
          <w:spacing w:val="-4"/>
        </w:rPr>
        <w:t>following</w:t>
      </w:r>
      <w:r>
        <w:rPr>
          <w:spacing w:val="-7"/>
        </w:rPr>
        <w:t> </w:t>
      </w:r>
      <w:r>
        <w:rPr>
          <w:spacing w:val="-4"/>
        </w:rPr>
        <w:t>sequence</w:t>
      </w:r>
      <w:r>
        <w:rPr>
          <w:spacing w:val="-7"/>
        </w:rPr>
        <w:t> </w:t>
      </w:r>
      <w:r>
        <w:rPr>
          <w:spacing w:val="-4"/>
        </w:rPr>
        <w:t>of</w:t>
      </w:r>
      <w:r>
        <w:rPr>
          <w:spacing w:val="-4"/>
        </w:rPr>
        <w:t> </w:t>
      </w:r>
      <w:r>
        <w:rPr>
          <w:w w:val="90"/>
        </w:rPr>
        <w:t>steps asynchronously until the whole graph is partitioned: collect a buffer of edges, pull rele</w:t>
      </w:r>
      <w:r>
        <w:rPr>
          <w:w w:val="90"/>
        </w:rPr>
        <w:t>vant</w:t>
      </w:r>
      <w:r>
        <w:rPr>
          <w:w w:val="90"/>
        </w:rPr>
        <w:t> </w:t>
      </w:r>
      <w:r>
        <w:rPr>
          <w:spacing w:val="-6"/>
        </w:rPr>
        <w:t>information from global state, partition their</w:t>
      </w:r>
      <w:r>
        <w:rPr>
          <w:spacing w:val="-5"/>
        </w:rPr>
        <w:t> </w:t>
      </w:r>
      <w:r>
        <w:rPr>
          <w:spacing w:val="-6"/>
        </w:rPr>
        <w:t>buffers, and push local state to global state. In </w:t>
      </w:r>
      <w:r>
        <w:rPr>
          <w:spacing w:val="-6"/>
        </w:rPr>
        <w:t>their</w:t>
      </w:r>
      <w:r>
        <w:rPr>
          <w:spacing w:val="-6"/>
        </w:rPr>
        <w:t> experiments with real-world and synthetic graphs, HoVerCut consistently speeds up the parti</w:t>
      </w:r>
      <w:r>
        <w:rPr>
          <w:spacing w:val="-6"/>
        </w:rPr>
        <w:softHyphen/>
      </w:r>
      <w:r>
        <w:rPr>
          <w:spacing w:val="-6"/>
        </w:rPr>
      </w:r>
      <w:r>
        <w:rPr>
          <w:w w:val="90"/>
        </w:rPr>
        <w:t>tioning process of algorithms such as HDRF while roughly maintaining vertex-cut of the </w:t>
      </w:r>
      <w:r>
        <w:rPr>
          <w:w w:val="90"/>
        </w:rPr>
        <w:t>original</w:t>
      </w:r>
      <w:r>
        <w:rPr>
          <w:w w:val="90"/>
        </w:rPr>
        <w:t> </w:t>
      </w:r>
      <w:r>
        <w:rPr/>
        <w:t>partitioning</w:t>
      </w:r>
      <w:r>
        <w:rPr>
          <w:spacing w:val="-13"/>
        </w:rPr>
        <w:t> </w:t>
      </w:r>
      <w:r>
        <w:rPr/>
        <w:t>algorithms.</w:t>
      </w:r>
    </w:p>
    <w:p>
      <w:pPr>
        <w:pStyle w:val="BodyText"/>
        <w:spacing w:line="218" w:lineRule="exact"/>
        <w:ind w:left="395"/>
      </w:pPr>
      <w:r>
        <w:rPr>
          <w:w w:val="90"/>
        </w:rPr>
        <w:t>Mayer</w:t>
      </w:r>
      <w:r>
        <w:rPr>
          <w:spacing w:val="-1"/>
          <w:w w:val="90"/>
        </w:rPr>
        <w:t> </w:t>
      </w:r>
      <w:r>
        <w:rPr>
          <w:w w:val="90"/>
        </w:rPr>
        <w:t>et</w:t>
      </w:r>
      <w:r>
        <w:rPr>
          <w:spacing w:val="-5"/>
        </w:rPr>
        <w:t> </w:t>
      </w:r>
      <w:r>
        <w:rPr>
          <w:w w:val="90"/>
        </w:rPr>
        <w:t>al.</w:t>
      </w:r>
      <w:r>
        <w:rPr>
          <w:spacing w:val="-4"/>
        </w:rPr>
        <w:t> </w:t>
      </w:r>
      <w:r>
        <w:rPr>
          <w:w w:val="90"/>
        </w:rPr>
        <w:t>[</w:t>
      </w:r>
      <w:hyperlink w:history="true" w:anchor="_bookmark175">
        <w:r>
          <w:rPr>
            <w:color w:val="781D7D"/>
            <w:w w:val="90"/>
          </w:rPr>
          <w:t>141</w:t>
        </w:r>
      </w:hyperlink>
      <w:r>
        <w:rPr>
          <w:w w:val="90"/>
        </w:rPr>
        <w:t>]</w:t>
      </w:r>
      <w:r>
        <w:rPr>
          <w:spacing w:val="-5"/>
        </w:rPr>
        <w:t> </w:t>
      </w:r>
      <w:r>
        <w:rPr>
          <w:w w:val="90"/>
        </w:rPr>
        <w:t>propose</w:t>
      </w:r>
      <w:r>
        <w:rPr>
          <w:spacing w:val="-4"/>
        </w:rPr>
        <w:t> </w:t>
      </w:r>
      <w:r>
        <w:rPr>
          <w:w w:val="90"/>
        </w:rPr>
        <w:t>ADWISE,</w:t>
      </w:r>
      <w:r>
        <w:rPr>
          <w:spacing w:val="-5"/>
        </w:rPr>
        <w:t> </w:t>
      </w:r>
      <w:r>
        <w:rPr>
          <w:w w:val="90"/>
        </w:rPr>
        <w:t>a</w:t>
      </w:r>
      <w:r>
        <w:rPr>
          <w:spacing w:val="-5"/>
        </w:rPr>
        <w:t> </w:t>
      </w:r>
      <w:r>
        <w:rPr>
          <w:w w:val="90"/>
        </w:rPr>
        <w:t>window-based</w:t>
      </w:r>
      <w:r>
        <w:rPr>
          <w:spacing w:val="-5"/>
        </w:rPr>
        <w:t> </w:t>
      </w:r>
      <w:r>
        <w:rPr>
          <w:w w:val="90"/>
        </w:rPr>
        <w:t>streaming</w:t>
      </w:r>
      <w:r>
        <w:rPr>
          <w:spacing w:val="-5"/>
        </w:rPr>
        <w:t> </w:t>
      </w:r>
      <w:r>
        <w:rPr>
          <w:w w:val="90"/>
        </w:rPr>
        <w:t>algorithm</w:t>
      </w:r>
      <w:r>
        <w:rPr>
          <w:spacing w:val="-4"/>
        </w:rPr>
        <w:t> </w:t>
      </w:r>
      <w:r>
        <w:rPr>
          <w:w w:val="90"/>
        </w:rPr>
        <w:t>for</w:t>
      </w:r>
      <w:r>
        <w:rPr>
          <w:spacing w:val="-1"/>
          <w:w w:val="90"/>
        </w:rPr>
        <w:t> </w:t>
      </w:r>
      <w:r>
        <w:rPr>
          <w:w w:val="90"/>
        </w:rPr>
        <w:t>edge</w:t>
      </w:r>
      <w:r>
        <w:rPr>
          <w:spacing w:val="-5"/>
        </w:rPr>
        <w:t> </w:t>
      </w:r>
      <w:r>
        <w:rPr>
          <w:spacing w:val="-2"/>
          <w:w w:val="90"/>
        </w:rPr>
        <w:t>partitioning.</w:t>
      </w:r>
    </w:p>
    <w:p>
      <w:pPr>
        <w:pStyle w:val="BodyText"/>
        <w:spacing w:line="213" w:lineRule="auto"/>
        <w:ind w:left="196" w:right="187" w:hanging="6"/>
      </w:pPr>
      <w:r>
        <w:rPr>
          <w:w w:val="90"/>
        </w:rPr>
        <w:t>The algorithm keeps a dynamic window of edges and always picks the best edge in the windo</w:t>
      </w:r>
      <w:r>
        <w:rPr>
          <w:w w:val="90"/>
        </w:rPr>
        <w:t>w</w:t>
      </w:r>
      <w:r>
        <w:rPr>
          <w:w w:val="90"/>
        </w:rPr>
        <w:t> </w:t>
      </w:r>
      <w:r>
        <w:rPr>
          <w:spacing w:val="-6"/>
        </w:rPr>
        <w:t>and</w:t>
      </w:r>
      <w:r>
        <w:rPr>
          <w:spacing w:val="-7"/>
        </w:rPr>
        <w:t> </w:t>
      </w:r>
      <w:r>
        <w:rPr>
          <w:spacing w:val="-6"/>
        </w:rPr>
        <w:t>assigns</w:t>
      </w:r>
      <w:r>
        <w:rPr>
          <w:spacing w:val="-5"/>
        </w:rPr>
        <w:t> </w:t>
      </w:r>
      <w:r>
        <w:rPr>
          <w:spacing w:val="-6"/>
        </w:rPr>
        <w:t>it</w:t>
      </w:r>
      <w:r>
        <w:rPr>
          <w:spacing w:val="-7"/>
        </w:rPr>
        <w:t> </w:t>
      </w:r>
      <w:r>
        <w:rPr>
          <w:spacing w:val="-6"/>
        </w:rPr>
        <w:t>to</w:t>
      </w:r>
      <w:r>
        <w:rPr>
          <w:spacing w:val="-5"/>
        </w:rPr>
        <w:t> </w:t>
      </w:r>
      <w:r>
        <w:rPr>
          <w:spacing w:val="-6"/>
        </w:rPr>
        <w:t>a</w:t>
      </w:r>
      <w:r>
        <w:rPr>
          <w:spacing w:val="-7"/>
        </w:rPr>
        <w:t> </w:t>
      </w:r>
      <w:r>
        <w:rPr>
          <w:spacing w:val="-6"/>
        </w:rPr>
        <w:t>block. More</w:t>
      </w:r>
      <w:r>
        <w:rPr>
          <w:spacing w:val="-7"/>
        </w:rPr>
        <w:t> </w:t>
      </w:r>
      <w:r>
        <w:rPr>
          <w:spacing w:val="-6"/>
        </w:rPr>
        <w:t>specifically, the</w:t>
      </w:r>
      <w:r>
        <w:rPr>
          <w:spacing w:val="-7"/>
        </w:rPr>
        <w:t> </w:t>
      </w:r>
      <w:r>
        <w:rPr>
          <w:spacing w:val="-6"/>
        </w:rPr>
        <w:t>window starts</w:t>
      </w:r>
      <w:r>
        <w:rPr>
          <w:spacing w:val="-7"/>
        </w:rPr>
        <w:t> </w:t>
      </w:r>
      <w:r>
        <w:rPr>
          <w:spacing w:val="-6"/>
        </w:rPr>
        <w:t>containing</w:t>
      </w:r>
      <w:r>
        <w:rPr>
          <w:spacing w:val="-5"/>
        </w:rPr>
        <w:t> </w:t>
      </w:r>
      <w:r>
        <w:rPr>
          <w:spacing w:val="-6"/>
        </w:rPr>
        <w:t>only</w:t>
      </w:r>
      <w:r>
        <w:rPr>
          <w:spacing w:val="-7"/>
        </w:rPr>
        <w:t> </w:t>
      </w:r>
      <w:r>
        <w:rPr>
          <w:spacing w:val="-6"/>
        </w:rPr>
        <w:t>one</w:t>
      </w:r>
      <w:r>
        <w:rPr>
          <w:spacing w:val="-5"/>
        </w:rPr>
        <w:t> </w:t>
      </w:r>
      <w:r>
        <w:rPr>
          <w:spacing w:val="-6"/>
        </w:rPr>
        <w:t>edge;</w:t>
      </w:r>
      <w:r>
        <w:rPr>
          <w:spacing w:val="-7"/>
        </w:rPr>
        <w:t> </w:t>
      </w:r>
      <w:r>
        <w:rPr>
          <w:spacing w:val="-6"/>
        </w:rPr>
        <w:t>then </w:t>
      </w:r>
      <w:r>
        <w:rPr>
          <w:spacing w:val="-6"/>
        </w:rPr>
        <w:t>its</w:t>
      </w:r>
      <w:r>
        <w:rPr>
          <w:spacing w:val="-6"/>
        </w:rPr>
        <w:t> </w:t>
      </w:r>
      <w:r>
        <w:rPr>
          <w:w w:val="90"/>
        </w:rPr>
        <w:t>size</w:t>
      </w:r>
      <w:r>
        <w:rPr>
          <w:spacing w:val="-4"/>
          <w:w w:val="90"/>
        </w:rPr>
        <w:t> </w:t>
      </w:r>
      <w:r>
        <w:rPr>
          <w:w w:val="90"/>
        </w:rPr>
        <w:t>dynamically</w:t>
      </w:r>
      <w:r>
        <w:rPr>
          <w:spacing w:val="-4"/>
          <w:w w:val="90"/>
        </w:rPr>
        <w:t> </w:t>
      </w:r>
      <w:r>
        <w:rPr>
          <w:w w:val="90"/>
        </w:rPr>
        <w:t>increases</w:t>
      </w:r>
      <w:r>
        <w:rPr>
          <w:spacing w:val="-4"/>
          <w:w w:val="90"/>
        </w:rPr>
        <w:t> </w:t>
      </w:r>
      <w:r>
        <w:rPr>
          <w:w w:val="90"/>
        </w:rPr>
        <w:t>or</w:t>
      </w:r>
      <w:r>
        <w:rPr>
          <w:spacing w:val="-4"/>
          <w:w w:val="90"/>
        </w:rPr>
        <w:t> </w:t>
      </w:r>
      <w:r>
        <w:rPr>
          <w:w w:val="90"/>
        </w:rPr>
        <w:t>decreases</w:t>
      </w:r>
      <w:r>
        <w:rPr>
          <w:spacing w:val="-4"/>
          <w:w w:val="90"/>
        </w:rPr>
        <w:t> </w:t>
      </w:r>
      <w:r>
        <w:rPr>
          <w:w w:val="90"/>
        </w:rPr>
        <w:t>in</w:t>
      </w:r>
      <w:r>
        <w:rPr>
          <w:spacing w:val="-4"/>
          <w:w w:val="90"/>
        </w:rPr>
        <w:t> </w:t>
      </w:r>
      <w:r>
        <w:rPr>
          <w:w w:val="90"/>
        </w:rPr>
        <w:t>order</w:t>
      </w:r>
      <w:r>
        <w:rPr>
          <w:spacing w:val="-4"/>
          <w:w w:val="90"/>
        </w:rPr>
        <w:t> </w:t>
      </w:r>
      <w:r>
        <w:rPr>
          <w:w w:val="90"/>
        </w:rPr>
        <w:t>to</w:t>
      </w:r>
      <w:r>
        <w:rPr>
          <w:spacing w:val="-4"/>
          <w:w w:val="90"/>
        </w:rPr>
        <w:t> </w:t>
      </w:r>
      <w:r>
        <w:rPr>
          <w:w w:val="90"/>
        </w:rPr>
        <w:t>increase</w:t>
      </w:r>
      <w:r>
        <w:rPr>
          <w:spacing w:val="-4"/>
          <w:w w:val="90"/>
        </w:rPr>
        <w:t> </w:t>
      </w:r>
      <w:r>
        <w:rPr>
          <w:w w:val="90"/>
        </w:rPr>
        <w:t>partition</w:t>
      </w:r>
      <w:r>
        <w:rPr>
          <w:spacing w:val="-4"/>
          <w:w w:val="90"/>
        </w:rPr>
        <w:t> </w:t>
      </w:r>
      <w:r>
        <w:rPr>
          <w:w w:val="90"/>
        </w:rPr>
        <w:t>quality</w:t>
      </w:r>
      <w:r>
        <w:rPr>
          <w:spacing w:val="-4"/>
          <w:w w:val="90"/>
        </w:rPr>
        <w:t> </w:t>
      </w:r>
      <w:r>
        <w:rPr>
          <w:w w:val="90"/>
        </w:rPr>
        <w:t>while</w:t>
      </w:r>
      <w:r>
        <w:rPr>
          <w:spacing w:val="-4"/>
          <w:w w:val="90"/>
        </w:rPr>
        <w:t> </w:t>
      </w:r>
      <w:r>
        <w:rPr>
          <w:w w:val="90"/>
        </w:rPr>
        <w:t>roughly</w:t>
      </w:r>
      <w:r>
        <w:rPr>
          <w:spacing w:val="-4"/>
          <w:w w:val="90"/>
        </w:rPr>
        <w:t> </w:t>
      </w:r>
      <w:r>
        <w:rPr>
          <w:w w:val="90"/>
        </w:rPr>
        <w:t>sticking</w:t>
      </w:r>
      <w:r>
        <w:rPr>
          <w:w w:val="90"/>
        </w:rPr>
        <w:t> </w:t>
      </w:r>
      <w:r>
        <w:rPr>
          <w:spacing w:val="-6"/>
        </w:rPr>
        <w:t>to a given latency upper-bound. Here, latency is defined as the time needed by the </w:t>
      </w:r>
      <w:r>
        <w:rPr>
          <w:spacing w:val="-6"/>
        </w:rPr>
        <w:t>partitioning</w:t>
      </w:r>
      <w:r>
        <w:rPr>
          <w:spacing w:val="-6"/>
        </w:rPr>
        <w:t> algorithm</w:t>
      </w:r>
      <w:r>
        <w:rPr>
          <w:spacing w:val="-7"/>
        </w:rPr>
        <w:t> </w:t>
      </w:r>
      <w:r>
        <w:rPr>
          <w:spacing w:val="-6"/>
        </w:rPr>
        <w:t>to assan</w:t>
      </w:r>
      <w:r>
        <w:rPr>
          <w:spacing w:val="-7"/>
        </w:rPr>
        <w:t> </w:t>
      </w:r>
      <w:r>
        <w:rPr>
          <w:spacing w:val="-6"/>
        </w:rPr>
        <w:t>edge in</w:t>
      </w:r>
      <w:r>
        <w:rPr>
          <w:spacing w:val="-7"/>
        </w:rPr>
        <w:t> </w:t>
      </w:r>
      <w:r>
        <w:rPr>
          <w:spacing w:val="-6"/>
        </w:rPr>
        <w:t>the current</w:t>
      </w:r>
      <w:r>
        <w:rPr>
          <w:spacing w:val="-7"/>
        </w:rPr>
        <w:t> </w:t>
      </w:r>
      <w:r>
        <w:rPr>
          <w:spacing w:val="-6"/>
        </w:rPr>
        <w:t>window to</w:t>
      </w:r>
      <w:r>
        <w:rPr>
          <w:spacing w:val="-7"/>
        </w:rPr>
        <w:t> </w:t>
      </w:r>
      <w:r>
        <w:rPr>
          <w:spacing w:val="-6"/>
        </w:rPr>
        <w:t>a block.</w:t>
      </w:r>
      <w:r>
        <w:rPr>
          <w:spacing w:val="-7"/>
        </w:rPr>
        <w:t> </w:t>
      </w:r>
      <w:r>
        <w:rPr>
          <w:spacing w:val="-6"/>
        </w:rPr>
        <w:t>Thus ADWISE</w:t>
      </w:r>
      <w:r>
        <w:rPr>
          <w:spacing w:val="-7"/>
        </w:rPr>
        <w:t> </w:t>
      </w:r>
      <w:r>
        <w:rPr>
          <w:spacing w:val="-6"/>
        </w:rPr>
        <w:t>sticks to</w:t>
      </w:r>
      <w:r>
        <w:rPr>
          <w:spacing w:val="-7"/>
        </w:rPr>
        <w:t> </w:t>
      </w:r>
      <w:r>
        <w:rPr>
          <w:spacing w:val="-6"/>
        </w:rPr>
        <w:t>it by</w:t>
      </w:r>
      <w:r>
        <w:rPr>
          <w:spacing w:val="-7"/>
        </w:rPr>
        <w:t> </w:t>
      </w:r>
      <w:r>
        <w:rPr>
          <w:spacing w:val="-6"/>
        </w:rPr>
        <w:t>ke</w:t>
      </w:r>
      <w:r>
        <w:rPr>
          <w:spacing w:val="-6"/>
        </w:rPr>
        <w:t>eping</w:t>
      </w:r>
      <w:r>
        <w:rPr>
          <w:spacing w:val="-6"/>
        </w:rPr>
        <w:t> </w:t>
      </w:r>
      <w:r>
        <w:rPr>
          <w:spacing w:val="-4"/>
        </w:rPr>
        <w:t>the</w:t>
      </w:r>
      <w:r>
        <w:rPr>
          <w:spacing w:val="-9"/>
        </w:rPr>
        <w:t> </w:t>
      </w:r>
      <w:r>
        <w:rPr>
          <w:spacing w:val="-4"/>
        </w:rPr>
        <w:t>average</w:t>
      </w:r>
      <w:r>
        <w:rPr>
          <w:spacing w:val="-8"/>
        </w:rPr>
        <w:t> </w:t>
      </w:r>
      <w:r>
        <w:rPr>
          <w:spacing w:val="-4"/>
        </w:rPr>
        <w:t>latency</w:t>
      </w:r>
      <w:r>
        <w:rPr>
          <w:spacing w:val="-9"/>
        </w:rPr>
        <w:t> </w:t>
      </w:r>
      <w:r>
        <w:rPr>
          <w:spacing w:val="-4"/>
        </w:rPr>
        <w:t>to</w:t>
      </w:r>
      <w:r>
        <w:rPr>
          <w:spacing w:val="-8"/>
        </w:rPr>
        <w:t> </w:t>
      </w:r>
      <w:r>
        <w:rPr>
          <w:spacing w:val="-4"/>
        </w:rPr>
        <w:t>assign</w:t>
      </w:r>
      <w:r>
        <w:rPr>
          <w:spacing w:val="-9"/>
        </w:rPr>
        <w:t> </w:t>
      </w:r>
      <w:r>
        <w:rPr>
          <w:spacing w:val="-4"/>
        </w:rPr>
        <w:t>an</w:t>
      </w:r>
      <w:r>
        <w:rPr>
          <w:spacing w:val="-8"/>
        </w:rPr>
        <w:t> </w:t>
      </w:r>
      <w:r>
        <w:rPr>
          <w:spacing w:val="-4"/>
        </w:rPr>
        <w:t>edge</w:t>
      </w:r>
      <w:r>
        <w:rPr>
          <w:spacing w:val="-9"/>
        </w:rPr>
        <w:t> </w:t>
      </w:r>
      <w:r>
        <w:rPr>
          <w:spacing w:val="-4"/>
        </w:rPr>
        <w:t>under</w:t>
      </w:r>
      <w:r>
        <w:rPr>
          <w:spacing w:val="-8"/>
        </w:rPr>
        <w:t> </w:t>
      </w:r>
      <w:r>
        <w:rPr>
          <w:spacing w:val="-4"/>
        </w:rPr>
        <w:t>control</w:t>
      </w:r>
      <w:r>
        <w:rPr>
          <w:spacing w:val="-9"/>
        </w:rPr>
        <w:t> </w:t>
      </w:r>
      <w:r>
        <w:rPr>
          <w:spacing w:val="-4"/>
        </w:rPr>
        <w:t>throughout</w:t>
      </w:r>
      <w:r>
        <w:rPr>
          <w:spacing w:val="-8"/>
        </w:rPr>
        <w:t> </w:t>
      </w:r>
      <w:r>
        <w:rPr>
          <w:spacing w:val="-4"/>
        </w:rPr>
        <w:t>the</w:t>
      </w:r>
      <w:r>
        <w:rPr>
          <w:spacing w:val="-9"/>
        </w:rPr>
        <w:t> </w:t>
      </w:r>
      <w:r>
        <w:rPr>
          <w:spacing w:val="-4"/>
        </w:rPr>
        <w:t>execution.</w:t>
      </w:r>
    </w:p>
    <w:p>
      <w:pPr>
        <w:pStyle w:val="BodyText"/>
        <w:spacing w:line="213" w:lineRule="auto"/>
        <w:ind w:left="190" w:right="163" w:firstLine="205"/>
      </w:pPr>
      <w:r>
        <w:rPr>
          <w:spacing w:val="-4"/>
        </w:rPr>
        <w:t>Hoang</w:t>
      </w:r>
      <w:r>
        <w:rPr>
          <w:spacing w:val="-9"/>
        </w:rPr>
        <w:t> </w:t>
      </w:r>
      <w:r>
        <w:rPr>
          <w:spacing w:val="-4"/>
        </w:rPr>
        <w:t>et</w:t>
      </w:r>
      <w:r>
        <w:rPr>
          <w:spacing w:val="-8"/>
        </w:rPr>
        <w:t> </w:t>
      </w:r>
      <w:r>
        <w:rPr>
          <w:spacing w:val="-4"/>
        </w:rPr>
        <w:t>al.</w:t>
      </w:r>
      <w:r>
        <w:rPr>
          <w:spacing w:val="-9"/>
        </w:rPr>
        <w:t> </w:t>
      </w:r>
      <w:r>
        <w:rPr>
          <w:spacing w:val="-4"/>
        </w:rPr>
        <w:t>[</w:t>
      </w:r>
      <w:hyperlink w:history="true" w:anchor="_bookmark139">
        <w:r>
          <w:rPr>
            <w:color w:val="781D7D"/>
            <w:spacing w:val="-4"/>
          </w:rPr>
          <w:t>105</w:t>
        </w:r>
      </w:hyperlink>
      <w:r>
        <w:rPr>
          <w:spacing w:val="-4"/>
        </w:rPr>
        <w:t>]</w:t>
      </w:r>
      <w:r>
        <w:rPr>
          <w:spacing w:val="-8"/>
        </w:rPr>
        <w:t> </w:t>
      </w:r>
      <w:r>
        <w:rPr>
          <w:spacing w:val="-4"/>
        </w:rPr>
        <w:t>propose</w:t>
      </w:r>
      <w:r>
        <w:rPr>
          <w:spacing w:val="-9"/>
        </w:rPr>
        <w:t> </w:t>
      </w:r>
      <w:r>
        <w:rPr>
          <w:spacing w:val="-4"/>
        </w:rPr>
        <w:t>CuSP,</w:t>
      </w:r>
      <w:r>
        <w:rPr>
          <w:spacing w:val="-8"/>
        </w:rPr>
        <w:t> </w:t>
      </w:r>
      <w:r>
        <w:rPr>
          <w:spacing w:val="-4"/>
        </w:rPr>
        <w:t>a</w:t>
      </w:r>
      <w:r>
        <w:rPr>
          <w:spacing w:val="-9"/>
        </w:rPr>
        <w:t> </w:t>
      </w:r>
      <w:r>
        <w:rPr>
          <w:spacing w:val="-4"/>
        </w:rPr>
        <w:t>distributed</w:t>
      </w:r>
      <w:r>
        <w:rPr>
          <w:spacing w:val="-8"/>
        </w:rPr>
        <w:t> </w:t>
      </w:r>
      <w:r>
        <w:rPr>
          <w:spacing w:val="-4"/>
        </w:rPr>
        <w:t>and</w:t>
      </w:r>
      <w:r>
        <w:rPr>
          <w:spacing w:val="-9"/>
        </w:rPr>
        <w:t> </w:t>
      </w:r>
      <w:r>
        <w:rPr>
          <w:spacing w:val="-4"/>
        </w:rPr>
        <w:t>parallel</w:t>
      </w:r>
      <w:r>
        <w:rPr>
          <w:spacing w:val="-8"/>
        </w:rPr>
        <w:t> </w:t>
      </w:r>
      <w:r>
        <w:rPr>
          <w:spacing w:val="-4"/>
        </w:rPr>
        <w:t>streaming</w:t>
      </w:r>
      <w:r>
        <w:rPr>
          <w:spacing w:val="-9"/>
        </w:rPr>
        <w:t> </w:t>
      </w:r>
      <w:r>
        <w:rPr>
          <w:spacing w:val="-4"/>
        </w:rPr>
        <w:t>algorithm</w:t>
      </w:r>
      <w:r>
        <w:rPr>
          <w:spacing w:val="-8"/>
        </w:rPr>
        <w:t> </w:t>
      </w:r>
      <w:r>
        <w:rPr>
          <w:spacing w:val="-4"/>
        </w:rPr>
        <w:t>to</w:t>
      </w:r>
      <w:r>
        <w:rPr>
          <w:spacing w:val="-9"/>
        </w:rPr>
        <w:t> </w:t>
      </w:r>
      <w:r>
        <w:rPr>
          <w:spacing w:val="-4"/>
        </w:rPr>
        <w:t>partition</w:t>
      </w:r>
      <w:r>
        <w:rPr>
          <w:spacing w:val="-4"/>
        </w:rPr>
        <w:t> </w:t>
      </w:r>
      <w:r>
        <w:rPr>
          <w:w w:val="90"/>
        </w:rPr>
        <w:t>edges</w:t>
      </w:r>
      <w:r>
        <w:rPr>
          <w:spacing w:val="-8"/>
          <w:w w:val="90"/>
        </w:rPr>
        <w:t> </w:t>
      </w:r>
      <w:r>
        <w:rPr>
          <w:w w:val="90"/>
        </w:rPr>
        <w:t>based</w:t>
      </w:r>
      <w:r>
        <w:rPr>
          <w:spacing w:val="-7"/>
          <w:w w:val="90"/>
        </w:rPr>
        <w:t> </w:t>
      </w:r>
      <w:r>
        <w:rPr>
          <w:w w:val="90"/>
        </w:rPr>
        <w:t>on</w:t>
      </w:r>
      <w:r>
        <w:rPr>
          <w:spacing w:val="-8"/>
          <w:w w:val="90"/>
        </w:rPr>
        <w:t> </w:t>
      </w:r>
      <w:r>
        <w:rPr>
          <w:w w:val="90"/>
        </w:rPr>
        <w:t>user–defined</w:t>
      </w:r>
      <w:r>
        <w:rPr>
          <w:spacing w:val="-7"/>
          <w:w w:val="90"/>
        </w:rPr>
        <w:t> </w:t>
      </w:r>
      <w:r>
        <w:rPr>
          <w:w w:val="90"/>
        </w:rPr>
        <w:t>policies.</w:t>
      </w:r>
      <w:r>
        <w:rPr>
          <w:spacing w:val="-8"/>
          <w:w w:val="90"/>
        </w:rPr>
        <w:t> </w:t>
      </w:r>
      <w:r>
        <w:rPr>
          <w:w w:val="90"/>
        </w:rPr>
        <w:t>The</w:t>
      </w:r>
      <w:r>
        <w:rPr>
          <w:spacing w:val="-7"/>
          <w:w w:val="90"/>
        </w:rPr>
        <w:t> </w:t>
      </w:r>
      <w:r>
        <w:rPr>
          <w:w w:val="90"/>
        </w:rPr>
        <w:t>authors</w:t>
      </w:r>
      <w:r>
        <w:rPr>
          <w:spacing w:val="-8"/>
          <w:w w:val="90"/>
        </w:rPr>
        <w:t> </w:t>
      </w:r>
      <w:r>
        <w:rPr>
          <w:w w:val="90"/>
        </w:rPr>
        <w:t>build</w:t>
      </w:r>
      <w:r>
        <w:rPr>
          <w:spacing w:val="-7"/>
          <w:w w:val="90"/>
        </w:rPr>
        <w:t> </w:t>
      </w:r>
      <w:r>
        <w:rPr>
          <w:w w:val="90"/>
        </w:rPr>
        <w:t>CuSP</w:t>
      </w:r>
      <w:r>
        <w:rPr>
          <w:spacing w:val="-8"/>
          <w:w w:val="90"/>
        </w:rPr>
        <w:t> </w:t>
      </w:r>
      <w:r>
        <w:rPr>
          <w:w w:val="90"/>
        </w:rPr>
        <w:t>as</w:t>
      </w:r>
      <w:r>
        <w:rPr>
          <w:spacing w:val="-7"/>
          <w:w w:val="90"/>
        </w:rPr>
        <w:t> </w:t>
      </w:r>
      <w:r>
        <w:rPr>
          <w:w w:val="90"/>
        </w:rPr>
        <w:t>a</w:t>
      </w:r>
      <w:r>
        <w:rPr>
          <w:spacing w:val="-8"/>
          <w:w w:val="90"/>
        </w:rPr>
        <w:t> </w:t>
      </w:r>
      <w:r>
        <w:rPr>
          <w:w w:val="90"/>
        </w:rPr>
        <w:t>programmable</w:t>
      </w:r>
      <w:r>
        <w:rPr>
          <w:spacing w:val="-7"/>
          <w:w w:val="90"/>
        </w:rPr>
        <w:t> </w:t>
      </w:r>
      <w:r>
        <w:rPr>
          <w:w w:val="90"/>
        </w:rPr>
        <w:t>framework</w:t>
      </w:r>
      <w:r>
        <w:rPr>
          <w:spacing w:val="-8"/>
          <w:w w:val="90"/>
        </w:rPr>
        <w:t> </w:t>
      </w:r>
      <w:r>
        <w:rPr>
          <w:w w:val="90"/>
        </w:rPr>
        <w:t>which</w:t>
      </w:r>
      <w:r>
        <w:rPr>
          <w:w w:val="90"/>
        </w:rPr>
        <w:t> </w:t>
      </w:r>
      <w:r>
        <w:rPr>
          <w:spacing w:val="-6"/>
        </w:rPr>
        <w:t>is</w:t>
      </w:r>
      <w:r>
        <w:rPr>
          <w:spacing w:val="-7"/>
        </w:rPr>
        <w:t> </w:t>
      </w:r>
      <w:r>
        <w:rPr>
          <w:spacing w:val="-6"/>
        </w:rPr>
        <w:t>able to</w:t>
      </w:r>
      <w:r>
        <w:rPr>
          <w:spacing w:val="-7"/>
        </w:rPr>
        <w:t> </w:t>
      </w:r>
      <w:r>
        <w:rPr>
          <w:spacing w:val="-6"/>
        </w:rPr>
        <w:t>express the</w:t>
      </w:r>
      <w:r>
        <w:rPr>
          <w:spacing w:val="-7"/>
        </w:rPr>
        <w:t> </w:t>
      </w:r>
      <w:r>
        <w:rPr>
          <w:spacing w:val="-6"/>
        </w:rPr>
        <w:t>most common</w:t>
      </w:r>
      <w:r>
        <w:rPr>
          <w:spacing w:val="-7"/>
        </w:rPr>
        <w:t> </w:t>
      </w:r>
      <w:r>
        <w:rPr>
          <w:spacing w:val="-6"/>
        </w:rPr>
        <w:t>streaming edge</w:t>
      </w:r>
      <w:r>
        <w:rPr>
          <w:spacing w:val="-7"/>
        </w:rPr>
        <w:t> </w:t>
      </w:r>
      <w:r>
        <w:rPr>
          <w:spacing w:val="-6"/>
        </w:rPr>
        <w:t>partitioning strategies</w:t>
      </w:r>
      <w:r>
        <w:rPr>
          <w:spacing w:val="-7"/>
        </w:rPr>
        <w:t> </w:t>
      </w:r>
      <w:r>
        <w:rPr>
          <w:spacing w:val="-6"/>
        </w:rPr>
        <w:t>used in</w:t>
      </w:r>
      <w:r>
        <w:rPr>
          <w:spacing w:val="-7"/>
        </w:rPr>
        <w:t> </w:t>
      </w:r>
      <w:r>
        <w:rPr>
          <w:spacing w:val="-6"/>
        </w:rPr>
        <w:t>the literature</w:t>
      </w:r>
      <w:r>
        <w:rPr>
          <w:spacing w:val="-6"/>
        </w:rPr>
        <w:t>.</w:t>
      </w:r>
      <w:r>
        <w:rPr>
          <w:spacing w:val="-6"/>
        </w:rPr>
        <w:t> </w:t>
      </w:r>
      <w:r>
        <w:rPr>
          <w:w w:val="90"/>
        </w:rPr>
        <w:t>The motivation for this approach is the wide variety of available partitioning policies and the </w:t>
      </w:r>
      <w:r>
        <w:rPr>
          <w:w w:val="90"/>
        </w:rPr>
        <w:t>lack</w:t>
      </w:r>
      <w:r>
        <w:rPr>
          <w:w w:val="90"/>
        </w:rPr>
        <w:t> </w:t>
      </w:r>
      <w:r>
        <w:rPr>
          <w:spacing w:val="-4"/>
        </w:rPr>
        <w:t>of</w:t>
      </w:r>
      <w:r>
        <w:rPr>
          <w:spacing w:val="-9"/>
        </w:rPr>
        <w:t> </w:t>
      </w:r>
      <w:r>
        <w:rPr>
          <w:spacing w:val="-4"/>
        </w:rPr>
        <w:t>an</w:t>
      </w:r>
      <w:r>
        <w:rPr>
          <w:spacing w:val="-8"/>
        </w:rPr>
        <w:t> </w:t>
      </w:r>
      <w:r>
        <w:rPr>
          <w:spacing w:val="-4"/>
        </w:rPr>
        <w:t>integrated</w:t>
      </w:r>
      <w:r>
        <w:rPr>
          <w:spacing w:val="-8"/>
        </w:rPr>
        <w:t> </w:t>
      </w:r>
      <w:r>
        <w:rPr>
          <w:spacing w:val="-4"/>
        </w:rPr>
        <w:t>partitioner</w:t>
      </w:r>
      <w:r>
        <w:rPr>
          <w:spacing w:val="-9"/>
        </w:rPr>
        <w:t> </w:t>
      </w:r>
      <w:r>
        <w:rPr>
          <w:spacing w:val="-4"/>
        </w:rPr>
        <w:t>able</w:t>
      </w:r>
      <w:r>
        <w:rPr>
          <w:spacing w:val="-8"/>
        </w:rPr>
        <w:t> </w:t>
      </w:r>
      <w:r>
        <w:rPr>
          <w:spacing w:val="-4"/>
        </w:rPr>
        <w:t>to</w:t>
      </w:r>
      <w:r>
        <w:rPr>
          <w:spacing w:val="-8"/>
        </w:rPr>
        <w:t> </w:t>
      </w:r>
      <w:r>
        <w:rPr>
          <w:spacing w:val="-4"/>
        </w:rPr>
        <w:t>be</w:t>
      </w:r>
      <w:r>
        <w:rPr>
          <w:spacing w:val="-9"/>
        </w:rPr>
        <w:t> </w:t>
      </w:r>
      <w:r>
        <w:rPr>
          <w:spacing w:val="-4"/>
        </w:rPr>
        <w:t>deal</w:t>
      </w:r>
      <w:r>
        <w:rPr>
          <w:spacing w:val="-8"/>
        </w:rPr>
        <w:t> </w:t>
      </w:r>
      <w:r>
        <w:rPr>
          <w:spacing w:val="-4"/>
        </w:rPr>
        <w:t>with</w:t>
      </w:r>
      <w:r>
        <w:rPr>
          <w:spacing w:val="-8"/>
        </w:rPr>
        <w:t> </w:t>
      </w:r>
      <w:r>
        <w:rPr>
          <w:spacing w:val="-4"/>
        </w:rPr>
        <w:t>them.</w:t>
      </w:r>
      <w:r>
        <w:rPr>
          <w:spacing w:val="-9"/>
        </w:rPr>
        <w:t> </w:t>
      </w:r>
      <w:r>
        <w:rPr>
          <w:spacing w:val="-4"/>
        </w:rPr>
        <w:t>In</w:t>
      </w:r>
      <w:r>
        <w:rPr>
          <w:spacing w:val="-8"/>
        </w:rPr>
        <w:t> </w:t>
      </w:r>
      <w:r>
        <w:rPr>
          <w:spacing w:val="-4"/>
        </w:rPr>
        <w:t>their</w:t>
      </w:r>
      <w:r>
        <w:rPr>
          <w:spacing w:val="-8"/>
        </w:rPr>
        <w:t> </w:t>
      </w:r>
      <w:r>
        <w:rPr>
          <w:spacing w:val="-4"/>
        </w:rPr>
        <w:t>experiments,</w:t>
      </w:r>
      <w:r>
        <w:rPr>
          <w:spacing w:val="-8"/>
        </w:rPr>
        <w:t> </w:t>
      </w:r>
      <w:r>
        <w:rPr>
          <w:spacing w:val="-4"/>
        </w:rPr>
        <w:t>CuSP</w:t>
      </w:r>
      <w:r>
        <w:rPr>
          <w:spacing w:val="-9"/>
        </w:rPr>
        <w:t> </w:t>
      </w:r>
      <w:r>
        <w:rPr>
          <w:spacing w:val="-4"/>
        </w:rPr>
        <w:t>can</w:t>
      </w:r>
      <w:r>
        <w:rPr>
          <w:spacing w:val="-8"/>
        </w:rPr>
        <w:t> </w:t>
      </w:r>
      <w:r>
        <w:rPr>
          <w:spacing w:val="-4"/>
        </w:rPr>
        <w:t>partition</w:t>
      </w:r>
      <w:r>
        <w:rPr>
          <w:spacing w:val="-4"/>
        </w:rPr>
        <w:t> huge</w:t>
      </w:r>
      <w:r>
        <w:rPr>
          <w:spacing w:val="-11"/>
        </w:rPr>
        <w:t> </w:t>
      </w:r>
      <w:r>
        <w:rPr>
          <w:spacing w:val="-4"/>
        </w:rPr>
        <w:t>graphs</w:t>
      </w:r>
      <w:r>
        <w:rPr>
          <w:spacing w:val="-8"/>
        </w:rPr>
        <w:t> </w:t>
      </w:r>
      <w:r>
        <w:rPr>
          <w:spacing w:val="-4"/>
        </w:rPr>
        <w:t>with</w:t>
      </w:r>
      <w:r>
        <w:rPr>
          <w:spacing w:val="-9"/>
        </w:rPr>
        <w:t> </w:t>
      </w:r>
      <w:r>
        <w:rPr>
          <w:spacing w:val="-4"/>
        </w:rPr>
        <w:t>billions</w:t>
      </w:r>
      <w:r>
        <w:rPr>
          <w:spacing w:val="-8"/>
        </w:rPr>
        <w:t> </w:t>
      </w:r>
      <w:r>
        <w:rPr>
          <w:spacing w:val="-4"/>
        </w:rPr>
        <w:t>of</w:t>
      </w:r>
      <w:r>
        <w:rPr>
          <w:spacing w:val="-9"/>
        </w:rPr>
        <w:t> </w:t>
      </w:r>
      <w:r>
        <w:rPr>
          <w:spacing w:val="-4"/>
        </w:rPr>
        <w:t>vertices</w:t>
      </w:r>
      <w:r>
        <w:rPr>
          <w:spacing w:val="-8"/>
        </w:rPr>
        <w:t> </w:t>
      </w:r>
      <w:r>
        <w:rPr>
          <w:spacing w:val="-4"/>
        </w:rPr>
        <w:t>and</w:t>
      </w:r>
      <w:r>
        <w:rPr>
          <w:spacing w:val="-9"/>
        </w:rPr>
        <w:t> </w:t>
      </w:r>
      <w:r>
        <w:rPr>
          <w:spacing w:val="-4"/>
        </w:rPr>
        <w:t>hundreds</w:t>
      </w:r>
      <w:r>
        <w:rPr>
          <w:spacing w:val="-8"/>
        </w:rPr>
        <w:t> </w:t>
      </w:r>
      <w:r>
        <w:rPr>
          <w:spacing w:val="-4"/>
        </w:rPr>
        <w:t>of</w:t>
      </w:r>
      <w:r>
        <w:rPr>
          <w:spacing w:val="-9"/>
        </w:rPr>
        <w:t> </w:t>
      </w:r>
      <w:r>
        <w:rPr>
          <w:spacing w:val="-4"/>
        </w:rPr>
        <w:t>billions</w:t>
      </w:r>
      <w:r>
        <w:rPr>
          <w:spacing w:val="-8"/>
        </w:rPr>
        <w:t> </w:t>
      </w:r>
      <w:r>
        <w:rPr>
          <w:spacing w:val="-4"/>
        </w:rPr>
        <w:t>of</w:t>
      </w:r>
      <w:r>
        <w:rPr>
          <w:spacing w:val="-9"/>
        </w:rPr>
        <w:t> </w:t>
      </w:r>
      <w:r>
        <w:rPr>
          <w:spacing w:val="-4"/>
        </w:rPr>
        <w:t>edges</w:t>
      </w:r>
      <w:r>
        <w:rPr>
          <w:spacing w:val="-8"/>
        </w:rPr>
        <w:t> </w:t>
      </w:r>
      <w:r>
        <w:rPr>
          <w:spacing w:val="-4"/>
        </w:rPr>
        <w:t>in</w:t>
      </w:r>
      <w:r>
        <w:rPr>
          <w:spacing w:val="-9"/>
        </w:rPr>
        <w:t> </w:t>
      </w:r>
      <w:r>
        <w:rPr>
          <w:spacing w:val="-4"/>
        </w:rPr>
        <w:t>a</w:t>
      </w:r>
      <w:r>
        <w:rPr>
          <w:spacing w:val="-8"/>
        </w:rPr>
        <w:t> </w:t>
      </w:r>
      <w:r>
        <w:rPr>
          <w:spacing w:val="-4"/>
        </w:rPr>
        <w:t>few</w:t>
      </w:r>
      <w:r>
        <w:rPr>
          <w:spacing w:val="-9"/>
        </w:rPr>
        <w:t> </w:t>
      </w:r>
      <w:r>
        <w:rPr>
          <w:spacing w:val="-4"/>
        </w:rPr>
        <w:t>minutes,</w:t>
      </w:r>
      <w:r>
        <w:rPr>
          <w:spacing w:val="-8"/>
        </w:rPr>
        <w:t> </w:t>
      </w:r>
      <w:r>
        <w:rPr>
          <w:spacing w:val="-4"/>
        </w:rPr>
        <w:t>while</w:t>
      </w:r>
      <w:r>
        <w:rPr>
          <w:spacing w:val="-4"/>
        </w:rPr>
        <w:t> </w:t>
      </w:r>
      <w:r>
        <w:rPr>
          <w:spacing w:val="-2"/>
        </w:rPr>
        <w:t>allowing</w:t>
      </w:r>
      <w:r>
        <w:rPr>
          <w:spacing w:val="-11"/>
        </w:rPr>
        <w:t> </w:t>
      </w:r>
      <w:r>
        <w:rPr>
          <w:spacing w:val="-2"/>
        </w:rPr>
        <w:t>different</w:t>
      </w:r>
      <w:r>
        <w:rPr>
          <w:spacing w:val="-10"/>
        </w:rPr>
        <w:t> </w:t>
      </w:r>
      <w:r>
        <w:rPr>
          <w:spacing w:val="-2"/>
        </w:rPr>
        <w:t>partitioning</w:t>
      </w:r>
      <w:r>
        <w:rPr>
          <w:spacing w:val="-11"/>
        </w:rPr>
        <w:t> </w:t>
      </w:r>
      <w:r>
        <w:rPr>
          <w:spacing w:val="-2"/>
        </w:rPr>
        <w:t>policies.</w:t>
      </w:r>
    </w:p>
    <w:p>
      <w:pPr>
        <w:pStyle w:val="BodyText"/>
        <w:spacing w:before="65"/>
        <w:jc w:val="left"/>
      </w:pPr>
    </w:p>
    <w:p>
      <w:pPr>
        <w:pStyle w:val="ListParagraph"/>
        <w:numPr>
          <w:ilvl w:val="2"/>
          <w:numId w:val="2"/>
        </w:numPr>
        <w:tabs>
          <w:tab w:pos="743" w:val="left" w:leader="none"/>
        </w:tabs>
        <w:spacing w:line="213" w:lineRule="auto" w:before="1" w:after="0"/>
        <w:ind w:left="196" w:right="194" w:firstLine="0"/>
        <w:jc w:val="left"/>
        <w:rPr>
          <w:sz w:val="20"/>
        </w:rPr>
      </w:pPr>
      <w:r>
        <w:rPr>
          <w:rFonts w:ascii="Book Antiqua"/>
          <w:i/>
          <w:w w:val="90"/>
          <w:sz w:val="20"/>
        </w:rPr>
        <w:t>Experimental Studies.</w:t>
      </w:r>
      <w:r>
        <w:rPr>
          <w:rFonts w:ascii="Book Antiqua"/>
          <w:i/>
          <w:spacing w:val="26"/>
          <w:sz w:val="20"/>
        </w:rPr>
        <w:t> </w:t>
      </w:r>
      <w:r>
        <w:rPr>
          <w:w w:val="90"/>
          <w:sz w:val="20"/>
        </w:rPr>
        <w:t>Zainab et al. [</w:t>
      </w:r>
      <w:hyperlink w:history="true" w:anchor="_bookmark35">
        <w:r>
          <w:rPr>
            <w:color w:val="781D7D"/>
            <w:w w:val="90"/>
            <w:sz w:val="20"/>
          </w:rPr>
          <w:t>1</w:t>
        </w:r>
      </w:hyperlink>
      <w:r>
        <w:rPr>
          <w:w w:val="90"/>
          <w:sz w:val="20"/>
        </w:rPr>
        <w:t>] provide a theoretical and experimental survey on </w:t>
      </w:r>
      <w:r>
        <w:rPr>
          <w:w w:val="90"/>
          <w:sz w:val="20"/>
        </w:rPr>
        <w:t>the</w:t>
      </w:r>
      <w:r>
        <w:rPr>
          <w:w w:val="90"/>
          <w:sz w:val="20"/>
        </w:rPr>
        <w:t> </w:t>
      </w:r>
      <w:r>
        <w:rPr>
          <w:spacing w:val="-2"/>
          <w:w w:val="90"/>
          <w:sz w:val="20"/>
        </w:rPr>
        <w:t>main one-pass streaming algorithms for vertex partitioning and edge partitioning. After proposing </w:t>
      </w:r>
      <w:r>
        <w:rPr>
          <w:spacing w:val="-2"/>
          <w:w w:val="90"/>
          <w:sz w:val="20"/>
        </w:rPr>
        <w:t>a</w:t>
      </w:r>
    </w:p>
    <w:p>
      <w:pPr>
        <w:pStyle w:val="ListParagraph"/>
        <w:spacing w:after="0" w:line="213" w:lineRule="auto"/>
        <w:jc w:val="left"/>
        <w:rPr>
          <w:sz w:val="20"/>
        </w:rPr>
        <w:sectPr>
          <w:pgSz w:w="9720" w:h="14400"/>
          <w:pgMar w:header="1198" w:footer="0" w:top="1380" w:bottom="280" w:left="720" w:right="720"/>
        </w:sectPr>
      </w:pPr>
    </w:p>
    <w:p>
      <w:pPr>
        <w:pStyle w:val="BodyText"/>
        <w:jc w:val="left"/>
        <w:rPr>
          <w:sz w:val="12"/>
        </w:rPr>
      </w:pPr>
    </w:p>
    <w:p>
      <w:pPr>
        <w:pStyle w:val="BodyText"/>
        <w:jc w:val="left"/>
        <w:rPr>
          <w:sz w:val="12"/>
        </w:rPr>
      </w:pPr>
    </w:p>
    <w:p>
      <w:pPr>
        <w:pStyle w:val="BodyText"/>
        <w:jc w:val="left"/>
        <w:rPr>
          <w:sz w:val="12"/>
        </w:rPr>
      </w:pPr>
    </w:p>
    <w:p>
      <w:pPr>
        <w:pStyle w:val="BodyText"/>
        <w:spacing w:before="105"/>
        <w:jc w:val="left"/>
        <w:rPr>
          <w:sz w:val="12"/>
        </w:rPr>
      </w:pPr>
    </w:p>
    <w:p>
      <w:pPr>
        <w:tabs>
          <w:tab w:pos="1288" w:val="left" w:leader="none"/>
          <w:tab w:pos="2884" w:val="left" w:leader="none"/>
          <w:tab w:pos="4056" w:val="left" w:leader="none"/>
        </w:tabs>
        <w:spacing w:before="0"/>
        <w:ind w:left="116" w:right="0" w:firstLine="0"/>
        <w:jc w:val="center"/>
        <w:rPr>
          <w:rFonts w:ascii="Book Antiqua" w:hAnsi="Book Antiqua"/>
          <w:sz w:val="12"/>
        </w:rPr>
      </w:pPr>
      <w:r>
        <w:rPr>
          <w:rFonts w:ascii="Book Antiqua" w:hAnsi="Book Antiqua"/>
          <w:sz w:val="12"/>
        </w:rPr>
        <mc:AlternateContent>
          <mc:Choice Requires="wps">
            <w:drawing>
              <wp:anchor distT="0" distB="0" distL="0" distR="0" allowOverlap="1" layoutInCell="1" locked="0" behindDoc="0" simplePos="0" relativeHeight="15773696">
                <wp:simplePos x="0" y="0"/>
                <wp:positionH relativeFrom="page">
                  <wp:posOffset>1099302</wp:posOffset>
                </wp:positionH>
                <wp:positionV relativeFrom="paragraph">
                  <wp:posOffset>-26768</wp:posOffset>
                </wp:positionV>
                <wp:extent cx="397510" cy="30035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397510" cy="300355"/>
                          <a:chExt cx="397510" cy="300355"/>
                        </a:xfrm>
                      </wpg:grpSpPr>
                      <wps:wsp>
                        <wps:cNvPr id="273" name="Graphic 273"/>
                        <wps:cNvSpPr/>
                        <wps:spPr>
                          <a:xfrm>
                            <a:off x="3431" y="3431"/>
                            <a:ext cx="391160" cy="293370"/>
                          </a:xfrm>
                          <a:custGeom>
                            <a:avLst/>
                            <a:gdLst/>
                            <a:ahLst/>
                            <a:cxnLst/>
                            <a:rect l="l" t="t" r="r" b="b"/>
                            <a:pathLst>
                              <a:path w="391160" h="293370">
                                <a:moveTo>
                                  <a:pt x="195292" y="0"/>
                                </a:moveTo>
                                <a:lnTo>
                                  <a:pt x="143375" y="5232"/>
                                </a:lnTo>
                                <a:lnTo>
                                  <a:pt x="96724" y="19997"/>
                                </a:lnTo>
                                <a:lnTo>
                                  <a:pt x="57199" y="42900"/>
                                </a:lnTo>
                                <a:lnTo>
                                  <a:pt x="26662" y="72544"/>
                                </a:lnTo>
                                <a:lnTo>
                                  <a:pt x="6975" y="107533"/>
                                </a:lnTo>
                                <a:lnTo>
                                  <a:pt x="0" y="146472"/>
                                </a:lnTo>
                                <a:lnTo>
                                  <a:pt x="6975" y="185410"/>
                                </a:lnTo>
                                <a:lnTo>
                                  <a:pt x="26662" y="220400"/>
                                </a:lnTo>
                                <a:lnTo>
                                  <a:pt x="57199" y="250044"/>
                                </a:lnTo>
                                <a:lnTo>
                                  <a:pt x="96724" y="272947"/>
                                </a:lnTo>
                                <a:lnTo>
                                  <a:pt x="143375" y="287712"/>
                                </a:lnTo>
                                <a:lnTo>
                                  <a:pt x="195292" y="292944"/>
                                </a:lnTo>
                                <a:lnTo>
                                  <a:pt x="247208" y="287712"/>
                                </a:lnTo>
                                <a:lnTo>
                                  <a:pt x="293860" y="272947"/>
                                </a:lnTo>
                                <a:lnTo>
                                  <a:pt x="333384" y="250044"/>
                                </a:lnTo>
                                <a:lnTo>
                                  <a:pt x="363921" y="220400"/>
                                </a:lnTo>
                                <a:lnTo>
                                  <a:pt x="383608" y="185410"/>
                                </a:lnTo>
                                <a:lnTo>
                                  <a:pt x="390584" y="146472"/>
                                </a:lnTo>
                                <a:lnTo>
                                  <a:pt x="383608" y="107533"/>
                                </a:lnTo>
                                <a:lnTo>
                                  <a:pt x="363921" y="72544"/>
                                </a:lnTo>
                                <a:lnTo>
                                  <a:pt x="333384" y="42900"/>
                                </a:lnTo>
                                <a:lnTo>
                                  <a:pt x="293860" y="19997"/>
                                </a:lnTo>
                                <a:lnTo>
                                  <a:pt x="247208" y="5232"/>
                                </a:lnTo>
                                <a:lnTo>
                                  <a:pt x="195292" y="0"/>
                                </a:lnTo>
                                <a:close/>
                              </a:path>
                            </a:pathLst>
                          </a:custGeom>
                          <a:solidFill>
                            <a:srgbClr val="CBE5F8"/>
                          </a:solidFill>
                        </wps:spPr>
                        <wps:bodyPr wrap="square" lIns="0" tIns="0" rIns="0" bIns="0" rtlCol="0">
                          <a:prstTxWarp prst="textNoShape">
                            <a:avLst/>
                          </a:prstTxWarp>
                          <a:noAutofit/>
                        </wps:bodyPr>
                      </wps:wsp>
                      <wps:wsp>
                        <wps:cNvPr id="274" name="Graphic 274"/>
                        <wps:cNvSpPr/>
                        <wps:spPr>
                          <a:xfrm>
                            <a:off x="3431" y="3431"/>
                            <a:ext cx="391160" cy="293370"/>
                          </a:xfrm>
                          <a:custGeom>
                            <a:avLst/>
                            <a:gdLst/>
                            <a:ahLst/>
                            <a:cxnLst/>
                            <a:rect l="l" t="t" r="r" b="b"/>
                            <a:pathLst>
                              <a:path w="391160" h="293370">
                                <a:moveTo>
                                  <a:pt x="390584" y="146472"/>
                                </a:moveTo>
                                <a:lnTo>
                                  <a:pt x="383608" y="107533"/>
                                </a:lnTo>
                                <a:lnTo>
                                  <a:pt x="363921" y="72544"/>
                                </a:lnTo>
                                <a:lnTo>
                                  <a:pt x="333384" y="42900"/>
                                </a:lnTo>
                                <a:lnTo>
                                  <a:pt x="293860" y="19997"/>
                                </a:lnTo>
                                <a:lnTo>
                                  <a:pt x="247208" y="5232"/>
                                </a:lnTo>
                                <a:lnTo>
                                  <a:pt x="195292" y="0"/>
                                </a:lnTo>
                                <a:lnTo>
                                  <a:pt x="143375" y="5232"/>
                                </a:lnTo>
                                <a:lnTo>
                                  <a:pt x="96724" y="19997"/>
                                </a:lnTo>
                                <a:lnTo>
                                  <a:pt x="57199" y="42900"/>
                                </a:lnTo>
                                <a:lnTo>
                                  <a:pt x="26662" y="72544"/>
                                </a:lnTo>
                                <a:lnTo>
                                  <a:pt x="6975" y="107533"/>
                                </a:lnTo>
                                <a:lnTo>
                                  <a:pt x="0" y="146472"/>
                                </a:lnTo>
                                <a:lnTo>
                                  <a:pt x="6975" y="185410"/>
                                </a:lnTo>
                                <a:lnTo>
                                  <a:pt x="26662" y="220400"/>
                                </a:lnTo>
                                <a:lnTo>
                                  <a:pt x="57199" y="250044"/>
                                </a:lnTo>
                                <a:lnTo>
                                  <a:pt x="96724" y="272947"/>
                                </a:lnTo>
                                <a:lnTo>
                                  <a:pt x="143375" y="287712"/>
                                </a:lnTo>
                                <a:lnTo>
                                  <a:pt x="195292" y="292944"/>
                                </a:lnTo>
                                <a:lnTo>
                                  <a:pt x="247208" y="287712"/>
                                </a:lnTo>
                                <a:lnTo>
                                  <a:pt x="293860" y="272947"/>
                                </a:lnTo>
                                <a:lnTo>
                                  <a:pt x="333384" y="250044"/>
                                </a:lnTo>
                                <a:lnTo>
                                  <a:pt x="363921" y="220400"/>
                                </a:lnTo>
                                <a:lnTo>
                                  <a:pt x="383608" y="185410"/>
                                </a:lnTo>
                                <a:lnTo>
                                  <a:pt x="390584" y="146472"/>
                                </a:lnTo>
                                <a:close/>
                              </a:path>
                            </a:pathLst>
                          </a:custGeom>
                          <a:ln w="6863">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42" cstate="print"/>
                          <a:stretch>
                            <a:fillRect/>
                          </a:stretch>
                        </pic:blipFill>
                        <pic:spPr>
                          <a:xfrm>
                            <a:off x="1716" y="1715"/>
                            <a:ext cx="394016" cy="296376"/>
                          </a:xfrm>
                          <a:prstGeom prst="rect">
                            <a:avLst/>
                          </a:prstGeom>
                        </pic:spPr>
                      </pic:pic>
                    </wpg:wgp>
                  </a:graphicData>
                </a:graphic>
              </wp:anchor>
            </w:drawing>
          </mc:Choice>
          <mc:Fallback>
            <w:pict>
              <v:group style="position:absolute;margin-left:86.559219pt;margin-top:-2.107768pt;width:31.3pt;height:23.65pt;mso-position-horizontal-relative:page;mso-position-vertical-relative:paragraph;z-index:15773696" id="docshapegroup257" coordorigin="1731,-42" coordsize="626,473">
                <v:shape style="position:absolute;left:1736;top:-37;width:616;height:462" id="docshape258" coordorigin="1737,-37" coordsize="616,462" path="m2044,-37l1962,-29,1889,-5,1827,31,1779,77,1748,133,1737,194,1748,255,1779,310,1827,357,1889,393,1962,416,2044,425,2126,416,2199,393,2262,357,2310,310,2341,255,2352,194,2341,133,2310,77,2262,31,2199,-5,2126,-29,2044,-37xe" filled="true" fillcolor="#cbe5f8" stroked="false">
                  <v:path arrowok="t"/>
                  <v:fill type="solid"/>
                </v:shape>
                <v:shape style="position:absolute;left:1736;top:-37;width:616;height:462" id="docshape259" coordorigin="1737,-37" coordsize="616,462" path="m2352,194l2341,133,2310,77,2262,31,2199,-5,2126,-29,2044,-37,1962,-29,1889,-5,1827,31,1779,77,1748,133,1737,194,1748,255,1779,310,1827,357,1889,393,1962,416,2044,425,2126,416,2199,393,2262,357,2310,310,2341,255,2352,194xe" filled="false" stroked="true" strokeweight=".540452pt" strokecolor="#000000">
                  <v:path arrowok="t"/>
                  <v:stroke dashstyle="solid"/>
                </v:shape>
                <v:shape style="position:absolute;left:1733;top:-40;width:621;height:467" type="#_x0000_t75" id="docshape260" stroked="false">
                  <v:imagedata r:id="rId42" o:title=""/>
                </v:shape>
                <w10:wrap type="none"/>
              </v:group>
            </w:pict>
          </mc:Fallback>
        </mc:AlternateContent>
      </w:r>
      <w:r>
        <w:rPr>
          <w:rFonts w:ascii="Book Antiqua" w:hAnsi="Book Antiqua"/>
          <w:sz w:val="12"/>
        </w:rPr>
        <mc:AlternateContent>
          <mc:Choice Requires="wps">
            <w:drawing>
              <wp:anchor distT="0" distB="0" distL="0" distR="0" allowOverlap="1" layoutInCell="1" locked="0" behindDoc="0" simplePos="0" relativeHeight="15774208">
                <wp:simplePos x="0" y="0"/>
                <wp:positionH relativeFrom="page">
                  <wp:posOffset>1649547</wp:posOffset>
                </wp:positionH>
                <wp:positionV relativeFrom="paragraph">
                  <wp:posOffset>93996</wp:posOffset>
                </wp:positionV>
                <wp:extent cx="175895" cy="58419"/>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75895" cy="58419"/>
                          <a:chExt cx="175895" cy="58419"/>
                        </a:xfrm>
                      </wpg:grpSpPr>
                      <wps:wsp>
                        <wps:cNvPr id="277" name="Graphic 277"/>
                        <wps:cNvSpPr/>
                        <wps:spPr>
                          <a:xfrm>
                            <a:off x="0" y="29138"/>
                            <a:ext cx="166370" cy="1270"/>
                          </a:xfrm>
                          <a:custGeom>
                            <a:avLst/>
                            <a:gdLst/>
                            <a:ahLst/>
                            <a:cxnLst/>
                            <a:rect l="l" t="t" r="r" b="b"/>
                            <a:pathLst>
                              <a:path w="166370" h="0">
                                <a:moveTo>
                                  <a:pt x="0" y="0"/>
                                </a:moveTo>
                                <a:lnTo>
                                  <a:pt x="166342" y="0"/>
                                </a:lnTo>
                              </a:path>
                            </a:pathLst>
                          </a:custGeom>
                          <a:ln w="12205">
                            <a:solidFill>
                              <a:srgbClr val="000000"/>
                            </a:solidFill>
                            <a:prstDash val="sysDot"/>
                          </a:ln>
                        </wps:spPr>
                        <wps:bodyPr wrap="square" lIns="0" tIns="0" rIns="0" bIns="0" rtlCol="0">
                          <a:prstTxWarp prst="textNoShape">
                            <a:avLst/>
                          </a:prstTxWarp>
                          <a:noAutofit/>
                        </wps:bodyPr>
                      </wps:wsp>
                      <wps:wsp>
                        <wps:cNvPr id="278" name="Graphic 278"/>
                        <wps:cNvSpPr/>
                        <wps:spPr>
                          <a:xfrm>
                            <a:off x="148150" y="4882"/>
                            <a:ext cx="22860" cy="48895"/>
                          </a:xfrm>
                          <a:custGeom>
                            <a:avLst/>
                            <a:gdLst/>
                            <a:ahLst/>
                            <a:cxnLst/>
                            <a:rect l="l" t="t" r="r" b="b"/>
                            <a:pathLst>
                              <a:path w="22860" h="48895">
                                <a:moveTo>
                                  <a:pt x="0" y="0"/>
                                </a:moveTo>
                                <a:lnTo>
                                  <a:pt x="3553" y="7414"/>
                                </a:lnTo>
                                <a:lnTo>
                                  <a:pt x="10233" y="14970"/>
                                </a:lnTo>
                                <a:lnTo>
                                  <a:pt x="17481" y="21105"/>
                                </a:lnTo>
                                <a:lnTo>
                                  <a:pt x="22740" y="24256"/>
                                </a:lnTo>
                                <a:lnTo>
                                  <a:pt x="17481" y="27406"/>
                                </a:lnTo>
                                <a:lnTo>
                                  <a:pt x="10233" y="33541"/>
                                </a:lnTo>
                                <a:lnTo>
                                  <a:pt x="3553" y="41098"/>
                                </a:lnTo>
                                <a:lnTo>
                                  <a:pt x="0" y="48512"/>
                                </a:lnTo>
                              </a:path>
                            </a:pathLst>
                          </a:custGeom>
                          <a:ln w="97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885605pt;margin-top:7.401337pt;width:13.85pt;height:4.6pt;mso-position-horizontal-relative:page;mso-position-vertical-relative:paragraph;z-index:15774208" id="docshapegroup261" coordorigin="2598,148" coordsize="277,92">
                <v:line style="position:absolute" from="2598,194" to="2860,194" stroked="true" strokeweight=".961078pt" strokecolor="#000000">
                  <v:stroke dashstyle="shortdot"/>
                </v:line>
                <v:shape style="position:absolute;left:2831;top:155;width:36;height:77" id="docshape262" coordorigin="2831,156" coordsize="36,77" path="m2831,156l2837,167,2847,179,2859,189,2867,194,2859,199,2847,209,2837,220,2831,232e" filled="false" stroked="true" strokeweight=".768864pt" strokecolor="#000000">
                  <v:path arrowok="t"/>
                  <v:stroke dashstyle="solid"/>
                </v:shape>
                <w10:wrap type="none"/>
              </v:group>
            </w:pict>
          </mc:Fallback>
        </mc:AlternateContent>
      </w:r>
      <w:r>
        <w:rPr>
          <w:rFonts w:ascii="Book Antiqua" w:hAnsi="Book Antiqua"/>
          <w:sz w:val="12"/>
        </w:rPr>
        <mc:AlternateContent>
          <mc:Choice Requires="wps">
            <w:drawing>
              <wp:anchor distT="0" distB="0" distL="0" distR="0" allowOverlap="1" layoutInCell="1" locked="0" behindDoc="1" simplePos="0" relativeHeight="485831680">
                <wp:simplePos x="0" y="0"/>
                <wp:positionH relativeFrom="page">
                  <wp:posOffset>1981548</wp:posOffset>
                </wp:positionH>
                <wp:positionV relativeFrom="paragraph">
                  <wp:posOffset>-26768</wp:posOffset>
                </wp:positionV>
                <wp:extent cx="394335" cy="3003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394335" cy="300355"/>
                          <a:chExt cx="394335" cy="300355"/>
                        </a:xfrm>
                      </wpg:grpSpPr>
                      <wps:wsp>
                        <wps:cNvPr id="280" name="Graphic 280"/>
                        <wps:cNvSpPr/>
                        <wps:spPr>
                          <a:xfrm>
                            <a:off x="73234" y="3431"/>
                            <a:ext cx="317500" cy="293370"/>
                          </a:xfrm>
                          <a:custGeom>
                            <a:avLst/>
                            <a:gdLst/>
                            <a:ahLst/>
                            <a:cxnLst/>
                            <a:rect l="l" t="t" r="r" b="b"/>
                            <a:pathLst>
                              <a:path w="317500" h="293370">
                                <a:moveTo>
                                  <a:pt x="122058" y="0"/>
                                </a:moveTo>
                                <a:lnTo>
                                  <a:pt x="70141" y="5232"/>
                                </a:lnTo>
                                <a:lnTo>
                                  <a:pt x="23489" y="19997"/>
                                </a:lnTo>
                                <a:lnTo>
                                  <a:pt x="0" y="33608"/>
                                </a:lnTo>
                                <a:lnTo>
                                  <a:pt x="16035" y="42900"/>
                                </a:lnTo>
                                <a:lnTo>
                                  <a:pt x="46571" y="72544"/>
                                </a:lnTo>
                                <a:lnTo>
                                  <a:pt x="66258" y="107533"/>
                                </a:lnTo>
                                <a:lnTo>
                                  <a:pt x="73234" y="146472"/>
                                </a:lnTo>
                                <a:lnTo>
                                  <a:pt x="66258" y="185410"/>
                                </a:lnTo>
                                <a:lnTo>
                                  <a:pt x="46571" y="220400"/>
                                </a:lnTo>
                                <a:lnTo>
                                  <a:pt x="16035" y="250044"/>
                                </a:lnTo>
                                <a:lnTo>
                                  <a:pt x="0" y="259336"/>
                                </a:lnTo>
                                <a:lnTo>
                                  <a:pt x="23489" y="272947"/>
                                </a:lnTo>
                                <a:lnTo>
                                  <a:pt x="70141" y="287712"/>
                                </a:lnTo>
                                <a:lnTo>
                                  <a:pt x="122058" y="292944"/>
                                </a:lnTo>
                                <a:lnTo>
                                  <a:pt x="173973" y="287712"/>
                                </a:lnTo>
                                <a:lnTo>
                                  <a:pt x="220624" y="272947"/>
                                </a:lnTo>
                                <a:lnTo>
                                  <a:pt x="260149" y="250044"/>
                                </a:lnTo>
                                <a:lnTo>
                                  <a:pt x="290686" y="220400"/>
                                </a:lnTo>
                                <a:lnTo>
                                  <a:pt x="310373" y="185410"/>
                                </a:lnTo>
                                <a:lnTo>
                                  <a:pt x="317349" y="146472"/>
                                </a:lnTo>
                                <a:lnTo>
                                  <a:pt x="310373" y="107533"/>
                                </a:lnTo>
                                <a:lnTo>
                                  <a:pt x="290686" y="72544"/>
                                </a:lnTo>
                                <a:lnTo>
                                  <a:pt x="260149" y="42900"/>
                                </a:lnTo>
                                <a:lnTo>
                                  <a:pt x="220624" y="19997"/>
                                </a:lnTo>
                                <a:lnTo>
                                  <a:pt x="173973" y="5232"/>
                                </a:lnTo>
                                <a:lnTo>
                                  <a:pt x="122058" y="0"/>
                                </a:lnTo>
                                <a:close/>
                              </a:path>
                            </a:pathLst>
                          </a:custGeom>
                          <a:solidFill>
                            <a:srgbClr val="CBE5F8"/>
                          </a:solidFill>
                        </wps:spPr>
                        <wps:bodyPr wrap="square" lIns="0" tIns="0" rIns="0" bIns="0" rtlCol="0">
                          <a:prstTxWarp prst="textNoShape">
                            <a:avLst/>
                          </a:prstTxWarp>
                          <a:noAutofit/>
                        </wps:bodyPr>
                      </wps:wsp>
                      <wps:wsp>
                        <wps:cNvPr id="281" name="Graphic 281"/>
                        <wps:cNvSpPr/>
                        <wps:spPr>
                          <a:xfrm>
                            <a:off x="73234" y="3431"/>
                            <a:ext cx="317500" cy="293370"/>
                          </a:xfrm>
                          <a:custGeom>
                            <a:avLst/>
                            <a:gdLst/>
                            <a:ahLst/>
                            <a:cxnLst/>
                            <a:rect l="l" t="t" r="r" b="b"/>
                            <a:pathLst>
                              <a:path w="317500" h="293370">
                                <a:moveTo>
                                  <a:pt x="0" y="259336"/>
                                </a:moveTo>
                                <a:lnTo>
                                  <a:pt x="23489" y="272947"/>
                                </a:lnTo>
                                <a:lnTo>
                                  <a:pt x="70141" y="287712"/>
                                </a:lnTo>
                                <a:lnTo>
                                  <a:pt x="122058" y="292944"/>
                                </a:lnTo>
                                <a:lnTo>
                                  <a:pt x="173973" y="287712"/>
                                </a:lnTo>
                                <a:lnTo>
                                  <a:pt x="220624" y="272947"/>
                                </a:lnTo>
                                <a:lnTo>
                                  <a:pt x="260149" y="250044"/>
                                </a:lnTo>
                                <a:lnTo>
                                  <a:pt x="290686" y="220400"/>
                                </a:lnTo>
                                <a:lnTo>
                                  <a:pt x="310373" y="185410"/>
                                </a:lnTo>
                                <a:lnTo>
                                  <a:pt x="317349" y="146472"/>
                                </a:lnTo>
                                <a:lnTo>
                                  <a:pt x="310373" y="107533"/>
                                </a:lnTo>
                                <a:lnTo>
                                  <a:pt x="290686" y="72544"/>
                                </a:lnTo>
                                <a:lnTo>
                                  <a:pt x="260149" y="42900"/>
                                </a:lnTo>
                                <a:lnTo>
                                  <a:pt x="220624" y="19997"/>
                                </a:lnTo>
                                <a:lnTo>
                                  <a:pt x="173973" y="5232"/>
                                </a:lnTo>
                                <a:lnTo>
                                  <a:pt x="122058" y="0"/>
                                </a:lnTo>
                                <a:lnTo>
                                  <a:pt x="70141" y="5232"/>
                                </a:lnTo>
                                <a:lnTo>
                                  <a:pt x="23489" y="19997"/>
                                </a:lnTo>
                                <a:lnTo>
                                  <a:pt x="0" y="33608"/>
                                </a:lnTo>
                              </a:path>
                            </a:pathLst>
                          </a:custGeom>
                          <a:ln w="6863">
                            <a:solidFill>
                              <a:srgbClr val="000000"/>
                            </a:solidFill>
                            <a:prstDash val="solid"/>
                          </a:ln>
                        </wps:spPr>
                        <wps:bodyPr wrap="square" lIns="0" tIns="0" rIns="0" bIns="0" rtlCol="0">
                          <a:prstTxWarp prst="textNoShape">
                            <a:avLst/>
                          </a:prstTxWarp>
                          <a:noAutofit/>
                        </wps:bodyPr>
                      </wps:wsp>
                      <pic:pic>
                        <pic:nvPicPr>
                          <pic:cNvPr id="282" name="Image 282"/>
                          <pic:cNvPicPr/>
                        </pic:nvPicPr>
                        <pic:blipFill>
                          <a:blip r:embed="rId43" cstate="print"/>
                          <a:stretch>
                            <a:fillRect/>
                          </a:stretch>
                        </pic:blipFill>
                        <pic:spPr>
                          <a:xfrm>
                            <a:off x="0" y="1715"/>
                            <a:ext cx="392300" cy="296376"/>
                          </a:xfrm>
                          <a:prstGeom prst="rect">
                            <a:avLst/>
                          </a:prstGeom>
                        </pic:spPr>
                      </pic:pic>
                    </wpg:wgp>
                  </a:graphicData>
                </a:graphic>
              </wp:anchor>
            </w:drawing>
          </mc:Choice>
          <mc:Fallback>
            <w:pict>
              <v:group style="position:absolute;margin-left:156.027451pt;margin-top:-2.10778pt;width:31.05pt;height:23.65pt;mso-position-horizontal-relative:page;mso-position-vertical-relative:paragraph;z-index:-17484800" id="docshapegroup263" coordorigin="3121,-42" coordsize="621,473">
                <v:shape style="position:absolute;left:3235;top:-37;width:500;height:462" id="docshape264" coordorigin="3236,-37" coordsize="500,462" path="m3428,-37l3346,-29,3273,-5,3236,16,3261,31,3309,77,3340,133,3351,194,3340,255,3309,310,3261,357,3236,372,3273,393,3346,416,3428,425,3510,416,3583,393,3646,357,3694,310,3725,255,3736,194,3725,133,3694,77,3646,31,3583,-5,3510,-29,3428,-37xe" filled="true" fillcolor="#cbe5f8" stroked="false">
                  <v:path arrowok="t"/>
                  <v:fill type="solid"/>
                </v:shape>
                <v:shape style="position:absolute;left:3235;top:-37;width:500;height:462" id="docshape265" coordorigin="3236,-37" coordsize="500,462" path="m3236,372l3273,393,3346,416,3428,425,3510,416,3583,393,3646,357,3694,310,3725,255,3736,194,3725,133,3694,77,3646,31,3583,-5,3510,-29,3428,-37,3346,-29,3273,-5,3236,16e" filled="false" stroked="true" strokeweight=".540452pt" strokecolor="#000000">
                  <v:path arrowok="t"/>
                  <v:stroke dashstyle="solid"/>
                </v:shape>
                <v:shape style="position:absolute;left:3120;top:-40;width:618;height:467" type="#_x0000_t75" id="docshape266" stroked="false">
                  <v:imagedata r:id="rId43" o:title=""/>
                </v:shape>
                <w10:wrap type="none"/>
              </v:group>
            </w:pict>
          </mc:Fallback>
        </mc:AlternateContent>
      </w:r>
      <w:r>
        <w:rPr>
          <w:rFonts w:ascii="Book Antiqua" w:hAnsi="Book Antiqua"/>
          <w:sz w:val="12"/>
        </w:rPr>
        <mc:AlternateContent>
          <mc:Choice Requires="wps">
            <w:drawing>
              <wp:anchor distT="0" distB="0" distL="0" distR="0" allowOverlap="1" layoutInCell="1" locked="0" behindDoc="0" simplePos="0" relativeHeight="15775232">
                <wp:simplePos x="0" y="0"/>
                <wp:positionH relativeFrom="page">
                  <wp:posOffset>2528360</wp:posOffset>
                </wp:positionH>
                <wp:positionV relativeFrom="paragraph">
                  <wp:posOffset>93996</wp:posOffset>
                </wp:positionV>
                <wp:extent cx="175895" cy="58419"/>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175895" cy="58419"/>
                          <a:chExt cx="175895" cy="58419"/>
                        </a:xfrm>
                      </wpg:grpSpPr>
                      <wps:wsp>
                        <wps:cNvPr id="284" name="Graphic 284"/>
                        <wps:cNvSpPr/>
                        <wps:spPr>
                          <a:xfrm>
                            <a:off x="0" y="29138"/>
                            <a:ext cx="166370" cy="1270"/>
                          </a:xfrm>
                          <a:custGeom>
                            <a:avLst/>
                            <a:gdLst/>
                            <a:ahLst/>
                            <a:cxnLst/>
                            <a:rect l="l" t="t" r="r" b="b"/>
                            <a:pathLst>
                              <a:path w="166370" h="0">
                                <a:moveTo>
                                  <a:pt x="0" y="0"/>
                                </a:moveTo>
                                <a:lnTo>
                                  <a:pt x="166346" y="0"/>
                                </a:lnTo>
                              </a:path>
                            </a:pathLst>
                          </a:custGeom>
                          <a:ln w="12205">
                            <a:solidFill>
                              <a:srgbClr val="000000"/>
                            </a:solidFill>
                            <a:prstDash val="sysDot"/>
                          </a:ln>
                        </wps:spPr>
                        <wps:bodyPr wrap="square" lIns="0" tIns="0" rIns="0" bIns="0" rtlCol="0">
                          <a:prstTxWarp prst="textNoShape">
                            <a:avLst/>
                          </a:prstTxWarp>
                          <a:noAutofit/>
                        </wps:bodyPr>
                      </wps:wsp>
                      <wps:wsp>
                        <wps:cNvPr id="285" name="Graphic 285"/>
                        <wps:cNvSpPr/>
                        <wps:spPr>
                          <a:xfrm>
                            <a:off x="148154" y="4882"/>
                            <a:ext cx="22860" cy="48895"/>
                          </a:xfrm>
                          <a:custGeom>
                            <a:avLst/>
                            <a:gdLst/>
                            <a:ahLst/>
                            <a:cxnLst/>
                            <a:rect l="l" t="t" r="r" b="b"/>
                            <a:pathLst>
                              <a:path w="22860" h="48895">
                                <a:moveTo>
                                  <a:pt x="0" y="0"/>
                                </a:moveTo>
                                <a:lnTo>
                                  <a:pt x="3553" y="7414"/>
                                </a:lnTo>
                                <a:lnTo>
                                  <a:pt x="10233" y="14970"/>
                                </a:lnTo>
                                <a:lnTo>
                                  <a:pt x="17481" y="21105"/>
                                </a:lnTo>
                                <a:lnTo>
                                  <a:pt x="22740" y="24256"/>
                                </a:lnTo>
                                <a:lnTo>
                                  <a:pt x="17481" y="27406"/>
                                </a:lnTo>
                                <a:lnTo>
                                  <a:pt x="10233" y="33541"/>
                                </a:lnTo>
                                <a:lnTo>
                                  <a:pt x="3553" y="41098"/>
                                </a:lnTo>
                                <a:lnTo>
                                  <a:pt x="0" y="48512"/>
                                </a:lnTo>
                              </a:path>
                            </a:pathLst>
                          </a:custGeom>
                          <a:ln w="97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083542pt;margin-top:7.401337pt;width:13.85pt;height:4.6pt;mso-position-horizontal-relative:page;mso-position-vertical-relative:paragraph;z-index:15775232" id="docshapegroup267" coordorigin="3982,148" coordsize="277,92">
                <v:line style="position:absolute" from="3982,194" to="4244,194" stroked="true" strokeweight=".961078pt" strokecolor="#000000">
                  <v:stroke dashstyle="shortdot"/>
                </v:line>
                <v:shape style="position:absolute;left:4214;top:155;width:36;height:77" id="docshape268" coordorigin="4215,156" coordsize="36,77" path="m4215,156l4221,167,4231,179,4243,189,4251,194,4243,199,4231,209,4221,220,4215,232e" filled="false" stroked="true" strokeweight=".768864pt" strokecolor="#000000">
                  <v:path arrowok="t"/>
                  <v:stroke dashstyle="solid"/>
                </v:shape>
                <w10:wrap type="none"/>
              </v:group>
            </w:pict>
          </mc:Fallback>
        </mc:AlternateContent>
      </w:r>
      <w:r>
        <w:rPr>
          <w:rFonts w:ascii="Book Antiqua" w:hAnsi="Book Antiqua"/>
          <w:sz w:val="12"/>
        </w:rPr>
        <mc:AlternateContent>
          <mc:Choice Requires="wps">
            <w:drawing>
              <wp:anchor distT="0" distB="0" distL="0" distR="0" allowOverlap="1" layoutInCell="1" locked="0" behindDoc="1" simplePos="0" relativeHeight="485832704">
                <wp:simplePos x="0" y="0"/>
                <wp:positionH relativeFrom="page">
                  <wp:posOffset>2860365</wp:posOffset>
                </wp:positionH>
                <wp:positionV relativeFrom="paragraph">
                  <wp:posOffset>-26768</wp:posOffset>
                </wp:positionV>
                <wp:extent cx="394335" cy="30035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394335" cy="300355"/>
                          <a:chExt cx="394335" cy="300355"/>
                        </a:xfrm>
                      </wpg:grpSpPr>
                      <wps:wsp>
                        <wps:cNvPr id="287" name="Graphic 287"/>
                        <wps:cNvSpPr/>
                        <wps:spPr>
                          <a:xfrm>
                            <a:off x="73235" y="3431"/>
                            <a:ext cx="317500" cy="293370"/>
                          </a:xfrm>
                          <a:custGeom>
                            <a:avLst/>
                            <a:gdLst/>
                            <a:ahLst/>
                            <a:cxnLst/>
                            <a:rect l="l" t="t" r="r" b="b"/>
                            <a:pathLst>
                              <a:path w="317500" h="293370">
                                <a:moveTo>
                                  <a:pt x="122056" y="0"/>
                                </a:moveTo>
                                <a:lnTo>
                                  <a:pt x="70140" y="5232"/>
                                </a:lnTo>
                                <a:lnTo>
                                  <a:pt x="23489" y="19997"/>
                                </a:lnTo>
                                <a:lnTo>
                                  <a:pt x="0" y="33608"/>
                                </a:lnTo>
                                <a:lnTo>
                                  <a:pt x="16035" y="42900"/>
                                </a:lnTo>
                                <a:lnTo>
                                  <a:pt x="46572" y="72544"/>
                                </a:lnTo>
                                <a:lnTo>
                                  <a:pt x="66259" y="107533"/>
                                </a:lnTo>
                                <a:lnTo>
                                  <a:pt x="73235" y="146472"/>
                                </a:lnTo>
                                <a:lnTo>
                                  <a:pt x="66259" y="185410"/>
                                </a:lnTo>
                                <a:lnTo>
                                  <a:pt x="46572" y="220400"/>
                                </a:lnTo>
                                <a:lnTo>
                                  <a:pt x="16035" y="250044"/>
                                </a:lnTo>
                                <a:lnTo>
                                  <a:pt x="0" y="259336"/>
                                </a:lnTo>
                                <a:lnTo>
                                  <a:pt x="23489" y="272947"/>
                                </a:lnTo>
                                <a:lnTo>
                                  <a:pt x="70140" y="287712"/>
                                </a:lnTo>
                                <a:lnTo>
                                  <a:pt x="122056" y="292944"/>
                                </a:lnTo>
                                <a:lnTo>
                                  <a:pt x="173971" y="287712"/>
                                </a:lnTo>
                                <a:lnTo>
                                  <a:pt x="220622" y="272947"/>
                                </a:lnTo>
                                <a:lnTo>
                                  <a:pt x="260147" y="250044"/>
                                </a:lnTo>
                                <a:lnTo>
                                  <a:pt x="290684" y="220400"/>
                                </a:lnTo>
                                <a:lnTo>
                                  <a:pt x="310371" y="185410"/>
                                </a:lnTo>
                                <a:lnTo>
                                  <a:pt x="317347" y="146472"/>
                                </a:lnTo>
                                <a:lnTo>
                                  <a:pt x="310371" y="107533"/>
                                </a:lnTo>
                                <a:lnTo>
                                  <a:pt x="290684" y="72544"/>
                                </a:lnTo>
                                <a:lnTo>
                                  <a:pt x="260147" y="42900"/>
                                </a:lnTo>
                                <a:lnTo>
                                  <a:pt x="220622" y="19997"/>
                                </a:lnTo>
                                <a:lnTo>
                                  <a:pt x="173971" y="5232"/>
                                </a:lnTo>
                                <a:lnTo>
                                  <a:pt x="122056" y="0"/>
                                </a:lnTo>
                                <a:close/>
                              </a:path>
                            </a:pathLst>
                          </a:custGeom>
                          <a:solidFill>
                            <a:srgbClr val="CBE5F8"/>
                          </a:solidFill>
                        </wps:spPr>
                        <wps:bodyPr wrap="square" lIns="0" tIns="0" rIns="0" bIns="0" rtlCol="0">
                          <a:prstTxWarp prst="textNoShape">
                            <a:avLst/>
                          </a:prstTxWarp>
                          <a:noAutofit/>
                        </wps:bodyPr>
                      </wps:wsp>
                      <wps:wsp>
                        <wps:cNvPr id="288" name="Graphic 288"/>
                        <wps:cNvSpPr/>
                        <wps:spPr>
                          <a:xfrm>
                            <a:off x="73235" y="3431"/>
                            <a:ext cx="317500" cy="293370"/>
                          </a:xfrm>
                          <a:custGeom>
                            <a:avLst/>
                            <a:gdLst/>
                            <a:ahLst/>
                            <a:cxnLst/>
                            <a:rect l="l" t="t" r="r" b="b"/>
                            <a:pathLst>
                              <a:path w="317500" h="293370">
                                <a:moveTo>
                                  <a:pt x="0" y="259336"/>
                                </a:moveTo>
                                <a:lnTo>
                                  <a:pt x="23489" y="272947"/>
                                </a:lnTo>
                                <a:lnTo>
                                  <a:pt x="70140" y="287712"/>
                                </a:lnTo>
                                <a:lnTo>
                                  <a:pt x="122056" y="292944"/>
                                </a:lnTo>
                                <a:lnTo>
                                  <a:pt x="173971" y="287712"/>
                                </a:lnTo>
                                <a:lnTo>
                                  <a:pt x="220622" y="272947"/>
                                </a:lnTo>
                                <a:lnTo>
                                  <a:pt x="260147" y="250044"/>
                                </a:lnTo>
                                <a:lnTo>
                                  <a:pt x="290684" y="220400"/>
                                </a:lnTo>
                                <a:lnTo>
                                  <a:pt x="310371" y="185410"/>
                                </a:lnTo>
                                <a:lnTo>
                                  <a:pt x="317347" y="146472"/>
                                </a:lnTo>
                                <a:lnTo>
                                  <a:pt x="310371" y="107533"/>
                                </a:lnTo>
                                <a:lnTo>
                                  <a:pt x="290684" y="72544"/>
                                </a:lnTo>
                                <a:lnTo>
                                  <a:pt x="260147" y="42900"/>
                                </a:lnTo>
                                <a:lnTo>
                                  <a:pt x="220622" y="19997"/>
                                </a:lnTo>
                                <a:lnTo>
                                  <a:pt x="173971" y="5232"/>
                                </a:lnTo>
                                <a:lnTo>
                                  <a:pt x="122056" y="0"/>
                                </a:lnTo>
                                <a:lnTo>
                                  <a:pt x="70140" y="5232"/>
                                </a:lnTo>
                                <a:lnTo>
                                  <a:pt x="23489" y="19997"/>
                                </a:lnTo>
                                <a:lnTo>
                                  <a:pt x="0" y="33608"/>
                                </a:lnTo>
                              </a:path>
                            </a:pathLst>
                          </a:custGeom>
                          <a:ln w="6863">
                            <a:solidFill>
                              <a:srgbClr val="000000"/>
                            </a:solidFill>
                            <a:prstDash val="solid"/>
                          </a:ln>
                        </wps:spPr>
                        <wps:bodyPr wrap="square" lIns="0" tIns="0" rIns="0" bIns="0" rtlCol="0">
                          <a:prstTxWarp prst="textNoShape">
                            <a:avLst/>
                          </a:prstTxWarp>
                          <a:noAutofit/>
                        </wps:bodyPr>
                      </wps:wsp>
                      <pic:pic>
                        <pic:nvPicPr>
                          <pic:cNvPr id="289" name="Image 289"/>
                          <pic:cNvPicPr/>
                        </pic:nvPicPr>
                        <pic:blipFill>
                          <a:blip r:embed="rId44" cstate="print"/>
                          <a:stretch>
                            <a:fillRect/>
                          </a:stretch>
                        </pic:blipFill>
                        <pic:spPr>
                          <a:xfrm>
                            <a:off x="0" y="3431"/>
                            <a:ext cx="392298" cy="292944"/>
                          </a:xfrm>
                          <a:prstGeom prst="rect">
                            <a:avLst/>
                          </a:prstGeom>
                        </pic:spPr>
                      </pic:pic>
                    </wpg:wgp>
                  </a:graphicData>
                </a:graphic>
              </wp:anchor>
            </w:drawing>
          </mc:Choice>
          <mc:Fallback>
            <w:pict>
              <v:group style="position:absolute;margin-left:225.225662pt;margin-top:-2.10778pt;width:31.05pt;height:23.65pt;mso-position-horizontal-relative:page;mso-position-vertical-relative:paragraph;z-index:-17483776" id="docshapegroup269" coordorigin="4505,-42" coordsize="621,473">
                <v:shape style="position:absolute;left:4619;top:-37;width:500;height:462" id="docshape270" coordorigin="4620,-37" coordsize="500,462" path="m4812,-37l4730,-29,4657,-5,4620,16,4645,31,4693,77,4724,133,4735,194,4724,255,4693,310,4645,357,4620,372,4657,393,4730,416,4812,425,4894,416,4967,393,5030,357,5078,310,5109,255,5120,194,5109,133,5078,77,5030,31,4967,-5,4894,-29,4812,-37xe" filled="true" fillcolor="#cbe5f8" stroked="false">
                  <v:path arrowok="t"/>
                  <v:fill type="solid"/>
                </v:shape>
                <v:shape style="position:absolute;left:4619;top:-37;width:500;height:462" id="docshape271" coordorigin="4620,-37" coordsize="500,462" path="m4620,372l4657,393,4730,416,4812,425,4894,416,4967,393,5030,357,5078,310,5109,255,5120,194,5109,133,5078,77,5030,31,4967,-5,4894,-29,4812,-37,4730,-29,4657,-5,4620,16e" filled="false" stroked="true" strokeweight=".540452pt" strokecolor="#000000">
                  <v:path arrowok="t"/>
                  <v:stroke dashstyle="solid"/>
                </v:shape>
                <v:shape style="position:absolute;left:4504;top:-37;width:618;height:462" type="#_x0000_t75" id="docshape272" stroked="false">
                  <v:imagedata r:id="rId44" o:title=""/>
                </v:shape>
                <w10:wrap type="none"/>
              </v:group>
            </w:pict>
          </mc:Fallback>
        </mc:AlternateContent>
      </w:r>
      <w:r>
        <w:rPr>
          <w:rFonts w:ascii="Book Antiqua" w:hAnsi="Book Antiqua"/>
          <w:sz w:val="12"/>
        </w:rPr>
        <mc:AlternateContent>
          <mc:Choice Requires="wps">
            <w:drawing>
              <wp:anchor distT="0" distB="0" distL="0" distR="0" allowOverlap="1" layoutInCell="1" locked="0" behindDoc="0" simplePos="0" relativeHeight="15776256">
                <wp:simplePos x="0" y="0"/>
                <wp:positionH relativeFrom="page">
                  <wp:posOffset>3407176</wp:posOffset>
                </wp:positionH>
                <wp:positionV relativeFrom="paragraph">
                  <wp:posOffset>93996</wp:posOffset>
                </wp:positionV>
                <wp:extent cx="175895" cy="58419"/>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75895" cy="58419"/>
                          <a:chExt cx="175895" cy="58419"/>
                        </a:xfrm>
                      </wpg:grpSpPr>
                      <wps:wsp>
                        <wps:cNvPr id="291" name="Graphic 291"/>
                        <wps:cNvSpPr/>
                        <wps:spPr>
                          <a:xfrm>
                            <a:off x="0" y="29138"/>
                            <a:ext cx="166370" cy="1270"/>
                          </a:xfrm>
                          <a:custGeom>
                            <a:avLst/>
                            <a:gdLst/>
                            <a:ahLst/>
                            <a:cxnLst/>
                            <a:rect l="l" t="t" r="r" b="b"/>
                            <a:pathLst>
                              <a:path w="166370" h="0">
                                <a:moveTo>
                                  <a:pt x="0" y="0"/>
                                </a:moveTo>
                                <a:lnTo>
                                  <a:pt x="166346" y="0"/>
                                </a:lnTo>
                              </a:path>
                            </a:pathLst>
                          </a:custGeom>
                          <a:ln w="12205">
                            <a:solidFill>
                              <a:srgbClr val="000000"/>
                            </a:solidFill>
                            <a:prstDash val="sysDot"/>
                          </a:ln>
                        </wps:spPr>
                        <wps:bodyPr wrap="square" lIns="0" tIns="0" rIns="0" bIns="0" rtlCol="0">
                          <a:prstTxWarp prst="textNoShape">
                            <a:avLst/>
                          </a:prstTxWarp>
                          <a:noAutofit/>
                        </wps:bodyPr>
                      </wps:wsp>
                      <wps:wsp>
                        <wps:cNvPr id="292" name="Graphic 292"/>
                        <wps:cNvSpPr/>
                        <wps:spPr>
                          <a:xfrm>
                            <a:off x="148154" y="4882"/>
                            <a:ext cx="22860" cy="48895"/>
                          </a:xfrm>
                          <a:custGeom>
                            <a:avLst/>
                            <a:gdLst/>
                            <a:ahLst/>
                            <a:cxnLst/>
                            <a:rect l="l" t="t" r="r" b="b"/>
                            <a:pathLst>
                              <a:path w="22860" h="48895">
                                <a:moveTo>
                                  <a:pt x="0" y="0"/>
                                </a:moveTo>
                                <a:lnTo>
                                  <a:pt x="3553" y="7414"/>
                                </a:lnTo>
                                <a:lnTo>
                                  <a:pt x="10233" y="14970"/>
                                </a:lnTo>
                                <a:lnTo>
                                  <a:pt x="17481" y="21105"/>
                                </a:lnTo>
                                <a:lnTo>
                                  <a:pt x="22740" y="24256"/>
                                </a:lnTo>
                                <a:lnTo>
                                  <a:pt x="17481" y="27406"/>
                                </a:lnTo>
                                <a:lnTo>
                                  <a:pt x="10233" y="33541"/>
                                </a:lnTo>
                                <a:lnTo>
                                  <a:pt x="3553" y="41098"/>
                                </a:lnTo>
                                <a:lnTo>
                                  <a:pt x="0" y="48512"/>
                                </a:lnTo>
                              </a:path>
                            </a:pathLst>
                          </a:custGeom>
                          <a:ln w="97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8.281616pt;margin-top:7.401337pt;width:13.85pt;height:4.6pt;mso-position-horizontal-relative:page;mso-position-vertical-relative:paragraph;z-index:15776256" id="docshapegroup273" coordorigin="5366,148" coordsize="277,92">
                <v:line style="position:absolute" from="5366,194" to="5628,194" stroked="true" strokeweight=".961078pt" strokecolor="#000000">
                  <v:stroke dashstyle="shortdot"/>
                </v:line>
                <v:shape style="position:absolute;left:5598;top:155;width:36;height:77" id="docshape274" coordorigin="5599,156" coordsize="36,77" path="m5599,156l5605,167,5615,179,5626,189,5635,194,5626,199,5615,209,5605,220,5599,232e" filled="false" stroked="true" strokeweight=".768864pt" strokecolor="#000000">
                  <v:path arrowok="t"/>
                  <v:stroke dashstyle="solid"/>
                </v:shape>
                <w10:wrap type="none"/>
              </v:group>
            </w:pict>
          </mc:Fallback>
        </mc:AlternateContent>
      </w:r>
      <w:r>
        <w:rPr>
          <w:rFonts w:ascii="Book Antiqua" w:hAnsi="Book Antiqua"/>
          <w:sz w:val="12"/>
        </w:rPr>
        <mc:AlternateContent>
          <mc:Choice Requires="wps">
            <w:drawing>
              <wp:anchor distT="0" distB="0" distL="0" distR="0" allowOverlap="1" layoutInCell="1" locked="0" behindDoc="1" simplePos="0" relativeHeight="485833728">
                <wp:simplePos x="0" y="0"/>
                <wp:positionH relativeFrom="page">
                  <wp:posOffset>3739181</wp:posOffset>
                </wp:positionH>
                <wp:positionV relativeFrom="paragraph">
                  <wp:posOffset>-105613</wp:posOffset>
                </wp:positionV>
                <wp:extent cx="394335" cy="37909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394335" cy="379095"/>
                          <a:chExt cx="394335" cy="379095"/>
                        </a:xfrm>
                      </wpg:grpSpPr>
                      <wps:wsp>
                        <wps:cNvPr id="294" name="Graphic 294"/>
                        <wps:cNvSpPr/>
                        <wps:spPr>
                          <a:xfrm>
                            <a:off x="73232" y="104009"/>
                            <a:ext cx="317500" cy="271780"/>
                          </a:xfrm>
                          <a:custGeom>
                            <a:avLst/>
                            <a:gdLst/>
                            <a:ahLst/>
                            <a:cxnLst/>
                            <a:rect l="l" t="t" r="r" b="b"/>
                            <a:pathLst>
                              <a:path w="317500" h="271780">
                                <a:moveTo>
                                  <a:pt x="20492" y="0"/>
                                </a:moveTo>
                                <a:lnTo>
                                  <a:pt x="0" y="11874"/>
                                </a:lnTo>
                                <a:lnTo>
                                  <a:pt x="16036" y="21167"/>
                                </a:lnTo>
                                <a:lnTo>
                                  <a:pt x="46574" y="50811"/>
                                </a:lnTo>
                                <a:lnTo>
                                  <a:pt x="66261" y="85800"/>
                                </a:lnTo>
                                <a:lnTo>
                                  <a:pt x="73237" y="124739"/>
                                </a:lnTo>
                                <a:lnTo>
                                  <a:pt x="66261" y="163677"/>
                                </a:lnTo>
                                <a:lnTo>
                                  <a:pt x="46574" y="198667"/>
                                </a:lnTo>
                                <a:lnTo>
                                  <a:pt x="16036" y="228311"/>
                                </a:lnTo>
                                <a:lnTo>
                                  <a:pt x="0" y="237603"/>
                                </a:lnTo>
                                <a:lnTo>
                                  <a:pt x="23488" y="251214"/>
                                </a:lnTo>
                                <a:lnTo>
                                  <a:pt x="70139" y="265979"/>
                                </a:lnTo>
                                <a:lnTo>
                                  <a:pt x="122058" y="271211"/>
                                </a:lnTo>
                                <a:lnTo>
                                  <a:pt x="173974" y="265979"/>
                                </a:lnTo>
                                <a:lnTo>
                                  <a:pt x="220625" y="251214"/>
                                </a:lnTo>
                                <a:lnTo>
                                  <a:pt x="260149" y="228311"/>
                                </a:lnTo>
                                <a:lnTo>
                                  <a:pt x="290686" y="198667"/>
                                </a:lnTo>
                                <a:lnTo>
                                  <a:pt x="310373" y="163677"/>
                                </a:lnTo>
                                <a:lnTo>
                                  <a:pt x="317349" y="124739"/>
                                </a:lnTo>
                                <a:lnTo>
                                  <a:pt x="310373" y="85800"/>
                                </a:lnTo>
                                <a:lnTo>
                                  <a:pt x="295196" y="58826"/>
                                </a:lnTo>
                                <a:lnTo>
                                  <a:pt x="122058" y="58826"/>
                                </a:lnTo>
                                <a:lnTo>
                                  <a:pt x="80246" y="52496"/>
                                </a:lnTo>
                                <a:lnTo>
                                  <a:pt x="46102" y="35231"/>
                                </a:lnTo>
                                <a:lnTo>
                                  <a:pt x="23083" y="9624"/>
                                </a:lnTo>
                                <a:lnTo>
                                  <a:pt x="20492" y="0"/>
                                </a:lnTo>
                                <a:close/>
                              </a:path>
                              <a:path w="317500" h="271780">
                                <a:moveTo>
                                  <a:pt x="223620" y="0"/>
                                </a:moveTo>
                                <a:lnTo>
                                  <a:pt x="221025" y="9624"/>
                                </a:lnTo>
                                <a:lnTo>
                                  <a:pt x="198006" y="35231"/>
                                </a:lnTo>
                                <a:lnTo>
                                  <a:pt x="163866" y="52496"/>
                                </a:lnTo>
                                <a:lnTo>
                                  <a:pt x="122058" y="58826"/>
                                </a:lnTo>
                                <a:lnTo>
                                  <a:pt x="295196" y="58826"/>
                                </a:lnTo>
                                <a:lnTo>
                                  <a:pt x="290686" y="50811"/>
                                </a:lnTo>
                                <a:lnTo>
                                  <a:pt x="260149" y="21167"/>
                                </a:lnTo>
                                <a:lnTo>
                                  <a:pt x="223620" y="0"/>
                                </a:lnTo>
                                <a:close/>
                              </a:path>
                            </a:pathLst>
                          </a:custGeom>
                          <a:solidFill>
                            <a:srgbClr val="CBE5F8"/>
                          </a:solidFill>
                        </wps:spPr>
                        <wps:bodyPr wrap="square" lIns="0" tIns="0" rIns="0" bIns="0" rtlCol="0">
                          <a:prstTxWarp prst="textNoShape">
                            <a:avLst/>
                          </a:prstTxWarp>
                          <a:noAutofit/>
                        </wps:bodyPr>
                      </wps:wsp>
                      <wps:wsp>
                        <wps:cNvPr id="295" name="Graphic 295"/>
                        <wps:cNvSpPr/>
                        <wps:spPr>
                          <a:xfrm>
                            <a:off x="73232" y="104009"/>
                            <a:ext cx="317500" cy="271780"/>
                          </a:xfrm>
                          <a:custGeom>
                            <a:avLst/>
                            <a:gdLst/>
                            <a:ahLst/>
                            <a:cxnLst/>
                            <a:rect l="l" t="t" r="r" b="b"/>
                            <a:pathLst>
                              <a:path w="317500" h="271780">
                                <a:moveTo>
                                  <a:pt x="20492" y="0"/>
                                </a:moveTo>
                                <a:lnTo>
                                  <a:pt x="0" y="11874"/>
                                </a:lnTo>
                              </a:path>
                              <a:path w="317500" h="271780">
                                <a:moveTo>
                                  <a:pt x="0" y="237603"/>
                                </a:moveTo>
                                <a:lnTo>
                                  <a:pt x="23488" y="251214"/>
                                </a:lnTo>
                                <a:lnTo>
                                  <a:pt x="70139" y="265979"/>
                                </a:lnTo>
                                <a:lnTo>
                                  <a:pt x="122058" y="271211"/>
                                </a:lnTo>
                                <a:lnTo>
                                  <a:pt x="173974" y="265979"/>
                                </a:lnTo>
                                <a:lnTo>
                                  <a:pt x="220625" y="251214"/>
                                </a:lnTo>
                                <a:lnTo>
                                  <a:pt x="260149" y="228311"/>
                                </a:lnTo>
                                <a:lnTo>
                                  <a:pt x="290686" y="198667"/>
                                </a:lnTo>
                                <a:lnTo>
                                  <a:pt x="310373" y="163677"/>
                                </a:lnTo>
                                <a:lnTo>
                                  <a:pt x="317349" y="124739"/>
                                </a:lnTo>
                                <a:lnTo>
                                  <a:pt x="310373" y="85800"/>
                                </a:lnTo>
                                <a:lnTo>
                                  <a:pt x="295196" y="58826"/>
                                </a:lnTo>
                              </a:path>
                            </a:pathLst>
                          </a:custGeom>
                          <a:ln w="6863">
                            <a:solidFill>
                              <a:srgbClr val="000000"/>
                            </a:solidFill>
                            <a:prstDash val="solid"/>
                          </a:ln>
                        </wps:spPr>
                        <wps:bodyPr wrap="square" lIns="0" tIns="0" rIns="0" bIns="0" rtlCol="0">
                          <a:prstTxWarp prst="textNoShape">
                            <a:avLst/>
                          </a:prstTxWarp>
                          <a:noAutofit/>
                        </wps:bodyPr>
                      </wps:wsp>
                      <pic:pic>
                        <pic:nvPicPr>
                          <pic:cNvPr id="296" name="Image 296"/>
                          <pic:cNvPicPr/>
                        </pic:nvPicPr>
                        <pic:blipFill>
                          <a:blip r:embed="rId45" cstate="print"/>
                          <a:stretch>
                            <a:fillRect/>
                          </a:stretch>
                        </pic:blipFill>
                        <pic:spPr>
                          <a:xfrm>
                            <a:off x="0" y="0"/>
                            <a:ext cx="392298" cy="375221"/>
                          </a:xfrm>
                          <a:prstGeom prst="rect">
                            <a:avLst/>
                          </a:prstGeom>
                        </pic:spPr>
                      </pic:pic>
                    </wpg:wgp>
                  </a:graphicData>
                </a:graphic>
              </wp:anchor>
            </w:drawing>
          </mc:Choice>
          <mc:Fallback>
            <w:pict>
              <v:group style="position:absolute;margin-left:294.423737pt;margin-top:-8.316019pt;width:31.05pt;height:29.85pt;mso-position-horizontal-relative:page;mso-position-vertical-relative:paragraph;z-index:-17482752" id="docshapegroup275" coordorigin="5888,-166" coordsize="621,597">
                <v:shape style="position:absolute;left:6003;top:-3;width:500;height:428" id="docshape276" coordorigin="6004,-3" coordsize="500,428" path="m6036,-3l6004,16,6029,31,6077,77,6108,133,6119,194,6108,255,6077,310,6029,357,6004,372,6041,393,6114,416,6196,425,6278,416,6351,393,6413,357,6462,310,6493,255,6504,194,6493,133,6469,90,6196,90,6130,80,6076,53,6040,13,6036,-3xm6356,-3l6352,13,6316,53,6262,80,6196,90,6469,90,6462,77,6413,31,6356,-3xe" filled="true" fillcolor="#cbe5f8" stroked="false">
                  <v:path arrowok="t"/>
                  <v:fill type="solid"/>
                </v:shape>
                <v:shape style="position:absolute;left:6003;top:-3;width:500;height:428" id="docshape277" coordorigin="6004,-3" coordsize="500,428" path="m6036,-3l6004,16m6004,372l6041,393,6114,416,6196,425,6278,416,6351,393,6413,357,6462,310,6493,255,6504,194,6493,133,6469,90e" filled="false" stroked="true" strokeweight=".540452pt" strokecolor="#000000">
                  <v:path arrowok="t"/>
                  <v:stroke dashstyle="solid"/>
                </v:shape>
                <v:shape style="position:absolute;left:5888;top:-167;width:618;height:591" type="#_x0000_t75" id="docshape278" stroked="false">
                  <v:imagedata r:id="rId45" o:title=""/>
                </v:shape>
                <w10:wrap type="none"/>
              </v:group>
            </w:pict>
          </mc:Fallback>
        </mc:AlternateContent>
      </w:r>
      <w:r>
        <w:rPr>
          <w:rFonts w:ascii="Book Antiqua" w:hAnsi="Book Antiqua"/>
          <w:sz w:val="12"/>
        </w:rPr>
        <mc:AlternateContent>
          <mc:Choice Requires="wps">
            <w:drawing>
              <wp:anchor distT="0" distB="0" distL="0" distR="0" allowOverlap="1" layoutInCell="1" locked="0" behindDoc="0" simplePos="0" relativeHeight="15777280">
                <wp:simplePos x="0" y="0"/>
                <wp:positionH relativeFrom="page">
                  <wp:posOffset>4285991</wp:posOffset>
                </wp:positionH>
                <wp:positionV relativeFrom="paragraph">
                  <wp:posOffset>93996</wp:posOffset>
                </wp:positionV>
                <wp:extent cx="175895" cy="58419"/>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175895" cy="58419"/>
                          <a:chExt cx="175895" cy="58419"/>
                        </a:xfrm>
                      </wpg:grpSpPr>
                      <wps:wsp>
                        <wps:cNvPr id="298" name="Graphic 298"/>
                        <wps:cNvSpPr/>
                        <wps:spPr>
                          <a:xfrm>
                            <a:off x="0" y="29138"/>
                            <a:ext cx="166370" cy="1270"/>
                          </a:xfrm>
                          <a:custGeom>
                            <a:avLst/>
                            <a:gdLst/>
                            <a:ahLst/>
                            <a:cxnLst/>
                            <a:rect l="l" t="t" r="r" b="b"/>
                            <a:pathLst>
                              <a:path w="166370" h="0">
                                <a:moveTo>
                                  <a:pt x="0" y="0"/>
                                </a:moveTo>
                                <a:lnTo>
                                  <a:pt x="166346" y="0"/>
                                </a:lnTo>
                              </a:path>
                            </a:pathLst>
                          </a:custGeom>
                          <a:ln w="12205">
                            <a:solidFill>
                              <a:srgbClr val="000000"/>
                            </a:solidFill>
                            <a:prstDash val="sysDot"/>
                          </a:ln>
                        </wps:spPr>
                        <wps:bodyPr wrap="square" lIns="0" tIns="0" rIns="0" bIns="0" rtlCol="0">
                          <a:prstTxWarp prst="textNoShape">
                            <a:avLst/>
                          </a:prstTxWarp>
                          <a:noAutofit/>
                        </wps:bodyPr>
                      </wps:wsp>
                      <wps:wsp>
                        <wps:cNvPr id="299" name="Graphic 299"/>
                        <wps:cNvSpPr/>
                        <wps:spPr>
                          <a:xfrm>
                            <a:off x="148154" y="4882"/>
                            <a:ext cx="22860" cy="48895"/>
                          </a:xfrm>
                          <a:custGeom>
                            <a:avLst/>
                            <a:gdLst/>
                            <a:ahLst/>
                            <a:cxnLst/>
                            <a:rect l="l" t="t" r="r" b="b"/>
                            <a:pathLst>
                              <a:path w="22860" h="48895">
                                <a:moveTo>
                                  <a:pt x="0" y="0"/>
                                </a:moveTo>
                                <a:lnTo>
                                  <a:pt x="3553" y="7414"/>
                                </a:lnTo>
                                <a:lnTo>
                                  <a:pt x="10233" y="14970"/>
                                </a:lnTo>
                                <a:lnTo>
                                  <a:pt x="17481" y="21105"/>
                                </a:lnTo>
                                <a:lnTo>
                                  <a:pt x="22740" y="24256"/>
                                </a:lnTo>
                                <a:lnTo>
                                  <a:pt x="17481" y="27406"/>
                                </a:lnTo>
                                <a:lnTo>
                                  <a:pt x="10233" y="33541"/>
                                </a:lnTo>
                                <a:lnTo>
                                  <a:pt x="3553" y="41098"/>
                                </a:lnTo>
                                <a:lnTo>
                                  <a:pt x="0" y="48512"/>
                                </a:lnTo>
                              </a:path>
                            </a:pathLst>
                          </a:custGeom>
                          <a:ln w="97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7.479675pt;margin-top:7.401337pt;width:13.85pt;height:4.6pt;mso-position-horizontal-relative:page;mso-position-vertical-relative:paragraph;z-index:15777280" id="docshapegroup279" coordorigin="6750,148" coordsize="277,92">
                <v:line style="position:absolute" from="6750,194" to="7012,194" stroked="true" strokeweight=".961078pt" strokecolor="#000000">
                  <v:stroke dashstyle="shortdot"/>
                </v:line>
                <v:shape style="position:absolute;left:6982;top:155;width:36;height:77" id="docshape280" coordorigin="6983,156" coordsize="36,77" path="m6983,156l6989,167,6999,179,7010,189,7019,194,7010,199,6999,209,6989,220,6983,232e" filled="false" stroked="true" strokeweight=".768864pt" strokecolor="#000000">
                  <v:path arrowok="t"/>
                  <v:stroke dashstyle="solid"/>
                </v:shape>
                <w10:wrap type="none"/>
              </v:group>
            </w:pict>
          </mc:Fallback>
        </mc:AlternateContent>
      </w:r>
      <w:r>
        <w:rPr>
          <w:rFonts w:ascii="Book Antiqua" w:hAnsi="Book Antiqua"/>
          <w:sz w:val="12"/>
        </w:rPr>
        <mc:AlternateContent>
          <mc:Choice Requires="wps">
            <w:drawing>
              <wp:anchor distT="0" distB="0" distL="0" distR="0" allowOverlap="1" layoutInCell="1" locked="0" behindDoc="0" simplePos="0" relativeHeight="15777792">
                <wp:simplePos x="0" y="0"/>
                <wp:positionH relativeFrom="page">
                  <wp:posOffset>4617996</wp:posOffset>
                </wp:positionH>
                <wp:positionV relativeFrom="paragraph">
                  <wp:posOffset>-107329</wp:posOffset>
                </wp:positionV>
                <wp:extent cx="394335" cy="38036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394335" cy="380365"/>
                          <a:chExt cx="394335" cy="380365"/>
                        </a:xfrm>
                      </wpg:grpSpPr>
                      <wps:wsp>
                        <wps:cNvPr id="301" name="Graphic 301"/>
                        <wps:cNvSpPr/>
                        <wps:spPr>
                          <a:xfrm>
                            <a:off x="73232" y="105725"/>
                            <a:ext cx="317500" cy="271780"/>
                          </a:xfrm>
                          <a:custGeom>
                            <a:avLst/>
                            <a:gdLst/>
                            <a:ahLst/>
                            <a:cxnLst/>
                            <a:rect l="l" t="t" r="r" b="b"/>
                            <a:pathLst>
                              <a:path w="317500" h="271780">
                                <a:moveTo>
                                  <a:pt x="20492" y="0"/>
                                </a:moveTo>
                                <a:lnTo>
                                  <a:pt x="0" y="11874"/>
                                </a:lnTo>
                                <a:lnTo>
                                  <a:pt x="16036" y="21167"/>
                                </a:lnTo>
                                <a:lnTo>
                                  <a:pt x="46574" y="50811"/>
                                </a:lnTo>
                                <a:lnTo>
                                  <a:pt x="66261" y="85800"/>
                                </a:lnTo>
                                <a:lnTo>
                                  <a:pt x="73237" y="124739"/>
                                </a:lnTo>
                                <a:lnTo>
                                  <a:pt x="66261" y="163677"/>
                                </a:lnTo>
                                <a:lnTo>
                                  <a:pt x="46574" y="198667"/>
                                </a:lnTo>
                                <a:lnTo>
                                  <a:pt x="16036" y="228311"/>
                                </a:lnTo>
                                <a:lnTo>
                                  <a:pt x="0" y="237603"/>
                                </a:lnTo>
                                <a:lnTo>
                                  <a:pt x="23488" y="251214"/>
                                </a:lnTo>
                                <a:lnTo>
                                  <a:pt x="70139" y="265979"/>
                                </a:lnTo>
                                <a:lnTo>
                                  <a:pt x="122058" y="271211"/>
                                </a:lnTo>
                                <a:lnTo>
                                  <a:pt x="173974" y="265979"/>
                                </a:lnTo>
                                <a:lnTo>
                                  <a:pt x="220625" y="251214"/>
                                </a:lnTo>
                                <a:lnTo>
                                  <a:pt x="260149" y="228311"/>
                                </a:lnTo>
                                <a:lnTo>
                                  <a:pt x="290686" y="198667"/>
                                </a:lnTo>
                                <a:lnTo>
                                  <a:pt x="310373" y="163677"/>
                                </a:lnTo>
                                <a:lnTo>
                                  <a:pt x="317349" y="124739"/>
                                </a:lnTo>
                                <a:lnTo>
                                  <a:pt x="310373" y="85800"/>
                                </a:lnTo>
                                <a:lnTo>
                                  <a:pt x="295196" y="58826"/>
                                </a:lnTo>
                                <a:lnTo>
                                  <a:pt x="122058" y="58826"/>
                                </a:lnTo>
                                <a:lnTo>
                                  <a:pt x="80246" y="52496"/>
                                </a:lnTo>
                                <a:lnTo>
                                  <a:pt x="46102" y="35231"/>
                                </a:lnTo>
                                <a:lnTo>
                                  <a:pt x="23083" y="9624"/>
                                </a:lnTo>
                                <a:lnTo>
                                  <a:pt x="20492" y="0"/>
                                </a:lnTo>
                                <a:close/>
                              </a:path>
                              <a:path w="317500" h="271780">
                                <a:moveTo>
                                  <a:pt x="223620" y="0"/>
                                </a:moveTo>
                                <a:lnTo>
                                  <a:pt x="221025" y="9624"/>
                                </a:lnTo>
                                <a:lnTo>
                                  <a:pt x="198006" y="35231"/>
                                </a:lnTo>
                                <a:lnTo>
                                  <a:pt x="163866" y="52496"/>
                                </a:lnTo>
                                <a:lnTo>
                                  <a:pt x="122058" y="58826"/>
                                </a:lnTo>
                                <a:lnTo>
                                  <a:pt x="295196" y="58826"/>
                                </a:lnTo>
                                <a:lnTo>
                                  <a:pt x="290686" y="50811"/>
                                </a:lnTo>
                                <a:lnTo>
                                  <a:pt x="260149" y="21167"/>
                                </a:lnTo>
                                <a:lnTo>
                                  <a:pt x="223620" y="0"/>
                                </a:lnTo>
                                <a:close/>
                              </a:path>
                            </a:pathLst>
                          </a:custGeom>
                          <a:solidFill>
                            <a:srgbClr val="CBE5F8"/>
                          </a:solidFill>
                        </wps:spPr>
                        <wps:bodyPr wrap="square" lIns="0" tIns="0" rIns="0" bIns="0" rtlCol="0">
                          <a:prstTxWarp prst="textNoShape">
                            <a:avLst/>
                          </a:prstTxWarp>
                          <a:noAutofit/>
                        </wps:bodyPr>
                      </wps:wsp>
                      <wps:wsp>
                        <wps:cNvPr id="302" name="Graphic 302"/>
                        <wps:cNvSpPr/>
                        <wps:spPr>
                          <a:xfrm>
                            <a:off x="73232" y="105725"/>
                            <a:ext cx="317500" cy="271780"/>
                          </a:xfrm>
                          <a:custGeom>
                            <a:avLst/>
                            <a:gdLst/>
                            <a:ahLst/>
                            <a:cxnLst/>
                            <a:rect l="l" t="t" r="r" b="b"/>
                            <a:pathLst>
                              <a:path w="317500" h="271780">
                                <a:moveTo>
                                  <a:pt x="20492" y="0"/>
                                </a:moveTo>
                                <a:lnTo>
                                  <a:pt x="0" y="11874"/>
                                </a:lnTo>
                              </a:path>
                              <a:path w="317500" h="271780">
                                <a:moveTo>
                                  <a:pt x="0" y="237603"/>
                                </a:moveTo>
                                <a:lnTo>
                                  <a:pt x="23488" y="251214"/>
                                </a:lnTo>
                                <a:lnTo>
                                  <a:pt x="70139" y="265979"/>
                                </a:lnTo>
                                <a:lnTo>
                                  <a:pt x="122058" y="271211"/>
                                </a:lnTo>
                                <a:lnTo>
                                  <a:pt x="173974" y="265979"/>
                                </a:lnTo>
                                <a:lnTo>
                                  <a:pt x="220625" y="251214"/>
                                </a:lnTo>
                                <a:lnTo>
                                  <a:pt x="260149" y="228311"/>
                                </a:lnTo>
                                <a:lnTo>
                                  <a:pt x="290686" y="198667"/>
                                </a:lnTo>
                                <a:lnTo>
                                  <a:pt x="310373" y="163677"/>
                                </a:lnTo>
                                <a:lnTo>
                                  <a:pt x="317349" y="124739"/>
                                </a:lnTo>
                                <a:lnTo>
                                  <a:pt x="310373" y="85800"/>
                                </a:lnTo>
                                <a:lnTo>
                                  <a:pt x="295196" y="58826"/>
                                </a:lnTo>
                              </a:path>
                            </a:pathLst>
                          </a:custGeom>
                          <a:ln w="6863">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46" cstate="print"/>
                          <a:stretch>
                            <a:fillRect/>
                          </a:stretch>
                        </pic:blipFill>
                        <pic:spPr>
                          <a:xfrm>
                            <a:off x="0" y="0"/>
                            <a:ext cx="390582" cy="376937"/>
                          </a:xfrm>
                          <a:prstGeom prst="rect">
                            <a:avLst/>
                          </a:prstGeom>
                        </pic:spPr>
                      </pic:pic>
                    </wpg:wgp>
                  </a:graphicData>
                </a:graphic>
              </wp:anchor>
            </w:drawing>
          </mc:Choice>
          <mc:Fallback>
            <w:pict>
              <v:group style="position:absolute;margin-left:363.621796pt;margin-top:-8.451134pt;width:31.05pt;height:29.95pt;mso-position-horizontal-relative:page;mso-position-vertical-relative:paragraph;z-index:15777792" id="docshapegroup281" coordorigin="7272,-169" coordsize="621,599">
                <v:shape style="position:absolute;left:7387;top:-3;width:500;height:428" id="docshape282" coordorigin="7388,-3" coordsize="500,428" path="m7420,-3l7388,16,7413,31,7461,77,7492,133,7503,194,7492,255,7461,310,7413,357,7388,372,7425,393,7498,416,7580,425,7662,416,7735,393,7797,357,7846,310,7877,255,7888,194,7877,133,7853,90,7580,90,7514,80,7460,53,7424,13,7420,-3xm7740,-3l7736,13,7700,53,7646,80,7580,90,7853,90,7846,77,7797,31,7740,-3xe" filled="true" fillcolor="#cbe5f8" stroked="false">
                  <v:path arrowok="t"/>
                  <v:fill type="solid"/>
                </v:shape>
                <v:shape style="position:absolute;left:7387;top:-3;width:500;height:428" id="docshape283" coordorigin="7388,-3" coordsize="500,428" path="m7420,-3l7388,16m7388,372l7425,393,7498,416,7580,425,7662,416,7735,393,7797,357,7846,310,7877,255,7888,194,7877,133,7853,90e" filled="false" stroked="true" strokeweight=".540452pt" strokecolor="#000000">
                  <v:path arrowok="t"/>
                  <v:stroke dashstyle="solid"/>
                </v:shape>
                <v:shape style="position:absolute;left:7272;top:-170;width:616;height:594" type="#_x0000_t75" id="docshape284" stroked="false">
                  <v:imagedata r:id="rId46" o:title=""/>
                </v:shape>
                <w10:wrap type="none"/>
              </v:group>
            </w:pict>
          </mc:Fallback>
        </mc:AlternateContent>
      </w:r>
      <w:bookmarkStart w:name="_bookmark21" w:id="37"/>
      <w:bookmarkEnd w:id="37"/>
      <w:r>
        <w:rPr/>
      </w:r>
      <w:r>
        <w:rPr>
          <w:rFonts w:ascii="Book Antiqua" w:hAnsi="Book Antiqua"/>
          <w:spacing w:val="-5"/>
          <w:w w:val="110"/>
          <w:position w:val="-1"/>
          <w:sz w:val="12"/>
        </w:rPr>
        <w:t>∆</w:t>
      </w:r>
      <w:r>
        <w:rPr>
          <w:rFonts w:ascii="Bookman Old Style" w:hAnsi="Bookman Old Style"/>
          <w:spacing w:val="-5"/>
          <w:w w:val="110"/>
          <w:position w:val="3"/>
          <w:sz w:val="8"/>
        </w:rPr>
        <w:t>1</w:t>
      </w:r>
      <w:r>
        <w:rPr>
          <w:rFonts w:ascii="Bookman Old Style" w:hAnsi="Bookman Old Style"/>
          <w:position w:val="3"/>
          <w:sz w:val="8"/>
        </w:rPr>
        <w:tab/>
      </w:r>
      <w:r>
        <w:rPr>
          <w:rFonts w:ascii="Book Antiqua" w:hAnsi="Book Antiqua"/>
          <w:spacing w:val="-2"/>
          <w:w w:val="110"/>
          <w:sz w:val="12"/>
        </w:rPr>
        <w:t>repartition</w:t>
      </w:r>
      <w:r>
        <w:rPr>
          <w:rFonts w:ascii="Book Antiqua" w:hAnsi="Book Antiqua"/>
          <w:sz w:val="12"/>
        </w:rPr>
        <w:tab/>
      </w:r>
      <w:r>
        <w:rPr>
          <w:rFonts w:ascii="Book Antiqua" w:hAnsi="Book Antiqua"/>
          <w:spacing w:val="-5"/>
          <w:w w:val="110"/>
          <w:position w:val="-1"/>
          <w:sz w:val="12"/>
        </w:rPr>
        <w:t>∆</w:t>
      </w:r>
      <w:r>
        <w:rPr>
          <w:rFonts w:ascii="Bookman Old Style" w:hAnsi="Bookman Old Style"/>
          <w:spacing w:val="-5"/>
          <w:w w:val="110"/>
          <w:position w:val="3"/>
          <w:sz w:val="8"/>
        </w:rPr>
        <w:t>2</w:t>
      </w:r>
      <w:r>
        <w:rPr>
          <w:rFonts w:ascii="Bookman Old Style" w:hAnsi="Bookman Old Style"/>
          <w:position w:val="3"/>
          <w:sz w:val="8"/>
        </w:rPr>
        <w:tab/>
      </w:r>
      <w:r>
        <w:rPr>
          <w:rFonts w:ascii="Book Antiqua" w:hAnsi="Book Antiqua"/>
          <w:spacing w:val="-2"/>
          <w:w w:val="110"/>
          <w:sz w:val="12"/>
        </w:rPr>
        <w:t>repartition</w:t>
      </w:r>
    </w:p>
    <w:p>
      <w:pPr>
        <w:pStyle w:val="BodyText"/>
        <w:jc w:val="left"/>
        <w:rPr>
          <w:rFonts w:ascii="Book Antiqua"/>
          <w:sz w:val="18"/>
        </w:rPr>
      </w:pPr>
    </w:p>
    <w:p>
      <w:pPr>
        <w:pStyle w:val="BodyText"/>
        <w:jc w:val="left"/>
        <w:rPr>
          <w:rFonts w:ascii="Book Antiqua"/>
          <w:sz w:val="18"/>
        </w:rPr>
      </w:pPr>
    </w:p>
    <w:p>
      <w:pPr>
        <w:pStyle w:val="BodyText"/>
        <w:spacing w:before="82"/>
        <w:jc w:val="left"/>
        <w:rPr>
          <w:rFonts w:ascii="Book Antiqua"/>
          <w:sz w:val="18"/>
        </w:rPr>
      </w:pPr>
    </w:p>
    <w:p>
      <w:pPr>
        <w:spacing w:line="244" w:lineRule="auto" w:before="0"/>
        <w:ind w:left="190" w:right="174" w:firstLine="6"/>
        <w:jc w:val="both"/>
        <w:rPr>
          <w:rFonts w:ascii="Gill Sans MT" w:hAnsi="Gill Sans MT"/>
          <w:sz w:val="18"/>
        </w:rPr>
      </w:pPr>
      <w:r>
        <w:rPr>
          <w:rFonts w:ascii="Gill Sans MT" w:hAnsi="Gill Sans MT"/>
          <w:w w:val="105"/>
          <w:sz w:val="18"/>
        </w:rPr>
        <w:t>Fig.</w:t>
      </w:r>
      <w:r>
        <w:rPr>
          <w:rFonts w:ascii="Gill Sans MT" w:hAnsi="Gill Sans MT"/>
          <w:spacing w:val="-12"/>
          <w:w w:val="105"/>
          <w:sz w:val="18"/>
        </w:rPr>
        <w:t> </w:t>
      </w:r>
      <w:r>
        <w:rPr>
          <w:rFonts w:ascii="Gill Sans MT" w:hAnsi="Gill Sans MT"/>
          <w:w w:val="105"/>
          <w:sz w:val="18"/>
        </w:rPr>
        <w:t>7.</w:t>
      </w:r>
      <w:r>
        <w:rPr>
          <w:rFonts w:ascii="Gill Sans MT" w:hAnsi="Gill Sans MT"/>
          <w:spacing w:val="30"/>
          <w:w w:val="105"/>
          <w:sz w:val="18"/>
        </w:rPr>
        <w:t> </w:t>
      </w:r>
      <w:r>
        <w:rPr>
          <w:rFonts w:ascii="Gill Sans MT" w:hAnsi="Gill Sans MT"/>
          <w:w w:val="105"/>
          <w:sz w:val="18"/>
        </w:rPr>
        <w:t>Illustration</w:t>
      </w:r>
      <w:r>
        <w:rPr>
          <w:rFonts w:ascii="Gill Sans MT" w:hAnsi="Gill Sans MT"/>
          <w:spacing w:val="-12"/>
          <w:w w:val="105"/>
          <w:sz w:val="18"/>
        </w:rPr>
        <w:t> </w:t>
      </w:r>
      <w:r>
        <w:rPr>
          <w:rFonts w:ascii="Gill Sans MT" w:hAnsi="Gill Sans MT"/>
          <w:w w:val="105"/>
          <w:sz w:val="18"/>
        </w:rPr>
        <w:t>of</w:t>
      </w:r>
      <w:r>
        <w:rPr>
          <w:rFonts w:ascii="Gill Sans MT" w:hAnsi="Gill Sans MT"/>
          <w:spacing w:val="-12"/>
          <w:w w:val="105"/>
          <w:sz w:val="18"/>
        </w:rPr>
        <w:t> </w:t>
      </w:r>
      <w:r>
        <w:rPr>
          <w:rFonts w:ascii="Gill Sans MT" w:hAnsi="Gill Sans MT"/>
          <w:w w:val="105"/>
          <w:sz w:val="18"/>
        </w:rPr>
        <w:t>the</w:t>
      </w:r>
      <w:r>
        <w:rPr>
          <w:rFonts w:ascii="Gill Sans MT" w:hAnsi="Gill Sans MT"/>
          <w:spacing w:val="-12"/>
          <w:w w:val="105"/>
          <w:sz w:val="18"/>
        </w:rPr>
        <w:t> </w:t>
      </w:r>
      <w:r>
        <w:rPr>
          <w:rFonts w:ascii="Gill Sans MT" w:hAnsi="Gill Sans MT"/>
          <w:w w:val="105"/>
          <w:sz w:val="18"/>
        </w:rPr>
        <w:t>repartitioning</w:t>
      </w:r>
      <w:r>
        <w:rPr>
          <w:rFonts w:ascii="Gill Sans MT" w:hAnsi="Gill Sans MT"/>
          <w:spacing w:val="-12"/>
          <w:w w:val="105"/>
          <w:sz w:val="18"/>
        </w:rPr>
        <w:t> </w:t>
      </w:r>
      <w:r>
        <w:rPr>
          <w:rFonts w:ascii="Gill Sans MT" w:hAnsi="Gill Sans MT"/>
          <w:w w:val="105"/>
          <w:sz w:val="18"/>
        </w:rPr>
        <w:t>process.</w:t>
      </w:r>
      <w:r>
        <w:rPr>
          <w:rFonts w:ascii="Gill Sans MT" w:hAnsi="Gill Sans MT"/>
          <w:spacing w:val="-12"/>
          <w:w w:val="105"/>
          <w:sz w:val="18"/>
        </w:rPr>
        <w:t> </w:t>
      </w:r>
      <w:r>
        <w:rPr>
          <w:rFonts w:ascii="Gill Sans MT" w:hAnsi="Gill Sans MT"/>
          <w:w w:val="105"/>
          <w:sz w:val="18"/>
        </w:rPr>
        <w:t>A</w:t>
      </w:r>
      <w:r>
        <w:rPr>
          <w:rFonts w:ascii="Gill Sans MT" w:hAnsi="Gill Sans MT"/>
          <w:spacing w:val="-12"/>
          <w:w w:val="105"/>
          <w:sz w:val="18"/>
        </w:rPr>
        <w:t> </w:t>
      </w:r>
      <w:r>
        <w:rPr>
          <w:rFonts w:ascii="Gill Sans MT" w:hAnsi="Gill Sans MT"/>
          <w:w w:val="105"/>
          <w:sz w:val="18"/>
        </w:rPr>
        <w:t>graph</w:t>
      </w:r>
      <w:r>
        <w:rPr>
          <w:rFonts w:ascii="Gill Sans MT" w:hAnsi="Gill Sans MT"/>
          <w:spacing w:val="-12"/>
          <w:w w:val="105"/>
          <w:sz w:val="18"/>
        </w:rPr>
        <w:t> </w:t>
      </w:r>
      <w:r>
        <w:rPr>
          <w:rFonts w:ascii="Gill Sans MT" w:hAnsi="Gill Sans MT"/>
          <w:w w:val="105"/>
          <w:sz w:val="18"/>
        </w:rPr>
        <w:t>which</w:t>
      </w:r>
      <w:r>
        <w:rPr>
          <w:rFonts w:ascii="Gill Sans MT" w:hAnsi="Gill Sans MT"/>
          <w:spacing w:val="-12"/>
          <w:w w:val="105"/>
          <w:sz w:val="18"/>
        </w:rPr>
        <w:t> </w:t>
      </w:r>
      <w:r>
        <w:rPr>
          <w:rFonts w:ascii="Gill Sans MT" w:hAnsi="Gill Sans MT"/>
          <w:w w:val="105"/>
          <w:sz w:val="18"/>
        </w:rPr>
        <w:t>has</w:t>
      </w:r>
      <w:r>
        <w:rPr>
          <w:rFonts w:ascii="Gill Sans MT" w:hAnsi="Gill Sans MT"/>
          <w:spacing w:val="-12"/>
          <w:w w:val="105"/>
          <w:sz w:val="18"/>
        </w:rPr>
        <w:t> </w:t>
      </w:r>
      <w:r>
        <w:rPr>
          <w:rFonts w:ascii="Gill Sans MT" w:hAnsi="Gill Sans MT"/>
          <w:w w:val="105"/>
          <w:sz w:val="18"/>
        </w:rPr>
        <w:t>an</w:t>
      </w:r>
      <w:r>
        <w:rPr>
          <w:rFonts w:ascii="Gill Sans MT" w:hAnsi="Gill Sans MT"/>
          <w:spacing w:val="-12"/>
          <w:w w:val="105"/>
          <w:sz w:val="18"/>
        </w:rPr>
        <w:t> </w:t>
      </w:r>
      <w:r>
        <w:rPr>
          <w:rFonts w:ascii="Gill Sans MT" w:hAnsi="Gill Sans MT"/>
          <w:w w:val="105"/>
          <w:sz w:val="18"/>
        </w:rPr>
        <w:t>initial</w:t>
      </w:r>
      <w:r>
        <w:rPr>
          <w:rFonts w:ascii="Gill Sans MT" w:hAnsi="Gill Sans MT"/>
          <w:spacing w:val="-12"/>
          <w:w w:val="105"/>
          <w:sz w:val="18"/>
        </w:rPr>
        <w:t> </w:t>
      </w:r>
      <w:r>
        <w:rPr>
          <w:rFonts w:ascii="Book Antiqua" w:hAnsi="Book Antiqua"/>
          <w:w w:val="105"/>
          <w:sz w:val="18"/>
        </w:rPr>
        <w:t>4</w:t>
      </w:r>
      <w:r>
        <w:rPr>
          <w:rFonts w:ascii="Gill Sans MT" w:hAnsi="Gill Sans MT"/>
          <w:w w:val="105"/>
          <w:sz w:val="18"/>
        </w:rPr>
        <w:t>-way</w:t>
      </w:r>
      <w:r>
        <w:rPr>
          <w:rFonts w:ascii="Gill Sans MT" w:hAnsi="Gill Sans MT"/>
          <w:spacing w:val="-12"/>
          <w:w w:val="105"/>
          <w:sz w:val="18"/>
        </w:rPr>
        <w:t> </w:t>
      </w:r>
      <w:r>
        <w:rPr>
          <w:rFonts w:ascii="Gill Sans MT" w:hAnsi="Gill Sans MT"/>
          <w:w w:val="105"/>
          <w:sz w:val="18"/>
        </w:rPr>
        <w:t>partition</w:t>
      </w:r>
      <w:r>
        <w:rPr>
          <w:rFonts w:ascii="Gill Sans MT" w:hAnsi="Gill Sans MT"/>
          <w:spacing w:val="-12"/>
          <w:w w:val="105"/>
          <w:sz w:val="18"/>
        </w:rPr>
        <w:t> </w:t>
      </w:r>
      <w:r>
        <w:rPr>
          <w:rFonts w:ascii="Gill Sans MT" w:hAnsi="Gill Sans MT"/>
          <w:w w:val="105"/>
          <w:sz w:val="18"/>
        </w:rPr>
        <w:t>goes</w:t>
      </w:r>
      <w:r>
        <w:rPr>
          <w:rFonts w:ascii="Gill Sans MT" w:hAnsi="Gill Sans MT"/>
          <w:spacing w:val="-12"/>
          <w:w w:val="105"/>
          <w:sz w:val="18"/>
        </w:rPr>
        <w:t> </w:t>
      </w:r>
      <w:r>
        <w:rPr>
          <w:rFonts w:ascii="Gill Sans MT" w:hAnsi="Gill Sans MT"/>
          <w:w w:val="105"/>
          <w:sz w:val="18"/>
        </w:rPr>
        <w:t>thr</w:t>
      </w:r>
      <w:r>
        <w:rPr>
          <w:rFonts w:ascii="Gill Sans MT" w:hAnsi="Gill Sans MT"/>
          <w:w w:val="105"/>
          <w:sz w:val="18"/>
        </w:rPr>
        <w:t>ough</w:t>
      </w:r>
      <w:r>
        <w:rPr>
          <w:rFonts w:ascii="Gill Sans MT" w:hAnsi="Gill Sans MT"/>
          <w:w w:val="105"/>
          <w:sz w:val="18"/>
        </w:rPr>
        <w:t> </w:t>
      </w:r>
      <w:r>
        <w:rPr>
          <w:rFonts w:ascii="Gill Sans MT" w:hAnsi="Gill Sans MT"/>
          <w:sz w:val="18"/>
        </w:rPr>
        <w:t>two</w:t>
      </w:r>
      <w:r>
        <w:rPr>
          <w:rFonts w:ascii="Gill Sans MT" w:hAnsi="Gill Sans MT"/>
          <w:spacing w:val="-10"/>
          <w:sz w:val="18"/>
        </w:rPr>
        <w:t> </w:t>
      </w:r>
      <w:r>
        <w:rPr>
          <w:rFonts w:ascii="Gill Sans MT" w:hAnsi="Gill Sans MT"/>
          <w:sz w:val="18"/>
        </w:rPr>
        <w:t>subsequent</w:t>
      </w:r>
      <w:r>
        <w:rPr>
          <w:rFonts w:ascii="Gill Sans MT" w:hAnsi="Gill Sans MT"/>
          <w:spacing w:val="-10"/>
          <w:sz w:val="18"/>
        </w:rPr>
        <w:t> </w:t>
      </w:r>
      <w:r>
        <w:rPr>
          <w:rFonts w:ascii="Gill Sans MT" w:hAnsi="Gill Sans MT"/>
          <w:sz w:val="18"/>
        </w:rPr>
        <w:t>changes:</w:t>
      </w:r>
      <w:r>
        <w:rPr>
          <w:rFonts w:ascii="Gill Sans MT" w:hAnsi="Gill Sans MT"/>
          <w:spacing w:val="-9"/>
          <w:sz w:val="18"/>
        </w:rPr>
        <w:t> </w:t>
      </w:r>
      <w:r>
        <w:rPr>
          <w:rFonts w:ascii="Arial" w:hAnsi="Arial"/>
          <w:sz w:val="18"/>
        </w:rPr>
        <w:t>Δ</w:t>
      </w:r>
      <w:r>
        <w:rPr>
          <w:rFonts w:ascii="Bookman Old Style" w:hAnsi="Bookman Old Style"/>
          <w:sz w:val="18"/>
          <w:vertAlign w:val="superscript"/>
        </w:rPr>
        <w:t>1</w:t>
      </w:r>
      <w:r>
        <w:rPr>
          <w:rFonts w:ascii="Bookman Old Style" w:hAnsi="Bookman Old Style"/>
          <w:spacing w:val="-8"/>
          <w:sz w:val="18"/>
          <w:vertAlign w:val="baseline"/>
        </w:rPr>
        <w:t> </w:t>
      </w:r>
      <w:r>
        <w:rPr>
          <w:rFonts w:ascii="Gill Sans MT" w:hAnsi="Gill Sans MT"/>
          <w:sz w:val="18"/>
          <w:vertAlign w:val="baseline"/>
        </w:rPr>
        <w:t>where</w:t>
      </w:r>
      <w:r>
        <w:rPr>
          <w:rFonts w:ascii="Gill Sans MT" w:hAnsi="Gill Sans MT"/>
          <w:spacing w:val="-10"/>
          <w:sz w:val="18"/>
          <w:vertAlign w:val="baseline"/>
        </w:rPr>
        <w:t> </w:t>
      </w:r>
      <w:r>
        <w:rPr>
          <w:rFonts w:ascii="Gill Sans MT" w:hAnsi="Gill Sans MT"/>
          <w:sz w:val="18"/>
          <w:vertAlign w:val="baseline"/>
        </w:rPr>
        <w:t>portions</w:t>
      </w:r>
      <w:r>
        <w:rPr>
          <w:rFonts w:ascii="Gill Sans MT" w:hAnsi="Gill Sans MT"/>
          <w:spacing w:val="-10"/>
          <w:sz w:val="18"/>
          <w:vertAlign w:val="baseline"/>
        </w:rPr>
        <w:t> </w:t>
      </w:r>
      <w:r>
        <w:rPr>
          <w:rFonts w:ascii="Gill Sans MT" w:hAnsi="Gill Sans MT"/>
          <w:sz w:val="18"/>
          <w:vertAlign w:val="baseline"/>
        </w:rPr>
        <w:t>of</w:t>
      </w:r>
      <w:r>
        <w:rPr>
          <w:rFonts w:ascii="Gill Sans MT" w:hAnsi="Gill Sans MT"/>
          <w:spacing w:val="-10"/>
          <w:sz w:val="18"/>
          <w:vertAlign w:val="baseline"/>
        </w:rPr>
        <w:t> </w:t>
      </w:r>
      <w:r>
        <w:rPr>
          <w:rFonts w:ascii="Gill Sans MT" w:hAnsi="Gill Sans MT"/>
          <w:sz w:val="18"/>
          <w:vertAlign w:val="baseline"/>
        </w:rPr>
        <w:t>the</w:t>
      </w:r>
      <w:r>
        <w:rPr>
          <w:rFonts w:ascii="Gill Sans MT" w:hAnsi="Gill Sans MT"/>
          <w:spacing w:val="-10"/>
          <w:sz w:val="18"/>
          <w:vertAlign w:val="baseline"/>
        </w:rPr>
        <w:t> </w:t>
      </w:r>
      <w:r>
        <w:rPr>
          <w:rFonts w:ascii="Gill Sans MT" w:hAnsi="Gill Sans MT"/>
          <w:sz w:val="18"/>
          <w:vertAlign w:val="baseline"/>
        </w:rPr>
        <w:t>graph</w:t>
      </w:r>
      <w:r>
        <w:rPr>
          <w:rFonts w:ascii="Gill Sans MT" w:hAnsi="Gill Sans MT"/>
          <w:spacing w:val="-10"/>
          <w:sz w:val="18"/>
          <w:vertAlign w:val="baseline"/>
        </w:rPr>
        <w:t> </w:t>
      </w:r>
      <w:r>
        <w:rPr>
          <w:rFonts w:ascii="Gill Sans MT" w:hAnsi="Gill Sans MT"/>
          <w:sz w:val="18"/>
          <w:vertAlign w:val="baseline"/>
        </w:rPr>
        <w:t>are</w:t>
      </w:r>
      <w:r>
        <w:rPr>
          <w:rFonts w:ascii="Gill Sans MT" w:hAnsi="Gill Sans MT"/>
          <w:spacing w:val="-10"/>
          <w:sz w:val="18"/>
          <w:vertAlign w:val="baseline"/>
        </w:rPr>
        <w:t> </w:t>
      </w:r>
      <w:r>
        <w:rPr>
          <w:rFonts w:ascii="Gill Sans MT" w:hAnsi="Gill Sans MT"/>
          <w:sz w:val="18"/>
          <w:vertAlign w:val="baseline"/>
        </w:rPr>
        <w:t>removed,</w:t>
      </w:r>
      <w:r>
        <w:rPr>
          <w:rFonts w:ascii="Gill Sans MT" w:hAnsi="Gill Sans MT"/>
          <w:spacing w:val="-9"/>
          <w:sz w:val="18"/>
          <w:vertAlign w:val="baseline"/>
        </w:rPr>
        <w:t> </w:t>
      </w:r>
      <w:r>
        <w:rPr>
          <w:rFonts w:ascii="Arial" w:hAnsi="Arial"/>
          <w:sz w:val="18"/>
          <w:vertAlign w:val="baseline"/>
        </w:rPr>
        <w:t>Δ</w:t>
      </w:r>
      <w:r>
        <w:rPr>
          <w:rFonts w:ascii="Bookman Old Style" w:hAnsi="Bookman Old Style"/>
          <w:sz w:val="18"/>
          <w:vertAlign w:val="superscript"/>
        </w:rPr>
        <w:t>2</w:t>
      </w:r>
      <w:r>
        <w:rPr>
          <w:rFonts w:ascii="Bookman Old Style" w:hAnsi="Bookman Old Style"/>
          <w:spacing w:val="-8"/>
          <w:sz w:val="18"/>
          <w:vertAlign w:val="baseline"/>
        </w:rPr>
        <w:t> </w:t>
      </w:r>
      <w:r>
        <w:rPr>
          <w:rFonts w:ascii="Gill Sans MT" w:hAnsi="Gill Sans MT"/>
          <w:sz w:val="18"/>
          <w:vertAlign w:val="baseline"/>
        </w:rPr>
        <w:t>where</w:t>
      </w:r>
      <w:r>
        <w:rPr>
          <w:rFonts w:ascii="Gill Sans MT" w:hAnsi="Gill Sans MT"/>
          <w:spacing w:val="-10"/>
          <w:sz w:val="18"/>
          <w:vertAlign w:val="baseline"/>
        </w:rPr>
        <w:t> </w:t>
      </w:r>
      <w:r>
        <w:rPr>
          <w:rFonts w:ascii="Gill Sans MT" w:hAnsi="Gill Sans MT"/>
          <w:sz w:val="18"/>
          <w:vertAlign w:val="baseline"/>
        </w:rPr>
        <w:t>new</w:t>
      </w:r>
      <w:r>
        <w:rPr>
          <w:rFonts w:ascii="Gill Sans MT" w:hAnsi="Gill Sans MT"/>
          <w:spacing w:val="-10"/>
          <w:sz w:val="18"/>
          <w:vertAlign w:val="baseline"/>
        </w:rPr>
        <w:t> </w:t>
      </w:r>
      <w:r>
        <w:rPr>
          <w:rFonts w:ascii="Gill Sans MT" w:hAnsi="Gill Sans MT"/>
          <w:sz w:val="18"/>
          <w:vertAlign w:val="baseline"/>
        </w:rPr>
        <w:t>elements</w:t>
      </w:r>
      <w:r>
        <w:rPr>
          <w:rFonts w:ascii="Gill Sans MT" w:hAnsi="Gill Sans MT"/>
          <w:spacing w:val="-10"/>
          <w:sz w:val="18"/>
          <w:vertAlign w:val="baseline"/>
        </w:rPr>
        <w:t> </w:t>
      </w:r>
      <w:r>
        <w:rPr>
          <w:rFonts w:ascii="Gill Sans MT" w:hAnsi="Gill Sans MT"/>
          <w:sz w:val="18"/>
          <w:vertAlign w:val="baseline"/>
        </w:rPr>
        <w:t>(vertices</w:t>
      </w:r>
      <w:r>
        <w:rPr>
          <w:rFonts w:ascii="Gill Sans MT" w:hAnsi="Gill Sans MT"/>
          <w:spacing w:val="-10"/>
          <w:sz w:val="18"/>
          <w:vertAlign w:val="baseline"/>
        </w:rPr>
        <w:t> </w:t>
      </w:r>
      <w:r>
        <w:rPr>
          <w:rFonts w:ascii="Gill Sans MT" w:hAnsi="Gill Sans MT"/>
          <w:sz w:val="18"/>
          <w:vertAlign w:val="baseline"/>
        </w:rPr>
        <w:t>and</w:t>
      </w:r>
      <w:r>
        <w:rPr>
          <w:rFonts w:ascii="Gill Sans MT" w:hAnsi="Gill Sans MT"/>
          <w:sz w:val="18"/>
          <w:vertAlign w:val="baseline"/>
        </w:rPr>
        <w:t> </w:t>
      </w:r>
      <w:r>
        <w:rPr>
          <w:rFonts w:ascii="Gill Sans MT" w:hAnsi="Gill Sans MT"/>
          <w:w w:val="105"/>
          <w:sz w:val="18"/>
          <w:vertAlign w:val="baseline"/>
        </w:rPr>
        <w:t>edges)</w:t>
      </w:r>
      <w:r>
        <w:rPr>
          <w:rFonts w:ascii="Gill Sans MT" w:hAnsi="Gill Sans MT"/>
          <w:spacing w:val="-13"/>
          <w:w w:val="105"/>
          <w:sz w:val="18"/>
          <w:vertAlign w:val="baseline"/>
        </w:rPr>
        <w:t> </w:t>
      </w:r>
      <w:r>
        <w:rPr>
          <w:rFonts w:ascii="Gill Sans MT" w:hAnsi="Gill Sans MT"/>
          <w:w w:val="105"/>
          <w:sz w:val="18"/>
          <w:vertAlign w:val="baseline"/>
        </w:rPr>
        <w:t>are</w:t>
      </w:r>
      <w:r>
        <w:rPr>
          <w:rFonts w:ascii="Gill Sans MT" w:hAnsi="Gill Sans MT"/>
          <w:spacing w:val="-13"/>
          <w:w w:val="105"/>
          <w:sz w:val="18"/>
          <w:vertAlign w:val="baseline"/>
        </w:rPr>
        <w:t> </w:t>
      </w:r>
      <w:r>
        <w:rPr>
          <w:rFonts w:ascii="Gill Sans MT" w:hAnsi="Gill Sans MT"/>
          <w:w w:val="105"/>
          <w:sz w:val="18"/>
          <w:vertAlign w:val="baseline"/>
        </w:rPr>
        <w:t>inserted</w:t>
      </w:r>
      <w:r>
        <w:rPr>
          <w:rFonts w:ascii="Gill Sans MT" w:hAnsi="Gill Sans MT"/>
          <w:spacing w:val="-13"/>
          <w:w w:val="105"/>
          <w:sz w:val="18"/>
          <w:vertAlign w:val="baseline"/>
        </w:rPr>
        <w:t> </w:t>
      </w:r>
      <w:r>
        <w:rPr>
          <w:rFonts w:ascii="Gill Sans MT" w:hAnsi="Gill Sans MT"/>
          <w:w w:val="105"/>
          <w:sz w:val="18"/>
          <w:vertAlign w:val="baseline"/>
        </w:rPr>
        <w:t>in</w:t>
      </w:r>
      <w:r>
        <w:rPr>
          <w:rFonts w:ascii="Gill Sans MT" w:hAnsi="Gill Sans MT"/>
          <w:spacing w:val="-13"/>
          <w:w w:val="105"/>
          <w:sz w:val="18"/>
          <w:vertAlign w:val="baseline"/>
        </w:rPr>
        <w:t> </w:t>
      </w:r>
      <w:r>
        <w:rPr>
          <w:rFonts w:ascii="Gill Sans MT" w:hAnsi="Gill Sans MT"/>
          <w:w w:val="105"/>
          <w:sz w:val="18"/>
          <w:vertAlign w:val="baseline"/>
        </w:rPr>
        <w:t>the</w:t>
      </w:r>
      <w:r>
        <w:rPr>
          <w:rFonts w:ascii="Gill Sans MT" w:hAnsi="Gill Sans MT"/>
          <w:spacing w:val="-13"/>
          <w:w w:val="105"/>
          <w:sz w:val="18"/>
          <w:vertAlign w:val="baseline"/>
        </w:rPr>
        <w:t> </w:t>
      </w:r>
      <w:r>
        <w:rPr>
          <w:rFonts w:ascii="Gill Sans MT" w:hAnsi="Gill Sans MT"/>
          <w:w w:val="105"/>
          <w:sz w:val="18"/>
          <w:vertAlign w:val="baseline"/>
        </w:rPr>
        <w:t>graph.</w:t>
      </w:r>
      <w:r>
        <w:rPr>
          <w:rFonts w:ascii="Gill Sans MT" w:hAnsi="Gill Sans MT"/>
          <w:spacing w:val="-13"/>
          <w:w w:val="105"/>
          <w:sz w:val="18"/>
          <w:vertAlign w:val="baseline"/>
        </w:rPr>
        <w:t> </w:t>
      </w:r>
      <w:r>
        <w:rPr>
          <w:rFonts w:ascii="Gill Sans MT" w:hAnsi="Gill Sans MT"/>
          <w:w w:val="105"/>
          <w:sz w:val="18"/>
          <w:vertAlign w:val="baseline"/>
        </w:rPr>
        <w:t>After</w:t>
      </w:r>
      <w:r>
        <w:rPr>
          <w:rFonts w:ascii="Gill Sans MT" w:hAnsi="Gill Sans MT"/>
          <w:spacing w:val="-13"/>
          <w:w w:val="105"/>
          <w:sz w:val="18"/>
          <w:vertAlign w:val="baseline"/>
        </w:rPr>
        <w:t> </w:t>
      </w:r>
      <w:r>
        <w:rPr>
          <w:rFonts w:ascii="Gill Sans MT" w:hAnsi="Gill Sans MT"/>
          <w:w w:val="105"/>
          <w:sz w:val="18"/>
          <w:vertAlign w:val="baseline"/>
        </w:rPr>
        <w:t>each</w:t>
      </w:r>
      <w:r>
        <w:rPr>
          <w:rFonts w:ascii="Gill Sans MT" w:hAnsi="Gill Sans MT"/>
          <w:spacing w:val="-13"/>
          <w:w w:val="105"/>
          <w:sz w:val="18"/>
          <w:vertAlign w:val="baseline"/>
        </w:rPr>
        <w:t> </w:t>
      </w:r>
      <w:r>
        <w:rPr>
          <w:rFonts w:ascii="Gill Sans MT" w:hAnsi="Gill Sans MT"/>
          <w:w w:val="105"/>
          <w:sz w:val="18"/>
          <w:vertAlign w:val="baseline"/>
        </w:rPr>
        <w:t>of</w:t>
      </w:r>
      <w:r>
        <w:rPr>
          <w:rFonts w:ascii="Gill Sans MT" w:hAnsi="Gill Sans MT"/>
          <w:spacing w:val="-13"/>
          <w:w w:val="105"/>
          <w:sz w:val="18"/>
          <w:vertAlign w:val="baseline"/>
        </w:rPr>
        <w:t> </w:t>
      </w:r>
      <w:r>
        <w:rPr>
          <w:rFonts w:ascii="Gill Sans MT" w:hAnsi="Gill Sans MT"/>
          <w:w w:val="105"/>
          <w:sz w:val="18"/>
          <w:vertAlign w:val="baseline"/>
        </w:rPr>
        <w:t>these</w:t>
      </w:r>
      <w:r>
        <w:rPr>
          <w:rFonts w:ascii="Gill Sans MT" w:hAnsi="Gill Sans MT"/>
          <w:spacing w:val="-13"/>
          <w:w w:val="105"/>
          <w:sz w:val="18"/>
          <w:vertAlign w:val="baseline"/>
        </w:rPr>
        <w:t> </w:t>
      </w:r>
      <w:r>
        <w:rPr>
          <w:rFonts w:ascii="Gill Sans MT" w:hAnsi="Gill Sans MT"/>
          <w:w w:val="105"/>
          <w:sz w:val="18"/>
          <w:vertAlign w:val="baseline"/>
        </w:rPr>
        <w:t>changes,</w:t>
      </w:r>
      <w:r>
        <w:rPr>
          <w:rFonts w:ascii="Gill Sans MT" w:hAnsi="Gill Sans MT"/>
          <w:spacing w:val="-13"/>
          <w:w w:val="105"/>
          <w:sz w:val="18"/>
          <w:vertAlign w:val="baseline"/>
        </w:rPr>
        <w:t> </w:t>
      </w:r>
      <w:r>
        <w:rPr>
          <w:rFonts w:ascii="Gill Sans MT" w:hAnsi="Gill Sans MT"/>
          <w:w w:val="105"/>
          <w:sz w:val="18"/>
          <w:vertAlign w:val="baseline"/>
        </w:rPr>
        <w:t>a</w:t>
      </w:r>
      <w:r>
        <w:rPr>
          <w:rFonts w:ascii="Gill Sans MT" w:hAnsi="Gill Sans MT"/>
          <w:spacing w:val="-13"/>
          <w:w w:val="105"/>
          <w:sz w:val="18"/>
          <w:vertAlign w:val="baseline"/>
        </w:rPr>
        <w:t> </w:t>
      </w:r>
      <w:r>
        <w:rPr>
          <w:rFonts w:ascii="Gill Sans MT" w:hAnsi="Gill Sans MT"/>
          <w:w w:val="105"/>
          <w:sz w:val="18"/>
          <w:vertAlign w:val="baseline"/>
        </w:rPr>
        <w:t>repartitioning</w:t>
      </w:r>
      <w:r>
        <w:rPr>
          <w:rFonts w:ascii="Gill Sans MT" w:hAnsi="Gill Sans MT"/>
          <w:spacing w:val="-13"/>
          <w:w w:val="105"/>
          <w:sz w:val="18"/>
          <w:vertAlign w:val="baseline"/>
        </w:rPr>
        <w:t> </w:t>
      </w:r>
      <w:r>
        <w:rPr>
          <w:rFonts w:ascii="Gill Sans MT" w:hAnsi="Gill Sans MT"/>
          <w:w w:val="105"/>
          <w:sz w:val="18"/>
          <w:vertAlign w:val="baseline"/>
        </w:rPr>
        <w:t>routine</w:t>
      </w:r>
      <w:r>
        <w:rPr>
          <w:rFonts w:ascii="Gill Sans MT" w:hAnsi="Gill Sans MT"/>
          <w:spacing w:val="-13"/>
          <w:w w:val="105"/>
          <w:sz w:val="18"/>
          <w:vertAlign w:val="baseline"/>
        </w:rPr>
        <w:t> </w:t>
      </w:r>
      <w:r>
        <w:rPr>
          <w:rFonts w:ascii="Gill Sans MT" w:hAnsi="Gill Sans MT"/>
          <w:w w:val="105"/>
          <w:sz w:val="18"/>
          <w:vertAlign w:val="baseline"/>
        </w:rPr>
        <w:t>adapts</w:t>
      </w:r>
      <w:r>
        <w:rPr>
          <w:rFonts w:ascii="Gill Sans MT" w:hAnsi="Gill Sans MT"/>
          <w:spacing w:val="-13"/>
          <w:w w:val="105"/>
          <w:sz w:val="18"/>
          <w:vertAlign w:val="baseline"/>
        </w:rPr>
        <w:t> </w:t>
      </w:r>
      <w:r>
        <w:rPr>
          <w:rFonts w:ascii="Gill Sans MT" w:hAnsi="Gill Sans MT"/>
          <w:w w:val="105"/>
          <w:sz w:val="18"/>
          <w:vertAlign w:val="baseline"/>
        </w:rPr>
        <w:t>the</w:t>
      </w:r>
      <w:r>
        <w:rPr>
          <w:rFonts w:ascii="Gill Sans MT" w:hAnsi="Gill Sans MT"/>
          <w:spacing w:val="-13"/>
          <w:w w:val="105"/>
          <w:sz w:val="18"/>
          <w:vertAlign w:val="baseline"/>
        </w:rPr>
        <w:t> </w:t>
      </w:r>
      <w:r>
        <w:rPr>
          <w:rFonts w:ascii="Gill Sans MT" w:hAnsi="Gill Sans MT"/>
          <w:w w:val="105"/>
          <w:sz w:val="18"/>
          <w:vertAlign w:val="baseline"/>
        </w:rPr>
        <w:t>pre</w:t>
      </w:r>
      <w:r>
        <w:rPr>
          <w:rFonts w:ascii="Gill Sans MT" w:hAnsi="Gill Sans MT"/>
          <w:w w:val="105"/>
          <w:sz w:val="18"/>
          <w:vertAlign w:val="baseline"/>
        </w:rPr>
        <w:t>vious</w:t>
      </w:r>
      <w:r>
        <w:rPr>
          <w:rFonts w:ascii="Gill Sans MT" w:hAnsi="Gill Sans MT"/>
          <w:w w:val="105"/>
          <w:sz w:val="18"/>
          <w:vertAlign w:val="baseline"/>
        </w:rPr>
        <w:t> </w:t>
      </w:r>
      <w:r>
        <w:rPr>
          <w:rFonts w:ascii="Book Antiqua" w:hAnsi="Book Antiqua"/>
          <w:sz w:val="18"/>
          <w:vertAlign w:val="baseline"/>
        </w:rPr>
        <w:t>4</w:t>
      </w:r>
      <w:r>
        <w:rPr>
          <w:rFonts w:ascii="Gill Sans MT" w:hAnsi="Gill Sans MT"/>
          <w:sz w:val="18"/>
          <w:vertAlign w:val="baseline"/>
        </w:rPr>
        <w:t>-way</w:t>
      </w:r>
      <w:r>
        <w:rPr>
          <w:rFonts w:ascii="Gill Sans MT" w:hAnsi="Gill Sans MT"/>
          <w:spacing w:val="-8"/>
          <w:sz w:val="18"/>
          <w:vertAlign w:val="baseline"/>
        </w:rPr>
        <w:t> </w:t>
      </w:r>
      <w:r>
        <w:rPr>
          <w:rFonts w:ascii="Gill Sans MT" w:hAnsi="Gill Sans MT"/>
          <w:sz w:val="18"/>
          <w:vertAlign w:val="baseline"/>
        </w:rPr>
        <w:t>partition</w:t>
      </w:r>
      <w:r>
        <w:rPr>
          <w:rFonts w:ascii="Gill Sans MT" w:hAnsi="Gill Sans MT"/>
          <w:spacing w:val="-8"/>
          <w:sz w:val="18"/>
          <w:vertAlign w:val="baseline"/>
        </w:rPr>
        <w:t> </w:t>
      </w:r>
      <w:r>
        <w:rPr>
          <w:rFonts w:ascii="Gill Sans MT" w:hAnsi="Gill Sans MT"/>
          <w:sz w:val="18"/>
          <w:vertAlign w:val="baseline"/>
        </w:rPr>
        <w:t>to</w:t>
      </w:r>
      <w:r>
        <w:rPr>
          <w:rFonts w:ascii="Gill Sans MT" w:hAnsi="Gill Sans MT"/>
          <w:spacing w:val="-8"/>
          <w:sz w:val="18"/>
          <w:vertAlign w:val="baseline"/>
        </w:rPr>
        <w:t> </w:t>
      </w:r>
      <w:r>
        <w:rPr>
          <w:rFonts w:ascii="Gill Sans MT" w:hAnsi="Gill Sans MT"/>
          <w:sz w:val="18"/>
          <w:vertAlign w:val="baseline"/>
        </w:rPr>
        <w:t>the</w:t>
      </w:r>
      <w:r>
        <w:rPr>
          <w:rFonts w:ascii="Gill Sans MT" w:hAnsi="Gill Sans MT"/>
          <w:spacing w:val="-8"/>
          <w:sz w:val="18"/>
          <w:vertAlign w:val="baseline"/>
        </w:rPr>
        <w:t> </w:t>
      </w:r>
      <w:r>
        <w:rPr>
          <w:rFonts w:ascii="Gill Sans MT" w:hAnsi="Gill Sans MT"/>
          <w:sz w:val="18"/>
          <w:vertAlign w:val="baseline"/>
        </w:rPr>
        <w:t>new</w:t>
      </w:r>
      <w:r>
        <w:rPr>
          <w:rFonts w:ascii="Gill Sans MT" w:hAnsi="Gill Sans MT"/>
          <w:spacing w:val="-8"/>
          <w:sz w:val="18"/>
          <w:vertAlign w:val="baseline"/>
        </w:rPr>
        <w:t> </w:t>
      </w:r>
      <w:r>
        <w:rPr>
          <w:rFonts w:ascii="Gill Sans MT" w:hAnsi="Gill Sans MT"/>
          <w:sz w:val="18"/>
          <w:vertAlign w:val="baseline"/>
        </w:rPr>
        <w:t>graph</w:t>
      </w:r>
      <w:r>
        <w:rPr>
          <w:rFonts w:ascii="Gill Sans MT" w:hAnsi="Gill Sans MT"/>
          <w:spacing w:val="-8"/>
          <w:sz w:val="18"/>
          <w:vertAlign w:val="baseline"/>
        </w:rPr>
        <w:t> </w:t>
      </w:r>
      <w:r>
        <w:rPr>
          <w:rFonts w:ascii="Gill Sans MT" w:hAnsi="Gill Sans MT"/>
          <w:sz w:val="18"/>
          <w:vertAlign w:val="baseline"/>
        </w:rPr>
        <w:t>state</w:t>
      </w:r>
      <w:r>
        <w:rPr>
          <w:rFonts w:ascii="Gill Sans MT" w:hAnsi="Gill Sans MT"/>
          <w:spacing w:val="-8"/>
          <w:sz w:val="18"/>
          <w:vertAlign w:val="baseline"/>
        </w:rPr>
        <w:t> </w:t>
      </w:r>
      <w:r>
        <w:rPr>
          <w:rFonts w:ascii="Gill Sans MT" w:hAnsi="Gill Sans MT"/>
          <w:sz w:val="18"/>
          <w:vertAlign w:val="baseline"/>
        </w:rPr>
        <w:t>while</w:t>
      </w:r>
      <w:r>
        <w:rPr>
          <w:rFonts w:ascii="Gill Sans MT" w:hAnsi="Gill Sans MT"/>
          <w:spacing w:val="-8"/>
          <w:sz w:val="18"/>
          <w:vertAlign w:val="baseline"/>
        </w:rPr>
        <w:t> </w:t>
      </w:r>
      <w:r>
        <w:rPr>
          <w:rFonts w:ascii="Gill Sans MT" w:hAnsi="Gill Sans MT"/>
          <w:sz w:val="18"/>
          <w:vertAlign w:val="baseline"/>
        </w:rPr>
        <w:t>optimizing</w:t>
      </w:r>
      <w:r>
        <w:rPr>
          <w:rFonts w:ascii="Gill Sans MT" w:hAnsi="Gill Sans MT"/>
          <w:spacing w:val="-8"/>
          <w:sz w:val="18"/>
          <w:vertAlign w:val="baseline"/>
        </w:rPr>
        <w:t> </w:t>
      </w:r>
      <w:r>
        <w:rPr>
          <w:rFonts w:ascii="Gill Sans MT" w:hAnsi="Gill Sans MT"/>
          <w:sz w:val="18"/>
          <w:vertAlign w:val="baseline"/>
        </w:rPr>
        <w:t>for</w:t>
      </w:r>
      <w:r>
        <w:rPr>
          <w:rFonts w:ascii="Gill Sans MT" w:hAnsi="Gill Sans MT"/>
          <w:spacing w:val="-8"/>
          <w:sz w:val="18"/>
          <w:vertAlign w:val="baseline"/>
        </w:rPr>
        <w:t> </w:t>
      </w:r>
      <w:r>
        <w:rPr>
          <w:rFonts w:ascii="Gill Sans MT" w:hAnsi="Gill Sans MT"/>
          <w:sz w:val="18"/>
          <w:vertAlign w:val="baseline"/>
        </w:rPr>
        <w:t>one</w:t>
      </w:r>
      <w:r>
        <w:rPr>
          <w:rFonts w:ascii="Gill Sans MT" w:hAnsi="Gill Sans MT"/>
          <w:spacing w:val="-8"/>
          <w:sz w:val="18"/>
          <w:vertAlign w:val="baseline"/>
        </w:rPr>
        <w:t> </w:t>
      </w:r>
      <w:r>
        <w:rPr>
          <w:rFonts w:ascii="Gill Sans MT" w:hAnsi="Gill Sans MT"/>
          <w:sz w:val="18"/>
          <w:vertAlign w:val="baseline"/>
        </w:rPr>
        <w:t>or</w:t>
      </w:r>
      <w:r>
        <w:rPr>
          <w:rFonts w:ascii="Gill Sans MT" w:hAnsi="Gill Sans MT"/>
          <w:spacing w:val="-8"/>
          <w:sz w:val="18"/>
          <w:vertAlign w:val="baseline"/>
        </w:rPr>
        <w:t> </w:t>
      </w:r>
      <w:r>
        <w:rPr>
          <w:rFonts w:ascii="Gill Sans MT" w:hAnsi="Gill Sans MT"/>
          <w:sz w:val="18"/>
          <w:vertAlign w:val="baseline"/>
        </w:rPr>
        <w:t>more</w:t>
      </w:r>
      <w:r>
        <w:rPr>
          <w:rFonts w:ascii="Gill Sans MT" w:hAnsi="Gill Sans MT"/>
          <w:spacing w:val="-8"/>
          <w:sz w:val="18"/>
          <w:vertAlign w:val="baseline"/>
        </w:rPr>
        <w:t> </w:t>
      </w:r>
      <w:r>
        <w:rPr>
          <w:rFonts w:ascii="Gill Sans MT" w:hAnsi="Gill Sans MT"/>
          <w:sz w:val="18"/>
          <w:vertAlign w:val="baseline"/>
        </w:rPr>
        <w:t>metrics</w:t>
      </w:r>
      <w:r>
        <w:rPr>
          <w:rFonts w:ascii="Gill Sans MT" w:hAnsi="Gill Sans MT"/>
          <w:spacing w:val="-8"/>
          <w:sz w:val="18"/>
          <w:vertAlign w:val="baseline"/>
        </w:rPr>
        <w:t> </w:t>
      </w:r>
      <w:r>
        <w:rPr>
          <w:rFonts w:ascii="Gill Sans MT" w:hAnsi="Gill Sans MT"/>
          <w:sz w:val="18"/>
          <w:vertAlign w:val="baseline"/>
        </w:rPr>
        <w:t>such</w:t>
      </w:r>
      <w:r>
        <w:rPr>
          <w:rFonts w:ascii="Gill Sans MT" w:hAnsi="Gill Sans MT"/>
          <w:spacing w:val="-8"/>
          <w:sz w:val="18"/>
          <w:vertAlign w:val="baseline"/>
        </w:rPr>
        <w:t> </w:t>
      </w:r>
      <w:r>
        <w:rPr>
          <w:rFonts w:ascii="Gill Sans MT" w:hAnsi="Gill Sans MT"/>
          <w:sz w:val="18"/>
          <w:vertAlign w:val="baseline"/>
        </w:rPr>
        <w:t>as</w:t>
      </w:r>
      <w:r>
        <w:rPr>
          <w:rFonts w:ascii="Gill Sans MT" w:hAnsi="Gill Sans MT"/>
          <w:spacing w:val="-8"/>
          <w:sz w:val="18"/>
          <w:vertAlign w:val="baseline"/>
        </w:rPr>
        <w:t> </w:t>
      </w:r>
      <w:r>
        <w:rPr>
          <w:rFonts w:ascii="Gill Sans MT" w:hAnsi="Gill Sans MT"/>
          <w:sz w:val="18"/>
          <w:vertAlign w:val="baseline"/>
        </w:rPr>
        <w:t>edge-cut,</w:t>
      </w:r>
      <w:r>
        <w:rPr>
          <w:rFonts w:ascii="Gill Sans MT" w:hAnsi="Gill Sans MT"/>
          <w:spacing w:val="-8"/>
          <w:sz w:val="18"/>
          <w:vertAlign w:val="baseline"/>
        </w:rPr>
        <w:t> </w:t>
      </w:r>
      <w:r>
        <w:rPr>
          <w:rFonts w:ascii="Gill Sans MT" w:hAnsi="Gill Sans MT"/>
          <w:sz w:val="18"/>
          <w:vertAlign w:val="baseline"/>
        </w:rPr>
        <w:t>imbalance</w:t>
      </w:r>
      <w:r>
        <w:rPr>
          <w:rFonts w:ascii="Gill Sans MT" w:hAnsi="Gill Sans MT"/>
          <w:sz w:val="18"/>
          <w:vertAlign w:val="baseline"/>
        </w:rPr>
        <w:t>,</w:t>
      </w:r>
      <w:r>
        <w:rPr>
          <w:rFonts w:ascii="Gill Sans MT" w:hAnsi="Gill Sans MT"/>
          <w:sz w:val="18"/>
          <w:vertAlign w:val="baseline"/>
        </w:rPr>
        <w:t> </w:t>
      </w:r>
      <w:r>
        <w:rPr>
          <w:rFonts w:ascii="Gill Sans MT" w:hAnsi="Gill Sans MT"/>
          <w:w w:val="105"/>
          <w:sz w:val="18"/>
          <w:vertAlign w:val="baseline"/>
        </w:rPr>
        <w:t>and migration of elements between blocks.</w:t>
      </w:r>
    </w:p>
    <w:p>
      <w:pPr>
        <w:pStyle w:val="BodyText"/>
        <w:spacing w:before="137"/>
        <w:jc w:val="left"/>
        <w:rPr>
          <w:rFonts w:ascii="Gill Sans MT"/>
          <w:sz w:val="18"/>
        </w:rPr>
      </w:pPr>
    </w:p>
    <w:p>
      <w:pPr>
        <w:pStyle w:val="BodyText"/>
        <w:spacing w:line="213" w:lineRule="auto"/>
        <w:ind w:left="189" w:right="160" w:firstLine="7"/>
      </w:pPr>
      <w:r>
        <w:rPr>
          <w:w w:val="85"/>
        </w:rPr>
        <w:t>classification for these algorithms based on their requirements, formulations, and complexity, the au</w:t>
      </w:r>
      <w:r>
        <w:rPr>
          <w:w w:val="85"/>
        </w:rPr>
        <w:softHyphen/>
      </w:r>
      <w:r>
        <w:rPr>
          <w:w w:val="85"/>
        </w:rPr>
      </w:r>
      <w:r>
        <w:rPr>
          <w:w w:val="90"/>
        </w:rPr>
        <w:t>thors</w:t>
      </w:r>
      <w:r>
        <w:rPr>
          <w:spacing w:val="-1"/>
          <w:w w:val="90"/>
        </w:rPr>
        <w:t> </w:t>
      </w:r>
      <w:r>
        <w:rPr>
          <w:w w:val="90"/>
        </w:rPr>
        <w:t>experimentally</w:t>
      </w:r>
      <w:r>
        <w:rPr>
          <w:spacing w:val="-1"/>
          <w:w w:val="90"/>
        </w:rPr>
        <w:t> </w:t>
      </w:r>
      <w:r>
        <w:rPr>
          <w:w w:val="90"/>
        </w:rPr>
        <w:t>evaluate</w:t>
      </w:r>
      <w:r>
        <w:rPr>
          <w:spacing w:val="-1"/>
          <w:w w:val="90"/>
        </w:rPr>
        <w:t> </w:t>
      </w:r>
      <w:r>
        <w:rPr>
          <w:w w:val="90"/>
        </w:rPr>
        <w:t>them</w:t>
      </w:r>
      <w:r>
        <w:rPr>
          <w:spacing w:val="-1"/>
          <w:w w:val="90"/>
        </w:rPr>
        <w:t> </w:t>
      </w:r>
      <w:r>
        <w:rPr>
          <w:w w:val="90"/>
        </w:rPr>
        <w:t>with</w:t>
      </w:r>
      <w:r>
        <w:rPr>
          <w:spacing w:val="-1"/>
          <w:w w:val="90"/>
        </w:rPr>
        <w:t> </w:t>
      </w:r>
      <w:r>
        <w:rPr>
          <w:w w:val="90"/>
        </w:rPr>
        <w:t>respect</w:t>
      </w:r>
      <w:r>
        <w:rPr>
          <w:spacing w:val="-1"/>
          <w:w w:val="90"/>
        </w:rPr>
        <w:t> </w:t>
      </w:r>
      <w:r>
        <w:rPr>
          <w:w w:val="90"/>
        </w:rPr>
        <w:t>to</w:t>
      </w:r>
      <w:r>
        <w:rPr>
          <w:spacing w:val="-1"/>
          <w:w w:val="90"/>
        </w:rPr>
        <w:t> </w:t>
      </w:r>
      <w:r>
        <w:rPr>
          <w:w w:val="90"/>
        </w:rPr>
        <w:t>offiine</w:t>
      </w:r>
      <w:r>
        <w:rPr>
          <w:spacing w:val="-1"/>
          <w:w w:val="90"/>
        </w:rPr>
        <w:t> </w:t>
      </w:r>
      <w:r>
        <w:rPr>
          <w:w w:val="90"/>
        </w:rPr>
        <w:t>metrics</w:t>
      </w:r>
      <w:r>
        <w:rPr>
          <w:spacing w:val="-1"/>
          <w:w w:val="90"/>
        </w:rPr>
        <w:t> </w:t>
      </w:r>
      <w:r>
        <w:rPr>
          <w:w w:val="90"/>
        </w:rPr>
        <w:t>such</w:t>
      </w:r>
      <w:r>
        <w:rPr>
          <w:spacing w:val="-1"/>
          <w:w w:val="90"/>
        </w:rPr>
        <w:t> </w:t>
      </w:r>
      <w:r>
        <w:rPr>
          <w:w w:val="90"/>
        </w:rPr>
        <w:t>as</w:t>
      </w:r>
      <w:r>
        <w:rPr>
          <w:spacing w:val="-1"/>
          <w:w w:val="90"/>
        </w:rPr>
        <w:t> </w:t>
      </w:r>
      <w:r>
        <w:rPr>
          <w:w w:val="90"/>
        </w:rPr>
        <w:t>imbalance,</w:t>
      </w:r>
      <w:r>
        <w:rPr>
          <w:spacing w:val="-1"/>
          <w:w w:val="90"/>
        </w:rPr>
        <w:t> </w:t>
      </w:r>
      <w:r>
        <w:rPr>
          <w:w w:val="90"/>
        </w:rPr>
        <w:t>edge-cut,</w:t>
      </w:r>
      <w:r>
        <w:rPr>
          <w:spacing w:val="-1"/>
          <w:w w:val="90"/>
        </w:rPr>
        <w:t> </w:t>
      </w:r>
      <w:r>
        <w:rPr>
          <w:w w:val="90"/>
        </w:rPr>
        <w:t>and</w:t>
      </w:r>
      <w:r>
        <w:rPr>
          <w:w w:val="90"/>
        </w:rPr>
        <w:t> vertex-cut. Their results indicate that Fennel [</w:t>
      </w:r>
      <w:hyperlink w:history="true" w:anchor="_bookmark240">
        <w:r>
          <w:rPr>
            <w:color w:val="781D7D"/>
            <w:w w:val="90"/>
          </w:rPr>
          <w:t>206</w:t>
        </w:r>
      </w:hyperlink>
      <w:r>
        <w:rPr>
          <w:w w:val="90"/>
        </w:rPr>
        <w:t>] achieves the lowest edge-cuts while HDRF [</w:t>
      </w:r>
      <w:hyperlink w:history="true" w:anchor="_bookmark65">
        <w:r>
          <w:rPr>
            <w:color w:val="781D7D"/>
            <w:w w:val="90"/>
          </w:rPr>
          <w:t>31</w:t>
        </w:r>
      </w:hyperlink>
      <w:r>
        <w:rPr>
          <w:w w:val="90"/>
        </w:rPr>
        <w:t>]</w:t>
      </w:r>
      <w:r>
        <w:rPr>
          <w:w w:val="90"/>
        </w:rPr>
        <w:t> obtains</w:t>
      </w:r>
      <w:r>
        <w:rPr>
          <w:spacing w:val="-2"/>
          <w:w w:val="90"/>
        </w:rPr>
        <w:t> </w:t>
      </w:r>
      <w:r>
        <w:rPr>
          <w:w w:val="90"/>
        </w:rPr>
        <w:t>the</w:t>
      </w:r>
      <w:r>
        <w:rPr>
          <w:spacing w:val="-2"/>
          <w:w w:val="90"/>
        </w:rPr>
        <w:t> </w:t>
      </w:r>
      <w:r>
        <w:rPr>
          <w:w w:val="90"/>
        </w:rPr>
        <w:t>lowest</w:t>
      </w:r>
      <w:r>
        <w:rPr>
          <w:spacing w:val="-2"/>
          <w:w w:val="90"/>
        </w:rPr>
        <w:t> </w:t>
      </w:r>
      <w:r>
        <w:rPr>
          <w:w w:val="90"/>
        </w:rPr>
        <w:t>replication</w:t>
      </w:r>
      <w:r>
        <w:rPr>
          <w:spacing w:val="-2"/>
          <w:w w:val="90"/>
        </w:rPr>
        <w:t> </w:t>
      </w:r>
      <w:r>
        <w:rPr>
          <w:w w:val="90"/>
        </w:rPr>
        <w:t>factors.</w:t>
      </w:r>
      <w:r>
        <w:rPr>
          <w:spacing w:val="-2"/>
          <w:w w:val="90"/>
        </w:rPr>
        <w:t> </w:t>
      </w:r>
      <w:r>
        <w:rPr>
          <w:w w:val="90"/>
        </w:rPr>
        <w:t>For</w:t>
      </w:r>
      <w:r>
        <w:rPr>
          <w:spacing w:val="-2"/>
          <w:w w:val="90"/>
        </w:rPr>
        <w:t> </w:t>
      </w:r>
      <w:r>
        <w:rPr>
          <w:w w:val="90"/>
        </w:rPr>
        <w:t>edge-cut</w:t>
      </w:r>
      <w:r>
        <w:rPr>
          <w:spacing w:val="-2"/>
          <w:w w:val="90"/>
        </w:rPr>
        <w:t> </w:t>
      </w:r>
      <w:r>
        <w:rPr>
          <w:w w:val="90"/>
        </w:rPr>
        <w:t>partitioning</w:t>
      </w:r>
      <w:r>
        <w:rPr>
          <w:spacing w:val="-2"/>
          <w:w w:val="90"/>
        </w:rPr>
        <w:t> </w:t>
      </w:r>
      <w:r>
        <w:rPr>
          <w:w w:val="90"/>
        </w:rPr>
        <w:t>algorithms,</w:t>
      </w:r>
      <w:r>
        <w:rPr>
          <w:spacing w:val="-2"/>
          <w:w w:val="90"/>
        </w:rPr>
        <w:t> </w:t>
      </w:r>
      <w:r>
        <w:rPr>
          <w:w w:val="90"/>
        </w:rPr>
        <w:t>the</w:t>
      </w:r>
      <w:r>
        <w:rPr>
          <w:spacing w:val="-2"/>
          <w:w w:val="90"/>
        </w:rPr>
        <w:t> </w:t>
      </w:r>
      <w:r>
        <w:rPr>
          <w:w w:val="90"/>
        </w:rPr>
        <w:t>authors</w:t>
      </w:r>
      <w:r>
        <w:rPr>
          <w:spacing w:val="-3"/>
          <w:w w:val="90"/>
        </w:rPr>
        <w:t> </w:t>
      </w:r>
      <w:r>
        <w:rPr>
          <w:w w:val="90"/>
        </w:rPr>
        <w:t>also</w:t>
      </w:r>
      <w:r>
        <w:rPr>
          <w:spacing w:val="-3"/>
          <w:w w:val="90"/>
        </w:rPr>
        <w:t> </w:t>
      </w:r>
      <w:r>
        <w:rPr>
          <w:w w:val="90"/>
        </w:rPr>
        <w:t>pr</w:t>
      </w:r>
      <w:r>
        <w:rPr>
          <w:w w:val="90"/>
        </w:rPr>
        <w:t>esent</w:t>
      </w:r>
      <w:r>
        <w:rPr>
          <w:w w:val="90"/>
        </w:rPr>
        <w:t> </w:t>
      </w:r>
      <w:r>
        <w:rPr>
          <w:spacing w:val="-4"/>
        </w:rPr>
        <w:t>experimental</w:t>
      </w:r>
      <w:r>
        <w:rPr>
          <w:spacing w:val="-8"/>
        </w:rPr>
        <w:t> </w:t>
      </w:r>
      <w:r>
        <w:rPr>
          <w:spacing w:val="-4"/>
        </w:rPr>
        <w:t>comparisons</w:t>
      </w:r>
      <w:r>
        <w:rPr>
          <w:spacing w:val="-8"/>
        </w:rPr>
        <w:t> </w:t>
      </w:r>
      <w:r>
        <w:rPr>
          <w:spacing w:val="-4"/>
        </w:rPr>
        <w:t>based</w:t>
      </w:r>
      <w:r>
        <w:rPr>
          <w:spacing w:val="-8"/>
        </w:rPr>
        <w:t> </w:t>
      </w:r>
      <w:r>
        <w:rPr>
          <w:spacing w:val="-4"/>
        </w:rPr>
        <w:t>on</w:t>
      </w:r>
      <w:r>
        <w:rPr>
          <w:spacing w:val="-8"/>
        </w:rPr>
        <w:t> </w:t>
      </w:r>
      <w:r>
        <w:rPr>
          <w:spacing w:val="-4"/>
        </w:rPr>
        <w:t>application</w:t>
      </w:r>
      <w:r>
        <w:rPr>
          <w:spacing w:val="-8"/>
        </w:rPr>
        <w:t> </w:t>
      </w:r>
      <w:r>
        <w:rPr>
          <w:spacing w:val="-4"/>
        </w:rPr>
        <w:t>metrics</w:t>
      </w:r>
      <w:r>
        <w:rPr>
          <w:spacing w:val="-8"/>
        </w:rPr>
        <w:t> </w:t>
      </w:r>
      <w:r>
        <w:rPr>
          <w:spacing w:val="-4"/>
        </w:rPr>
        <w:t>such</w:t>
      </w:r>
      <w:r>
        <w:rPr>
          <w:spacing w:val="-8"/>
        </w:rPr>
        <w:t> </w:t>
      </w:r>
      <w:r>
        <w:rPr>
          <w:spacing w:val="-4"/>
        </w:rPr>
        <w:t>as</w:t>
      </w:r>
      <w:r>
        <w:rPr>
          <w:spacing w:val="-8"/>
        </w:rPr>
        <w:t> </w:t>
      </w:r>
      <w:r>
        <w:rPr>
          <w:spacing w:val="-4"/>
        </w:rPr>
        <w:t>communication</w:t>
      </w:r>
      <w:r>
        <w:rPr>
          <w:spacing w:val="-8"/>
        </w:rPr>
        <w:t> </w:t>
      </w:r>
      <w:r>
        <w:rPr>
          <w:spacing w:val="-4"/>
        </w:rPr>
        <w:t>cost</w:t>
      </w:r>
      <w:r>
        <w:rPr>
          <w:spacing w:val="-8"/>
        </w:rPr>
        <w:t> </w:t>
      </w:r>
      <w:r>
        <w:rPr>
          <w:spacing w:val="-4"/>
        </w:rPr>
        <w:t>and</w:t>
      </w:r>
      <w:r>
        <w:rPr>
          <w:spacing w:val="-8"/>
        </w:rPr>
        <w:t> </w:t>
      </w:r>
      <w:r>
        <w:rPr>
          <w:spacing w:val="-4"/>
        </w:rPr>
        <w:t>total</w:t>
      </w:r>
      <w:r>
        <w:rPr>
          <w:spacing w:val="-4"/>
        </w:rPr>
        <w:t> </w:t>
      </w:r>
      <w:r>
        <w:rPr>
          <w:w w:val="90"/>
        </w:rPr>
        <w:t>execution time. In their experiments on application performance, HDRF [</w:t>
      </w:r>
      <w:hyperlink w:history="true" w:anchor="_bookmark65">
        <w:r>
          <w:rPr>
            <w:color w:val="781D7D"/>
            <w:w w:val="90"/>
          </w:rPr>
          <w:t>31</w:t>
        </w:r>
      </w:hyperlink>
      <w:r>
        <w:rPr>
          <w:w w:val="90"/>
        </w:rPr>
        <w:t>] and Greedy [</w:t>
      </w:r>
      <w:hyperlink w:history="true" w:anchor="_bookmark112">
        <w:r>
          <w:rPr>
            <w:color w:val="781D7D"/>
            <w:w w:val="90"/>
          </w:rPr>
          <w:t>78</w:t>
        </w:r>
      </w:hyperlink>
      <w:r>
        <w:rPr>
          <w:w w:val="90"/>
        </w:rPr>
        <w:t>] </w:t>
      </w:r>
      <w:r>
        <w:rPr>
          <w:w w:val="90"/>
        </w:rPr>
        <w:t>yield</w:t>
      </w:r>
      <w:r>
        <w:rPr>
          <w:w w:val="90"/>
        </w:rPr>
        <w:t> higher partitioning cost that is compensated by lower computation time for iterative </w:t>
      </w:r>
      <w:r>
        <w:rPr>
          <w:w w:val="90"/>
        </w:rPr>
        <w:t>applications</w:t>
      </w:r>
      <w:r>
        <w:rPr>
          <w:w w:val="90"/>
        </w:rPr>
        <w:t> and</w:t>
      </w:r>
      <w:r>
        <w:rPr>
          <w:spacing w:val="-8"/>
          <w:w w:val="90"/>
        </w:rPr>
        <w:t> </w:t>
      </w:r>
      <w:r>
        <w:rPr>
          <w:w w:val="90"/>
        </w:rPr>
        <w:t>better</w:t>
      </w:r>
      <w:r>
        <w:rPr>
          <w:spacing w:val="-7"/>
          <w:w w:val="90"/>
        </w:rPr>
        <w:t> </w:t>
      </w:r>
      <w:r>
        <w:rPr>
          <w:w w:val="90"/>
        </w:rPr>
        <w:t>end-to-end</w:t>
      </w:r>
      <w:r>
        <w:rPr>
          <w:spacing w:val="-8"/>
          <w:w w:val="90"/>
        </w:rPr>
        <w:t> </w:t>
      </w:r>
      <w:r>
        <w:rPr>
          <w:w w:val="90"/>
        </w:rPr>
        <w:t>latencies</w:t>
      </w:r>
      <w:r>
        <w:rPr>
          <w:spacing w:val="-7"/>
          <w:w w:val="90"/>
        </w:rPr>
        <w:t> </w:t>
      </w:r>
      <w:r>
        <w:rPr>
          <w:w w:val="90"/>
        </w:rPr>
        <w:t>for</w:t>
      </w:r>
      <w:r>
        <w:rPr>
          <w:spacing w:val="-8"/>
          <w:w w:val="90"/>
        </w:rPr>
        <w:t> </w:t>
      </w:r>
      <w:r>
        <w:rPr>
          <w:w w:val="90"/>
        </w:rPr>
        <w:t>single-pass</w:t>
      </w:r>
      <w:r>
        <w:rPr>
          <w:spacing w:val="-7"/>
          <w:w w:val="90"/>
        </w:rPr>
        <w:t> </w:t>
      </w:r>
      <w:r>
        <w:rPr>
          <w:w w:val="90"/>
        </w:rPr>
        <w:t>stream</w:t>
      </w:r>
      <w:r>
        <w:rPr>
          <w:spacing w:val="-8"/>
          <w:w w:val="90"/>
        </w:rPr>
        <w:t> </w:t>
      </w:r>
      <w:r>
        <w:rPr>
          <w:w w:val="90"/>
        </w:rPr>
        <w:t>processing</w:t>
      </w:r>
      <w:r>
        <w:rPr>
          <w:spacing w:val="-7"/>
          <w:w w:val="90"/>
        </w:rPr>
        <w:t> </w:t>
      </w:r>
      <w:r>
        <w:rPr>
          <w:w w:val="90"/>
        </w:rPr>
        <w:t>applications.</w:t>
      </w:r>
      <w:r>
        <w:rPr>
          <w:spacing w:val="-8"/>
          <w:w w:val="90"/>
        </w:rPr>
        <w:t> </w:t>
      </w:r>
      <w:r>
        <w:rPr>
          <w:w w:val="90"/>
        </w:rPr>
        <w:t>Hashing,</w:t>
      </w:r>
      <w:r>
        <w:rPr>
          <w:spacing w:val="-7"/>
          <w:w w:val="90"/>
        </w:rPr>
        <w:t> </w:t>
      </w:r>
      <w:r>
        <w:rPr>
          <w:w w:val="90"/>
        </w:rPr>
        <w:t>on</w:t>
      </w:r>
      <w:r>
        <w:rPr>
          <w:spacing w:val="-8"/>
          <w:w w:val="90"/>
        </w:rPr>
        <w:t> </w:t>
      </w:r>
      <w:r>
        <w:rPr>
          <w:w w:val="90"/>
        </w:rPr>
        <w:t>the</w:t>
      </w:r>
      <w:r>
        <w:rPr>
          <w:spacing w:val="-7"/>
          <w:w w:val="90"/>
        </w:rPr>
        <w:t> </w:t>
      </w:r>
      <w:r>
        <w:rPr>
          <w:w w:val="90"/>
        </w:rPr>
        <w:t>other</w:t>
      </w:r>
      <w:r>
        <w:rPr>
          <w:w w:val="90"/>
        </w:rPr>
        <w:t> hand, has the lowest partitioning time, which increases the overall performance of applications </w:t>
      </w:r>
      <w:r>
        <w:rPr>
          <w:w w:val="90"/>
        </w:rPr>
        <w:t>in</w:t>
      </w:r>
      <w:r>
        <w:rPr>
          <w:w w:val="90"/>
        </w:rPr>
        <w:t> </w:t>
      </w:r>
      <w:r>
        <w:rPr>
          <w:spacing w:val="-6"/>
        </w:rPr>
        <w:t>which data locality does not impact communication cost considerably.</w:t>
      </w:r>
    </w:p>
    <w:p>
      <w:pPr>
        <w:pStyle w:val="BodyText"/>
        <w:spacing w:line="213" w:lineRule="auto"/>
        <w:ind w:left="189" w:right="163" w:firstLine="206"/>
      </w:pPr>
      <w:r>
        <w:rPr>
          <w:spacing w:val="-6"/>
        </w:rPr>
        <w:t>Pacaci</w:t>
      </w:r>
      <w:r>
        <w:rPr>
          <w:spacing w:val="-7"/>
        </w:rPr>
        <w:t> </w:t>
      </w:r>
      <w:r>
        <w:rPr>
          <w:spacing w:val="-6"/>
        </w:rPr>
        <w:t>and Özsu</w:t>
      </w:r>
      <w:r>
        <w:rPr>
          <w:spacing w:val="-7"/>
        </w:rPr>
        <w:t> </w:t>
      </w:r>
      <w:r>
        <w:rPr>
          <w:spacing w:val="-6"/>
        </w:rPr>
        <w:t>[</w:t>
      </w:r>
      <w:hyperlink w:history="true" w:anchor="_bookmark190">
        <w:r>
          <w:rPr>
            <w:color w:val="781D7D"/>
            <w:spacing w:val="-6"/>
          </w:rPr>
          <w:t>156</w:t>
        </w:r>
      </w:hyperlink>
      <w:r>
        <w:rPr>
          <w:spacing w:val="-6"/>
        </w:rPr>
        <w:t>] present</w:t>
      </w:r>
      <w:r>
        <w:rPr>
          <w:spacing w:val="-7"/>
        </w:rPr>
        <w:t> </w:t>
      </w:r>
      <w:r>
        <w:rPr>
          <w:spacing w:val="-6"/>
        </w:rPr>
        <w:t>an experimental</w:t>
      </w:r>
      <w:r>
        <w:rPr>
          <w:spacing w:val="-7"/>
        </w:rPr>
        <w:t> </w:t>
      </w:r>
      <w:r>
        <w:rPr>
          <w:spacing w:val="-6"/>
        </w:rPr>
        <w:t>survey of</w:t>
      </w:r>
      <w:r>
        <w:rPr>
          <w:spacing w:val="-7"/>
        </w:rPr>
        <w:t> </w:t>
      </w:r>
      <w:r>
        <w:rPr>
          <w:spacing w:val="-6"/>
        </w:rPr>
        <w:t>streaming algorithms</w:t>
      </w:r>
      <w:r>
        <w:rPr>
          <w:spacing w:val="-7"/>
        </w:rPr>
        <w:t> </w:t>
      </w:r>
      <w:r>
        <w:rPr>
          <w:spacing w:val="-6"/>
        </w:rPr>
        <w:t>for vertex</w:t>
      </w:r>
      <w:r>
        <w:rPr>
          <w:spacing w:val="-7"/>
        </w:rPr>
        <w:t> </w:t>
      </w:r>
      <w:r>
        <w:rPr>
          <w:spacing w:val="-6"/>
        </w:rPr>
        <w:t>and</w:t>
      </w:r>
      <w:r>
        <w:rPr>
          <w:spacing w:val="-6"/>
        </w:rPr>
        <w:t> </w:t>
      </w:r>
      <w:r>
        <w:rPr>
          <w:w w:val="90"/>
        </w:rPr>
        <w:t>edge partitioning. They investigate performance, resource usage and scalability of the </w:t>
      </w:r>
      <w:r>
        <w:rPr>
          <w:w w:val="90"/>
        </w:rPr>
        <w:t>algorithms.</w:t>
      </w:r>
      <w:r>
        <w:rPr>
          <w:w w:val="90"/>
        </w:rPr>
        <w:t> The</w:t>
      </w:r>
      <w:r>
        <w:rPr>
          <w:spacing w:val="-2"/>
          <w:w w:val="90"/>
        </w:rPr>
        <w:t> </w:t>
      </w:r>
      <w:r>
        <w:rPr>
          <w:w w:val="90"/>
        </w:rPr>
        <w:t>authors</w:t>
      </w:r>
      <w:r>
        <w:rPr>
          <w:spacing w:val="-2"/>
          <w:w w:val="90"/>
        </w:rPr>
        <w:t> </w:t>
      </w:r>
      <w:r>
        <w:rPr>
          <w:w w:val="90"/>
        </w:rPr>
        <w:t>study</w:t>
      </w:r>
      <w:r>
        <w:rPr>
          <w:spacing w:val="-3"/>
          <w:w w:val="90"/>
        </w:rPr>
        <w:t> </w:t>
      </w:r>
      <w:r>
        <w:rPr>
          <w:w w:val="90"/>
        </w:rPr>
        <w:t>both</w:t>
      </w:r>
      <w:r>
        <w:rPr>
          <w:spacing w:val="-2"/>
          <w:w w:val="90"/>
        </w:rPr>
        <w:t> </w:t>
      </w:r>
      <w:r>
        <w:rPr>
          <w:w w:val="90"/>
        </w:rPr>
        <w:t>vertex</w:t>
      </w:r>
      <w:r>
        <w:rPr>
          <w:spacing w:val="-2"/>
          <w:w w:val="90"/>
        </w:rPr>
        <w:t> </w:t>
      </w:r>
      <w:r>
        <w:rPr>
          <w:w w:val="90"/>
        </w:rPr>
        <w:t>and</w:t>
      </w:r>
      <w:r>
        <w:rPr>
          <w:spacing w:val="-3"/>
          <w:w w:val="90"/>
        </w:rPr>
        <w:t> </w:t>
      </w:r>
      <w:r>
        <w:rPr>
          <w:w w:val="90"/>
        </w:rPr>
        <w:t>edge-partitioning</w:t>
      </w:r>
      <w:r>
        <w:rPr>
          <w:spacing w:val="-2"/>
          <w:w w:val="90"/>
        </w:rPr>
        <w:t> </w:t>
      </w:r>
      <w:r>
        <w:rPr>
          <w:w w:val="90"/>
        </w:rPr>
        <w:t>algorithms</w:t>
      </w:r>
      <w:r>
        <w:rPr>
          <w:spacing w:val="-2"/>
          <w:w w:val="90"/>
        </w:rPr>
        <w:t> </w:t>
      </w:r>
      <w:r>
        <w:rPr>
          <w:w w:val="90"/>
        </w:rPr>
        <w:t>based</w:t>
      </w:r>
      <w:r>
        <w:rPr>
          <w:spacing w:val="-2"/>
          <w:w w:val="90"/>
        </w:rPr>
        <w:t> </w:t>
      </w:r>
      <w:r>
        <w:rPr>
          <w:w w:val="90"/>
        </w:rPr>
        <w:t>on</w:t>
      </w:r>
      <w:r>
        <w:rPr>
          <w:spacing w:val="-2"/>
          <w:w w:val="90"/>
        </w:rPr>
        <w:t> </w:t>
      </w:r>
      <w:r>
        <w:rPr>
          <w:w w:val="90"/>
        </w:rPr>
        <w:t>offiine</w:t>
      </w:r>
      <w:r>
        <w:rPr>
          <w:spacing w:val="-3"/>
          <w:w w:val="90"/>
        </w:rPr>
        <w:t> </w:t>
      </w:r>
      <w:r>
        <w:rPr>
          <w:w w:val="90"/>
        </w:rPr>
        <w:t>graph</w:t>
      </w:r>
      <w:r>
        <w:rPr>
          <w:spacing w:val="-2"/>
          <w:w w:val="90"/>
        </w:rPr>
        <w:t> </w:t>
      </w:r>
      <w:r>
        <w:rPr>
          <w:w w:val="90"/>
        </w:rPr>
        <w:t>metrics</w:t>
      </w:r>
      <w:r>
        <w:rPr>
          <w:spacing w:val="-2"/>
          <w:w w:val="90"/>
        </w:rPr>
        <w:t> </w:t>
      </w:r>
      <w:r>
        <w:rPr>
          <w:w w:val="90"/>
        </w:rPr>
        <w:t>and</w:t>
      </w:r>
      <w:r>
        <w:rPr>
          <w:w w:val="90"/>
        </w:rPr>
        <w:t> online graph queries. Pacaci and Özsu conclude that primarily minimizing edge-cut or vertex-</w:t>
      </w:r>
      <w:r>
        <w:rPr>
          <w:w w:val="90"/>
        </w:rPr>
        <w:t>cut</w:t>
      </w:r>
      <w:r>
        <w:rPr>
          <w:w w:val="90"/>
        </w:rPr>
        <w:t> fails</w:t>
      </w:r>
      <w:r>
        <w:rPr>
          <w:spacing w:val="-5"/>
          <w:w w:val="90"/>
        </w:rPr>
        <w:t> </w:t>
      </w:r>
      <w:r>
        <w:rPr>
          <w:w w:val="90"/>
        </w:rPr>
        <w:t>to</w:t>
      </w:r>
      <w:r>
        <w:rPr>
          <w:spacing w:val="-5"/>
          <w:w w:val="90"/>
        </w:rPr>
        <w:t> </w:t>
      </w:r>
      <w:r>
        <w:rPr>
          <w:w w:val="90"/>
        </w:rPr>
        <w:t>represent</w:t>
      </w:r>
      <w:r>
        <w:rPr>
          <w:spacing w:val="-5"/>
          <w:w w:val="90"/>
        </w:rPr>
        <w:t> </w:t>
      </w:r>
      <w:r>
        <w:rPr>
          <w:w w:val="90"/>
        </w:rPr>
        <w:t>the</w:t>
      </w:r>
      <w:r>
        <w:rPr>
          <w:spacing w:val="-5"/>
          <w:w w:val="90"/>
        </w:rPr>
        <w:t> </w:t>
      </w:r>
      <w:r>
        <w:rPr>
          <w:w w:val="90"/>
        </w:rPr>
        <w:t>workload</w:t>
      </w:r>
      <w:r>
        <w:rPr>
          <w:spacing w:val="-5"/>
          <w:w w:val="90"/>
        </w:rPr>
        <w:t> </w:t>
      </w:r>
      <w:r>
        <w:rPr>
          <w:w w:val="90"/>
        </w:rPr>
        <w:t>performance</w:t>
      </w:r>
      <w:r>
        <w:rPr>
          <w:spacing w:val="-5"/>
          <w:w w:val="90"/>
        </w:rPr>
        <w:t> </w:t>
      </w:r>
      <w:r>
        <w:rPr>
          <w:w w:val="90"/>
        </w:rPr>
        <w:t>in</w:t>
      </w:r>
      <w:r>
        <w:rPr>
          <w:spacing w:val="-5"/>
          <w:w w:val="90"/>
        </w:rPr>
        <w:t> </w:t>
      </w:r>
      <w:r>
        <w:rPr>
          <w:w w:val="90"/>
        </w:rPr>
        <w:t>practice,</w:t>
      </w:r>
      <w:r>
        <w:rPr>
          <w:spacing w:val="-5"/>
          <w:w w:val="90"/>
        </w:rPr>
        <w:t> </w:t>
      </w:r>
      <w:r>
        <w:rPr>
          <w:w w:val="90"/>
        </w:rPr>
        <w:t>as</w:t>
      </w:r>
      <w:r>
        <w:rPr>
          <w:spacing w:val="-5"/>
          <w:w w:val="90"/>
        </w:rPr>
        <w:t> </w:t>
      </w:r>
      <w:r>
        <w:rPr>
          <w:w w:val="90"/>
        </w:rPr>
        <w:t>some</w:t>
      </w:r>
      <w:r>
        <w:rPr>
          <w:spacing w:val="-5"/>
          <w:w w:val="90"/>
        </w:rPr>
        <w:t> </w:t>
      </w:r>
      <w:r>
        <w:rPr>
          <w:w w:val="90"/>
        </w:rPr>
        <w:t>workload</w:t>
      </w:r>
      <w:r>
        <w:rPr>
          <w:spacing w:val="-5"/>
          <w:w w:val="90"/>
        </w:rPr>
        <w:t> </w:t>
      </w:r>
      <w:r>
        <w:rPr>
          <w:w w:val="90"/>
        </w:rPr>
        <w:t>characteristics</w:t>
      </w:r>
      <w:r>
        <w:rPr>
          <w:spacing w:val="-5"/>
          <w:w w:val="90"/>
        </w:rPr>
        <w:t> </w:t>
      </w:r>
      <w:r>
        <w:rPr>
          <w:w w:val="90"/>
        </w:rPr>
        <w:t>and</w:t>
      </w:r>
      <w:r>
        <w:rPr>
          <w:spacing w:val="-5"/>
          <w:w w:val="90"/>
        </w:rPr>
        <w:t> </w:t>
      </w:r>
      <w:r>
        <w:rPr>
          <w:w w:val="90"/>
        </w:rPr>
        <w:t>graph</w:t>
      </w:r>
      <w:r>
        <w:rPr>
          <w:w w:val="90"/>
        </w:rPr>
        <w:t> structures are not addressed by these metrics. For example, all tested algorithms suffer from po</w:t>
      </w:r>
      <w:r>
        <w:rPr>
          <w:w w:val="90"/>
        </w:rPr>
        <w:t>or</w:t>
      </w:r>
      <w:r>
        <w:rPr>
          <w:w w:val="90"/>
        </w:rPr>
        <w:t> workload distribution in practice even when the algorithms theoretically should provide balance</w:t>
      </w:r>
      <w:r>
        <w:rPr>
          <w:w w:val="90"/>
        </w:rPr>
        <w:t>d</w:t>
      </w:r>
      <w:r>
        <w:rPr>
          <w:w w:val="90"/>
        </w:rPr>
        <w:t> partitions.</w:t>
      </w:r>
      <w:r>
        <w:rPr>
          <w:spacing w:val="-1"/>
          <w:w w:val="90"/>
        </w:rPr>
        <w:t> </w:t>
      </w:r>
      <w:r>
        <w:rPr>
          <w:w w:val="90"/>
        </w:rPr>
        <w:t>Furthermore,</w:t>
      </w:r>
      <w:r>
        <w:rPr>
          <w:spacing w:val="-2"/>
          <w:w w:val="90"/>
        </w:rPr>
        <w:t> </w:t>
      </w:r>
      <w:r>
        <w:rPr>
          <w:w w:val="90"/>
        </w:rPr>
        <w:t>their</w:t>
      </w:r>
      <w:r>
        <w:rPr>
          <w:spacing w:val="-1"/>
          <w:w w:val="90"/>
        </w:rPr>
        <w:t> </w:t>
      </w:r>
      <w:r>
        <w:rPr>
          <w:w w:val="90"/>
        </w:rPr>
        <w:t>experiments</w:t>
      </w:r>
      <w:r>
        <w:rPr>
          <w:spacing w:val="-1"/>
          <w:w w:val="90"/>
        </w:rPr>
        <w:t> </w:t>
      </w:r>
      <w:r>
        <w:rPr>
          <w:w w:val="90"/>
        </w:rPr>
        <w:t>show</w:t>
      </w:r>
      <w:r>
        <w:rPr>
          <w:spacing w:val="-1"/>
          <w:w w:val="90"/>
        </w:rPr>
        <w:t> </w:t>
      </w:r>
      <w:r>
        <w:rPr>
          <w:w w:val="90"/>
        </w:rPr>
        <w:t>that</w:t>
      </w:r>
      <w:r>
        <w:rPr>
          <w:spacing w:val="-1"/>
          <w:w w:val="90"/>
        </w:rPr>
        <w:t> </w:t>
      </w:r>
      <w:r>
        <w:rPr>
          <w:w w:val="90"/>
        </w:rPr>
        <w:t>edge-cut</w:t>
      </w:r>
      <w:r>
        <w:rPr>
          <w:spacing w:val="-1"/>
          <w:w w:val="90"/>
        </w:rPr>
        <w:t> </w:t>
      </w:r>
      <w:r>
        <w:rPr>
          <w:w w:val="90"/>
        </w:rPr>
        <w:t>and</w:t>
      </w:r>
      <w:r>
        <w:rPr>
          <w:spacing w:val="-2"/>
          <w:w w:val="90"/>
        </w:rPr>
        <w:t> </w:t>
      </w:r>
      <w:r>
        <w:rPr>
          <w:w w:val="90"/>
        </w:rPr>
        <w:t>vertex-cut</w:t>
      </w:r>
      <w:r>
        <w:rPr>
          <w:spacing w:val="-1"/>
          <w:w w:val="90"/>
        </w:rPr>
        <w:t> </w:t>
      </w:r>
      <w:r>
        <w:rPr>
          <w:w w:val="90"/>
        </w:rPr>
        <w:t>are</w:t>
      </w:r>
      <w:r>
        <w:rPr>
          <w:spacing w:val="-1"/>
          <w:w w:val="90"/>
        </w:rPr>
        <w:t> </w:t>
      </w:r>
      <w:r>
        <w:rPr>
          <w:w w:val="90"/>
        </w:rPr>
        <w:t>reliable</w:t>
      </w:r>
      <w:r>
        <w:rPr>
          <w:spacing w:val="-1"/>
          <w:w w:val="90"/>
        </w:rPr>
        <w:t> </w:t>
      </w:r>
      <w:r>
        <w:rPr>
          <w:w w:val="90"/>
        </w:rPr>
        <w:t>indicators</w:t>
      </w:r>
      <w:r>
        <w:rPr>
          <w:w w:val="90"/>
        </w:rPr>
        <w:t> of</w:t>
      </w:r>
      <w:r>
        <w:rPr/>
        <w:t> </w:t>
      </w:r>
      <w:r>
        <w:rPr>
          <w:w w:val="90"/>
        </w:rPr>
        <w:t>network</w:t>
      </w:r>
      <w:r>
        <w:rPr/>
        <w:t> </w:t>
      </w:r>
      <w:r>
        <w:rPr>
          <w:w w:val="90"/>
        </w:rPr>
        <w:t>communication,</w:t>
      </w:r>
      <w:r>
        <w:rPr/>
        <w:t> </w:t>
      </w:r>
      <w:r>
        <w:rPr>
          <w:w w:val="90"/>
        </w:rPr>
        <w:t>although</w:t>
      </w:r>
      <w:r>
        <w:rPr/>
        <w:t> </w:t>
      </w:r>
      <w:r>
        <w:rPr>
          <w:w w:val="90"/>
        </w:rPr>
        <w:t>this</w:t>
      </w:r>
      <w:r>
        <w:rPr/>
        <w:t> </w:t>
      </w:r>
      <w:r>
        <w:rPr>
          <w:w w:val="90"/>
        </w:rPr>
        <w:t>does</w:t>
      </w:r>
      <w:r>
        <w:rPr/>
        <w:t> </w:t>
      </w:r>
      <w:r>
        <w:rPr>
          <w:w w:val="90"/>
        </w:rPr>
        <w:t>not</w:t>
      </w:r>
      <w:r>
        <w:rPr/>
        <w:t> </w:t>
      </w:r>
      <w:r>
        <w:rPr>
          <w:w w:val="90"/>
        </w:rPr>
        <w:t>always</w:t>
      </w:r>
      <w:r>
        <w:rPr/>
        <w:t> </w:t>
      </w:r>
      <w:r>
        <w:rPr>
          <w:w w:val="90"/>
        </w:rPr>
        <w:t>improve</w:t>
      </w:r>
      <w:r>
        <w:rPr/>
        <w:t> </w:t>
      </w:r>
      <w:r>
        <w:rPr>
          <w:w w:val="90"/>
        </w:rPr>
        <w:t>the</w:t>
      </w:r>
      <w:r>
        <w:rPr/>
        <w:t> </w:t>
      </w:r>
      <w:r>
        <w:rPr>
          <w:w w:val="90"/>
        </w:rPr>
        <w:t>application</w:t>
      </w:r>
      <w:r>
        <w:rPr/>
        <w:t> </w:t>
      </w:r>
      <w:r>
        <w:rPr>
          <w:w w:val="90"/>
        </w:rPr>
        <w:t>p</w:t>
      </w:r>
      <w:r>
        <w:rPr>
          <w:w w:val="90"/>
        </w:rPr>
        <w:t>erformance</w:t>
      </w:r>
      <w:r>
        <w:rPr>
          <w:spacing w:val="80"/>
        </w:rPr>
        <w:t> </w:t>
      </w:r>
      <w:r>
        <w:rPr>
          <w:spacing w:val="-2"/>
        </w:rPr>
        <w:t>in</w:t>
      </w:r>
      <w:r>
        <w:rPr>
          <w:spacing w:val="-11"/>
        </w:rPr>
        <w:t> </w:t>
      </w:r>
      <w:r>
        <w:rPr>
          <w:spacing w:val="-2"/>
        </w:rPr>
        <w:t>practice.</w:t>
      </w:r>
      <w:r>
        <w:rPr>
          <w:spacing w:val="-10"/>
        </w:rPr>
        <w:t> </w:t>
      </w:r>
      <w:r>
        <w:rPr>
          <w:spacing w:val="-2"/>
        </w:rPr>
        <w:t>On</w:t>
      </w:r>
      <w:r>
        <w:rPr>
          <w:spacing w:val="-11"/>
        </w:rPr>
        <w:t> </w:t>
      </w:r>
      <w:r>
        <w:rPr>
          <w:spacing w:val="-2"/>
        </w:rPr>
        <w:t>the</w:t>
      </w:r>
      <w:r>
        <w:rPr>
          <w:spacing w:val="-10"/>
        </w:rPr>
        <w:t> </w:t>
      </w:r>
      <w:r>
        <w:rPr>
          <w:spacing w:val="-2"/>
        </w:rPr>
        <w:t>other</w:t>
      </w:r>
      <w:r>
        <w:rPr>
          <w:spacing w:val="-11"/>
        </w:rPr>
        <w:t> </w:t>
      </w:r>
      <w:r>
        <w:rPr>
          <w:spacing w:val="-2"/>
        </w:rPr>
        <w:t>hand,</w:t>
      </w:r>
      <w:r>
        <w:rPr>
          <w:spacing w:val="-10"/>
        </w:rPr>
        <w:t> </w:t>
      </w:r>
      <w:r>
        <w:rPr>
          <w:spacing w:val="-2"/>
        </w:rPr>
        <w:t>experiments</w:t>
      </w:r>
      <w:r>
        <w:rPr>
          <w:spacing w:val="-11"/>
        </w:rPr>
        <w:t> </w:t>
      </w:r>
      <w:r>
        <w:rPr>
          <w:spacing w:val="-2"/>
        </w:rPr>
        <w:t>also</w:t>
      </w:r>
      <w:r>
        <w:rPr>
          <w:spacing w:val="-10"/>
        </w:rPr>
        <w:t> </w:t>
      </w:r>
      <w:r>
        <w:rPr>
          <w:spacing w:val="-2"/>
        </w:rPr>
        <w:t>show</w:t>
      </w:r>
      <w:r>
        <w:rPr>
          <w:spacing w:val="-11"/>
        </w:rPr>
        <w:t> </w:t>
      </w:r>
      <w:r>
        <w:rPr>
          <w:spacing w:val="-2"/>
        </w:rPr>
        <w:t>that</w:t>
      </w:r>
      <w:r>
        <w:rPr>
          <w:spacing w:val="-10"/>
        </w:rPr>
        <w:t> </w:t>
      </w:r>
      <w:r>
        <w:rPr>
          <w:spacing w:val="-2"/>
        </w:rPr>
        <w:t>hashing</w:t>
      </w:r>
      <w:r>
        <w:rPr>
          <w:spacing w:val="-11"/>
        </w:rPr>
        <w:t> </w:t>
      </w:r>
      <w:r>
        <w:rPr>
          <w:spacing w:val="-2"/>
        </w:rPr>
        <w:t>is</w:t>
      </w:r>
      <w:r>
        <w:rPr>
          <w:spacing w:val="-10"/>
        </w:rPr>
        <w:t> </w:t>
      </w:r>
      <w:r>
        <w:rPr>
          <w:spacing w:val="-2"/>
        </w:rPr>
        <w:t>an</w:t>
      </w:r>
      <w:r>
        <w:rPr>
          <w:spacing w:val="-11"/>
        </w:rPr>
        <w:t> </w:t>
      </w:r>
      <w:r>
        <w:rPr>
          <w:spacing w:val="-2"/>
        </w:rPr>
        <w:t>effective</w:t>
      </w:r>
      <w:r>
        <w:rPr>
          <w:spacing w:val="-10"/>
        </w:rPr>
        <w:t> </w:t>
      </w:r>
      <w:r>
        <w:rPr>
          <w:spacing w:val="-2"/>
        </w:rPr>
        <w:t>strategy</w:t>
      </w:r>
      <w:r>
        <w:rPr>
          <w:spacing w:val="-11"/>
        </w:rPr>
        <w:t> </w:t>
      </w:r>
      <w:r>
        <w:rPr>
          <w:spacing w:val="-2"/>
        </w:rPr>
        <w:t>for</w:t>
      </w:r>
      <w:r>
        <w:rPr>
          <w:spacing w:val="-2"/>
        </w:rPr>
        <w:t> </w:t>
      </w:r>
      <w:r>
        <w:rPr>
          <w:w w:val="90"/>
        </w:rPr>
        <w:t>scale-out graph databases since it provides a good trade-off between throughput and latency </w:t>
      </w:r>
      <w:r>
        <w:rPr>
          <w:w w:val="90"/>
        </w:rPr>
        <w:t>for</w:t>
      </w:r>
      <w:r>
        <w:rPr>
          <w:w w:val="90"/>
        </w:rPr>
        <w:t> </w:t>
      </w:r>
      <w:r>
        <w:rPr/>
        <w:t>online graph queries.</w:t>
      </w:r>
    </w:p>
    <w:p>
      <w:pPr>
        <w:pStyle w:val="Heading2"/>
        <w:numPr>
          <w:ilvl w:val="1"/>
          <w:numId w:val="2"/>
        </w:numPr>
        <w:tabs>
          <w:tab w:pos="648" w:val="left" w:leader="none"/>
        </w:tabs>
        <w:spacing w:line="240" w:lineRule="auto" w:before="182" w:after="0"/>
        <w:ind w:left="648" w:right="0" w:hanging="452"/>
        <w:jc w:val="left"/>
      </w:pPr>
      <w:bookmarkStart w:name="5.5 Repartitioning" w:id="38"/>
      <w:bookmarkEnd w:id="38"/>
      <w:r>
        <w:rPr>
          <w:b w:val="0"/>
        </w:rPr>
      </w:r>
      <w:bookmarkStart w:name="_bookmark22" w:id="39"/>
      <w:bookmarkEnd w:id="39"/>
      <w:r>
        <w:rPr>
          <w:b w:val="0"/>
        </w:rPr>
      </w:r>
      <w:r>
        <w:rPr>
          <w:spacing w:val="-2"/>
        </w:rPr>
        <w:t>Repartitioning</w:t>
      </w:r>
    </w:p>
    <w:p>
      <w:pPr>
        <w:pStyle w:val="BodyText"/>
        <w:spacing w:line="213" w:lineRule="auto" w:before="68"/>
        <w:ind w:left="189" w:right="172" w:firstLine="7"/>
      </w:pPr>
      <w:r>
        <w:rPr>
          <w:w w:val="90"/>
        </w:rPr>
        <w:t>Graph repartitioning is an extension of graph partitioning which copes with dynamic graphs, i.e</w:t>
      </w:r>
      <w:r>
        <w:rPr>
          <w:w w:val="90"/>
        </w:rPr>
        <w:t>.,</w:t>
      </w:r>
      <w:r>
        <w:rPr>
          <w:w w:val="90"/>
        </w:rPr>
        <w:t> </w:t>
      </w:r>
      <w:r>
        <w:rPr>
          <w:spacing w:val="-2"/>
          <w:w w:val="90"/>
        </w:rPr>
        <w:t>graphs whose set of vertices and edges are modified over time. Assuming that a graph is partitione</w:t>
      </w:r>
      <w:r>
        <w:rPr>
          <w:spacing w:val="-2"/>
          <w:w w:val="90"/>
        </w:rPr>
        <w:t>d,</w:t>
      </w:r>
      <w:r>
        <w:rPr>
          <w:spacing w:val="-2"/>
          <w:w w:val="90"/>
        </w:rPr>
        <w:t> </w:t>
      </w:r>
      <w:r>
        <w:rPr>
          <w:w w:val="90"/>
        </w:rPr>
        <w:t>dynamic changes on its components can make its blocks imbalanced and its edge-cut or vertex-</w:t>
      </w:r>
      <w:r>
        <w:rPr>
          <w:w w:val="90"/>
        </w:rPr>
        <w:t>cut</w:t>
      </w:r>
      <w:r>
        <w:rPr>
          <w:w w:val="90"/>
        </w:rPr>
        <w:t> </w:t>
      </w:r>
      <w:r>
        <w:rPr>
          <w:spacing w:val="-6"/>
        </w:rPr>
        <w:t>larger. Figure </w:t>
      </w:r>
      <w:hyperlink w:history="true" w:anchor="_bookmark21">
        <w:r>
          <w:rPr>
            <w:color w:val="781D7D"/>
            <w:spacing w:val="-6"/>
          </w:rPr>
          <w:t>7</w:t>
        </w:r>
      </w:hyperlink>
      <w:r>
        <w:rPr>
          <w:color w:val="781D7D"/>
          <w:spacing w:val="-6"/>
        </w:rPr>
        <w:t> </w:t>
      </w:r>
      <w:r>
        <w:rPr>
          <w:spacing w:val="-6"/>
        </w:rPr>
        <w:t>illustrates the evolution of a graph over time followed by repartitioning </w:t>
      </w:r>
      <w:r>
        <w:rPr>
          <w:spacing w:val="-6"/>
        </w:rPr>
        <w:t>efforts,</w:t>
      </w:r>
      <w:r>
        <w:rPr>
          <w:spacing w:val="-6"/>
        </w:rPr>
        <w:t> </w:t>
      </w:r>
      <w:r>
        <w:rPr>
          <w:spacing w:val="-4"/>
        </w:rPr>
        <w:t>In</w:t>
      </w:r>
      <w:r>
        <w:rPr>
          <w:spacing w:val="-7"/>
        </w:rPr>
        <w:t> </w:t>
      </w:r>
      <w:r>
        <w:rPr>
          <w:spacing w:val="-4"/>
        </w:rPr>
        <w:t>general,</w:t>
      </w:r>
      <w:r>
        <w:rPr>
          <w:spacing w:val="-8"/>
        </w:rPr>
        <w:t> </w:t>
      </w:r>
      <w:r>
        <w:rPr>
          <w:spacing w:val="-4"/>
        </w:rPr>
        <w:t>a</w:t>
      </w:r>
      <w:r>
        <w:rPr>
          <w:spacing w:val="-7"/>
        </w:rPr>
        <w:t> </w:t>
      </w:r>
      <w:r>
        <w:rPr>
          <w:spacing w:val="-4"/>
        </w:rPr>
        <w:t>rough</w:t>
      </w:r>
      <w:r>
        <w:rPr>
          <w:spacing w:val="-7"/>
        </w:rPr>
        <w:t> </w:t>
      </w:r>
      <w:r>
        <w:rPr>
          <w:spacing w:val="-4"/>
        </w:rPr>
        <w:t>upper</w:t>
      </w:r>
      <w:r>
        <w:rPr>
          <w:spacing w:val="-8"/>
        </w:rPr>
        <w:t> </w:t>
      </w:r>
      <w:r>
        <w:rPr>
          <w:spacing w:val="-4"/>
        </w:rPr>
        <w:t>bound</w:t>
      </w:r>
      <w:r>
        <w:rPr>
          <w:spacing w:val="-7"/>
        </w:rPr>
        <w:t> </w:t>
      </w:r>
      <w:r>
        <w:rPr>
          <w:spacing w:val="-4"/>
        </w:rPr>
        <w:t>for</w:t>
      </w:r>
      <w:r>
        <w:rPr>
          <w:spacing w:val="-8"/>
        </w:rPr>
        <w:t> </w:t>
      </w:r>
      <w:r>
        <w:rPr>
          <w:spacing w:val="-4"/>
        </w:rPr>
        <w:t>repartitioning</w:t>
      </w:r>
      <w:r>
        <w:rPr>
          <w:spacing w:val="-7"/>
        </w:rPr>
        <w:t> </w:t>
      </w:r>
      <w:r>
        <w:rPr>
          <w:spacing w:val="-4"/>
        </w:rPr>
        <w:t>quality</w:t>
      </w:r>
      <w:r>
        <w:rPr>
          <w:spacing w:val="-7"/>
        </w:rPr>
        <w:t> </w:t>
      </w:r>
      <w:r>
        <w:rPr>
          <w:spacing w:val="-4"/>
        </w:rPr>
        <w:t>can</w:t>
      </w:r>
      <w:r>
        <w:rPr>
          <w:spacing w:val="-8"/>
        </w:rPr>
        <w:t> </w:t>
      </w:r>
      <w:r>
        <w:rPr>
          <w:spacing w:val="-4"/>
        </w:rPr>
        <w:t>be</w:t>
      </w:r>
      <w:r>
        <w:rPr>
          <w:spacing w:val="-7"/>
        </w:rPr>
        <w:t> </w:t>
      </w:r>
      <w:r>
        <w:rPr>
          <w:spacing w:val="-4"/>
        </w:rPr>
        <w:t>obtained</w:t>
      </w:r>
      <w:r>
        <w:rPr>
          <w:spacing w:val="-7"/>
        </w:rPr>
        <w:t> </w:t>
      </w:r>
      <w:r>
        <w:rPr>
          <w:spacing w:val="-4"/>
        </w:rPr>
        <w:t>by</w:t>
      </w:r>
      <w:r>
        <w:rPr>
          <w:spacing w:val="-7"/>
        </w:rPr>
        <w:t> </w:t>
      </w:r>
      <w:r>
        <w:rPr>
          <w:spacing w:val="-4"/>
        </w:rPr>
        <w:t>partitioning</w:t>
      </w:r>
      <w:r>
        <w:rPr>
          <w:spacing w:val="-8"/>
        </w:rPr>
        <w:t> </w:t>
      </w:r>
      <w:r>
        <w:rPr>
          <w:spacing w:val="-4"/>
        </w:rPr>
        <w:t>the</w:t>
      </w:r>
      <w:r>
        <w:rPr>
          <w:spacing w:val="-4"/>
        </w:rPr>
        <w:t> </w:t>
      </w:r>
      <w:r>
        <w:rPr>
          <w:w w:val="90"/>
        </w:rPr>
        <w:t>whole</w:t>
      </w:r>
      <w:r>
        <w:rPr>
          <w:spacing w:val="-1"/>
          <w:w w:val="90"/>
        </w:rPr>
        <w:t> </w:t>
      </w:r>
      <w:r>
        <w:rPr>
          <w:w w:val="90"/>
        </w:rPr>
        <w:t>graph</w:t>
      </w:r>
      <w:r>
        <w:rPr>
          <w:spacing w:val="-1"/>
          <w:w w:val="90"/>
        </w:rPr>
        <w:t> </w:t>
      </w:r>
      <w:r>
        <w:rPr>
          <w:w w:val="90"/>
        </w:rPr>
        <w:t>from</w:t>
      </w:r>
      <w:r>
        <w:rPr>
          <w:spacing w:val="-1"/>
          <w:w w:val="90"/>
        </w:rPr>
        <w:t> </w:t>
      </w:r>
      <w:r>
        <w:rPr>
          <w:w w:val="90"/>
        </w:rPr>
        <w:t>scratch</w:t>
      </w:r>
      <w:r>
        <w:rPr>
          <w:spacing w:val="-1"/>
          <w:w w:val="90"/>
        </w:rPr>
        <w:t> </w:t>
      </w:r>
      <w:r>
        <w:rPr>
          <w:w w:val="90"/>
        </w:rPr>
        <w:t>every</w:t>
      </w:r>
      <w:r>
        <w:rPr>
          <w:spacing w:val="-1"/>
          <w:w w:val="90"/>
        </w:rPr>
        <w:t> </w:t>
      </w:r>
      <w:r>
        <w:rPr>
          <w:w w:val="90"/>
        </w:rPr>
        <w:t>time</w:t>
      </w:r>
      <w:r>
        <w:rPr>
          <w:spacing w:val="-1"/>
          <w:w w:val="90"/>
        </w:rPr>
        <w:t> </w:t>
      </w:r>
      <w:r>
        <w:rPr>
          <w:w w:val="90"/>
        </w:rPr>
        <w:t>it</w:t>
      </w:r>
      <w:r>
        <w:rPr>
          <w:spacing w:val="-1"/>
          <w:w w:val="90"/>
        </w:rPr>
        <w:t> </w:t>
      </w:r>
      <w:r>
        <w:rPr>
          <w:w w:val="90"/>
        </w:rPr>
        <w:t>is</w:t>
      </w:r>
      <w:r>
        <w:rPr>
          <w:spacing w:val="-1"/>
          <w:w w:val="90"/>
        </w:rPr>
        <w:t> </w:t>
      </w:r>
      <w:r>
        <w:rPr>
          <w:w w:val="90"/>
        </w:rPr>
        <w:t>modified.</w:t>
      </w:r>
      <w:r>
        <w:rPr>
          <w:spacing w:val="-1"/>
          <w:w w:val="90"/>
        </w:rPr>
        <w:t> </w:t>
      </w:r>
      <w:r>
        <w:rPr>
          <w:w w:val="90"/>
        </w:rPr>
        <w:t>Since</w:t>
      </w:r>
      <w:r>
        <w:rPr>
          <w:spacing w:val="-1"/>
          <w:w w:val="90"/>
        </w:rPr>
        <w:t> </w:t>
      </w:r>
      <w:r>
        <w:rPr>
          <w:w w:val="90"/>
        </w:rPr>
        <w:t>this</w:t>
      </w:r>
      <w:r>
        <w:rPr>
          <w:spacing w:val="-1"/>
          <w:w w:val="90"/>
        </w:rPr>
        <w:t> </w:t>
      </w:r>
      <w:r>
        <w:rPr>
          <w:w w:val="90"/>
        </w:rPr>
        <w:t>is</w:t>
      </w:r>
      <w:r>
        <w:rPr>
          <w:spacing w:val="-1"/>
          <w:w w:val="90"/>
        </w:rPr>
        <w:t> </w:t>
      </w:r>
      <w:r>
        <w:rPr>
          <w:w w:val="90"/>
        </w:rPr>
        <w:t>expensive,</w:t>
      </w:r>
      <w:r>
        <w:rPr>
          <w:spacing w:val="-1"/>
          <w:w w:val="90"/>
        </w:rPr>
        <w:t> </w:t>
      </w:r>
      <w:r>
        <w:rPr>
          <w:w w:val="90"/>
        </w:rPr>
        <w:t>many</w:t>
      </w:r>
      <w:r>
        <w:rPr>
          <w:spacing w:val="-1"/>
          <w:w w:val="90"/>
        </w:rPr>
        <w:t> </w:t>
      </w:r>
      <w:r>
        <w:rPr>
          <w:w w:val="90"/>
        </w:rPr>
        <w:t>repartitioners</w:t>
      </w:r>
      <w:r>
        <w:rPr>
          <w:spacing w:val="-1"/>
          <w:w w:val="90"/>
        </w:rPr>
        <w:t> </w:t>
      </w:r>
      <w:r>
        <w:rPr>
          <w:w w:val="90"/>
        </w:rPr>
        <w:t>use</w:t>
      </w:r>
      <w:r>
        <w:rPr>
          <w:w w:val="90"/>
        </w:rPr>
        <w:t> </w:t>
      </w:r>
      <w:r>
        <w:rPr/>
        <w:t>faster approaches.</w:t>
      </w:r>
    </w:p>
    <w:p>
      <w:pPr>
        <w:pStyle w:val="BodyText"/>
        <w:spacing w:line="213" w:lineRule="auto"/>
        <w:ind w:left="196" w:right="160" w:firstLine="199"/>
      </w:pPr>
      <w:r>
        <w:rPr>
          <w:w w:val="90"/>
        </w:rPr>
        <w:t>Vaquero et al. [</w:t>
      </w:r>
      <w:hyperlink w:history="true" w:anchor="_bookmark245">
        <w:r>
          <w:rPr>
            <w:color w:val="781D7D"/>
            <w:w w:val="90"/>
          </w:rPr>
          <w:t>211</w:t>
        </w:r>
      </w:hyperlink>
      <w:r>
        <w:rPr>
          <w:w w:val="90"/>
        </w:rPr>
        <w:t>] propose a distributed repartitioning algorithm for large-scale graph process</w:t>
      </w:r>
      <w:r>
        <w:rPr>
          <w:w w:val="90"/>
        </w:rPr>
        <w:softHyphen/>
      </w:r>
      <w:r>
        <w:rPr>
          <w:w w:val="90"/>
        </w:rPr>
      </w:r>
      <w:r>
        <w:rPr>
          <w:spacing w:val="-4"/>
        </w:rPr>
        <w:t>ing</w:t>
      </w:r>
      <w:r>
        <w:rPr>
          <w:spacing w:val="-5"/>
        </w:rPr>
        <w:t> </w:t>
      </w:r>
      <w:r>
        <w:rPr>
          <w:spacing w:val="-4"/>
        </w:rPr>
        <w:t>systems.</w:t>
      </w:r>
      <w:r>
        <w:rPr>
          <w:spacing w:val="-5"/>
        </w:rPr>
        <w:t> </w:t>
      </w:r>
      <w:r>
        <w:rPr>
          <w:spacing w:val="-4"/>
        </w:rPr>
        <w:t>In</w:t>
      </w:r>
      <w:r>
        <w:rPr>
          <w:spacing w:val="-5"/>
        </w:rPr>
        <w:t> </w:t>
      </w:r>
      <w:r>
        <w:rPr>
          <w:spacing w:val="-4"/>
        </w:rPr>
        <w:t>their</w:t>
      </w:r>
      <w:r>
        <w:rPr>
          <w:spacing w:val="-5"/>
        </w:rPr>
        <w:t> </w:t>
      </w:r>
      <w:r>
        <w:rPr>
          <w:spacing w:val="-4"/>
        </w:rPr>
        <w:t>algorithm,</w:t>
      </w:r>
      <w:r>
        <w:rPr>
          <w:spacing w:val="-5"/>
        </w:rPr>
        <w:t> </w:t>
      </w:r>
      <w:r>
        <w:rPr>
          <w:spacing w:val="-4"/>
        </w:rPr>
        <w:t>hashing</w:t>
      </w:r>
      <w:r>
        <w:rPr>
          <w:spacing w:val="-5"/>
        </w:rPr>
        <w:t> </w:t>
      </w:r>
      <w:r>
        <w:rPr>
          <w:spacing w:val="-4"/>
        </w:rPr>
        <w:t>is</w:t>
      </w:r>
      <w:r>
        <w:rPr>
          <w:spacing w:val="-5"/>
        </w:rPr>
        <w:t> </w:t>
      </w:r>
      <w:r>
        <w:rPr>
          <w:spacing w:val="-4"/>
        </w:rPr>
        <w:t>used</w:t>
      </w:r>
      <w:r>
        <w:rPr>
          <w:spacing w:val="-5"/>
        </w:rPr>
        <w:t> </w:t>
      </w:r>
      <w:r>
        <w:rPr>
          <w:spacing w:val="-4"/>
        </w:rPr>
        <w:t>as</w:t>
      </w:r>
      <w:r>
        <w:rPr>
          <w:spacing w:val="-5"/>
        </w:rPr>
        <w:t> </w:t>
      </w:r>
      <w:r>
        <w:rPr>
          <w:spacing w:val="-4"/>
        </w:rPr>
        <w:t>initial</w:t>
      </w:r>
      <w:r>
        <w:rPr>
          <w:spacing w:val="-5"/>
        </w:rPr>
        <w:t> </w:t>
      </w:r>
      <w:r>
        <w:rPr>
          <w:spacing w:val="-4"/>
        </w:rPr>
        <w:t>partitioning</w:t>
      </w:r>
      <w:r>
        <w:rPr>
          <w:spacing w:val="-5"/>
        </w:rPr>
        <w:t> </w:t>
      </w:r>
      <w:r>
        <w:rPr>
          <w:spacing w:val="-4"/>
        </w:rPr>
        <w:t>for</w:t>
      </w:r>
      <w:r>
        <w:rPr>
          <w:spacing w:val="-5"/>
        </w:rPr>
        <w:t> </w:t>
      </w:r>
      <w:r>
        <w:rPr>
          <w:spacing w:val="-4"/>
        </w:rPr>
        <w:t>all</w:t>
      </w:r>
      <w:r>
        <w:rPr>
          <w:spacing w:val="-5"/>
        </w:rPr>
        <w:t> </w:t>
      </w:r>
      <w:r>
        <w:rPr>
          <w:spacing w:val="-4"/>
        </w:rPr>
        <w:t>vertices.</w:t>
      </w:r>
      <w:r>
        <w:rPr>
          <w:spacing w:val="-5"/>
        </w:rPr>
        <w:t> </w:t>
      </w:r>
      <w:r>
        <w:rPr>
          <w:spacing w:val="-4"/>
        </w:rPr>
        <w:t>Based</w:t>
      </w:r>
      <w:r>
        <w:rPr>
          <w:spacing w:val="-5"/>
        </w:rPr>
        <w:t> </w:t>
      </w:r>
      <w:r>
        <w:rPr>
          <w:spacing w:val="-4"/>
        </w:rPr>
        <w:t>on</w:t>
      </w:r>
      <w:r>
        <w:rPr>
          <w:spacing w:val="-4"/>
        </w:rPr>
        <w:t> </w:t>
      </w:r>
      <w:r>
        <w:rPr>
          <w:w w:val="90"/>
        </w:rPr>
        <w:t>local information, a label propagation scheme iteratively migrates vertices to blocks where most </w:t>
      </w:r>
      <w:r>
        <w:rPr>
          <w:w w:val="90"/>
        </w:rPr>
        <w:t>of</w:t>
      </w:r>
      <w:r>
        <w:rPr>
          <w:w w:val="90"/>
        </w:rPr>
        <w:t> </w:t>
      </w:r>
      <w:r>
        <w:rPr>
          <w:spacing w:val="-4"/>
        </w:rPr>
        <w:t>their</w:t>
      </w:r>
      <w:r>
        <w:rPr>
          <w:spacing w:val="-9"/>
        </w:rPr>
        <w:t> </w:t>
      </w:r>
      <w:r>
        <w:rPr>
          <w:spacing w:val="-4"/>
        </w:rPr>
        <w:t>neighbors</w:t>
      </w:r>
      <w:r>
        <w:rPr>
          <w:spacing w:val="-8"/>
        </w:rPr>
        <w:t> </w:t>
      </w:r>
      <w:r>
        <w:rPr>
          <w:spacing w:val="-4"/>
        </w:rPr>
        <w:t>are</w:t>
      </w:r>
      <w:r>
        <w:rPr>
          <w:spacing w:val="-9"/>
        </w:rPr>
        <w:t> </w:t>
      </w:r>
      <w:r>
        <w:rPr>
          <w:spacing w:val="-4"/>
        </w:rPr>
        <w:t>located</w:t>
      </w:r>
      <w:r>
        <w:rPr>
          <w:spacing w:val="-8"/>
        </w:rPr>
        <w:t> </w:t>
      </w:r>
      <w:r>
        <w:rPr>
          <w:spacing w:val="-4"/>
        </w:rPr>
        <w:t>until</w:t>
      </w:r>
      <w:r>
        <w:rPr>
          <w:spacing w:val="-9"/>
        </w:rPr>
        <w:t> </w:t>
      </w:r>
      <w:r>
        <w:rPr>
          <w:spacing w:val="-4"/>
        </w:rPr>
        <w:t>a</w:t>
      </w:r>
      <w:r>
        <w:rPr>
          <w:spacing w:val="-8"/>
        </w:rPr>
        <w:t> </w:t>
      </w:r>
      <w:r>
        <w:rPr>
          <w:spacing w:val="-4"/>
        </w:rPr>
        <w:t>convergence</w:t>
      </w:r>
      <w:r>
        <w:rPr>
          <w:spacing w:val="-9"/>
        </w:rPr>
        <w:t> </w:t>
      </w:r>
      <w:r>
        <w:rPr>
          <w:spacing w:val="-4"/>
        </w:rPr>
        <w:t>is</w:t>
      </w:r>
      <w:r>
        <w:rPr>
          <w:spacing w:val="-8"/>
        </w:rPr>
        <w:t> </w:t>
      </w:r>
      <w:r>
        <w:rPr>
          <w:spacing w:val="-4"/>
        </w:rPr>
        <w:t>achieved.</w:t>
      </w:r>
      <w:r>
        <w:rPr>
          <w:spacing w:val="-9"/>
        </w:rPr>
        <w:t> </w:t>
      </w:r>
      <w:r>
        <w:rPr>
          <w:spacing w:val="-4"/>
        </w:rPr>
        <w:t>This</w:t>
      </w:r>
      <w:r>
        <w:rPr>
          <w:spacing w:val="-8"/>
        </w:rPr>
        <w:t> </w:t>
      </w:r>
      <w:r>
        <w:rPr>
          <w:spacing w:val="-4"/>
        </w:rPr>
        <w:t>procedure</w:t>
      </w:r>
      <w:r>
        <w:rPr>
          <w:spacing w:val="-9"/>
        </w:rPr>
        <w:t> </w:t>
      </w:r>
      <w:r>
        <w:rPr>
          <w:spacing w:val="-4"/>
        </w:rPr>
        <w:t>natively</w:t>
      </w:r>
      <w:r>
        <w:rPr>
          <w:spacing w:val="-8"/>
        </w:rPr>
        <w:t> </w:t>
      </w:r>
      <w:r>
        <w:rPr>
          <w:spacing w:val="-4"/>
        </w:rPr>
        <w:t>deals</w:t>
      </w:r>
      <w:r>
        <w:rPr>
          <w:spacing w:val="-9"/>
        </w:rPr>
        <w:t> </w:t>
      </w:r>
      <w:r>
        <w:rPr>
          <w:spacing w:val="-4"/>
        </w:rPr>
        <w:t>with</w:t>
      </w:r>
      <w:r>
        <w:rPr>
          <w:spacing w:val="-4"/>
        </w:rPr>
        <w:t> </w:t>
      </w:r>
      <w:r>
        <w:rPr>
          <w:spacing w:val="-6"/>
        </w:rPr>
        <w:t>modifications</w:t>
      </w:r>
      <w:r>
        <w:rPr>
          <w:spacing w:val="-2"/>
        </w:rPr>
        <w:t> </w:t>
      </w:r>
      <w:r>
        <w:rPr>
          <w:spacing w:val="-6"/>
        </w:rPr>
        <w:t>in</w:t>
      </w:r>
      <w:r>
        <w:rPr>
          <w:spacing w:val="-2"/>
        </w:rPr>
        <w:t> </w:t>
      </w:r>
      <w:r>
        <w:rPr>
          <w:spacing w:val="-6"/>
        </w:rPr>
        <w:t>the</w:t>
      </w:r>
      <w:r>
        <w:rPr>
          <w:spacing w:val="-2"/>
        </w:rPr>
        <w:t> </w:t>
      </w:r>
      <w:r>
        <w:rPr>
          <w:spacing w:val="-6"/>
        </w:rPr>
        <w:t>graph.</w:t>
      </w:r>
      <w:r>
        <w:rPr>
          <w:spacing w:val="-2"/>
        </w:rPr>
        <w:t> </w:t>
      </w:r>
      <w:r>
        <w:rPr>
          <w:spacing w:val="-6"/>
        </w:rPr>
        <w:t>Their</w:t>
      </w:r>
      <w:r>
        <w:rPr>
          <w:spacing w:val="-2"/>
        </w:rPr>
        <w:t> </w:t>
      </w:r>
      <w:r>
        <w:rPr>
          <w:spacing w:val="-6"/>
        </w:rPr>
        <w:t>experiments</w:t>
      </w:r>
      <w:r>
        <w:rPr>
          <w:spacing w:val="-2"/>
        </w:rPr>
        <w:t> </w:t>
      </w:r>
      <w:r>
        <w:rPr>
          <w:spacing w:val="-6"/>
        </w:rPr>
        <w:t>show</w:t>
      </w:r>
      <w:r>
        <w:rPr>
          <w:spacing w:val="-2"/>
        </w:rPr>
        <w:t> </w:t>
      </w:r>
      <w:r>
        <w:rPr>
          <w:spacing w:val="-6"/>
        </w:rPr>
        <w:t>that</w:t>
      </w:r>
      <w:r>
        <w:rPr>
          <w:spacing w:val="-2"/>
        </w:rPr>
        <w:t> </w:t>
      </w:r>
      <w:r>
        <w:rPr>
          <w:spacing w:val="-6"/>
        </w:rPr>
        <w:t>their</w:t>
      </w:r>
      <w:r>
        <w:rPr>
          <w:spacing w:val="-2"/>
        </w:rPr>
        <w:t> </w:t>
      </w:r>
      <w:r>
        <w:rPr>
          <w:spacing w:val="-6"/>
        </w:rPr>
        <w:t>approach</w:t>
      </w:r>
      <w:r>
        <w:rPr>
          <w:spacing w:val="-2"/>
        </w:rPr>
        <w:t> </w:t>
      </w:r>
      <w:r>
        <w:rPr>
          <w:spacing w:val="-6"/>
        </w:rPr>
        <w:t>is</w:t>
      </w:r>
      <w:r>
        <w:rPr>
          <w:spacing w:val="-2"/>
        </w:rPr>
        <w:t> </w:t>
      </w:r>
      <w:r>
        <w:rPr>
          <w:spacing w:val="-6"/>
        </w:rPr>
        <w:t>able</w:t>
      </w:r>
      <w:r>
        <w:rPr>
          <w:spacing w:val="-2"/>
        </w:rPr>
        <w:t> </w:t>
      </w:r>
      <w:r>
        <w:rPr>
          <w:spacing w:val="-6"/>
        </w:rPr>
        <w:t>to</w:t>
      </w:r>
      <w:r>
        <w:rPr>
          <w:spacing w:val="-2"/>
        </w:rPr>
        <w:t> </w:t>
      </w:r>
      <w:r>
        <w:rPr>
          <w:spacing w:val="-6"/>
        </w:rPr>
        <w:t>keep</w:t>
      </w:r>
      <w:r>
        <w:rPr>
          <w:spacing w:val="-2"/>
        </w:rPr>
        <w:t> </w:t>
      </w:r>
      <w:r>
        <w:rPr>
          <w:spacing w:val="-6"/>
        </w:rPr>
        <w:t>a</w:t>
      </w:r>
      <w:r>
        <w:rPr>
          <w:spacing w:val="-2"/>
        </w:rPr>
        <w:t> </w:t>
      </w:r>
      <w:r>
        <w:rPr>
          <w:spacing w:val="-6"/>
        </w:rPr>
        <w:t>better</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90" w:right="160" w:firstLine="5"/>
        <w:jc w:val="right"/>
      </w:pPr>
      <w:r>
        <w:rPr>
          <w:w w:val="90"/>
        </w:rPr>
        <w:t>edge-cut</w:t>
      </w:r>
      <w:r>
        <w:rPr>
          <w:spacing w:val="-6"/>
          <w:w w:val="90"/>
        </w:rPr>
        <w:t> </w:t>
      </w:r>
      <w:r>
        <w:rPr>
          <w:w w:val="90"/>
        </w:rPr>
        <w:t>and</w:t>
      </w:r>
      <w:r>
        <w:rPr>
          <w:spacing w:val="-6"/>
          <w:w w:val="90"/>
        </w:rPr>
        <w:t> </w:t>
      </w:r>
      <w:r>
        <w:rPr>
          <w:w w:val="90"/>
        </w:rPr>
        <w:t>application</w:t>
      </w:r>
      <w:r>
        <w:rPr>
          <w:spacing w:val="-6"/>
          <w:w w:val="90"/>
        </w:rPr>
        <w:t> </w:t>
      </w:r>
      <w:r>
        <w:rPr>
          <w:w w:val="90"/>
        </w:rPr>
        <w:t>performance</w:t>
      </w:r>
      <w:r>
        <w:rPr>
          <w:spacing w:val="-6"/>
          <w:w w:val="90"/>
        </w:rPr>
        <w:t> </w:t>
      </w:r>
      <w:r>
        <w:rPr>
          <w:w w:val="90"/>
        </w:rPr>
        <w:t>upon</w:t>
      </w:r>
      <w:r>
        <w:rPr>
          <w:spacing w:val="-6"/>
          <w:w w:val="90"/>
        </w:rPr>
        <w:t> </w:t>
      </w:r>
      <w:r>
        <w:rPr>
          <w:w w:val="90"/>
        </w:rPr>
        <w:t>graph</w:t>
      </w:r>
      <w:r>
        <w:rPr>
          <w:spacing w:val="-6"/>
          <w:w w:val="90"/>
        </w:rPr>
        <w:t> </w:t>
      </w:r>
      <w:r>
        <w:rPr>
          <w:w w:val="90"/>
        </w:rPr>
        <w:t>changes</w:t>
      </w:r>
      <w:r>
        <w:rPr>
          <w:spacing w:val="-6"/>
          <w:w w:val="90"/>
        </w:rPr>
        <w:t> </w:t>
      </w:r>
      <w:r>
        <w:rPr>
          <w:w w:val="90"/>
        </w:rPr>
        <w:t>in</w:t>
      </w:r>
      <w:r>
        <w:rPr>
          <w:spacing w:val="-6"/>
          <w:w w:val="90"/>
        </w:rPr>
        <w:t> </w:t>
      </w:r>
      <w:r>
        <w:rPr>
          <w:w w:val="90"/>
        </w:rPr>
        <w:t>comparison</w:t>
      </w:r>
      <w:r>
        <w:rPr>
          <w:spacing w:val="-6"/>
          <w:w w:val="90"/>
        </w:rPr>
        <w:t> </w:t>
      </w:r>
      <w:r>
        <w:rPr>
          <w:w w:val="90"/>
        </w:rPr>
        <w:t>to</w:t>
      </w:r>
      <w:r>
        <w:rPr>
          <w:spacing w:val="-6"/>
          <w:w w:val="90"/>
        </w:rPr>
        <w:t> </w:t>
      </w:r>
      <w:r>
        <w:rPr>
          <w:w w:val="90"/>
        </w:rPr>
        <w:t>the</w:t>
      </w:r>
      <w:r>
        <w:rPr>
          <w:spacing w:val="-6"/>
          <w:w w:val="90"/>
        </w:rPr>
        <w:t> </w:t>
      </w:r>
      <w:r>
        <w:rPr>
          <w:w w:val="90"/>
        </w:rPr>
        <w:t>hashing</w:t>
      </w:r>
      <w:r>
        <w:rPr>
          <w:spacing w:val="-6"/>
          <w:w w:val="90"/>
        </w:rPr>
        <w:t> </w:t>
      </w:r>
      <w:r>
        <w:rPr>
          <w:w w:val="90"/>
        </w:rPr>
        <w:t>algorithm.</w:t>
      </w:r>
      <w:r>
        <w:rPr>
          <w:w w:val="90"/>
        </w:rPr>
        <w:t> The</w:t>
      </w:r>
      <w:r>
        <w:rPr>
          <w:spacing w:val="-6"/>
          <w:w w:val="90"/>
        </w:rPr>
        <w:t> </w:t>
      </w:r>
      <w:r>
        <w:rPr>
          <w:w w:val="90"/>
        </w:rPr>
        <w:t>authors</w:t>
      </w:r>
      <w:r>
        <w:rPr>
          <w:spacing w:val="-6"/>
          <w:w w:val="90"/>
        </w:rPr>
        <w:t> </w:t>
      </w:r>
      <w:r>
        <w:rPr>
          <w:w w:val="90"/>
        </w:rPr>
        <w:t>did</w:t>
      </w:r>
      <w:r>
        <w:rPr>
          <w:spacing w:val="-6"/>
          <w:w w:val="90"/>
        </w:rPr>
        <w:t> </w:t>
      </w:r>
      <w:r>
        <w:rPr>
          <w:w w:val="90"/>
        </w:rPr>
        <w:t>not</w:t>
      </w:r>
      <w:r>
        <w:rPr>
          <w:spacing w:val="-6"/>
          <w:w w:val="90"/>
        </w:rPr>
        <w:t> </w:t>
      </w:r>
      <w:r>
        <w:rPr>
          <w:w w:val="90"/>
        </w:rPr>
        <w:t>compare</w:t>
      </w:r>
      <w:r>
        <w:rPr>
          <w:spacing w:val="-6"/>
          <w:w w:val="90"/>
        </w:rPr>
        <w:t> </w:t>
      </w:r>
      <w:r>
        <w:rPr>
          <w:w w:val="90"/>
        </w:rPr>
        <w:t>their</w:t>
      </w:r>
      <w:r>
        <w:rPr>
          <w:spacing w:val="-6"/>
          <w:w w:val="90"/>
        </w:rPr>
        <w:t> </w:t>
      </w:r>
      <w:r>
        <w:rPr>
          <w:w w:val="90"/>
        </w:rPr>
        <w:t>algorithm</w:t>
      </w:r>
      <w:r>
        <w:rPr>
          <w:spacing w:val="-6"/>
          <w:w w:val="90"/>
        </w:rPr>
        <w:t> </w:t>
      </w:r>
      <w:r>
        <w:rPr>
          <w:w w:val="90"/>
        </w:rPr>
        <w:t>against</w:t>
      </w:r>
      <w:r>
        <w:rPr>
          <w:spacing w:val="-6"/>
          <w:w w:val="90"/>
        </w:rPr>
        <w:t> </w:t>
      </w:r>
      <w:r>
        <w:rPr>
          <w:w w:val="90"/>
        </w:rPr>
        <w:t>other</w:t>
      </w:r>
      <w:r>
        <w:rPr>
          <w:spacing w:val="-6"/>
          <w:w w:val="90"/>
        </w:rPr>
        <w:t> </w:t>
      </w:r>
      <w:r>
        <w:rPr>
          <w:w w:val="90"/>
        </w:rPr>
        <w:t>state-of-the</w:t>
      </w:r>
      <w:r>
        <w:rPr>
          <w:spacing w:val="-6"/>
          <w:w w:val="90"/>
        </w:rPr>
        <w:t> </w:t>
      </w:r>
      <w:r>
        <w:rPr>
          <w:w w:val="90"/>
        </w:rPr>
        <w:t>art</w:t>
      </w:r>
      <w:r>
        <w:rPr>
          <w:spacing w:val="-6"/>
          <w:w w:val="90"/>
        </w:rPr>
        <w:t> </w:t>
      </w:r>
      <w:r>
        <w:rPr>
          <w:w w:val="90"/>
        </w:rPr>
        <w:t>repartitioning</w:t>
      </w:r>
      <w:r>
        <w:rPr>
          <w:spacing w:val="-6"/>
          <w:w w:val="90"/>
        </w:rPr>
        <w:t> </w:t>
      </w:r>
      <w:r>
        <w:rPr>
          <w:w w:val="90"/>
        </w:rPr>
        <w:t>algorithms.</w:t>
      </w:r>
      <w:r>
        <w:rPr>
          <w:w w:val="90"/>
        </w:rPr>
        <w:t> </w:t>
      </w:r>
      <w:r>
        <w:rPr>
          <w:spacing w:val="-2"/>
        </w:rPr>
        <w:t>Xu et al. [</w:t>
      </w:r>
      <w:hyperlink w:history="true" w:anchor="_bookmark258">
        <w:r>
          <w:rPr>
            <w:color w:val="781D7D"/>
            <w:spacing w:val="-2"/>
          </w:rPr>
          <w:t>224</w:t>
        </w:r>
      </w:hyperlink>
      <w:r>
        <w:rPr>
          <w:spacing w:val="-2"/>
        </w:rPr>
        <w:t>] propose LogGP, a repartitioning algorithm with centralized coordination </w:t>
      </w:r>
      <w:r>
        <w:rPr>
          <w:spacing w:val="-2"/>
        </w:rPr>
        <w:t>for</w:t>
      </w:r>
      <w:r>
        <w:rPr>
          <w:spacing w:val="-2"/>
        </w:rPr>
        <w:t> </w:t>
      </w:r>
      <w:r>
        <w:rPr>
          <w:w w:val="90"/>
        </w:rPr>
        <w:t>graph processing systems. Their algorithm analyzes and reuses historical information to improv</w:t>
      </w:r>
      <w:r>
        <w:rPr>
          <w:w w:val="90"/>
        </w:rPr>
        <w:t>e</w:t>
      </w:r>
      <w:r>
        <w:rPr>
          <w:w w:val="90"/>
        </w:rPr>
        <w:t> </w:t>
      </w:r>
      <w:r>
        <w:rPr>
          <w:spacing w:val="-6"/>
        </w:rPr>
        <w:t>the partitioning. Particularly, LogGP builds a hypergraph by combining the graph with hyper</w:t>
      </w:r>
      <w:r>
        <w:rPr>
          <w:spacing w:val="-6"/>
        </w:rPr>
        <w:softHyphen/>
      </w:r>
      <w:r>
        <w:rPr>
          <w:spacing w:val="-6"/>
        </w:rPr>
      </w:r>
      <w:r>
        <w:rPr>
          <w:spacing w:val="-4"/>
        </w:rPr>
        <w:t>edges</w:t>
      </w:r>
      <w:r>
        <w:rPr>
          <w:spacing w:val="-5"/>
        </w:rPr>
        <w:t> </w:t>
      </w:r>
      <w:r>
        <w:rPr>
          <w:spacing w:val="-4"/>
        </w:rPr>
        <w:t>which</w:t>
      </w:r>
      <w:r>
        <w:rPr>
          <w:spacing w:val="-5"/>
        </w:rPr>
        <w:t> </w:t>
      </w:r>
      <w:r>
        <w:rPr>
          <w:spacing w:val="-4"/>
        </w:rPr>
        <w:t>represent</w:t>
      </w:r>
      <w:r>
        <w:rPr>
          <w:spacing w:val="-5"/>
        </w:rPr>
        <w:t> </w:t>
      </w:r>
      <w:r>
        <w:rPr>
          <w:spacing w:val="-4"/>
        </w:rPr>
        <w:t>previous</w:t>
      </w:r>
      <w:r>
        <w:rPr>
          <w:spacing w:val="-5"/>
        </w:rPr>
        <w:t> </w:t>
      </w:r>
      <w:r>
        <w:rPr>
          <w:spacing w:val="-4"/>
        </w:rPr>
        <w:t>historical</w:t>
      </w:r>
      <w:r>
        <w:rPr>
          <w:spacing w:val="-5"/>
        </w:rPr>
        <w:t> </w:t>
      </w:r>
      <w:r>
        <w:rPr>
          <w:spacing w:val="-4"/>
        </w:rPr>
        <w:t>partitions.</w:t>
      </w:r>
      <w:r>
        <w:rPr>
          <w:spacing w:val="-5"/>
        </w:rPr>
        <w:t> </w:t>
      </w:r>
      <w:r>
        <w:rPr>
          <w:spacing w:val="-4"/>
        </w:rPr>
        <w:t>This</w:t>
      </w:r>
      <w:r>
        <w:rPr>
          <w:spacing w:val="-5"/>
        </w:rPr>
        <w:t> </w:t>
      </w:r>
      <w:r>
        <w:rPr>
          <w:spacing w:val="-4"/>
        </w:rPr>
        <w:t>hypergraph</w:t>
      </w:r>
      <w:r>
        <w:rPr>
          <w:spacing w:val="-5"/>
        </w:rPr>
        <w:t> </w:t>
      </w:r>
      <w:r>
        <w:rPr>
          <w:spacing w:val="-4"/>
        </w:rPr>
        <w:t>is</w:t>
      </w:r>
      <w:r>
        <w:rPr>
          <w:spacing w:val="-5"/>
        </w:rPr>
        <w:t> </w:t>
      </w:r>
      <w:r>
        <w:rPr>
          <w:spacing w:val="-4"/>
        </w:rPr>
        <w:t>then</w:t>
      </w:r>
      <w:r>
        <w:rPr>
          <w:spacing w:val="-5"/>
        </w:rPr>
        <w:t> </w:t>
      </w:r>
      <w:r>
        <w:rPr>
          <w:spacing w:val="-4"/>
        </w:rPr>
        <w:t>partitioned</w:t>
      </w:r>
      <w:r>
        <w:rPr>
          <w:spacing w:val="-5"/>
        </w:rPr>
        <w:t> </w:t>
      </w:r>
      <w:r>
        <w:rPr>
          <w:spacing w:val="-4"/>
        </w:rPr>
        <w:t>by</w:t>
      </w:r>
      <w:r>
        <w:rPr>
          <w:spacing w:val="-5"/>
        </w:rPr>
        <w:t> </w:t>
      </w:r>
      <w:r>
        <w:rPr>
          <w:spacing w:val="-4"/>
        </w:rPr>
        <w:t>a</w:t>
      </w:r>
      <w:r>
        <w:rPr>
          <w:spacing w:val="-4"/>
        </w:rPr>
        <w:t> novel</w:t>
      </w:r>
      <w:r>
        <w:rPr/>
        <w:t> </w:t>
      </w:r>
      <w:r>
        <w:rPr>
          <w:spacing w:val="-4"/>
        </w:rPr>
        <w:t>streaming</w:t>
      </w:r>
      <w:r>
        <w:rPr/>
        <w:t> </w:t>
      </w:r>
      <w:r>
        <w:rPr>
          <w:spacing w:val="-4"/>
        </w:rPr>
        <w:t>pin</w:t>
      </w:r>
      <w:r>
        <w:rPr/>
        <w:t> </w:t>
      </w:r>
      <w:r>
        <w:rPr>
          <w:spacing w:val="-4"/>
        </w:rPr>
        <w:t>partitioning algorithm.</w:t>
      </w:r>
      <w:r>
        <w:rPr/>
        <w:t> </w:t>
      </w:r>
      <w:r>
        <w:rPr>
          <w:spacing w:val="-4"/>
        </w:rPr>
        <w:t>During the</w:t>
      </w:r>
      <w:r>
        <w:rPr/>
        <w:t> </w:t>
      </w:r>
      <w:r>
        <w:rPr>
          <w:spacing w:val="-4"/>
        </w:rPr>
        <w:t>execution,</w:t>
      </w:r>
      <w:r>
        <w:rPr/>
        <w:t> </w:t>
      </w:r>
      <w:r>
        <w:rPr>
          <w:spacing w:val="-4"/>
        </w:rPr>
        <w:t>the</w:t>
      </w:r>
      <w:r>
        <w:rPr/>
        <w:t> </w:t>
      </w:r>
      <w:r>
        <w:rPr>
          <w:spacing w:val="-4"/>
        </w:rPr>
        <w:t>system</w:t>
      </w:r>
      <w:r>
        <w:rPr/>
        <w:t> </w:t>
      </w:r>
      <w:r>
        <w:rPr>
          <w:spacing w:val="-4"/>
        </w:rPr>
        <w:t>uses </w:t>
      </w:r>
      <w:r>
        <w:rPr>
          <w:spacing w:val="-4"/>
        </w:rPr>
        <w:t>statistical</w:t>
      </w:r>
      <w:r>
        <w:rPr>
          <w:spacing w:val="-4"/>
        </w:rPr>
        <w:t> </w:t>
      </w:r>
      <w:r>
        <w:rPr>
          <w:spacing w:val="-6"/>
        </w:rPr>
        <w:t>inferences from running logs to optimize the partitioning process. In their experiments, </w:t>
      </w:r>
      <w:r>
        <w:rPr>
          <w:spacing w:val="-6"/>
        </w:rPr>
        <w:t>LogGP</w:t>
      </w:r>
      <w:r>
        <w:rPr>
          <w:spacing w:val="-6"/>
        </w:rPr>
        <w:t> </w:t>
      </w:r>
      <w:r>
        <w:rPr>
          <w:w w:val="90"/>
        </w:rPr>
        <w:t>outperforms</w:t>
      </w:r>
      <w:r>
        <w:rPr>
          <w:spacing w:val="1"/>
        </w:rPr>
        <w:t> </w:t>
      </w:r>
      <w:r>
        <w:rPr>
          <w:w w:val="90"/>
        </w:rPr>
        <w:t>state-of-the-art</w:t>
      </w:r>
      <w:r>
        <w:rPr>
          <w:spacing w:val="1"/>
        </w:rPr>
        <w:t> </w:t>
      </w:r>
      <w:r>
        <w:rPr>
          <w:w w:val="90"/>
        </w:rPr>
        <w:t>streaming</w:t>
      </w:r>
      <w:r>
        <w:rPr>
          <w:spacing w:val="1"/>
        </w:rPr>
        <w:t> </w:t>
      </w:r>
      <w:r>
        <w:rPr>
          <w:w w:val="90"/>
        </w:rPr>
        <w:t>and</w:t>
      </w:r>
      <w:r>
        <w:rPr>
          <w:spacing w:val="1"/>
        </w:rPr>
        <w:t> </w:t>
      </w:r>
      <w:r>
        <w:rPr>
          <w:w w:val="90"/>
        </w:rPr>
        <w:t>repartitioning</w:t>
      </w:r>
      <w:r>
        <w:rPr>
          <w:spacing w:val="1"/>
        </w:rPr>
        <w:t> </w:t>
      </w:r>
      <w:r>
        <w:rPr>
          <w:w w:val="90"/>
        </w:rPr>
        <w:t>algorithms</w:t>
      </w:r>
      <w:r>
        <w:rPr>
          <w:spacing w:val="1"/>
        </w:rPr>
        <w:t> </w:t>
      </w:r>
      <w:r>
        <w:rPr>
          <w:w w:val="90"/>
        </w:rPr>
        <w:t>with</w:t>
      </w:r>
      <w:r>
        <w:rPr>
          <w:spacing w:val="1"/>
        </w:rPr>
        <w:t> </w:t>
      </w:r>
      <w:r>
        <w:rPr>
          <w:w w:val="90"/>
        </w:rPr>
        <w:t>respect</w:t>
      </w:r>
      <w:r>
        <w:rPr>
          <w:spacing w:val="1"/>
        </w:rPr>
        <w:t> </w:t>
      </w:r>
      <w:r>
        <w:rPr>
          <w:w w:val="90"/>
        </w:rPr>
        <w:t>to</w:t>
      </w:r>
      <w:r>
        <w:rPr>
          <w:spacing w:val="1"/>
        </w:rPr>
        <w:t> </w:t>
      </w:r>
      <w:r>
        <w:rPr>
          <w:w w:val="90"/>
        </w:rPr>
        <w:t>edge-cut</w:t>
      </w:r>
      <w:r>
        <w:rPr>
          <w:spacing w:val="1"/>
        </w:rPr>
        <w:t> </w:t>
      </w:r>
      <w:r>
        <w:rPr>
          <w:spacing w:val="-5"/>
          <w:w w:val="90"/>
        </w:rPr>
        <w:t>and</w:t>
      </w:r>
    </w:p>
    <w:p>
      <w:pPr>
        <w:pStyle w:val="BodyText"/>
        <w:spacing w:line="222" w:lineRule="exact"/>
        <w:ind w:left="196"/>
      </w:pPr>
      <w:r>
        <w:rPr>
          <w:w w:val="90"/>
        </w:rPr>
        <w:t>application</w:t>
      </w:r>
      <w:r>
        <w:rPr>
          <w:spacing w:val="8"/>
        </w:rPr>
        <w:t> </w:t>
      </w:r>
      <w:r>
        <w:rPr>
          <w:spacing w:val="-2"/>
        </w:rPr>
        <w:t>runtime.</w:t>
      </w:r>
    </w:p>
    <w:p>
      <w:pPr>
        <w:pStyle w:val="BodyText"/>
        <w:spacing w:line="211" w:lineRule="auto" w:before="10"/>
        <w:ind w:left="189" w:right="194" w:firstLine="206"/>
      </w:pPr>
      <w:r>
        <w:rPr>
          <w:w w:val="90"/>
        </w:rPr>
        <w:t>Nicoara et al. [</w:t>
      </w:r>
      <w:hyperlink w:history="true" w:anchor="_bookmark187">
        <w:r>
          <w:rPr>
            <w:color w:val="781D7D"/>
            <w:w w:val="90"/>
          </w:rPr>
          <w:t>153</w:t>
        </w:r>
      </w:hyperlink>
      <w:r>
        <w:rPr>
          <w:w w:val="90"/>
        </w:rPr>
        <w:t>] propose a lightweight repartitioning algorithm and integrate it in their o</w:t>
      </w:r>
      <w:r>
        <w:rPr>
          <w:w w:val="90"/>
        </w:rPr>
        <w:t>wn</w:t>
      </w:r>
      <w:r>
        <w:rPr>
          <w:w w:val="90"/>
        </w:rPr>
        <w:t> </w:t>
      </w:r>
      <w:r>
        <w:rPr>
          <w:spacing w:val="-4"/>
        </w:rPr>
        <w:t>distributed</w:t>
      </w:r>
      <w:r>
        <w:rPr>
          <w:spacing w:val="-9"/>
        </w:rPr>
        <w:t> </w:t>
      </w:r>
      <w:r>
        <w:rPr>
          <w:spacing w:val="-4"/>
        </w:rPr>
        <w:t>social</w:t>
      </w:r>
      <w:r>
        <w:rPr>
          <w:spacing w:val="-8"/>
        </w:rPr>
        <w:t> </w:t>
      </w:r>
      <w:r>
        <w:rPr>
          <w:spacing w:val="-4"/>
        </w:rPr>
        <w:t>network</w:t>
      </w:r>
      <w:r>
        <w:rPr>
          <w:spacing w:val="-9"/>
        </w:rPr>
        <w:t> </w:t>
      </w:r>
      <w:r>
        <w:rPr>
          <w:spacing w:val="-4"/>
        </w:rPr>
        <w:t>database</w:t>
      </w:r>
      <w:r>
        <w:rPr>
          <w:spacing w:val="-8"/>
        </w:rPr>
        <w:t> </w:t>
      </w:r>
      <w:r>
        <w:rPr>
          <w:spacing w:val="-4"/>
        </w:rPr>
        <w:t>system</w:t>
      </w:r>
      <w:r>
        <w:rPr>
          <w:spacing w:val="-9"/>
        </w:rPr>
        <w:t> </w:t>
      </w:r>
      <w:r>
        <w:rPr>
          <w:spacing w:val="-4"/>
        </w:rPr>
        <w:t>Hermes.</w:t>
      </w:r>
      <w:r>
        <w:rPr>
          <w:spacing w:val="-8"/>
        </w:rPr>
        <w:t> </w:t>
      </w:r>
      <w:r>
        <w:rPr>
          <w:spacing w:val="-4"/>
        </w:rPr>
        <w:t>Within</w:t>
      </w:r>
      <w:r>
        <w:rPr>
          <w:spacing w:val="-9"/>
        </w:rPr>
        <w:t> </w:t>
      </w:r>
      <w:r>
        <w:rPr>
          <w:spacing w:val="-4"/>
        </w:rPr>
        <w:t>Hermes,</w:t>
      </w:r>
      <w:r>
        <w:rPr>
          <w:spacing w:val="-8"/>
        </w:rPr>
        <w:t> </w:t>
      </w:r>
      <w:r>
        <w:rPr>
          <w:spacing w:val="-4"/>
        </w:rPr>
        <w:t>the</w:t>
      </w:r>
      <w:r>
        <w:rPr>
          <w:spacing w:val="-9"/>
        </w:rPr>
        <w:t> </w:t>
      </w:r>
      <w:r>
        <w:rPr>
          <w:spacing w:val="-4"/>
        </w:rPr>
        <w:t>initial</w:t>
      </w:r>
      <w:r>
        <w:rPr>
          <w:spacing w:val="-8"/>
        </w:rPr>
        <w:t> </w:t>
      </w:r>
      <w:r>
        <w:rPr>
          <w:spacing w:val="-4"/>
        </w:rPr>
        <w:t>partitioning</w:t>
      </w:r>
      <w:r>
        <w:rPr>
          <w:spacing w:val="-9"/>
        </w:rPr>
        <w:t> </w:t>
      </w:r>
      <w:r>
        <w:rPr>
          <w:spacing w:val="-4"/>
        </w:rPr>
        <w:t>is</w:t>
      </w:r>
      <w:r>
        <w:rPr>
          <w:spacing w:val="-4"/>
        </w:rPr>
        <w:t> </w:t>
      </w:r>
      <w:r>
        <w:rPr>
          <w:w w:val="90"/>
        </w:rPr>
        <w:t>performed with hashing or Metis, while their repartitioning algorithm is triggered when there is </w:t>
      </w:r>
      <w:r>
        <w:rPr>
          <w:w w:val="90"/>
        </w:rPr>
        <w:t>a</w:t>
      </w:r>
      <w:r>
        <w:rPr>
          <w:w w:val="90"/>
        </w:rPr>
        <w:t> change in the vertex set of the graph. Repartitioning uses iterative local improvement of </w:t>
      </w:r>
      <w:r>
        <w:rPr>
          <w:w w:val="90"/>
        </w:rPr>
        <w:t>balance</w:t>
      </w:r>
      <w:r>
        <w:rPr>
          <w:w w:val="90"/>
        </w:rPr>
        <w:t> </w:t>
      </w:r>
      <w:r>
        <w:rPr>
          <w:spacing w:val="-6"/>
        </w:rPr>
        <w:t>and edge cut. The associated data is moved only when the improvement process is finished. </w:t>
      </w:r>
      <w:r>
        <w:rPr>
          <w:spacing w:val="-6"/>
        </w:rPr>
        <w:t>In</w:t>
      </w:r>
      <w:r>
        <w:rPr>
          <w:spacing w:val="-6"/>
        </w:rPr>
        <w:t> </w:t>
      </w:r>
      <w:r>
        <w:rPr>
          <w:w w:val="90"/>
        </w:rPr>
        <w:t>their experiments with real-world workloads, their algorithm produces roughly the same edge-</w:t>
      </w:r>
      <w:r>
        <w:rPr>
          <w:w w:val="90"/>
        </w:rPr>
        <w:t>cut</w:t>
      </w:r>
      <w:r>
        <w:rPr>
          <w:w w:val="90"/>
        </w:rPr>
        <w:t> </w:t>
      </w:r>
      <w:r>
        <w:rPr>
          <w:spacing w:val="-6"/>
        </w:rPr>
        <w:t>while</w:t>
      </w:r>
      <w:r>
        <w:rPr>
          <w:spacing w:val="-7"/>
        </w:rPr>
        <w:t> </w:t>
      </w:r>
      <w:r>
        <w:rPr>
          <w:spacing w:val="-6"/>
        </w:rPr>
        <w:t>migrating up</w:t>
      </w:r>
      <w:r>
        <w:rPr>
          <w:spacing w:val="-7"/>
        </w:rPr>
        <w:t> </w:t>
      </w:r>
      <w:r>
        <w:rPr>
          <w:spacing w:val="-6"/>
        </w:rPr>
        <w:t>to an</w:t>
      </w:r>
      <w:r>
        <w:rPr>
          <w:spacing w:val="-7"/>
        </w:rPr>
        <w:t> </w:t>
      </w:r>
      <w:r>
        <w:rPr>
          <w:spacing w:val="-6"/>
        </w:rPr>
        <w:t>order of</w:t>
      </w:r>
      <w:r>
        <w:rPr>
          <w:spacing w:val="-7"/>
        </w:rPr>
        <w:t> </w:t>
      </w:r>
      <w:r>
        <w:rPr>
          <w:spacing w:val="-6"/>
        </w:rPr>
        <w:t>magnitude less</w:t>
      </w:r>
      <w:r>
        <w:rPr>
          <w:spacing w:val="-7"/>
        </w:rPr>
        <w:t> </w:t>
      </w:r>
      <w:r>
        <w:rPr>
          <w:spacing w:val="-6"/>
        </w:rPr>
        <w:t>data in</w:t>
      </w:r>
      <w:r>
        <w:rPr>
          <w:spacing w:val="-7"/>
        </w:rPr>
        <w:t> </w:t>
      </w:r>
      <w:r>
        <w:rPr>
          <w:spacing w:val="-6"/>
        </w:rPr>
        <w:t>comparison with</w:t>
      </w:r>
      <w:r>
        <w:rPr>
          <w:spacing w:val="-7"/>
        </w:rPr>
        <w:t> </w:t>
      </w:r>
      <w:r>
        <w:rPr>
          <w:spacing w:val="-6"/>
        </w:rPr>
        <w:t>Metis </w:t>
      </w:r>
      <w:r>
        <w:rPr>
          <w:spacing w:val="-6"/>
        </w:rPr>
        <w:t>(repartitionin</w:t>
      </w:r>
      <w:r>
        <w:rPr>
          <w:spacing w:val="-6"/>
        </w:rPr>
        <w:t>g</w:t>
      </w:r>
      <w:r>
        <w:rPr>
          <w:spacing w:val="-6"/>
        </w:rPr>
        <w:t> </w:t>
      </w:r>
      <w:r>
        <w:rPr>
          <w:w w:val="90"/>
        </w:rPr>
        <w:t>from scratch). Moreover, their algorithm improves around </w:t>
      </w:r>
      <w:r>
        <w:rPr>
          <w:rFonts w:ascii="Book Antiqua"/>
          <w:w w:val="90"/>
        </w:rPr>
        <w:t>1</w:t>
      </w:r>
      <w:r>
        <w:rPr>
          <w:rFonts w:ascii="Segoe UI Symbol"/>
          <w:w w:val="90"/>
        </w:rPr>
        <w:t>.</w:t>
      </w:r>
      <w:r>
        <w:rPr>
          <w:rFonts w:ascii="Book Antiqua"/>
          <w:w w:val="90"/>
        </w:rPr>
        <w:t>7 </w:t>
      </w:r>
      <w:r>
        <w:rPr>
          <w:w w:val="90"/>
        </w:rPr>
        <w:t>times over hashing with respect </w:t>
      </w:r>
      <w:r>
        <w:rPr>
          <w:w w:val="90"/>
        </w:rPr>
        <w:t>to</w:t>
      </w:r>
      <w:r>
        <w:rPr>
          <w:w w:val="90"/>
        </w:rPr>
        <w:t> </w:t>
      </w:r>
      <w:r>
        <w:rPr/>
        <w:t>aggregate</w:t>
      </w:r>
      <w:r>
        <w:rPr>
          <w:spacing w:val="-13"/>
        </w:rPr>
        <w:t> </w:t>
      </w:r>
      <w:r>
        <w:rPr/>
        <w:t>throughput.</w:t>
      </w:r>
    </w:p>
    <w:p>
      <w:pPr>
        <w:pStyle w:val="BodyText"/>
        <w:spacing w:line="213" w:lineRule="auto" w:before="7"/>
        <w:ind w:left="189" w:right="172" w:firstLine="206"/>
      </w:pPr>
      <w:r>
        <w:rPr>
          <w:w w:val="90"/>
        </w:rPr>
        <w:t>Huang and Abadi [</w:t>
      </w:r>
      <w:hyperlink w:history="true" w:anchor="_bookmark142">
        <w:r>
          <w:rPr>
            <w:color w:val="781D7D"/>
            <w:w w:val="90"/>
          </w:rPr>
          <w:t>108</w:t>
        </w:r>
      </w:hyperlink>
      <w:r>
        <w:rPr>
          <w:w w:val="90"/>
        </w:rPr>
        <w:t>] propose Leopard, an algorithm that solves graph repartitioning </w:t>
      </w:r>
      <w:r>
        <w:rPr>
          <w:w w:val="90"/>
        </w:rPr>
        <w:t>while</w:t>
      </w:r>
      <w:r>
        <w:rPr>
          <w:w w:val="90"/>
        </w:rPr>
        <w:t> also</w:t>
      </w:r>
      <w:r>
        <w:rPr>
          <w:spacing w:val="-6"/>
          <w:w w:val="90"/>
        </w:rPr>
        <w:t> </w:t>
      </w:r>
      <w:r>
        <w:rPr>
          <w:w w:val="90"/>
        </w:rPr>
        <w:t>replicating</w:t>
      </w:r>
      <w:r>
        <w:rPr>
          <w:spacing w:val="-6"/>
          <w:w w:val="90"/>
        </w:rPr>
        <w:t> </w:t>
      </w:r>
      <w:r>
        <w:rPr>
          <w:w w:val="90"/>
        </w:rPr>
        <w:t>vertices.</w:t>
      </w:r>
      <w:r>
        <w:rPr>
          <w:spacing w:val="-6"/>
          <w:w w:val="90"/>
        </w:rPr>
        <w:t> </w:t>
      </w:r>
      <w:r>
        <w:rPr>
          <w:w w:val="90"/>
        </w:rPr>
        <w:t>Leopard</w:t>
      </w:r>
      <w:r>
        <w:rPr>
          <w:spacing w:val="-6"/>
          <w:w w:val="90"/>
        </w:rPr>
        <w:t> </w:t>
      </w:r>
      <w:r>
        <w:rPr>
          <w:w w:val="90"/>
        </w:rPr>
        <w:t>can</w:t>
      </w:r>
      <w:r>
        <w:rPr>
          <w:spacing w:val="-6"/>
          <w:w w:val="90"/>
        </w:rPr>
        <w:t> </w:t>
      </w:r>
      <w:r>
        <w:rPr>
          <w:w w:val="90"/>
        </w:rPr>
        <w:t>potentially</w:t>
      </w:r>
      <w:r>
        <w:rPr>
          <w:spacing w:val="-6"/>
          <w:w w:val="90"/>
        </w:rPr>
        <w:t> </w:t>
      </w:r>
      <w:r>
        <w:rPr>
          <w:w w:val="90"/>
        </w:rPr>
        <w:t>take</w:t>
      </w:r>
      <w:r>
        <w:rPr>
          <w:spacing w:val="-6"/>
          <w:w w:val="90"/>
        </w:rPr>
        <w:t> </w:t>
      </w:r>
      <w:r>
        <w:rPr>
          <w:w w:val="90"/>
        </w:rPr>
        <w:t>advantage</w:t>
      </w:r>
      <w:r>
        <w:rPr>
          <w:spacing w:val="-6"/>
          <w:w w:val="90"/>
        </w:rPr>
        <w:t> </w:t>
      </w:r>
      <w:r>
        <w:rPr>
          <w:w w:val="90"/>
        </w:rPr>
        <w:t>of</w:t>
      </w:r>
      <w:r>
        <w:rPr>
          <w:spacing w:val="-6"/>
          <w:w w:val="90"/>
        </w:rPr>
        <w:t> </w:t>
      </w:r>
      <w:r>
        <w:rPr>
          <w:w w:val="90"/>
        </w:rPr>
        <w:t>any</w:t>
      </w:r>
      <w:r>
        <w:rPr>
          <w:spacing w:val="-6"/>
          <w:w w:val="90"/>
        </w:rPr>
        <w:t> </w:t>
      </w:r>
      <w:r>
        <w:rPr>
          <w:w w:val="90"/>
        </w:rPr>
        <w:t>one-pass</w:t>
      </w:r>
      <w:r>
        <w:rPr>
          <w:spacing w:val="-6"/>
          <w:w w:val="90"/>
        </w:rPr>
        <w:t> </w:t>
      </w:r>
      <w:r>
        <w:rPr>
          <w:w w:val="90"/>
        </w:rPr>
        <w:t>vertex</w:t>
      </w:r>
      <w:r>
        <w:rPr>
          <w:spacing w:val="-6"/>
          <w:w w:val="90"/>
        </w:rPr>
        <w:t> </w:t>
      </w:r>
      <w:r>
        <w:rPr>
          <w:w w:val="90"/>
        </w:rPr>
        <w:t>partitioning</w:t>
      </w:r>
      <w:r>
        <w:rPr>
          <w:w w:val="90"/>
        </w:rPr>
        <w:t> algorithm. This is possible since these algorithms are vertex-centered, so they can be used lo</w:t>
      </w:r>
      <w:r>
        <w:rPr>
          <w:w w:val="90"/>
        </w:rPr>
        <w:t>cally</w:t>
      </w:r>
      <w:r>
        <w:rPr>
          <w:spacing w:val="40"/>
        </w:rPr>
        <w:t> </w:t>
      </w:r>
      <w:r>
        <w:rPr>
          <w:spacing w:val="-8"/>
        </w:rPr>
        <w:t>on</w:t>
      </w:r>
      <w:r>
        <w:rPr/>
        <w:t> </w:t>
      </w:r>
      <w:r>
        <w:rPr>
          <w:spacing w:val="-8"/>
        </w:rPr>
        <w:t>a</w:t>
      </w:r>
      <w:r>
        <w:rPr/>
        <w:t> </w:t>
      </w:r>
      <w:r>
        <w:rPr>
          <w:spacing w:val="-8"/>
        </w:rPr>
        <w:t>dynamic</w:t>
      </w:r>
      <w:r>
        <w:rPr/>
        <w:t> </w:t>
      </w:r>
      <w:r>
        <w:rPr>
          <w:spacing w:val="-8"/>
        </w:rPr>
        <w:t>graph</w:t>
      </w:r>
      <w:r>
        <w:rPr/>
        <w:t> </w:t>
      </w:r>
      <w:r>
        <w:rPr>
          <w:spacing w:val="-8"/>
        </w:rPr>
        <w:t>at</w:t>
      </w:r>
      <w:r>
        <w:rPr/>
        <w:t> </w:t>
      </w:r>
      <w:r>
        <w:rPr>
          <w:spacing w:val="-8"/>
        </w:rPr>
        <w:t>any</w:t>
      </w:r>
      <w:r>
        <w:rPr/>
        <w:t> </w:t>
      </w:r>
      <w:r>
        <w:rPr>
          <w:spacing w:val="-8"/>
        </w:rPr>
        <w:t>moment.</w:t>
      </w:r>
      <w:r>
        <w:rPr/>
        <w:t> </w:t>
      </w:r>
      <w:r>
        <w:rPr>
          <w:spacing w:val="-8"/>
        </w:rPr>
        <w:t>Moreover,</w:t>
      </w:r>
      <w:r>
        <w:rPr/>
        <w:t> </w:t>
      </w:r>
      <w:r>
        <w:rPr>
          <w:spacing w:val="-8"/>
        </w:rPr>
        <w:t>Leopard</w:t>
      </w:r>
      <w:r>
        <w:rPr/>
        <w:t> </w:t>
      </w:r>
      <w:r>
        <w:rPr>
          <w:spacing w:val="-8"/>
        </w:rPr>
        <w:t>is</w:t>
      </w:r>
      <w:r>
        <w:rPr/>
        <w:t> </w:t>
      </w:r>
      <w:r>
        <w:rPr>
          <w:spacing w:val="-8"/>
        </w:rPr>
        <w:t>the</w:t>
      </w:r>
      <w:r>
        <w:rPr/>
        <w:t> </w:t>
      </w:r>
      <w:r>
        <w:rPr>
          <w:spacing w:val="-8"/>
        </w:rPr>
        <w:t>first</w:t>
      </w:r>
      <w:r>
        <w:rPr/>
        <w:t> </w:t>
      </w:r>
      <w:r>
        <w:rPr>
          <w:spacing w:val="-8"/>
        </w:rPr>
        <w:t>algorithm</w:t>
      </w:r>
      <w:r>
        <w:rPr/>
        <w:t> </w:t>
      </w:r>
      <w:r>
        <w:rPr>
          <w:spacing w:val="-8"/>
        </w:rPr>
        <w:t>to</w:t>
      </w:r>
      <w:r>
        <w:rPr/>
        <w:t> </w:t>
      </w:r>
      <w:r>
        <w:rPr>
          <w:spacing w:val="-8"/>
        </w:rPr>
        <w:t>integrate</w:t>
      </w:r>
      <w:r>
        <w:rPr/>
        <w:t> </w:t>
      </w:r>
      <w:r>
        <w:rPr>
          <w:spacing w:val="-8"/>
        </w:rPr>
        <w:t>verte</w:t>
      </w:r>
      <w:r>
        <w:rPr>
          <w:spacing w:val="-8"/>
        </w:rPr>
        <w:t>x</w:t>
      </w:r>
      <w:r>
        <w:rPr>
          <w:spacing w:val="-8"/>
        </w:rPr>
        <w:t> </w:t>
      </w:r>
      <w:r>
        <w:rPr>
          <w:w w:val="90"/>
        </w:rPr>
        <w:t>replication with the repartitioning. This replication provides fault tolerance and improves locality</w:t>
      </w:r>
      <w:r>
        <w:rPr>
          <w:w w:val="90"/>
        </w:rPr>
        <w:t>,</w:t>
      </w:r>
      <w:r>
        <w:rPr>
          <w:w w:val="90"/>
        </w:rPr>
        <w:t> which even increases the partitioning quality, since it is mostly based on local information. </w:t>
      </w:r>
      <w:r>
        <w:rPr>
          <w:w w:val="90"/>
        </w:rPr>
        <w:t>Their</w:t>
      </w:r>
      <w:r>
        <w:rPr>
          <w:w w:val="90"/>
        </w:rPr>
        <w:t> experiments</w:t>
      </w:r>
      <w:r>
        <w:rPr>
          <w:spacing w:val="-7"/>
          <w:w w:val="90"/>
        </w:rPr>
        <w:t> </w:t>
      </w:r>
      <w:r>
        <w:rPr>
          <w:w w:val="90"/>
        </w:rPr>
        <w:t>show</w:t>
      </w:r>
      <w:r>
        <w:rPr>
          <w:spacing w:val="-7"/>
          <w:w w:val="90"/>
        </w:rPr>
        <w:t> </w:t>
      </w:r>
      <w:r>
        <w:rPr>
          <w:w w:val="90"/>
        </w:rPr>
        <w:t>that</w:t>
      </w:r>
      <w:r>
        <w:rPr>
          <w:spacing w:val="-7"/>
          <w:w w:val="90"/>
        </w:rPr>
        <w:t> </w:t>
      </w:r>
      <w:r>
        <w:rPr>
          <w:w w:val="90"/>
        </w:rPr>
        <w:t>Leopard</w:t>
      </w:r>
      <w:r>
        <w:rPr>
          <w:spacing w:val="-7"/>
          <w:w w:val="90"/>
        </w:rPr>
        <w:t> </w:t>
      </w:r>
      <w:r>
        <w:rPr>
          <w:w w:val="90"/>
        </w:rPr>
        <w:t>without</w:t>
      </w:r>
      <w:r>
        <w:rPr>
          <w:spacing w:val="-7"/>
          <w:w w:val="90"/>
        </w:rPr>
        <w:t> </w:t>
      </w:r>
      <w:r>
        <w:rPr>
          <w:w w:val="90"/>
        </w:rPr>
        <w:t>vertex</w:t>
      </w:r>
      <w:r>
        <w:rPr>
          <w:spacing w:val="-7"/>
          <w:w w:val="90"/>
        </w:rPr>
        <w:t> </w:t>
      </w:r>
      <w:r>
        <w:rPr>
          <w:w w:val="90"/>
        </w:rPr>
        <w:t>replication</w:t>
      </w:r>
      <w:r>
        <w:rPr>
          <w:spacing w:val="-7"/>
          <w:w w:val="90"/>
        </w:rPr>
        <w:t> </w:t>
      </w:r>
      <w:r>
        <w:rPr>
          <w:w w:val="90"/>
        </w:rPr>
        <w:t>maintains</w:t>
      </w:r>
      <w:r>
        <w:rPr>
          <w:spacing w:val="-7"/>
          <w:w w:val="90"/>
        </w:rPr>
        <w:t> </w:t>
      </w:r>
      <w:r>
        <w:rPr>
          <w:w w:val="90"/>
        </w:rPr>
        <w:t>a</w:t>
      </w:r>
      <w:r>
        <w:rPr>
          <w:spacing w:val="-7"/>
          <w:w w:val="90"/>
        </w:rPr>
        <w:t> </w:t>
      </w:r>
      <w:r>
        <w:rPr>
          <w:w w:val="90"/>
        </w:rPr>
        <w:t>partition</w:t>
      </w:r>
      <w:r>
        <w:rPr>
          <w:spacing w:val="-7"/>
          <w:w w:val="90"/>
        </w:rPr>
        <w:t> </w:t>
      </w:r>
      <w:r>
        <w:rPr>
          <w:w w:val="90"/>
        </w:rPr>
        <w:t>quality</w:t>
      </w:r>
      <w:r>
        <w:rPr>
          <w:spacing w:val="-7"/>
          <w:w w:val="90"/>
        </w:rPr>
        <w:t> </w:t>
      </w:r>
      <w:r>
        <w:rPr>
          <w:w w:val="90"/>
        </w:rPr>
        <w:t>comparable</w:t>
      </w:r>
      <w:r>
        <w:rPr>
          <w:w w:val="90"/>
        </w:rPr>
        <w:t> to running Metis from scratch at any moment. On the other hand, Leopard with vertex r</w:t>
      </w:r>
      <w:r>
        <w:rPr>
          <w:w w:val="90"/>
        </w:rPr>
        <w:t>eplication</w:t>
      </w:r>
      <w:r>
        <w:rPr>
          <w:w w:val="90"/>
        </w:rPr>
        <w:t> </w:t>
      </w:r>
      <w:r>
        <w:rPr>
          <w:spacing w:val="-4"/>
        </w:rPr>
        <w:t>further</w:t>
      </w:r>
      <w:r>
        <w:rPr>
          <w:spacing w:val="-9"/>
        </w:rPr>
        <w:t> </w:t>
      </w:r>
      <w:r>
        <w:rPr>
          <w:spacing w:val="-4"/>
        </w:rPr>
        <w:t>reduces</w:t>
      </w:r>
      <w:r>
        <w:rPr>
          <w:spacing w:val="-8"/>
        </w:rPr>
        <w:t> </w:t>
      </w:r>
      <w:r>
        <w:rPr>
          <w:spacing w:val="-4"/>
        </w:rPr>
        <w:t>edge-cut</w:t>
      </w:r>
      <w:r>
        <w:rPr>
          <w:spacing w:val="-9"/>
        </w:rPr>
        <w:t> </w:t>
      </w:r>
      <w:r>
        <w:rPr>
          <w:spacing w:val="-4"/>
        </w:rPr>
        <w:t>by</w:t>
      </w:r>
      <w:r>
        <w:rPr>
          <w:spacing w:val="-8"/>
        </w:rPr>
        <w:t> </w:t>
      </w:r>
      <w:r>
        <w:rPr>
          <w:spacing w:val="-4"/>
        </w:rPr>
        <w:t>up</w:t>
      </w:r>
      <w:r>
        <w:rPr>
          <w:spacing w:val="-9"/>
        </w:rPr>
        <w:t> </w:t>
      </w:r>
      <w:r>
        <w:rPr>
          <w:spacing w:val="-4"/>
        </w:rPr>
        <w:t>to</w:t>
      </w:r>
      <w:r>
        <w:rPr>
          <w:spacing w:val="-8"/>
        </w:rPr>
        <w:t> </w:t>
      </w:r>
      <w:r>
        <w:rPr>
          <w:spacing w:val="-4"/>
        </w:rPr>
        <w:t>an</w:t>
      </w:r>
      <w:r>
        <w:rPr>
          <w:spacing w:val="-9"/>
        </w:rPr>
        <w:t> </w:t>
      </w:r>
      <w:r>
        <w:rPr>
          <w:spacing w:val="-4"/>
        </w:rPr>
        <w:t>order</w:t>
      </w:r>
      <w:r>
        <w:rPr>
          <w:spacing w:val="-8"/>
        </w:rPr>
        <w:t> </w:t>
      </w:r>
      <w:r>
        <w:rPr>
          <w:spacing w:val="-4"/>
        </w:rPr>
        <w:t>of</w:t>
      </w:r>
      <w:r>
        <w:rPr>
          <w:spacing w:val="-9"/>
        </w:rPr>
        <w:t> </w:t>
      </w:r>
      <w:r>
        <w:rPr>
          <w:spacing w:val="-4"/>
        </w:rPr>
        <w:t>magnitude.</w:t>
      </w:r>
    </w:p>
    <w:p>
      <w:pPr>
        <w:pStyle w:val="BodyText"/>
        <w:spacing w:line="213" w:lineRule="auto"/>
        <w:ind w:left="191" w:right="190" w:firstLine="204"/>
      </w:pPr>
      <w:r>
        <w:rPr>
          <w:w w:val="90"/>
        </w:rPr>
        <w:t>Kiefer et al. [</w:t>
      </w:r>
      <w:hyperlink w:history="true" w:anchor="_bookmark154">
        <w:r>
          <w:rPr>
            <w:color w:val="781D7D"/>
            <w:w w:val="90"/>
          </w:rPr>
          <w:t>120</w:t>
        </w:r>
      </w:hyperlink>
      <w:r>
        <w:rPr>
          <w:w w:val="90"/>
        </w:rPr>
        <w:t>] propose a repartitioning algorithm optimized for systems whose p</w:t>
      </w:r>
      <w:r>
        <w:rPr>
          <w:w w:val="90"/>
        </w:rPr>
        <w:t>erformance</w:t>
      </w:r>
      <w:r>
        <w:rPr>
          <w:w w:val="90"/>
        </w:rPr>
        <w:t> </w:t>
      </w:r>
      <w:r>
        <w:rPr>
          <w:spacing w:val="-6"/>
        </w:rPr>
        <w:t>does not scale linearly with the input size. The authors start by formulating a penalized v</w:t>
      </w:r>
      <w:r>
        <w:rPr>
          <w:spacing w:val="-6"/>
        </w:rPr>
        <w:t>ersion</w:t>
      </w:r>
      <w:r>
        <w:rPr>
          <w:spacing w:val="-6"/>
        </w:rPr>
        <w:t> of the graph partitioning problem by defining</w:t>
      </w:r>
      <w:r>
        <w:rPr>
          <w:spacing w:val="-4"/>
        </w:rPr>
        <w:t> </w:t>
      </w:r>
      <w:r>
        <w:rPr>
          <w:spacing w:val="-6"/>
        </w:rPr>
        <w:t>the weight of a block as the sum of weights of </w:t>
      </w:r>
      <w:r>
        <w:rPr>
          <w:spacing w:val="-6"/>
        </w:rPr>
        <w:t>its</w:t>
      </w:r>
      <w:r>
        <w:rPr>
          <w:spacing w:val="-6"/>
        </w:rPr>
        <w:t> vertices</w:t>
      </w:r>
      <w:r>
        <w:rPr>
          <w:spacing w:val="-7"/>
        </w:rPr>
        <w:t> </w:t>
      </w:r>
      <w:r>
        <w:rPr>
          <w:spacing w:val="-6"/>
        </w:rPr>
        <w:t>plus a</w:t>
      </w:r>
      <w:r>
        <w:rPr>
          <w:spacing w:val="-7"/>
        </w:rPr>
        <w:t> </w:t>
      </w:r>
      <w:r>
        <w:rPr>
          <w:spacing w:val="-6"/>
        </w:rPr>
        <w:t>penalty function</w:t>
      </w:r>
      <w:r>
        <w:rPr>
          <w:spacing w:val="-7"/>
        </w:rPr>
        <w:t> </w:t>
      </w:r>
      <w:r>
        <w:rPr>
          <w:spacing w:val="-6"/>
        </w:rPr>
        <w:t>which grows</w:t>
      </w:r>
      <w:r>
        <w:rPr>
          <w:spacing w:val="-7"/>
        </w:rPr>
        <w:t> </w:t>
      </w:r>
      <w:r>
        <w:rPr>
          <w:spacing w:val="-6"/>
        </w:rPr>
        <w:t>monotonically with</w:t>
      </w:r>
      <w:r>
        <w:rPr>
          <w:spacing w:val="-7"/>
        </w:rPr>
        <w:t> </w:t>
      </w:r>
      <w:r>
        <w:rPr>
          <w:spacing w:val="-6"/>
        </w:rPr>
        <w:t>the cardinality</w:t>
      </w:r>
      <w:r>
        <w:rPr>
          <w:spacing w:val="-7"/>
        </w:rPr>
        <w:t> </w:t>
      </w:r>
      <w:r>
        <w:rPr>
          <w:spacing w:val="-6"/>
        </w:rPr>
        <w:t>of the</w:t>
      </w:r>
      <w:r>
        <w:rPr>
          <w:spacing w:val="-7"/>
        </w:rPr>
        <w:t> </w:t>
      </w:r>
      <w:r>
        <w:rPr>
          <w:spacing w:val="-6"/>
        </w:rPr>
        <w:t>block. </w:t>
      </w:r>
      <w:r>
        <w:rPr>
          <w:spacing w:val="-6"/>
        </w:rPr>
        <w:t>In</w:t>
      </w:r>
      <w:r>
        <w:rPr>
          <w:spacing w:val="-6"/>
        </w:rPr>
        <w:t> </w:t>
      </w:r>
      <w:r>
        <w:rPr>
          <w:w w:val="90"/>
        </w:rPr>
        <w:t>practice,</w:t>
      </w:r>
      <w:r>
        <w:rPr>
          <w:spacing w:val="-2"/>
          <w:w w:val="90"/>
        </w:rPr>
        <w:t> </w:t>
      </w:r>
      <w:r>
        <w:rPr>
          <w:w w:val="90"/>
        </w:rPr>
        <w:t>this</w:t>
      </w:r>
      <w:r>
        <w:rPr>
          <w:spacing w:val="-2"/>
          <w:w w:val="90"/>
        </w:rPr>
        <w:t> </w:t>
      </w:r>
      <w:r>
        <w:rPr>
          <w:w w:val="90"/>
        </w:rPr>
        <w:t>formulation</w:t>
      </w:r>
      <w:r>
        <w:rPr>
          <w:spacing w:val="-2"/>
          <w:w w:val="90"/>
        </w:rPr>
        <w:t> </w:t>
      </w:r>
      <w:r>
        <w:rPr>
          <w:w w:val="90"/>
        </w:rPr>
        <w:t>penalizes</w:t>
      </w:r>
      <w:r>
        <w:rPr>
          <w:spacing w:val="-2"/>
          <w:w w:val="90"/>
        </w:rPr>
        <w:t> </w:t>
      </w:r>
      <w:r>
        <w:rPr>
          <w:w w:val="90"/>
        </w:rPr>
        <w:t>resource</w:t>
      </w:r>
      <w:r>
        <w:rPr>
          <w:spacing w:val="-2"/>
          <w:w w:val="90"/>
        </w:rPr>
        <w:t> </w:t>
      </w:r>
      <w:r>
        <w:rPr>
          <w:w w:val="90"/>
        </w:rPr>
        <w:t>consumption,</w:t>
      </w:r>
      <w:r>
        <w:rPr>
          <w:spacing w:val="-2"/>
          <w:w w:val="90"/>
        </w:rPr>
        <w:t> </w:t>
      </w:r>
      <w:r>
        <w:rPr>
          <w:w w:val="90"/>
        </w:rPr>
        <w:t>which</w:t>
      </w:r>
      <w:r>
        <w:rPr>
          <w:spacing w:val="-2"/>
          <w:w w:val="90"/>
        </w:rPr>
        <w:t> </w:t>
      </w:r>
      <w:r>
        <w:rPr>
          <w:w w:val="90"/>
        </w:rPr>
        <w:t>models</w:t>
      </w:r>
      <w:r>
        <w:rPr>
          <w:spacing w:val="-2"/>
          <w:w w:val="90"/>
        </w:rPr>
        <w:t> </w:t>
      </w:r>
      <w:r>
        <w:rPr>
          <w:w w:val="90"/>
        </w:rPr>
        <w:t>the</w:t>
      </w:r>
      <w:r>
        <w:rPr>
          <w:spacing w:val="-2"/>
          <w:w w:val="90"/>
        </w:rPr>
        <w:t> </w:t>
      </w:r>
      <w:r>
        <w:rPr>
          <w:w w:val="90"/>
        </w:rPr>
        <w:t>nonlinear</w:t>
      </w:r>
      <w:r>
        <w:rPr>
          <w:spacing w:val="-2"/>
          <w:w w:val="90"/>
        </w:rPr>
        <w:t> </w:t>
      </w:r>
      <w:r>
        <w:rPr>
          <w:w w:val="90"/>
        </w:rPr>
        <w:t>behavior</w:t>
      </w:r>
      <w:r>
        <w:rPr>
          <w:spacing w:val="-2"/>
          <w:w w:val="90"/>
        </w:rPr>
        <w:t> </w:t>
      </w:r>
      <w:r>
        <w:rPr>
          <w:w w:val="90"/>
        </w:rPr>
        <w:t>of</w:t>
      </w:r>
      <w:r>
        <w:rPr>
          <w:w w:val="90"/>
        </w:rPr>
        <w:t> the performance of some real-world systems. The authors modify a static multilevel algorithm </w:t>
      </w:r>
      <w:r>
        <w:rPr>
          <w:w w:val="90"/>
        </w:rPr>
        <w:t>for</w:t>
      </w:r>
      <w:r>
        <w:rPr>
          <w:w w:val="90"/>
        </w:rPr>
        <w:t> </w:t>
      </w:r>
      <w:r>
        <w:rPr>
          <w:spacing w:val="-6"/>
        </w:rPr>
        <w:t>graph partitioning</w:t>
      </w:r>
      <w:r>
        <w:rPr>
          <w:spacing w:val="-4"/>
        </w:rPr>
        <w:t> </w:t>
      </w:r>
      <w:r>
        <w:rPr>
          <w:spacing w:val="-6"/>
        </w:rPr>
        <w:t>to solve</w:t>
      </w:r>
      <w:r>
        <w:rPr>
          <w:spacing w:val="-4"/>
        </w:rPr>
        <w:t> </w:t>
      </w:r>
      <w:r>
        <w:rPr>
          <w:spacing w:val="-6"/>
        </w:rPr>
        <w:t>the penalized</w:t>
      </w:r>
      <w:r>
        <w:rPr>
          <w:spacing w:val="-4"/>
        </w:rPr>
        <w:t> </w:t>
      </w:r>
      <w:r>
        <w:rPr>
          <w:spacing w:val="-6"/>
        </w:rPr>
        <w:t>version of</w:t>
      </w:r>
      <w:r>
        <w:rPr>
          <w:spacing w:val="-4"/>
        </w:rPr>
        <w:t> </w:t>
      </w:r>
      <w:r>
        <w:rPr>
          <w:spacing w:val="-6"/>
        </w:rPr>
        <w:t>the problem,</w:t>
      </w:r>
      <w:r>
        <w:rPr>
          <w:spacing w:val="-4"/>
        </w:rPr>
        <w:t> </w:t>
      </w:r>
      <w:r>
        <w:rPr>
          <w:spacing w:val="-6"/>
        </w:rPr>
        <w:t>then this multilevel </w:t>
      </w:r>
      <w:r>
        <w:rPr>
          <w:spacing w:val="-6"/>
        </w:rPr>
        <w:t>algorithm</w:t>
      </w:r>
      <w:r>
        <w:rPr>
          <w:spacing w:val="-6"/>
        </w:rPr>
        <w:t> </w:t>
      </w:r>
      <w:r>
        <w:rPr>
          <w:w w:val="90"/>
        </w:rPr>
        <w:t>is used within an adapted version of a hybrid repartitioning strategy. Their hybrid r</w:t>
      </w:r>
      <w:r>
        <w:rPr>
          <w:w w:val="90"/>
        </w:rPr>
        <w:t>epartitioning</w:t>
      </w:r>
      <w:r>
        <w:rPr>
          <w:w w:val="90"/>
        </w:rPr>
        <w:t> algorithm works by triggering a local refinement whenever the balance constraint is violated </w:t>
      </w:r>
      <w:r>
        <w:rPr>
          <w:w w:val="90"/>
        </w:rPr>
        <w:t>and</w:t>
      </w:r>
      <w:r>
        <w:rPr>
          <w:w w:val="90"/>
        </w:rPr>
        <w:t> </w:t>
      </w:r>
      <w:r>
        <w:rPr>
          <w:spacing w:val="-6"/>
        </w:rPr>
        <w:t>computing</w:t>
      </w:r>
      <w:r>
        <w:rPr>
          <w:spacing w:val="-7"/>
        </w:rPr>
        <w:t> </w:t>
      </w:r>
      <w:r>
        <w:rPr>
          <w:spacing w:val="-6"/>
        </w:rPr>
        <w:t>a whole</w:t>
      </w:r>
      <w:r>
        <w:rPr>
          <w:spacing w:val="-7"/>
        </w:rPr>
        <w:t> </w:t>
      </w:r>
      <w:r>
        <w:rPr>
          <w:spacing w:val="-6"/>
        </w:rPr>
        <w:t>new partition</w:t>
      </w:r>
      <w:r>
        <w:rPr>
          <w:spacing w:val="-7"/>
        </w:rPr>
        <w:t> </w:t>
      </w:r>
      <w:r>
        <w:rPr>
          <w:spacing w:val="-6"/>
        </w:rPr>
        <w:t>in the</w:t>
      </w:r>
      <w:r>
        <w:rPr>
          <w:spacing w:val="-7"/>
        </w:rPr>
        <w:t> </w:t>
      </w:r>
      <w:r>
        <w:rPr>
          <w:spacing w:val="-6"/>
        </w:rPr>
        <w:t>background after</w:t>
      </w:r>
      <w:r>
        <w:rPr>
          <w:spacing w:val="-7"/>
        </w:rPr>
        <w:t> </w:t>
      </w:r>
      <w:r>
        <w:rPr>
          <w:spacing w:val="-6"/>
        </w:rPr>
        <w:t>a given</w:t>
      </w:r>
      <w:r>
        <w:rPr>
          <w:spacing w:val="-7"/>
        </w:rPr>
        <w:t> </w:t>
      </w:r>
      <w:r>
        <w:rPr>
          <w:spacing w:val="-6"/>
        </w:rPr>
        <w:t>number of</w:t>
      </w:r>
      <w:r>
        <w:rPr>
          <w:spacing w:val="-7"/>
        </w:rPr>
        <w:t> </w:t>
      </w:r>
      <w:r>
        <w:rPr>
          <w:spacing w:val="-6"/>
        </w:rPr>
        <w:t>refinements. Mor</w:t>
      </w:r>
      <w:r>
        <w:rPr>
          <w:spacing w:val="-6"/>
        </w:rPr>
        <w:t>e</w:t>
      </w:r>
      <w:r>
        <w:rPr>
          <w:spacing w:val="-6"/>
        </w:rPr>
        <w:t> </w:t>
      </w:r>
      <w:r>
        <w:rPr>
          <w:w w:val="90"/>
        </w:rPr>
        <w:t>specifically, this new partition is computed from scratch; afterward its blocks are mapped onto </w:t>
      </w:r>
      <w:r>
        <w:rPr>
          <w:w w:val="90"/>
        </w:rPr>
        <w:t>the</w:t>
      </w:r>
      <w:r>
        <w:rPr>
          <w:w w:val="90"/>
        </w:rPr>
        <w:t> blocks of the previous partition to minimize migration costs (see Section </w:t>
      </w:r>
      <w:hyperlink w:history="true" w:anchor="_bookmark24">
        <w:r>
          <w:rPr>
            <w:color w:val="781D7D"/>
            <w:w w:val="90"/>
          </w:rPr>
          <w:t>5.6.5</w:t>
        </w:r>
      </w:hyperlink>
      <w:r>
        <w:rPr>
          <w:color w:val="781D7D"/>
          <w:w w:val="90"/>
        </w:rPr>
        <w:t> </w:t>
      </w:r>
      <w:r>
        <w:rPr>
          <w:w w:val="90"/>
        </w:rPr>
        <w:t>for more details </w:t>
      </w:r>
      <w:r>
        <w:rPr>
          <w:w w:val="90"/>
        </w:rPr>
        <w:t>on</w:t>
      </w:r>
      <w:r>
        <w:rPr>
          <w:w w:val="90"/>
        </w:rPr>
        <w:t> process mapping). Then it replaces the current partition only if the new edge-cut compensates </w:t>
      </w:r>
      <w:r>
        <w:rPr>
          <w:w w:val="90"/>
        </w:rPr>
        <w:t>the</w:t>
      </w:r>
      <w:r>
        <w:rPr>
          <w:w w:val="90"/>
        </w:rPr>
        <w:t> migration overhead. The authors implement their algorithms on the Metis [</w:t>
      </w:r>
      <w:hyperlink w:history="true" w:anchor="_bookmark146">
        <w:r>
          <w:rPr>
            <w:color w:val="781D7D"/>
            <w:w w:val="90"/>
          </w:rPr>
          <w:t>112</w:t>
        </w:r>
      </w:hyperlink>
      <w:r>
        <w:rPr>
          <w:w w:val="90"/>
        </w:rPr>
        <w:t>] framework </w:t>
      </w:r>
      <w:r>
        <w:rPr>
          <w:w w:val="90"/>
        </w:rPr>
        <w:t>and</w:t>
      </w:r>
      <w:r>
        <w:rPr>
          <w:w w:val="90"/>
        </w:rPr>
        <w:t> show that their static algorithm takes </w:t>
      </w:r>
      <w:r>
        <w:rPr>
          <w:rFonts w:ascii="Book Antiqua"/>
          <w:w w:val="90"/>
        </w:rPr>
        <w:t>28% </w:t>
      </w:r>
      <w:r>
        <w:rPr>
          <w:w w:val="90"/>
        </w:rPr>
        <w:t>more time than Metis on average while keeping a </w:t>
      </w:r>
      <w:r>
        <w:rPr>
          <w:w w:val="90"/>
        </w:rPr>
        <w:t>linear</w:t>
      </w:r>
      <w:r>
        <w:rPr>
          <w:w w:val="90"/>
        </w:rPr>
        <w:t> complexity on the amounts of vertices, edges and blocks. Finally, their repartitioning algorithm </w:t>
      </w:r>
      <w:r>
        <w:rPr>
          <w:w w:val="90"/>
        </w:rPr>
        <w:t>is</w:t>
      </w:r>
      <w:r>
        <w:rPr>
          <w:w w:val="90"/>
        </w:rPr>
        <w:t> </w:t>
      </w:r>
      <w:r>
        <w:rPr>
          <w:spacing w:val="-6"/>
        </w:rPr>
        <w:t>able</w:t>
      </w:r>
      <w:r>
        <w:rPr>
          <w:spacing w:val="-7"/>
        </w:rPr>
        <w:t> </w:t>
      </w:r>
      <w:r>
        <w:rPr>
          <w:spacing w:val="-6"/>
        </w:rPr>
        <w:t>to keep</w:t>
      </w:r>
      <w:r>
        <w:rPr>
          <w:spacing w:val="-7"/>
        </w:rPr>
        <w:t> </w:t>
      </w:r>
      <w:r>
        <w:rPr>
          <w:spacing w:val="-6"/>
        </w:rPr>
        <w:t>imbalance, edge-cut,</w:t>
      </w:r>
      <w:r>
        <w:rPr>
          <w:spacing w:val="-7"/>
        </w:rPr>
        <w:t> </w:t>
      </w:r>
      <w:r>
        <w:rPr>
          <w:spacing w:val="-6"/>
        </w:rPr>
        <w:t>and migration</w:t>
      </w:r>
      <w:r>
        <w:rPr>
          <w:spacing w:val="-7"/>
        </w:rPr>
        <w:t> </w:t>
      </w:r>
      <w:r>
        <w:rPr>
          <w:spacing w:val="-6"/>
        </w:rPr>
        <w:t>time low</w:t>
      </w:r>
      <w:r>
        <w:rPr>
          <w:spacing w:val="-7"/>
        </w:rPr>
        <w:t> </w:t>
      </w:r>
      <w:r>
        <w:rPr>
          <w:spacing w:val="-6"/>
        </w:rPr>
        <w:t>throughout graph</w:t>
      </w:r>
      <w:r>
        <w:rPr>
          <w:spacing w:val="-7"/>
        </w:rPr>
        <w:t> </w:t>
      </w:r>
      <w:r>
        <w:rPr>
          <w:spacing w:val="-6"/>
        </w:rPr>
        <w:t>updates.</w:t>
      </w:r>
    </w:p>
    <w:p>
      <w:pPr>
        <w:pStyle w:val="BodyText"/>
        <w:spacing w:line="214" w:lineRule="exact"/>
        <w:ind w:left="395"/>
      </w:pPr>
      <w:r>
        <w:rPr>
          <w:spacing w:val="-6"/>
        </w:rPr>
        <w:t>Fan</w:t>
      </w:r>
      <w:r>
        <w:rPr>
          <w:spacing w:val="-3"/>
        </w:rPr>
        <w:t> </w:t>
      </w:r>
      <w:r>
        <w:rPr>
          <w:spacing w:val="-6"/>
        </w:rPr>
        <w:t>et</w:t>
      </w:r>
      <w:r>
        <w:rPr>
          <w:spacing w:val="-2"/>
        </w:rPr>
        <w:t> </w:t>
      </w:r>
      <w:r>
        <w:rPr>
          <w:spacing w:val="-6"/>
        </w:rPr>
        <w:t>al.</w:t>
      </w:r>
      <w:r>
        <w:rPr>
          <w:spacing w:val="-3"/>
        </w:rPr>
        <w:t> </w:t>
      </w:r>
      <w:r>
        <w:rPr>
          <w:spacing w:val="-6"/>
        </w:rPr>
        <w:t>[</w:t>
      </w:r>
      <w:hyperlink w:history="true" w:anchor="_bookmark95">
        <w:r>
          <w:rPr>
            <w:color w:val="781D7D"/>
            <w:spacing w:val="-6"/>
          </w:rPr>
          <w:t>61</w:t>
        </w:r>
      </w:hyperlink>
      <w:r>
        <w:rPr>
          <w:spacing w:val="-6"/>
        </w:rPr>
        <w:t>]</w:t>
      </w:r>
      <w:r>
        <w:rPr>
          <w:spacing w:val="-2"/>
        </w:rPr>
        <w:t> </w:t>
      </w:r>
      <w:r>
        <w:rPr>
          <w:spacing w:val="-6"/>
        </w:rPr>
        <w:t>study</w:t>
      </w:r>
      <w:r>
        <w:rPr>
          <w:spacing w:val="-2"/>
        </w:rPr>
        <w:t> </w:t>
      </w:r>
      <w:r>
        <w:rPr>
          <w:spacing w:val="-6"/>
        </w:rPr>
        <w:t>the</w:t>
      </w:r>
      <w:r>
        <w:rPr>
          <w:spacing w:val="-3"/>
        </w:rPr>
        <w:t> </w:t>
      </w:r>
      <w:r>
        <w:rPr>
          <w:spacing w:val="-6"/>
        </w:rPr>
        <w:t>problem</w:t>
      </w:r>
      <w:r>
        <w:rPr>
          <w:spacing w:val="-2"/>
        </w:rPr>
        <w:t> </w:t>
      </w:r>
      <w:r>
        <w:rPr>
          <w:spacing w:val="-6"/>
        </w:rPr>
        <w:t>of</w:t>
      </w:r>
      <w:r>
        <w:rPr>
          <w:spacing w:val="-3"/>
        </w:rPr>
        <w:t> </w:t>
      </w:r>
      <w:r>
        <w:rPr>
          <w:spacing w:val="-6"/>
        </w:rPr>
        <w:t>repartitioning</w:t>
      </w:r>
      <w:r>
        <w:rPr>
          <w:spacing w:val="-3"/>
        </w:rPr>
        <w:t> </w:t>
      </w:r>
      <w:r>
        <w:rPr>
          <w:spacing w:val="-6"/>
        </w:rPr>
        <w:t>vertices</w:t>
      </w:r>
      <w:r>
        <w:rPr>
          <w:spacing w:val="-4"/>
        </w:rPr>
        <w:t> </w:t>
      </w:r>
      <w:r>
        <w:rPr>
          <w:spacing w:val="-6"/>
        </w:rPr>
        <w:t>(edges)</w:t>
      </w:r>
      <w:r>
        <w:rPr>
          <w:spacing w:val="-3"/>
        </w:rPr>
        <w:t> </w:t>
      </w:r>
      <w:r>
        <w:rPr>
          <w:spacing w:val="-6"/>
        </w:rPr>
        <w:t>in</w:t>
      </w:r>
      <w:r>
        <w:rPr>
          <w:spacing w:val="-2"/>
        </w:rPr>
        <w:t> </w:t>
      </w:r>
      <w:r>
        <w:rPr>
          <w:spacing w:val="-6"/>
        </w:rPr>
        <w:t>order</w:t>
      </w:r>
      <w:r>
        <w:rPr>
          <w:spacing w:val="-3"/>
        </w:rPr>
        <w:t> </w:t>
      </w:r>
      <w:r>
        <w:rPr>
          <w:spacing w:val="-6"/>
        </w:rPr>
        <w:t>to</w:t>
      </w:r>
      <w:r>
        <w:rPr>
          <w:spacing w:val="-2"/>
        </w:rPr>
        <w:t> </w:t>
      </w:r>
      <w:r>
        <w:rPr>
          <w:spacing w:val="-6"/>
        </w:rPr>
        <w:t>simultaneously</w:t>
      </w:r>
    </w:p>
    <w:p>
      <w:pPr>
        <w:pStyle w:val="BodyText"/>
        <w:spacing w:line="213" w:lineRule="auto"/>
        <w:ind w:left="196" w:right="194"/>
      </w:pPr>
      <w:r>
        <w:rPr>
          <w:spacing w:val="-6"/>
        </w:rPr>
        <w:t>minimize edge-cut (vertex-cut) and the modifications to the initial partition. The authors </w:t>
      </w:r>
      <w:r>
        <w:rPr>
          <w:spacing w:val="-6"/>
        </w:rPr>
        <w:t>prov</w:t>
      </w:r>
      <w:r>
        <w:rPr>
          <w:spacing w:val="-6"/>
        </w:rPr>
        <w:t>e</w:t>
      </w:r>
      <w:r>
        <w:rPr>
          <w:spacing w:val="-6"/>
        </w:rPr>
        <w:t> robust intractability</w:t>
      </w:r>
      <w:r>
        <w:rPr>
          <w:spacing w:val="-5"/>
        </w:rPr>
        <w:t> </w:t>
      </w:r>
      <w:r>
        <w:rPr>
          <w:spacing w:val="-6"/>
        </w:rPr>
        <w:t>even</w:t>
      </w:r>
      <w:r>
        <w:rPr>
          <w:spacing w:val="-5"/>
        </w:rPr>
        <w:t> </w:t>
      </w:r>
      <w:r>
        <w:rPr>
          <w:spacing w:val="-6"/>
        </w:rPr>
        <w:t>for restricted</w:t>
      </w:r>
      <w:r>
        <w:rPr>
          <w:spacing w:val="-5"/>
        </w:rPr>
        <w:t> </w:t>
      </w:r>
      <w:r>
        <w:rPr>
          <w:spacing w:val="-6"/>
        </w:rPr>
        <w:t>cases</w:t>
      </w:r>
      <w:r>
        <w:rPr>
          <w:spacing w:val="-5"/>
        </w:rPr>
        <w:t> </w:t>
      </w:r>
      <w:r>
        <w:rPr>
          <w:spacing w:val="-6"/>
        </w:rPr>
        <w:t>of</w:t>
      </w:r>
      <w:r>
        <w:rPr>
          <w:spacing w:val="-5"/>
        </w:rPr>
        <w:t> </w:t>
      </w:r>
      <w:r>
        <w:rPr>
          <w:spacing w:val="-6"/>
        </w:rPr>
        <w:t>the problem.</w:t>
      </w:r>
      <w:r>
        <w:rPr>
          <w:spacing w:val="-5"/>
        </w:rPr>
        <w:t> </w:t>
      </w:r>
      <w:r>
        <w:rPr>
          <w:spacing w:val="-6"/>
        </w:rPr>
        <w:t>Moreover,</w:t>
      </w:r>
      <w:r>
        <w:rPr>
          <w:spacing w:val="-5"/>
        </w:rPr>
        <w:t> </w:t>
      </w:r>
      <w:r>
        <w:rPr>
          <w:spacing w:val="-6"/>
        </w:rPr>
        <w:t>they provide</w:t>
      </w:r>
      <w:r>
        <w:rPr>
          <w:spacing w:val="-5"/>
        </w:rPr>
        <w:t> </w:t>
      </w:r>
      <w:r>
        <w:rPr>
          <w:spacing w:val="-6"/>
        </w:rPr>
        <w:t>nontrivial</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91" w:right="189" w:firstLine="4"/>
      </w:pPr>
      <w:r>
        <w:rPr>
          <w:spacing w:val="-2"/>
        </w:rPr>
        <w:t>proofs</w:t>
      </w:r>
      <w:r>
        <w:rPr>
          <w:spacing w:val="-11"/>
        </w:rPr>
        <w:t> </w:t>
      </w:r>
      <w:r>
        <w:rPr>
          <w:spacing w:val="-2"/>
        </w:rPr>
        <w:t>that</w:t>
      </w:r>
      <w:r>
        <w:rPr>
          <w:spacing w:val="-10"/>
        </w:rPr>
        <w:t> </w:t>
      </w:r>
      <w:r>
        <w:rPr>
          <w:spacing w:val="-2"/>
        </w:rPr>
        <w:t>this</w:t>
      </w:r>
      <w:r>
        <w:rPr>
          <w:spacing w:val="-11"/>
        </w:rPr>
        <w:t> </w:t>
      </w:r>
      <w:r>
        <w:rPr>
          <w:spacing w:val="-2"/>
        </w:rPr>
        <w:t>problem</w:t>
      </w:r>
      <w:r>
        <w:rPr>
          <w:spacing w:val="-10"/>
        </w:rPr>
        <w:t> </w:t>
      </w:r>
      <w:r>
        <w:rPr>
          <w:spacing w:val="-2"/>
        </w:rPr>
        <w:t>is</w:t>
      </w:r>
      <w:r>
        <w:rPr>
          <w:spacing w:val="-11"/>
        </w:rPr>
        <w:t> </w:t>
      </w:r>
      <w:r>
        <w:rPr>
          <w:spacing w:val="-2"/>
        </w:rPr>
        <w:t>unbounded</w:t>
      </w:r>
      <w:r>
        <w:rPr>
          <w:spacing w:val="-10"/>
        </w:rPr>
        <w:t> </w:t>
      </w:r>
      <w:r>
        <w:rPr>
          <w:spacing w:val="-2"/>
        </w:rPr>
        <w:t>with</w:t>
      </w:r>
      <w:r>
        <w:rPr>
          <w:spacing w:val="-11"/>
        </w:rPr>
        <w:t> </w:t>
      </w:r>
      <w:r>
        <w:rPr>
          <w:spacing w:val="-2"/>
        </w:rPr>
        <w:t>respect</w:t>
      </w:r>
      <w:r>
        <w:rPr>
          <w:spacing w:val="-10"/>
        </w:rPr>
        <w:t> </w:t>
      </w:r>
      <w:r>
        <w:rPr>
          <w:spacing w:val="-2"/>
        </w:rPr>
        <w:t>to</w:t>
      </w:r>
      <w:r>
        <w:rPr>
          <w:spacing w:val="-11"/>
        </w:rPr>
        <w:t> </w:t>
      </w:r>
      <w:r>
        <w:rPr>
          <w:spacing w:val="-2"/>
        </w:rPr>
        <w:t>edge-cut</w:t>
      </w:r>
      <w:r>
        <w:rPr>
          <w:spacing w:val="-10"/>
        </w:rPr>
        <w:t> </w:t>
      </w:r>
      <w:r>
        <w:rPr>
          <w:spacing w:val="-2"/>
        </w:rPr>
        <w:t>and</w:t>
      </w:r>
      <w:r>
        <w:rPr>
          <w:spacing w:val="-11"/>
        </w:rPr>
        <w:t> </w:t>
      </w:r>
      <w:r>
        <w:rPr>
          <w:spacing w:val="-2"/>
        </w:rPr>
        <w:t>vertex-cut.</w:t>
      </w:r>
      <w:r>
        <w:rPr>
          <w:spacing w:val="-10"/>
        </w:rPr>
        <w:t> </w:t>
      </w:r>
      <w:r>
        <w:rPr>
          <w:spacing w:val="-2"/>
        </w:rPr>
        <w:t>Based</w:t>
      </w:r>
      <w:r>
        <w:rPr>
          <w:spacing w:val="-11"/>
        </w:rPr>
        <w:t> </w:t>
      </w:r>
      <w:r>
        <w:rPr>
          <w:spacing w:val="-2"/>
        </w:rPr>
        <w:t>on</w:t>
      </w:r>
      <w:r>
        <w:rPr>
          <w:spacing w:val="-10"/>
        </w:rPr>
        <w:t> </w:t>
      </w:r>
      <w:r>
        <w:rPr>
          <w:spacing w:val="-2"/>
        </w:rPr>
        <w:t>the</w:t>
      </w:r>
      <w:r>
        <w:rPr>
          <w:spacing w:val="-2"/>
        </w:rPr>
        <w:t> </w:t>
      </w:r>
      <w:r>
        <w:rPr>
          <w:w w:val="90"/>
        </w:rPr>
        <w:t>presented</w:t>
      </w:r>
      <w:r>
        <w:rPr>
          <w:spacing w:val="-4"/>
          <w:w w:val="90"/>
        </w:rPr>
        <w:t> </w:t>
      </w:r>
      <w:r>
        <w:rPr>
          <w:w w:val="90"/>
        </w:rPr>
        <w:t>theorems,</w:t>
      </w:r>
      <w:r>
        <w:rPr>
          <w:spacing w:val="-4"/>
          <w:w w:val="90"/>
        </w:rPr>
        <w:t> </w:t>
      </w:r>
      <w:r>
        <w:rPr>
          <w:w w:val="90"/>
        </w:rPr>
        <w:t>the</w:t>
      </w:r>
      <w:r>
        <w:rPr>
          <w:spacing w:val="-4"/>
          <w:w w:val="90"/>
        </w:rPr>
        <w:t> </w:t>
      </w:r>
      <w:r>
        <w:rPr>
          <w:w w:val="90"/>
        </w:rPr>
        <w:t>authors</w:t>
      </w:r>
      <w:r>
        <w:rPr>
          <w:spacing w:val="-4"/>
          <w:w w:val="90"/>
        </w:rPr>
        <w:t> </w:t>
      </w:r>
      <w:r>
        <w:rPr>
          <w:w w:val="90"/>
        </w:rPr>
        <w:t>derive</w:t>
      </w:r>
      <w:r>
        <w:rPr>
          <w:spacing w:val="-4"/>
          <w:w w:val="90"/>
        </w:rPr>
        <w:t> </w:t>
      </w:r>
      <w:r>
        <w:rPr>
          <w:w w:val="90"/>
        </w:rPr>
        <w:t>a</w:t>
      </w:r>
      <w:r>
        <w:rPr>
          <w:spacing w:val="-4"/>
          <w:w w:val="90"/>
        </w:rPr>
        <w:t> </w:t>
      </w:r>
      <w:r>
        <w:rPr>
          <w:w w:val="90"/>
        </w:rPr>
        <w:t>strategy</w:t>
      </w:r>
      <w:r>
        <w:rPr>
          <w:spacing w:val="-4"/>
          <w:w w:val="90"/>
        </w:rPr>
        <w:t> </w:t>
      </w:r>
      <w:r>
        <w:rPr>
          <w:w w:val="90"/>
        </w:rPr>
        <w:t>to</w:t>
      </w:r>
      <w:r>
        <w:rPr>
          <w:spacing w:val="-4"/>
          <w:w w:val="90"/>
        </w:rPr>
        <w:t> </w:t>
      </w:r>
      <w:r>
        <w:rPr>
          <w:w w:val="90"/>
        </w:rPr>
        <w:t>convert</w:t>
      </w:r>
      <w:r>
        <w:rPr>
          <w:spacing w:val="-4"/>
          <w:w w:val="90"/>
        </w:rPr>
        <w:t> </w:t>
      </w:r>
      <w:r>
        <w:rPr>
          <w:w w:val="90"/>
        </w:rPr>
        <w:t>successful</w:t>
      </w:r>
      <w:r>
        <w:rPr>
          <w:spacing w:val="-4"/>
          <w:w w:val="90"/>
        </w:rPr>
        <w:t> </w:t>
      </w:r>
      <w:r>
        <w:rPr>
          <w:w w:val="90"/>
        </w:rPr>
        <w:t>partitioning</w:t>
      </w:r>
      <w:r>
        <w:rPr>
          <w:spacing w:val="-4"/>
          <w:w w:val="90"/>
        </w:rPr>
        <w:t> </w:t>
      </w:r>
      <w:r>
        <w:rPr>
          <w:w w:val="90"/>
        </w:rPr>
        <w:t>algorithms</w:t>
      </w:r>
      <w:r>
        <w:rPr>
          <w:spacing w:val="-4"/>
          <w:w w:val="90"/>
        </w:rPr>
        <w:t> </w:t>
      </w:r>
      <w:r>
        <w:rPr>
          <w:w w:val="90"/>
        </w:rPr>
        <w:t>into</w:t>
      </w:r>
      <w:r>
        <w:rPr>
          <w:w w:val="90"/>
        </w:rPr>
        <w:t> </w:t>
      </w:r>
      <w:r>
        <w:rPr>
          <w:w w:val="85"/>
        </w:rPr>
        <w:t>repartitioning algorithms while ensuring small migration cost and keeping the same partition </w:t>
      </w:r>
      <w:r>
        <w:rPr>
          <w:w w:val="85"/>
        </w:rPr>
        <w:t>quality</w:t>
      </w:r>
      <w:r>
        <w:rPr>
          <w:w w:val="85"/>
        </w:rPr>
        <w:t> </w:t>
      </w:r>
      <w:r>
        <w:rPr>
          <w:w w:val="90"/>
        </w:rPr>
        <w:t>bounds</w:t>
      </w:r>
      <w:r>
        <w:rPr>
          <w:spacing w:val="-8"/>
          <w:w w:val="90"/>
        </w:rPr>
        <w:t> </w:t>
      </w:r>
      <w:r>
        <w:rPr>
          <w:w w:val="90"/>
        </w:rPr>
        <w:t>of</w:t>
      </w:r>
      <w:r>
        <w:rPr>
          <w:spacing w:val="-7"/>
          <w:w w:val="90"/>
        </w:rPr>
        <w:t> </w:t>
      </w:r>
      <w:r>
        <w:rPr>
          <w:w w:val="90"/>
        </w:rPr>
        <w:t>the</w:t>
      </w:r>
      <w:r>
        <w:rPr>
          <w:spacing w:val="-8"/>
          <w:w w:val="90"/>
        </w:rPr>
        <w:t> </w:t>
      </w:r>
      <w:r>
        <w:rPr>
          <w:w w:val="90"/>
        </w:rPr>
        <w:t>original</w:t>
      </w:r>
      <w:r>
        <w:rPr>
          <w:spacing w:val="-7"/>
          <w:w w:val="90"/>
        </w:rPr>
        <w:t> </w:t>
      </w:r>
      <w:r>
        <w:rPr>
          <w:w w:val="90"/>
        </w:rPr>
        <w:t>algorithm.</w:t>
      </w:r>
      <w:r>
        <w:rPr>
          <w:spacing w:val="-8"/>
          <w:w w:val="90"/>
        </w:rPr>
        <w:t> </w:t>
      </w:r>
      <w:r>
        <w:rPr>
          <w:w w:val="90"/>
        </w:rPr>
        <w:t>As</w:t>
      </w:r>
      <w:r>
        <w:rPr>
          <w:spacing w:val="-7"/>
          <w:w w:val="90"/>
        </w:rPr>
        <w:t> </w:t>
      </w:r>
      <w:r>
        <w:rPr>
          <w:w w:val="90"/>
        </w:rPr>
        <w:t>proof</w:t>
      </w:r>
      <w:r>
        <w:rPr>
          <w:spacing w:val="-8"/>
          <w:w w:val="90"/>
        </w:rPr>
        <w:t> </w:t>
      </w:r>
      <w:r>
        <w:rPr>
          <w:w w:val="90"/>
        </w:rPr>
        <w:t>of</w:t>
      </w:r>
      <w:r>
        <w:rPr>
          <w:spacing w:val="-7"/>
          <w:w w:val="90"/>
        </w:rPr>
        <w:t> </w:t>
      </w:r>
      <w:r>
        <w:rPr>
          <w:w w:val="90"/>
        </w:rPr>
        <w:t>concept,</w:t>
      </w:r>
      <w:r>
        <w:rPr>
          <w:spacing w:val="-8"/>
          <w:w w:val="90"/>
        </w:rPr>
        <w:t> </w:t>
      </w:r>
      <w:r>
        <w:rPr>
          <w:w w:val="90"/>
        </w:rPr>
        <w:t>the</w:t>
      </w:r>
      <w:r>
        <w:rPr>
          <w:spacing w:val="-7"/>
          <w:w w:val="90"/>
        </w:rPr>
        <w:t> </w:t>
      </w:r>
      <w:r>
        <w:rPr>
          <w:w w:val="90"/>
        </w:rPr>
        <w:t>authors</w:t>
      </w:r>
      <w:r>
        <w:rPr>
          <w:spacing w:val="-8"/>
          <w:w w:val="90"/>
        </w:rPr>
        <w:t> </w:t>
      </w:r>
      <w:r>
        <w:rPr>
          <w:w w:val="90"/>
        </w:rPr>
        <w:t>apply</w:t>
      </w:r>
      <w:r>
        <w:rPr>
          <w:spacing w:val="-7"/>
          <w:w w:val="90"/>
        </w:rPr>
        <w:t> </w:t>
      </w:r>
      <w:r>
        <w:rPr>
          <w:w w:val="90"/>
        </w:rPr>
        <w:t>their</w:t>
      </w:r>
      <w:r>
        <w:rPr>
          <w:spacing w:val="-8"/>
          <w:w w:val="90"/>
        </w:rPr>
        <w:t> </w:t>
      </w:r>
      <w:r>
        <w:rPr>
          <w:w w:val="90"/>
        </w:rPr>
        <w:t>strategy</w:t>
      </w:r>
      <w:r>
        <w:rPr>
          <w:spacing w:val="-7"/>
          <w:w w:val="90"/>
        </w:rPr>
        <w:t> </w:t>
      </w:r>
      <w:r>
        <w:rPr>
          <w:w w:val="90"/>
        </w:rPr>
        <w:t>on</w:t>
      </w:r>
      <w:r>
        <w:rPr>
          <w:spacing w:val="-8"/>
          <w:w w:val="90"/>
        </w:rPr>
        <w:t> </w:t>
      </w:r>
      <w:r>
        <w:rPr>
          <w:w w:val="90"/>
        </w:rPr>
        <w:t>algorithms</w:t>
      </w:r>
      <w:r>
        <w:rPr>
          <w:w w:val="90"/>
        </w:rPr>
        <w:t> such as Fennel [</w:t>
      </w:r>
      <w:hyperlink w:history="true" w:anchor="_bookmark240">
        <w:r>
          <w:rPr>
            <w:color w:val="781D7D"/>
            <w:w w:val="90"/>
          </w:rPr>
          <w:t>206</w:t>
        </w:r>
      </w:hyperlink>
      <w:r>
        <w:rPr>
          <w:w w:val="90"/>
        </w:rPr>
        <w:t>] (vertex partitioning) and HDRF [</w:t>
      </w:r>
      <w:hyperlink w:history="true" w:anchor="_bookmark65">
        <w:r>
          <w:rPr>
            <w:color w:val="781D7D"/>
            <w:w w:val="90"/>
          </w:rPr>
          <w:t>31</w:t>
        </w:r>
      </w:hyperlink>
      <w:r>
        <w:rPr>
          <w:w w:val="90"/>
        </w:rPr>
        <w:t>] (edge partitioning). Finally, the </w:t>
      </w:r>
      <w:r>
        <w:rPr>
          <w:w w:val="90"/>
        </w:rPr>
        <w:t>authors</w:t>
      </w:r>
      <w:r>
        <w:rPr>
          <w:w w:val="90"/>
        </w:rPr>
        <w:t> </w:t>
      </w:r>
      <w:r>
        <w:rPr>
          <w:spacing w:val="-6"/>
        </w:rPr>
        <w:t>validate their algorithm experimentally against the repartitioning algorithm Hermes [</w:t>
      </w:r>
      <w:hyperlink w:history="true" w:anchor="_bookmark187">
        <w:r>
          <w:rPr>
            <w:color w:val="781D7D"/>
            <w:spacing w:val="-6"/>
          </w:rPr>
          <w:t>153</w:t>
        </w:r>
      </w:hyperlink>
      <w:r>
        <w:rPr>
          <w:spacing w:val="-6"/>
        </w:rPr>
        <w:t>] </w:t>
      </w:r>
      <w:r>
        <w:rPr>
          <w:spacing w:val="-6"/>
        </w:rPr>
        <w:t>and</w:t>
      </w:r>
      <w:r>
        <w:rPr>
          <w:spacing w:val="-6"/>
        </w:rPr>
        <w:t> </w:t>
      </w:r>
      <w:r>
        <w:rPr>
          <w:w w:val="90"/>
        </w:rPr>
        <w:t>algorithms to partition from scratch such as ParMetis [</w:t>
      </w:r>
      <w:hyperlink w:history="true" w:anchor="_bookmark148">
        <w:r>
          <w:rPr>
            <w:color w:val="781D7D"/>
            <w:w w:val="90"/>
          </w:rPr>
          <w:t>114</w:t>
        </w:r>
      </w:hyperlink>
      <w:r>
        <w:rPr>
          <w:w w:val="90"/>
        </w:rPr>
        <w:t>]. In their experiments, their </w:t>
      </w:r>
      <w:r>
        <w:rPr>
          <w:w w:val="90"/>
        </w:rPr>
        <w:t>algorithms</w:t>
      </w:r>
      <w:r>
        <w:rPr>
          <w:w w:val="90"/>
        </w:rPr>
        <w:t> are</w:t>
      </w:r>
      <w:r>
        <w:rPr>
          <w:spacing w:val="-6"/>
          <w:w w:val="90"/>
        </w:rPr>
        <w:t> </w:t>
      </w:r>
      <w:r>
        <w:rPr>
          <w:w w:val="90"/>
        </w:rPr>
        <w:t>up</w:t>
      </w:r>
      <w:r>
        <w:rPr>
          <w:spacing w:val="-6"/>
          <w:w w:val="90"/>
        </w:rPr>
        <w:t> </w:t>
      </w:r>
      <w:r>
        <w:rPr>
          <w:w w:val="90"/>
        </w:rPr>
        <w:t>to</w:t>
      </w:r>
      <w:r>
        <w:rPr>
          <w:spacing w:val="-6"/>
          <w:w w:val="90"/>
        </w:rPr>
        <w:t> </w:t>
      </w:r>
      <w:r>
        <w:rPr>
          <w:w w:val="90"/>
        </w:rPr>
        <w:t>an</w:t>
      </w:r>
      <w:r>
        <w:rPr>
          <w:spacing w:val="-6"/>
          <w:w w:val="90"/>
        </w:rPr>
        <w:t> </w:t>
      </w:r>
      <w:r>
        <w:rPr>
          <w:w w:val="90"/>
        </w:rPr>
        <w:t>order</w:t>
      </w:r>
      <w:r>
        <w:rPr>
          <w:spacing w:val="-6"/>
          <w:w w:val="90"/>
        </w:rPr>
        <w:t> </w:t>
      </w:r>
      <w:r>
        <w:rPr>
          <w:w w:val="90"/>
        </w:rPr>
        <w:t>of</w:t>
      </w:r>
      <w:r>
        <w:rPr>
          <w:spacing w:val="-6"/>
          <w:w w:val="90"/>
        </w:rPr>
        <w:t> </w:t>
      </w:r>
      <w:r>
        <w:rPr>
          <w:w w:val="90"/>
        </w:rPr>
        <w:t>magnitude</w:t>
      </w:r>
      <w:r>
        <w:rPr>
          <w:spacing w:val="-6"/>
          <w:w w:val="90"/>
        </w:rPr>
        <w:t> </w:t>
      </w:r>
      <w:r>
        <w:rPr>
          <w:w w:val="90"/>
        </w:rPr>
        <w:t>faster</w:t>
      </w:r>
      <w:r>
        <w:rPr>
          <w:spacing w:val="-6"/>
          <w:w w:val="90"/>
        </w:rPr>
        <w:t> </w:t>
      </w:r>
      <w:r>
        <w:rPr>
          <w:w w:val="90"/>
        </w:rPr>
        <w:t>then</w:t>
      </w:r>
      <w:r>
        <w:rPr>
          <w:spacing w:val="-6"/>
          <w:w w:val="90"/>
        </w:rPr>
        <w:t> </w:t>
      </w:r>
      <w:r>
        <w:rPr>
          <w:w w:val="90"/>
        </w:rPr>
        <w:t>their</w:t>
      </w:r>
      <w:r>
        <w:rPr>
          <w:spacing w:val="-6"/>
          <w:w w:val="90"/>
        </w:rPr>
        <w:t> </w:t>
      </w:r>
      <w:r>
        <w:rPr>
          <w:w w:val="90"/>
        </w:rPr>
        <w:t>original</w:t>
      </w:r>
      <w:r>
        <w:rPr>
          <w:spacing w:val="-6"/>
          <w:w w:val="90"/>
        </w:rPr>
        <w:t> </w:t>
      </w:r>
      <w:r>
        <w:rPr>
          <w:w w:val="90"/>
        </w:rPr>
        <w:t>counterparts</w:t>
      </w:r>
      <w:r>
        <w:rPr>
          <w:spacing w:val="-6"/>
          <w:w w:val="90"/>
        </w:rPr>
        <w:t> </w:t>
      </w:r>
      <w:r>
        <w:rPr>
          <w:w w:val="90"/>
        </w:rPr>
        <w:t>while</w:t>
      </w:r>
      <w:r>
        <w:rPr>
          <w:spacing w:val="-6"/>
          <w:w w:val="90"/>
        </w:rPr>
        <w:t> </w:t>
      </w:r>
      <w:r>
        <w:rPr>
          <w:w w:val="90"/>
        </w:rPr>
        <w:t>retaining</w:t>
      </w:r>
      <w:r>
        <w:rPr>
          <w:spacing w:val="-6"/>
          <w:w w:val="90"/>
        </w:rPr>
        <w:t> </w:t>
      </w:r>
      <w:r>
        <w:rPr>
          <w:w w:val="90"/>
        </w:rPr>
        <w:t>a</w:t>
      </w:r>
      <w:r>
        <w:rPr>
          <w:spacing w:val="-6"/>
          <w:w w:val="90"/>
        </w:rPr>
        <w:t> </w:t>
      </w:r>
      <w:r>
        <w:rPr>
          <w:w w:val="90"/>
        </w:rPr>
        <w:t>comparable</w:t>
      </w:r>
      <w:r>
        <w:rPr>
          <w:w w:val="90"/>
        </w:rPr>
        <w:t> </w:t>
      </w:r>
      <w:r>
        <w:rPr/>
        <w:t>or</w:t>
      </w:r>
      <w:r>
        <w:rPr>
          <w:spacing w:val="-13"/>
        </w:rPr>
        <w:t> </w:t>
      </w:r>
      <w:r>
        <w:rPr/>
        <w:t>even</w:t>
      </w:r>
      <w:r>
        <w:rPr>
          <w:spacing w:val="-12"/>
        </w:rPr>
        <w:t> </w:t>
      </w:r>
      <w:r>
        <w:rPr/>
        <w:t>better</w:t>
      </w:r>
      <w:r>
        <w:rPr>
          <w:spacing w:val="-13"/>
        </w:rPr>
        <w:t> </w:t>
      </w:r>
      <w:r>
        <w:rPr/>
        <w:t>partition</w:t>
      </w:r>
      <w:r>
        <w:rPr>
          <w:spacing w:val="-12"/>
        </w:rPr>
        <w:t> </w:t>
      </w:r>
      <w:r>
        <w:rPr/>
        <w:t>quality.</w:t>
      </w:r>
    </w:p>
    <w:p>
      <w:pPr>
        <w:pStyle w:val="Heading2"/>
        <w:numPr>
          <w:ilvl w:val="1"/>
          <w:numId w:val="2"/>
        </w:numPr>
        <w:tabs>
          <w:tab w:pos="648" w:val="left" w:leader="none"/>
        </w:tabs>
        <w:spacing w:line="240" w:lineRule="auto" w:before="156" w:after="0"/>
        <w:ind w:left="648" w:right="0" w:hanging="452"/>
        <w:jc w:val="both"/>
      </w:pPr>
      <w:bookmarkStart w:name="5.6 Objective Functions and Problem Vari" w:id="40"/>
      <w:bookmarkEnd w:id="40"/>
      <w:r>
        <w:rPr>
          <w:b w:val="0"/>
        </w:rPr>
      </w:r>
      <w:bookmarkStart w:name="_bookmark23" w:id="41"/>
      <w:bookmarkEnd w:id="41"/>
      <w:r>
        <w:rPr>
          <w:b w:val="0"/>
        </w:rPr>
      </w:r>
      <w:r>
        <w:rPr>
          <w:spacing w:val="-6"/>
        </w:rPr>
        <w:t>Objective</w:t>
      </w:r>
      <w:r>
        <w:rPr>
          <w:spacing w:val="-8"/>
        </w:rPr>
        <w:t> </w:t>
      </w:r>
      <w:r>
        <w:rPr>
          <w:spacing w:val="-6"/>
        </w:rPr>
        <w:t>Functions</w:t>
      </w:r>
      <w:r>
        <w:rPr>
          <w:spacing w:val="-8"/>
        </w:rPr>
        <w:t> </w:t>
      </w:r>
      <w:r>
        <w:rPr>
          <w:spacing w:val="-6"/>
        </w:rPr>
        <w:t>and</w:t>
      </w:r>
      <w:r>
        <w:rPr>
          <w:spacing w:val="-8"/>
        </w:rPr>
        <w:t> </w:t>
      </w:r>
      <w:r>
        <w:rPr>
          <w:spacing w:val="-6"/>
        </w:rPr>
        <w:t>Problem</w:t>
      </w:r>
      <w:r>
        <w:rPr>
          <w:spacing w:val="-8"/>
        </w:rPr>
        <w:t> </w:t>
      </w:r>
      <w:r>
        <w:rPr>
          <w:spacing w:val="-6"/>
        </w:rPr>
        <w:t>Variations</w:t>
      </w:r>
    </w:p>
    <w:p>
      <w:pPr>
        <w:pStyle w:val="BodyText"/>
        <w:spacing w:line="213" w:lineRule="auto" w:before="68"/>
        <w:ind w:left="196" w:right="172" w:hanging="6"/>
      </w:pPr>
      <w:r>
        <w:rPr>
          <w:w w:val="90"/>
        </w:rPr>
        <w:t>The simple balanced (hyper)graph partitioning problems studied in most of this survey does </w:t>
      </w:r>
      <w:r>
        <w:rPr>
          <w:w w:val="90"/>
        </w:rPr>
        <w:t>not</w:t>
      </w:r>
      <w:r>
        <w:rPr>
          <w:w w:val="90"/>
        </w:rPr>
        <w:t> capture</w:t>
      </w:r>
      <w:r>
        <w:rPr>
          <w:spacing w:val="-8"/>
          <w:w w:val="90"/>
        </w:rPr>
        <w:t> </w:t>
      </w:r>
      <w:r>
        <w:rPr>
          <w:w w:val="90"/>
        </w:rPr>
        <w:t>all</w:t>
      </w:r>
      <w:r>
        <w:rPr>
          <w:spacing w:val="-7"/>
          <w:w w:val="90"/>
        </w:rPr>
        <w:t> </w:t>
      </w:r>
      <w:r>
        <w:rPr>
          <w:w w:val="90"/>
        </w:rPr>
        <w:t>aspects</w:t>
      </w:r>
      <w:r>
        <w:rPr>
          <w:spacing w:val="-8"/>
          <w:w w:val="90"/>
        </w:rPr>
        <w:t> </w:t>
      </w:r>
      <w:r>
        <w:rPr>
          <w:w w:val="90"/>
        </w:rPr>
        <w:t>relevant</w:t>
      </w:r>
      <w:r>
        <w:rPr>
          <w:spacing w:val="-7"/>
          <w:w w:val="90"/>
        </w:rPr>
        <w:t> </w:t>
      </w:r>
      <w:r>
        <w:rPr>
          <w:w w:val="90"/>
        </w:rPr>
        <w:t>to</w:t>
      </w:r>
      <w:r>
        <w:rPr>
          <w:spacing w:val="-8"/>
          <w:w w:val="90"/>
        </w:rPr>
        <w:t> </w:t>
      </w:r>
      <w:r>
        <w:rPr>
          <w:w w:val="90"/>
        </w:rPr>
        <w:t>applications.</w:t>
      </w:r>
      <w:r>
        <w:rPr>
          <w:spacing w:val="-7"/>
          <w:w w:val="90"/>
        </w:rPr>
        <w:t> </w:t>
      </w:r>
      <w:r>
        <w:rPr>
          <w:w w:val="90"/>
        </w:rPr>
        <w:t>Therefore,</w:t>
      </w:r>
      <w:r>
        <w:rPr>
          <w:spacing w:val="-8"/>
          <w:w w:val="90"/>
        </w:rPr>
        <w:t> </w:t>
      </w:r>
      <w:r>
        <w:rPr>
          <w:w w:val="90"/>
        </w:rPr>
        <w:t>additional</w:t>
      </w:r>
      <w:r>
        <w:rPr>
          <w:spacing w:val="-7"/>
          <w:w w:val="90"/>
        </w:rPr>
        <w:t> </w:t>
      </w:r>
      <w:r>
        <w:rPr>
          <w:w w:val="90"/>
        </w:rPr>
        <w:t>issues</w:t>
      </w:r>
      <w:r>
        <w:rPr>
          <w:spacing w:val="-8"/>
          <w:w w:val="90"/>
        </w:rPr>
        <w:t> </w:t>
      </w:r>
      <w:r>
        <w:rPr>
          <w:w w:val="90"/>
        </w:rPr>
        <w:t>such</w:t>
      </w:r>
      <w:r>
        <w:rPr>
          <w:spacing w:val="-7"/>
          <w:w w:val="90"/>
        </w:rPr>
        <w:t> </w:t>
      </w:r>
      <w:r>
        <w:rPr>
          <w:w w:val="90"/>
        </w:rPr>
        <w:t>as</w:t>
      </w:r>
      <w:r>
        <w:rPr>
          <w:spacing w:val="-8"/>
          <w:w w:val="90"/>
        </w:rPr>
        <w:t> </w:t>
      </w:r>
      <w:r>
        <w:rPr>
          <w:w w:val="90"/>
        </w:rPr>
        <w:t>multiple</w:t>
      </w:r>
      <w:r>
        <w:rPr>
          <w:spacing w:val="-7"/>
          <w:w w:val="90"/>
        </w:rPr>
        <w:t> </w:t>
      </w:r>
      <w:r>
        <w:rPr>
          <w:w w:val="90"/>
        </w:rPr>
        <w:t>constraints,</w:t>
      </w:r>
      <w:r>
        <w:rPr>
          <w:w w:val="90"/>
        </w:rPr>
        <w:t> </w:t>
      </w:r>
      <w:r>
        <w:rPr>
          <w:w w:val="85"/>
        </w:rPr>
        <w:t>directed edges, matrix partitioning, process mapping, and various ways of modelling </w:t>
      </w:r>
      <w:r>
        <w:rPr>
          <w:w w:val="85"/>
        </w:rPr>
        <w:t>communication</w:t>
      </w:r>
      <w:r>
        <w:rPr>
          <w:w w:val="85"/>
        </w:rPr>
        <w:t> </w:t>
      </w:r>
      <w:r>
        <w:rPr/>
        <w:t>costs</w:t>
      </w:r>
      <w:r>
        <w:rPr>
          <w:spacing w:val="-13"/>
        </w:rPr>
        <w:t> </w:t>
      </w:r>
      <w:r>
        <w:rPr/>
        <w:t>have</w:t>
      </w:r>
      <w:r>
        <w:rPr>
          <w:spacing w:val="-12"/>
        </w:rPr>
        <w:t> </w:t>
      </w:r>
      <w:r>
        <w:rPr/>
        <w:t>been</w:t>
      </w:r>
      <w:r>
        <w:rPr>
          <w:spacing w:val="-13"/>
        </w:rPr>
        <w:t> </w:t>
      </w:r>
      <w:r>
        <w:rPr/>
        <w:t>considered.</w:t>
      </w:r>
    </w:p>
    <w:p>
      <w:pPr>
        <w:pStyle w:val="ListParagraph"/>
        <w:numPr>
          <w:ilvl w:val="2"/>
          <w:numId w:val="2"/>
        </w:numPr>
        <w:tabs>
          <w:tab w:pos="754" w:val="left" w:leader="none"/>
        </w:tabs>
        <w:spacing w:line="213" w:lineRule="auto" w:before="115" w:after="0"/>
        <w:ind w:left="190" w:right="160" w:firstLine="5"/>
        <w:jc w:val="both"/>
        <w:rPr>
          <w:sz w:val="20"/>
        </w:rPr>
      </w:pPr>
      <w:r>
        <w:rPr>
          <w:sz w:val="20"/>
        </w:rPr>
        <mc:AlternateContent>
          <mc:Choice Requires="wps">
            <w:drawing>
              <wp:anchor distT="0" distB="0" distL="0" distR="0" allowOverlap="1" layoutInCell="1" locked="0" behindDoc="1" simplePos="0" relativeHeight="485835264">
                <wp:simplePos x="0" y="0"/>
                <wp:positionH relativeFrom="page">
                  <wp:posOffset>5335447</wp:posOffset>
                </wp:positionH>
                <wp:positionV relativeFrom="paragraph">
                  <wp:posOffset>1463647</wp:posOffset>
                </wp:positionV>
                <wp:extent cx="80645" cy="214629"/>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806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20.114014pt;margin-top:115.247803pt;width:6.35pt;height:16.9pt;mso-position-horizontal-relative:page;mso-position-vertical-relative:paragraph;z-index:-17481216" type="#_x0000_t202" id="docshape28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Book Antiqua" w:hAnsi="Book Antiqua"/>
          <w:i/>
          <w:spacing w:val="-2"/>
          <w:sz w:val="20"/>
        </w:rPr>
        <w:t>Objective</w:t>
      </w:r>
      <w:r>
        <w:rPr>
          <w:rFonts w:ascii="Book Antiqua" w:hAnsi="Book Antiqua"/>
          <w:i/>
          <w:spacing w:val="-9"/>
          <w:sz w:val="20"/>
        </w:rPr>
        <w:t> </w:t>
      </w:r>
      <w:r>
        <w:rPr>
          <w:rFonts w:ascii="Book Antiqua" w:hAnsi="Book Antiqua"/>
          <w:i/>
          <w:spacing w:val="-2"/>
          <w:sz w:val="20"/>
        </w:rPr>
        <w:t>Functions. </w:t>
      </w:r>
      <w:r>
        <w:rPr>
          <w:spacing w:val="-2"/>
          <w:sz w:val="20"/>
        </w:rPr>
        <w:t>Kaya</w:t>
      </w:r>
      <w:r>
        <w:rPr>
          <w:spacing w:val="-9"/>
          <w:sz w:val="20"/>
        </w:rPr>
        <w:t> </w:t>
      </w:r>
      <w:r>
        <w:rPr>
          <w:spacing w:val="-2"/>
          <w:sz w:val="20"/>
        </w:rPr>
        <w:t>et</w:t>
      </w:r>
      <w:r>
        <w:rPr>
          <w:spacing w:val="-9"/>
          <w:sz w:val="20"/>
        </w:rPr>
        <w:t> </w:t>
      </w:r>
      <w:r>
        <w:rPr>
          <w:spacing w:val="-2"/>
          <w:sz w:val="20"/>
        </w:rPr>
        <w:t>al.</w:t>
      </w:r>
      <w:r>
        <w:rPr>
          <w:spacing w:val="-9"/>
          <w:sz w:val="20"/>
        </w:rPr>
        <w:t> </w:t>
      </w:r>
      <w:r>
        <w:rPr>
          <w:spacing w:val="-2"/>
          <w:sz w:val="20"/>
        </w:rPr>
        <w:t>[</w:t>
      </w:r>
      <w:hyperlink w:history="true" w:anchor="_bookmark152">
        <w:r>
          <w:rPr>
            <w:color w:val="781D7D"/>
            <w:spacing w:val="-2"/>
            <w:sz w:val="20"/>
          </w:rPr>
          <w:t>118</w:t>
        </w:r>
      </w:hyperlink>
      <w:r>
        <w:rPr>
          <w:spacing w:val="-2"/>
          <w:sz w:val="20"/>
        </w:rPr>
        <w:t>]</w:t>
      </w:r>
      <w:r>
        <w:rPr>
          <w:spacing w:val="-9"/>
          <w:sz w:val="20"/>
        </w:rPr>
        <w:t> </w:t>
      </w:r>
      <w:r>
        <w:rPr>
          <w:spacing w:val="-2"/>
          <w:sz w:val="20"/>
        </w:rPr>
        <w:t>present</w:t>
      </w:r>
      <w:r>
        <w:rPr>
          <w:spacing w:val="-9"/>
          <w:sz w:val="20"/>
        </w:rPr>
        <w:t> </w:t>
      </w:r>
      <w:r>
        <w:rPr>
          <w:spacing w:val="-2"/>
          <w:sz w:val="20"/>
        </w:rPr>
        <w:t>an</w:t>
      </w:r>
      <w:r>
        <w:rPr>
          <w:spacing w:val="-9"/>
          <w:sz w:val="20"/>
        </w:rPr>
        <w:t> </w:t>
      </w:r>
      <w:r>
        <w:rPr>
          <w:spacing w:val="-2"/>
          <w:sz w:val="20"/>
        </w:rPr>
        <w:t>experimental</w:t>
      </w:r>
      <w:r>
        <w:rPr>
          <w:spacing w:val="-9"/>
          <w:sz w:val="20"/>
        </w:rPr>
        <w:t> </w:t>
      </w:r>
      <w:r>
        <w:rPr>
          <w:spacing w:val="-2"/>
          <w:sz w:val="20"/>
        </w:rPr>
        <w:t>study</w:t>
      </w:r>
      <w:r>
        <w:rPr>
          <w:spacing w:val="-9"/>
          <w:sz w:val="20"/>
        </w:rPr>
        <w:t> </w:t>
      </w:r>
      <w:r>
        <w:rPr>
          <w:spacing w:val="-2"/>
          <w:sz w:val="20"/>
        </w:rPr>
        <w:t>on</w:t>
      </w:r>
      <w:r>
        <w:rPr>
          <w:spacing w:val="-9"/>
          <w:sz w:val="20"/>
        </w:rPr>
        <w:t> </w:t>
      </w:r>
      <w:r>
        <w:rPr>
          <w:spacing w:val="-2"/>
          <w:sz w:val="20"/>
        </w:rPr>
        <w:t>the</w:t>
      </w:r>
      <w:r>
        <w:rPr>
          <w:spacing w:val="-9"/>
          <w:sz w:val="20"/>
        </w:rPr>
        <w:t> </w:t>
      </w:r>
      <w:r>
        <w:rPr>
          <w:spacing w:val="-2"/>
          <w:sz w:val="20"/>
        </w:rPr>
        <w:t>influence</w:t>
      </w:r>
      <w:r>
        <w:rPr>
          <w:spacing w:val="-9"/>
          <w:sz w:val="20"/>
        </w:rPr>
        <w:t> </w:t>
      </w:r>
      <w:r>
        <w:rPr>
          <w:spacing w:val="-2"/>
          <w:sz w:val="20"/>
        </w:rPr>
        <w:t>of</w:t>
      </w:r>
      <w:r>
        <w:rPr>
          <w:spacing w:val="-2"/>
          <w:sz w:val="20"/>
        </w:rPr>
        <w:t> </w:t>
      </w:r>
      <w:r>
        <w:rPr>
          <w:spacing w:val="-4"/>
          <w:sz w:val="20"/>
        </w:rPr>
        <w:t>different partitioning models and metrics on the performance of parallel sparse matrix-ve</w:t>
      </w:r>
      <w:r>
        <w:rPr>
          <w:spacing w:val="-4"/>
          <w:sz w:val="20"/>
        </w:rPr>
        <w:t>ctor</w:t>
      </w:r>
      <w:r>
        <w:rPr>
          <w:spacing w:val="-4"/>
          <w:sz w:val="20"/>
        </w:rPr>
        <w:t> multiplication (SpMxV). To do so, real-life and artificial sparse matrices are partitioned </w:t>
      </w:r>
      <w:r>
        <w:rPr>
          <w:spacing w:val="-4"/>
          <w:sz w:val="20"/>
        </w:rPr>
        <w:t>using</w:t>
      </w:r>
      <w:r>
        <w:rPr>
          <w:spacing w:val="-4"/>
          <w:sz w:val="20"/>
        </w:rPr>
        <w:t> </w:t>
      </w:r>
      <w:r>
        <w:rPr>
          <w:w w:val="90"/>
          <w:sz w:val="20"/>
        </w:rPr>
        <w:t>several matrix partitioning models. The authors then measure the running time of matrix-ve</w:t>
      </w:r>
      <w:r>
        <w:rPr>
          <w:w w:val="90"/>
          <w:sz w:val="20"/>
        </w:rPr>
        <w:t>ctor</w:t>
      </w:r>
      <w:r>
        <w:rPr>
          <w:w w:val="90"/>
          <w:sz w:val="20"/>
        </w:rPr>
        <w:t> multiplications</w:t>
      </w:r>
      <w:r>
        <w:rPr>
          <w:spacing w:val="-6"/>
          <w:w w:val="90"/>
          <w:sz w:val="20"/>
        </w:rPr>
        <w:t> </w:t>
      </w:r>
      <w:r>
        <w:rPr>
          <w:w w:val="90"/>
          <w:sz w:val="20"/>
        </w:rPr>
        <w:t>using</w:t>
      </w:r>
      <w:r>
        <w:rPr>
          <w:spacing w:val="-6"/>
          <w:w w:val="90"/>
          <w:sz w:val="20"/>
        </w:rPr>
        <w:t> </w:t>
      </w:r>
      <w:r>
        <w:rPr>
          <w:w w:val="90"/>
          <w:sz w:val="20"/>
        </w:rPr>
        <w:t>three</w:t>
      </w:r>
      <w:r>
        <w:rPr>
          <w:spacing w:val="-5"/>
          <w:w w:val="90"/>
          <w:sz w:val="20"/>
        </w:rPr>
        <w:t> </w:t>
      </w:r>
      <w:r>
        <w:rPr>
          <w:w w:val="90"/>
          <w:sz w:val="20"/>
        </w:rPr>
        <w:t>different</w:t>
      </w:r>
      <w:r>
        <w:rPr>
          <w:spacing w:val="-5"/>
          <w:w w:val="90"/>
          <w:sz w:val="20"/>
        </w:rPr>
        <w:t> </w:t>
      </w:r>
      <w:r>
        <w:rPr>
          <w:w w:val="90"/>
          <w:sz w:val="20"/>
        </w:rPr>
        <w:t>SpMxV</w:t>
      </w:r>
      <w:r>
        <w:rPr>
          <w:spacing w:val="-6"/>
          <w:w w:val="90"/>
          <w:sz w:val="20"/>
        </w:rPr>
        <w:t> </w:t>
      </w:r>
      <w:r>
        <w:rPr>
          <w:w w:val="90"/>
          <w:sz w:val="20"/>
        </w:rPr>
        <w:t>implementations</w:t>
      </w:r>
      <w:r>
        <w:rPr>
          <w:spacing w:val="-5"/>
          <w:w w:val="90"/>
          <w:sz w:val="20"/>
        </w:rPr>
        <w:t> </w:t>
      </w:r>
      <w:r>
        <w:rPr>
          <w:w w:val="90"/>
          <w:sz w:val="20"/>
        </w:rPr>
        <w:t>and</w:t>
      </w:r>
      <w:r>
        <w:rPr>
          <w:spacing w:val="-6"/>
          <w:w w:val="90"/>
          <w:sz w:val="20"/>
        </w:rPr>
        <w:t> </w:t>
      </w:r>
      <w:r>
        <w:rPr>
          <w:w w:val="90"/>
          <w:sz w:val="20"/>
        </w:rPr>
        <w:t>determine</w:t>
      </w:r>
      <w:r>
        <w:rPr>
          <w:spacing w:val="-6"/>
          <w:w w:val="90"/>
          <w:sz w:val="20"/>
        </w:rPr>
        <w:t> </w:t>
      </w:r>
      <w:r>
        <w:rPr>
          <w:w w:val="90"/>
          <w:sz w:val="20"/>
        </w:rPr>
        <w:t>the</w:t>
      </w:r>
      <w:r>
        <w:rPr>
          <w:spacing w:val="-6"/>
          <w:w w:val="90"/>
          <w:sz w:val="20"/>
        </w:rPr>
        <w:t> </w:t>
      </w:r>
      <w:r>
        <w:rPr>
          <w:w w:val="90"/>
          <w:sz w:val="20"/>
        </w:rPr>
        <w:t>influence</w:t>
      </w:r>
      <w:r>
        <w:rPr>
          <w:spacing w:val="-6"/>
          <w:w w:val="90"/>
          <w:sz w:val="20"/>
        </w:rPr>
        <w:t> </w:t>
      </w:r>
      <w:r>
        <w:rPr>
          <w:w w:val="90"/>
          <w:sz w:val="20"/>
        </w:rPr>
        <w:t>of</w:t>
      </w:r>
      <w:r>
        <w:rPr>
          <w:spacing w:val="-5"/>
          <w:w w:val="90"/>
          <w:sz w:val="20"/>
        </w:rPr>
        <w:t> </w:t>
      </w:r>
      <w:r>
        <w:rPr>
          <w:w w:val="90"/>
          <w:sz w:val="20"/>
        </w:rPr>
        <w:t>differ</w:t>
      </w:r>
      <w:r>
        <w:rPr>
          <w:w w:val="90"/>
          <w:sz w:val="20"/>
        </w:rPr>
        <w:softHyphen/>
      </w:r>
      <w:r>
        <w:rPr>
          <w:w w:val="90"/>
          <w:sz w:val="20"/>
        </w:rPr>
      </w:r>
      <w:r>
        <w:rPr>
          <w:spacing w:val="-6"/>
          <w:sz w:val="20"/>
        </w:rPr>
        <w:t>ent</w:t>
      </w:r>
      <w:r>
        <w:rPr>
          <w:spacing w:val="-7"/>
          <w:sz w:val="20"/>
        </w:rPr>
        <w:t> </w:t>
      </w:r>
      <w:r>
        <w:rPr>
          <w:spacing w:val="-6"/>
          <w:sz w:val="20"/>
        </w:rPr>
        <w:t>partition metrics</w:t>
      </w:r>
      <w:r>
        <w:rPr>
          <w:spacing w:val="-7"/>
          <w:sz w:val="20"/>
        </w:rPr>
        <w:t> </w:t>
      </w:r>
      <w:r>
        <w:rPr>
          <w:spacing w:val="-6"/>
          <w:sz w:val="20"/>
        </w:rPr>
        <w:t>on the</w:t>
      </w:r>
      <w:r>
        <w:rPr>
          <w:spacing w:val="-7"/>
          <w:sz w:val="20"/>
        </w:rPr>
        <w:t> </w:t>
      </w:r>
      <w:r>
        <w:rPr>
          <w:spacing w:val="-6"/>
          <w:sz w:val="20"/>
        </w:rPr>
        <w:t>running time</w:t>
      </w:r>
      <w:r>
        <w:rPr>
          <w:spacing w:val="-7"/>
          <w:sz w:val="20"/>
        </w:rPr>
        <w:t> </w:t>
      </w:r>
      <w:r>
        <w:rPr>
          <w:spacing w:val="-6"/>
          <w:sz w:val="20"/>
        </w:rPr>
        <w:t>by performing</w:t>
      </w:r>
      <w:r>
        <w:rPr>
          <w:spacing w:val="-7"/>
          <w:sz w:val="20"/>
        </w:rPr>
        <w:t> </w:t>
      </w:r>
      <w:r>
        <w:rPr>
          <w:spacing w:val="-6"/>
          <w:sz w:val="20"/>
        </w:rPr>
        <w:t>a regression</w:t>
      </w:r>
      <w:r>
        <w:rPr>
          <w:spacing w:val="-7"/>
          <w:sz w:val="20"/>
        </w:rPr>
        <w:t> </w:t>
      </w:r>
      <w:r>
        <w:rPr>
          <w:spacing w:val="-6"/>
          <w:sz w:val="20"/>
        </w:rPr>
        <w:t>analysis. The</w:t>
      </w:r>
      <w:r>
        <w:rPr>
          <w:spacing w:val="-7"/>
          <w:sz w:val="20"/>
        </w:rPr>
        <w:t> </w:t>
      </w:r>
      <w:r>
        <w:rPr>
          <w:spacing w:val="-6"/>
          <w:sz w:val="20"/>
        </w:rPr>
        <w:t>exp</w:t>
      </w:r>
      <w:r>
        <w:rPr>
          <w:spacing w:val="-6"/>
          <w:sz w:val="20"/>
        </w:rPr>
        <w:t>erimental</w:t>
      </w:r>
      <w:r>
        <w:rPr>
          <w:spacing w:val="-6"/>
          <w:sz w:val="20"/>
        </w:rPr>
        <w:t> </w:t>
      </w:r>
      <w:r>
        <w:rPr>
          <w:w w:val="90"/>
          <w:sz w:val="20"/>
        </w:rPr>
        <w:t>evaluation shows that </w:t>
      </w:r>
      <w:r>
        <w:rPr>
          <w:rFonts w:ascii="Book Antiqua" w:hAnsi="Book Antiqua"/>
          <w:i/>
          <w:w w:val="90"/>
          <w:sz w:val="20"/>
        </w:rPr>
        <w:t>the right</w:t>
      </w:r>
      <w:r>
        <w:rPr>
          <w:rFonts w:ascii="Book Antiqua" w:hAnsi="Book Antiqua"/>
          <w:i/>
          <w:sz w:val="20"/>
        </w:rPr>
        <w:t> </w:t>
      </w:r>
      <w:r>
        <w:rPr>
          <w:w w:val="90"/>
          <w:sz w:val="20"/>
        </w:rPr>
        <w:t>partition model and metric depends on the number of pro</w:t>
      </w:r>
      <w:r>
        <w:rPr>
          <w:w w:val="90"/>
          <w:sz w:val="20"/>
        </w:rPr>
        <w:t>cessing</w:t>
      </w:r>
      <w:r>
        <w:rPr>
          <w:w w:val="90"/>
          <w:sz w:val="20"/>
        </w:rPr>
        <w:t> elements used, the specific SpMxV implementation and the size and structure of the matrix. Mor</w:t>
      </w:r>
      <w:r>
        <w:rPr>
          <w:w w:val="90"/>
          <w:sz w:val="20"/>
        </w:rPr>
        <w:t>e</w:t>
      </w:r>
      <w:r>
        <w:rPr>
          <w:w w:val="90"/>
          <w:sz w:val="20"/>
        </w:rPr>
        <w:t> specifically, minimizing the total number of messages sent is more important than minimizing </w:t>
      </w:r>
      <w:r>
        <w:rPr>
          <w:w w:val="90"/>
          <w:sz w:val="20"/>
        </w:rPr>
        <w:t>the</w:t>
      </w:r>
      <w:r>
        <w:rPr>
          <w:w w:val="90"/>
          <w:sz w:val="20"/>
        </w:rPr>
        <w:t> </w:t>
      </w:r>
      <w:r>
        <w:rPr>
          <w:spacing w:val="-4"/>
          <w:sz w:val="20"/>
        </w:rPr>
        <w:t>per-processing</w:t>
      </w:r>
      <w:r>
        <w:rPr>
          <w:spacing w:val="-9"/>
          <w:sz w:val="20"/>
        </w:rPr>
        <w:t> </w:t>
      </w:r>
      <w:r>
        <w:rPr>
          <w:spacing w:val="-4"/>
          <w:sz w:val="20"/>
        </w:rPr>
        <w:t>element</w:t>
      </w:r>
      <w:r>
        <w:rPr>
          <w:spacing w:val="-8"/>
          <w:sz w:val="20"/>
        </w:rPr>
        <w:t> </w:t>
      </w:r>
      <w:r>
        <w:rPr>
          <w:spacing w:val="-4"/>
          <w:sz w:val="20"/>
        </w:rPr>
        <w:t>send</w:t>
      </w:r>
      <w:r>
        <w:rPr>
          <w:spacing w:val="-9"/>
          <w:sz w:val="20"/>
        </w:rPr>
        <w:t> </w:t>
      </w:r>
      <w:r>
        <w:rPr>
          <w:spacing w:val="-4"/>
          <w:sz w:val="20"/>
        </w:rPr>
        <w:t>volume,</w:t>
      </w:r>
      <w:r>
        <w:rPr>
          <w:spacing w:val="-8"/>
          <w:sz w:val="20"/>
        </w:rPr>
        <w:t> </w:t>
      </w:r>
      <w:r>
        <w:rPr>
          <w:spacing w:val="-4"/>
          <w:sz w:val="20"/>
        </w:rPr>
        <w:t>in</w:t>
      </w:r>
      <w:r>
        <w:rPr>
          <w:spacing w:val="-9"/>
          <w:sz w:val="20"/>
        </w:rPr>
        <w:t> </w:t>
      </w:r>
      <w:r>
        <w:rPr>
          <w:spacing w:val="-4"/>
          <w:sz w:val="20"/>
        </w:rPr>
        <w:t>particular</w:t>
      </w:r>
      <w:r>
        <w:rPr>
          <w:spacing w:val="-8"/>
          <w:sz w:val="20"/>
        </w:rPr>
        <w:t> </w:t>
      </w:r>
      <w:r>
        <w:rPr>
          <w:spacing w:val="-4"/>
          <w:sz w:val="20"/>
        </w:rPr>
        <w:t>if</w:t>
      </w:r>
      <w:r>
        <w:rPr>
          <w:spacing w:val="-9"/>
          <w:sz w:val="20"/>
        </w:rPr>
        <w:t> </w:t>
      </w:r>
      <w:r>
        <w:rPr>
          <w:spacing w:val="-4"/>
          <w:sz w:val="20"/>
        </w:rPr>
        <w:t>the</w:t>
      </w:r>
      <w:r>
        <w:rPr>
          <w:spacing w:val="-8"/>
          <w:sz w:val="20"/>
        </w:rPr>
        <w:t> </w:t>
      </w:r>
      <w:r>
        <w:rPr>
          <w:spacing w:val="-4"/>
          <w:sz w:val="20"/>
        </w:rPr>
        <w:t>number</w:t>
      </w:r>
      <w:r>
        <w:rPr>
          <w:spacing w:val="-9"/>
          <w:sz w:val="20"/>
        </w:rPr>
        <w:t> </w:t>
      </w:r>
      <w:r>
        <w:rPr>
          <w:spacing w:val="-4"/>
          <w:sz w:val="20"/>
        </w:rPr>
        <w:t>of</w:t>
      </w:r>
      <w:r>
        <w:rPr>
          <w:spacing w:val="-8"/>
          <w:sz w:val="20"/>
        </w:rPr>
        <w:t> </w:t>
      </w:r>
      <w:r>
        <w:rPr>
          <w:spacing w:val="-4"/>
          <w:sz w:val="20"/>
        </w:rPr>
        <w:t>processing</w:t>
      </w:r>
      <w:r>
        <w:rPr>
          <w:spacing w:val="-9"/>
          <w:sz w:val="20"/>
        </w:rPr>
        <w:t> </w:t>
      </w:r>
      <w:r>
        <w:rPr>
          <w:spacing w:val="-4"/>
          <w:sz w:val="20"/>
        </w:rPr>
        <w:t>elements</w:t>
      </w:r>
      <w:r>
        <w:rPr>
          <w:spacing w:val="-8"/>
          <w:sz w:val="20"/>
        </w:rPr>
        <w:t> </w:t>
      </w:r>
      <w:r>
        <w:rPr>
          <w:spacing w:val="-4"/>
          <w:sz w:val="20"/>
        </w:rPr>
        <w:t>is</w:t>
      </w:r>
      <w:r>
        <w:rPr>
          <w:spacing w:val="54"/>
          <w:sz w:val="20"/>
        </w:rPr>
        <w:t> </w:t>
      </w:r>
      <w:r>
        <w:rPr>
          <w:rFonts w:ascii="Book Antiqua" w:hAnsi="Book Antiqua"/>
          <w:spacing w:val="-4"/>
          <w:sz w:val="20"/>
        </w:rPr>
        <w:t>64</w:t>
      </w:r>
      <w:r>
        <w:rPr>
          <w:spacing w:val="-4"/>
          <w:sz w:val="20"/>
        </w:rPr>
        <w:t>.</w:t>
      </w:r>
      <w:r>
        <w:rPr>
          <w:spacing w:val="-4"/>
          <w:sz w:val="20"/>
        </w:rPr>
        <w:t> </w:t>
      </w:r>
      <w:r>
        <w:rPr>
          <w:w w:val="90"/>
          <w:sz w:val="20"/>
        </w:rPr>
        <w:t>The checkerboard partition model [</w:t>
      </w:r>
      <w:hyperlink w:history="true" w:anchor="_bookmark74">
        <w:r>
          <w:rPr>
            <w:color w:val="781D7D"/>
            <w:w w:val="90"/>
            <w:sz w:val="20"/>
          </w:rPr>
          <w:t>40</w:t>
        </w:r>
      </w:hyperlink>
      <w:r>
        <w:rPr>
          <w:w w:val="90"/>
          <w:sz w:val="20"/>
        </w:rPr>
        <w:t>] reduces most of the partition metrics and generally achiev</w:t>
      </w:r>
      <w:r>
        <w:rPr>
          <w:w w:val="90"/>
          <w:sz w:val="20"/>
        </w:rPr>
        <w:t>es</w:t>
      </w:r>
      <w:r>
        <w:rPr>
          <w:w w:val="90"/>
          <w:sz w:val="20"/>
        </w:rPr>
        <w:t> </w:t>
      </w:r>
      <w:r>
        <w:rPr>
          <w:sz w:val="20"/>
        </w:rPr>
        <w:t>the</w:t>
      </w:r>
      <w:r>
        <w:rPr>
          <w:spacing w:val="-6"/>
          <w:sz w:val="20"/>
        </w:rPr>
        <w:t> </w:t>
      </w:r>
      <w:r>
        <w:rPr>
          <w:sz w:val="20"/>
        </w:rPr>
        <w:t>lowest</w:t>
      </w:r>
      <w:r>
        <w:rPr>
          <w:spacing w:val="-6"/>
          <w:sz w:val="20"/>
        </w:rPr>
        <w:t> </w:t>
      </w:r>
      <w:r>
        <w:rPr>
          <w:sz w:val="20"/>
        </w:rPr>
        <w:t>running</w:t>
      </w:r>
      <w:r>
        <w:rPr>
          <w:spacing w:val="-6"/>
          <w:sz w:val="20"/>
        </w:rPr>
        <w:t> </w:t>
      </w:r>
      <w:r>
        <w:rPr>
          <w:sz w:val="20"/>
        </w:rPr>
        <w:t>time.</w:t>
      </w:r>
    </w:p>
    <w:p>
      <w:pPr>
        <w:pStyle w:val="BodyText"/>
        <w:spacing w:line="219" w:lineRule="exact"/>
        <w:ind w:left="395"/>
      </w:pPr>
      <w:r>
        <w:rPr>
          <w:w w:val="90"/>
        </w:rPr>
        <w:t>Originally</w:t>
      </w:r>
      <w:r>
        <w:rPr>
          <w:spacing w:val="-5"/>
        </w:rPr>
        <w:t> </w:t>
      </w:r>
      <w:r>
        <w:rPr>
          <w:w w:val="90"/>
        </w:rPr>
        <w:t>proposed</w:t>
      </w:r>
      <w:r>
        <w:rPr>
          <w:spacing w:val="-5"/>
        </w:rPr>
        <w:t> </w:t>
      </w:r>
      <w:r>
        <w:rPr>
          <w:w w:val="90"/>
        </w:rPr>
        <w:t>by</w:t>
      </w:r>
      <w:r>
        <w:rPr>
          <w:spacing w:val="-4"/>
        </w:rPr>
        <w:t> </w:t>
      </w:r>
      <w:r>
        <w:rPr>
          <w:w w:val="90"/>
        </w:rPr>
        <w:t>Schloegel</w:t>
      </w:r>
      <w:r>
        <w:rPr>
          <w:spacing w:val="-5"/>
        </w:rPr>
        <w:t> </w:t>
      </w:r>
      <w:r>
        <w:rPr>
          <w:w w:val="90"/>
        </w:rPr>
        <w:t>et</w:t>
      </w:r>
      <w:r>
        <w:rPr>
          <w:spacing w:val="-5"/>
        </w:rPr>
        <w:t> </w:t>
      </w:r>
      <w:r>
        <w:rPr>
          <w:w w:val="90"/>
        </w:rPr>
        <w:t>al.</w:t>
      </w:r>
      <w:r>
        <w:rPr>
          <w:spacing w:val="-4"/>
        </w:rPr>
        <w:t> </w:t>
      </w:r>
      <w:r>
        <w:rPr>
          <w:w w:val="90"/>
        </w:rPr>
        <w:t>[</w:t>
      </w:r>
      <w:hyperlink w:history="true" w:anchor="_bookmark220">
        <w:r>
          <w:rPr>
            <w:color w:val="781D7D"/>
            <w:w w:val="90"/>
          </w:rPr>
          <w:t>186</w:t>
        </w:r>
      </w:hyperlink>
      <w:r>
        <w:rPr>
          <w:w w:val="90"/>
        </w:rPr>
        <w:t>],</w:t>
      </w:r>
      <w:r>
        <w:rPr>
          <w:spacing w:val="-5"/>
        </w:rPr>
        <w:t> </w:t>
      </w:r>
      <w:r>
        <w:rPr>
          <w:w w:val="90"/>
        </w:rPr>
        <w:t>the</w:t>
      </w:r>
      <w:r>
        <w:rPr>
          <w:spacing w:val="-5"/>
        </w:rPr>
        <w:t> </w:t>
      </w:r>
      <w:r>
        <w:rPr>
          <w:w w:val="90"/>
        </w:rPr>
        <w:t>multi-objective</w:t>
      </w:r>
      <w:r>
        <w:rPr>
          <w:spacing w:val="-4"/>
        </w:rPr>
        <w:t> </w:t>
      </w:r>
      <w:r>
        <w:rPr>
          <w:w w:val="90"/>
        </w:rPr>
        <w:t>approach</w:t>
      </w:r>
      <w:r>
        <w:rPr>
          <w:spacing w:val="-5"/>
        </w:rPr>
        <w:t> </w:t>
      </w:r>
      <w:r>
        <w:rPr>
          <w:w w:val="90"/>
        </w:rPr>
        <w:t>attempts</w:t>
      </w:r>
      <w:r>
        <w:rPr>
          <w:spacing w:val="-5"/>
        </w:rPr>
        <w:t> </w:t>
      </w:r>
      <w:r>
        <w:rPr>
          <w:w w:val="90"/>
        </w:rPr>
        <w:t>to</w:t>
      </w:r>
      <w:r>
        <w:rPr>
          <w:spacing w:val="-4"/>
        </w:rPr>
        <w:t> </w:t>
      </w:r>
      <w:r>
        <w:rPr>
          <w:spacing w:val="-2"/>
          <w:w w:val="90"/>
        </w:rPr>
        <w:t>minimize</w:t>
      </w:r>
    </w:p>
    <w:p>
      <w:pPr>
        <w:pStyle w:val="BodyText"/>
        <w:spacing w:line="213" w:lineRule="auto" w:before="8"/>
        <w:ind w:left="191" w:right="172" w:firstLine="4"/>
      </w:pPr>
      <w:r>
        <w:rPr>
          <w:spacing w:val="-4"/>
        </w:rPr>
        <w:t>multiple</w:t>
      </w:r>
      <w:r>
        <w:rPr>
          <w:spacing w:val="-9"/>
        </w:rPr>
        <w:t> </w:t>
      </w:r>
      <w:r>
        <w:rPr>
          <w:spacing w:val="-4"/>
        </w:rPr>
        <w:t>objective</w:t>
      </w:r>
      <w:r>
        <w:rPr>
          <w:spacing w:val="-8"/>
        </w:rPr>
        <w:t> </w:t>
      </w:r>
      <w:r>
        <w:rPr>
          <w:spacing w:val="-4"/>
        </w:rPr>
        <w:t>functions</w:t>
      </w:r>
      <w:r>
        <w:rPr>
          <w:spacing w:val="-9"/>
        </w:rPr>
        <w:t> </w:t>
      </w:r>
      <w:r>
        <w:rPr>
          <w:spacing w:val="-4"/>
        </w:rPr>
        <w:t>simultaneously.</w:t>
      </w:r>
      <w:r>
        <w:rPr>
          <w:spacing w:val="-8"/>
        </w:rPr>
        <w:t> </w:t>
      </w:r>
      <w:r>
        <w:rPr>
          <w:spacing w:val="-4"/>
        </w:rPr>
        <w:t>To</w:t>
      </w:r>
      <w:r>
        <w:rPr>
          <w:spacing w:val="-9"/>
        </w:rPr>
        <w:t> </w:t>
      </w:r>
      <w:r>
        <w:rPr>
          <w:spacing w:val="-4"/>
        </w:rPr>
        <w:t>this</w:t>
      </w:r>
      <w:r>
        <w:rPr>
          <w:spacing w:val="-8"/>
        </w:rPr>
        <w:t> </w:t>
      </w:r>
      <w:r>
        <w:rPr>
          <w:spacing w:val="-4"/>
        </w:rPr>
        <w:t>end,</w:t>
      </w:r>
      <w:r>
        <w:rPr>
          <w:spacing w:val="-9"/>
        </w:rPr>
        <w:t> </w:t>
      </w:r>
      <w:r>
        <w:rPr>
          <w:spacing w:val="-4"/>
        </w:rPr>
        <w:t>Deveci</w:t>
      </w:r>
      <w:r>
        <w:rPr>
          <w:spacing w:val="-8"/>
        </w:rPr>
        <w:t> </w:t>
      </w:r>
      <w:r>
        <w:rPr>
          <w:spacing w:val="-4"/>
        </w:rPr>
        <w:t>et</w:t>
      </w:r>
      <w:r>
        <w:rPr>
          <w:spacing w:val="-9"/>
        </w:rPr>
        <w:t> </w:t>
      </w:r>
      <w:r>
        <w:rPr>
          <w:spacing w:val="-4"/>
        </w:rPr>
        <w:t>al.</w:t>
      </w:r>
      <w:r>
        <w:rPr>
          <w:spacing w:val="-8"/>
        </w:rPr>
        <w:t> </w:t>
      </w:r>
      <w:r>
        <w:rPr>
          <w:spacing w:val="-4"/>
        </w:rPr>
        <w:t>[</w:t>
      </w:r>
      <w:hyperlink w:history="true" w:anchor="_bookmark86">
        <w:r>
          <w:rPr>
            <w:color w:val="781D7D"/>
            <w:spacing w:val="-4"/>
          </w:rPr>
          <w:t>52</w:t>
        </w:r>
      </w:hyperlink>
      <w:r>
        <w:rPr>
          <w:spacing w:val="-4"/>
        </w:rPr>
        <w:t>]</w:t>
      </w:r>
      <w:r>
        <w:rPr>
          <w:spacing w:val="-9"/>
        </w:rPr>
        <w:t> </w:t>
      </w:r>
      <w:r>
        <w:rPr>
          <w:spacing w:val="-4"/>
        </w:rPr>
        <w:t>recently</w:t>
      </w:r>
      <w:r>
        <w:rPr>
          <w:spacing w:val="-8"/>
        </w:rPr>
        <w:t> </w:t>
      </w:r>
      <w:r>
        <w:rPr>
          <w:spacing w:val="-4"/>
        </w:rPr>
        <w:t>introduce</w:t>
      </w:r>
      <w:r>
        <w:rPr>
          <w:spacing w:val="-4"/>
        </w:rPr>
        <w:t>d</w:t>
      </w:r>
      <w:r>
        <w:rPr>
          <w:spacing w:val="-4"/>
        </w:rPr>
        <w:t> </w:t>
      </w:r>
      <w:r>
        <w:rPr>
          <w:w w:val="90"/>
        </w:rPr>
        <w:t>the multi-objective hypergraph partitioner UMPa. While previous work [</w:t>
      </w:r>
      <w:hyperlink w:history="true" w:anchor="_bookmark61">
        <w:r>
          <w:rPr>
            <w:color w:val="781D7D"/>
            <w:w w:val="90"/>
          </w:rPr>
          <w:t>27</w:t>
        </w:r>
      </w:hyperlink>
      <w:r>
        <w:rPr>
          <w:w w:val="90"/>
        </w:rPr>
        <w:t>, </w:t>
      </w:r>
      <w:hyperlink w:history="true" w:anchor="_bookmark241">
        <w:r>
          <w:rPr>
            <w:color w:val="781D7D"/>
            <w:w w:val="90"/>
          </w:rPr>
          <w:t>207</w:t>
        </w:r>
      </w:hyperlink>
      <w:r>
        <w:rPr>
          <w:w w:val="90"/>
        </w:rPr>
        <w:t>] on this pr</w:t>
      </w:r>
      <w:r>
        <w:rPr>
          <w:w w:val="90"/>
        </w:rPr>
        <w:t>oblem</w:t>
      </w:r>
      <w:r>
        <w:rPr>
          <w:w w:val="90"/>
        </w:rPr>
        <w:t> </w:t>
      </w:r>
      <w:r>
        <w:rPr>
          <w:spacing w:val="-6"/>
        </w:rPr>
        <w:t>variation minimized multiple objectives in multiple phases, where the first phase optimizes </w:t>
      </w:r>
      <w:r>
        <w:rPr>
          <w:spacing w:val="-6"/>
        </w:rPr>
        <w:t>the</w:t>
      </w:r>
      <w:r>
        <w:rPr>
          <w:spacing w:val="-6"/>
        </w:rPr>
        <w:t> </w:t>
      </w:r>
      <w:r>
        <w:rPr>
          <w:w w:val="90"/>
        </w:rPr>
        <w:t>primary</w:t>
      </w:r>
      <w:r>
        <w:rPr>
          <w:spacing w:val="-8"/>
          <w:w w:val="90"/>
        </w:rPr>
        <w:t> </w:t>
      </w:r>
      <w:r>
        <w:rPr>
          <w:w w:val="90"/>
        </w:rPr>
        <w:t>objective</w:t>
      </w:r>
      <w:r>
        <w:rPr>
          <w:spacing w:val="-7"/>
          <w:w w:val="90"/>
        </w:rPr>
        <w:t> </w:t>
      </w:r>
      <w:r>
        <w:rPr>
          <w:w w:val="90"/>
        </w:rPr>
        <w:t>which</w:t>
      </w:r>
      <w:r>
        <w:rPr>
          <w:spacing w:val="-8"/>
          <w:w w:val="90"/>
        </w:rPr>
        <w:t> </w:t>
      </w:r>
      <w:r>
        <w:rPr>
          <w:w w:val="90"/>
        </w:rPr>
        <w:t>may</w:t>
      </w:r>
      <w:r>
        <w:rPr>
          <w:spacing w:val="-7"/>
          <w:w w:val="90"/>
        </w:rPr>
        <w:t> </w:t>
      </w:r>
      <w:r>
        <w:rPr>
          <w:w w:val="90"/>
        </w:rPr>
        <w:t>not</w:t>
      </w:r>
      <w:r>
        <w:rPr>
          <w:spacing w:val="-8"/>
          <w:w w:val="90"/>
        </w:rPr>
        <w:t> </w:t>
      </w:r>
      <w:r>
        <w:rPr>
          <w:w w:val="90"/>
        </w:rPr>
        <w:t>be</w:t>
      </w:r>
      <w:r>
        <w:rPr>
          <w:spacing w:val="-7"/>
          <w:w w:val="90"/>
        </w:rPr>
        <w:t> </w:t>
      </w:r>
      <w:r>
        <w:rPr>
          <w:w w:val="90"/>
        </w:rPr>
        <w:t>worsened</w:t>
      </w:r>
      <w:r>
        <w:rPr>
          <w:spacing w:val="-8"/>
          <w:w w:val="90"/>
        </w:rPr>
        <w:t> </w:t>
      </w:r>
      <w:r>
        <w:rPr>
          <w:w w:val="90"/>
        </w:rPr>
        <w:t>by</w:t>
      </w:r>
      <w:r>
        <w:rPr>
          <w:spacing w:val="-7"/>
          <w:w w:val="90"/>
        </w:rPr>
        <w:t> </w:t>
      </w:r>
      <w:r>
        <w:rPr>
          <w:w w:val="90"/>
        </w:rPr>
        <w:t>later</w:t>
      </w:r>
      <w:r>
        <w:rPr>
          <w:spacing w:val="-8"/>
          <w:w w:val="90"/>
        </w:rPr>
        <w:t> </w:t>
      </w:r>
      <w:r>
        <w:rPr>
          <w:w w:val="90"/>
        </w:rPr>
        <w:t>phases,</w:t>
      </w:r>
      <w:r>
        <w:rPr>
          <w:spacing w:val="-7"/>
          <w:w w:val="90"/>
        </w:rPr>
        <w:t> </w:t>
      </w:r>
      <w:r>
        <w:rPr>
          <w:w w:val="90"/>
        </w:rPr>
        <w:t>UMPa</w:t>
      </w:r>
      <w:r>
        <w:rPr>
          <w:spacing w:val="-8"/>
          <w:w w:val="90"/>
        </w:rPr>
        <w:t> </w:t>
      </w:r>
      <w:r>
        <w:rPr>
          <w:w w:val="90"/>
        </w:rPr>
        <w:t>uses</w:t>
      </w:r>
      <w:r>
        <w:rPr>
          <w:spacing w:val="-7"/>
          <w:w w:val="90"/>
        </w:rPr>
        <w:t> </w:t>
      </w:r>
      <w:r>
        <w:rPr>
          <w:w w:val="90"/>
        </w:rPr>
        <w:t>a</w:t>
      </w:r>
      <w:r>
        <w:rPr>
          <w:spacing w:val="-8"/>
          <w:w w:val="90"/>
        </w:rPr>
        <w:t> </w:t>
      </w:r>
      <w:r>
        <w:rPr>
          <w:w w:val="90"/>
        </w:rPr>
        <w:t>single-phased</w:t>
      </w:r>
      <w:r>
        <w:rPr>
          <w:spacing w:val="-7"/>
          <w:w w:val="90"/>
        </w:rPr>
        <w:t> </w:t>
      </w:r>
      <w:r>
        <w:rPr>
          <w:w w:val="90"/>
        </w:rPr>
        <w:t>appr</w:t>
      </w:r>
      <w:r>
        <w:rPr>
          <w:w w:val="90"/>
        </w:rPr>
        <w:t>oach</w:t>
      </w:r>
      <w:r>
        <w:rPr>
          <w:w w:val="90"/>
        </w:rPr>
        <w:t> </w:t>
      </w:r>
      <w:r>
        <w:rPr>
          <w:spacing w:val="-6"/>
        </w:rPr>
        <w:t>to optimize a primary metric in combination with a secondary and tertiary metric. This is </w:t>
      </w:r>
      <w:r>
        <w:rPr>
          <w:spacing w:val="-6"/>
        </w:rPr>
        <w:t>done</w:t>
      </w:r>
      <w:r>
        <w:rPr>
          <w:spacing w:val="-6"/>
        </w:rPr>
        <w:t> </w:t>
      </w:r>
      <w:r>
        <w:rPr>
          <w:w w:val="90"/>
        </w:rPr>
        <w:t>by greedily moving boundary vertices such that the primary metric is optimized, while using </w:t>
      </w:r>
      <w:r>
        <w:rPr>
          <w:w w:val="90"/>
        </w:rPr>
        <w:t>the</w:t>
      </w:r>
      <w:r>
        <w:rPr>
          <w:w w:val="90"/>
        </w:rPr>
        <w:t> </w:t>
      </w:r>
      <w:r>
        <w:rPr>
          <w:spacing w:val="-6"/>
        </w:rPr>
        <w:t>secondary (and tertiary) metrics for tie-breaking if multiple eligible target blocks maximize </w:t>
      </w:r>
      <w:r>
        <w:rPr>
          <w:spacing w:val="-6"/>
        </w:rPr>
        <w:t>the</w:t>
      </w:r>
      <w:r>
        <w:rPr>
          <w:spacing w:val="-6"/>
        </w:rPr>
        <w:t> </w:t>
      </w:r>
      <w:r>
        <w:rPr>
          <w:w w:val="90"/>
        </w:rPr>
        <w:t>primary (or secondary) metric. The choice of the best target block of a boundary vertex depends </w:t>
      </w:r>
      <w:r>
        <w:rPr>
          <w:w w:val="90"/>
        </w:rPr>
        <w:t>on</w:t>
      </w:r>
      <w:r>
        <w:rPr>
          <w:w w:val="90"/>
        </w:rPr>
        <w:t> </w:t>
      </w:r>
      <w:r>
        <w:rPr>
          <w:spacing w:val="-6"/>
        </w:rPr>
        <w:t>its gain values, i.e., the change of the metric if the vertex is moved to another block. To this </w:t>
      </w:r>
      <w:r>
        <w:rPr>
          <w:spacing w:val="-6"/>
        </w:rPr>
        <w:t>end,</w:t>
      </w:r>
      <w:r>
        <w:rPr>
          <w:spacing w:val="-6"/>
        </w:rPr>
        <w:t> </w:t>
      </w:r>
      <w:r>
        <w:rPr>
          <w:w w:val="90"/>
        </w:rPr>
        <w:t>the authors describe how gain values can be computed efficiently for the communication v</w:t>
      </w:r>
      <w:r>
        <w:rPr>
          <w:w w:val="90"/>
        </w:rPr>
        <w:t>olume</w:t>
      </w:r>
      <w:r>
        <w:rPr>
          <w:w w:val="90"/>
        </w:rPr>
        <w:t> </w:t>
      </w:r>
      <w:r>
        <w:rPr>
          <w:spacing w:val="-4"/>
        </w:rPr>
        <w:t>and</w:t>
      </w:r>
      <w:r>
        <w:rPr>
          <w:spacing w:val="-9"/>
        </w:rPr>
        <w:t> </w:t>
      </w:r>
      <w:r>
        <w:rPr>
          <w:spacing w:val="-4"/>
        </w:rPr>
        <w:t>number</w:t>
      </w:r>
      <w:r>
        <w:rPr>
          <w:spacing w:val="-8"/>
        </w:rPr>
        <w:t> </w:t>
      </w:r>
      <w:r>
        <w:rPr>
          <w:spacing w:val="-4"/>
        </w:rPr>
        <w:t>of</w:t>
      </w:r>
      <w:r>
        <w:rPr>
          <w:spacing w:val="-9"/>
        </w:rPr>
        <w:t> </w:t>
      </w:r>
      <w:r>
        <w:rPr>
          <w:spacing w:val="-4"/>
        </w:rPr>
        <w:t>messages</w:t>
      </w:r>
      <w:r>
        <w:rPr>
          <w:spacing w:val="-8"/>
        </w:rPr>
        <w:t> </w:t>
      </w:r>
      <w:r>
        <w:rPr>
          <w:spacing w:val="-4"/>
        </w:rPr>
        <w:t>metrics</w:t>
      </w:r>
      <w:r>
        <w:rPr>
          <w:spacing w:val="-9"/>
        </w:rPr>
        <w:t> </w:t>
      </w:r>
      <w:r>
        <w:rPr>
          <w:spacing w:val="-4"/>
        </w:rPr>
        <w:t>as</w:t>
      </w:r>
      <w:r>
        <w:rPr>
          <w:spacing w:val="-8"/>
        </w:rPr>
        <w:t> </w:t>
      </w:r>
      <w:r>
        <w:rPr>
          <w:spacing w:val="-4"/>
        </w:rPr>
        <w:t>well</w:t>
      </w:r>
      <w:r>
        <w:rPr>
          <w:spacing w:val="-9"/>
        </w:rPr>
        <w:t> </w:t>
      </w:r>
      <w:r>
        <w:rPr>
          <w:spacing w:val="-4"/>
        </w:rPr>
        <w:t>as</w:t>
      </w:r>
      <w:r>
        <w:rPr>
          <w:spacing w:val="-8"/>
        </w:rPr>
        <w:t> </w:t>
      </w:r>
      <w:r>
        <w:rPr>
          <w:spacing w:val="-4"/>
        </w:rPr>
        <w:t>both</w:t>
      </w:r>
      <w:r>
        <w:rPr>
          <w:spacing w:val="-9"/>
        </w:rPr>
        <w:t> </w:t>
      </w:r>
      <w:r>
        <w:rPr>
          <w:spacing w:val="-4"/>
        </w:rPr>
        <w:t>metrics</w:t>
      </w:r>
      <w:r>
        <w:rPr>
          <w:spacing w:val="-8"/>
        </w:rPr>
        <w:t> </w:t>
      </w:r>
      <w:r>
        <w:rPr>
          <w:spacing w:val="-4"/>
        </w:rPr>
        <w:t>on</w:t>
      </w:r>
      <w:r>
        <w:rPr>
          <w:spacing w:val="-9"/>
        </w:rPr>
        <w:t> </w:t>
      </w:r>
      <w:r>
        <w:rPr>
          <w:spacing w:val="-4"/>
        </w:rPr>
        <w:t>a</w:t>
      </w:r>
      <w:r>
        <w:rPr>
          <w:spacing w:val="-8"/>
        </w:rPr>
        <w:t> </w:t>
      </w:r>
      <w:r>
        <w:rPr>
          <w:spacing w:val="-4"/>
        </w:rPr>
        <w:t>per-block</w:t>
      </w:r>
      <w:r>
        <w:rPr>
          <w:spacing w:val="-9"/>
        </w:rPr>
        <w:t> </w:t>
      </w:r>
      <w:r>
        <w:rPr>
          <w:spacing w:val="-4"/>
        </w:rPr>
        <w:t>basis.</w:t>
      </w:r>
    </w:p>
    <w:p>
      <w:pPr>
        <w:pStyle w:val="ListParagraph"/>
        <w:numPr>
          <w:ilvl w:val="2"/>
          <w:numId w:val="2"/>
        </w:numPr>
        <w:tabs>
          <w:tab w:pos="741" w:val="left" w:leader="none"/>
        </w:tabs>
        <w:spacing w:line="213" w:lineRule="auto" w:before="108" w:after="0"/>
        <w:ind w:left="196" w:right="172" w:firstLine="0"/>
        <w:jc w:val="both"/>
        <w:rPr>
          <w:sz w:val="20"/>
        </w:rPr>
      </w:pPr>
      <w:r>
        <w:rPr>
          <w:rFonts w:ascii="Book Antiqua"/>
          <w:i/>
          <w:w w:val="90"/>
          <w:sz w:val="20"/>
        </w:rPr>
        <w:t>Multi-constraint Graph Partitioning.</w:t>
      </w:r>
      <w:r>
        <w:rPr>
          <w:rFonts w:ascii="Book Antiqua"/>
          <w:i/>
          <w:spacing w:val="25"/>
          <w:sz w:val="20"/>
        </w:rPr>
        <w:t> </w:t>
      </w:r>
      <w:r>
        <w:rPr>
          <w:w w:val="90"/>
          <w:sz w:val="20"/>
        </w:rPr>
        <w:t>Balanced graph partitions are usually constrained by </w:t>
      </w:r>
      <w:r>
        <w:rPr>
          <w:w w:val="90"/>
          <w:sz w:val="20"/>
        </w:rPr>
        <w:t>an</w:t>
      </w:r>
      <w:r>
        <w:rPr>
          <w:w w:val="90"/>
          <w:sz w:val="20"/>
        </w:rPr>
        <w:t> upper</w:t>
      </w:r>
      <w:r>
        <w:rPr>
          <w:spacing w:val="-8"/>
          <w:w w:val="90"/>
          <w:sz w:val="20"/>
        </w:rPr>
        <w:t> </w:t>
      </w:r>
      <w:r>
        <w:rPr>
          <w:w w:val="90"/>
          <w:sz w:val="20"/>
        </w:rPr>
        <w:t>limit</w:t>
      </w:r>
      <w:r>
        <w:rPr>
          <w:spacing w:val="-7"/>
          <w:w w:val="90"/>
          <w:sz w:val="20"/>
        </w:rPr>
        <w:t> </w:t>
      </w:r>
      <w:r>
        <w:rPr>
          <w:w w:val="90"/>
          <w:sz w:val="20"/>
        </w:rPr>
        <w:t>on</w:t>
      </w:r>
      <w:r>
        <w:rPr>
          <w:spacing w:val="-8"/>
          <w:w w:val="90"/>
          <w:sz w:val="20"/>
        </w:rPr>
        <w:t> </w:t>
      </w:r>
      <w:r>
        <w:rPr>
          <w:w w:val="90"/>
          <w:sz w:val="20"/>
        </w:rPr>
        <w:t>the</w:t>
      </w:r>
      <w:r>
        <w:rPr>
          <w:spacing w:val="-7"/>
          <w:w w:val="90"/>
          <w:sz w:val="20"/>
        </w:rPr>
        <w:t> </w:t>
      </w:r>
      <w:r>
        <w:rPr>
          <w:w w:val="90"/>
          <w:sz w:val="20"/>
        </w:rPr>
        <w:t>weight</w:t>
      </w:r>
      <w:r>
        <w:rPr>
          <w:spacing w:val="-8"/>
          <w:w w:val="90"/>
          <w:sz w:val="20"/>
        </w:rPr>
        <w:t> </w:t>
      </w:r>
      <w:r>
        <w:rPr>
          <w:w w:val="90"/>
          <w:sz w:val="20"/>
        </w:rPr>
        <w:t>of</w:t>
      </w:r>
      <w:r>
        <w:rPr>
          <w:spacing w:val="-7"/>
          <w:w w:val="90"/>
          <w:sz w:val="20"/>
        </w:rPr>
        <w:t> </w:t>
      </w:r>
      <w:r>
        <w:rPr>
          <w:w w:val="90"/>
          <w:sz w:val="20"/>
        </w:rPr>
        <w:t>each</w:t>
      </w:r>
      <w:r>
        <w:rPr>
          <w:spacing w:val="-8"/>
          <w:w w:val="90"/>
          <w:sz w:val="20"/>
        </w:rPr>
        <w:t> </w:t>
      </w:r>
      <w:r>
        <w:rPr>
          <w:w w:val="90"/>
          <w:sz w:val="20"/>
        </w:rPr>
        <w:t>block.</w:t>
      </w:r>
      <w:r>
        <w:rPr>
          <w:spacing w:val="-7"/>
          <w:w w:val="90"/>
          <w:sz w:val="20"/>
        </w:rPr>
        <w:t> </w:t>
      </w:r>
      <w:r>
        <w:rPr>
          <w:w w:val="90"/>
          <w:sz w:val="20"/>
        </w:rPr>
        <w:t>In</w:t>
      </w:r>
      <w:r>
        <w:rPr>
          <w:spacing w:val="-8"/>
          <w:w w:val="90"/>
          <w:sz w:val="20"/>
        </w:rPr>
        <w:t> </w:t>
      </w:r>
      <w:r>
        <w:rPr>
          <w:w w:val="90"/>
          <w:sz w:val="20"/>
        </w:rPr>
        <w:t>the</w:t>
      </w:r>
      <w:r>
        <w:rPr>
          <w:spacing w:val="-7"/>
          <w:w w:val="90"/>
          <w:sz w:val="20"/>
        </w:rPr>
        <w:t> </w:t>
      </w:r>
      <w:r>
        <w:rPr>
          <w:w w:val="90"/>
          <w:sz w:val="20"/>
        </w:rPr>
        <w:t>multi-constraint</w:t>
      </w:r>
      <w:r>
        <w:rPr>
          <w:spacing w:val="-8"/>
          <w:w w:val="90"/>
          <w:sz w:val="20"/>
        </w:rPr>
        <w:t> </w:t>
      </w:r>
      <w:r>
        <w:rPr>
          <w:w w:val="90"/>
          <w:sz w:val="20"/>
        </w:rPr>
        <w:t>graph</w:t>
      </w:r>
      <w:r>
        <w:rPr>
          <w:spacing w:val="-7"/>
          <w:w w:val="90"/>
          <w:sz w:val="20"/>
        </w:rPr>
        <w:t> </w:t>
      </w:r>
      <w:r>
        <w:rPr>
          <w:w w:val="90"/>
          <w:sz w:val="20"/>
        </w:rPr>
        <w:t>partitioning</w:t>
      </w:r>
      <w:r>
        <w:rPr>
          <w:spacing w:val="-8"/>
          <w:w w:val="90"/>
          <w:sz w:val="20"/>
        </w:rPr>
        <w:t> </w:t>
      </w:r>
      <w:r>
        <w:rPr>
          <w:w w:val="90"/>
          <w:sz w:val="20"/>
        </w:rPr>
        <w:t>model</w:t>
      </w:r>
      <w:r>
        <w:rPr>
          <w:spacing w:val="-7"/>
          <w:w w:val="90"/>
          <w:sz w:val="20"/>
        </w:rPr>
        <w:t> </w:t>
      </w:r>
      <w:r>
        <w:rPr>
          <w:w w:val="90"/>
          <w:sz w:val="20"/>
        </w:rPr>
        <w:t>introduce</w:t>
      </w:r>
      <w:r>
        <w:rPr>
          <w:w w:val="90"/>
          <w:sz w:val="20"/>
        </w:rPr>
        <w:t>d</w:t>
      </w:r>
      <w:r>
        <w:rPr>
          <w:w w:val="90"/>
          <w:sz w:val="20"/>
        </w:rPr>
        <w:t> by</w:t>
      </w:r>
      <w:r>
        <w:rPr>
          <w:sz w:val="20"/>
        </w:rPr>
        <w:t> </w:t>
      </w:r>
      <w:r>
        <w:rPr>
          <w:w w:val="90"/>
          <w:sz w:val="20"/>
        </w:rPr>
        <w:t>Karypis</w:t>
      </w:r>
      <w:r>
        <w:rPr>
          <w:sz w:val="20"/>
        </w:rPr>
        <w:t> </w:t>
      </w:r>
      <w:r>
        <w:rPr>
          <w:w w:val="90"/>
          <w:sz w:val="20"/>
        </w:rPr>
        <w:t>and</w:t>
      </w:r>
      <w:r>
        <w:rPr>
          <w:sz w:val="20"/>
        </w:rPr>
        <w:t> </w:t>
      </w:r>
      <w:r>
        <w:rPr>
          <w:w w:val="90"/>
          <w:sz w:val="20"/>
        </w:rPr>
        <w:t>Kumar</w:t>
      </w:r>
      <w:r>
        <w:rPr>
          <w:sz w:val="20"/>
        </w:rPr>
        <w:t> </w:t>
      </w:r>
      <w:r>
        <w:rPr>
          <w:w w:val="90"/>
          <w:sz w:val="20"/>
        </w:rPr>
        <w:t>[</w:t>
      </w:r>
      <w:hyperlink w:history="true" w:anchor="_bookmark149">
        <w:r>
          <w:rPr>
            <w:color w:val="781D7D"/>
            <w:w w:val="90"/>
            <w:sz w:val="20"/>
          </w:rPr>
          <w:t>115</w:t>
        </w:r>
      </w:hyperlink>
      <w:r>
        <w:rPr>
          <w:w w:val="90"/>
          <w:sz w:val="20"/>
        </w:rPr>
        <w:t>],</w:t>
      </w:r>
      <w:r>
        <w:rPr>
          <w:sz w:val="20"/>
        </w:rPr>
        <w:t> </w:t>
      </w:r>
      <w:r>
        <w:rPr>
          <w:w w:val="90"/>
          <w:sz w:val="20"/>
        </w:rPr>
        <w:t>each</w:t>
      </w:r>
      <w:r>
        <w:rPr>
          <w:sz w:val="20"/>
        </w:rPr>
        <w:t> </w:t>
      </w:r>
      <w:r>
        <w:rPr>
          <w:w w:val="90"/>
          <w:sz w:val="20"/>
        </w:rPr>
        <w:t>vertex</w:t>
      </w:r>
      <w:r>
        <w:rPr>
          <w:sz w:val="20"/>
        </w:rPr>
        <w:t> </w:t>
      </w:r>
      <w:r>
        <w:rPr>
          <w:w w:val="90"/>
          <w:sz w:val="20"/>
        </w:rPr>
        <w:t>of</w:t>
      </w:r>
      <w:r>
        <w:rPr>
          <w:sz w:val="20"/>
        </w:rPr>
        <w:t> </w:t>
      </w:r>
      <w:r>
        <w:rPr>
          <w:w w:val="90"/>
          <w:sz w:val="20"/>
        </w:rPr>
        <w:t>the</w:t>
      </w:r>
      <w:r>
        <w:rPr>
          <w:sz w:val="20"/>
        </w:rPr>
        <w:t> </w:t>
      </w:r>
      <w:r>
        <w:rPr>
          <w:w w:val="90"/>
          <w:sz w:val="20"/>
        </w:rPr>
        <w:t>graph</w:t>
      </w:r>
      <w:r>
        <w:rPr>
          <w:sz w:val="20"/>
        </w:rPr>
        <w:t> </w:t>
      </w:r>
      <w:r>
        <w:rPr>
          <w:w w:val="90"/>
          <w:sz w:val="20"/>
        </w:rPr>
        <w:t>is</w:t>
      </w:r>
      <w:r>
        <w:rPr>
          <w:sz w:val="20"/>
        </w:rPr>
        <w:t> </w:t>
      </w:r>
      <w:r>
        <w:rPr>
          <w:w w:val="90"/>
          <w:sz w:val="20"/>
        </w:rPr>
        <w:t>associated</w:t>
      </w:r>
      <w:r>
        <w:rPr>
          <w:sz w:val="20"/>
        </w:rPr>
        <w:t> </w:t>
      </w:r>
      <w:r>
        <w:rPr>
          <w:w w:val="90"/>
          <w:sz w:val="20"/>
        </w:rPr>
        <w:t>with</w:t>
      </w:r>
      <w:r>
        <w:rPr>
          <w:sz w:val="20"/>
        </w:rPr>
        <w:t> </w:t>
      </w:r>
      <w:r>
        <w:rPr>
          <w:w w:val="90"/>
          <w:sz w:val="20"/>
        </w:rPr>
        <w:t>a</w:t>
      </w:r>
      <w:r>
        <w:rPr>
          <w:sz w:val="20"/>
        </w:rPr>
        <w:t> </w:t>
      </w:r>
      <w:r>
        <w:rPr>
          <w:w w:val="90"/>
          <w:sz w:val="20"/>
        </w:rPr>
        <w:t>vector</w:t>
      </w:r>
      <w:r>
        <w:rPr>
          <w:sz w:val="20"/>
        </w:rPr>
        <w:t> </w:t>
      </w:r>
      <w:r>
        <w:rPr>
          <w:w w:val="90"/>
          <w:sz w:val="20"/>
        </w:rPr>
        <w:t>of</w:t>
      </w:r>
      <w:r>
        <w:rPr>
          <w:sz w:val="20"/>
        </w:rPr>
        <w:t> </w:t>
      </w:r>
      <w:r>
        <w:rPr>
          <w:w w:val="90"/>
          <w:sz w:val="20"/>
        </w:rPr>
        <w:t>weights,</w:t>
      </w:r>
      <w:r>
        <w:rPr>
          <w:sz w:val="20"/>
        </w:rPr>
        <w:t> </w:t>
      </w:r>
      <w:r>
        <w:rPr>
          <w:w w:val="90"/>
          <w:sz w:val="20"/>
        </w:rPr>
        <w:t>and</w:t>
      </w:r>
      <w:r>
        <w:rPr>
          <w:spacing w:val="80"/>
          <w:sz w:val="20"/>
        </w:rPr>
        <w:t> </w:t>
      </w:r>
      <w:r>
        <w:rPr>
          <w:spacing w:val="-6"/>
          <w:sz w:val="20"/>
        </w:rPr>
        <w:t>a balance constraint is imposed on each weight. Multi-constraint partitioning was extended </w:t>
      </w:r>
      <w:r>
        <w:rPr>
          <w:spacing w:val="-6"/>
          <w:sz w:val="20"/>
        </w:rPr>
        <w:t>for</w:t>
      </w:r>
      <w:r>
        <w:rPr>
          <w:spacing w:val="-6"/>
          <w:sz w:val="20"/>
        </w:rPr>
        <w:t> </w:t>
      </w:r>
      <w:r>
        <w:rPr>
          <w:w w:val="90"/>
          <w:sz w:val="20"/>
        </w:rPr>
        <w:t>hypergraphs [</w:t>
      </w:r>
      <w:hyperlink w:history="true" w:anchor="_bookmark77">
        <w:r>
          <w:rPr>
            <w:color w:val="781D7D"/>
            <w:w w:val="90"/>
            <w:sz w:val="20"/>
          </w:rPr>
          <w:t>43</w:t>
        </w:r>
      </w:hyperlink>
      <w:r>
        <w:rPr>
          <w:w w:val="90"/>
          <w:sz w:val="20"/>
        </w:rPr>
        <w:t>], enabling 2D coarse-grain partitioning of sparse matrices/graphs [</w:t>
      </w:r>
      <w:hyperlink w:history="true" w:anchor="_bookmark74">
        <w:r>
          <w:rPr>
            <w:color w:val="781D7D"/>
            <w:w w:val="90"/>
            <w:sz w:val="20"/>
          </w:rPr>
          <w:t>40</w:t>
        </w:r>
      </w:hyperlink>
      <w:r>
        <w:rPr>
          <w:w w:val="90"/>
          <w:sz w:val="20"/>
        </w:rPr>
        <w:t>]. </w:t>
      </w:r>
      <w:r>
        <w:rPr>
          <w:w w:val="90"/>
          <w:sz w:val="20"/>
        </w:rPr>
        <w:t>Recently</w:t>
      </w:r>
      <w:r>
        <w:rPr>
          <w:w w:val="90"/>
          <w:sz w:val="20"/>
        </w:rPr>
        <w:t>,</w:t>
      </w:r>
      <w:r>
        <w:rPr>
          <w:w w:val="90"/>
          <w:sz w:val="20"/>
        </w:rPr>
        <w:t> </w:t>
      </w:r>
      <w:r>
        <w:rPr>
          <w:spacing w:val="-2"/>
          <w:sz w:val="20"/>
        </w:rPr>
        <w:t>Recalde</w:t>
      </w:r>
      <w:r>
        <w:rPr>
          <w:spacing w:val="-11"/>
          <w:sz w:val="20"/>
        </w:rPr>
        <w:t> </w:t>
      </w:r>
      <w:r>
        <w:rPr>
          <w:spacing w:val="-2"/>
          <w:sz w:val="20"/>
        </w:rPr>
        <w:t>et</w:t>
      </w:r>
      <w:r>
        <w:rPr>
          <w:spacing w:val="-10"/>
          <w:sz w:val="20"/>
        </w:rPr>
        <w:t> </w:t>
      </w:r>
      <w:r>
        <w:rPr>
          <w:spacing w:val="-2"/>
          <w:sz w:val="20"/>
        </w:rPr>
        <w:t>al.</w:t>
      </w:r>
      <w:r>
        <w:rPr>
          <w:spacing w:val="-11"/>
          <w:sz w:val="20"/>
        </w:rPr>
        <w:t> </w:t>
      </w:r>
      <w:r>
        <w:rPr>
          <w:spacing w:val="-2"/>
          <w:sz w:val="20"/>
        </w:rPr>
        <w:t>[</w:t>
      </w:r>
      <w:hyperlink w:history="true" w:anchor="_bookmark204">
        <w:r>
          <w:rPr>
            <w:color w:val="781D7D"/>
            <w:spacing w:val="-2"/>
            <w:sz w:val="20"/>
          </w:rPr>
          <w:t>170</w:t>
        </w:r>
      </w:hyperlink>
      <w:r>
        <w:rPr>
          <w:spacing w:val="-2"/>
          <w:sz w:val="20"/>
        </w:rPr>
        <w:t>]</w:t>
      </w:r>
      <w:r>
        <w:rPr>
          <w:spacing w:val="-10"/>
          <w:sz w:val="20"/>
        </w:rPr>
        <w:t> </w:t>
      </w:r>
      <w:r>
        <w:rPr>
          <w:spacing w:val="-2"/>
          <w:sz w:val="20"/>
        </w:rPr>
        <w:t>introduced</w:t>
      </w:r>
      <w:r>
        <w:rPr>
          <w:spacing w:val="-11"/>
          <w:sz w:val="20"/>
        </w:rPr>
        <w:t> </w:t>
      </w:r>
      <w:r>
        <w:rPr>
          <w:spacing w:val="-2"/>
          <w:sz w:val="20"/>
        </w:rPr>
        <w:t>an</w:t>
      </w:r>
      <w:r>
        <w:rPr>
          <w:spacing w:val="-10"/>
          <w:sz w:val="20"/>
        </w:rPr>
        <w:t> </w:t>
      </w:r>
      <w:r>
        <w:rPr>
          <w:spacing w:val="-2"/>
          <w:sz w:val="20"/>
        </w:rPr>
        <w:t>exact</w:t>
      </w:r>
      <w:r>
        <w:rPr>
          <w:spacing w:val="-11"/>
          <w:sz w:val="20"/>
        </w:rPr>
        <w:t> </w:t>
      </w:r>
      <w:r>
        <w:rPr>
          <w:spacing w:val="-2"/>
          <w:sz w:val="20"/>
        </w:rPr>
        <w:t>algorithm</w:t>
      </w:r>
      <w:r>
        <w:rPr>
          <w:spacing w:val="-10"/>
          <w:sz w:val="20"/>
        </w:rPr>
        <w:t> </w:t>
      </w:r>
      <w:r>
        <w:rPr>
          <w:spacing w:val="-2"/>
          <w:sz w:val="20"/>
        </w:rPr>
        <w:t>for</w:t>
      </w:r>
      <w:r>
        <w:rPr>
          <w:spacing w:val="-11"/>
          <w:sz w:val="20"/>
        </w:rPr>
        <w:t> </w:t>
      </w:r>
      <w:r>
        <w:rPr>
          <w:spacing w:val="-2"/>
          <w:sz w:val="20"/>
        </w:rPr>
        <w:t>the</w:t>
      </w:r>
      <w:r>
        <w:rPr>
          <w:spacing w:val="-10"/>
          <w:sz w:val="20"/>
        </w:rPr>
        <w:t> </w:t>
      </w:r>
      <w:r>
        <w:rPr>
          <w:spacing w:val="-2"/>
          <w:sz w:val="20"/>
        </w:rPr>
        <w:t>multi-constraint</w:t>
      </w:r>
      <w:r>
        <w:rPr>
          <w:spacing w:val="-11"/>
          <w:sz w:val="20"/>
        </w:rPr>
        <w:t> </w:t>
      </w:r>
      <w:r>
        <w:rPr>
          <w:spacing w:val="-2"/>
          <w:sz w:val="20"/>
        </w:rPr>
        <w:t>graph</w:t>
      </w:r>
      <w:r>
        <w:rPr>
          <w:spacing w:val="-10"/>
          <w:sz w:val="20"/>
        </w:rPr>
        <w:t> </w:t>
      </w:r>
      <w:r>
        <w:rPr>
          <w:spacing w:val="-2"/>
          <w:sz w:val="20"/>
        </w:rPr>
        <w:t>partitioning</w:t>
      </w:r>
      <w:r>
        <w:rPr>
          <w:spacing w:val="-2"/>
          <w:sz w:val="20"/>
        </w:rPr>
        <w:t> </w:t>
      </w:r>
      <w:r>
        <w:rPr>
          <w:spacing w:val="-6"/>
          <w:sz w:val="20"/>
        </w:rPr>
        <w:t>problem. Two integer programming formulations are provided, and the authors prove sev</w:t>
      </w:r>
      <w:r>
        <w:rPr>
          <w:spacing w:val="-6"/>
          <w:sz w:val="20"/>
        </w:rPr>
        <w:t>eral</w:t>
      </w:r>
      <w:r>
        <w:rPr>
          <w:spacing w:val="-6"/>
          <w:sz w:val="20"/>
        </w:rPr>
        <w:t> </w:t>
      </w:r>
      <w:r>
        <w:rPr>
          <w:w w:val="90"/>
          <w:sz w:val="20"/>
        </w:rPr>
        <w:t>families</w:t>
      </w:r>
      <w:r>
        <w:rPr>
          <w:spacing w:val="-5"/>
          <w:w w:val="90"/>
          <w:sz w:val="20"/>
        </w:rPr>
        <w:t> </w:t>
      </w:r>
      <w:r>
        <w:rPr>
          <w:w w:val="90"/>
          <w:sz w:val="20"/>
        </w:rPr>
        <w:t>of</w:t>
      </w:r>
      <w:r>
        <w:rPr>
          <w:spacing w:val="-5"/>
          <w:w w:val="90"/>
          <w:sz w:val="20"/>
        </w:rPr>
        <w:t> </w:t>
      </w:r>
      <w:r>
        <w:rPr>
          <w:w w:val="90"/>
          <w:sz w:val="20"/>
        </w:rPr>
        <w:t>inequalities</w:t>
      </w:r>
      <w:r>
        <w:rPr>
          <w:spacing w:val="-4"/>
          <w:w w:val="90"/>
          <w:sz w:val="20"/>
        </w:rPr>
        <w:t> </w:t>
      </w:r>
      <w:r>
        <w:rPr>
          <w:w w:val="90"/>
          <w:sz w:val="20"/>
        </w:rPr>
        <w:t>associated</w:t>
      </w:r>
      <w:r>
        <w:rPr>
          <w:spacing w:val="-5"/>
          <w:w w:val="90"/>
          <w:sz w:val="20"/>
        </w:rPr>
        <w:t> </w:t>
      </w:r>
      <w:r>
        <w:rPr>
          <w:w w:val="90"/>
          <w:sz w:val="20"/>
        </w:rPr>
        <w:t>with</w:t>
      </w:r>
      <w:r>
        <w:rPr>
          <w:spacing w:val="-4"/>
          <w:w w:val="90"/>
          <w:sz w:val="20"/>
        </w:rPr>
        <w:t> </w:t>
      </w:r>
      <w:r>
        <w:rPr>
          <w:w w:val="90"/>
          <w:sz w:val="20"/>
        </w:rPr>
        <w:t>the</w:t>
      </w:r>
      <w:r>
        <w:rPr>
          <w:spacing w:val="-5"/>
          <w:w w:val="90"/>
          <w:sz w:val="20"/>
        </w:rPr>
        <w:t> </w:t>
      </w:r>
      <w:r>
        <w:rPr>
          <w:w w:val="90"/>
          <w:sz w:val="20"/>
        </w:rPr>
        <w:t>respective</w:t>
      </w:r>
      <w:r>
        <w:rPr>
          <w:spacing w:val="-4"/>
          <w:w w:val="90"/>
          <w:sz w:val="20"/>
        </w:rPr>
        <w:t> </w:t>
      </w:r>
      <w:r>
        <w:rPr>
          <w:w w:val="90"/>
          <w:sz w:val="20"/>
        </w:rPr>
        <w:t>polyhedras.</w:t>
      </w:r>
      <w:r>
        <w:rPr>
          <w:spacing w:val="-5"/>
          <w:w w:val="90"/>
          <w:sz w:val="20"/>
        </w:rPr>
        <w:t> </w:t>
      </w:r>
      <w:r>
        <w:rPr>
          <w:w w:val="90"/>
          <w:sz w:val="20"/>
        </w:rPr>
        <w:t>Using</w:t>
      </w:r>
      <w:r>
        <w:rPr>
          <w:spacing w:val="-4"/>
          <w:w w:val="90"/>
          <w:sz w:val="20"/>
        </w:rPr>
        <w:t> </w:t>
      </w:r>
      <w:r>
        <w:rPr>
          <w:w w:val="90"/>
          <w:sz w:val="20"/>
        </w:rPr>
        <w:t>a</w:t>
      </w:r>
      <w:r>
        <w:rPr>
          <w:spacing w:val="-5"/>
          <w:w w:val="90"/>
          <w:sz w:val="20"/>
        </w:rPr>
        <w:t> </w:t>
      </w:r>
      <w:r>
        <w:rPr>
          <w:w w:val="90"/>
          <w:sz w:val="20"/>
        </w:rPr>
        <w:t>branch-and-bound</w:t>
      </w:r>
      <w:r>
        <w:rPr>
          <w:spacing w:val="-4"/>
          <w:w w:val="90"/>
          <w:sz w:val="20"/>
        </w:rPr>
        <w:t> </w:t>
      </w:r>
      <w:r>
        <w:rPr>
          <w:spacing w:val="-2"/>
          <w:w w:val="90"/>
          <w:sz w:val="20"/>
        </w:rPr>
        <w:t>based</w:t>
      </w:r>
    </w:p>
    <w:p>
      <w:pPr>
        <w:pStyle w:val="ListParagraph"/>
        <w:spacing w:after="0" w:line="213" w:lineRule="auto"/>
        <w:jc w:val="both"/>
        <w:rPr>
          <w:sz w:val="20"/>
        </w:rPr>
        <w:sectPr>
          <w:pgSz w:w="9720" w:h="14400"/>
          <w:pgMar w:header="1198" w:footer="0" w:top="1380" w:bottom="280" w:left="720" w:right="720"/>
        </w:sectPr>
      </w:pPr>
    </w:p>
    <w:p>
      <w:pPr>
        <w:pStyle w:val="BodyText"/>
        <w:spacing w:before="38"/>
        <w:jc w:val="left"/>
      </w:pPr>
    </w:p>
    <w:p>
      <w:pPr>
        <w:pStyle w:val="BodyText"/>
        <w:spacing w:line="213" w:lineRule="auto"/>
        <w:ind w:left="196" w:right="194"/>
      </w:pPr>
      <w:r>
        <w:rPr>
          <w:spacing w:val="-6"/>
        </w:rPr>
        <w:t>approach, Recalde et al. can solve real-world instances with 30 vertices in approximately half </w:t>
      </w:r>
      <w:r>
        <w:rPr>
          <w:spacing w:val="-6"/>
        </w:rPr>
        <w:t>a</w:t>
      </w:r>
      <w:r>
        <w:rPr>
          <w:spacing w:val="-6"/>
        </w:rPr>
        <w:t> </w:t>
      </w:r>
      <w:r>
        <w:rPr>
          <w:w w:val="90"/>
        </w:rPr>
        <w:t>minute of CPU time. Moreover, several of the proven families of inequalities significantly re</w:t>
      </w:r>
      <w:r>
        <w:rPr>
          <w:w w:val="90"/>
        </w:rPr>
        <w:t>duce</w:t>
      </w:r>
      <w:r>
        <w:rPr>
          <w:w w:val="90"/>
        </w:rPr>
        <w:t> </w:t>
      </w:r>
      <w:r>
        <w:rPr>
          <w:spacing w:val="-6"/>
        </w:rPr>
        <w:t>the number of branch-and-bound vertices and the optimality gap.</w:t>
      </w:r>
    </w:p>
    <w:p>
      <w:pPr>
        <w:pStyle w:val="ListParagraph"/>
        <w:numPr>
          <w:ilvl w:val="2"/>
          <w:numId w:val="2"/>
        </w:numPr>
        <w:tabs>
          <w:tab w:pos="749" w:val="left" w:leader="none"/>
        </w:tabs>
        <w:spacing w:line="211" w:lineRule="auto" w:before="153" w:after="0"/>
        <w:ind w:left="190" w:right="160" w:firstLine="5"/>
        <w:jc w:val="both"/>
        <w:rPr>
          <w:sz w:val="20"/>
        </w:rPr>
      </w:pPr>
      <w:r>
        <w:rPr>
          <w:sz w:val="20"/>
        </w:rPr>
        <mc:AlternateContent>
          <mc:Choice Requires="wps">
            <w:drawing>
              <wp:anchor distT="0" distB="0" distL="0" distR="0" allowOverlap="1" layoutInCell="1" locked="0" behindDoc="1" simplePos="0" relativeHeight="485835776">
                <wp:simplePos x="0" y="0"/>
                <wp:positionH relativeFrom="page">
                  <wp:posOffset>5103266</wp:posOffset>
                </wp:positionH>
                <wp:positionV relativeFrom="paragraph">
                  <wp:posOffset>575250</wp:posOffset>
                </wp:positionV>
                <wp:extent cx="80645" cy="214629"/>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806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01.832001pt;margin-top:45.295319pt;width:6.35pt;height:16.9pt;mso-position-horizontal-relative:page;mso-position-vertical-relative:paragraph;z-index:-17480704" type="#_x0000_t202" id="docshape28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Book Antiqua" w:hAnsi="Book Antiqua" w:eastAsia="Book Antiqua"/>
          <w:i/>
          <w:spacing w:val="-4"/>
          <w:sz w:val="20"/>
        </w:rPr>
        <w:t>Directed</w:t>
      </w:r>
      <w:r>
        <w:rPr>
          <w:rFonts w:ascii="Book Antiqua" w:hAnsi="Book Antiqua" w:eastAsia="Book Antiqua"/>
          <w:i/>
          <w:spacing w:val="-11"/>
          <w:sz w:val="20"/>
        </w:rPr>
        <w:t> </w:t>
      </w:r>
      <w:r>
        <w:rPr>
          <w:rFonts w:ascii="Book Antiqua" w:hAnsi="Book Antiqua" w:eastAsia="Book Antiqua"/>
          <w:i/>
          <w:spacing w:val="-4"/>
          <w:sz w:val="20"/>
        </w:rPr>
        <w:t>Acyclic</w:t>
      </w:r>
      <w:r>
        <w:rPr>
          <w:rFonts w:ascii="Book Antiqua" w:hAnsi="Book Antiqua" w:eastAsia="Book Antiqua"/>
          <w:i/>
          <w:spacing w:val="-8"/>
          <w:sz w:val="20"/>
        </w:rPr>
        <w:t> </w:t>
      </w:r>
      <w:r>
        <w:rPr>
          <w:rFonts w:ascii="Book Antiqua" w:hAnsi="Book Antiqua" w:eastAsia="Book Antiqua"/>
          <w:i/>
          <w:spacing w:val="-4"/>
          <w:sz w:val="20"/>
        </w:rPr>
        <w:t>(Hyper)graph</w:t>
      </w:r>
      <w:r>
        <w:rPr>
          <w:rFonts w:ascii="Book Antiqua" w:hAnsi="Book Antiqua" w:eastAsia="Book Antiqua"/>
          <w:i/>
          <w:spacing w:val="-9"/>
          <w:sz w:val="20"/>
        </w:rPr>
        <w:t> </w:t>
      </w:r>
      <w:r>
        <w:rPr>
          <w:rFonts w:ascii="Book Antiqua" w:hAnsi="Book Antiqua" w:eastAsia="Book Antiqua"/>
          <w:i/>
          <w:spacing w:val="-4"/>
          <w:sz w:val="20"/>
        </w:rPr>
        <w:t>Partitioning.</w:t>
      </w:r>
      <w:r>
        <w:rPr>
          <w:rFonts w:ascii="Book Antiqua" w:hAnsi="Book Antiqua" w:eastAsia="Book Antiqua"/>
          <w:i/>
          <w:spacing w:val="-8"/>
          <w:sz w:val="20"/>
        </w:rPr>
        <w:t> </w:t>
      </w:r>
      <w:r>
        <w:rPr>
          <w:spacing w:val="-4"/>
          <w:sz w:val="20"/>
        </w:rPr>
        <w:t>If</w:t>
      </w:r>
      <w:r>
        <w:rPr>
          <w:spacing w:val="-9"/>
          <w:sz w:val="20"/>
        </w:rPr>
        <w:t> </w:t>
      </w:r>
      <w:r>
        <w:rPr>
          <w:spacing w:val="-4"/>
          <w:sz w:val="20"/>
        </w:rPr>
        <w:t>the</w:t>
      </w:r>
      <w:r>
        <w:rPr>
          <w:spacing w:val="-8"/>
          <w:sz w:val="20"/>
        </w:rPr>
        <w:t> </w:t>
      </w:r>
      <w:r>
        <w:rPr>
          <w:spacing w:val="-4"/>
          <w:sz w:val="20"/>
        </w:rPr>
        <w:t>input</w:t>
      </w:r>
      <w:r>
        <w:rPr>
          <w:spacing w:val="-9"/>
          <w:sz w:val="20"/>
        </w:rPr>
        <w:t> </w:t>
      </w:r>
      <w:r>
        <w:rPr>
          <w:spacing w:val="-4"/>
          <w:sz w:val="20"/>
        </w:rPr>
        <w:t>instance</w:t>
      </w:r>
      <w:r>
        <w:rPr>
          <w:spacing w:val="-8"/>
          <w:sz w:val="20"/>
        </w:rPr>
        <w:t> </w:t>
      </w:r>
      <w:r>
        <w:rPr>
          <w:spacing w:val="-4"/>
          <w:sz w:val="20"/>
        </w:rPr>
        <w:t>is</w:t>
      </w:r>
      <w:r>
        <w:rPr>
          <w:spacing w:val="-9"/>
          <w:sz w:val="20"/>
        </w:rPr>
        <w:t> </w:t>
      </w:r>
      <w:r>
        <w:rPr>
          <w:spacing w:val="-4"/>
          <w:sz w:val="20"/>
        </w:rPr>
        <w:t>a</w:t>
      </w:r>
      <w:r>
        <w:rPr>
          <w:spacing w:val="-8"/>
          <w:sz w:val="20"/>
        </w:rPr>
        <w:t> </w:t>
      </w:r>
      <w:r>
        <w:rPr>
          <w:spacing w:val="-4"/>
          <w:sz w:val="20"/>
        </w:rPr>
        <w:t>directed</w:t>
      </w:r>
      <w:r>
        <w:rPr>
          <w:spacing w:val="-9"/>
          <w:sz w:val="20"/>
        </w:rPr>
        <w:t> </w:t>
      </w:r>
      <w:r>
        <w:rPr>
          <w:spacing w:val="-4"/>
          <w:sz w:val="20"/>
        </w:rPr>
        <w:t>acyclic</w:t>
      </w:r>
      <w:r>
        <w:rPr>
          <w:spacing w:val="-8"/>
          <w:sz w:val="20"/>
        </w:rPr>
        <w:t> </w:t>
      </w:r>
      <w:r>
        <w:rPr>
          <w:spacing w:val="-4"/>
          <w:sz w:val="20"/>
        </w:rPr>
        <w:t>graph</w:t>
      </w:r>
      <w:r>
        <w:rPr>
          <w:spacing w:val="-4"/>
          <w:sz w:val="20"/>
        </w:rPr>
        <w:t> </w:t>
      </w:r>
      <w:r>
        <w:rPr>
          <w:w w:val="85"/>
          <w:sz w:val="20"/>
        </w:rPr>
        <w:t>(DAG), one is often interested in finding a partition with an acyclic quotient graph. Moreira et al. [</w:t>
      </w:r>
      <w:hyperlink w:history="true" w:anchor="_bookmark184">
        <w:r>
          <w:rPr>
            <w:color w:val="781D7D"/>
            <w:w w:val="85"/>
            <w:sz w:val="20"/>
          </w:rPr>
          <w:t>150</w:t>
        </w:r>
      </w:hyperlink>
      <w:r>
        <w:rPr>
          <w:w w:val="85"/>
          <w:sz w:val="20"/>
        </w:rPr>
        <w:t>]</w:t>
      </w:r>
      <w:r>
        <w:rPr>
          <w:w w:val="85"/>
          <w:sz w:val="20"/>
        </w:rPr>
        <w:t> </w:t>
      </w:r>
      <w:r>
        <w:rPr>
          <w:w w:val="90"/>
          <w:sz w:val="20"/>
        </w:rPr>
        <w:t>show that perfectly balanced graph partitioning is NP-complete even under the additional acyclic</w:t>
      </w:r>
      <w:r>
        <w:rPr>
          <w:w w:val="90"/>
          <w:sz w:val="20"/>
        </w:rPr>
        <w:softHyphen/>
      </w:r>
      <w:r>
        <w:rPr>
          <w:w w:val="90"/>
          <w:sz w:val="20"/>
        </w:rPr>
      </w:r>
      <w:r>
        <w:rPr>
          <w:sz w:val="20"/>
        </w:rPr>
        <w:t>ity</w:t>
      </w:r>
      <w:r>
        <w:rPr>
          <w:spacing w:val="-13"/>
          <w:sz w:val="20"/>
        </w:rPr>
        <w:t> </w:t>
      </w:r>
      <w:r>
        <w:rPr>
          <w:sz w:val="20"/>
        </w:rPr>
        <w:t>constraint,</w:t>
      </w:r>
      <w:r>
        <w:rPr>
          <w:spacing w:val="-12"/>
          <w:sz w:val="20"/>
        </w:rPr>
        <w:t> </w:t>
      </w:r>
      <w:r>
        <w:rPr>
          <w:sz w:val="20"/>
        </w:rPr>
        <w:t>and</w:t>
      </w:r>
      <w:r>
        <w:rPr>
          <w:spacing w:val="-13"/>
          <w:sz w:val="20"/>
        </w:rPr>
        <w:t> </w:t>
      </w:r>
      <w:r>
        <w:rPr>
          <w:sz w:val="20"/>
        </w:rPr>
        <w:t>that</w:t>
      </w:r>
      <w:r>
        <w:rPr>
          <w:spacing w:val="-12"/>
          <w:sz w:val="20"/>
        </w:rPr>
        <w:t> </w:t>
      </w:r>
      <w:r>
        <w:rPr>
          <w:sz w:val="20"/>
        </w:rPr>
        <w:t>there</w:t>
      </w:r>
      <w:r>
        <w:rPr>
          <w:spacing w:val="-13"/>
          <w:sz w:val="20"/>
        </w:rPr>
        <w:t> </w:t>
      </w:r>
      <w:r>
        <w:rPr>
          <w:sz w:val="20"/>
        </w:rPr>
        <w:t>are</w:t>
      </w:r>
      <w:r>
        <w:rPr>
          <w:spacing w:val="-12"/>
          <w:sz w:val="20"/>
        </w:rPr>
        <w:t> </w:t>
      </w:r>
      <w:r>
        <w:rPr>
          <w:sz w:val="20"/>
        </w:rPr>
        <w:t>no</w:t>
      </w:r>
      <w:r>
        <w:rPr>
          <w:spacing w:val="-13"/>
          <w:sz w:val="20"/>
        </w:rPr>
        <w:t> </w:t>
      </w:r>
      <w:r>
        <w:rPr>
          <w:sz w:val="20"/>
        </w:rPr>
        <w:t>constant-factor</w:t>
      </w:r>
      <w:r>
        <w:rPr>
          <w:spacing w:val="-12"/>
          <w:sz w:val="20"/>
        </w:rPr>
        <w:t> </w:t>
      </w:r>
      <w:r>
        <w:rPr>
          <w:sz w:val="20"/>
        </w:rPr>
        <w:t>approximation</w:t>
      </w:r>
      <w:r>
        <w:rPr>
          <w:spacing w:val="-13"/>
          <w:sz w:val="20"/>
        </w:rPr>
        <w:t> </w:t>
      </w:r>
      <w:r>
        <w:rPr>
          <w:sz w:val="20"/>
        </w:rPr>
        <w:t>algorithms</w:t>
      </w:r>
      <w:r>
        <w:rPr>
          <w:spacing w:val="-12"/>
          <w:sz w:val="20"/>
        </w:rPr>
        <w:t> </w:t>
      </w:r>
      <w:r>
        <w:rPr>
          <w:sz w:val="20"/>
        </w:rPr>
        <w:t>for</w:t>
      </w:r>
      <w:r>
        <w:rPr>
          <w:spacing w:val="-13"/>
          <w:sz w:val="20"/>
        </w:rPr>
        <w:t> </w:t>
      </w:r>
      <w:r>
        <w:rPr>
          <w:rFonts w:ascii="Segoe UI Symbol" w:hAnsi="Segoe UI Symbol" w:eastAsia="Segoe UI Symbol"/>
          <w:sz w:val="20"/>
        </w:rPr>
        <w:t>𝑘</w:t>
      </w:r>
      <w:r>
        <w:rPr>
          <w:rFonts w:ascii="Segoe UI Symbol" w:hAnsi="Segoe UI Symbol" w:eastAsia="Segoe UI Symbol"/>
          <w:spacing w:val="60"/>
          <w:sz w:val="20"/>
        </w:rPr>
        <w:t> </w:t>
      </w:r>
      <w:r>
        <w:rPr>
          <w:rFonts w:ascii="Book Antiqua" w:hAnsi="Book Antiqua" w:eastAsia="Book Antiqua"/>
          <w:sz w:val="20"/>
        </w:rPr>
        <w:t>3</w:t>
      </w:r>
      <w:r>
        <w:rPr>
          <w:sz w:val="20"/>
        </w:rPr>
        <w:t>.</w:t>
      </w:r>
      <w:r>
        <w:rPr>
          <w:spacing w:val="-12"/>
          <w:sz w:val="20"/>
        </w:rPr>
        <w:t> </w:t>
      </w:r>
      <w:r>
        <w:rPr>
          <w:sz w:val="20"/>
        </w:rPr>
        <w:t>Her</w:t>
      </w:r>
      <w:r>
        <w:rPr>
          <w:sz w:val="20"/>
        </w:rPr>
        <w:softHyphen/>
      </w:r>
      <w:r>
        <w:rPr>
          <w:sz w:val="20"/>
        </w:rPr>
      </w:r>
      <w:r>
        <w:rPr>
          <w:w w:val="85"/>
          <w:sz w:val="20"/>
        </w:rPr>
        <w:t>rmann et al. [</w:t>
      </w:r>
      <w:hyperlink w:history="true" w:anchor="_bookmark133">
        <w:r>
          <w:rPr>
            <w:color w:val="781D7D"/>
            <w:w w:val="85"/>
            <w:sz w:val="20"/>
          </w:rPr>
          <w:t>99</w:t>
        </w:r>
      </w:hyperlink>
      <w:r>
        <w:rPr>
          <w:w w:val="85"/>
          <w:sz w:val="20"/>
        </w:rPr>
        <w:t>, </w:t>
      </w:r>
      <w:hyperlink w:history="true" w:anchor="_bookmark134">
        <w:r>
          <w:rPr>
            <w:color w:val="781D7D"/>
            <w:w w:val="85"/>
            <w:sz w:val="20"/>
          </w:rPr>
          <w:t>100</w:t>
        </w:r>
      </w:hyperlink>
      <w:r>
        <w:rPr>
          <w:w w:val="85"/>
          <w:sz w:val="20"/>
        </w:rPr>
        <w:t>] and Moreira et al. [</w:t>
      </w:r>
      <w:hyperlink w:history="true" w:anchor="_bookmark184">
        <w:r>
          <w:rPr>
            <w:color w:val="781D7D"/>
            <w:w w:val="85"/>
            <w:sz w:val="20"/>
          </w:rPr>
          <w:t>150</w:t>
        </w:r>
      </w:hyperlink>
      <w:r>
        <w:rPr>
          <w:w w:val="85"/>
          <w:sz w:val="20"/>
        </w:rPr>
        <w:t>] both propose multilevel heuristics for DAG </w:t>
      </w:r>
      <w:r>
        <w:rPr>
          <w:w w:val="85"/>
          <w:sz w:val="20"/>
        </w:rPr>
        <w:t>partitioning.</w:t>
      </w:r>
      <w:r>
        <w:rPr>
          <w:w w:val="85"/>
          <w:sz w:val="20"/>
        </w:rPr>
        <w:t> </w:t>
      </w:r>
      <w:r>
        <w:rPr>
          <w:spacing w:val="-6"/>
          <w:sz w:val="20"/>
        </w:rPr>
        <w:t>Popp et al. [</w:t>
      </w:r>
      <w:hyperlink w:history="true" w:anchor="_bookmark198">
        <w:r>
          <w:rPr>
            <w:color w:val="781D7D"/>
            <w:spacing w:val="-6"/>
            <w:sz w:val="20"/>
          </w:rPr>
          <w:t>164</w:t>
        </w:r>
      </w:hyperlink>
      <w:r>
        <w:rPr>
          <w:spacing w:val="-6"/>
          <w:sz w:val="20"/>
        </w:rPr>
        <w:t>] adapt these techniques to directed acyclic hypergraph partitioning.</w:t>
      </w:r>
    </w:p>
    <w:p>
      <w:pPr>
        <w:pStyle w:val="BodyText"/>
        <w:spacing w:line="211" w:lineRule="auto" w:before="4"/>
        <w:ind w:left="196" w:right="172" w:firstLine="199"/>
      </w:pPr>
      <w:r>
        <w:rPr>
          <w:spacing w:val="-6"/>
        </w:rPr>
        <w:t>Moreira et al.</w:t>
      </w:r>
      <w:r>
        <w:rPr>
          <w:spacing w:val="-2"/>
        </w:rPr>
        <w:t> </w:t>
      </w:r>
      <w:r>
        <w:rPr>
          <w:spacing w:val="-6"/>
        </w:rPr>
        <w:t>[</w:t>
      </w:r>
      <w:hyperlink w:history="true" w:anchor="_bookmark184">
        <w:r>
          <w:rPr>
            <w:color w:val="781D7D"/>
            <w:spacing w:val="-6"/>
          </w:rPr>
          <w:t>150</w:t>
        </w:r>
      </w:hyperlink>
      <w:r>
        <w:rPr>
          <w:spacing w:val="-6"/>
        </w:rPr>
        <w:t>] coarsen the graph</w:t>
      </w:r>
      <w:r>
        <w:rPr>
          <w:spacing w:val="-2"/>
        </w:rPr>
        <w:t> </w:t>
      </w:r>
      <w:r>
        <w:rPr>
          <w:spacing w:val="-6"/>
        </w:rPr>
        <w:t>using size-constraint label propagation [</w:t>
      </w:r>
      <w:hyperlink w:history="true" w:anchor="_bookmark179">
        <w:r>
          <w:rPr>
            <w:color w:val="781D7D"/>
            <w:spacing w:val="-6"/>
          </w:rPr>
          <w:t>145</w:t>
        </w:r>
      </w:hyperlink>
      <w:r>
        <w:rPr>
          <w:spacing w:val="-6"/>
        </w:rPr>
        <w:t>]. Since </w:t>
      </w:r>
      <w:r>
        <w:rPr>
          <w:spacing w:val="-6"/>
        </w:rPr>
        <w:t>this</w:t>
      </w:r>
      <w:r>
        <w:rPr>
          <w:spacing w:val="-6"/>
        </w:rPr>
        <w:t> </w:t>
      </w:r>
      <w:r>
        <w:rPr>
          <w:w w:val="90"/>
        </w:rPr>
        <w:t>algorithm is not adapted to DAGs, contracting the computed clusters creates coarse graphs </w:t>
      </w:r>
      <w:r>
        <w:rPr>
          <w:w w:val="90"/>
        </w:rPr>
        <w:t>with</w:t>
      </w:r>
      <w:r>
        <w:rPr>
          <w:w w:val="90"/>
        </w:rPr>
        <w:t> </w:t>
      </w:r>
      <w:r>
        <w:rPr>
          <w:spacing w:val="-4"/>
        </w:rPr>
        <w:t>cycles. Thus, the partitioner computes an initial acyclic partition </w:t>
      </w:r>
      <w:r>
        <w:rPr>
          <w:rFonts w:ascii="Book Antiqua" w:eastAsia="Book Antiqua"/>
          <w:i/>
          <w:spacing w:val="-4"/>
        </w:rPr>
        <w:t>before </w:t>
      </w:r>
      <w:r>
        <w:rPr>
          <w:spacing w:val="-4"/>
        </w:rPr>
        <w:t>coarsening. </w:t>
      </w:r>
      <w:r>
        <w:rPr>
          <w:spacing w:val="-4"/>
        </w:rPr>
        <w:t>Restricting</w:t>
      </w:r>
      <w:r>
        <w:rPr>
          <w:spacing w:val="-4"/>
        </w:rPr>
        <w:t> clusters</w:t>
      </w:r>
      <w:r>
        <w:rPr>
          <w:spacing w:val="-9"/>
        </w:rPr>
        <w:t> </w:t>
      </w:r>
      <w:r>
        <w:rPr>
          <w:spacing w:val="-4"/>
        </w:rPr>
        <w:t>to</w:t>
      </w:r>
      <w:r>
        <w:rPr>
          <w:spacing w:val="-8"/>
        </w:rPr>
        <w:t> </w:t>
      </w:r>
      <w:r>
        <w:rPr>
          <w:spacing w:val="-4"/>
        </w:rPr>
        <w:t>single</w:t>
      </w:r>
      <w:r>
        <w:rPr>
          <w:spacing w:val="-9"/>
        </w:rPr>
        <w:t> </w:t>
      </w:r>
      <w:r>
        <w:rPr>
          <w:spacing w:val="-4"/>
        </w:rPr>
        <w:t>blocks</w:t>
      </w:r>
      <w:r>
        <w:rPr>
          <w:spacing w:val="-8"/>
        </w:rPr>
        <w:t> </w:t>
      </w:r>
      <w:r>
        <w:rPr>
          <w:spacing w:val="-4"/>
        </w:rPr>
        <w:t>then</w:t>
      </w:r>
      <w:r>
        <w:rPr>
          <w:spacing w:val="-9"/>
        </w:rPr>
        <w:t> </w:t>
      </w:r>
      <w:r>
        <w:rPr>
          <w:spacing w:val="-4"/>
        </w:rPr>
        <w:t>ensures</w:t>
      </w:r>
      <w:r>
        <w:rPr>
          <w:spacing w:val="-8"/>
        </w:rPr>
        <w:t> </w:t>
      </w:r>
      <w:r>
        <w:rPr>
          <w:spacing w:val="-4"/>
        </w:rPr>
        <w:t>that</w:t>
      </w:r>
      <w:r>
        <w:rPr>
          <w:spacing w:val="-9"/>
        </w:rPr>
        <w:t> </w:t>
      </w:r>
      <w:r>
        <w:rPr>
          <w:spacing w:val="-4"/>
        </w:rPr>
        <w:t>the</w:t>
      </w:r>
      <w:r>
        <w:rPr>
          <w:spacing w:val="-8"/>
        </w:rPr>
        <w:t> </w:t>
      </w:r>
      <w:r>
        <w:rPr>
          <w:spacing w:val="-4"/>
        </w:rPr>
        <w:t>partition</w:t>
      </w:r>
      <w:r>
        <w:rPr>
          <w:spacing w:val="-9"/>
        </w:rPr>
        <w:t> </w:t>
      </w:r>
      <w:r>
        <w:rPr>
          <w:spacing w:val="-4"/>
        </w:rPr>
        <w:t>of</w:t>
      </w:r>
      <w:r>
        <w:rPr>
          <w:spacing w:val="-8"/>
        </w:rPr>
        <w:t> </w:t>
      </w:r>
      <w:r>
        <w:rPr>
          <w:spacing w:val="-4"/>
        </w:rPr>
        <w:t>the</w:t>
      </w:r>
      <w:r>
        <w:rPr>
          <w:spacing w:val="-9"/>
        </w:rPr>
        <w:t> </w:t>
      </w:r>
      <w:r>
        <w:rPr>
          <w:spacing w:val="-4"/>
        </w:rPr>
        <w:t>input</w:t>
      </w:r>
      <w:r>
        <w:rPr>
          <w:spacing w:val="-8"/>
        </w:rPr>
        <w:t> </w:t>
      </w:r>
      <w:r>
        <w:rPr>
          <w:spacing w:val="-4"/>
        </w:rPr>
        <w:t>graph</w:t>
      </w:r>
      <w:r>
        <w:rPr>
          <w:spacing w:val="-9"/>
        </w:rPr>
        <w:t> </w:t>
      </w:r>
      <w:r>
        <w:rPr>
          <w:spacing w:val="-4"/>
        </w:rPr>
        <w:t>can</w:t>
      </w:r>
      <w:r>
        <w:rPr>
          <w:spacing w:val="-8"/>
        </w:rPr>
        <w:t> </w:t>
      </w:r>
      <w:r>
        <w:rPr>
          <w:spacing w:val="-4"/>
        </w:rPr>
        <w:t>also</w:t>
      </w:r>
      <w:r>
        <w:rPr>
          <w:spacing w:val="-9"/>
        </w:rPr>
        <w:t> </w:t>
      </w:r>
      <w:r>
        <w:rPr>
          <w:spacing w:val="-4"/>
        </w:rPr>
        <w:t>be</w:t>
      </w:r>
      <w:r>
        <w:rPr>
          <w:spacing w:val="-8"/>
        </w:rPr>
        <w:t> </w:t>
      </w:r>
      <w:r>
        <w:rPr>
          <w:spacing w:val="-4"/>
        </w:rPr>
        <w:t>used</w:t>
      </w:r>
      <w:r>
        <w:rPr>
          <w:spacing w:val="-9"/>
        </w:rPr>
        <w:t> </w:t>
      </w:r>
      <w:r>
        <w:rPr>
          <w:spacing w:val="-4"/>
        </w:rPr>
        <w:t>as</w:t>
      </w:r>
      <w:r>
        <w:rPr>
          <w:spacing w:val="-8"/>
        </w:rPr>
        <w:t> </w:t>
      </w:r>
      <w:r>
        <w:rPr>
          <w:spacing w:val="-4"/>
        </w:rPr>
        <w:t>a</w:t>
      </w:r>
      <w:r>
        <w:rPr>
          <w:spacing w:val="-4"/>
        </w:rPr>
        <w:t> </w:t>
      </w:r>
      <w:r>
        <w:rPr>
          <w:w w:val="90"/>
        </w:rPr>
        <w:t>partition of the coarsest graph. Herrmann et al. [</w:t>
      </w:r>
      <w:hyperlink w:history="true" w:anchor="_bookmark133">
        <w:r>
          <w:rPr>
            <w:color w:val="781D7D"/>
            <w:w w:val="90"/>
          </w:rPr>
          <w:t>99</w:t>
        </w:r>
      </w:hyperlink>
      <w:r>
        <w:rPr>
          <w:w w:val="90"/>
        </w:rPr>
        <w:t>] present an acyclic clustering algorithm </w:t>
      </w:r>
      <w:r>
        <w:rPr>
          <w:w w:val="90"/>
        </w:rPr>
        <w:t>which</w:t>
      </w:r>
      <w:r>
        <w:rPr>
          <w:w w:val="90"/>
        </w:rPr>
        <w:t> </w:t>
      </w:r>
      <w:r>
        <w:rPr>
          <w:spacing w:val="-6"/>
        </w:rPr>
        <w:t>ensures that coarse graphs are acyclic. The top-level of a DAG vertex</w:t>
      </w:r>
      <w:r>
        <w:rPr>
          <w:spacing w:val="-7"/>
        </w:rPr>
        <w:t> </w:t>
      </w:r>
      <w:r>
        <w:rPr>
          <w:rFonts w:ascii="Segoe UI Symbol" w:eastAsia="Segoe UI Symbol"/>
          <w:spacing w:val="-6"/>
        </w:rPr>
        <w:t>𝑣</w:t>
      </w:r>
      <w:r>
        <w:rPr>
          <w:rFonts w:ascii="Segoe UI Symbol" w:eastAsia="Segoe UI Symbol"/>
          <w:spacing w:val="6"/>
        </w:rPr>
        <w:t> </w:t>
      </w:r>
      <w:r>
        <w:rPr>
          <w:spacing w:val="-6"/>
        </w:rPr>
        <w:t>is defined as the </w:t>
      </w:r>
      <w:r>
        <w:rPr>
          <w:spacing w:val="-6"/>
        </w:rPr>
        <w:t>longest</w:t>
      </w:r>
      <w:r>
        <w:rPr>
          <w:spacing w:val="-6"/>
        </w:rPr>
        <w:t> </w:t>
      </w:r>
      <w:r>
        <w:rPr>
          <w:w w:val="90"/>
        </w:rPr>
        <w:t>distance from any source of the DAG to </w:t>
      </w:r>
      <w:r>
        <w:rPr>
          <w:rFonts w:ascii="Segoe UI Symbol" w:eastAsia="Segoe UI Symbol"/>
          <w:w w:val="90"/>
        </w:rPr>
        <w:t>𝑣</w:t>
      </w:r>
      <w:r>
        <w:rPr>
          <w:w w:val="90"/>
        </w:rPr>
        <w:t>. Based on the top-level of adjacent vertices, </w:t>
      </w:r>
      <w:r>
        <w:rPr>
          <w:w w:val="90"/>
        </w:rPr>
        <w:t>conditions</w:t>
      </w:r>
      <w:r>
        <w:rPr>
          <w:spacing w:val="40"/>
        </w:rPr>
        <w:t> </w:t>
      </w:r>
      <w:r>
        <w:rPr>
          <w:w w:val="90"/>
        </w:rPr>
        <w:t>for inter- and intra-cluster edges are formulated and it is shown that a clustering respecting </w:t>
      </w:r>
      <w:r>
        <w:rPr>
          <w:w w:val="90"/>
        </w:rPr>
        <w:t>those</w:t>
      </w:r>
      <w:r>
        <w:rPr>
          <w:w w:val="90"/>
        </w:rPr>
        <w:t> </w:t>
      </w:r>
      <w:r>
        <w:rPr>
          <w:spacing w:val="-4"/>
        </w:rPr>
        <w:t>conditions</w:t>
      </w:r>
      <w:r>
        <w:rPr>
          <w:spacing w:val="-8"/>
        </w:rPr>
        <w:t> </w:t>
      </w:r>
      <w:r>
        <w:rPr>
          <w:spacing w:val="-4"/>
        </w:rPr>
        <w:t>yields</w:t>
      </w:r>
      <w:r>
        <w:rPr>
          <w:spacing w:val="-9"/>
        </w:rPr>
        <w:t> </w:t>
      </w:r>
      <w:r>
        <w:rPr>
          <w:spacing w:val="-4"/>
        </w:rPr>
        <w:t>an</w:t>
      </w:r>
      <w:r>
        <w:rPr>
          <w:spacing w:val="-7"/>
        </w:rPr>
        <w:t> </w:t>
      </w:r>
      <w:r>
        <w:rPr>
          <w:spacing w:val="-4"/>
        </w:rPr>
        <w:t>acyclic</w:t>
      </w:r>
      <w:r>
        <w:rPr>
          <w:spacing w:val="-8"/>
        </w:rPr>
        <w:t> </w:t>
      </w:r>
      <w:r>
        <w:rPr>
          <w:spacing w:val="-4"/>
        </w:rPr>
        <w:t>coarse</w:t>
      </w:r>
      <w:r>
        <w:rPr>
          <w:spacing w:val="-9"/>
        </w:rPr>
        <w:t> </w:t>
      </w:r>
      <w:r>
        <w:rPr>
          <w:spacing w:val="-4"/>
        </w:rPr>
        <w:t>graph.</w:t>
      </w:r>
      <w:r>
        <w:rPr>
          <w:spacing w:val="-7"/>
        </w:rPr>
        <w:t> </w:t>
      </w:r>
      <w:r>
        <w:rPr>
          <w:spacing w:val="-4"/>
        </w:rPr>
        <w:t>Moreira</w:t>
      </w:r>
      <w:r>
        <w:rPr>
          <w:spacing w:val="-8"/>
        </w:rPr>
        <w:t> </w:t>
      </w:r>
      <w:r>
        <w:rPr>
          <w:spacing w:val="-4"/>
        </w:rPr>
        <w:t>et</w:t>
      </w:r>
      <w:r>
        <w:rPr>
          <w:spacing w:val="-9"/>
        </w:rPr>
        <w:t> </w:t>
      </w:r>
      <w:r>
        <w:rPr>
          <w:spacing w:val="-4"/>
        </w:rPr>
        <w:t>al.</w:t>
      </w:r>
      <w:r>
        <w:rPr>
          <w:spacing w:val="-7"/>
        </w:rPr>
        <w:t> </w:t>
      </w:r>
      <w:r>
        <w:rPr>
          <w:spacing w:val="-4"/>
        </w:rPr>
        <w:t>compute</w:t>
      </w:r>
      <w:r>
        <w:rPr>
          <w:spacing w:val="-8"/>
        </w:rPr>
        <w:t> </w:t>
      </w:r>
      <w:r>
        <w:rPr>
          <w:spacing w:val="-4"/>
        </w:rPr>
        <w:t>an</w:t>
      </w:r>
      <w:r>
        <w:rPr>
          <w:spacing w:val="-9"/>
        </w:rPr>
        <w:t> </w:t>
      </w:r>
      <w:r>
        <w:rPr>
          <w:spacing w:val="-4"/>
        </w:rPr>
        <w:t>initial</w:t>
      </w:r>
      <w:r>
        <w:rPr>
          <w:spacing w:val="-7"/>
        </w:rPr>
        <w:t> </w:t>
      </w:r>
      <w:r>
        <w:rPr>
          <w:spacing w:val="-4"/>
        </w:rPr>
        <w:t>partition</w:t>
      </w:r>
      <w:r>
        <w:rPr>
          <w:spacing w:val="-8"/>
        </w:rPr>
        <w:t> </w:t>
      </w:r>
      <w:r>
        <w:rPr>
          <w:spacing w:val="-4"/>
        </w:rPr>
        <w:t>by</w:t>
      </w:r>
      <w:r>
        <w:rPr>
          <w:spacing w:val="-9"/>
        </w:rPr>
        <w:t> </w:t>
      </w:r>
      <w:r>
        <w:rPr>
          <w:spacing w:val="-4"/>
        </w:rPr>
        <w:t>cutting</w:t>
      </w:r>
      <w:r>
        <w:rPr>
          <w:spacing w:val="-4"/>
        </w:rPr>
        <w:t> </w:t>
      </w:r>
      <w:r>
        <w:rPr>
          <w:w w:val="90"/>
        </w:rPr>
        <w:t>the topologically ordered vertices of the graph into </w:t>
      </w:r>
      <w:r>
        <w:rPr>
          <w:rFonts w:ascii="Segoe UI Symbol" w:eastAsia="Segoe UI Symbol"/>
          <w:w w:val="90"/>
        </w:rPr>
        <w:t>𝑘 </w:t>
      </w:r>
      <w:r>
        <w:rPr>
          <w:w w:val="90"/>
        </w:rPr>
        <w:t>chunks of equal size. Herrmann et al. </w:t>
      </w:r>
      <w:r>
        <w:rPr>
          <w:w w:val="90"/>
        </w:rPr>
        <w:t>adapt</w:t>
      </w:r>
      <w:r>
        <w:rPr>
          <w:w w:val="90"/>
        </w:rPr>
        <w:t> greedy graph growing to initial bipartitioning [</w:t>
      </w:r>
      <w:hyperlink w:history="true" w:anchor="_bookmark134">
        <w:r>
          <w:rPr>
            <w:color w:val="781D7D"/>
            <w:w w:val="90"/>
          </w:rPr>
          <w:t>100</w:t>
        </w:r>
      </w:hyperlink>
      <w:r>
        <w:rPr>
          <w:w w:val="90"/>
        </w:rPr>
        <w:t>] and initial </w:t>
      </w:r>
      <w:r>
        <w:rPr>
          <w:rFonts w:ascii="Segoe UI Symbol" w:eastAsia="Segoe UI Symbol"/>
          <w:w w:val="90"/>
        </w:rPr>
        <w:t>𝑘</w:t>
      </w:r>
      <w:r>
        <w:rPr>
          <w:w w:val="90"/>
        </w:rPr>
        <w:t>-way partitioning [</w:t>
      </w:r>
      <w:hyperlink w:history="true" w:anchor="_bookmark133">
        <w:r>
          <w:rPr>
            <w:color w:val="781D7D"/>
            <w:w w:val="90"/>
          </w:rPr>
          <w:t>99</w:t>
        </w:r>
      </w:hyperlink>
      <w:r>
        <w:rPr>
          <w:w w:val="90"/>
        </w:rPr>
        <w:t>]. Moreover</w:t>
      </w:r>
      <w:r>
        <w:rPr>
          <w:w w:val="90"/>
        </w:rPr>
        <w:t>,</w:t>
      </w:r>
      <w:r>
        <w:rPr>
          <w:w w:val="90"/>
        </w:rPr>
        <w:t> </w:t>
      </w:r>
      <w:r>
        <w:rPr>
          <w:spacing w:val="-4"/>
        </w:rPr>
        <w:t>bipartitioning</w:t>
      </w:r>
      <w:r>
        <w:rPr>
          <w:spacing w:val="-6"/>
        </w:rPr>
        <w:t> </w:t>
      </w:r>
      <w:r>
        <w:rPr>
          <w:spacing w:val="-4"/>
        </w:rPr>
        <w:t>the</w:t>
      </w:r>
      <w:r>
        <w:rPr>
          <w:spacing w:val="-6"/>
        </w:rPr>
        <w:t> </w:t>
      </w:r>
      <w:r>
        <w:rPr>
          <w:spacing w:val="-4"/>
        </w:rPr>
        <w:t>graph</w:t>
      </w:r>
      <w:r>
        <w:rPr>
          <w:spacing w:val="-6"/>
        </w:rPr>
        <w:t> </w:t>
      </w:r>
      <w:r>
        <w:rPr>
          <w:spacing w:val="-4"/>
        </w:rPr>
        <w:t>as</w:t>
      </w:r>
      <w:r>
        <w:rPr>
          <w:spacing w:val="-6"/>
        </w:rPr>
        <w:t> </w:t>
      </w:r>
      <w:r>
        <w:rPr>
          <w:spacing w:val="-4"/>
        </w:rPr>
        <w:t>if</w:t>
      </w:r>
      <w:r>
        <w:rPr>
          <w:spacing w:val="-6"/>
        </w:rPr>
        <w:t> </w:t>
      </w:r>
      <w:r>
        <w:rPr>
          <w:spacing w:val="-4"/>
        </w:rPr>
        <w:t>it</w:t>
      </w:r>
      <w:r>
        <w:rPr>
          <w:spacing w:val="-6"/>
        </w:rPr>
        <w:t> </w:t>
      </w:r>
      <w:r>
        <w:rPr>
          <w:spacing w:val="-4"/>
        </w:rPr>
        <w:t>was</w:t>
      </w:r>
      <w:r>
        <w:rPr>
          <w:spacing w:val="-6"/>
        </w:rPr>
        <w:t> </w:t>
      </w:r>
      <w:r>
        <w:rPr>
          <w:spacing w:val="-4"/>
        </w:rPr>
        <w:t>undirected</w:t>
      </w:r>
      <w:r>
        <w:rPr>
          <w:spacing w:val="-6"/>
        </w:rPr>
        <w:t> </w:t>
      </w:r>
      <w:r>
        <w:rPr>
          <w:spacing w:val="-4"/>
        </w:rPr>
        <w:t>(using,</w:t>
      </w:r>
      <w:r>
        <w:rPr>
          <w:spacing w:val="-6"/>
        </w:rPr>
        <w:t> </w:t>
      </w:r>
      <w:r>
        <w:rPr>
          <w:spacing w:val="-4"/>
        </w:rPr>
        <w:t>for</w:t>
      </w:r>
      <w:r>
        <w:rPr>
          <w:spacing w:val="-6"/>
        </w:rPr>
        <w:t> </w:t>
      </w:r>
      <w:r>
        <w:rPr>
          <w:spacing w:val="-4"/>
        </w:rPr>
        <w:t>instance,</w:t>
      </w:r>
      <w:r>
        <w:rPr>
          <w:spacing w:val="-6"/>
        </w:rPr>
        <w:t> </w:t>
      </w:r>
      <w:r>
        <w:rPr>
          <w:spacing w:val="-4"/>
        </w:rPr>
        <w:t>Metis</w:t>
      </w:r>
      <w:r>
        <w:rPr>
          <w:spacing w:val="-6"/>
        </w:rPr>
        <w:t> </w:t>
      </w:r>
      <w:r>
        <w:rPr>
          <w:spacing w:val="-4"/>
        </w:rPr>
        <w:t>[</w:t>
      </w:r>
      <w:hyperlink w:history="true" w:anchor="_bookmark146">
        <w:r>
          <w:rPr>
            <w:color w:val="781D7D"/>
            <w:spacing w:val="-4"/>
          </w:rPr>
          <w:t>112</w:t>
        </w:r>
      </w:hyperlink>
      <w:r>
        <w:rPr>
          <w:spacing w:val="-4"/>
        </w:rPr>
        <w:t>])</w:t>
      </w:r>
      <w:r>
        <w:rPr>
          <w:spacing w:val="-6"/>
        </w:rPr>
        <w:t> </w:t>
      </w:r>
      <w:r>
        <w:rPr>
          <w:spacing w:val="-4"/>
        </w:rPr>
        <w:t>and</w:t>
      </w:r>
      <w:r>
        <w:rPr>
          <w:spacing w:val="-6"/>
        </w:rPr>
        <w:t> </w:t>
      </w:r>
      <w:r>
        <w:rPr>
          <w:spacing w:val="-4"/>
        </w:rPr>
        <w:t>fixing</w:t>
      </w:r>
      <w:r>
        <w:rPr>
          <w:spacing w:val="-6"/>
        </w:rPr>
        <w:t> </w:t>
      </w:r>
      <w:r>
        <w:rPr>
          <w:spacing w:val="-4"/>
        </w:rPr>
        <w:t>the</w:t>
      </w:r>
      <w:r>
        <w:rPr>
          <w:spacing w:val="-4"/>
        </w:rPr>
        <w:t> </w:t>
      </w:r>
      <w:r>
        <w:rPr>
          <w:w w:val="90"/>
        </w:rPr>
        <w:t>acyclicity constraint afterwards [</w:t>
      </w:r>
      <w:hyperlink w:history="true" w:anchor="_bookmark133">
        <w:r>
          <w:rPr>
            <w:color w:val="781D7D"/>
            <w:w w:val="90"/>
          </w:rPr>
          <w:t>99</w:t>
        </w:r>
      </w:hyperlink>
      <w:r>
        <w:rPr>
          <w:w w:val="90"/>
        </w:rPr>
        <w:t>] seems promising. For refinement, both Herrmann et al. </w:t>
      </w:r>
      <w:r>
        <w:rPr>
          <w:w w:val="90"/>
        </w:rPr>
        <w:t>and</w:t>
      </w:r>
      <w:r>
        <w:rPr>
          <w:w w:val="90"/>
        </w:rPr>
        <w:t> Moreira et al. adapt the FM algorithm to DAG partitioning by restricting the set of possible verte</w:t>
      </w:r>
      <w:r>
        <w:rPr>
          <w:w w:val="90"/>
        </w:rPr>
        <w:t>x</w:t>
      </w:r>
      <w:r>
        <w:rPr>
          <w:w w:val="90"/>
        </w:rPr>
        <w:t> </w:t>
      </w:r>
      <w:r>
        <w:rPr>
          <w:spacing w:val="-2"/>
        </w:rPr>
        <w:t>moves</w:t>
      </w:r>
      <w:r>
        <w:rPr>
          <w:spacing w:val="-11"/>
        </w:rPr>
        <w:t> </w:t>
      </w:r>
      <w:r>
        <w:rPr>
          <w:spacing w:val="-2"/>
        </w:rPr>
        <w:t>to</w:t>
      </w:r>
      <w:r>
        <w:rPr>
          <w:spacing w:val="-10"/>
        </w:rPr>
        <w:t> </w:t>
      </w:r>
      <w:r>
        <w:rPr>
          <w:spacing w:val="-2"/>
        </w:rPr>
        <w:t>those</w:t>
      </w:r>
      <w:r>
        <w:rPr>
          <w:spacing w:val="-11"/>
        </w:rPr>
        <w:t> </w:t>
      </w:r>
      <w:r>
        <w:rPr>
          <w:spacing w:val="-2"/>
        </w:rPr>
        <w:t>that</w:t>
      </w:r>
      <w:r>
        <w:rPr>
          <w:spacing w:val="-10"/>
        </w:rPr>
        <w:t> </w:t>
      </w:r>
      <w:r>
        <w:rPr>
          <w:spacing w:val="-2"/>
        </w:rPr>
        <w:t>do</w:t>
      </w:r>
      <w:r>
        <w:rPr>
          <w:spacing w:val="-11"/>
        </w:rPr>
        <w:t> </w:t>
      </w:r>
      <w:r>
        <w:rPr>
          <w:spacing w:val="-2"/>
        </w:rPr>
        <w:t>not</w:t>
      </w:r>
      <w:r>
        <w:rPr>
          <w:spacing w:val="-10"/>
        </w:rPr>
        <w:t> </w:t>
      </w:r>
      <w:r>
        <w:rPr>
          <w:spacing w:val="-2"/>
        </w:rPr>
        <w:t>violate</w:t>
      </w:r>
      <w:r>
        <w:rPr>
          <w:spacing w:val="-11"/>
        </w:rPr>
        <w:t> </w:t>
      </w:r>
      <w:r>
        <w:rPr>
          <w:spacing w:val="-2"/>
        </w:rPr>
        <w:t>the</w:t>
      </w:r>
      <w:r>
        <w:rPr>
          <w:spacing w:val="-10"/>
        </w:rPr>
        <w:t> </w:t>
      </w:r>
      <w:r>
        <w:rPr>
          <w:spacing w:val="-2"/>
        </w:rPr>
        <w:t>acyclicity</w:t>
      </w:r>
      <w:r>
        <w:rPr>
          <w:spacing w:val="-11"/>
        </w:rPr>
        <w:t> </w:t>
      </w:r>
      <w:r>
        <w:rPr>
          <w:spacing w:val="-2"/>
        </w:rPr>
        <w:t>constraint.</w:t>
      </w:r>
      <w:r>
        <w:rPr>
          <w:spacing w:val="-10"/>
        </w:rPr>
        <w:t> </w:t>
      </w:r>
      <w:r>
        <w:rPr>
          <w:spacing w:val="-2"/>
        </w:rPr>
        <w:t>Herrmann</w:t>
      </w:r>
      <w:r>
        <w:rPr>
          <w:spacing w:val="-11"/>
        </w:rPr>
        <w:t> </w:t>
      </w:r>
      <w:r>
        <w:rPr>
          <w:spacing w:val="-2"/>
        </w:rPr>
        <w:t>et</w:t>
      </w:r>
      <w:r>
        <w:rPr>
          <w:spacing w:val="-10"/>
        </w:rPr>
        <w:t> </w:t>
      </w:r>
      <w:r>
        <w:rPr>
          <w:spacing w:val="-2"/>
        </w:rPr>
        <w:t>al.</w:t>
      </w:r>
      <w:r>
        <w:rPr>
          <w:spacing w:val="-11"/>
        </w:rPr>
        <w:t> </w:t>
      </w:r>
      <w:r>
        <w:rPr>
          <w:spacing w:val="-2"/>
        </w:rPr>
        <w:t>[</w:t>
      </w:r>
      <w:hyperlink w:history="true" w:anchor="_bookmark133">
        <w:r>
          <w:rPr>
            <w:color w:val="781D7D"/>
            <w:spacing w:val="-2"/>
          </w:rPr>
          <w:t>99</w:t>
        </w:r>
      </w:hyperlink>
      <w:r>
        <w:rPr>
          <w:spacing w:val="-2"/>
        </w:rPr>
        <w:t>]</w:t>
      </w:r>
      <w:r>
        <w:rPr>
          <w:spacing w:val="-10"/>
        </w:rPr>
        <w:t> </w:t>
      </w:r>
      <w:r>
        <w:rPr>
          <w:spacing w:val="-2"/>
        </w:rPr>
        <w:t>note</w:t>
      </w:r>
      <w:r>
        <w:rPr>
          <w:spacing w:val="-11"/>
        </w:rPr>
        <w:t> </w:t>
      </w:r>
      <w:r>
        <w:rPr>
          <w:spacing w:val="-2"/>
        </w:rPr>
        <w:t>that</w:t>
      </w:r>
      <w:r>
        <w:rPr>
          <w:spacing w:val="-10"/>
        </w:rPr>
        <w:t> </w:t>
      </w:r>
      <w:r>
        <w:rPr>
          <w:spacing w:val="-2"/>
        </w:rPr>
        <w:t>this</w:t>
      </w:r>
      <w:r>
        <w:rPr>
          <w:spacing w:val="-2"/>
        </w:rPr>
        <w:t> </w:t>
      </w:r>
      <w:r>
        <w:rPr>
          <w:spacing w:val="-4"/>
        </w:rPr>
        <w:t>condition</w:t>
      </w:r>
      <w:r>
        <w:rPr>
          <w:spacing w:val="-6"/>
        </w:rPr>
        <w:t> </w:t>
      </w:r>
      <w:r>
        <w:rPr>
          <w:spacing w:val="-4"/>
        </w:rPr>
        <w:t>can</w:t>
      </w:r>
      <w:r>
        <w:rPr>
          <w:spacing w:val="-6"/>
        </w:rPr>
        <w:t> </w:t>
      </w:r>
      <w:r>
        <w:rPr>
          <w:spacing w:val="-4"/>
        </w:rPr>
        <w:t>be</w:t>
      </w:r>
      <w:r>
        <w:rPr>
          <w:spacing w:val="-6"/>
        </w:rPr>
        <w:t> </w:t>
      </w:r>
      <w:r>
        <w:rPr>
          <w:spacing w:val="-4"/>
        </w:rPr>
        <w:t>checked</w:t>
      </w:r>
      <w:r>
        <w:rPr>
          <w:spacing w:val="-6"/>
        </w:rPr>
        <w:t> </w:t>
      </w:r>
      <w:r>
        <w:rPr>
          <w:spacing w:val="-4"/>
        </w:rPr>
        <w:t>efficiently</w:t>
      </w:r>
      <w:r>
        <w:rPr>
          <w:spacing w:val="-6"/>
        </w:rPr>
        <w:t> </w:t>
      </w:r>
      <w:r>
        <w:rPr>
          <w:spacing w:val="-4"/>
        </w:rPr>
        <w:t>if</w:t>
      </w:r>
      <w:r>
        <w:rPr>
          <w:spacing w:val="-6"/>
        </w:rPr>
        <w:t> </w:t>
      </w:r>
      <w:r>
        <w:rPr>
          <w:spacing w:val="-4"/>
        </w:rPr>
        <w:t>the</w:t>
      </w:r>
      <w:r>
        <w:rPr>
          <w:spacing w:val="-6"/>
        </w:rPr>
        <w:t> </w:t>
      </w:r>
      <w:r>
        <w:rPr>
          <w:spacing w:val="-4"/>
        </w:rPr>
        <w:t>partition</w:t>
      </w:r>
      <w:r>
        <w:rPr>
          <w:spacing w:val="-6"/>
        </w:rPr>
        <w:t> </w:t>
      </w:r>
      <w:r>
        <w:rPr>
          <w:spacing w:val="-4"/>
        </w:rPr>
        <w:t>has</w:t>
      </w:r>
      <w:r>
        <w:rPr>
          <w:spacing w:val="-6"/>
        </w:rPr>
        <w:t> </w:t>
      </w:r>
      <w:r>
        <w:rPr>
          <w:spacing w:val="-4"/>
        </w:rPr>
        <w:t>only</w:t>
      </w:r>
      <w:r>
        <w:rPr>
          <w:spacing w:val="-6"/>
        </w:rPr>
        <w:t> </w:t>
      </w:r>
      <w:r>
        <w:rPr>
          <w:spacing w:val="-4"/>
        </w:rPr>
        <w:t>two</w:t>
      </w:r>
      <w:r>
        <w:rPr>
          <w:spacing w:val="-6"/>
        </w:rPr>
        <w:t> </w:t>
      </w:r>
      <w:r>
        <w:rPr>
          <w:spacing w:val="-4"/>
        </w:rPr>
        <w:t>blocks.</w:t>
      </w:r>
    </w:p>
    <w:p>
      <w:pPr>
        <w:pStyle w:val="ListParagraph"/>
        <w:numPr>
          <w:ilvl w:val="2"/>
          <w:numId w:val="2"/>
        </w:numPr>
        <w:tabs>
          <w:tab w:pos="755" w:val="left" w:leader="none"/>
        </w:tabs>
        <w:spacing w:line="213" w:lineRule="auto" w:before="155" w:after="0"/>
        <w:ind w:left="189" w:right="189" w:firstLine="7"/>
        <w:jc w:val="both"/>
        <w:rPr>
          <w:sz w:val="20"/>
        </w:rPr>
      </w:pPr>
      <w:r>
        <w:rPr>
          <w:rFonts w:ascii="Book Antiqua" w:hAnsi="Book Antiqua"/>
          <w:i/>
          <w:spacing w:val="-2"/>
          <w:sz w:val="20"/>
        </w:rPr>
        <w:t>Symmetric</w:t>
      </w:r>
      <w:r>
        <w:rPr>
          <w:rFonts w:ascii="Book Antiqua" w:hAnsi="Book Antiqua"/>
          <w:i/>
          <w:spacing w:val="-11"/>
          <w:sz w:val="20"/>
        </w:rPr>
        <w:t> </w:t>
      </w:r>
      <w:r>
        <w:rPr>
          <w:rFonts w:ascii="Book Antiqua" w:hAnsi="Book Antiqua"/>
          <w:i/>
          <w:spacing w:val="-2"/>
          <w:sz w:val="20"/>
        </w:rPr>
        <w:t>Rectilinear</w:t>
      </w:r>
      <w:r>
        <w:rPr>
          <w:rFonts w:ascii="Book Antiqua" w:hAnsi="Book Antiqua"/>
          <w:i/>
          <w:spacing w:val="-10"/>
          <w:sz w:val="20"/>
        </w:rPr>
        <w:t> </w:t>
      </w:r>
      <w:r>
        <w:rPr>
          <w:rFonts w:ascii="Book Antiqua" w:hAnsi="Book Antiqua"/>
          <w:i/>
          <w:spacing w:val="-2"/>
          <w:sz w:val="20"/>
        </w:rPr>
        <w:t>Matrix</w:t>
      </w:r>
      <w:r>
        <w:rPr>
          <w:rFonts w:ascii="Book Antiqua" w:hAnsi="Book Antiqua"/>
          <w:i/>
          <w:spacing w:val="-11"/>
          <w:sz w:val="20"/>
        </w:rPr>
        <w:t> </w:t>
      </w:r>
      <w:r>
        <w:rPr>
          <w:rFonts w:ascii="Book Antiqua" w:hAnsi="Book Antiqua"/>
          <w:i/>
          <w:spacing w:val="-2"/>
          <w:sz w:val="20"/>
        </w:rPr>
        <w:t>Partitioning.</w:t>
      </w:r>
      <w:r>
        <w:rPr>
          <w:rFonts w:ascii="Book Antiqua" w:hAnsi="Book Antiqua"/>
          <w:i/>
          <w:spacing w:val="-4"/>
          <w:sz w:val="20"/>
        </w:rPr>
        <w:t> </w:t>
      </w:r>
      <w:r>
        <w:rPr>
          <w:spacing w:val="-2"/>
          <w:sz w:val="20"/>
        </w:rPr>
        <w:t>Yaşar</w:t>
      </w:r>
      <w:r>
        <w:rPr>
          <w:spacing w:val="-11"/>
          <w:sz w:val="20"/>
        </w:rPr>
        <w:t> </w:t>
      </w:r>
      <w:r>
        <w:rPr>
          <w:spacing w:val="-2"/>
          <w:sz w:val="20"/>
        </w:rPr>
        <w:t>et</w:t>
      </w:r>
      <w:r>
        <w:rPr>
          <w:spacing w:val="-10"/>
          <w:sz w:val="20"/>
        </w:rPr>
        <w:t> </w:t>
      </w:r>
      <w:r>
        <w:rPr>
          <w:spacing w:val="-2"/>
          <w:sz w:val="20"/>
        </w:rPr>
        <w:t>al.</w:t>
      </w:r>
      <w:r>
        <w:rPr>
          <w:spacing w:val="-11"/>
          <w:sz w:val="20"/>
        </w:rPr>
        <w:t> </w:t>
      </w:r>
      <w:r>
        <w:rPr>
          <w:spacing w:val="-2"/>
          <w:sz w:val="20"/>
        </w:rPr>
        <w:t>[</w:t>
      </w:r>
      <w:hyperlink w:history="true" w:anchor="_bookmark262">
        <w:r>
          <w:rPr>
            <w:color w:val="781D7D"/>
            <w:spacing w:val="-2"/>
            <w:sz w:val="20"/>
          </w:rPr>
          <w:t>228</w:t>
        </w:r>
      </w:hyperlink>
      <w:r>
        <w:rPr>
          <w:spacing w:val="-2"/>
          <w:sz w:val="20"/>
        </w:rPr>
        <w:t>,</w:t>
      </w:r>
      <w:r>
        <w:rPr>
          <w:spacing w:val="-10"/>
          <w:sz w:val="20"/>
        </w:rPr>
        <w:t> </w:t>
      </w:r>
      <w:hyperlink w:history="true" w:anchor="_bookmark263">
        <w:r>
          <w:rPr>
            <w:color w:val="781D7D"/>
            <w:spacing w:val="-2"/>
            <w:sz w:val="20"/>
          </w:rPr>
          <w:t>229</w:t>
        </w:r>
      </w:hyperlink>
      <w:r>
        <w:rPr>
          <w:spacing w:val="-2"/>
          <w:sz w:val="20"/>
        </w:rPr>
        <w:t>]</w:t>
      </w:r>
      <w:r>
        <w:rPr>
          <w:spacing w:val="-11"/>
          <w:sz w:val="20"/>
        </w:rPr>
        <w:t> </w:t>
      </w:r>
      <w:r>
        <w:rPr>
          <w:spacing w:val="-2"/>
          <w:sz w:val="20"/>
        </w:rPr>
        <w:t>consider</w:t>
      </w:r>
      <w:r>
        <w:rPr>
          <w:spacing w:val="-10"/>
          <w:sz w:val="20"/>
        </w:rPr>
        <w:t> </w:t>
      </w:r>
      <w:r>
        <w:rPr>
          <w:spacing w:val="-2"/>
          <w:sz w:val="20"/>
        </w:rPr>
        <w:t>the</w:t>
      </w:r>
      <w:r>
        <w:rPr>
          <w:spacing w:val="-11"/>
          <w:sz w:val="20"/>
        </w:rPr>
        <w:t> </w:t>
      </w:r>
      <w:r>
        <w:rPr>
          <w:spacing w:val="-2"/>
          <w:sz w:val="20"/>
        </w:rPr>
        <w:t>symmetric</w:t>
      </w:r>
      <w:r>
        <w:rPr>
          <w:spacing w:val="-2"/>
          <w:sz w:val="20"/>
        </w:rPr>
        <w:t> </w:t>
      </w:r>
      <w:r>
        <w:rPr>
          <w:spacing w:val="-4"/>
          <w:sz w:val="20"/>
        </w:rPr>
        <w:t>rectilinear</w:t>
      </w:r>
      <w:r>
        <w:rPr>
          <w:spacing w:val="-7"/>
          <w:sz w:val="20"/>
        </w:rPr>
        <w:t> </w:t>
      </w:r>
      <w:r>
        <w:rPr>
          <w:spacing w:val="-4"/>
          <w:sz w:val="20"/>
        </w:rPr>
        <w:t>sparse</w:t>
      </w:r>
      <w:r>
        <w:rPr>
          <w:spacing w:val="-7"/>
          <w:sz w:val="20"/>
        </w:rPr>
        <w:t> </w:t>
      </w:r>
      <w:r>
        <w:rPr>
          <w:spacing w:val="-4"/>
          <w:sz w:val="20"/>
        </w:rPr>
        <w:t>matrix</w:t>
      </w:r>
      <w:r>
        <w:rPr>
          <w:spacing w:val="-7"/>
          <w:sz w:val="20"/>
        </w:rPr>
        <w:t> </w:t>
      </w:r>
      <w:r>
        <w:rPr>
          <w:spacing w:val="-4"/>
          <w:sz w:val="20"/>
        </w:rPr>
        <w:t>partitioning</w:t>
      </w:r>
      <w:r>
        <w:rPr>
          <w:spacing w:val="-7"/>
          <w:sz w:val="20"/>
        </w:rPr>
        <w:t> </w:t>
      </w:r>
      <w:r>
        <w:rPr>
          <w:spacing w:val="-4"/>
          <w:sz w:val="20"/>
        </w:rPr>
        <w:t>problem.</w:t>
      </w:r>
      <w:r>
        <w:rPr>
          <w:spacing w:val="-7"/>
          <w:sz w:val="20"/>
        </w:rPr>
        <w:t> </w:t>
      </w:r>
      <w:r>
        <w:rPr>
          <w:spacing w:val="-4"/>
          <w:sz w:val="20"/>
        </w:rPr>
        <w:t>Here,</w:t>
      </w:r>
      <w:r>
        <w:rPr>
          <w:spacing w:val="-7"/>
          <w:sz w:val="20"/>
        </w:rPr>
        <w:t> </w:t>
      </w:r>
      <w:r>
        <w:rPr>
          <w:spacing w:val="-4"/>
          <w:sz w:val="20"/>
        </w:rPr>
        <w:t>the</w:t>
      </w:r>
      <w:r>
        <w:rPr>
          <w:spacing w:val="-7"/>
          <w:sz w:val="20"/>
        </w:rPr>
        <w:t> </w:t>
      </w:r>
      <w:r>
        <w:rPr>
          <w:spacing w:val="-4"/>
          <w:sz w:val="20"/>
        </w:rPr>
        <w:t>columns</w:t>
      </w:r>
      <w:r>
        <w:rPr>
          <w:spacing w:val="-7"/>
          <w:sz w:val="20"/>
        </w:rPr>
        <w:t> </w:t>
      </w:r>
      <w:r>
        <w:rPr>
          <w:spacing w:val="-4"/>
          <w:sz w:val="20"/>
        </w:rPr>
        <w:t>and</w:t>
      </w:r>
      <w:r>
        <w:rPr>
          <w:spacing w:val="-7"/>
          <w:sz w:val="20"/>
        </w:rPr>
        <w:t> </w:t>
      </w:r>
      <w:r>
        <w:rPr>
          <w:spacing w:val="-4"/>
          <w:sz w:val="20"/>
        </w:rPr>
        <w:t>rows</w:t>
      </w:r>
      <w:r>
        <w:rPr>
          <w:spacing w:val="-7"/>
          <w:sz w:val="20"/>
        </w:rPr>
        <w:t> </w:t>
      </w:r>
      <w:r>
        <w:rPr>
          <w:spacing w:val="-4"/>
          <w:sz w:val="20"/>
        </w:rPr>
        <w:t>of</w:t>
      </w:r>
      <w:r>
        <w:rPr>
          <w:spacing w:val="-7"/>
          <w:sz w:val="20"/>
        </w:rPr>
        <w:t> </w:t>
      </w:r>
      <w:r>
        <w:rPr>
          <w:spacing w:val="-4"/>
          <w:sz w:val="20"/>
        </w:rPr>
        <w:t>a</w:t>
      </w:r>
      <w:r>
        <w:rPr>
          <w:spacing w:val="-7"/>
          <w:sz w:val="20"/>
        </w:rPr>
        <w:t> </w:t>
      </w:r>
      <w:r>
        <w:rPr>
          <w:spacing w:val="-4"/>
          <w:sz w:val="20"/>
        </w:rPr>
        <w:t>sparse</w:t>
      </w:r>
      <w:r>
        <w:rPr>
          <w:spacing w:val="-7"/>
          <w:sz w:val="20"/>
        </w:rPr>
        <w:t> </w:t>
      </w:r>
      <w:r>
        <w:rPr>
          <w:spacing w:val="-4"/>
          <w:sz w:val="20"/>
        </w:rPr>
        <w:t>matrix</w:t>
      </w:r>
      <w:r>
        <w:rPr>
          <w:spacing w:val="-4"/>
          <w:sz w:val="20"/>
        </w:rPr>
        <w:t> </w:t>
      </w:r>
      <w:r>
        <w:rPr>
          <w:w w:val="90"/>
          <w:sz w:val="20"/>
        </w:rPr>
        <w:t>are partitioned using the same partition vector (in contrast to the more general rectilinear </w:t>
      </w:r>
      <w:r>
        <w:rPr>
          <w:w w:val="90"/>
          <w:sz w:val="20"/>
        </w:rPr>
        <w:t>matrix</w:t>
      </w:r>
      <w:r>
        <w:rPr>
          <w:w w:val="90"/>
          <w:sz w:val="20"/>
        </w:rPr>
        <w:t> </w:t>
      </w:r>
      <w:r>
        <w:rPr>
          <w:spacing w:val="-2"/>
          <w:sz w:val="20"/>
        </w:rPr>
        <w:t>partitioning</w:t>
      </w:r>
      <w:r>
        <w:rPr>
          <w:spacing w:val="-9"/>
          <w:sz w:val="20"/>
        </w:rPr>
        <w:t> </w:t>
      </w:r>
      <w:r>
        <w:rPr>
          <w:spacing w:val="-2"/>
          <w:sz w:val="20"/>
        </w:rPr>
        <w:t>problem</w:t>
      </w:r>
      <w:r>
        <w:rPr>
          <w:spacing w:val="-9"/>
          <w:sz w:val="20"/>
        </w:rPr>
        <w:t> </w:t>
      </w:r>
      <w:r>
        <w:rPr>
          <w:spacing w:val="-2"/>
          <w:sz w:val="20"/>
        </w:rPr>
        <w:t>[</w:t>
      </w:r>
      <w:hyperlink w:history="true" w:anchor="_bookmark124">
        <w:r>
          <w:rPr>
            <w:color w:val="781D7D"/>
            <w:spacing w:val="-2"/>
            <w:sz w:val="20"/>
          </w:rPr>
          <w:t>90</w:t>
        </w:r>
      </w:hyperlink>
      <w:r>
        <w:rPr>
          <w:spacing w:val="-2"/>
          <w:sz w:val="20"/>
        </w:rPr>
        <w:t>,</w:t>
      </w:r>
      <w:r>
        <w:rPr>
          <w:spacing w:val="-9"/>
          <w:sz w:val="20"/>
        </w:rPr>
        <w:t> </w:t>
      </w:r>
      <w:hyperlink w:history="true" w:anchor="_bookmark173">
        <w:r>
          <w:rPr>
            <w:color w:val="781D7D"/>
            <w:spacing w:val="-2"/>
            <w:sz w:val="20"/>
          </w:rPr>
          <w:t>139</w:t>
        </w:r>
      </w:hyperlink>
      <w:r>
        <w:rPr>
          <w:spacing w:val="-2"/>
          <w:sz w:val="20"/>
        </w:rPr>
        <w:t>],</w:t>
      </w:r>
      <w:r>
        <w:rPr>
          <w:spacing w:val="-10"/>
          <w:sz w:val="20"/>
        </w:rPr>
        <w:t> </w:t>
      </w:r>
      <w:r>
        <w:rPr>
          <w:spacing w:val="-2"/>
          <w:sz w:val="20"/>
        </w:rPr>
        <w:t>in</w:t>
      </w:r>
      <w:r>
        <w:rPr>
          <w:spacing w:val="-9"/>
          <w:sz w:val="20"/>
        </w:rPr>
        <w:t> </w:t>
      </w:r>
      <w:r>
        <w:rPr>
          <w:spacing w:val="-2"/>
          <w:sz w:val="20"/>
        </w:rPr>
        <w:t>which</w:t>
      </w:r>
      <w:r>
        <w:rPr>
          <w:spacing w:val="-9"/>
          <w:sz w:val="20"/>
        </w:rPr>
        <w:t> </w:t>
      </w:r>
      <w:r>
        <w:rPr>
          <w:spacing w:val="-2"/>
          <w:sz w:val="20"/>
        </w:rPr>
        <w:t>different</w:t>
      </w:r>
      <w:r>
        <w:rPr>
          <w:spacing w:val="-9"/>
          <w:sz w:val="20"/>
        </w:rPr>
        <w:t> </w:t>
      </w:r>
      <w:r>
        <w:rPr>
          <w:spacing w:val="-2"/>
          <w:sz w:val="20"/>
        </w:rPr>
        <w:t>vectors</w:t>
      </w:r>
      <w:r>
        <w:rPr>
          <w:spacing w:val="-10"/>
          <w:sz w:val="20"/>
        </w:rPr>
        <w:t> </w:t>
      </w:r>
      <w:r>
        <w:rPr>
          <w:spacing w:val="-2"/>
          <w:sz w:val="20"/>
        </w:rPr>
        <w:t>are</w:t>
      </w:r>
      <w:r>
        <w:rPr>
          <w:spacing w:val="-9"/>
          <w:sz w:val="20"/>
        </w:rPr>
        <w:t> </w:t>
      </w:r>
      <w:r>
        <w:rPr>
          <w:spacing w:val="-2"/>
          <w:sz w:val="20"/>
        </w:rPr>
        <w:t>used).</w:t>
      </w:r>
      <w:r>
        <w:rPr>
          <w:spacing w:val="-9"/>
          <w:sz w:val="20"/>
        </w:rPr>
        <w:t> </w:t>
      </w:r>
      <w:r>
        <w:rPr>
          <w:spacing w:val="-2"/>
          <w:sz w:val="20"/>
        </w:rPr>
        <w:t>This</w:t>
      </w:r>
      <w:r>
        <w:rPr>
          <w:spacing w:val="-9"/>
          <w:sz w:val="20"/>
        </w:rPr>
        <w:t> </w:t>
      </w:r>
      <w:r>
        <w:rPr>
          <w:spacing w:val="-2"/>
          <w:sz w:val="20"/>
        </w:rPr>
        <w:t>yields</w:t>
      </w:r>
      <w:r>
        <w:rPr>
          <w:spacing w:val="-10"/>
          <w:sz w:val="20"/>
        </w:rPr>
        <w:t> </w:t>
      </w:r>
      <w:r>
        <w:rPr>
          <w:spacing w:val="-2"/>
          <w:sz w:val="20"/>
        </w:rPr>
        <w:t>a</w:t>
      </w:r>
      <w:r>
        <w:rPr>
          <w:spacing w:val="-9"/>
          <w:sz w:val="20"/>
        </w:rPr>
        <w:t> </w:t>
      </w:r>
      <w:r>
        <w:rPr>
          <w:spacing w:val="-2"/>
          <w:sz w:val="20"/>
        </w:rPr>
        <w:t>tiling</w:t>
      </w:r>
      <w:r>
        <w:rPr>
          <w:spacing w:val="-9"/>
          <w:sz w:val="20"/>
        </w:rPr>
        <w:t> </w:t>
      </w:r>
      <w:r>
        <w:rPr>
          <w:spacing w:val="-2"/>
          <w:sz w:val="20"/>
        </w:rPr>
        <w:t>of</w:t>
      </w:r>
      <w:r>
        <w:rPr>
          <w:spacing w:val="-9"/>
          <w:sz w:val="20"/>
        </w:rPr>
        <w:t> </w:t>
      </w:r>
      <w:r>
        <w:rPr>
          <w:spacing w:val="-2"/>
          <w:sz w:val="20"/>
        </w:rPr>
        <w:t>the</w:t>
      </w:r>
      <w:r>
        <w:rPr>
          <w:spacing w:val="-2"/>
          <w:sz w:val="20"/>
        </w:rPr>
        <w:t> </w:t>
      </w:r>
      <w:r>
        <w:rPr>
          <w:w w:val="90"/>
          <w:sz w:val="20"/>
        </w:rPr>
        <w:t>sparse matrix with square tiles on the diagonal. The goal is to find a partition that minimizes </w:t>
      </w:r>
      <w:r>
        <w:rPr>
          <w:w w:val="90"/>
          <w:sz w:val="20"/>
        </w:rPr>
        <w:t>the</w:t>
      </w:r>
      <w:r>
        <w:rPr>
          <w:w w:val="90"/>
          <w:sz w:val="20"/>
        </w:rPr>
        <w:t> weight (i.e., the sum of all nonzero matrix entries assigned to a tile) of the heaviest tile or, given </w:t>
      </w:r>
      <w:r>
        <w:rPr>
          <w:w w:val="90"/>
          <w:sz w:val="20"/>
        </w:rPr>
        <w:t>an</w:t>
      </w:r>
      <w:r>
        <w:rPr>
          <w:w w:val="90"/>
          <w:sz w:val="20"/>
        </w:rPr>
        <w:t> </w:t>
      </w:r>
      <w:r>
        <w:rPr>
          <w:spacing w:val="-4"/>
          <w:sz w:val="20"/>
        </w:rPr>
        <w:t>upper</w:t>
      </w:r>
      <w:r>
        <w:rPr>
          <w:spacing w:val="-8"/>
          <w:sz w:val="20"/>
        </w:rPr>
        <w:t> </w:t>
      </w:r>
      <w:r>
        <w:rPr>
          <w:spacing w:val="-4"/>
          <w:sz w:val="20"/>
        </w:rPr>
        <w:t>limit</w:t>
      </w:r>
      <w:r>
        <w:rPr>
          <w:spacing w:val="-8"/>
          <w:sz w:val="20"/>
        </w:rPr>
        <w:t> </w:t>
      </w:r>
      <w:r>
        <w:rPr>
          <w:spacing w:val="-4"/>
          <w:sz w:val="20"/>
        </w:rPr>
        <w:t>on</w:t>
      </w:r>
      <w:r>
        <w:rPr>
          <w:spacing w:val="-8"/>
          <w:sz w:val="20"/>
        </w:rPr>
        <w:t> </w:t>
      </w:r>
      <w:r>
        <w:rPr>
          <w:spacing w:val="-4"/>
          <w:sz w:val="20"/>
        </w:rPr>
        <w:t>the</w:t>
      </w:r>
      <w:r>
        <w:rPr>
          <w:spacing w:val="-8"/>
          <w:sz w:val="20"/>
        </w:rPr>
        <w:t> </w:t>
      </w:r>
      <w:r>
        <w:rPr>
          <w:spacing w:val="-4"/>
          <w:sz w:val="20"/>
        </w:rPr>
        <w:t>weight</w:t>
      </w:r>
      <w:r>
        <w:rPr>
          <w:spacing w:val="-8"/>
          <w:sz w:val="20"/>
        </w:rPr>
        <w:t> </w:t>
      </w:r>
      <w:r>
        <w:rPr>
          <w:spacing w:val="-4"/>
          <w:sz w:val="20"/>
        </w:rPr>
        <w:t>of</w:t>
      </w:r>
      <w:r>
        <w:rPr>
          <w:spacing w:val="-8"/>
          <w:sz w:val="20"/>
        </w:rPr>
        <w:t> </w:t>
      </w:r>
      <w:r>
        <w:rPr>
          <w:spacing w:val="-4"/>
          <w:sz w:val="20"/>
        </w:rPr>
        <w:t>a</w:t>
      </w:r>
      <w:r>
        <w:rPr>
          <w:spacing w:val="-8"/>
          <w:sz w:val="20"/>
        </w:rPr>
        <w:t> </w:t>
      </w:r>
      <w:r>
        <w:rPr>
          <w:spacing w:val="-4"/>
          <w:sz w:val="20"/>
        </w:rPr>
        <w:t>tile,</w:t>
      </w:r>
      <w:r>
        <w:rPr>
          <w:spacing w:val="-8"/>
          <w:sz w:val="20"/>
        </w:rPr>
        <w:t> </w:t>
      </w:r>
      <w:r>
        <w:rPr>
          <w:spacing w:val="-4"/>
          <w:sz w:val="20"/>
        </w:rPr>
        <w:t>to</w:t>
      </w:r>
      <w:r>
        <w:rPr>
          <w:spacing w:val="-8"/>
          <w:sz w:val="20"/>
        </w:rPr>
        <w:t> </w:t>
      </w:r>
      <w:r>
        <w:rPr>
          <w:spacing w:val="-4"/>
          <w:sz w:val="20"/>
        </w:rPr>
        <w:t>find</w:t>
      </w:r>
      <w:r>
        <w:rPr>
          <w:spacing w:val="-8"/>
          <w:sz w:val="20"/>
        </w:rPr>
        <w:t> </w:t>
      </w:r>
      <w:r>
        <w:rPr>
          <w:spacing w:val="-4"/>
          <w:sz w:val="20"/>
        </w:rPr>
        <w:t>a</w:t>
      </w:r>
      <w:r>
        <w:rPr>
          <w:spacing w:val="-8"/>
          <w:sz w:val="20"/>
        </w:rPr>
        <w:t> </w:t>
      </w:r>
      <w:r>
        <w:rPr>
          <w:spacing w:val="-4"/>
          <w:sz w:val="20"/>
        </w:rPr>
        <w:t>partition</w:t>
      </w:r>
      <w:r>
        <w:rPr>
          <w:spacing w:val="-8"/>
          <w:sz w:val="20"/>
        </w:rPr>
        <w:t> </w:t>
      </w:r>
      <w:r>
        <w:rPr>
          <w:spacing w:val="-4"/>
          <w:sz w:val="20"/>
        </w:rPr>
        <w:t>subject</w:t>
      </w:r>
      <w:r>
        <w:rPr>
          <w:spacing w:val="-8"/>
          <w:sz w:val="20"/>
        </w:rPr>
        <w:t> </w:t>
      </w:r>
      <w:r>
        <w:rPr>
          <w:spacing w:val="-4"/>
          <w:sz w:val="20"/>
        </w:rPr>
        <w:t>to</w:t>
      </w:r>
      <w:r>
        <w:rPr>
          <w:spacing w:val="-8"/>
          <w:sz w:val="20"/>
        </w:rPr>
        <w:t> </w:t>
      </w:r>
      <w:r>
        <w:rPr>
          <w:spacing w:val="-4"/>
          <w:sz w:val="20"/>
        </w:rPr>
        <w:t>the</w:t>
      </w:r>
      <w:r>
        <w:rPr>
          <w:spacing w:val="-8"/>
          <w:sz w:val="20"/>
        </w:rPr>
        <w:t> </w:t>
      </w:r>
      <w:r>
        <w:rPr>
          <w:spacing w:val="-4"/>
          <w:sz w:val="20"/>
        </w:rPr>
        <w:t>constraint</w:t>
      </w:r>
      <w:r>
        <w:rPr>
          <w:spacing w:val="-8"/>
          <w:sz w:val="20"/>
        </w:rPr>
        <w:t> </w:t>
      </w:r>
      <w:r>
        <w:rPr>
          <w:spacing w:val="-4"/>
          <w:sz w:val="20"/>
        </w:rPr>
        <w:t>with</w:t>
      </w:r>
      <w:r>
        <w:rPr>
          <w:spacing w:val="-8"/>
          <w:sz w:val="20"/>
        </w:rPr>
        <w:t> </w:t>
      </w:r>
      <w:r>
        <w:rPr>
          <w:spacing w:val="-4"/>
          <w:sz w:val="20"/>
        </w:rPr>
        <w:t>a</w:t>
      </w:r>
      <w:r>
        <w:rPr>
          <w:spacing w:val="-8"/>
          <w:sz w:val="20"/>
        </w:rPr>
        <w:t> </w:t>
      </w:r>
      <w:r>
        <w:rPr>
          <w:spacing w:val="-4"/>
          <w:sz w:val="20"/>
        </w:rPr>
        <w:t>minimum</w:t>
      </w:r>
      <w:r>
        <w:rPr>
          <w:spacing w:val="-4"/>
          <w:sz w:val="20"/>
        </w:rPr>
        <w:t> </w:t>
      </w:r>
      <w:r>
        <w:rPr>
          <w:spacing w:val="-6"/>
          <w:sz w:val="20"/>
        </w:rPr>
        <w:t>number</w:t>
      </w:r>
      <w:r>
        <w:rPr>
          <w:spacing w:val="-7"/>
          <w:sz w:val="20"/>
        </w:rPr>
        <w:t> </w:t>
      </w:r>
      <w:r>
        <w:rPr>
          <w:spacing w:val="-6"/>
          <w:sz w:val="20"/>
        </w:rPr>
        <w:t>of cuts.</w:t>
      </w:r>
      <w:r>
        <w:rPr>
          <w:spacing w:val="-7"/>
          <w:sz w:val="20"/>
        </w:rPr>
        <w:t> </w:t>
      </w:r>
      <w:r>
        <w:rPr>
          <w:spacing w:val="-6"/>
          <w:sz w:val="20"/>
        </w:rPr>
        <w:t>The authors</w:t>
      </w:r>
      <w:r>
        <w:rPr>
          <w:spacing w:val="-7"/>
          <w:sz w:val="20"/>
        </w:rPr>
        <w:t> </w:t>
      </w:r>
      <w:r>
        <w:rPr>
          <w:spacing w:val="-6"/>
          <w:sz w:val="20"/>
        </w:rPr>
        <w:t>show that</w:t>
      </w:r>
      <w:r>
        <w:rPr>
          <w:spacing w:val="-7"/>
          <w:sz w:val="20"/>
        </w:rPr>
        <w:t> </w:t>
      </w:r>
      <w:r>
        <w:rPr>
          <w:spacing w:val="-6"/>
          <w:sz w:val="20"/>
        </w:rPr>
        <w:t>both problem</w:t>
      </w:r>
      <w:r>
        <w:rPr>
          <w:spacing w:val="-7"/>
          <w:sz w:val="20"/>
        </w:rPr>
        <w:t> </w:t>
      </w:r>
      <w:r>
        <w:rPr>
          <w:spacing w:val="-6"/>
          <w:sz w:val="20"/>
        </w:rPr>
        <w:t>variations are</w:t>
      </w:r>
      <w:r>
        <w:rPr>
          <w:spacing w:val="-7"/>
          <w:sz w:val="20"/>
        </w:rPr>
        <w:t> </w:t>
      </w:r>
      <w:r>
        <w:rPr>
          <w:spacing w:val="-6"/>
          <w:sz w:val="20"/>
        </w:rPr>
        <w:t>NP-complete [</w:t>
      </w:r>
      <w:hyperlink w:history="true" w:anchor="_bookmark262">
        <w:r>
          <w:rPr>
            <w:color w:val="781D7D"/>
            <w:spacing w:val="-6"/>
            <w:sz w:val="20"/>
          </w:rPr>
          <w:t>228</w:t>
        </w:r>
      </w:hyperlink>
      <w:r>
        <w:rPr>
          <w:spacing w:val="-6"/>
          <w:sz w:val="20"/>
        </w:rPr>
        <w:t>],</w:t>
      </w:r>
      <w:r>
        <w:rPr>
          <w:spacing w:val="-7"/>
          <w:sz w:val="20"/>
        </w:rPr>
        <w:t> </w:t>
      </w:r>
      <w:r>
        <w:rPr>
          <w:spacing w:val="-6"/>
          <w:sz w:val="20"/>
        </w:rPr>
        <w:t>prop</w:t>
      </w:r>
      <w:r>
        <w:rPr>
          <w:spacing w:val="-6"/>
          <w:sz w:val="20"/>
        </w:rPr>
        <w:t>ose</w:t>
      </w:r>
      <w:r>
        <w:rPr>
          <w:spacing w:val="-6"/>
          <w:sz w:val="20"/>
        </w:rPr>
        <w:t> </w:t>
      </w:r>
      <w:r>
        <w:rPr>
          <w:w w:val="90"/>
          <w:sz w:val="20"/>
        </w:rPr>
        <w:t>heuristics</w:t>
      </w:r>
      <w:r>
        <w:rPr>
          <w:spacing w:val="-5"/>
          <w:w w:val="90"/>
          <w:sz w:val="20"/>
        </w:rPr>
        <w:t> </w:t>
      </w:r>
      <w:r>
        <w:rPr>
          <w:w w:val="90"/>
          <w:sz w:val="20"/>
        </w:rPr>
        <w:t>to</w:t>
      </w:r>
      <w:r>
        <w:rPr>
          <w:spacing w:val="-5"/>
          <w:w w:val="90"/>
          <w:sz w:val="20"/>
        </w:rPr>
        <w:t> </w:t>
      </w:r>
      <w:r>
        <w:rPr>
          <w:w w:val="90"/>
          <w:sz w:val="20"/>
        </w:rPr>
        <w:t>optimize</w:t>
      </w:r>
      <w:r>
        <w:rPr>
          <w:spacing w:val="-5"/>
          <w:w w:val="90"/>
          <w:sz w:val="20"/>
        </w:rPr>
        <w:t> </w:t>
      </w:r>
      <w:r>
        <w:rPr>
          <w:w w:val="90"/>
          <w:sz w:val="20"/>
        </w:rPr>
        <w:t>either</w:t>
      </w:r>
      <w:r>
        <w:rPr>
          <w:spacing w:val="-5"/>
          <w:w w:val="90"/>
          <w:sz w:val="20"/>
        </w:rPr>
        <w:t> </w:t>
      </w:r>
      <w:r>
        <w:rPr>
          <w:w w:val="90"/>
          <w:sz w:val="20"/>
        </w:rPr>
        <w:t>objective,</w:t>
      </w:r>
      <w:r>
        <w:rPr>
          <w:spacing w:val="-5"/>
          <w:w w:val="90"/>
          <w:sz w:val="20"/>
        </w:rPr>
        <w:t> </w:t>
      </w:r>
      <w:r>
        <w:rPr>
          <w:w w:val="90"/>
          <w:sz w:val="20"/>
        </w:rPr>
        <w:t>and</w:t>
      </w:r>
      <w:r>
        <w:rPr>
          <w:spacing w:val="-5"/>
          <w:w w:val="90"/>
          <w:sz w:val="20"/>
        </w:rPr>
        <w:t> </w:t>
      </w:r>
      <w:r>
        <w:rPr>
          <w:w w:val="90"/>
          <w:sz w:val="20"/>
        </w:rPr>
        <w:t>provide</w:t>
      </w:r>
      <w:r>
        <w:rPr>
          <w:spacing w:val="-5"/>
          <w:w w:val="90"/>
          <w:sz w:val="20"/>
        </w:rPr>
        <w:t> </w:t>
      </w:r>
      <w:r>
        <w:rPr>
          <w:w w:val="90"/>
          <w:sz w:val="20"/>
        </w:rPr>
        <w:t>efficient</w:t>
      </w:r>
      <w:r>
        <w:rPr>
          <w:spacing w:val="-5"/>
          <w:w w:val="90"/>
          <w:sz w:val="20"/>
        </w:rPr>
        <w:t> </w:t>
      </w:r>
      <w:r>
        <w:rPr>
          <w:w w:val="90"/>
          <w:sz w:val="20"/>
        </w:rPr>
        <w:t>implementations</w:t>
      </w:r>
      <w:r>
        <w:rPr>
          <w:spacing w:val="-5"/>
          <w:w w:val="90"/>
          <w:sz w:val="20"/>
        </w:rPr>
        <w:t> </w:t>
      </w:r>
      <w:r>
        <w:rPr>
          <w:w w:val="90"/>
          <w:sz w:val="20"/>
        </w:rPr>
        <w:t>thereof.</w:t>
      </w:r>
      <w:r>
        <w:rPr>
          <w:spacing w:val="-5"/>
          <w:w w:val="90"/>
          <w:sz w:val="20"/>
        </w:rPr>
        <w:t> </w:t>
      </w:r>
      <w:r>
        <w:rPr>
          <w:w w:val="90"/>
          <w:sz w:val="20"/>
        </w:rPr>
        <w:t>Running</w:t>
      </w:r>
      <w:r>
        <w:rPr>
          <w:spacing w:val="-5"/>
          <w:w w:val="90"/>
          <w:sz w:val="20"/>
        </w:rPr>
        <w:t> </w:t>
      </w:r>
      <w:r>
        <w:rPr>
          <w:w w:val="90"/>
          <w:sz w:val="20"/>
        </w:rPr>
        <w:t>time</w:t>
      </w:r>
      <w:r>
        <w:rPr>
          <w:w w:val="90"/>
          <w:sz w:val="20"/>
        </w:rPr>
        <w:t> is reduced by sparsifying the matrix. Using these techniques, the algorithm can partition a </w:t>
      </w:r>
      <w:r>
        <w:rPr>
          <w:w w:val="90"/>
          <w:sz w:val="20"/>
        </w:rPr>
        <w:t>graph</w:t>
      </w:r>
      <w:r>
        <w:rPr>
          <w:w w:val="90"/>
          <w:sz w:val="20"/>
        </w:rPr>
        <w:t> representing the Twitter social network with approximately 1.5 billion edges in less than 3 se</w:t>
      </w:r>
      <w:r>
        <w:rPr>
          <w:w w:val="90"/>
          <w:sz w:val="20"/>
        </w:rPr>
        <w:t>conds</w:t>
      </w:r>
      <w:r>
        <w:rPr>
          <w:w w:val="90"/>
          <w:sz w:val="20"/>
        </w:rPr>
        <w:t> </w:t>
      </w:r>
      <w:r>
        <w:rPr>
          <w:sz w:val="20"/>
        </w:rPr>
        <w:t>on</w:t>
      </w:r>
      <w:r>
        <w:rPr>
          <w:spacing w:val="-8"/>
          <w:sz w:val="20"/>
        </w:rPr>
        <w:t> </w:t>
      </w:r>
      <w:r>
        <w:rPr>
          <w:sz w:val="20"/>
        </w:rPr>
        <w:t>a</w:t>
      </w:r>
      <w:r>
        <w:rPr>
          <w:spacing w:val="-8"/>
          <w:sz w:val="20"/>
        </w:rPr>
        <w:t> </w:t>
      </w:r>
      <w:r>
        <w:rPr>
          <w:sz w:val="20"/>
        </w:rPr>
        <w:t>modern</w:t>
      </w:r>
      <w:r>
        <w:rPr>
          <w:spacing w:val="-8"/>
          <w:sz w:val="20"/>
        </w:rPr>
        <w:t> </w:t>
      </w:r>
      <w:r>
        <w:rPr>
          <w:sz w:val="20"/>
        </w:rPr>
        <w:t>24</w:t>
      </w:r>
      <w:r>
        <w:rPr>
          <w:spacing w:val="-8"/>
          <w:sz w:val="20"/>
        </w:rPr>
        <w:t> </w:t>
      </w:r>
      <w:r>
        <w:rPr>
          <w:sz w:val="20"/>
        </w:rPr>
        <w:t>core</w:t>
      </w:r>
      <w:r>
        <w:rPr>
          <w:spacing w:val="-8"/>
          <w:sz w:val="20"/>
        </w:rPr>
        <w:t> </w:t>
      </w:r>
      <w:r>
        <w:rPr>
          <w:sz w:val="20"/>
        </w:rPr>
        <w:t>system.</w:t>
      </w:r>
    </w:p>
    <w:p>
      <w:pPr>
        <w:pStyle w:val="ListParagraph"/>
        <w:numPr>
          <w:ilvl w:val="2"/>
          <w:numId w:val="2"/>
        </w:numPr>
        <w:tabs>
          <w:tab w:pos="755" w:val="left" w:leader="none"/>
        </w:tabs>
        <w:spacing w:line="213" w:lineRule="auto" w:before="141" w:after="0"/>
        <w:ind w:left="196" w:right="189" w:firstLine="0"/>
        <w:jc w:val="both"/>
        <w:rPr>
          <w:sz w:val="20"/>
        </w:rPr>
      </w:pPr>
      <w:bookmarkStart w:name="_bookmark24" w:id="42"/>
      <w:bookmarkEnd w:id="42"/>
      <w:r>
        <w:rPr/>
      </w:r>
      <w:r>
        <w:rPr>
          <w:rFonts w:ascii="Book Antiqua"/>
          <w:i/>
          <w:spacing w:val="-4"/>
          <w:sz w:val="20"/>
        </w:rPr>
        <w:t>Process</w:t>
      </w:r>
      <w:r>
        <w:rPr>
          <w:rFonts w:ascii="Book Antiqua"/>
          <w:i/>
          <w:spacing w:val="-9"/>
          <w:sz w:val="20"/>
        </w:rPr>
        <w:t> </w:t>
      </w:r>
      <w:r>
        <w:rPr>
          <w:rFonts w:ascii="Book Antiqua"/>
          <w:i/>
          <w:spacing w:val="-4"/>
          <w:sz w:val="20"/>
        </w:rPr>
        <w:t>Mapping. </w:t>
      </w:r>
      <w:r>
        <w:rPr>
          <w:spacing w:val="-4"/>
          <w:sz w:val="20"/>
        </w:rPr>
        <w:t>Distributing</w:t>
      </w:r>
      <w:r>
        <w:rPr>
          <w:spacing w:val="-8"/>
          <w:sz w:val="20"/>
        </w:rPr>
        <w:t> </w:t>
      </w:r>
      <w:r>
        <w:rPr>
          <w:spacing w:val="-4"/>
          <w:sz w:val="20"/>
        </w:rPr>
        <w:t>a</w:t>
      </w:r>
      <w:r>
        <w:rPr>
          <w:spacing w:val="-9"/>
          <w:sz w:val="20"/>
        </w:rPr>
        <w:t> </w:t>
      </w:r>
      <w:r>
        <w:rPr>
          <w:spacing w:val="-4"/>
          <w:sz w:val="20"/>
        </w:rPr>
        <w:t>set</w:t>
      </w:r>
      <w:r>
        <w:rPr>
          <w:spacing w:val="-8"/>
          <w:sz w:val="20"/>
        </w:rPr>
        <w:t> </w:t>
      </w:r>
      <w:r>
        <w:rPr>
          <w:spacing w:val="-4"/>
          <w:sz w:val="20"/>
        </w:rPr>
        <w:t>of</w:t>
      </w:r>
      <w:r>
        <w:rPr>
          <w:spacing w:val="-9"/>
          <w:sz w:val="20"/>
        </w:rPr>
        <w:t> </w:t>
      </w:r>
      <w:r>
        <w:rPr>
          <w:spacing w:val="-4"/>
          <w:sz w:val="20"/>
        </w:rPr>
        <w:t>parallel</w:t>
      </w:r>
      <w:r>
        <w:rPr>
          <w:spacing w:val="-8"/>
          <w:sz w:val="20"/>
        </w:rPr>
        <w:t> </w:t>
      </w:r>
      <w:r>
        <w:rPr>
          <w:spacing w:val="-4"/>
          <w:sz w:val="20"/>
        </w:rPr>
        <w:t>and</w:t>
      </w:r>
      <w:r>
        <w:rPr>
          <w:spacing w:val="-9"/>
          <w:sz w:val="20"/>
        </w:rPr>
        <w:t> </w:t>
      </w:r>
      <w:r>
        <w:rPr>
          <w:spacing w:val="-4"/>
          <w:sz w:val="20"/>
        </w:rPr>
        <w:t>communicating</w:t>
      </w:r>
      <w:r>
        <w:rPr>
          <w:spacing w:val="-8"/>
          <w:sz w:val="20"/>
        </w:rPr>
        <w:t> </w:t>
      </w:r>
      <w:r>
        <w:rPr>
          <w:spacing w:val="-4"/>
          <w:sz w:val="20"/>
        </w:rPr>
        <w:t>processes</w:t>
      </w:r>
      <w:r>
        <w:rPr>
          <w:spacing w:val="-9"/>
          <w:sz w:val="20"/>
        </w:rPr>
        <w:t> </w:t>
      </w:r>
      <w:r>
        <w:rPr>
          <w:spacing w:val="-4"/>
          <w:sz w:val="20"/>
        </w:rPr>
        <w:t>among</w:t>
      </w:r>
      <w:r>
        <w:rPr>
          <w:spacing w:val="-8"/>
          <w:sz w:val="20"/>
        </w:rPr>
        <w:t> </w:t>
      </w:r>
      <w:r>
        <w:rPr>
          <w:spacing w:val="-4"/>
          <w:sz w:val="20"/>
        </w:rPr>
        <w:t>the</w:t>
      </w:r>
      <w:r>
        <w:rPr>
          <w:spacing w:val="-4"/>
          <w:sz w:val="20"/>
        </w:rPr>
        <w:t> </w:t>
      </w:r>
      <w:r>
        <w:rPr>
          <w:w w:val="90"/>
          <w:sz w:val="20"/>
        </w:rPr>
        <w:t>processing elements (PEs) of a high-performance system is one of the main applications of </w:t>
      </w:r>
      <w:r>
        <w:rPr>
          <w:w w:val="90"/>
          <w:sz w:val="20"/>
        </w:rPr>
        <w:t>graph</w:t>
      </w:r>
      <w:r>
        <w:rPr>
          <w:w w:val="90"/>
          <w:sz w:val="20"/>
        </w:rPr>
        <w:t> </w:t>
      </w:r>
      <w:r>
        <w:rPr>
          <w:spacing w:val="-6"/>
          <w:sz w:val="20"/>
        </w:rPr>
        <w:t>partitioning. Assume these processes and their communication are respectively represented </w:t>
      </w:r>
      <w:r>
        <w:rPr>
          <w:spacing w:val="-6"/>
          <w:sz w:val="20"/>
        </w:rPr>
        <w:t>by</w:t>
      </w:r>
      <w:r>
        <w:rPr>
          <w:spacing w:val="-6"/>
          <w:sz w:val="20"/>
        </w:rPr>
        <w:t> </w:t>
      </w:r>
      <w:r>
        <w:rPr>
          <w:w w:val="90"/>
          <w:sz w:val="20"/>
        </w:rPr>
        <w:t>the vertices and edges of an </w:t>
      </w:r>
      <w:r>
        <w:rPr>
          <w:rFonts w:ascii="Book Antiqua"/>
          <w:i/>
          <w:w w:val="90"/>
          <w:sz w:val="20"/>
        </w:rPr>
        <w:t>application graph</w:t>
      </w:r>
      <w:r>
        <w:rPr>
          <w:w w:val="90"/>
          <w:sz w:val="20"/>
        </w:rPr>
        <w:t>, which can be partitioned in order to split pro</w:t>
      </w:r>
      <w:r>
        <w:rPr>
          <w:w w:val="90"/>
          <w:sz w:val="20"/>
        </w:rPr>
        <w:t>cesses</w:t>
      </w:r>
      <w:r>
        <w:rPr>
          <w:w w:val="90"/>
          <w:sz w:val="20"/>
        </w:rPr>
        <w:t> </w:t>
      </w:r>
      <w:r>
        <w:rPr>
          <w:spacing w:val="-4"/>
          <w:sz w:val="20"/>
        </w:rPr>
        <w:t>among</w:t>
      </w:r>
      <w:r>
        <w:rPr>
          <w:spacing w:val="-8"/>
          <w:sz w:val="20"/>
        </w:rPr>
        <w:t> </w:t>
      </w:r>
      <w:r>
        <w:rPr>
          <w:spacing w:val="-4"/>
          <w:sz w:val="20"/>
        </w:rPr>
        <w:t>PEs.</w:t>
      </w:r>
      <w:r>
        <w:rPr>
          <w:spacing w:val="-8"/>
          <w:sz w:val="20"/>
        </w:rPr>
        <w:t> </w:t>
      </w:r>
      <w:r>
        <w:rPr>
          <w:spacing w:val="-4"/>
          <w:sz w:val="20"/>
        </w:rPr>
        <w:t>When</w:t>
      </w:r>
      <w:r>
        <w:rPr>
          <w:spacing w:val="-8"/>
          <w:sz w:val="20"/>
        </w:rPr>
        <w:t> </w:t>
      </w:r>
      <w:r>
        <w:rPr>
          <w:spacing w:val="-4"/>
          <w:sz w:val="20"/>
        </w:rPr>
        <w:t>different</w:t>
      </w:r>
      <w:r>
        <w:rPr>
          <w:spacing w:val="-8"/>
          <w:sz w:val="20"/>
        </w:rPr>
        <w:t> </w:t>
      </w:r>
      <w:r>
        <w:rPr>
          <w:spacing w:val="-4"/>
          <w:sz w:val="20"/>
        </w:rPr>
        <w:t>pairs</w:t>
      </w:r>
      <w:r>
        <w:rPr>
          <w:spacing w:val="-8"/>
          <w:sz w:val="20"/>
        </w:rPr>
        <w:t> </w:t>
      </w:r>
      <w:r>
        <w:rPr>
          <w:spacing w:val="-4"/>
          <w:sz w:val="20"/>
        </w:rPr>
        <w:t>of</w:t>
      </w:r>
      <w:r>
        <w:rPr>
          <w:spacing w:val="-8"/>
          <w:sz w:val="20"/>
        </w:rPr>
        <w:t> </w:t>
      </w:r>
      <w:r>
        <w:rPr>
          <w:spacing w:val="-4"/>
          <w:sz w:val="20"/>
        </w:rPr>
        <w:t>PEs</w:t>
      </w:r>
      <w:r>
        <w:rPr>
          <w:spacing w:val="-8"/>
          <w:sz w:val="20"/>
        </w:rPr>
        <w:t> </w:t>
      </w:r>
      <w:r>
        <w:rPr>
          <w:spacing w:val="-4"/>
          <w:sz w:val="20"/>
        </w:rPr>
        <w:t>communicate</w:t>
      </w:r>
      <w:r>
        <w:rPr>
          <w:spacing w:val="-8"/>
          <w:sz w:val="20"/>
        </w:rPr>
        <w:t> </w:t>
      </w:r>
      <w:r>
        <w:rPr>
          <w:spacing w:val="-4"/>
          <w:sz w:val="20"/>
        </w:rPr>
        <w:t>with</w:t>
      </w:r>
      <w:r>
        <w:rPr>
          <w:spacing w:val="-8"/>
          <w:sz w:val="20"/>
        </w:rPr>
        <w:t> </w:t>
      </w:r>
      <w:r>
        <w:rPr>
          <w:spacing w:val="-4"/>
          <w:sz w:val="20"/>
        </w:rPr>
        <w:t>each</w:t>
      </w:r>
      <w:r>
        <w:rPr>
          <w:spacing w:val="-8"/>
          <w:sz w:val="20"/>
        </w:rPr>
        <w:t> </w:t>
      </w:r>
      <w:r>
        <w:rPr>
          <w:spacing w:val="-4"/>
          <w:sz w:val="20"/>
        </w:rPr>
        <w:t>other</w:t>
      </w:r>
      <w:r>
        <w:rPr>
          <w:spacing w:val="-8"/>
          <w:sz w:val="20"/>
        </w:rPr>
        <w:t> </w:t>
      </w:r>
      <w:r>
        <w:rPr>
          <w:spacing w:val="-4"/>
          <w:sz w:val="20"/>
        </w:rPr>
        <w:t>at</w:t>
      </w:r>
      <w:r>
        <w:rPr>
          <w:spacing w:val="-8"/>
          <w:sz w:val="20"/>
        </w:rPr>
        <w:t> </w:t>
      </w:r>
      <w:r>
        <w:rPr>
          <w:spacing w:val="-4"/>
          <w:sz w:val="20"/>
        </w:rPr>
        <w:t>different</w:t>
      </w:r>
      <w:r>
        <w:rPr>
          <w:spacing w:val="-8"/>
          <w:sz w:val="20"/>
        </w:rPr>
        <w:t> </w:t>
      </w:r>
      <w:r>
        <w:rPr>
          <w:spacing w:val="-4"/>
          <w:sz w:val="20"/>
        </w:rPr>
        <w:t>speeds,</w:t>
      </w:r>
      <w:r>
        <w:rPr>
          <w:spacing w:val="-8"/>
          <w:sz w:val="20"/>
        </w:rPr>
        <w:t> </w:t>
      </w:r>
      <w:r>
        <w:rPr>
          <w:spacing w:val="-4"/>
          <w:sz w:val="20"/>
        </w:rPr>
        <w:t>the</w:t>
      </w:r>
      <w:r>
        <w:rPr>
          <w:spacing w:val="-4"/>
          <w:sz w:val="20"/>
        </w:rPr>
        <w:t> edge-cut</w:t>
      </w:r>
      <w:r>
        <w:rPr>
          <w:spacing w:val="-8"/>
          <w:sz w:val="20"/>
        </w:rPr>
        <w:t> </w:t>
      </w:r>
      <w:r>
        <w:rPr>
          <w:spacing w:val="-4"/>
          <w:sz w:val="20"/>
        </w:rPr>
        <w:t>does</w:t>
      </w:r>
      <w:r>
        <w:rPr>
          <w:spacing w:val="-8"/>
          <w:sz w:val="20"/>
        </w:rPr>
        <w:t> </w:t>
      </w:r>
      <w:r>
        <w:rPr>
          <w:spacing w:val="-4"/>
          <w:sz w:val="20"/>
        </w:rPr>
        <w:t>not</w:t>
      </w:r>
      <w:r>
        <w:rPr>
          <w:spacing w:val="-8"/>
          <w:sz w:val="20"/>
        </w:rPr>
        <w:t> </w:t>
      </w:r>
      <w:r>
        <w:rPr>
          <w:spacing w:val="-4"/>
          <w:sz w:val="20"/>
        </w:rPr>
        <w:t>reflect</w:t>
      </w:r>
      <w:r>
        <w:rPr>
          <w:spacing w:val="-8"/>
          <w:sz w:val="20"/>
        </w:rPr>
        <w:t> </w:t>
      </w:r>
      <w:r>
        <w:rPr>
          <w:spacing w:val="-4"/>
          <w:sz w:val="20"/>
        </w:rPr>
        <w:t>the</w:t>
      </w:r>
      <w:r>
        <w:rPr>
          <w:spacing w:val="-8"/>
          <w:sz w:val="20"/>
        </w:rPr>
        <w:t> </w:t>
      </w:r>
      <w:r>
        <w:rPr>
          <w:spacing w:val="-4"/>
          <w:sz w:val="20"/>
        </w:rPr>
        <w:t>total</w:t>
      </w:r>
      <w:r>
        <w:rPr>
          <w:spacing w:val="-8"/>
          <w:sz w:val="20"/>
        </w:rPr>
        <w:t> </w:t>
      </w:r>
      <w:r>
        <w:rPr>
          <w:spacing w:val="-4"/>
          <w:sz w:val="20"/>
        </w:rPr>
        <w:t>communication</w:t>
      </w:r>
      <w:r>
        <w:rPr>
          <w:spacing w:val="-8"/>
          <w:sz w:val="20"/>
        </w:rPr>
        <w:t> </w:t>
      </w:r>
      <w:r>
        <w:rPr>
          <w:spacing w:val="-4"/>
          <w:sz w:val="20"/>
        </w:rPr>
        <w:t>cost.</w:t>
      </w:r>
      <w:r>
        <w:rPr>
          <w:spacing w:val="-8"/>
          <w:sz w:val="20"/>
        </w:rPr>
        <w:t> </w:t>
      </w:r>
      <w:r>
        <w:rPr>
          <w:spacing w:val="-4"/>
          <w:sz w:val="20"/>
        </w:rPr>
        <w:t>Process</w:t>
      </w:r>
      <w:r>
        <w:rPr>
          <w:spacing w:val="-8"/>
          <w:sz w:val="20"/>
        </w:rPr>
        <w:t> </w:t>
      </w:r>
      <w:r>
        <w:rPr>
          <w:spacing w:val="-4"/>
          <w:sz w:val="20"/>
        </w:rPr>
        <w:t>mapping</w:t>
      </w:r>
      <w:r>
        <w:rPr>
          <w:spacing w:val="-8"/>
          <w:sz w:val="20"/>
        </w:rPr>
        <w:t> </w:t>
      </w:r>
      <w:r>
        <w:rPr>
          <w:spacing w:val="-4"/>
          <w:sz w:val="20"/>
        </w:rPr>
        <w:t>is</w:t>
      </w:r>
      <w:r>
        <w:rPr>
          <w:spacing w:val="-8"/>
          <w:sz w:val="20"/>
        </w:rPr>
        <w:t> </w:t>
      </w:r>
      <w:r>
        <w:rPr>
          <w:spacing w:val="-4"/>
          <w:sz w:val="20"/>
        </w:rPr>
        <w:t>a</w:t>
      </w:r>
      <w:r>
        <w:rPr>
          <w:spacing w:val="-8"/>
          <w:sz w:val="20"/>
        </w:rPr>
        <w:t> </w:t>
      </w:r>
      <w:r>
        <w:rPr>
          <w:spacing w:val="-4"/>
          <w:sz w:val="20"/>
        </w:rPr>
        <w:t>generalization</w:t>
      </w:r>
      <w:r>
        <w:rPr>
          <w:spacing w:val="-8"/>
          <w:sz w:val="20"/>
        </w:rPr>
        <w:t> </w:t>
      </w:r>
      <w:r>
        <w:rPr>
          <w:spacing w:val="-4"/>
          <w:sz w:val="20"/>
        </w:rPr>
        <w:t>of</w:t>
      </w:r>
      <w:r>
        <w:rPr>
          <w:spacing w:val="-4"/>
          <w:sz w:val="20"/>
        </w:rPr>
        <w:t> </w:t>
      </w:r>
      <w:r>
        <w:rPr>
          <w:w w:val="90"/>
          <w:sz w:val="20"/>
        </w:rPr>
        <w:t>graph partitioning which aims at partitioning a set of processes into blocks of roughly equal </w:t>
      </w:r>
      <w:r>
        <w:rPr>
          <w:w w:val="90"/>
          <w:sz w:val="20"/>
        </w:rPr>
        <w:t>size</w:t>
      </w:r>
      <w:r>
        <w:rPr>
          <w:w w:val="90"/>
          <w:sz w:val="20"/>
        </w:rPr>
        <w:t> </w:t>
      </w:r>
      <w:r>
        <w:rPr>
          <w:spacing w:val="-2"/>
          <w:sz w:val="20"/>
        </w:rPr>
        <w:t>and</w:t>
      </w:r>
      <w:r>
        <w:rPr>
          <w:spacing w:val="-10"/>
          <w:sz w:val="20"/>
        </w:rPr>
        <w:t> </w:t>
      </w:r>
      <w:r>
        <w:rPr>
          <w:spacing w:val="-2"/>
          <w:sz w:val="20"/>
        </w:rPr>
        <w:t>mapping</w:t>
      </w:r>
      <w:r>
        <w:rPr>
          <w:spacing w:val="-10"/>
          <w:sz w:val="20"/>
        </w:rPr>
        <w:t> </w:t>
      </w:r>
      <w:r>
        <w:rPr>
          <w:spacing w:val="-2"/>
          <w:sz w:val="20"/>
        </w:rPr>
        <w:t>the</w:t>
      </w:r>
      <w:r>
        <w:rPr>
          <w:spacing w:val="-10"/>
          <w:sz w:val="20"/>
        </w:rPr>
        <w:t> </w:t>
      </w:r>
      <w:r>
        <w:rPr>
          <w:spacing w:val="-2"/>
          <w:sz w:val="20"/>
        </w:rPr>
        <w:t>blocks</w:t>
      </w:r>
      <w:r>
        <w:rPr>
          <w:spacing w:val="-10"/>
          <w:sz w:val="20"/>
        </w:rPr>
        <w:t> </w:t>
      </w:r>
      <w:r>
        <w:rPr>
          <w:spacing w:val="-2"/>
          <w:sz w:val="20"/>
        </w:rPr>
        <w:t>onto</w:t>
      </w:r>
      <w:r>
        <w:rPr>
          <w:spacing w:val="-10"/>
          <w:sz w:val="20"/>
        </w:rPr>
        <w:t> </w:t>
      </w:r>
      <w:r>
        <w:rPr>
          <w:spacing w:val="-2"/>
          <w:sz w:val="20"/>
        </w:rPr>
        <w:t>PEs</w:t>
      </w:r>
      <w:r>
        <w:rPr>
          <w:spacing w:val="-10"/>
          <w:sz w:val="20"/>
        </w:rPr>
        <w:t> </w:t>
      </w:r>
      <w:r>
        <w:rPr>
          <w:spacing w:val="-2"/>
          <w:sz w:val="20"/>
        </w:rPr>
        <w:t>in</w:t>
      </w:r>
      <w:r>
        <w:rPr>
          <w:spacing w:val="-10"/>
          <w:sz w:val="20"/>
        </w:rPr>
        <w:t> </w:t>
      </w:r>
      <w:r>
        <w:rPr>
          <w:spacing w:val="-2"/>
          <w:sz w:val="20"/>
        </w:rPr>
        <w:t>order</w:t>
      </w:r>
      <w:r>
        <w:rPr>
          <w:spacing w:val="-10"/>
          <w:sz w:val="20"/>
        </w:rPr>
        <w:t> </w:t>
      </w:r>
      <w:r>
        <w:rPr>
          <w:spacing w:val="-2"/>
          <w:sz w:val="20"/>
        </w:rPr>
        <w:t>to</w:t>
      </w:r>
      <w:r>
        <w:rPr>
          <w:spacing w:val="-10"/>
          <w:sz w:val="20"/>
        </w:rPr>
        <w:t> </w:t>
      </w:r>
      <w:r>
        <w:rPr>
          <w:spacing w:val="-2"/>
          <w:sz w:val="20"/>
        </w:rPr>
        <w:t>minimize</w:t>
      </w:r>
      <w:r>
        <w:rPr>
          <w:spacing w:val="-10"/>
          <w:sz w:val="20"/>
        </w:rPr>
        <w:t> </w:t>
      </w:r>
      <w:r>
        <w:rPr>
          <w:spacing w:val="-2"/>
          <w:sz w:val="20"/>
        </w:rPr>
        <w:t>the</w:t>
      </w:r>
      <w:r>
        <w:rPr>
          <w:spacing w:val="-10"/>
          <w:sz w:val="20"/>
        </w:rPr>
        <w:t> </w:t>
      </w:r>
      <w:r>
        <w:rPr>
          <w:rFonts w:ascii="Book Antiqua"/>
          <w:i/>
          <w:spacing w:val="-2"/>
          <w:sz w:val="20"/>
        </w:rPr>
        <w:t>total</w:t>
      </w:r>
      <w:r>
        <w:rPr>
          <w:rFonts w:ascii="Book Antiqua"/>
          <w:i/>
          <w:spacing w:val="-10"/>
          <w:sz w:val="20"/>
        </w:rPr>
        <w:t> </w:t>
      </w:r>
      <w:r>
        <w:rPr>
          <w:rFonts w:ascii="Book Antiqua"/>
          <w:i/>
          <w:spacing w:val="-2"/>
          <w:sz w:val="20"/>
        </w:rPr>
        <w:t>communication</w:t>
      </w:r>
      <w:r>
        <w:rPr>
          <w:rFonts w:ascii="Book Antiqua"/>
          <w:i/>
          <w:spacing w:val="-10"/>
          <w:sz w:val="20"/>
        </w:rPr>
        <w:t> </w:t>
      </w:r>
      <w:r>
        <w:rPr>
          <w:rFonts w:ascii="Book Antiqua"/>
          <w:i/>
          <w:spacing w:val="-2"/>
          <w:sz w:val="20"/>
        </w:rPr>
        <w:t>cost</w:t>
      </w:r>
      <w:r>
        <w:rPr>
          <w:rFonts w:ascii="Book Antiqua"/>
          <w:i/>
          <w:spacing w:val="-3"/>
          <w:sz w:val="20"/>
        </w:rPr>
        <w:t> </w:t>
      </w:r>
      <w:r>
        <w:rPr>
          <w:spacing w:val="-2"/>
          <w:sz w:val="20"/>
        </w:rPr>
        <w:t>or</w:t>
      </w:r>
      <w:r>
        <w:rPr>
          <w:spacing w:val="-10"/>
          <w:sz w:val="20"/>
        </w:rPr>
        <w:t> </w:t>
      </w:r>
      <w:r>
        <w:rPr>
          <w:spacing w:val="-2"/>
          <w:sz w:val="20"/>
        </w:rPr>
        <w:t>relate</w:t>
      </w:r>
      <w:r>
        <w:rPr>
          <w:spacing w:val="-2"/>
          <w:sz w:val="20"/>
        </w:rPr>
        <w:t>d</w:t>
      </w:r>
      <w:r>
        <w:rPr>
          <w:spacing w:val="-2"/>
          <w:sz w:val="20"/>
        </w:rPr>
        <w:t> </w:t>
      </w:r>
      <w:r>
        <w:rPr>
          <w:sz w:val="20"/>
        </w:rPr>
        <w:t>objective functions.</w:t>
      </w:r>
    </w:p>
    <w:p>
      <w:pPr>
        <w:pStyle w:val="ListParagraph"/>
        <w:spacing w:after="0" w:line="213" w:lineRule="auto"/>
        <w:jc w:val="both"/>
        <w:rPr>
          <w:sz w:val="20"/>
        </w:rPr>
        <w:sectPr>
          <w:pgSz w:w="9720" w:h="14400"/>
          <w:pgMar w:header="1198" w:footer="0" w:top="1380" w:bottom="280" w:left="720" w:right="720"/>
        </w:sectPr>
      </w:pPr>
    </w:p>
    <w:p>
      <w:pPr>
        <w:pStyle w:val="BodyText"/>
        <w:spacing w:before="38"/>
        <w:jc w:val="left"/>
      </w:pPr>
    </w:p>
    <w:p>
      <w:pPr>
        <w:pStyle w:val="BodyText"/>
        <w:spacing w:line="213" w:lineRule="auto"/>
        <w:ind w:left="196" w:right="163" w:firstLine="199"/>
      </w:pPr>
      <w:r>
        <w:rPr>
          <w:spacing w:val="-2"/>
        </w:rPr>
        <w:t>The</w:t>
      </w:r>
      <w:r>
        <w:rPr>
          <w:spacing w:val="-7"/>
        </w:rPr>
        <w:t> </w:t>
      </w:r>
      <w:r>
        <w:rPr>
          <w:spacing w:val="-2"/>
        </w:rPr>
        <w:t>exact</w:t>
      </w:r>
      <w:r>
        <w:rPr>
          <w:spacing w:val="-7"/>
        </w:rPr>
        <w:t> </w:t>
      </w:r>
      <w:r>
        <w:rPr>
          <w:spacing w:val="-2"/>
        </w:rPr>
        <w:t>total</w:t>
      </w:r>
      <w:r>
        <w:rPr>
          <w:spacing w:val="-7"/>
        </w:rPr>
        <w:t> </w:t>
      </w:r>
      <w:r>
        <w:rPr>
          <w:spacing w:val="-2"/>
        </w:rPr>
        <w:t>communication</w:t>
      </w:r>
      <w:r>
        <w:rPr>
          <w:spacing w:val="-7"/>
        </w:rPr>
        <w:t> </w:t>
      </w:r>
      <w:r>
        <w:rPr>
          <w:spacing w:val="-2"/>
        </w:rPr>
        <w:t>cost</w:t>
      </w:r>
      <w:r>
        <w:rPr>
          <w:spacing w:val="-7"/>
        </w:rPr>
        <w:t> </w:t>
      </w:r>
      <w:r>
        <w:rPr>
          <w:spacing w:val="-2"/>
        </w:rPr>
        <w:t>of</w:t>
      </w:r>
      <w:r>
        <w:rPr>
          <w:spacing w:val="-7"/>
        </w:rPr>
        <w:t> </w:t>
      </w:r>
      <w:r>
        <w:rPr>
          <w:spacing w:val="-2"/>
        </w:rPr>
        <w:t>a</w:t>
      </w:r>
      <w:r>
        <w:rPr>
          <w:spacing w:val="-7"/>
        </w:rPr>
        <w:t> </w:t>
      </w:r>
      <w:r>
        <w:rPr>
          <w:spacing w:val="-2"/>
        </w:rPr>
        <w:t>given</w:t>
      </w:r>
      <w:r>
        <w:rPr>
          <w:spacing w:val="-7"/>
        </w:rPr>
        <w:t> </w:t>
      </w:r>
      <w:r>
        <w:rPr>
          <w:spacing w:val="-2"/>
        </w:rPr>
        <w:t>mapping</w:t>
      </w:r>
      <w:r>
        <w:rPr>
          <w:spacing w:val="-7"/>
        </w:rPr>
        <w:t> </w:t>
      </w:r>
      <w:r>
        <w:rPr>
          <w:spacing w:val="-2"/>
        </w:rPr>
        <w:t>of</w:t>
      </w:r>
      <w:r>
        <w:rPr>
          <w:spacing w:val="-7"/>
        </w:rPr>
        <w:t> </w:t>
      </w:r>
      <w:r>
        <w:rPr>
          <w:spacing w:val="-2"/>
        </w:rPr>
        <w:t>processes</w:t>
      </w:r>
      <w:r>
        <w:rPr>
          <w:spacing w:val="-7"/>
        </w:rPr>
        <w:t> </w:t>
      </w:r>
      <w:r>
        <w:rPr>
          <w:spacing w:val="-2"/>
        </w:rPr>
        <w:t>onto</w:t>
      </w:r>
      <w:r>
        <w:rPr>
          <w:spacing w:val="-7"/>
        </w:rPr>
        <w:t> </w:t>
      </w:r>
      <w:r>
        <w:rPr>
          <w:spacing w:val="-2"/>
        </w:rPr>
        <w:t>PEs</w:t>
      </w:r>
      <w:r>
        <w:rPr>
          <w:spacing w:val="-7"/>
        </w:rPr>
        <w:t> </w:t>
      </w:r>
      <w:r>
        <w:rPr>
          <w:spacing w:val="-2"/>
        </w:rPr>
        <w:t>depends</w:t>
      </w:r>
      <w:r>
        <w:rPr>
          <w:spacing w:val="-7"/>
        </w:rPr>
        <w:t> </w:t>
      </w:r>
      <w:r>
        <w:rPr>
          <w:spacing w:val="-2"/>
        </w:rPr>
        <w:t>on</w:t>
      </w:r>
      <w:r>
        <w:rPr>
          <w:spacing w:val="-2"/>
        </w:rPr>
        <w:t> a</w:t>
      </w:r>
      <w:r>
        <w:rPr>
          <w:spacing w:val="-6"/>
        </w:rPr>
        <w:t> </w:t>
      </w:r>
      <w:r>
        <w:rPr>
          <w:spacing w:val="-2"/>
        </w:rPr>
        <w:t>combination</w:t>
      </w:r>
      <w:r>
        <w:rPr>
          <w:spacing w:val="-6"/>
        </w:rPr>
        <w:t> </w:t>
      </w:r>
      <w:r>
        <w:rPr>
          <w:spacing w:val="-2"/>
        </w:rPr>
        <w:t>of</w:t>
      </w:r>
      <w:r>
        <w:rPr>
          <w:spacing w:val="-6"/>
        </w:rPr>
        <w:t> </w:t>
      </w:r>
      <w:r>
        <w:rPr>
          <w:rFonts w:ascii="Book Antiqua"/>
          <w:i/>
          <w:spacing w:val="-2"/>
        </w:rPr>
        <w:t>bandwidth</w:t>
      </w:r>
      <w:r>
        <w:rPr>
          <w:rFonts w:ascii="Book Antiqua"/>
          <w:i/>
          <w:spacing w:val="-5"/>
        </w:rPr>
        <w:t> </w:t>
      </w:r>
      <w:r>
        <w:rPr>
          <w:spacing w:val="-2"/>
        </w:rPr>
        <w:t>and</w:t>
      </w:r>
      <w:r>
        <w:rPr>
          <w:spacing w:val="-6"/>
        </w:rPr>
        <w:t> </w:t>
      </w:r>
      <w:r>
        <w:rPr>
          <w:rFonts w:ascii="Book Antiqua"/>
          <w:i/>
          <w:spacing w:val="-2"/>
        </w:rPr>
        <w:t>latency</w:t>
      </w:r>
      <w:r>
        <w:rPr>
          <w:spacing w:val="-2"/>
        </w:rPr>
        <w:t>,</w:t>
      </w:r>
      <w:r>
        <w:rPr>
          <w:spacing w:val="-6"/>
        </w:rPr>
        <w:t> </w:t>
      </w:r>
      <w:r>
        <w:rPr>
          <w:spacing w:val="-2"/>
        </w:rPr>
        <w:t>which</w:t>
      </w:r>
      <w:r>
        <w:rPr>
          <w:spacing w:val="-6"/>
        </w:rPr>
        <w:t> </w:t>
      </w:r>
      <w:r>
        <w:rPr>
          <w:spacing w:val="-2"/>
        </w:rPr>
        <w:t>depends</w:t>
      </w:r>
      <w:r>
        <w:rPr>
          <w:spacing w:val="-6"/>
        </w:rPr>
        <w:t> </w:t>
      </w:r>
      <w:r>
        <w:rPr>
          <w:spacing w:val="-2"/>
        </w:rPr>
        <w:t>on</w:t>
      </w:r>
      <w:r>
        <w:rPr>
          <w:spacing w:val="-6"/>
        </w:rPr>
        <w:t> </w:t>
      </w:r>
      <w:r>
        <w:rPr>
          <w:spacing w:val="-2"/>
        </w:rPr>
        <w:t>a</w:t>
      </w:r>
      <w:r>
        <w:rPr>
          <w:spacing w:val="-6"/>
        </w:rPr>
        <w:t> </w:t>
      </w:r>
      <w:r>
        <w:rPr>
          <w:spacing w:val="-2"/>
        </w:rPr>
        <w:t>multitude</w:t>
      </w:r>
      <w:r>
        <w:rPr>
          <w:spacing w:val="-6"/>
        </w:rPr>
        <w:t> </w:t>
      </w:r>
      <w:r>
        <w:rPr>
          <w:spacing w:val="-2"/>
        </w:rPr>
        <w:t>of</w:t>
      </w:r>
      <w:r>
        <w:rPr>
          <w:spacing w:val="-6"/>
        </w:rPr>
        <w:t> </w:t>
      </w:r>
      <w:r>
        <w:rPr>
          <w:spacing w:val="-2"/>
        </w:rPr>
        <w:t>factors</w:t>
      </w:r>
      <w:r>
        <w:rPr>
          <w:spacing w:val="-6"/>
        </w:rPr>
        <w:t> </w:t>
      </w:r>
      <w:r>
        <w:rPr>
          <w:spacing w:val="-2"/>
        </w:rPr>
        <w:t>in</w:t>
      </w:r>
      <w:r>
        <w:rPr>
          <w:spacing w:val="-6"/>
        </w:rPr>
        <w:t> </w:t>
      </w:r>
      <w:r>
        <w:rPr>
          <w:spacing w:val="-2"/>
        </w:rPr>
        <w:t>practice</w:t>
      </w:r>
      <w:r>
        <w:rPr>
          <w:spacing w:val="-2"/>
        </w:rPr>
        <w:t>.</w:t>
      </w:r>
      <w:r>
        <w:rPr>
          <w:spacing w:val="-2"/>
        </w:rPr>
        <w:t> </w:t>
      </w:r>
      <w:r>
        <w:rPr>
          <w:w w:val="90"/>
        </w:rPr>
        <w:t>Computationally, the total communication cost is usually modeled based on an (implicit) </w:t>
      </w:r>
      <w:r>
        <w:rPr>
          <w:rFonts w:ascii="Book Antiqua"/>
          <w:i/>
          <w:w w:val="90"/>
        </w:rPr>
        <w:t>top</w:t>
      </w:r>
      <w:r>
        <w:rPr>
          <w:rFonts w:ascii="Book Antiqua"/>
          <w:i/>
          <w:w w:val="90"/>
        </w:rPr>
        <w:t>ology</w:t>
      </w:r>
      <w:r>
        <w:rPr>
          <w:rFonts w:ascii="Book Antiqua"/>
          <w:i/>
          <w:w w:val="90"/>
        </w:rPr>
        <w:t> matrix</w:t>
      </w:r>
      <w:r>
        <w:rPr>
          <w:rFonts w:ascii="Book Antiqua"/>
          <w:i/>
        </w:rPr>
        <w:t> </w:t>
      </w:r>
      <w:r>
        <w:rPr>
          <w:w w:val="90"/>
        </w:rPr>
        <w:t>which contains the distances between PEs. Given a mapping of an application graph </w:t>
      </w:r>
      <w:r>
        <w:rPr>
          <w:w w:val="90"/>
        </w:rPr>
        <w:t>onto</w:t>
      </w:r>
      <w:r>
        <w:rPr>
          <w:w w:val="90"/>
        </w:rPr>
        <w:t> PEs, the total communication cost is defined as the sum of weights of the cut edges multiplied </w:t>
      </w:r>
      <w:r>
        <w:rPr>
          <w:w w:val="90"/>
        </w:rPr>
        <w:t>by</w:t>
      </w:r>
      <w:r>
        <w:rPr>
          <w:w w:val="90"/>
        </w:rPr>
        <w:t> </w:t>
      </w:r>
      <w:r>
        <w:rPr>
          <w:spacing w:val="-6"/>
        </w:rPr>
        <w:t>the distance between the PEs containing their respective endpoints. The </w:t>
      </w:r>
      <w:r>
        <w:rPr>
          <w:rFonts w:ascii="Book Antiqua"/>
          <w:i/>
          <w:spacing w:val="-6"/>
        </w:rPr>
        <w:t>hierarchical topology</w:t>
      </w:r>
      <w:r>
        <w:rPr>
          <w:rFonts w:ascii="Book Antiqua"/>
          <w:i/>
          <w:spacing w:val="6"/>
        </w:rPr>
        <w:t> </w:t>
      </w:r>
      <w:r>
        <w:rPr>
          <w:spacing w:val="-6"/>
        </w:rPr>
        <w:t>is </w:t>
      </w:r>
      <w:r>
        <w:rPr>
          <w:spacing w:val="-6"/>
        </w:rPr>
        <w:t>a</w:t>
      </w:r>
      <w:r>
        <w:rPr>
          <w:spacing w:val="-6"/>
        </w:rPr>
        <w:t> special</w:t>
      </w:r>
      <w:r>
        <w:rPr>
          <w:spacing w:val="-7"/>
        </w:rPr>
        <w:t> </w:t>
      </w:r>
      <w:r>
        <w:rPr>
          <w:spacing w:val="-6"/>
        </w:rPr>
        <w:t>case where</w:t>
      </w:r>
      <w:r>
        <w:rPr>
          <w:spacing w:val="-7"/>
        </w:rPr>
        <w:t> </w:t>
      </w:r>
      <w:r>
        <w:rPr>
          <w:spacing w:val="-6"/>
        </w:rPr>
        <w:t>PEs are</w:t>
      </w:r>
      <w:r>
        <w:rPr>
          <w:spacing w:val="-7"/>
        </w:rPr>
        <w:t> </w:t>
      </w:r>
      <w:r>
        <w:rPr>
          <w:spacing w:val="-6"/>
        </w:rPr>
        <w:t>contained in</w:t>
      </w:r>
      <w:r>
        <w:rPr>
          <w:spacing w:val="-7"/>
        </w:rPr>
        <w:t> </w:t>
      </w:r>
      <w:r>
        <w:rPr>
          <w:spacing w:val="-6"/>
        </w:rPr>
        <w:t>a multi-layered</w:t>
      </w:r>
      <w:r>
        <w:rPr>
          <w:spacing w:val="-7"/>
        </w:rPr>
        <w:t> </w:t>
      </w:r>
      <w:r>
        <w:rPr>
          <w:spacing w:val="-6"/>
        </w:rPr>
        <w:t>hierarchy of</w:t>
      </w:r>
      <w:r>
        <w:rPr>
          <w:spacing w:val="-7"/>
        </w:rPr>
        <w:t> </w:t>
      </w:r>
      <w:r>
        <w:rPr>
          <w:spacing w:val="-6"/>
        </w:rPr>
        <w:t>modules and</w:t>
      </w:r>
      <w:r>
        <w:rPr>
          <w:spacing w:val="-7"/>
        </w:rPr>
        <w:t> </w:t>
      </w:r>
      <w:r>
        <w:rPr>
          <w:spacing w:val="-6"/>
        </w:rPr>
        <w:t>sub-mo</w:t>
      </w:r>
      <w:r>
        <w:rPr>
          <w:spacing w:val="-6"/>
        </w:rPr>
        <w:t>dules.</w:t>
      </w:r>
      <w:r>
        <w:rPr>
          <w:spacing w:val="-6"/>
        </w:rPr>
        <w:t> </w:t>
      </w:r>
      <w:r>
        <w:rPr>
          <w:spacing w:val="-4"/>
        </w:rPr>
        <w:t>Latency-based</w:t>
      </w:r>
      <w:r>
        <w:rPr>
          <w:spacing w:val="-9"/>
        </w:rPr>
        <w:t> </w:t>
      </w:r>
      <w:r>
        <w:rPr>
          <w:spacing w:val="-4"/>
        </w:rPr>
        <w:t>topologies</w:t>
      </w:r>
      <w:r>
        <w:rPr>
          <w:spacing w:val="-8"/>
        </w:rPr>
        <w:t> </w:t>
      </w:r>
      <w:r>
        <w:rPr>
          <w:spacing w:val="-4"/>
        </w:rPr>
        <w:t>are</w:t>
      </w:r>
      <w:r>
        <w:rPr>
          <w:spacing w:val="-9"/>
        </w:rPr>
        <w:t> </w:t>
      </w:r>
      <w:r>
        <w:rPr>
          <w:spacing w:val="-4"/>
        </w:rPr>
        <w:t>another</w:t>
      </w:r>
      <w:r>
        <w:rPr>
          <w:spacing w:val="-8"/>
        </w:rPr>
        <w:t> </w:t>
      </w:r>
      <w:r>
        <w:rPr>
          <w:spacing w:val="-4"/>
        </w:rPr>
        <w:t>special</w:t>
      </w:r>
      <w:r>
        <w:rPr>
          <w:spacing w:val="-9"/>
        </w:rPr>
        <w:t> </w:t>
      </w:r>
      <w:r>
        <w:rPr>
          <w:spacing w:val="-4"/>
        </w:rPr>
        <w:t>kind</w:t>
      </w:r>
      <w:r>
        <w:rPr>
          <w:spacing w:val="-8"/>
        </w:rPr>
        <w:t> </w:t>
      </w:r>
      <w:r>
        <w:rPr>
          <w:spacing w:val="-4"/>
        </w:rPr>
        <w:t>of</w:t>
      </w:r>
      <w:r>
        <w:rPr>
          <w:spacing w:val="-9"/>
        </w:rPr>
        <w:t> </w:t>
      </w:r>
      <w:r>
        <w:rPr>
          <w:spacing w:val="-4"/>
        </w:rPr>
        <w:t>topology</w:t>
      </w:r>
      <w:r>
        <w:rPr>
          <w:spacing w:val="-8"/>
        </w:rPr>
        <w:t> </w:t>
      </w:r>
      <w:r>
        <w:rPr>
          <w:spacing w:val="-4"/>
        </w:rPr>
        <w:t>in</w:t>
      </w:r>
      <w:r>
        <w:rPr>
          <w:spacing w:val="-9"/>
        </w:rPr>
        <w:t> </w:t>
      </w:r>
      <w:r>
        <w:rPr>
          <w:spacing w:val="-4"/>
        </w:rPr>
        <w:t>which</w:t>
      </w:r>
      <w:r>
        <w:rPr>
          <w:spacing w:val="-8"/>
        </w:rPr>
        <w:t> </w:t>
      </w:r>
      <w:r>
        <w:rPr>
          <w:spacing w:val="-4"/>
        </w:rPr>
        <w:t>PEs</w:t>
      </w:r>
      <w:r>
        <w:rPr>
          <w:spacing w:val="-9"/>
        </w:rPr>
        <w:t> </w:t>
      </w:r>
      <w:r>
        <w:rPr>
          <w:spacing w:val="-4"/>
        </w:rPr>
        <w:t>are</w:t>
      </w:r>
      <w:r>
        <w:rPr>
          <w:spacing w:val="-8"/>
        </w:rPr>
        <w:t> </w:t>
      </w:r>
      <w:r>
        <w:rPr>
          <w:spacing w:val="-4"/>
        </w:rPr>
        <w:t>contained</w:t>
      </w:r>
      <w:r>
        <w:rPr>
          <w:spacing w:val="-9"/>
        </w:rPr>
        <w:t> </w:t>
      </w:r>
      <w:r>
        <w:rPr>
          <w:spacing w:val="-4"/>
        </w:rPr>
        <w:t>in</w:t>
      </w:r>
      <w:r>
        <w:rPr>
          <w:spacing w:val="-8"/>
        </w:rPr>
        <w:t> </w:t>
      </w:r>
      <w:r>
        <w:rPr>
          <w:spacing w:val="-4"/>
        </w:rPr>
        <w:t>a</w:t>
      </w:r>
      <w:r>
        <w:rPr>
          <w:spacing w:val="-4"/>
        </w:rPr>
        <w:t> </w:t>
      </w:r>
      <w:r>
        <w:rPr>
          <w:rFonts w:ascii="Book Antiqua"/>
          <w:i/>
          <w:spacing w:val="-4"/>
        </w:rPr>
        <w:t>topology</w:t>
      </w:r>
      <w:r>
        <w:rPr>
          <w:rFonts w:ascii="Book Antiqua"/>
          <w:i/>
          <w:spacing w:val="-11"/>
        </w:rPr>
        <w:t> </w:t>
      </w:r>
      <w:r>
        <w:rPr>
          <w:rFonts w:ascii="Book Antiqua"/>
          <w:i/>
          <w:spacing w:val="-4"/>
        </w:rPr>
        <w:t>graph</w:t>
      </w:r>
      <w:r>
        <w:rPr>
          <w:rFonts w:ascii="Book Antiqua"/>
          <w:i/>
          <w:spacing w:val="-8"/>
        </w:rPr>
        <w:t> </w:t>
      </w:r>
      <w:r>
        <w:rPr>
          <w:spacing w:val="-4"/>
        </w:rPr>
        <w:t>such</w:t>
      </w:r>
      <w:r>
        <w:rPr>
          <w:spacing w:val="-9"/>
        </w:rPr>
        <w:t> </w:t>
      </w:r>
      <w:r>
        <w:rPr>
          <w:spacing w:val="-4"/>
        </w:rPr>
        <w:t>that</w:t>
      </w:r>
      <w:r>
        <w:rPr>
          <w:spacing w:val="-8"/>
        </w:rPr>
        <w:t> </w:t>
      </w:r>
      <w:r>
        <w:rPr>
          <w:spacing w:val="-4"/>
        </w:rPr>
        <w:t>the</w:t>
      </w:r>
      <w:r>
        <w:rPr>
          <w:spacing w:val="-9"/>
        </w:rPr>
        <w:t> </w:t>
      </w:r>
      <w:r>
        <w:rPr>
          <w:spacing w:val="-4"/>
        </w:rPr>
        <w:t>distance</w:t>
      </w:r>
      <w:r>
        <w:rPr>
          <w:spacing w:val="-8"/>
        </w:rPr>
        <w:t> </w:t>
      </w:r>
      <w:r>
        <w:rPr>
          <w:spacing w:val="-4"/>
        </w:rPr>
        <w:t>between</w:t>
      </w:r>
      <w:r>
        <w:rPr>
          <w:spacing w:val="-9"/>
        </w:rPr>
        <w:t> </w:t>
      </w:r>
      <w:r>
        <w:rPr>
          <w:spacing w:val="-4"/>
        </w:rPr>
        <w:t>a</w:t>
      </w:r>
      <w:r>
        <w:rPr>
          <w:spacing w:val="-8"/>
        </w:rPr>
        <w:t> </w:t>
      </w:r>
      <w:r>
        <w:rPr>
          <w:spacing w:val="-4"/>
        </w:rPr>
        <w:t>pair</w:t>
      </w:r>
      <w:r>
        <w:rPr>
          <w:spacing w:val="-9"/>
        </w:rPr>
        <w:t> </w:t>
      </w:r>
      <w:r>
        <w:rPr>
          <w:spacing w:val="-4"/>
        </w:rPr>
        <w:t>of</w:t>
      </w:r>
      <w:r>
        <w:rPr>
          <w:spacing w:val="-8"/>
        </w:rPr>
        <w:t> </w:t>
      </w:r>
      <w:r>
        <w:rPr>
          <w:spacing w:val="-4"/>
        </w:rPr>
        <w:t>PEs</w:t>
      </w:r>
      <w:r>
        <w:rPr>
          <w:spacing w:val="-9"/>
        </w:rPr>
        <w:t> </w:t>
      </w:r>
      <w:r>
        <w:rPr>
          <w:spacing w:val="-4"/>
        </w:rPr>
        <w:t>is</w:t>
      </w:r>
      <w:r>
        <w:rPr>
          <w:spacing w:val="-8"/>
        </w:rPr>
        <w:t> </w:t>
      </w:r>
      <w:r>
        <w:rPr>
          <w:spacing w:val="-4"/>
        </w:rPr>
        <w:t>defined</w:t>
      </w:r>
      <w:r>
        <w:rPr>
          <w:spacing w:val="-9"/>
        </w:rPr>
        <w:t> </w:t>
      </w:r>
      <w:r>
        <w:rPr>
          <w:spacing w:val="-4"/>
        </w:rPr>
        <w:t>as</w:t>
      </w:r>
      <w:r>
        <w:rPr>
          <w:spacing w:val="-8"/>
        </w:rPr>
        <w:t> </w:t>
      </w:r>
      <w:r>
        <w:rPr>
          <w:spacing w:val="-4"/>
        </w:rPr>
        <w:t>the</w:t>
      </w:r>
      <w:r>
        <w:rPr>
          <w:spacing w:val="-9"/>
        </w:rPr>
        <w:t> </w:t>
      </w:r>
      <w:r>
        <w:rPr>
          <w:spacing w:val="-4"/>
        </w:rPr>
        <w:t>number</w:t>
      </w:r>
      <w:r>
        <w:rPr>
          <w:spacing w:val="-8"/>
        </w:rPr>
        <w:t> </w:t>
      </w:r>
      <w:r>
        <w:rPr>
          <w:spacing w:val="-4"/>
        </w:rPr>
        <w:t>of</w:t>
      </w:r>
      <w:r>
        <w:rPr>
          <w:spacing w:val="-9"/>
        </w:rPr>
        <w:t> </w:t>
      </w:r>
      <w:r>
        <w:rPr>
          <w:spacing w:val="-4"/>
        </w:rPr>
        <w:t>edges</w:t>
      </w:r>
      <w:r>
        <w:rPr>
          <w:spacing w:val="-8"/>
        </w:rPr>
        <w:t> </w:t>
      </w:r>
      <w:r>
        <w:rPr>
          <w:spacing w:val="-4"/>
        </w:rPr>
        <w:t>in</w:t>
      </w:r>
      <w:r>
        <w:rPr>
          <w:spacing w:val="-4"/>
        </w:rPr>
        <w:t> </w:t>
      </w:r>
      <w:r>
        <w:rPr>
          <w:w w:val="90"/>
        </w:rPr>
        <w:t>the shortest path between them. The total communication cost in latency-based topologies is </w:t>
      </w:r>
      <w:r>
        <w:rPr>
          <w:w w:val="90"/>
        </w:rPr>
        <w:t>also</w:t>
      </w:r>
      <w:r>
        <w:rPr>
          <w:w w:val="90"/>
        </w:rPr>
        <w:t> </w:t>
      </w:r>
      <w:r>
        <w:rPr>
          <w:spacing w:val="-6"/>
        </w:rPr>
        <w:t>known as the </w:t>
      </w:r>
      <w:r>
        <w:rPr>
          <w:rFonts w:ascii="Book Antiqua"/>
          <w:i/>
          <w:spacing w:val="-6"/>
        </w:rPr>
        <w:t>Coco(.)</w:t>
      </w:r>
      <w:r>
        <w:rPr>
          <w:rFonts w:ascii="Book Antiqua"/>
          <w:i/>
        </w:rPr>
        <w:t> </w:t>
      </w:r>
      <w:r>
        <w:rPr>
          <w:spacing w:val="-6"/>
        </w:rPr>
        <w:t>or </w:t>
      </w:r>
      <w:r>
        <w:rPr>
          <w:rFonts w:ascii="Book Antiqua"/>
          <w:i/>
          <w:spacing w:val="-6"/>
        </w:rPr>
        <w:t>hop-byte</w:t>
      </w:r>
      <w:r>
        <w:rPr>
          <w:rFonts w:ascii="Book Antiqua"/>
          <w:i/>
        </w:rPr>
        <w:t> </w:t>
      </w:r>
      <w:r>
        <w:rPr>
          <w:spacing w:val="-6"/>
        </w:rPr>
        <w:t>objective function. An alternative objective function to the </w:t>
      </w:r>
      <w:r>
        <w:rPr>
          <w:spacing w:val="-6"/>
        </w:rPr>
        <w:t>total</w:t>
      </w:r>
      <w:r>
        <w:rPr>
          <w:spacing w:val="-6"/>
        </w:rPr>
        <w:t> communication</w:t>
      </w:r>
      <w:r>
        <w:rPr>
          <w:spacing w:val="-7"/>
        </w:rPr>
        <w:t> </w:t>
      </w:r>
      <w:r>
        <w:rPr>
          <w:spacing w:val="-6"/>
        </w:rPr>
        <w:t>cost is</w:t>
      </w:r>
      <w:r>
        <w:rPr>
          <w:spacing w:val="-7"/>
        </w:rPr>
        <w:t> </w:t>
      </w:r>
      <w:r>
        <w:rPr>
          <w:spacing w:val="-6"/>
        </w:rPr>
        <w:t>the bandwidth-based</w:t>
      </w:r>
      <w:r>
        <w:rPr>
          <w:spacing w:val="-7"/>
        </w:rPr>
        <w:t> </w:t>
      </w:r>
      <w:r>
        <w:rPr>
          <w:spacing w:val="-6"/>
        </w:rPr>
        <w:t>metric </w:t>
      </w:r>
      <w:r>
        <w:rPr>
          <w:rFonts w:ascii="Book Antiqua"/>
          <w:i/>
          <w:spacing w:val="-6"/>
        </w:rPr>
        <w:t>maximum</w:t>
      </w:r>
      <w:r>
        <w:rPr>
          <w:rFonts w:ascii="Book Antiqua"/>
          <w:i/>
          <w:spacing w:val="-7"/>
        </w:rPr>
        <w:t> </w:t>
      </w:r>
      <w:r>
        <w:rPr>
          <w:rFonts w:ascii="Book Antiqua"/>
          <w:i/>
          <w:spacing w:val="-6"/>
        </w:rPr>
        <w:t>congestion</w:t>
      </w:r>
      <w:r>
        <w:rPr>
          <w:spacing w:val="-6"/>
        </w:rPr>
        <w:t>, which</w:t>
      </w:r>
      <w:r>
        <w:rPr>
          <w:spacing w:val="-7"/>
        </w:rPr>
        <w:t> </w:t>
      </w:r>
      <w:r>
        <w:rPr>
          <w:spacing w:val="-6"/>
        </w:rPr>
        <w:t>is defined</w:t>
      </w:r>
      <w:r>
        <w:rPr>
          <w:spacing w:val="-7"/>
        </w:rPr>
        <w:t> </w:t>
      </w:r>
      <w:r>
        <w:rPr>
          <w:spacing w:val="-6"/>
        </w:rPr>
        <w:t>as </w:t>
      </w:r>
      <w:r>
        <w:rPr>
          <w:spacing w:val="-6"/>
        </w:rPr>
        <w:t>the</w:t>
      </w:r>
      <w:r>
        <w:rPr>
          <w:spacing w:val="-6"/>
        </w:rPr>
        <w:t> </w:t>
      </w:r>
      <w:r>
        <w:rPr>
          <w:w w:val="90"/>
        </w:rPr>
        <w:t>maximum</w:t>
      </w:r>
      <w:r>
        <w:rPr>
          <w:spacing w:val="-1"/>
          <w:w w:val="90"/>
        </w:rPr>
        <w:t> </w:t>
      </w:r>
      <w:r>
        <w:rPr>
          <w:w w:val="90"/>
        </w:rPr>
        <w:t>number</w:t>
      </w:r>
      <w:r>
        <w:rPr>
          <w:spacing w:val="-1"/>
          <w:w w:val="90"/>
        </w:rPr>
        <w:t> </w:t>
      </w:r>
      <w:r>
        <w:rPr>
          <w:w w:val="90"/>
        </w:rPr>
        <w:t>of</w:t>
      </w:r>
      <w:r>
        <w:rPr>
          <w:spacing w:val="-1"/>
          <w:w w:val="90"/>
        </w:rPr>
        <w:t> </w:t>
      </w:r>
      <w:r>
        <w:rPr>
          <w:w w:val="90"/>
        </w:rPr>
        <w:t>message</w:t>
      </w:r>
      <w:r>
        <w:rPr>
          <w:spacing w:val="-1"/>
          <w:w w:val="90"/>
        </w:rPr>
        <w:t> </w:t>
      </w:r>
      <w:r>
        <w:rPr>
          <w:w w:val="90"/>
        </w:rPr>
        <w:t>exchanges</w:t>
      </w:r>
      <w:r>
        <w:rPr>
          <w:spacing w:val="-1"/>
          <w:w w:val="90"/>
        </w:rPr>
        <w:t> </w:t>
      </w:r>
      <w:r>
        <w:rPr>
          <w:w w:val="90"/>
        </w:rPr>
        <w:t>through</w:t>
      </w:r>
      <w:r>
        <w:rPr>
          <w:spacing w:val="-1"/>
          <w:w w:val="90"/>
        </w:rPr>
        <w:t> </w:t>
      </w:r>
      <w:r>
        <w:rPr>
          <w:w w:val="90"/>
        </w:rPr>
        <w:t>any</w:t>
      </w:r>
      <w:r>
        <w:rPr>
          <w:spacing w:val="-1"/>
          <w:w w:val="90"/>
        </w:rPr>
        <w:t> </w:t>
      </w:r>
      <w:r>
        <w:rPr>
          <w:w w:val="90"/>
        </w:rPr>
        <w:t>link</w:t>
      </w:r>
      <w:r>
        <w:rPr>
          <w:spacing w:val="-1"/>
          <w:w w:val="90"/>
        </w:rPr>
        <w:t> </w:t>
      </w:r>
      <w:r>
        <w:rPr>
          <w:w w:val="90"/>
        </w:rPr>
        <w:t>of</w:t>
      </w:r>
      <w:r>
        <w:rPr>
          <w:spacing w:val="-1"/>
          <w:w w:val="90"/>
        </w:rPr>
        <w:t> </w:t>
      </w:r>
      <w:r>
        <w:rPr>
          <w:w w:val="90"/>
        </w:rPr>
        <w:t>the</w:t>
      </w:r>
      <w:r>
        <w:rPr>
          <w:spacing w:val="-1"/>
          <w:w w:val="90"/>
        </w:rPr>
        <w:t> </w:t>
      </w:r>
      <w:r>
        <w:rPr>
          <w:w w:val="90"/>
        </w:rPr>
        <w:t>topology</w:t>
      </w:r>
      <w:r>
        <w:rPr>
          <w:spacing w:val="-1"/>
          <w:w w:val="90"/>
        </w:rPr>
        <w:t> </w:t>
      </w:r>
      <w:r>
        <w:rPr>
          <w:w w:val="90"/>
        </w:rPr>
        <w:t>graph.</w:t>
      </w:r>
      <w:r>
        <w:rPr>
          <w:spacing w:val="-1"/>
          <w:w w:val="90"/>
        </w:rPr>
        <w:t> </w:t>
      </w:r>
      <w:r>
        <w:rPr>
          <w:w w:val="90"/>
        </w:rPr>
        <w:t>Another</w:t>
      </w:r>
      <w:r>
        <w:rPr>
          <w:spacing w:val="-1"/>
          <w:w w:val="90"/>
        </w:rPr>
        <w:t> </w:t>
      </w:r>
      <w:r>
        <w:rPr>
          <w:w w:val="90"/>
        </w:rPr>
        <w:t>p</w:t>
      </w:r>
      <w:r>
        <w:rPr>
          <w:w w:val="90"/>
        </w:rPr>
        <w:t>ossible</w:t>
      </w:r>
      <w:r>
        <w:rPr>
          <w:w w:val="90"/>
        </w:rPr>
        <w:t> objective is the </w:t>
      </w:r>
      <w:r>
        <w:rPr>
          <w:rFonts w:ascii="Book Antiqua"/>
          <w:i/>
          <w:w w:val="90"/>
        </w:rPr>
        <w:t>maximum dilation</w:t>
      </w:r>
      <w:r>
        <w:rPr>
          <w:w w:val="90"/>
        </w:rPr>
        <w:t>, which is defined as the maximum communication cost dire</w:t>
      </w:r>
      <w:r>
        <w:rPr>
          <w:w w:val="90"/>
        </w:rPr>
        <w:t>ctly</w:t>
      </w:r>
      <w:r>
        <w:rPr>
          <w:w w:val="90"/>
        </w:rPr>
        <w:t> </w:t>
      </w:r>
      <w:r>
        <w:rPr>
          <w:spacing w:val="-4"/>
        </w:rPr>
        <w:t>associated</w:t>
      </w:r>
      <w:r>
        <w:rPr>
          <w:spacing w:val="-6"/>
        </w:rPr>
        <w:t> </w:t>
      </w:r>
      <w:r>
        <w:rPr>
          <w:spacing w:val="-4"/>
        </w:rPr>
        <w:t>with</w:t>
      </w:r>
      <w:r>
        <w:rPr>
          <w:spacing w:val="-6"/>
        </w:rPr>
        <w:t> </w:t>
      </w:r>
      <w:r>
        <w:rPr>
          <w:spacing w:val="-4"/>
        </w:rPr>
        <w:t>a</w:t>
      </w:r>
      <w:r>
        <w:rPr>
          <w:spacing w:val="-6"/>
        </w:rPr>
        <w:t> </w:t>
      </w:r>
      <w:r>
        <w:rPr>
          <w:spacing w:val="-4"/>
        </w:rPr>
        <w:t>pair</w:t>
      </w:r>
      <w:r>
        <w:rPr>
          <w:spacing w:val="-6"/>
        </w:rPr>
        <w:t> </w:t>
      </w:r>
      <w:r>
        <w:rPr>
          <w:spacing w:val="-4"/>
        </w:rPr>
        <w:t>of</w:t>
      </w:r>
      <w:r>
        <w:rPr>
          <w:spacing w:val="-6"/>
        </w:rPr>
        <w:t> </w:t>
      </w:r>
      <w:r>
        <w:rPr>
          <w:spacing w:val="-4"/>
        </w:rPr>
        <w:t>PEs</w:t>
      </w:r>
      <w:r>
        <w:rPr>
          <w:spacing w:val="-6"/>
        </w:rPr>
        <w:t> </w:t>
      </w:r>
      <w:r>
        <w:rPr>
          <w:spacing w:val="-4"/>
        </w:rPr>
        <w:t>for</w:t>
      </w:r>
      <w:r>
        <w:rPr>
          <w:spacing w:val="-6"/>
        </w:rPr>
        <w:t> </w:t>
      </w:r>
      <w:r>
        <w:rPr>
          <w:spacing w:val="-4"/>
        </w:rPr>
        <w:t>a</w:t>
      </w:r>
      <w:r>
        <w:rPr>
          <w:spacing w:val="-6"/>
        </w:rPr>
        <w:t> </w:t>
      </w:r>
      <w:r>
        <w:rPr>
          <w:spacing w:val="-4"/>
        </w:rPr>
        <w:t>given</w:t>
      </w:r>
      <w:r>
        <w:rPr>
          <w:spacing w:val="-6"/>
        </w:rPr>
        <w:t> </w:t>
      </w:r>
      <w:r>
        <w:rPr>
          <w:spacing w:val="-4"/>
        </w:rPr>
        <w:t>mapping.</w:t>
      </w:r>
    </w:p>
    <w:p>
      <w:pPr>
        <w:pStyle w:val="BodyText"/>
        <w:spacing w:line="216" w:lineRule="exact"/>
        <w:ind w:left="395"/>
      </w:pPr>
      <w:r>
        <w:rPr>
          <w:spacing w:val="-6"/>
        </w:rPr>
        <w:t>The</w:t>
      </w:r>
      <w:r>
        <w:rPr>
          <w:spacing w:val="-4"/>
        </w:rPr>
        <w:t> </w:t>
      </w:r>
      <w:r>
        <w:rPr>
          <w:spacing w:val="-6"/>
        </w:rPr>
        <w:t>algorithms</w:t>
      </w:r>
      <w:r>
        <w:rPr>
          <w:spacing w:val="-4"/>
        </w:rPr>
        <w:t> </w:t>
      </w:r>
      <w:r>
        <w:rPr>
          <w:spacing w:val="-6"/>
        </w:rPr>
        <w:t>for</w:t>
      </w:r>
      <w:r>
        <w:rPr>
          <w:spacing w:val="-4"/>
        </w:rPr>
        <w:t> </w:t>
      </w:r>
      <w:r>
        <w:rPr>
          <w:spacing w:val="-6"/>
        </w:rPr>
        <w:t>process</w:t>
      </w:r>
      <w:r>
        <w:rPr>
          <w:spacing w:val="-4"/>
        </w:rPr>
        <w:t> </w:t>
      </w:r>
      <w:r>
        <w:rPr>
          <w:spacing w:val="-6"/>
        </w:rPr>
        <w:t>mapping</w:t>
      </w:r>
      <w:r>
        <w:rPr>
          <w:spacing w:val="-4"/>
        </w:rPr>
        <w:t> </w:t>
      </w:r>
      <w:r>
        <w:rPr>
          <w:spacing w:val="-6"/>
        </w:rPr>
        <w:t>can</w:t>
      </w:r>
      <w:r>
        <w:rPr>
          <w:spacing w:val="-4"/>
        </w:rPr>
        <w:t> </w:t>
      </w:r>
      <w:r>
        <w:rPr>
          <w:spacing w:val="-6"/>
        </w:rPr>
        <w:t>be</w:t>
      </w:r>
      <w:r>
        <w:rPr>
          <w:spacing w:val="-4"/>
        </w:rPr>
        <w:t> </w:t>
      </w:r>
      <w:r>
        <w:rPr>
          <w:spacing w:val="-6"/>
        </w:rPr>
        <w:t>categorized</w:t>
      </w:r>
      <w:r>
        <w:rPr>
          <w:spacing w:val="-4"/>
        </w:rPr>
        <w:t> </w:t>
      </w:r>
      <w:r>
        <w:rPr>
          <w:spacing w:val="-6"/>
        </w:rPr>
        <w:t>in</w:t>
      </w:r>
      <w:r>
        <w:rPr>
          <w:spacing w:val="-4"/>
        </w:rPr>
        <w:t> </w:t>
      </w:r>
      <w:r>
        <w:rPr>
          <w:spacing w:val="-6"/>
        </w:rPr>
        <w:t>two</w:t>
      </w:r>
      <w:r>
        <w:rPr>
          <w:spacing w:val="-4"/>
        </w:rPr>
        <w:t> </w:t>
      </w:r>
      <w:r>
        <w:rPr>
          <w:spacing w:val="-6"/>
        </w:rPr>
        <w:t>groups.</w:t>
      </w:r>
      <w:r>
        <w:rPr>
          <w:spacing w:val="-4"/>
        </w:rPr>
        <w:t> </w:t>
      </w:r>
      <w:r>
        <w:rPr>
          <w:spacing w:val="-6"/>
        </w:rPr>
        <w:t>On</w:t>
      </w:r>
      <w:r>
        <w:rPr>
          <w:spacing w:val="-4"/>
        </w:rPr>
        <w:t> </w:t>
      </w:r>
      <w:r>
        <w:rPr>
          <w:spacing w:val="-6"/>
        </w:rPr>
        <w:t>the</w:t>
      </w:r>
      <w:r>
        <w:rPr>
          <w:spacing w:val="-4"/>
        </w:rPr>
        <w:t> </w:t>
      </w:r>
      <w:r>
        <w:rPr>
          <w:spacing w:val="-6"/>
        </w:rPr>
        <w:t>one</w:t>
      </w:r>
      <w:r>
        <w:rPr>
          <w:spacing w:val="-4"/>
        </w:rPr>
        <w:t> </w:t>
      </w:r>
      <w:r>
        <w:rPr>
          <w:spacing w:val="-6"/>
        </w:rPr>
        <w:t>hand,</w:t>
      </w:r>
      <w:r>
        <w:rPr>
          <w:spacing w:val="-4"/>
        </w:rPr>
        <w:t> </w:t>
      </w:r>
      <w:r>
        <w:rPr>
          <w:spacing w:val="-6"/>
        </w:rPr>
        <w:t>the</w:t>
      </w:r>
    </w:p>
    <w:p>
      <w:pPr>
        <w:pStyle w:val="BodyText"/>
        <w:spacing w:line="211" w:lineRule="auto" w:before="10"/>
        <w:ind w:left="189" w:right="163" w:firstLine="6"/>
      </w:pPr>
      <w:r>
        <w:rPr>
          <w:w w:val="90"/>
        </w:rPr>
        <w:t>single-phase algorithms combine process mapping with graph partitioning [</w:t>
      </w:r>
      <w:hyperlink w:history="true" w:anchor="_bookmark97">
        <w:r>
          <w:rPr>
            <w:color w:val="781D7D"/>
            <w:w w:val="90"/>
          </w:rPr>
          <w:t>63</w:t>
        </w:r>
      </w:hyperlink>
      <w:r>
        <w:rPr>
          <w:w w:val="90"/>
        </w:rPr>
        <w:t>, </w:t>
      </w:r>
      <w:hyperlink w:history="true" w:anchor="_bookmark195">
        <w:r>
          <w:rPr>
            <w:color w:val="781D7D"/>
            <w:w w:val="90"/>
          </w:rPr>
          <w:t>161</w:t>
        </w:r>
      </w:hyperlink>
      <w:r>
        <w:rPr>
          <w:w w:val="90"/>
        </w:rPr>
        <w:t>, </w:t>
      </w:r>
      <w:hyperlink w:history="true" w:anchor="_bookmark250">
        <w:r>
          <w:rPr>
            <w:color w:val="781D7D"/>
            <w:w w:val="90"/>
          </w:rPr>
          <w:t>216</w:t>
        </w:r>
      </w:hyperlink>
      <w:r>
        <w:rPr>
          <w:w w:val="90"/>
        </w:rPr>
        <w:t>], such </w:t>
      </w:r>
      <w:r>
        <w:rPr>
          <w:w w:val="90"/>
        </w:rPr>
        <w:t>that</w:t>
      </w:r>
      <w:r>
        <w:rPr>
          <w:w w:val="90"/>
        </w:rPr>
        <w:t> </w:t>
      </w:r>
      <w:r>
        <w:rPr>
          <w:spacing w:val="-4"/>
        </w:rPr>
        <w:t>the</w:t>
      </w:r>
      <w:r>
        <w:rPr>
          <w:spacing w:val="-8"/>
        </w:rPr>
        <w:t> </w:t>
      </w:r>
      <w:r>
        <w:rPr>
          <w:spacing w:val="-4"/>
        </w:rPr>
        <w:t>objective</w:t>
      </w:r>
      <w:r>
        <w:rPr>
          <w:spacing w:val="-8"/>
        </w:rPr>
        <w:t> </w:t>
      </w:r>
      <w:r>
        <w:rPr>
          <w:spacing w:val="-4"/>
        </w:rPr>
        <w:t>of</w:t>
      </w:r>
      <w:r>
        <w:rPr>
          <w:spacing w:val="-8"/>
        </w:rPr>
        <w:t> </w:t>
      </w:r>
      <w:r>
        <w:rPr>
          <w:spacing w:val="-4"/>
        </w:rPr>
        <w:t>the</w:t>
      </w:r>
      <w:r>
        <w:rPr>
          <w:spacing w:val="-8"/>
        </w:rPr>
        <w:t> </w:t>
      </w:r>
      <w:r>
        <w:rPr>
          <w:spacing w:val="-4"/>
        </w:rPr>
        <w:t>partitioning</w:t>
      </w:r>
      <w:r>
        <w:rPr>
          <w:spacing w:val="-8"/>
        </w:rPr>
        <w:t> </w:t>
      </w:r>
      <w:r>
        <w:rPr>
          <w:spacing w:val="-4"/>
        </w:rPr>
        <w:t>–</w:t>
      </w:r>
      <w:r>
        <w:rPr>
          <w:spacing w:val="-8"/>
        </w:rPr>
        <w:t> </w:t>
      </w:r>
      <w:r>
        <w:rPr>
          <w:spacing w:val="-4"/>
        </w:rPr>
        <w:t>commonly</w:t>
      </w:r>
      <w:r>
        <w:rPr>
          <w:spacing w:val="-8"/>
        </w:rPr>
        <w:t> </w:t>
      </w:r>
      <w:r>
        <w:rPr>
          <w:spacing w:val="-4"/>
        </w:rPr>
        <w:t>edge-cut</w:t>
      </w:r>
      <w:r>
        <w:rPr>
          <w:spacing w:val="-8"/>
        </w:rPr>
        <w:t> </w:t>
      </w:r>
      <w:r>
        <w:rPr>
          <w:spacing w:val="-4"/>
        </w:rPr>
        <w:t>–</w:t>
      </w:r>
      <w:r>
        <w:rPr>
          <w:spacing w:val="-8"/>
        </w:rPr>
        <w:t> </w:t>
      </w:r>
      <w:r>
        <w:rPr>
          <w:spacing w:val="-4"/>
        </w:rPr>
        <w:t>is</w:t>
      </w:r>
      <w:r>
        <w:rPr>
          <w:spacing w:val="-8"/>
        </w:rPr>
        <w:t> </w:t>
      </w:r>
      <w:r>
        <w:rPr>
          <w:spacing w:val="-4"/>
        </w:rPr>
        <w:t>typically</w:t>
      </w:r>
      <w:r>
        <w:rPr>
          <w:spacing w:val="-8"/>
        </w:rPr>
        <w:t> </w:t>
      </w:r>
      <w:r>
        <w:rPr>
          <w:spacing w:val="-4"/>
        </w:rPr>
        <w:t>replaced</w:t>
      </w:r>
      <w:r>
        <w:rPr>
          <w:spacing w:val="-8"/>
        </w:rPr>
        <w:t> </w:t>
      </w:r>
      <w:r>
        <w:rPr>
          <w:spacing w:val="-4"/>
        </w:rPr>
        <w:t>by</w:t>
      </w:r>
      <w:r>
        <w:rPr>
          <w:spacing w:val="-8"/>
        </w:rPr>
        <w:t> </w:t>
      </w:r>
      <w:r>
        <w:rPr>
          <w:spacing w:val="-4"/>
        </w:rPr>
        <w:t>a</w:t>
      </w:r>
      <w:r>
        <w:rPr>
          <w:spacing w:val="-8"/>
        </w:rPr>
        <w:t> </w:t>
      </w:r>
      <w:r>
        <w:rPr>
          <w:spacing w:val="-4"/>
        </w:rPr>
        <w:t>function</w:t>
      </w:r>
      <w:r>
        <w:rPr>
          <w:spacing w:val="-8"/>
        </w:rPr>
        <w:t> </w:t>
      </w:r>
      <w:r>
        <w:rPr>
          <w:spacing w:val="-4"/>
        </w:rPr>
        <w:t>that</w:t>
      </w:r>
      <w:r>
        <w:rPr>
          <w:spacing w:val="-4"/>
        </w:rPr>
        <w:t> </w:t>
      </w:r>
      <w:r>
        <w:rPr>
          <w:w w:val="90"/>
        </w:rPr>
        <w:t>measures communication cost. On the other hand, the two-phase algorithms decouple </w:t>
      </w:r>
      <w:r>
        <w:rPr>
          <w:w w:val="90"/>
        </w:rPr>
        <w:t>partitioning</w:t>
      </w:r>
      <w:r>
        <w:rPr>
          <w:w w:val="90"/>
        </w:rPr>
        <w:t> and</w:t>
      </w:r>
      <w:r>
        <w:rPr>
          <w:spacing w:val="-2"/>
          <w:w w:val="90"/>
        </w:rPr>
        <w:t> </w:t>
      </w:r>
      <w:r>
        <w:rPr>
          <w:w w:val="90"/>
        </w:rPr>
        <w:t>mapping</w:t>
      </w:r>
      <w:r>
        <w:rPr>
          <w:spacing w:val="-2"/>
          <w:w w:val="90"/>
        </w:rPr>
        <w:t> </w:t>
      </w:r>
      <w:r>
        <w:rPr>
          <w:w w:val="90"/>
        </w:rPr>
        <w:t>[</w:t>
      </w:r>
      <w:hyperlink w:history="true" w:anchor="_bookmark67">
        <w:r>
          <w:rPr>
            <w:color w:val="781D7D"/>
            <w:w w:val="90"/>
          </w:rPr>
          <w:t>33</w:t>
        </w:r>
      </w:hyperlink>
      <w:r>
        <w:rPr>
          <w:w w:val="90"/>
        </w:rPr>
        <w:t>,</w:t>
      </w:r>
      <w:r>
        <w:rPr>
          <w:spacing w:val="-2"/>
          <w:w w:val="90"/>
        </w:rPr>
        <w:t> </w:t>
      </w:r>
      <w:hyperlink w:history="true" w:anchor="_bookmark107">
        <w:r>
          <w:rPr>
            <w:color w:val="781D7D"/>
            <w:w w:val="90"/>
          </w:rPr>
          <w:t>73</w:t>
        </w:r>
      </w:hyperlink>
      <w:r>
        <w:rPr>
          <w:w w:val="90"/>
        </w:rPr>
        <w:t>,</w:t>
      </w:r>
      <w:r>
        <w:rPr>
          <w:spacing w:val="-2"/>
          <w:w w:val="90"/>
        </w:rPr>
        <w:t> </w:t>
      </w:r>
      <w:hyperlink w:history="true" w:anchor="_bookmark130">
        <w:r>
          <w:rPr>
            <w:color w:val="781D7D"/>
            <w:w w:val="90"/>
          </w:rPr>
          <w:t>96</w:t>
        </w:r>
      </w:hyperlink>
      <w:r>
        <w:rPr>
          <w:w w:val="90"/>
        </w:rPr>
        <w:t>,</w:t>
      </w:r>
      <w:r>
        <w:rPr>
          <w:spacing w:val="-2"/>
          <w:w w:val="90"/>
        </w:rPr>
        <w:t> </w:t>
      </w:r>
      <w:hyperlink w:history="true" w:anchor="_bookmark185">
        <w:r>
          <w:rPr>
            <w:color w:val="781D7D"/>
            <w:w w:val="90"/>
          </w:rPr>
          <w:t>151</w:t>
        </w:r>
      </w:hyperlink>
      <w:r>
        <w:rPr>
          <w:w w:val="90"/>
        </w:rPr>
        <w:t>,</w:t>
      </w:r>
      <w:r>
        <w:rPr>
          <w:spacing w:val="-2"/>
          <w:w w:val="90"/>
        </w:rPr>
        <w:t> </w:t>
      </w:r>
      <w:hyperlink w:history="true" w:anchor="_bookmark223">
        <w:r>
          <w:rPr>
            <w:color w:val="781D7D"/>
            <w:w w:val="90"/>
          </w:rPr>
          <w:t>189</w:t>
        </w:r>
      </w:hyperlink>
      <w:r>
        <w:rPr>
          <w:w w:val="90"/>
        </w:rPr>
        <w:t>].</w:t>
      </w:r>
      <w:r>
        <w:rPr>
          <w:spacing w:val="-2"/>
          <w:w w:val="90"/>
        </w:rPr>
        <w:t> </w:t>
      </w:r>
      <w:r>
        <w:rPr>
          <w:w w:val="90"/>
        </w:rPr>
        <w:t>In</w:t>
      </w:r>
      <w:r>
        <w:rPr>
          <w:spacing w:val="-2"/>
          <w:w w:val="90"/>
        </w:rPr>
        <w:t> </w:t>
      </w:r>
      <w:r>
        <w:rPr>
          <w:w w:val="90"/>
        </w:rPr>
        <w:t>a</w:t>
      </w:r>
      <w:r>
        <w:rPr>
          <w:spacing w:val="-2"/>
          <w:w w:val="90"/>
        </w:rPr>
        <w:t> </w:t>
      </w:r>
      <w:r>
        <w:rPr>
          <w:w w:val="90"/>
        </w:rPr>
        <w:t>two-phase</w:t>
      </w:r>
      <w:r>
        <w:rPr>
          <w:spacing w:val="-2"/>
          <w:w w:val="90"/>
        </w:rPr>
        <w:t> </w:t>
      </w:r>
      <w:r>
        <w:rPr>
          <w:w w:val="90"/>
        </w:rPr>
        <w:t>algorithm,</w:t>
      </w:r>
      <w:r>
        <w:rPr>
          <w:spacing w:val="-2"/>
          <w:w w:val="90"/>
        </w:rPr>
        <w:t> </w:t>
      </w:r>
      <w:r>
        <w:rPr>
          <w:w w:val="90"/>
        </w:rPr>
        <w:t>a</w:t>
      </w:r>
      <w:r>
        <w:rPr>
          <w:spacing w:val="-2"/>
          <w:w w:val="90"/>
        </w:rPr>
        <w:t> </w:t>
      </w:r>
      <w:r>
        <w:rPr>
          <w:w w:val="90"/>
        </w:rPr>
        <w:t>default</w:t>
      </w:r>
      <w:r>
        <w:rPr>
          <w:spacing w:val="-2"/>
          <w:w w:val="90"/>
        </w:rPr>
        <w:t> </w:t>
      </w:r>
      <w:r>
        <w:rPr>
          <w:w w:val="90"/>
        </w:rPr>
        <w:t>graph</w:t>
      </w:r>
      <w:r>
        <w:rPr>
          <w:spacing w:val="-2"/>
          <w:w w:val="90"/>
        </w:rPr>
        <w:t> </w:t>
      </w:r>
      <w:r>
        <w:rPr>
          <w:w w:val="90"/>
        </w:rPr>
        <w:t>partitioning</w:t>
      </w:r>
      <w:r>
        <w:rPr>
          <w:spacing w:val="-2"/>
          <w:w w:val="90"/>
        </w:rPr>
        <w:t> </w:t>
      </w:r>
      <w:r>
        <w:rPr>
          <w:w w:val="90"/>
        </w:rPr>
        <w:t>algorithm</w:t>
      </w:r>
      <w:r>
        <w:rPr>
          <w:w w:val="90"/>
        </w:rPr>
        <w:t> </w:t>
      </w:r>
      <w:r>
        <w:rPr>
          <w:spacing w:val="-4"/>
        </w:rPr>
        <w:t>is</w:t>
      </w:r>
      <w:r>
        <w:rPr>
          <w:spacing w:val="-9"/>
        </w:rPr>
        <w:t> </w:t>
      </w:r>
      <w:r>
        <w:rPr>
          <w:spacing w:val="-4"/>
        </w:rPr>
        <w:t>used</w:t>
      </w:r>
      <w:r>
        <w:rPr>
          <w:spacing w:val="-8"/>
        </w:rPr>
        <w:t> </w:t>
      </w:r>
      <w:r>
        <w:rPr>
          <w:spacing w:val="-4"/>
        </w:rPr>
        <w:t>to</w:t>
      </w:r>
      <w:r>
        <w:rPr>
          <w:spacing w:val="-9"/>
        </w:rPr>
        <w:t> </w:t>
      </w:r>
      <w:r>
        <w:rPr>
          <w:spacing w:val="-4"/>
        </w:rPr>
        <w:t>partition</w:t>
      </w:r>
      <w:r>
        <w:rPr>
          <w:spacing w:val="-8"/>
        </w:rPr>
        <w:t> </w:t>
      </w:r>
      <w:r>
        <w:rPr>
          <w:spacing w:val="-4"/>
        </w:rPr>
        <w:t>a</w:t>
      </w:r>
      <w:r>
        <w:rPr>
          <w:spacing w:val="-9"/>
        </w:rPr>
        <w:t> </w:t>
      </w:r>
      <w:r>
        <w:rPr>
          <w:spacing w:val="-4"/>
        </w:rPr>
        <w:t>communication</w:t>
      </w:r>
      <w:r>
        <w:rPr>
          <w:spacing w:val="-8"/>
        </w:rPr>
        <w:t> </w:t>
      </w:r>
      <w:r>
        <w:rPr>
          <w:spacing w:val="-4"/>
        </w:rPr>
        <w:t>graph</w:t>
      </w:r>
      <w:r>
        <w:rPr>
          <w:spacing w:val="-9"/>
        </w:rPr>
        <w:t> </w:t>
      </w:r>
      <w:r>
        <w:rPr>
          <w:spacing w:val="-4"/>
        </w:rPr>
        <w:t>into</w:t>
      </w:r>
      <w:r>
        <w:rPr>
          <w:spacing w:val="-8"/>
        </w:rPr>
        <w:t> </w:t>
      </w:r>
      <w:r>
        <w:rPr>
          <w:rFonts w:ascii="Segoe UI Symbol" w:hAnsi="Segoe UI Symbol" w:eastAsia="Segoe UI Symbol"/>
          <w:spacing w:val="-4"/>
        </w:rPr>
        <w:t>𝑘</w:t>
      </w:r>
      <w:r>
        <w:rPr>
          <w:rFonts w:ascii="Segoe UI Symbol" w:hAnsi="Segoe UI Symbol" w:eastAsia="Segoe UI Symbol"/>
          <w:spacing w:val="-5"/>
        </w:rPr>
        <w:t> </w:t>
      </w:r>
      <w:r>
        <w:rPr>
          <w:spacing w:val="-4"/>
        </w:rPr>
        <w:t>blocks</w:t>
      </w:r>
      <w:r>
        <w:rPr>
          <w:spacing w:val="-8"/>
        </w:rPr>
        <w:t> </w:t>
      </w:r>
      <w:r>
        <w:rPr>
          <w:spacing w:val="-4"/>
        </w:rPr>
        <w:t>while</w:t>
      </w:r>
      <w:r>
        <w:rPr>
          <w:spacing w:val="-8"/>
        </w:rPr>
        <w:t> </w:t>
      </w:r>
      <w:r>
        <w:rPr>
          <w:spacing w:val="-4"/>
        </w:rPr>
        <w:t>typically</w:t>
      </w:r>
      <w:r>
        <w:rPr>
          <w:spacing w:val="-9"/>
        </w:rPr>
        <w:t> </w:t>
      </w:r>
      <w:r>
        <w:rPr>
          <w:spacing w:val="-4"/>
        </w:rPr>
        <w:t>minimizing</w:t>
      </w:r>
      <w:r>
        <w:rPr>
          <w:spacing w:val="-8"/>
        </w:rPr>
        <w:t> </w:t>
      </w:r>
      <w:r>
        <w:rPr>
          <w:spacing w:val="-4"/>
        </w:rPr>
        <w:t>edge-</w:t>
      </w:r>
      <w:r>
        <w:rPr>
          <w:spacing w:val="-4"/>
        </w:rPr>
        <w:t>cut.</w:t>
      </w:r>
      <w:r>
        <w:rPr>
          <w:spacing w:val="-4"/>
        </w:rPr>
        <w:t> </w:t>
      </w:r>
      <w:r>
        <w:rPr>
          <w:spacing w:val="-6"/>
        </w:rPr>
        <w:t>Afterwards, the quotient graph of the partitioned communication graph is mapped onto PEs </w:t>
      </w:r>
      <w:r>
        <w:rPr>
          <w:spacing w:val="-6"/>
        </w:rPr>
        <w:t>in</w:t>
      </w:r>
      <w:r>
        <w:rPr>
          <w:spacing w:val="-6"/>
        </w:rPr>
        <w:t> </w:t>
      </w:r>
      <w:r>
        <w:rPr>
          <w:w w:val="90"/>
        </w:rPr>
        <w:t>order to minimize the total communication cost or other objective function. The reader is referre</w:t>
      </w:r>
      <w:r>
        <w:rPr>
          <w:w w:val="90"/>
        </w:rPr>
        <w:t>d</w:t>
      </w:r>
      <w:r>
        <w:rPr>
          <w:spacing w:val="40"/>
        </w:rPr>
        <w:t> </w:t>
      </w:r>
      <w:r>
        <w:rPr>
          <w:spacing w:val="-2"/>
        </w:rPr>
        <w:t>to</w:t>
      </w:r>
      <w:r>
        <w:rPr>
          <w:spacing w:val="-13"/>
        </w:rPr>
        <w:t> </w:t>
      </w:r>
      <w:r>
        <w:rPr>
          <w:spacing w:val="-2"/>
        </w:rPr>
        <w:t>[</w:t>
      </w:r>
      <w:hyperlink w:history="true" w:anchor="_bookmark60">
        <w:r>
          <w:rPr>
            <w:color w:val="781D7D"/>
            <w:spacing w:val="-2"/>
          </w:rPr>
          <w:t>26</w:t>
        </w:r>
      </w:hyperlink>
      <w:r>
        <w:rPr>
          <w:spacing w:val="-2"/>
        </w:rPr>
        <w:t>,</w:t>
      </w:r>
      <w:r>
        <w:rPr>
          <w:spacing w:val="-10"/>
        </w:rPr>
        <w:t> </w:t>
      </w:r>
      <w:hyperlink w:history="true" w:anchor="_bookmark68">
        <w:r>
          <w:rPr>
            <w:color w:val="781D7D"/>
            <w:spacing w:val="-2"/>
          </w:rPr>
          <w:t>34</w:t>
        </w:r>
      </w:hyperlink>
      <w:r>
        <w:rPr>
          <w:spacing w:val="-2"/>
        </w:rPr>
        <w:t>]</w:t>
      </w:r>
      <w:r>
        <w:rPr>
          <w:spacing w:val="-11"/>
        </w:rPr>
        <w:t> </w:t>
      </w:r>
      <w:r>
        <w:rPr>
          <w:spacing w:val="-2"/>
        </w:rPr>
        <w:t>for</w:t>
      </w:r>
      <w:r>
        <w:rPr>
          <w:spacing w:val="-10"/>
        </w:rPr>
        <w:t> </w:t>
      </w:r>
      <w:r>
        <w:rPr>
          <w:spacing w:val="-2"/>
        </w:rPr>
        <w:t>older</w:t>
      </w:r>
      <w:r>
        <w:rPr>
          <w:spacing w:val="-11"/>
        </w:rPr>
        <w:t> </w:t>
      </w:r>
      <w:r>
        <w:rPr>
          <w:spacing w:val="-2"/>
        </w:rPr>
        <w:t>works</w:t>
      </w:r>
      <w:r>
        <w:rPr>
          <w:spacing w:val="-10"/>
        </w:rPr>
        <w:t> </w:t>
      </w:r>
      <w:r>
        <w:rPr>
          <w:spacing w:val="-2"/>
        </w:rPr>
        <w:t>on</w:t>
      </w:r>
      <w:r>
        <w:rPr>
          <w:spacing w:val="-11"/>
        </w:rPr>
        <w:t> </w:t>
      </w:r>
      <w:r>
        <w:rPr>
          <w:spacing w:val="-2"/>
        </w:rPr>
        <w:t>process</w:t>
      </w:r>
      <w:r>
        <w:rPr>
          <w:spacing w:val="-10"/>
        </w:rPr>
        <w:t> </w:t>
      </w:r>
      <w:r>
        <w:rPr>
          <w:spacing w:val="-2"/>
        </w:rPr>
        <w:t>mapping.</w:t>
      </w:r>
    </w:p>
    <w:p>
      <w:pPr>
        <w:pStyle w:val="BodyText"/>
        <w:spacing w:line="213" w:lineRule="auto" w:before="5"/>
        <w:ind w:left="191" w:right="189" w:firstLine="204"/>
      </w:pPr>
      <w:r>
        <w:rPr>
          <w:spacing w:val="-6"/>
        </w:rPr>
        <w:t>Deveci et al. [</w:t>
      </w:r>
      <w:hyperlink w:history="true" w:anchor="_bookmark85">
        <w:r>
          <w:rPr>
            <w:color w:val="781D7D"/>
            <w:spacing w:val="-6"/>
          </w:rPr>
          <w:t>51</w:t>
        </w:r>
      </w:hyperlink>
      <w:r>
        <w:rPr>
          <w:spacing w:val="-6"/>
        </w:rPr>
        <w:t>] propose a greedy construction algorithm and two refinement algorithms </w:t>
      </w:r>
      <w:r>
        <w:rPr>
          <w:spacing w:val="-6"/>
        </w:rPr>
        <w:t>to</w:t>
      </w:r>
      <w:r>
        <w:rPr>
          <w:spacing w:val="-6"/>
        </w:rPr>
        <w:t> </w:t>
      </w:r>
      <w:r>
        <w:rPr>
          <w:w w:val="90"/>
        </w:rPr>
        <w:t>map processes to PEs based on a topology graph. The construction algorithm iteratively picks </w:t>
      </w:r>
      <w:r>
        <w:rPr>
          <w:w w:val="90"/>
        </w:rPr>
        <w:t>the</w:t>
      </w:r>
      <w:r>
        <w:rPr>
          <w:w w:val="90"/>
        </w:rPr>
        <w:t> process with highest connectivity to the already mapped processes. Then, this process is assigne</w:t>
      </w:r>
      <w:r>
        <w:rPr>
          <w:w w:val="90"/>
        </w:rPr>
        <w:t>d</w:t>
      </w:r>
      <w:r>
        <w:rPr>
          <w:w w:val="90"/>
        </w:rPr>
        <w:t> </w:t>
      </w:r>
      <w:r>
        <w:rPr>
          <w:spacing w:val="-6"/>
        </w:rPr>
        <w:t>to</w:t>
      </w:r>
      <w:r>
        <w:rPr>
          <w:spacing w:val="-7"/>
        </w:rPr>
        <w:t> </w:t>
      </w:r>
      <w:r>
        <w:rPr>
          <w:spacing w:val="-6"/>
        </w:rPr>
        <w:t>the module</w:t>
      </w:r>
      <w:r>
        <w:rPr>
          <w:spacing w:val="-7"/>
        </w:rPr>
        <w:t> </w:t>
      </w:r>
      <w:r>
        <w:rPr>
          <w:spacing w:val="-6"/>
        </w:rPr>
        <w:t>which minimizes</w:t>
      </w:r>
      <w:r>
        <w:rPr>
          <w:spacing w:val="-7"/>
        </w:rPr>
        <w:t> </w:t>
      </w:r>
      <w:r>
        <w:rPr>
          <w:spacing w:val="-6"/>
        </w:rPr>
        <w:t>hop-bytes, which</w:t>
      </w:r>
      <w:r>
        <w:rPr>
          <w:spacing w:val="-7"/>
        </w:rPr>
        <w:t> </w:t>
      </w:r>
      <w:r>
        <w:rPr>
          <w:spacing w:val="-6"/>
        </w:rPr>
        <w:t>is found</w:t>
      </w:r>
      <w:r>
        <w:rPr>
          <w:spacing w:val="-7"/>
        </w:rPr>
        <w:t> </w:t>
      </w:r>
      <w:r>
        <w:rPr>
          <w:spacing w:val="-6"/>
        </w:rPr>
        <w:t>by performing</w:t>
      </w:r>
      <w:r>
        <w:rPr>
          <w:spacing w:val="-7"/>
        </w:rPr>
        <w:t> </w:t>
      </w:r>
      <w:r>
        <w:rPr>
          <w:spacing w:val="-6"/>
        </w:rPr>
        <w:t>a breadth-first</w:t>
      </w:r>
      <w:r>
        <w:rPr>
          <w:spacing w:val="-7"/>
        </w:rPr>
        <w:t> </w:t>
      </w:r>
      <w:r>
        <w:rPr>
          <w:spacing w:val="-6"/>
        </w:rPr>
        <w:t>sear</w:t>
      </w:r>
      <w:r>
        <w:rPr>
          <w:spacing w:val="-6"/>
        </w:rPr>
        <w:t>ch</w:t>
      </w:r>
      <w:r>
        <w:rPr>
          <w:spacing w:val="-6"/>
        </w:rPr>
        <w:t> on the topology graph. Both their refinement methods are based on process swapping, but </w:t>
      </w:r>
      <w:r>
        <w:rPr>
          <w:spacing w:val="-6"/>
        </w:rPr>
        <w:t>one</w:t>
      </w:r>
      <w:r>
        <w:rPr>
          <w:spacing w:val="-6"/>
        </w:rPr>
        <w:t> of them aims at minimizing hop-bytes while the other one aims at minimizing congestion. </w:t>
      </w:r>
      <w:r>
        <w:rPr>
          <w:spacing w:val="-6"/>
        </w:rPr>
        <w:t>The</w:t>
      </w:r>
      <w:r>
        <w:rPr>
          <w:spacing w:val="-6"/>
        </w:rPr>
        <w:t> </w:t>
      </w:r>
      <w:r>
        <w:rPr>
          <w:spacing w:val="-4"/>
        </w:rPr>
        <w:t>authors</w:t>
      </w:r>
      <w:r>
        <w:rPr>
          <w:spacing w:val="-5"/>
        </w:rPr>
        <w:t> </w:t>
      </w:r>
      <w:r>
        <w:rPr>
          <w:spacing w:val="-4"/>
        </w:rPr>
        <w:t>experimentally</w:t>
      </w:r>
      <w:r>
        <w:rPr>
          <w:spacing w:val="-5"/>
        </w:rPr>
        <w:t> </w:t>
      </w:r>
      <w:r>
        <w:rPr>
          <w:spacing w:val="-4"/>
        </w:rPr>
        <w:t>compare</w:t>
      </w:r>
      <w:r>
        <w:rPr>
          <w:spacing w:val="-5"/>
        </w:rPr>
        <w:t> </w:t>
      </w:r>
      <w:r>
        <w:rPr>
          <w:spacing w:val="-4"/>
        </w:rPr>
        <w:t>their</w:t>
      </w:r>
      <w:r>
        <w:rPr>
          <w:spacing w:val="-5"/>
        </w:rPr>
        <w:t> </w:t>
      </w:r>
      <w:r>
        <w:rPr>
          <w:spacing w:val="-4"/>
        </w:rPr>
        <w:t>algorithms</w:t>
      </w:r>
      <w:r>
        <w:rPr>
          <w:spacing w:val="-5"/>
        </w:rPr>
        <w:t> </w:t>
      </w:r>
      <w:r>
        <w:rPr>
          <w:spacing w:val="-4"/>
        </w:rPr>
        <w:t>on</w:t>
      </w:r>
      <w:r>
        <w:rPr>
          <w:spacing w:val="-5"/>
        </w:rPr>
        <w:t> </w:t>
      </w:r>
      <w:r>
        <w:rPr>
          <w:spacing w:val="-4"/>
        </w:rPr>
        <w:t>a</w:t>
      </w:r>
      <w:r>
        <w:rPr>
          <w:spacing w:val="-5"/>
        </w:rPr>
        <w:t> </w:t>
      </w:r>
      <w:r>
        <w:rPr>
          <w:spacing w:val="-4"/>
        </w:rPr>
        <w:t>torus-based</w:t>
      </w:r>
      <w:r>
        <w:rPr>
          <w:spacing w:val="-5"/>
        </w:rPr>
        <w:t> </w:t>
      </w:r>
      <w:r>
        <w:rPr>
          <w:spacing w:val="-4"/>
        </w:rPr>
        <w:t>system</w:t>
      </w:r>
      <w:r>
        <w:rPr>
          <w:spacing w:val="-5"/>
        </w:rPr>
        <w:t> </w:t>
      </w:r>
      <w:r>
        <w:rPr>
          <w:spacing w:val="-4"/>
        </w:rPr>
        <w:t>against</w:t>
      </w:r>
      <w:r>
        <w:rPr>
          <w:spacing w:val="-5"/>
        </w:rPr>
        <w:t> </w:t>
      </w:r>
      <w:r>
        <w:rPr>
          <w:spacing w:val="-4"/>
        </w:rPr>
        <w:t>the</w:t>
      </w:r>
      <w:r>
        <w:rPr>
          <w:spacing w:val="-5"/>
        </w:rPr>
        <w:t> </w:t>
      </w:r>
      <w:r>
        <w:rPr>
          <w:spacing w:val="-4"/>
        </w:rPr>
        <w:t>default</w:t>
      </w:r>
      <w:r>
        <w:rPr>
          <w:spacing w:val="-4"/>
        </w:rPr>
        <w:t> mapper</w:t>
      </w:r>
      <w:r>
        <w:rPr>
          <w:spacing w:val="-6"/>
        </w:rPr>
        <w:t> </w:t>
      </w:r>
      <w:r>
        <w:rPr>
          <w:spacing w:val="-4"/>
        </w:rPr>
        <w:t>of</w:t>
      </w:r>
      <w:r>
        <w:rPr>
          <w:spacing w:val="-6"/>
        </w:rPr>
        <w:t> </w:t>
      </w:r>
      <w:r>
        <w:rPr>
          <w:spacing w:val="-4"/>
        </w:rPr>
        <w:t>the</w:t>
      </w:r>
      <w:r>
        <w:rPr>
          <w:spacing w:val="-6"/>
        </w:rPr>
        <w:t> </w:t>
      </w:r>
      <w:r>
        <w:rPr>
          <w:spacing w:val="-4"/>
        </w:rPr>
        <w:t>system</w:t>
      </w:r>
      <w:r>
        <w:rPr>
          <w:spacing w:val="-6"/>
        </w:rPr>
        <w:t> </w:t>
      </w:r>
      <w:r>
        <w:rPr>
          <w:spacing w:val="-4"/>
        </w:rPr>
        <w:t>as</w:t>
      </w:r>
      <w:r>
        <w:rPr>
          <w:spacing w:val="-6"/>
        </w:rPr>
        <w:t> </w:t>
      </w:r>
      <w:r>
        <w:rPr>
          <w:spacing w:val="-4"/>
        </w:rPr>
        <w:t>well</w:t>
      </w:r>
      <w:r>
        <w:rPr>
          <w:spacing w:val="-6"/>
        </w:rPr>
        <w:t> </w:t>
      </w:r>
      <w:r>
        <w:rPr>
          <w:spacing w:val="-4"/>
        </w:rPr>
        <w:t>as</w:t>
      </w:r>
      <w:r>
        <w:rPr>
          <w:spacing w:val="-6"/>
        </w:rPr>
        <w:t> </w:t>
      </w:r>
      <w:r>
        <w:rPr>
          <w:spacing w:val="-4"/>
        </w:rPr>
        <w:t>Scotch</w:t>
      </w:r>
      <w:r>
        <w:rPr>
          <w:spacing w:val="-6"/>
        </w:rPr>
        <w:t> </w:t>
      </w:r>
      <w:r>
        <w:rPr>
          <w:spacing w:val="-4"/>
        </w:rPr>
        <w:t>[</w:t>
      </w:r>
      <w:hyperlink w:history="true" w:anchor="_bookmark194">
        <w:r>
          <w:rPr>
            <w:color w:val="781D7D"/>
            <w:spacing w:val="-4"/>
          </w:rPr>
          <w:t>160</w:t>
        </w:r>
      </w:hyperlink>
      <w:r>
        <w:rPr>
          <w:spacing w:val="-4"/>
        </w:rPr>
        <w:t>]</w:t>
      </w:r>
      <w:r>
        <w:rPr>
          <w:spacing w:val="-6"/>
        </w:rPr>
        <w:t> </w:t>
      </w:r>
      <w:r>
        <w:rPr>
          <w:spacing w:val="-4"/>
        </w:rPr>
        <w:t>and</w:t>
      </w:r>
      <w:r>
        <w:rPr>
          <w:spacing w:val="-6"/>
        </w:rPr>
        <w:t> </w:t>
      </w:r>
      <w:r>
        <w:rPr>
          <w:spacing w:val="-4"/>
        </w:rPr>
        <w:t>LibTopoMap</w:t>
      </w:r>
      <w:r>
        <w:rPr>
          <w:spacing w:val="-6"/>
        </w:rPr>
        <w:t> </w:t>
      </w:r>
      <w:r>
        <w:rPr>
          <w:spacing w:val="-4"/>
        </w:rPr>
        <w:t>[</w:t>
      </w:r>
      <w:hyperlink w:history="true" w:anchor="_bookmark251">
        <w:r>
          <w:rPr>
            <w:color w:val="781D7D"/>
            <w:spacing w:val="-4"/>
          </w:rPr>
          <w:t>217</w:t>
        </w:r>
      </w:hyperlink>
      <w:r>
        <w:rPr>
          <w:spacing w:val="-4"/>
        </w:rPr>
        <w:t>].</w:t>
      </w:r>
      <w:r>
        <w:rPr>
          <w:spacing w:val="-6"/>
        </w:rPr>
        <w:t> </w:t>
      </w:r>
      <w:r>
        <w:rPr>
          <w:spacing w:val="-4"/>
        </w:rPr>
        <w:t>Their</w:t>
      </w:r>
      <w:r>
        <w:rPr>
          <w:spacing w:val="-6"/>
        </w:rPr>
        <w:t> </w:t>
      </w:r>
      <w:r>
        <w:rPr>
          <w:spacing w:val="-4"/>
        </w:rPr>
        <w:t>algorithms</w:t>
      </w:r>
      <w:r>
        <w:rPr>
          <w:spacing w:val="-6"/>
        </w:rPr>
        <w:t> </w:t>
      </w:r>
      <w:r>
        <w:rPr>
          <w:spacing w:val="-4"/>
        </w:rPr>
        <w:t>induce</w:t>
      </w:r>
      <w:r>
        <w:rPr>
          <w:spacing w:val="-4"/>
        </w:rPr>
        <w:t> </w:t>
      </w:r>
      <w:r>
        <w:rPr>
          <w:w w:val="90"/>
        </w:rPr>
        <w:t>performance increases of </w:t>
      </w:r>
      <w:r>
        <w:rPr>
          <w:rFonts w:ascii="Book Antiqua"/>
          <w:w w:val="90"/>
        </w:rPr>
        <w:t>43% </w:t>
      </w:r>
      <w:r>
        <w:rPr>
          <w:w w:val="90"/>
        </w:rPr>
        <w:t>and </w:t>
      </w:r>
      <w:r>
        <w:rPr>
          <w:rFonts w:ascii="Book Antiqua"/>
          <w:w w:val="90"/>
        </w:rPr>
        <w:t>23% </w:t>
      </w:r>
      <w:r>
        <w:rPr>
          <w:w w:val="90"/>
        </w:rPr>
        <w:t>for a communication-only application and a sparse </w:t>
      </w:r>
      <w:r>
        <w:rPr>
          <w:w w:val="90"/>
        </w:rPr>
        <w:t>matrix</w:t>
      </w:r>
      <w:r>
        <w:rPr>
          <w:w w:val="90"/>
        </w:rPr>
        <w:t> </w:t>
      </w:r>
      <w:r>
        <w:rPr>
          <w:spacing w:val="-6"/>
        </w:rPr>
        <w:t>vector</w:t>
      </w:r>
      <w:r>
        <w:rPr>
          <w:spacing w:val="-7"/>
        </w:rPr>
        <w:t> </w:t>
      </w:r>
      <w:r>
        <w:rPr>
          <w:spacing w:val="-6"/>
        </w:rPr>
        <w:t>multiplication, respectively,</w:t>
      </w:r>
      <w:r>
        <w:rPr>
          <w:spacing w:val="-7"/>
        </w:rPr>
        <w:t> </w:t>
      </w:r>
      <w:r>
        <w:rPr>
          <w:spacing w:val="-6"/>
        </w:rPr>
        <w:t>compared to</w:t>
      </w:r>
      <w:r>
        <w:rPr>
          <w:spacing w:val="-7"/>
        </w:rPr>
        <w:t> </w:t>
      </w:r>
      <w:r>
        <w:rPr>
          <w:spacing w:val="-6"/>
        </w:rPr>
        <w:t>the default</w:t>
      </w:r>
      <w:r>
        <w:rPr>
          <w:spacing w:val="-7"/>
        </w:rPr>
        <w:t> </w:t>
      </w:r>
      <w:r>
        <w:rPr>
          <w:spacing w:val="-6"/>
        </w:rPr>
        <w:t>mapper of</w:t>
      </w:r>
      <w:r>
        <w:rPr>
          <w:spacing w:val="-7"/>
        </w:rPr>
        <w:t> </w:t>
      </w:r>
      <w:r>
        <w:rPr>
          <w:spacing w:val="-6"/>
        </w:rPr>
        <w:t>the system,</w:t>
      </w:r>
      <w:r>
        <w:rPr>
          <w:spacing w:val="-7"/>
        </w:rPr>
        <w:t> </w:t>
      </w:r>
      <w:r>
        <w:rPr>
          <w:spacing w:val="-6"/>
        </w:rPr>
        <w:t>and have</w:t>
      </w:r>
      <w:r>
        <w:rPr>
          <w:spacing w:val="-7"/>
        </w:rPr>
        <w:t> </w:t>
      </w:r>
      <w:r>
        <w:rPr>
          <w:spacing w:val="-6"/>
        </w:rPr>
        <w:t>the</w:t>
      </w:r>
      <w:r>
        <w:rPr>
          <w:spacing w:val="-6"/>
        </w:rPr>
        <w:t> </w:t>
      </w:r>
      <w:r>
        <w:rPr>
          <w:spacing w:val="-2"/>
        </w:rPr>
        <w:t>best</w:t>
      </w:r>
      <w:r>
        <w:rPr>
          <w:spacing w:val="-11"/>
        </w:rPr>
        <w:t> </w:t>
      </w:r>
      <w:r>
        <w:rPr>
          <w:spacing w:val="-2"/>
        </w:rPr>
        <w:t>overall</w:t>
      </w:r>
      <w:r>
        <w:rPr>
          <w:spacing w:val="-10"/>
        </w:rPr>
        <w:t> </w:t>
      </w:r>
      <w:r>
        <w:rPr>
          <w:spacing w:val="-2"/>
        </w:rPr>
        <w:t>results</w:t>
      </w:r>
      <w:r>
        <w:rPr>
          <w:spacing w:val="-11"/>
        </w:rPr>
        <w:t> </w:t>
      </w:r>
      <w:r>
        <w:rPr>
          <w:spacing w:val="-2"/>
        </w:rPr>
        <w:t>among</w:t>
      </w:r>
      <w:r>
        <w:rPr>
          <w:spacing w:val="-10"/>
        </w:rPr>
        <w:t> </w:t>
      </w:r>
      <w:r>
        <w:rPr>
          <w:spacing w:val="-2"/>
        </w:rPr>
        <w:t>the</w:t>
      </w:r>
      <w:r>
        <w:rPr>
          <w:spacing w:val="-11"/>
        </w:rPr>
        <w:t> </w:t>
      </w:r>
      <w:r>
        <w:rPr>
          <w:spacing w:val="-2"/>
        </w:rPr>
        <w:t>competitors.</w:t>
      </w:r>
    </w:p>
    <w:p>
      <w:pPr>
        <w:pStyle w:val="BodyText"/>
        <w:spacing w:line="213" w:lineRule="auto"/>
        <w:ind w:left="196" w:right="194" w:firstLine="199"/>
      </w:pPr>
      <w:r>
        <w:rPr>
          <w:w w:val="90"/>
        </w:rPr>
        <w:t>Deveci et al. [</w:t>
      </w:r>
      <w:hyperlink w:history="true" w:anchor="_bookmark84">
        <w:r>
          <w:rPr>
            <w:color w:val="781D7D"/>
            <w:w w:val="90"/>
          </w:rPr>
          <w:t>50</w:t>
        </w:r>
      </w:hyperlink>
      <w:r>
        <w:rPr>
          <w:w w:val="90"/>
        </w:rPr>
        <w:t>] also propose a scheme that exploits geometric partitioning to map pro</w:t>
      </w:r>
      <w:r>
        <w:rPr>
          <w:w w:val="90"/>
        </w:rPr>
        <w:t>cessors</w:t>
      </w:r>
      <w:r>
        <w:rPr>
          <w:spacing w:val="40"/>
        </w:rPr>
        <w:t> </w:t>
      </w:r>
      <w:r>
        <w:rPr>
          <w:w w:val="90"/>
        </w:rPr>
        <w:t>to PEs. The application data and PEs are partitioned separately using the MultiJagged ge</w:t>
      </w:r>
      <w:r>
        <w:rPr>
          <w:w w:val="90"/>
        </w:rPr>
        <w:t>ometric</w:t>
      </w:r>
      <w:r>
        <w:rPr>
          <w:w w:val="90"/>
        </w:rPr>
        <w:t> partitioner [</w:t>
      </w:r>
      <w:hyperlink w:history="true" w:anchor="_bookmark87">
        <w:r>
          <w:rPr>
            <w:color w:val="781D7D"/>
            <w:w w:val="90"/>
          </w:rPr>
          <w:t>53</w:t>
        </w:r>
      </w:hyperlink>
      <w:r>
        <w:rPr>
          <w:w w:val="90"/>
        </w:rPr>
        <w:t>]. Blocks from the data partition are then mapped to corresponding blocks in the </w:t>
      </w:r>
      <w:r>
        <w:rPr>
          <w:w w:val="90"/>
        </w:rPr>
        <w:t>PE</w:t>
      </w:r>
      <w:r>
        <w:rPr>
          <w:w w:val="90"/>
        </w:rPr>
        <w:t> partition, effectively assigning interdependent data to “nearby” PEs in the network. The method </w:t>
      </w:r>
      <w:r>
        <w:rPr>
          <w:w w:val="90"/>
        </w:rPr>
        <w:t>is</w:t>
      </w:r>
      <w:r>
        <w:rPr>
          <w:w w:val="90"/>
        </w:rPr>
        <w:t> </w:t>
      </w:r>
      <w:r>
        <w:rPr>
          <w:spacing w:val="-6"/>
        </w:rPr>
        <w:t>appropriate for applications that have geometric coordinates as well as graph data.</w:t>
      </w:r>
    </w:p>
    <w:p>
      <w:pPr>
        <w:pStyle w:val="BodyText"/>
        <w:spacing w:line="211" w:lineRule="auto"/>
        <w:ind w:left="196" w:right="190" w:firstLine="199"/>
      </w:pPr>
      <w:r>
        <w:rPr/>
        <mc:AlternateContent>
          <mc:Choice Requires="wps">
            <w:drawing>
              <wp:anchor distT="0" distB="0" distL="0" distR="0" allowOverlap="1" layoutInCell="1" locked="0" behindDoc="1" simplePos="0" relativeHeight="485836288">
                <wp:simplePos x="0" y="0"/>
                <wp:positionH relativeFrom="page">
                  <wp:posOffset>4334954</wp:posOffset>
                </wp:positionH>
                <wp:positionV relativeFrom="paragraph">
                  <wp:posOffset>620961</wp:posOffset>
                </wp:positionV>
                <wp:extent cx="212090" cy="214629"/>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12090" cy="214629"/>
                        </a:xfrm>
                        <a:prstGeom prst="rect">
                          <a:avLst/>
                        </a:prstGeom>
                      </wps:spPr>
                      <wps:txbx>
                        <w:txbxContent>
                          <w:p>
                            <w:pPr>
                              <w:tabs>
                                <w:tab w:pos="267"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41.334991pt;margin-top:48.894615pt;width:16.7pt;height:16.9pt;mso-position-horizontal-relative:page;mso-position-vertical-relative:paragraph;z-index:-17480192" type="#_x0000_t202" id="docshape287" filled="false" stroked="false">
                <v:textbox inset="0,0,0,0">
                  <w:txbxContent>
                    <w:p>
                      <w:pPr>
                        <w:tabs>
                          <w:tab w:pos="267"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w w:val="90"/>
        </w:rPr>
        <w:t>Vogelstein</w:t>
      </w:r>
      <w:r>
        <w:rPr>
          <w:spacing w:val="-6"/>
          <w:w w:val="90"/>
        </w:rPr>
        <w:t> </w:t>
      </w:r>
      <w:r>
        <w:rPr>
          <w:w w:val="90"/>
        </w:rPr>
        <w:t>et</w:t>
      </w:r>
      <w:r>
        <w:rPr>
          <w:spacing w:val="-6"/>
          <w:w w:val="90"/>
        </w:rPr>
        <w:t> </w:t>
      </w:r>
      <w:r>
        <w:rPr>
          <w:w w:val="90"/>
        </w:rPr>
        <w:t>al.</w:t>
      </w:r>
      <w:r>
        <w:rPr>
          <w:spacing w:val="-5"/>
          <w:w w:val="90"/>
        </w:rPr>
        <w:t> </w:t>
      </w:r>
      <w:r>
        <w:rPr>
          <w:w w:val="90"/>
        </w:rPr>
        <w:t>[</w:t>
      </w:r>
      <w:hyperlink w:history="true" w:anchor="_bookmark246">
        <w:r>
          <w:rPr>
            <w:color w:val="781D7D"/>
            <w:w w:val="90"/>
          </w:rPr>
          <w:t>212</w:t>
        </w:r>
      </w:hyperlink>
      <w:r>
        <w:rPr>
          <w:w w:val="90"/>
        </w:rPr>
        <w:t>]</w:t>
      </w:r>
      <w:r>
        <w:rPr>
          <w:spacing w:val="-6"/>
          <w:w w:val="90"/>
        </w:rPr>
        <w:t> </w:t>
      </w:r>
      <w:r>
        <w:rPr>
          <w:w w:val="90"/>
        </w:rPr>
        <w:t>solve</w:t>
      </w:r>
      <w:r>
        <w:rPr>
          <w:spacing w:val="-6"/>
          <w:w w:val="90"/>
        </w:rPr>
        <w:t> </w:t>
      </w:r>
      <w:r>
        <w:rPr>
          <w:w w:val="90"/>
        </w:rPr>
        <w:t>an</w:t>
      </w:r>
      <w:r>
        <w:rPr>
          <w:spacing w:val="-6"/>
          <w:w w:val="90"/>
        </w:rPr>
        <w:t> </w:t>
      </w:r>
      <w:r>
        <w:rPr>
          <w:w w:val="90"/>
        </w:rPr>
        <w:t>application-agnostic</w:t>
      </w:r>
      <w:r>
        <w:rPr>
          <w:spacing w:val="-6"/>
          <w:w w:val="90"/>
        </w:rPr>
        <w:t> </w:t>
      </w:r>
      <w:r>
        <w:rPr>
          <w:w w:val="90"/>
        </w:rPr>
        <w:t>problem</w:t>
      </w:r>
      <w:r>
        <w:rPr>
          <w:spacing w:val="-6"/>
          <w:w w:val="90"/>
        </w:rPr>
        <w:t> </w:t>
      </w:r>
      <w:r>
        <w:rPr>
          <w:w w:val="90"/>
        </w:rPr>
        <w:t>where</w:t>
      </w:r>
      <w:r>
        <w:rPr>
          <w:spacing w:val="-6"/>
          <w:w w:val="90"/>
        </w:rPr>
        <w:t> </w:t>
      </w:r>
      <w:r>
        <w:rPr>
          <w:w w:val="90"/>
        </w:rPr>
        <w:t>there</w:t>
      </w:r>
      <w:r>
        <w:rPr>
          <w:spacing w:val="-6"/>
          <w:w w:val="90"/>
        </w:rPr>
        <w:t> </w:t>
      </w:r>
      <w:r>
        <w:rPr>
          <w:w w:val="90"/>
        </w:rPr>
        <w:t>are</w:t>
      </w:r>
      <w:r>
        <w:rPr>
          <w:spacing w:val="-6"/>
          <w:w w:val="90"/>
        </w:rPr>
        <w:t> </w:t>
      </w:r>
      <w:r>
        <w:rPr>
          <w:w w:val="90"/>
        </w:rPr>
        <w:t>two</w:t>
      </w:r>
      <w:r>
        <w:rPr>
          <w:spacing w:val="-5"/>
          <w:w w:val="90"/>
        </w:rPr>
        <w:t> </w:t>
      </w:r>
      <w:r>
        <w:rPr>
          <w:w w:val="90"/>
        </w:rPr>
        <w:t>graphs</w:t>
      </w:r>
      <w:r>
        <w:rPr>
          <w:spacing w:val="-6"/>
          <w:w w:val="90"/>
        </w:rPr>
        <w:t> </w:t>
      </w:r>
      <w:r>
        <w:rPr>
          <w:w w:val="90"/>
        </w:rPr>
        <w:t>with</w:t>
      </w:r>
      <w:r>
        <w:rPr>
          <w:spacing w:val="-6"/>
          <w:w w:val="90"/>
        </w:rPr>
        <w:t> </w:t>
      </w:r>
      <w:r>
        <w:rPr>
          <w:w w:val="90"/>
        </w:rPr>
        <w:t>the</w:t>
      </w:r>
      <w:r>
        <w:rPr>
          <w:w w:val="90"/>
        </w:rPr>
        <w:t> same number of vertices which are bijectively mapped onto one another in order to minimize </w:t>
      </w:r>
      <w:r>
        <w:rPr>
          <w:w w:val="90"/>
        </w:rPr>
        <w:t>the</w:t>
      </w:r>
      <w:r>
        <w:rPr>
          <w:w w:val="90"/>
        </w:rPr>
        <w:t> number of induced edge disagreements. The authors call this problem </w:t>
      </w:r>
      <w:r>
        <w:rPr>
          <w:rFonts w:ascii="Book Antiqua" w:eastAsia="Book Antiqua"/>
          <w:i/>
          <w:w w:val="90"/>
        </w:rPr>
        <w:t>graph matching problem </w:t>
      </w:r>
      <w:r>
        <w:rPr>
          <w:w w:val="90"/>
        </w:rPr>
        <w:t>and</w:t>
      </w:r>
      <w:r>
        <w:rPr>
          <w:w w:val="90"/>
        </w:rPr>
        <w:t> </w:t>
      </w:r>
      <w:r>
        <w:rPr>
          <w:w w:val="85"/>
        </w:rPr>
        <w:t>formulate it as a quadratic assignment problem (QAP). They solve it with a non-linear appro</w:t>
      </w:r>
      <w:r>
        <w:rPr>
          <w:w w:val="85"/>
        </w:rPr>
        <w:t>ximation</w:t>
      </w:r>
      <w:r>
        <w:rPr>
          <w:w w:val="85"/>
        </w:rPr>
        <w:t> </w:t>
      </w:r>
      <w:r>
        <w:rPr>
          <w:w w:val="90"/>
        </w:rPr>
        <w:t>algorithm based on the gradient vector. Their algorithm has complexity</w:t>
      </w:r>
      <w:r>
        <w:rPr>
          <w:spacing w:val="-7"/>
          <w:w w:val="90"/>
        </w:rPr>
        <w:t> </w:t>
      </w:r>
      <w:r>
        <w:rPr>
          <w:rFonts w:ascii="Segoe UI Symbol" w:eastAsia="Segoe UI Symbol"/>
          <w:w w:val="90"/>
        </w:rPr>
        <w:t>𝑂</w:t>
      </w:r>
      <w:r>
        <w:rPr>
          <w:rFonts w:ascii="Segoe UI Symbol" w:eastAsia="Segoe UI Symbol"/>
          <w:spacing w:val="33"/>
        </w:rPr>
        <w:t> </w:t>
      </w:r>
      <w:r>
        <w:rPr>
          <w:rFonts w:ascii="Segoe UI Symbol" w:eastAsia="Segoe UI Symbol"/>
          <w:w w:val="90"/>
        </w:rPr>
        <w:t>𝑘</w:t>
      </w:r>
      <w:r>
        <w:rPr>
          <w:rFonts w:ascii="Bookman Old Style" w:eastAsia="Bookman Old Style"/>
          <w:w w:val="90"/>
          <w:vertAlign w:val="superscript"/>
        </w:rPr>
        <w:t>3</w:t>
      </w:r>
      <w:r>
        <w:rPr>
          <w:rFonts w:ascii="Bookman Old Style" w:eastAsia="Bookman Old Style"/>
          <w:spacing w:val="40"/>
          <w:vertAlign w:val="baseline"/>
        </w:rPr>
        <w:t> </w:t>
      </w:r>
      <w:r>
        <w:rPr>
          <w:w w:val="90"/>
          <w:vertAlign w:val="baseline"/>
        </w:rPr>
        <w:t>and performs b</w:t>
      </w:r>
      <w:r>
        <w:rPr>
          <w:w w:val="90"/>
          <w:vertAlign w:val="baseline"/>
        </w:rPr>
        <w:t>etter</w:t>
      </w:r>
      <w:r>
        <w:rPr>
          <w:w w:val="90"/>
          <w:vertAlign w:val="baseline"/>
        </w:rPr>
        <w:t> than the previous state-of-the-art [</w:t>
      </w:r>
      <w:hyperlink w:history="true" w:anchor="_bookmark229">
        <w:r>
          <w:rPr>
            <w:color w:val="781D7D"/>
            <w:w w:val="90"/>
            <w:vertAlign w:val="baseline"/>
          </w:rPr>
          <w:t>195</w:t>
        </w:r>
      </w:hyperlink>
      <w:r>
        <w:rPr>
          <w:w w:val="90"/>
          <w:vertAlign w:val="baseline"/>
        </w:rPr>
        <w:t>, </w:t>
      </w:r>
      <w:hyperlink w:history="true" w:anchor="_bookmark243">
        <w:r>
          <w:rPr>
            <w:color w:val="781D7D"/>
            <w:w w:val="90"/>
            <w:vertAlign w:val="baseline"/>
          </w:rPr>
          <w:t>209</w:t>
        </w:r>
      </w:hyperlink>
      <w:r>
        <w:rPr>
          <w:w w:val="90"/>
          <w:vertAlign w:val="baseline"/>
        </w:rPr>
        <w:t>, </w:t>
      </w:r>
      <w:hyperlink w:history="true" w:anchor="_bookmark266">
        <w:r>
          <w:rPr>
            <w:color w:val="781D7D"/>
            <w:w w:val="90"/>
            <w:vertAlign w:val="baseline"/>
          </w:rPr>
          <w:t>232</w:t>
        </w:r>
      </w:hyperlink>
      <w:r>
        <w:rPr>
          <w:w w:val="90"/>
          <w:vertAlign w:val="baseline"/>
        </w:rPr>
        <w:t>] regarding running time and objective function </w:t>
      </w:r>
      <w:r>
        <w:rPr>
          <w:w w:val="90"/>
          <w:vertAlign w:val="baseline"/>
        </w:rPr>
        <w:t>for</w:t>
      </w:r>
      <w:r>
        <w:rPr>
          <w:w w:val="90"/>
          <w:vertAlign w:val="baseline"/>
        </w:rPr>
        <w:t> </w:t>
      </w:r>
      <w:r>
        <w:rPr>
          <w:spacing w:val="-2"/>
          <w:vertAlign w:val="baseline"/>
        </w:rPr>
        <w:t>over</w:t>
      </w:r>
      <w:r>
        <w:rPr>
          <w:spacing w:val="-10"/>
          <w:vertAlign w:val="baseline"/>
        </w:rPr>
        <w:t> </w:t>
      </w:r>
      <w:r>
        <w:rPr>
          <w:rFonts w:ascii="Book Antiqua" w:eastAsia="Book Antiqua"/>
          <w:spacing w:val="-2"/>
          <w:vertAlign w:val="baseline"/>
        </w:rPr>
        <w:t>80%</w:t>
      </w:r>
      <w:r>
        <w:rPr>
          <w:rFonts w:ascii="Book Antiqua" w:eastAsia="Book Antiqua"/>
          <w:spacing w:val="-10"/>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QAPLIB</w:t>
      </w:r>
      <w:r>
        <w:rPr>
          <w:spacing w:val="-10"/>
          <w:vertAlign w:val="baseline"/>
        </w:rPr>
        <w:t> </w:t>
      </w:r>
      <w:r>
        <w:rPr>
          <w:spacing w:val="-2"/>
          <w:vertAlign w:val="baseline"/>
        </w:rPr>
        <w:t>benchmark</w:t>
      </w:r>
      <w:r>
        <w:rPr>
          <w:spacing w:val="-10"/>
          <w:vertAlign w:val="baseline"/>
        </w:rPr>
        <w:t> </w:t>
      </w:r>
      <w:r>
        <w:rPr>
          <w:spacing w:val="-2"/>
          <w:vertAlign w:val="baseline"/>
        </w:rPr>
        <w:t>library</w:t>
      </w:r>
      <w:r>
        <w:rPr>
          <w:spacing w:val="-10"/>
          <w:vertAlign w:val="baseline"/>
        </w:rPr>
        <w:t> </w:t>
      </w:r>
      <w:r>
        <w:rPr>
          <w:spacing w:val="-2"/>
          <w:vertAlign w:val="baseline"/>
        </w:rPr>
        <w:t>[</w:t>
      </w:r>
      <w:hyperlink w:history="true" w:anchor="_bookmark69">
        <w:r>
          <w:rPr>
            <w:color w:val="781D7D"/>
            <w:spacing w:val="-2"/>
            <w:vertAlign w:val="baseline"/>
          </w:rPr>
          <w:t>35</w:t>
        </w:r>
      </w:hyperlink>
      <w:r>
        <w:rPr>
          <w:spacing w:val="-2"/>
          <w:vertAlign w:val="baseline"/>
        </w:rPr>
        <w:t>].</w:t>
      </w:r>
    </w:p>
    <w:p>
      <w:pPr>
        <w:pStyle w:val="BodyText"/>
        <w:spacing w:after="0" w:line="211" w:lineRule="auto"/>
        <w:sectPr>
          <w:pgSz w:w="9720" w:h="14400"/>
          <w:pgMar w:header="1198" w:footer="0" w:top="1380" w:bottom="280" w:left="720" w:right="720"/>
        </w:sectPr>
      </w:pPr>
    </w:p>
    <w:p>
      <w:pPr>
        <w:pStyle w:val="BodyText"/>
        <w:spacing w:before="38"/>
        <w:jc w:val="left"/>
      </w:pPr>
    </w:p>
    <w:p>
      <w:pPr>
        <w:pStyle w:val="BodyText"/>
        <w:spacing w:line="213" w:lineRule="auto"/>
        <w:ind w:left="189" w:right="163" w:firstLine="206"/>
        <w:jc w:val="right"/>
      </w:pPr>
      <w:r>
        <w:rPr>
          <w:w w:val="90"/>
        </w:rPr>
        <w:t>Glantz et al. [</w:t>
      </w:r>
      <w:hyperlink w:history="true" w:anchor="_bookmark107">
        <w:r>
          <w:rPr>
            <w:color w:val="781D7D"/>
            <w:w w:val="90"/>
          </w:rPr>
          <w:t>73</w:t>
        </w:r>
      </w:hyperlink>
      <w:r>
        <w:rPr>
          <w:w w:val="90"/>
        </w:rPr>
        <w:t>] propose two greedy algorithms to bijectively map blocks onto PEs assuming </w:t>
      </w:r>
      <w:r>
        <w:rPr>
          <w:w w:val="90"/>
        </w:rPr>
        <w:t>a</w:t>
      </w:r>
      <w:r>
        <w:rPr>
          <w:w w:val="90"/>
        </w:rPr>
        <w:t> </w:t>
      </w:r>
      <w:r>
        <w:rPr>
          <w:spacing w:val="-6"/>
        </w:rPr>
        <w:t>communication graph. Their most successful algorithm is an adaptation of the greedy </w:t>
      </w:r>
      <w:r>
        <w:rPr>
          <w:spacing w:val="-6"/>
        </w:rPr>
        <w:t>mapping</w:t>
      </w:r>
      <w:r>
        <w:rPr>
          <w:spacing w:val="-6"/>
        </w:rPr>
        <w:t> algorithm proposed by Müller-Merbach [</w:t>
      </w:r>
      <w:hyperlink w:history="true" w:anchor="_bookmark185">
        <w:r>
          <w:rPr>
            <w:color w:val="781D7D"/>
            <w:spacing w:val="-6"/>
          </w:rPr>
          <w:t>151</w:t>
        </w:r>
      </w:hyperlink>
      <w:r>
        <w:rPr>
          <w:spacing w:val="-6"/>
        </w:rPr>
        <w:t>]. The algorithm by Müller-Merbach [</w:t>
      </w:r>
      <w:hyperlink w:history="true" w:anchor="_bookmark185">
        <w:r>
          <w:rPr>
            <w:color w:val="781D7D"/>
            <w:spacing w:val="-6"/>
          </w:rPr>
          <w:t>151</w:t>
        </w:r>
      </w:hyperlink>
      <w:r>
        <w:rPr>
          <w:spacing w:val="-6"/>
        </w:rPr>
        <w:t>] </w:t>
      </w:r>
      <w:r>
        <w:rPr>
          <w:spacing w:val="-6"/>
        </w:rPr>
        <w:t>initially</w:t>
      </w:r>
      <w:r>
        <w:rPr>
          <w:spacing w:val="-6"/>
        </w:rPr>
        <w:t> computes the total communication volume for each process and also the sum of distances fr</w:t>
      </w:r>
      <w:r>
        <w:rPr>
          <w:spacing w:val="-6"/>
        </w:rPr>
        <w:t>om</w:t>
      </w:r>
      <w:r>
        <w:rPr>
          <w:spacing w:val="-6"/>
        </w:rPr>
        <w:t> </w:t>
      </w:r>
      <w:r>
        <w:rPr>
          <w:w w:val="90"/>
        </w:rPr>
        <w:t>each PE to all the others. Afterwards, it iteratively assigns the process with largest </w:t>
      </w:r>
      <w:r>
        <w:rPr>
          <w:w w:val="90"/>
        </w:rPr>
        <w:t>communication</w:t>
      </w:r>
      <w:r>
        <w:rPr>
          <w:w w:val="90"/>
        </w:rPr>
        <w:t> volume</w:t>
      </w:r>
      <w:r>
        <w:rPr>
          <w:spacing w:val="-2"/>
          <w:w w:val="90"/>
        </w:rPr>
        <w:t> </w:t>
      </w:r>
      <w:r>
        <w:rPr>
          <w:w w:val="90"/>
        </w:rPr>
        <w:t>to</w:t>
      </w:r>
      <w:r>
        <w:rPr>
          <w:spacing w:val="-2"/>
          <w:w w:val="90"/>
        </w:rPr>
        <w:t> </w:t>
      </w:r>
      <w:r>
        <w:rPr>
          <w:w w:val="90"/>
        </w:rPr>
        <w:t>the</w:t>
      </w:r>
      <w:r>
        <w:rPr>
          <w:spacing w:val="-1"/>
          <w:w w:val="90"/>
        </w:rPr>
        <w:t> </w:t>
      </w:r>
      <w:r>
        <w:rPr>
          <w:w w:val="90"/>
        </w:rPr>
        <w:t>PE</w:t>
      </w:r>
      <w:r>
        <w:rPr>
          <w:spacing w:val="-2"/>
          <w:w w:val="90"/>
        </w:rPr>
        <w:t> </w:t>
      </w:r>
      <w:r>
        <w:rPr>
          <w:w w:val="90"/>
        </w:rPr>
        <w:t>with</w:t>
      </w:r>
      <w:r>
        <w:rPr>
          <w:spacing w:val="-2"/>
          <w:w w:val="90"/>
        </w:rPr>
        <w:t> </w:t>
      </w:r>
      <w:r>
        <w:rPr>
          <w:w w:val="90"/>
        </w:rPr>
        <w:t>the</w:t>
      </w:r>
      <w:r>
        <w:rPr>
          <w:spacing w:val="-2"/>
          <w:w w:val="90"/>
        </w:rPr>
        <w:t> </w:t>
      </w:r>
      <w:r>
        <w:rPr>
          <w:w w:val="90"/>
        </w:rPr>
        <w:t>smallest</w:t>
      </w:r>
      <w:r>
        <w:rPr>
          <w:spacing w:val="-2"/>
          <w:w w:val="90"/>
        </w:rPr>
        <w:t> </w:t>
      </w:r>
      <w:r>
        <w:rPr>
          <w:w w:val="90"/>
        </w:rPr>
        <w:t>total</w:t>
      </w:r>
      <w:r>
        <w:rPr>
          <w:spacing w:val="-1"/>
          <w:w w:val="90"/>
        </w:rPr>
        <w:t> </w:t>
      </w:r>
      <w:r>
        <w:rPr>
          <w:w w:val="90"/>
        </w:rPr>
        <w:t>distance.</w:t>
      </w:r>
      <w:r>
        <w:rPr>
          <w:spacing w:val="-1"/>
          <w:w w:val="90"/>
        </w:rPr>
        <w:t> </w:t>
      </w:r>
      <w:r>
        <w:rPr>
          <w:w w:val="90"/>
        </w:rPr>
        <w:t>Glantz</w:t>
      </w:r>
      <w:r>
        <w:rPr>
          <w:spacing w:val="-2"/>
          <w:w w:val="90"/>
        </w:rPr>
        <w:t> </w:t>
      </w:r>
      <w:r>
        <w:rPr>
          <w:w w:val="90"/>
        </w:rPr>
        <w:t>et</w:t>
      </w:r>
      <w:r>
        <w:rPr>
          <w:spacing w:val="-2"/>
          <w:w w:val="90"/>
        </w:rPr>
        <w:t> </w:t>
      </w:r>
      <w:r>
        <w:rPr>
          <w:w w:val="90"/>
        </w:rPr>
        <w:t>al.</w:t>
      </w:r>
      <w:r>
        <w:rPr>
          <w:spacing w:val="-2"/>
          <w:w w:val="90"/>
        </w:rPr>
        <w:t> </w:t>
      </w:r>
      <w:r>
        <w:rPr>
          <w:w w:val="90"/>
        </w:rPr>
        <w:t>[</w:t>
      </w:r>
      <w:hyperlink w:history="true" w:anchor="_bookmark107">
        <w:r>
          <w:rPr>
            <w:color w:val="781D7D"/>
            <w:w w:val="90"/>
          </w:rPr>
          <w:t>73</w:t>
        </w:r>
      </w:hyperlink>
      <w:r>
        <w:rPr>
          <w:w w:val="90"/>
        </w:rPr>
        <w:t>]</w:t>
      </w:r>
      <w:r>
        <w:rPr>
          <w:spacing w:val="-2"/>
          <w:w w:val="90"/>
        </w:rPr>
        <w:t> </w:t>
      </w:r>
      <w:r>
        <w:rPr>
          <w:w w:val="90"/>
        </w:rPr>
        <w:t>modify</w:t>
      </w:r>
      <w:r>
        <w:rPr>
          <w:spacing w:val="-1"/>
          <w:w w:val="90"/>
        </w:rPr>
        <w:t> </w:t>
      </w:r>
      <w:r>
        <w:rPr>
          <w:w w:val="90"/>
        </w:rPr>
        <w:t>this</w:t>
      </w:r>
      <w:r>
        <w:rPr>
          <w:spacing w:val="-2"/>
          <w:w w:val="90"/>
        </w:rPr>
        <w:t> </w:t>
      </w:r>
      <w:r>
        <w:rPr>
          <w:w w:val="90"/>
        </w:rPr>
        <w:t>algorithm</w:t>
      </w:r>
      <w:r>
        <w:rPr>
          <w:spacing w:val="-2"/>
          <w:w w:val="90"/>
        </w:rPr>
        <w:t> </w:t>
      </w:r>
      <w:r>
        <w:rPr>
          <w:w w:val="90"/>
        </w:rPr>
        <w:t>by</w:t>
      </w:r>
      <w:r>
        <w:rPr>
          <w:spacing w:val="-2"/>
          <w:w w:val="90"/>
        </w:rPr>
        <w:t> </w:t>
      </w:r>
      <w:r>
        <w:rPr>
          <w:w w:val="90"/>
        </w:rPr>
        <w:t>scaling</w:t>
      </w:r>
      <w:r>
        <w:rPr>
          <w:w w:val="90"/>
        </w:rPr>
        <w:t> the distance with the amount of</w:t>
      </w:r>
      <w:r>
        <w:rPr>
          <w:spacing w:val="-1"/>
          <w:w w:val="90"/>
        </w:rPr>
        <w:t> </w:t>
      </w:r>
      <w:r>
        <w:rPr>
          <w:w w:val="90"/>
        </w:rPr>
        <w:t>communication to be</w:t>
      </w:r>
      <w:r>
        <w:rPr>
          <w:spacing w:val="-1"/>
          <w:w w:val="90"/>
        </w:rPr>
        <w:t> </w:t>
      </w:r>
      <w:r>
        <w:rPr>
          <w:w w:val="90"/>
        </w:rPr>
        <w:t>done. This modification improves the</w:t>
      </w:r>
      <w:r>
        <w:rPr>
          <w:spacing w:val="-1"/>
          <w:w w:val="90"/>
        </w:rPr>
        <w:t> </w:t>
      </w:r>
      <w:r>
        <w:rPr>
          <w:w w:val="90"/>
        </w:rPr>
        <w:t>ov</w:t>
      </w:r>
      <w:r>
        <w:rPr>
          <w:w w:val="90"/>
        </w:rPr>
        <w:t>erall</w:t>
      </w:r>
      <w:r>
        <w:rPr>
          <w:w w:val="90"/>
        </w:rPr>
        <w:t> mapping</w:t>
      </w:r>
      <w:r>
        <w:rPr>
          <w:spacing w:val="-6"/>
          <w:w w:val="90"/>
        </w:rPr>
        <w:t> </w:t>
      </w:r>
      <w:r>
        <w:rPr>
          <w:w w:val="90"/>
        </w:rPr>
        <w:t>quality</w:t>
      </w:r>
      <w:r>
        <w:rPr>
          <w:spacing w:val="-6"/>
          <w:w w:val="90"/>
        </w:rPr>
        <w:t> </w:t>
      </w:r>
      <w:r>
        <w:rPr>
          <w:w w:val="90"/>
        </w:rPr>
        <w:t>with</w:t>
      </w:r>
      <w:r>
        <w:rPr>
          <w:spacing w:val="-6"/>
          <w:w w:val="90"/>
        </w:rPr>
        <w:t> </w:t>
      </w:r>
      <w:r>
        <w:rPr>
          <w:w w:val="90"/>
        </w:rPr>
        <w:t>respect</w:t>
      </w:r>
      <w:r>
        <w:rPr>
          <w:spacing w:val="-6"/>
          <w:w w:val="90"/>
        </w:rPr>
        <w:t> </w:t>
      </w:r>
      <w:r>
        <w:rPr>
          <w:w w:val="90"/>
        </w:rPr>
        <w:t>to</w:t>
      </w:r>
      <w:r>
        <w:rPr>
          <w:spacing w:val="-6"/>
          <w:w w:val="90"/>
        </w:rPr>
        <w:t> </w:t>
      </w:r>
      <w:r>
        <w:rPr>
          <w:w w:val="90"/>
        </w:rPr>
        <w:t>the</w:t>
      </w:r>
      <w:r>
        <w:rPr>
          <w:spacing w:val="-6"/>
          <w:w w:val="90"/>
        </w:rPr>
        <w:t> </w:t>
      </w:r>
      <w:r>
        <w:rPr>
          <w:w w:val="90"/>
        </w:rPr>
        <w:t>quality</w:t>
      </w:r>
      <w:r>
        <w:rPr>
          <w:spacing w:val="-6"/>
          <w:w w:val="90"/>
        </w:rPr>
        <w:t> </w:t>
      </w:r>
      <w:r>
        <w:rPr>
          <w:w w:val="90"/>
        </w:rPr>
        <w:t>measures</w:t>
      </w:r>
      <w:r>
        <w:rPr>
          <w:spacing w:val="-6"/>
          <w:w w:val="90"/>
        </w:rPr>
        <w:t> </w:t>
      </w:r>
      <w:r>
        <w:rPr>
          <w:w w:val="90"/>
        </w:rPr>
        <w:t>maximum</w:t>
      </w:r>
      <w:r>
        <w:rPr>
          <w:spacing w:val="-6"/>
          <w:w w:val="90"/>
        </w:rPr>
        <w:t> </w:t>
      </w:r>
      <w:r>
        <w:rPr>
          <w:w w:val="90"/>
        </w:rPr>
        <w:t>congestion</w:t>
      </w:r>
      <w:r>
        <w:rPr>
          <w:spacing w:val="-6"/>
          <w:w w:val="90"/>
        </w:rPr>
        <w:t> </w:t>
      </w:r>
      <w:r>
        <w:rPr>
          <w:w w:val="90"/>
        </w:rPr>
        <w:t>and</w:t>
      </w:r>
      <w:r>
        <w:rPr>
          <w:spacing w:val="-6"/>
          <w:w w:val="90"/>
        </w:rPr>
        <w:t> </w:t>
      </w:r>
      <w:r>
        <w:rPr>
          <w:w w:val="90"/>
        </w:rPr>
        <w:t>maximum</w:t>
      </w:r>
      <w:r>
        <w:rPr>
          <w:spacing w:val="-6"/>
          <w:w w:val="90"/>
        </w:rPr>
        <w:t> </w:t>
      </w:r>
      <w:r>
        <w:rPr>
          <w:w w:val="90"/>
        </w:rPr>
        <w:t>dilation.</w:t>
      </w:r>
      <w:r>
        <w:rPr>
          <w:w w:val="90"/>
        </w:rPr>
        <w:t> </w:t>
      </w:r>
      <w:r>
        <w:rPr>
          <w:spacing w:val="-2"/>
        </w:rPr>
        <w:t>Glantz</w:t>
      </w:r>
      <w:r>
        <w:rPr>
          <w:spacing w:val="-9"/>
        </w:rPr>
        <w:t> </w:t>
      </w:r>
      <w:r>
        <w:rPr>
          <w:spacing w:val="-2"/>
        </w:rPr>
        <w:t>et</w:t>
      </w:r>
      <w:r>
        <w:rPr>
          <w:spacing w:val="-9"/>
        </w:rPr>
        <w:t> </w:t>
      </w:r>
      <w:r>
        <w:rPr>
          <w:spacing w:val="-2"/>
        </w:rPr>
        <w:t>al.</w:t>
      </w:r>
      <w:r>
        <w:rPr>
          <w:spacing w:val="-9"/>
        </w:rPr>
        <w:t> </w:t>
      </w:r>
      <w:r>
        <w:rPr>
          <w:spacing w:val="-2"/>
        </w:rPr>
        <w:t>[</w:t>
      </w:r>
      <w:hyperlink w:history="true" w:anchor="_bookmark110">
        <w:r>
          <w:rPr>
            <w:color w:val="781D7D"/>
            <w:spacing w:val="-2"/>
          </w:rPr>
          <w:t>75</w:t>
        </w:r>
      </w:hyperlink>
      <w:r>
        <w:rPr>
          <w:spacing w:val="-2"/>
        </w:rPr>
        <w:t>]</w:t>
      </w:r>
      <w:r>
        <w:rPr>
          <w:spacing w:val="-9"/>
        </w:rPr>
        <w:t> </w:t>
      </w:r>
      <w:r>
        <w:rPr>
          <w:spacing w:val="-2"/>
        </w:rPr>
        <w:t>propose</w:t>
      </w:r>
      <w:r>
        <w:rPr>
          <w:spacing w:val="-9"/>
        </w:rPr>
        <w:t> </w:t>
      </w:r>
      <w:r>
        <w:rPr>
          <w:spacing w:val="-2"/>
        </w:rPr>
        <w:t>a</w:t>
      </w:r>
      <w:r>
        <w:rPr>
          <w:spacing w:val="-9"/>
        </w:rPr>
        <w:t> </w:t>
      </w:r>
      <w:r>
        <w:rPr>
          <w:spacing w:val="-2"/>
        </w:rPr>
        <w:t>local</w:t>
      </w:r>
      <w:r>
        <w:rPr>
          <w:spacing w:val="-9"/>
        </w:rPr>
        <w:t> </w:t>
      </w:r>
      <w:r>
        <w:rPr>
          <w:spacing w:val="-2"/>
        </w:rPr>
        <w:t>improvement</w:t>
      </w:r>
      <w:r>
        <w:rPr>
          <w:spacing w:val="-9"/>
        </w:rPr>
        <w:t> </w:t>
      </w:r>
      <w:r>
        <w:rPr>
          <w:spacing w:val="-2"/>
        </w:rPr>
        <w:t>algorithm</w:t>
      </w:r>
      <w:r>
        <w:rPr>
          <w:spacing w:val="-9"/>
        </w:rPr>
        <w:t> </w:t>
      </w:r>
      <w:r>
        <w:rPr>
          <w:spacing w:val="-2"/>
        </w:rPr>
        <w:t>for</w:t>
      </w:r>
      <w:r>
        <w:rPr>
          <w:spacing w:val="-9"/>
        </w:rPr>
        <w:t> </w:t>
      </w:r>
      <w:r>
        <w:rPr>
          <w:spacing w:val="-2"/>
        </w:rPr>
        <w:t>one-to-one</w:t>
      </w:r>
      <w:r>
        <w:rPr>
          <w:spacing w:val="-9"/>
        </w:rPr>
        <w:t> </w:t>
      </w:r>
      <w:r>
        <w:rPr>
          <w:spacing w:val="-2"/>
        </w:rPr>
        <w:t>process</w:t>
      </w:r>
      <w:r>
        <w:rPr>
          <w:spacing w:val="-9"/>
        </w:rPr>
        <w:t> </w:t>
      </w:r>
      <w:r>
        <w:rPr>
          <w:spacing w:val="-2"/>
        </w:rPr>
        <w:t>mapping</w:t>
      </w:r>
      <w:r>
        <w:rPr>
          <w:spacing w:val="-9"/>
        </w:rPr>
        <w:t> </w:t>
      </w:r>
      <w:r>
        <w:rPr>
          <w:spacing w:val="-2"/>
        </w:rPr>
        <w:t>in</w:t>
      </w:r>
      <w:r>
        <w:rPr>
          <w:spacing w:val="-2"/>
        </w:rPr>
        <w:t> </w:t>
      </w:r>
      <w:r>
        <w:rPr>
          <w:spacing w:val="-4"/>
        </w:rPr>
        <w:t>which</w:t>
      </w:r>
      <w:r>
        <w:rPr>
          <w:spacing w:val="-7"/>
        </w:rPr>
        <w:t> </w:t>
      </w:r>
      <w:r>
        <w:rPr>
          <w:spacing w:val="-4"/>
        </w:rPr>
        <w:t>the</w:t>
      </w:r>
      <w:r>
        <w:rPr>
          <w:spacing w:val="-7"/>
        </w:rPr>
        <w:t> </w:t>
      </w:r>
      <w:r>
        <w:rPr>
          <w:spacing w:val="-4"/>
        </w:rPr>
        <w:t>hardware</w:t>
      </w:r>
      <w:r>
        <w:rPr>
          <w:spacing w:val="-7"/>
        </w:rPr>
        <w:t> </w:t>
      </w:r>
      <w:r>
        <w:rPr>
          <w:spacing w:val="-4"/>
        </w:rPr>
        <w:t>topology</w:t>
      </w:r>
      <w:r>
        <w:rPr>
          <w:spacing w:val="-7"/>
        </w:rPr>
        <w:t> </w:t>
      </w:r>
      <w:r>
        <w:rPr>
          <w:spacing w:val="-4"/>
        </w:rPr>
        <w:t>is</w:t>
      </w:r>
      <w:r>
        <w:rPr>
          <w:spacing w:val="-7"/>
        </w:rPr>
        <w:t> </w:t>
      </w:r>
      <w:r>
        <w:rPr>
          <w:spacing w:val="-4"/>
        </w:rPr>
        <w:t>a</w:t>
      </w:r>
      <w:r>
        <w:rPr>
          <w:spacing w:val="-7"/>
        </w:rPr>
        <w:t> </w:t>
      </w:r>
      <w:r>
        <w:rPr>
          <w:spacing w:val="-4"/>
        </w:rPr>
        <w:t>partial</w:t>
      </w:r>
      <w:r>
        <w:rPr>
          <w:spacing w:val="-7"/>
        </w:rPr>
        <w:t> </w:t>
      </w:r>
      <w:r>
        <w:rPr>
          <w:spacing w:val="-4"/>
        </w:rPr>
        <w:t>cube,</w:t>
      </w:r>
      <w:r>
        <w:rPr>
          <w:spacing w:val="-7"/>
        </w:rPr>
        <w:t> </w:t>
      </w:r>
      <w:r>
        <w:rPr>
          <w:spacing w:val="-4"/>
        </w:rPr>
        <w:t>i.e.,</w:t>
      </w:r>
      <w:r>
        <w:rPr>
          <w:spacing w:val="-7"/>
        </w:rPr>
        <w:t> </w:t>
      </w:r>
      <w:r>
        <w:rPr>
          <w:spacing w:val="-4"/>
        </w:rPr>
        <w:t>an</w:t>
      </w:r>
      <w:r>
        <w:rPr>
          <w:spacing w:val="-7"/>
        </w:rPr>
        <w:t> </w:t>
      </w:r>
      <w:r>
        <w:rPr>
          <w:spacing w:val="-4"/>
        </w:rPr>
        <w:t>isometric</w:t>
      </w:r>
      <w:r>
        <w:rPr>
          <w:spacing w:val="-7"/>
        </w:rPr>
        <w:t> </w:t>
      </w:r>
      <w:r>
        <w:rPr>
          <w:spacing w:val="-4"/>
        </w:rPr>
        <w:t>subgraph</w:t>
      </w:r>
      <w:r>
        <w:rPr>
          <w:spacing w:val="-7"/>
        </w:rPr>
        <w:t> </w:t>
      </w:r>
      <w:r>
        <w:rPr>
          <w:spacing w:val="-4"/>
        </w:rPr>
        <w:t>of</w:t>
      </w:r>
      <w:r>
        <w:rPr>
          <w:spacing w:val="-7"/>
        </w:rPr>
        <w:t> </w:t>
      </w:r>
      <w:r>
        <w:rPr>
          <w:spacing w:val="-4"/>
        </w:rPr>
        <w:t>a</w:t>
      </w:r>
      <w:r>
        <w:rPr>
          <w:spacing w:val="-7"/>
        </w:rPr>
        <w:t> </w:t>
      </w:r>
      <w:r>
        <w:rPr>
          <w:spacing w:val="-4"/>
        </w:rPr>
        <w:t>hypercube.</w:t>
      </w:r>
      <w:r>
        <w:rPr>
          <w:spacing w:val="-7"/>
        </w:rPr>
        <w:t> </w:t>
      </w:r>
      <w:r>
        <w:rPr>
          <w:spacing w:val="-4"/>
        </w:rPr>
        <w:t>The</w:t>
      </w:r>
      <w:r>
        <w:rPr>
          <w:spacing w:val="-4"/>
        </w:rPr>
        <w:t> </w:t>
      </w:r>
      <w:r>
        <w:rPr>
          <w:w w:val="90"/>
        </w:rPr>
        <w:t>authors exploit the regularity of these topologies to label PEs as well as processes with bit-</w:t>
      </w:r>
      <w:r>
        <w:rPr>
          <w:w w:val="90"/>
        </w:rPr>
        <w:t>strings</w:t>
      </w:r>
      <w:r>
        <w:rPr>
          <w:w w:val="90"/>
        </w:rPr>
        <w:t> </w:t>
      </w:r>
      <w:r>
        <w:rPr>
          <w:spacing w:val="-4"/>
        </w:rPr>
        <w:t>along</w:t>
      </w:r>
      <w:r>
        <w:rPr>
          <w:spacing w:val="-9"/>
        </w:rPr>
        <w:t> </w:t>
      </w:r>
      <w:r>
        <w:rPr>
          <w:spacing w:val="-4"/>
        </w:rPr>
        <w:t>convex</w:t>
      </w:r>
      <w:r>
        <w:rPr>
          <w:spacing w:val="-8"/>
        </w:rPr>
        <w:t> </w:t>
      </w:r>
      <w:r>
        <w:rPr>
          <w:spacing w:val="-4"/>
        </w:rPr>
        <w:t>cuts.</w:t>
      </w:r>
      <w:r>
        <w:rPr>
          <w:spacing w:val="-9"/>
        </w:rPr>
        <w:t> </w:t>
      </w:r>
      <w:r>
        <w:rPr>
          <w:spacing w:val="-4"/>
        </w:rPr>
        <w:t>These</w:t>
      </w:r>
      <w:r>
        <w:rPr>
          <w:spacing w:val="-8"/>
        </w:rPr>
        <w:t> </w:t>
      </w:r>
      <w:r>
        <w:rPr>
          <w:spacing w:val="-4"/>
        </w:rPr>
        <w:t>bit-strings</w:t>
      </w:r>
      <w:r>
        <w:rPr>
          <w:spacing w:val="-9"/>
        </w:rPr>
        <w:t> </w:t>
      </w:r>
      <w:r>
        <w:rPr>
          <w:spacing w:val="-4"/>
        </w:rPr>
        <w:t>permit</w:t>
      </w:r>
      <w:r>
        <w:rPr>
          <w:spacing w:val="-8"/>
        </w:rPr>
        <w:t> </w:t>
      </w:r>
      <w:r>
        <w:rPr>
          <w:spacing w:val="-4"/>
        </w:rPr>
        <w:t>fast</w:t>
      </w:r>
      <w:r>
        <w:rPr>
          <w:spacing w:val="-9"/>
        </w:rPr>
        <w:t> </w:t>
      </w:r>
      <w:r>
        <w:rPr>
          <w:spacing w:val="-4"/>
        </w:rPr>
        <w:t>computation</w:t>
      </w:r>
      <w:r>
        <w:rPr>
          <w:spacing w:val="-8"/>
        </w:rPr>
        <w:t> </w:t>
      </w:r>
      <w:r>
        <w:rPr>
          <w:spacing w:val="-4"/>
        </w:rPr>
        <w:t>of</w:t>
      </w:r>
      <w:r>
        <w:rPr>
          <w:spacing w:val="-9"/>
        </w:rPr>
        <w:t> </w:t>
      </w:r>
      <w:r>
        <w:rPr>
          <w:spacing w:val="-4"/>
        </w:rPr>
        <w:t>distances</w:t>
      </w:r>
      <w:r>
        <w:rPr>
          <w:spacing w:val="-8"/>
        </w:rPr>
        <w:t> </w:t>
      </w:r>
      <w:r>
        <w:rPr>
          <w:spacing w:val="-4"/>
        </w:rPr>
        <w:t>between</w:t>
      </w:r>
      <w:r>
        <w:rPr>
          <w:spacing w:val="-9"/>
        </w:rPr>
        <w:t> </w:t>
      </w:r>
      <w:r>
        <w:rPr>
          <w:spacing w:val="-4"/>
        </w:rPr>
        <w:t>PEs</w:t>
      </w:r>
      <w:r>
        <w:rPr>
          <w:spacing w:val="-8"/>
        </w:rPr>
        <w:t> </w:t>
      </w:r>
      <w:r>
        <w:rPr>
          <w:spacing w:val="-4"/>
        </w:rPr>
        <w:t>and</w:t>
      </w:r>
      <w:r>
        <w:rPr>
          <w:spacing w:val="-9"/>
        </w:rPr>
        <w:t> </w:t>
      </w:r>
      <w:r>
        <w:rPr>
          <w:spacing w:val="-4"/>
        </w:rPr>
        <w:t>the</w:t>
      </w:r>
      <w:r>
        <w:rPr>
          <w:spacing w:val="-4"/>
        </w:rPr>
        <w:t> </w:t>
      </w:r>
      <w:r>
        <w:rPr>
          <w:w w:val="90"/>
        </w:rPr>
        <w:t>implementation of effective hierarchical refinement methods to improve the mapping induced </w:t>
      </w:r>
      <w:r>
        <w:rPr>
          <w:w w:val="90"/>
        </w:rPr>
        <w:t>by</w:t>
      </w:r>
      <w:r>
        <w:rPr>
          <w:w w:val="90"/>
        </w:rPr>
        <w:t> the labels. Their experimental results show that their algorithm reduces the total </w:t>
      </w:r>
      <w:r>
        <w:rPr>
          <w:w w:val="90"/>
        </w:rPr>
        <w:t>communication</w:t>
      </w:r>
      <w:r>
        <w:rPr/>
        <w:t> </w:t>
      </w:r>
      <w:r>
        <w:rPr>
          <w:w w:val="90"/>
        </w:rPr>
        <w:t>cost</w:t>
      </w:r>
      <w:r>
        <w:rPr>
          <w:spacing w:val="11"/>
        </w:rPr>
        <w:t> </w:t>
      </w:r>
      <w:r>
        <w:rPr>
          <w:w w:val="90"/>
        </w:rPr>
        <w:t>of</w:t>
      </w:r>
      <w:r>
        <w:rPr>
          <w:spacing w:val="11"/>
        </w:rPr>
        <w:t> </w:t>
      </w:r>
      <w:r>
        <w:rPr>
          <w:w w:val="90"/>
        </w:rPr>
        <w:t>the</w:t>
      </w:r>
      <w:r>
        <w:rPr>
          <w:spacing w:val="11"/>
        </w:rPr>
        <w:t> </w:t>
      </w:r>
      <w:r>
        <w:rPr>
          <w:w w:val="90"/>
        </w:rPr>
        <w:t>mappings</w:t>
      </w:r>
      <w:r>
        <w:rPr>
          <w:spacing w:val="12"/>
        </w:rPr>
        <w:t> </w:t>
      </w:r>
      <w:r>
        <w:rPr>
          <w:w w:val="90"/>
        </w:rPr>
        <w:t>produced</w:t>
      </w:r>
      <w:r>
        <w:rPr>
          <w:spacing w:val="11"/>
        </w:rPr>
        <w:t> </w:t>
      </w:r>
      <w:r>
        <w:rPr>
          <w:w w:val="90"/>
        </w:rPr>
        <w:t>by</w:t>
      </w:r>
      <w:r>
        <w:rPr>
          <w:spacing w:val="11"/>
        </w:rPr>
        <w:t> </w:t>
      </w:r>
      <w:r>
        <w:rPr>
          <w:w w:val="90"/>
        </w:rPr>
        <w:t>state-of-the-art</w:t>
      </w:r>
      <w:r>
        <w:rPr>
          <w:spacing w:val="12"/>
        </w:rPr>
        <w:t> </w:t>
      </w:r>
      <w:r>
        <w:rPr>
          <w:w w:val="90"/>
        </w:rPr>
        <w:t>mapping</w:t>
      </w:r>
      <w:r>
        <w:rPr>
          <w:spacing w:val="11"/>
        </w:rPr>
        <w:t> </w:t>
      </w:r>
      <w:r>
        <w:rPr>
          <w:w w:val="90"/>
        </w:rPr>
        <w:t>algorithms</w:t>
      </w:r>
      <w:r>
        <w:rPr>
          <w:spacing w:val="11"/>
        </w:rPr>
        <w:t> </w:t>
      </w:r>
      <w:r>
        <w:rPr>
          <w:w w:val="90"/>
        </w:rPr>
        <w:t>[</w:t>
      </w:r>
      <w:hyperlink w:history="true" w:anchor="_bookmark107">
        <w:r>
          <w:rPr>
            <w:color w:val="781D7D"/>
            <w:w w:val="90"/>
          </w:rPr>
          <w:t>73</w:t>
        </w:r>
      </w:hyperlink>
      <w:r>
        <w:rPr>
          <w:w w:val="90"/>
        </w:rPr>
        <w:t>,</w:t>
      </w:r>
      <w:r>
        <w:rPr>
          <w:spacing w:val="12"/>
        </w:rPr>
        <w:t> </w:t>
      </w:r>
      <w:hyperlink w:history="true" w:anchor="_bookmark194">
        <w:r>
          <w:rPr>
            <w:color w:val="781D7D"/>
            <w:w w:val="90"/>
          </w:rPr>
          <w:t>160</w:t>
        </w:r>
      </w:hyperlink>
      <w:r>
        <w:rPr>
          <w:w w:val="90"/>
        </w:rPr>
        <w:t>]</w:t>
      </w:r>
      <w:r>
        <w:rPr>
          <w:spacing w:val="11"/>
        </w:rPr>
        <w:t> </w:t>
      </w:r>
      <w:r>
        <w:rPr>
          <w:w w:val="90"/>
        </w:rPr>
        <w:t>in</w:t>
      </w:r>
      <w:r>
        <w:rPr>
          <w:spacing w:val="11"/>
        </w:rPr>
        <w:t> </w:t>
      </w:r>
      <w:r>
        <w:rPr>
          <w:w w:val="90"/>
        </w:rPr>
        <w:t>a</w:t>
      </w:r>
      <w:r>
        <w:rPr>
          <w:spacing w:val="12"/>
        </w:rPr>
        <w:t> </w:t>
      </w:r>
      <w:r>
        <w:rPr>
          <w:w w:val="90"/>
        </w:rPr>
        <w:t>range</w:t>
      </w:r>
      <w:r>
        <w:rPr>
          <w:spacing w:val="11"/>
        </w:rPr>
        <w:t> </w:t>
      </w:r>
      <w:r>
        <w:rPr>
          <w:spacing w:val="-4"/>
          <w:w w:val="90"/>
        </w:rPr>
        <w:t>from</w:t>
      </w:r>
    </w:p>
    <w:p>
      <w:pPr>
        <w:pStyle w:val="BodyText"/>
        <w:spacing w:line="216" w:lineRule="exact"/>
        <w:ind w:left="196"/>
      </w:pPr>
      <w:r>
        <w:rPr>
          <w:rFonts w:ascii="Book Antiqua"/>
          <w:w w:val="90"/>
        </w:rPr>
        <w:t>6%</w:t>
      </w:r>
      <w:r>
        <w:rPr>
          <w:rFonts w:ascii="Book Antiqua"/>
          <w:spacing w:val="6"/>
        </w:rPr>
        <w:t> </w:t>
      </w:r>
      <w:r>
        <w:rPr>
          <w:w w:val="90"/>
        </w:rPr>
        <w:t>to</w:t>
      </w:r>
      <w:r>
        <w:rPr>
          <w:spacing w:val="7"/>
        </w:rPr>
        <w:t> </w:t>
      </w:r>
      <w:r>
        <w:rPr>
          <w:rFonts w:ascii="Book Antiqua"/>
          <w:w w:val="90"/>
        </w:rPr>
        <w:t>34%</w:t>
      </w:r>
      <w:r>
        <w:rPr>
          <w:rFonts w:ascii="Book Antiqua"/>
          <w:spacing w:val="7"/>
        </w:rPr>
        <w:t> </w:t>
      </w:r>
      <w:r>
        <w:rPr>
          <w:w w:val="90"/>
        </w:rPr>
        <w:t>while</w:t>
      </w:r>
      <w:r>
        <w:rPr>
          <w:spacing w:val="6"/>
        </w:rPr>
        <w:t> </w:t>
      </w:r>
      <w:r>
        <w:rPr>
          <w:w w:val="90"/>
        </w:rPr>
        <w:t>the</w:t>
      </w:r>
      <w:r>
        <w:rPr>
          <w:spacing w:val="7"/>
        </w:rPr>
        <w:t> </w:t>
      </w:r>
      <w:r>
        <w:rPr>
          <w:w w:val="90"/>
        </w:rPr>
        <w:t>mapping</w:t>
      </w:r>
      <w:r>
        <w:rPr>
          <w:spacing w:val="7"/>
        </w:rPr>
        <w:t> </w:t>
      </w:r>
      <w:r>
        <w:rPr>
          <w:w w:val="90"/>
        </w:rPr>
        <w:t>time</w:t>
      </w:r>
      <w:r>
        <w:rPr>
          <w:spacing w:val="6"/>
        </w:rPr>
        <w:t> </w:t>
      </w:r>
      <w:r>
        <w:rPr>
          <w:w w:val="90"/>
        </w:rPr>
        <w:t>stays</w:t>
      </w:r>
      <w:r>
        <w:rPr>
          <w:spacing w:val="7"/>
        </w:rPr>
        <w:t> </w:t>
      </w:r>
      <w:r>
        <w:rPr>
          <w:w w:val="90"/>
        </w:rPr>
        <w:t>within</w:t>
      </w:r>
      <w:r>
        <w:rPr>
          <w:spacing w:val="7"/>
        </w:rPr>
        <w:t> </w:t>
      </w:r>
      <w:r>
        <w:rPr>
          <w:w w:val="90"/>
        </w:rPr>
        <w:t>the</w:t>
      </w:r>
      <w:r>
        <w:rPr>
          <w:spacing w:val="6"/>
        </w:rPr>
        <w:t> </w:t>
      </w:r>
      <w:r>
        <w:rPr>
          <w:w w:val="90"/>
        </w:rPr>
        <w:t>same</w:t>
      </w:r>
      <w:r>
        <w:rPr>
          <w:spacing w:val="7"/>
        </w:rPr>
        <w:t> </w:t>
      </w:r>
      <w:r>
        <w:rPr>
          <w:w w:val="90"/>
        </w:rPr>
        <w:t>order</w:t>
      </w:r>
      <w:r>
        <w:rPr>
          <w:spacing w:val="7"/>
        </w:rPr>
        <w:t> </w:t>
      </w:r>
      <w:r>
        <w:rPr>
          <w:w w:val="90"/>
        </w:rPr>
        <w:t>of</w:t>
      </w:r>
      <w:r>
        <w:rPr>
          <w:spacing w:val="6"/>
        </w:rPr>
        <w:t> </w:t>
      </w:r>
      <w:r>
        <w:rPr>
          <w:spacing w:val="-2"/>
          <w:w w:val="90"/>
        </w:rPr>
        <w:t>magnitude.</w:t>
      </w:r>
    </w:p>
    <w:p>
      <w:pPr>
        <w:pStyle w:val="BodyText"/>
        <w:spacing w:line="213" w:lineRule="auto" w:before="8"/>
        <w:ind w:left="196" w:right="160" w:firstLine="199"/>
      </w:pPr>
      <w:r>
        <w:rPr>
          <w:w w:val="90"/>
        </w:rPr>
        <w:t>Schulz and Träff [</w:t>
      </w:r>
      <w:hyperlink w:history="true" w:anchor="_bookmark223">
        <w:r>
          <w:rPr>
            <w:color w:val="781D7D"/>
            <w:w w:val="90"/>
          </w:rPr>
          <w:t>189</w:t>
        </w:r>
      </w:hyperlink>
      <w:r>
        <w:rPr>
          <w:w w:val="90"/>
        </w:rPr>
        <w:t>] solve the process mapping for a hierarchical topology using a two-</w:t>
      </w:r>
      <w:r>
        <w:rPr>
          <w:w w:val="90"/>
        </w:rPr>
        <w:t>phase</w:t>
      </w:r>
      <w:r>
        <w:rPr>
          <w:w w:val="90"/>
        </w:rPr>
        <w:t> </w:t>
      </w:r>
      <w:r>
        <w:rPr>
          <w:spacing w:val="-4"/>
        </w:rPr>
        <w:t>approach.</w:t>
      </w:r>
      <w:r>
        <w:rPr>
          <w:spacing w:val="-9"/>
        </w:rPr>
        <w:t> </w:t>
      </w:r>
      <w:r>
        <w:rPr>
          <w:spacing w:val="-4"/>
        </w:rPr>
        <w:t>Their</w:t>
      </w:r>
      <w:r>
        <w:rPr>
          <w:spacing w:val="-8"/>
        </w:rPr>
        <w:t> </w:t>
      </w:r>
      <w:r>
        <w:rPr>
          <w:spacing w:val="-4"/>
        </w:rPr>
        <w:t>algorithm</w:t>
      </w:r>
      <w:r>
        <w:rPr>
          <w:spacing w:val="-9"/>
        </w:rPr>
        <w:t> </w:t>
      </w:r>
      <w:r>
        <w:rPr>
          <w:spacing w:val="-4"/>
        </w:rPr>
        <w:t>uses</w:t>
      </w:r>
      <w:r>
        <w:rPr>
          <w:spacing w:val="-8"/>
        </w:rPr>
        <w:t> </w:t>
      </w:r>
      <w:r>
        <w:rPr>
          <w:spacing w:val="-4"/>
        </w:rPr>
        <w:t>the</w:t>
      </w:r>
      <w:r>
        <w:rPr>
          <w:spacing w:val="-9"/>
        </w:rPr>
        <w:t> </w:t>
      </w:r>
      <w:r>
        <w:rPr>
          <w:spacing w:val="-4"/>
        </w:rPr>
        <w:t>state-of-the-art</w:t>
      </w:r>
      <w:r>
        <w:rPr>
          <w:spacing w:val="-8"/>
        </w:rPr>
        <w:t> </w:t>
      </w:r>
      <w:r>
        <w:rPr>
          <w:spacing w:val="-4"/>
        </w:rPr>
        <w:t>partitioner</w:t>
      </w:r>
      <w:r>
        <w:rPr>
          <w:spacing w:val="-9"/>
        </w:rPr>
        <w:t> </w:t>
      </w:r>
      <w:r>
        <w:rPr>
          <w:spacing w:val="-4"/>
        </w:rPr>
        <w:t>KaHIP</w:t>
      </w:r>
      <w:r>
        <w:rPr>
          <w:spacing w:val="-8"/>
        </w:rPr>
        <w:t> </w:t>
      </w:r>
      <w:r>
        <w:rPr>
          <w:spacing w:val="-4"/>
        </w:rPr>
        <w:t>[</w:t>
      </w:r>
      <w:hyperlink w:history="true" w:anchor="_bookmark208">
        <w:r>
          <w:rPr>
            <w:color w:val="781D7D"/>
            <w:spacing w:val="-4"/>
          </w:rPr>
          <w:t>174</w:t>
        </w:r>
      </w:hyperlink>
      <w:r>
        <w:rPr>
          <w:spacing w:val="-4"/>
        </w:rPr>
        <w:t>]</w:t>
      </w:r>
      <w:r>
        <w:rPr>
          <w:spacing w:val="-9"/>
        </w:rPr>
        <w:t> </w:t>
      </w:r>
      <w:r>
        <w:rPr>
          <w:spacing w:val="-4"/>
        </w:rPr>
        <w:t>for</w:t>
      </w:r>
      <w:r>
        <w:rPr>
          <w:spacing w:val="-8"/>
        </w:rPr>
        <w:t> </w:t>
      </w:r>
      <w:r>
        <w:rPr>
          <w:spacing w:val="-4"/>
        </w:rPr>
        <w:t>the</w:t>
      </w:r>
      <w:r>
        <w:rPr>
          <w:spacing w:val="-9"/>
        </w:rPr>
        <w:t> </w:t>
      </w:r>
      <w:r>
        <w:rPr>
          <w:spacing w:val="-4"/>
        </w:rPr>
        <w:t>partitioning</w:t>
      </w:r>
      <w:r>
        <w:rPr>
          <w:spacing w:val="-4"/>
        </w:rPr>
        <w:t> </w:t>
      </w:r>
      <w:r>
        <w:rPr>
          <w:spacing w:val="-2"/>
        </w:rPr>
        <w:t>phase</w:t>
      </w:r>
      <w:r>
        <w:rPr>
          <w:spacing w:val="-11"/>
        </w:rPr>
        <w:t> </w:t>
      </w:r>
      <w:r>
        <w:rPr>
          <w:spacing w:val="-2"/>
        </w:rPr>
        <w:t>and</w:t>
      </w:r>
      <w:r>
        <w:rPr>
          <w:spacing w:val="-10"/>
        </w:rPr>
        <w:t> </w:t>
      </w:r>
      <w:r>
        <w:rPr>
          <w:spacing w:val="-2"/>
        </w:rPr>
        <w:t>then</w:t>
      </w:r>
      <w:r>
        <w:rPr>
          <w:spacing w:val="-11"/>
        </w:rPr>
        <w:t> </w:t>
      </w:r>
      <w:r>
        <w:rPr>
          <w:spacing w:val="-2"/>
        </w:rPr>
        <w:t>a</w:t>
      </w:r>
      <w:r>
        <w:rPr>
          <w:spacing w:val="-10"/>
        </w:rPr>
        <w:t> </w:t>
      </w:r>
      <w:r>
        <w:rPr>
          <w:spacing w:val="-2"/>
        </w:rPr>
        <w:t>multi-section</w:t>
      </w:r>
      <w:r>
        <w:rPr>
          <w:spacing w:val="-11"/>
        </w:rPr>
        <w:t> </w:t>
      </w:r>
      <w:r>
        <w:rPr>
          <w:spacing w:val="-2"/>
        </w:rPr>
        <w:t>for</w:t>
      </w:r>
      <w:r>
        <w:rPr>
          <w:spacing w:val="-10"/>
        </w:rPr>
        <w:t> </w:t>
      </w:r>
      <w:r>
        <w:rPr>
          <w:spacing w:val="-2"/>
        </w:rPr>
        <w:t>the</w:t>
      </w:r>
      <w:r>
        <w:rPr>
          <w:spacing w:val="-11"/>
        </w:rPr>
        <w:t> </w:t>
      </w:r>
      <w:r>
        <w:rPr>
          <w:spacing w:val="-2"/>
        </w:rPr>
        <w:t>one-to-one</w:t>
      </w:r>
      <w:r>
        <w:rPr>
          <w:spacing w:val="-10"/>
        </w:rPr>
        <w:t> </w:t>
      </w:r>
      <w:r>
        <w:rPr>
          <w:spacing w:val="-2"/>
        </w:rPr>
        <w:t>mapping</w:t>
      </w:r>
      <w:r>
        <w:rPr>
          <w:spacing w:val="-11"/>
        </w:rPr>
        <w:t> </w:t>
      </w:r>
      <w:r>
        <w:rPr>
          <w:spacing w:val="-2"/>
        </w:rPr>
        <w:t>phase.</w:t>
      </w:r>
      <w:r>
        <w:rPr>
          <w:spacing w:val="-10"/>
        </w:rPr>
        <w:t> </w:t>
      </w:r>
      <w:r>
        <w:rPr>
          <w:spacing w:val="-2"/>
        </w:rPr>
        <w:t>The</w:t>
      </w:r>
      <w:r>
        <w:rPr>
          <w:spacing w:val="-11"/>
        </w:rPr>
        <w:t> </w:t>
      </w:r>
      <w:r>
        <w:rPr>
          <w:spacing w:val="-2"/>
        </w:rPr>
        <w:t>referred</w:t>
      </w:r>
      <w:r>
        <w:rPr>
          <w:spacing w:val="-10"/>
        </w:rPr>
        <w:t> </w:t>
      </w:r>
      <w:r>
        <w:rPr>
          <w:spacing w:val="-2"/>
        </w:rPr>
        <w:t>multi-se</w:t>
      </w:r>
      <w:r>
        <w:rPr>
          <w:spacing w:val="-2"/>
        </w:rPr>
        <w:t>ction</w:t>
      </w:r>
      <w:r>
        <w:rPr>
          <w:spacing w:val="-2"/>
        </w:rPr>
        <w:t> </w:t>
      </w:r>
      <w:r>
        <w:rPr>
          <w:w w:val="90"/>
        </w:rPr>
        <w:t>algorithm</w:t>
      </w:r>
      <w:r>
        <w:rPr>
          <w:spacing w:val="-2"/>
          <w:w w:val="90"/>
        </w:rPr>
        <w:t> </w:t>
      </w:r>
      <w:r>
        <w:rPr>
          <w:w w:val="90"/>
        </w:rPr>
        <w:t>recursively</w:t>
      </w:r>
      <w:r>
        <w:rPr>
          <w:spacing w:val="-2"/>
          <w:w w:val="90"/>
        </w:rPr>
        <w:t> </w:t>
      </w:r>
      <w:r>
        <w:rPr>
          <w:w w:val="90"/>
        </w:rPr>
        <w:t>partitions</w:t>
      </w:r>
      <w:r>
        <w:rPr>
          <w:spacing w:val="-2"/>
          <w:w w:val="90"/>
        </w:rPr>
        <w:t> </w:t>
      </w:r>
      <w:r>
        <w:rPr>
          <w:w w:val="90"/>
        </w:rPr>
        <w:t>the</w:t>
      </w:r>
      <w:r>
        <w:rPr>
          <w:spacing w:val="-2"/>
          <w:w w:val="90"/>
        </w:rPr>
        <w:t> </w:t>
      </w:r>
      <w:r>
        <w:rPr>
          <w:w w:val="90"/>
        </w:rPr>
        <w:t>quotient</w:t>
      </w:r>
      <w:r>
        <w:rPr>
          <w:spacing w:val="-2"/>
          <w:w w:val="90"/>
        </w:rPr>
        <w:t> </w:t>
      </w:r>
      <w:r>
        <w:rPr>
          <w:w w:val="90"/>
        </w:rPr>
        <w:t>graph</w:t>
      </w:r>
      <w:r>
        <w:rPr>
          <w:spacing w:val="-2"/>
          <w:w w:val="90"/>
        </w:rPr>
        <w:t> </w:t>
      </w:r>
      <w:r>
        <w:rPr>
          <w:w w:val="90"/>
        </w:rPr>
        <w:t>of</w:t>
      </w:r>
      <w:r>
        <w:rPr>
          <w:spacing w:val="-2"/>
          <w:w w:val="90"/>
        </w:rPr>
        <w:t> </w:t>
      </w:r>
      <w:r>
        <w:rPr>
          <w:w w:val="90"/>
        </w:rPr>
        <w:t>the</w:t>
      </w:r>
      <w:r>
        <w:rPr>
          <w:spacing w:val="-2"/>
          <w:w w:val="90"/>
        </w:rPr>
        <w:t> </w:t>
      </w:r>
      <w:r>
        <w:rPr>
          <w:w w:val="90"/>
        </w:rPr>
        <w:t>previously</w:t>
      </w:r>
      <w:r>
        <w:rPr>
          <w:spacing w:val="-2"/>
          <w:w w:val="90"/>
        </w:rPr>
        <w:t> </w:t>
      </w:r>
      <w:r>
        <w:rPr>
          <w:w w:val="90"/>
        </w:rPr>
        <w:t>obtained</w:t>
      </w:r>
      <w:r>
        <w:rPr>
          <w:spacing w:val="-2"/>
          <w:w w:val="90"/>
        </w:rPr>
        <w:t> </w:t>
      </w:r>
      <w:r>
        <w:rPr>
          <w:w w:val="90"/>
        </w:rPr>
        <w:t>partition</w:t>
      </w:r>
      <w:r>
        <w:rPr>
          <w:spacing w:val="-2"/>
          <w:w w:val="90"/>
        </w:rPr>
        <w:t> </w:t>
      </w:r>
      <w:r>
        <w:rPr>
          <w:w w:val="90"/>
        </w:rPr>
        <w:t>thr</w:t>
      </w:r>
      <w:r>
        <w:rPr>
          <w:w w:val="90"/>
        </w:rPr>
        <w:t>oughout</w:t>
      </w:r>
      <w:r>
        <w:rPr>
          <w:w w:val="90"/>
        </w:rPr>
        <w:t> </w:t>
      </w:r>
      <w:r>
        <w:rPr>
          <w:spacing w:val="-6"/>
        </w:rPr>
        <w:t>the layers of the communication topology in a top-down direction. After this algorithm </w:t>
      </w:r>
      <w:r>
        <w:rPr>
          <w:spacing w:val="-6"/>
        </w:rPr>
        <w:t>obtains</w:t>
      </w:r>
      <w:r>
        <w:rPr/>
        <w:t> </w:t>
      </w:r>
      <w:r>
        <w:rPr>
          <w:spacing w:val="-4"/>
        </w:rPr>
        <w:t>a</w:t>
      </w:r>
      <w:r>
        <w:rPr>
          <w:spacing w:val="-9"/>
        </w:rPr>
        <w:t> </w:t>
      </w:r>
      <w:r>
        <w:rPr>
          <w:spacing w:val="-4"/>
        </w:rPr>
        <w:t>one-to-one</w:t>
      </w:r>
      <w:r>
        <w:rPr>
          <w:spacing w:val="-8"/>
        </w:rPr>
        <w:t> </w:t>
      </w:r>
      <w:r>
        <w:rPr>
          <w:spacing w:val="-4"/>
        </w:rPr>
        <w:t>mapping,</w:t>
      </w:r>
      <w:r>
        <w:rPr>
          <w:spacing w:val="-9"/>
        </w:rPr>
        <w:t> </w:t>
      </w:r>
      <w:r>
        <w:rPr>
          <w:spacing w:val="-4"/>
        </w:rPr>
        <w:t>a</w:t>
      </w:r>
      <w:r>
        <w:rPr>
          <w:spacing w:val="-8"/>
        </w:rPr>
        <w:t> </w:t>
      </w:r>
      <w:r>
        <w:rPr>
          <w:spacing w:val="-4"/>
        </w:rPr>
        <w:t>light-weight</w:t>
      </w:r>
      <w:r>
        <w:rPr>
          <w:spacing w:val="-9"/>
        </w:rPr>
        <w:t> </w:t>
      </w:r>
      <w:r>
        <w:rPr>
          <w:spacing w:val="-4"/>
        </w:rPr>
        <w:t>modification</w:t>
      </w:r>
      <w:r>
        <w:rPr>
          <w:spacing w:val="-8"/>
        </w:rPr>
        <w:t> </w:t>
      </w:r>
      <w:r>
        <w:rPr>
          <w:spacing w:val="-4"/>
        </w:rPr>
        <w:t>of</w:t>
      </w:r>
      <w:r>
        <w:rPr>
          <w:spacing w:val="-9"/>
        </w:rPr>
        <w:t> </w:t>
      </w:r>
      <w:r>
        <w:rPr>
          <w:spacing w:val="-4"/>
        </w:rPr>
        <w:t>the</w:t>
      </w:r>
      <w:r>
        <w:rPr>
          <w:spacing w:val="-8"/>
        </w:rPr>
        <w:t> </w:t>
      </w:r>
      <w:r>
        <w:rPr>
          <w:spacing w:val="-4"/>
        </w:rPr>
        <w:t>swap-based</w:t>
      </w:r>
      <w:r>
        <w:rPr>
          <w:spacing w:val="-9"/>
        </w:rPr>
        <w:t> </w:t>
      </w:r>
      <w:r>
        <w:rPr>
          <w:spacing w:val="-4"/>
        </w:rPr>
        <w:t>refinement</w:t>
      </w:r>
      <w:r>
        <w:rPr>
          <w:spacing w:val="-8"/>
        </w:rPr>
        <w:t> </w:t>
      </w:r>
      <w:r>
        <w:rPr>
          <w:spacing w:val="-4"/>
        </w:rPr>
        <w:t>method</w:t>
      </w:r>
      <w:r>
        <w:rPr>
          <w:spacing w:val="-9"/>
        </w:rPr>
        <w:t> </w:t>
      </w:r>
      <w:r>
        <w:rPr>
          <w:spacing w:val="-4"/>
        </w:rPr>
        <w:t>pro</w:t>
      </w:r>
      <w:r>
        <w:rPr>
          <w:spacing w:val="-4"/>
        </w:rPr>
        <w:softHyphen/>
      </w:r>
      <w:r>
        <w:rPr>
          <w:spacing w:val="-4"/>
        </w:rPr>
      </w:r>
      <w:r>
        <w:rPr>
          <w:spacing w:val="-2"/>
        </w:rPr>
        <w:t>posed</w:t>
      </w:r>
      <w:r>
        <w:rPr>
          <w:spacing w:val="-7"/>
        </w:rPr>
        <w:t> </w:t>
      </w:r>
      <w:r>
        <w:rPr>
          <w:spacing w:val="-2"/>
        </w:rPr>
        <w:t>by</w:t>
      </w:r>
      <w:r>
        <w:rPr>
          <w:spacing w:val="-8"/>
        </w:rPr>
        <w:t> </w:t>
      </w:r>
      <w:r>
        <w:rPr>
          <w:spacing w:val="-2"/>
        </w:rPr>
        <w:t>Brandfass</w:t>
      </w:r>
      <w:r>
        <w:rPr>
          <w:spacing w:val="-7"/>
        </w:rPr>
        <w:t> </w:t>
      </w:r>
      <w:r>
        <w:rPr>
          <w:spacing w:val="-2"/>
        </w:rPr>
        <w:t>et</w:t>
      </w:r>
      <w:r>
        <w:rPr>
          <w:spacing w:val="-7"/>
        </w:rPr>
        <w:t> </w:t>
      </w:r>
      <w:r>
        <w:rPr>
          <w:spacing w:val="-2"/>
        </w:rPr>
        <w:t>al.</w:t>
      </w:r>
      <w:r>
        <w:rPr>
          <w:spacing w:val="-7"/>
        </w:rPr>
        <w:t> </w:t>
      </w:r>
      <w:r>
        <w:rPr>
          <w:spacing w:val="-2"/>
        </w:rPr>
        <w:t>[</w:t>
      </w:r>
      <w:hyperlink w:history="true" w:anchor="_bookmark67">
        <w:r>
          <w:rPr>
            <w:color w:val="781D7D"/>
            <w:spacing w:val="-2"/>
          </w:rPr>
          <w:t>33</w:t>
        </w:r>
      </w:hyperlink>
      <w:r>
        <w:rPr>
          <w:spacing w:val="-2"/>
        </w:rPr>
        <w:t>]</w:t>
      </w:r>
      <w:r>
        <w:rPr>
          <w:spacing w:val="-7"/>
        </w:rPr>
        <w:t> </w:t>
      </w:r>
      <w:r>
        <w:rPr>
          <w:spacing w:val="-2"/>
        </w:rPr>
        <w:t>is</w:t>
      </w:r>
      <w:r>
        <w:rPr>
          <w:spacing w:val="-7"/>
        </w:rPr>
        <w:t> </w:t>
      </w:r>
      <w:r>
        <w:rPr>
          <w:spacing w:val="-2"/>
        </w:rPr>
        <w:t>executed</w:t>
      </w:r>
      <w:r>
        <w:rPr>
          <w:spacing w:val="-7"/>
        </w:rPr>
        <w:t> </w:t>
      </w:r>
      <w:r>
        <w:rPr>
          <w:spacing w:val="-2"/>
        </w:rPr>
        <w:t>to</w:t>
      </w:r>
      <w:r>
        <w:rPr>
          <w:spacing w:val="-7"/>
        </w:rPr>
        <w:t> </w:t>
      </w:r>
      <w:r>
        <w:rPr>
          <w:spacing w:val="-2"/>
        </w:rPr>
        <w:t>further</w:t>
      </w:r>
      <w:r>
        <w:rPr>
          <w:spacing w:val="-7"/>
        </w:rPr>
        <w:t> </w:t>
      </w:r>
      <w:r>
        <w:rPr>
          <w:spacing w:val="-2"/>
        </w:rPr>
        <w:t>minimize</w:t>
      </w:r>
      <w:r>
        <w:rPr>
          <w:spacing w:val="-7"/>
        </w:rPr>
        <w:t> </w:t>
      </w:r>
      <w:r>
        <w:rPr>
          <w:spacing w:val="-2"/>
        </w:rPr>
        <w:t>the</w:t>
      </w:r>
      <w:r>
        <w:rPr>
          <w:spacing w:val="-8"/>
        </w:rPr>
        <w:t> </w:t>
      </w:r>
      <w:r>
        <w:rPr>
          <w:spacing w:val="-2"/>
        </w:rPr>
        <w:t>communication</w:t>
      </w:r>
      <w:r>
        <w:rPr>
          <w:spacing w:val="-7"/>
        </w:rPr>
        <w:t> </w:t>
      </w:r>
      <w:r>
        <w:rPr>
          <w:spacing w:val="-2"/>
        </w:rPr>
        <w:t>cost.</w:t>
      </w:r>
      <w:r>
        <w:rPr>
          <w:spacing w:val="-7"/>
        </w:rPr>
        <w:t> </w:t>
      </w:r>
      <w:r>
        <w:rPr>
          <w:spacing w:val="-2"/>
        </w:rPr>
        <w:t>Their</w:t>
      </w:r>
      <w:r>
        <w:rPr>
          <w:spacing w:val="-2"/>
        </w:rPr>
        <w:t> </w:t>
      </w:r>
      <w:r>
        <w:rPr>
          <w:w w:val="90"/>
        </w:rPr>
        <w:t>experiments show that their approach produces mappings with lower total communication cost </w:t>
      </w:r>
      <w:r>
        <w:rPr>
          <w:w w:val="90"/>
        </w:rPr>
        <w:t>in</w:t>
      </w:r>
      <w:r>
        <w:rPr>
          <w:w w:val="90"/>
        </w:rPr>
        <w:t> </w:t>
      </w:r>
      <w:r>
        <w:rPr>
          <w:spacing w:val="-6"/>
        </w:rPr>
        <w:t>comparison</w:t>
      </w:r>
      <w:r>
        <w:rPr>
          <w:spacing w:val="-7"/>
        </w:rPr>
        <w:t> </w:t>
      </w:r>
      <w:r>
        <w:rPr>
          <w:spacing w:val="-6"/>
        </w:rPr>
        <w:t>with alternative</w:t>
      </w:r>
      <w:r>
        <w:rPr>
          <w:spacing w:val="-7"/>
        </w:rPr>
        <w:t> </w:t>
      </w:r>
      <w:r>
        <w:rPr>
          <w:spacing w:val="-6"/>
        </w:rPr>
        <w:t>approaches which</w:t>
      </w:r>
      <w:r>
        <w:rPr>
          <w:spacing w:val="-7"/>
        </w:rPr>
        <w:t> </w:t>
      </w:r>
      <w:r>
        <w:rPr>
          <w:spacing w:val="-6"/>
        </w:rPr>
        <w:t>combine the</w:t>
      </w:r>
      <w:r>
        <w:rPr>
          <w:spacing w:val="-7"/>
        </w:rPr>
        <w:t> </w:t>
      </w:r>
      <w:r>
        <w:rPr>
          <w:spacing w:val="-6"/>
        </w:rPr>
        <w:t>same KaHIP-based</w:t>
      </w:r>
      <w:r>
        <w:rPr>
          <w:spacing w:val="-7"/>
        </w:rPr>
        <w:t> </w:t>
      </w:r>
      <w:r>
        <w:rPr>
          <w:spacing w:val="-6"/>
        </w:rPr>
        <w:t>first phase</w:t>
      </w:r>
      <w:r>
        <w:rPr>
          <w:spacing w:val="-7"/>
        </w:rPr>
        <w:t> </w:t>
      </w:r>
      <w:r>
        <w:rPr>
          <w:spacing w:val="-6"/>
        </w:rPr>
        <w:t>with</w:t>
      </w:r>
      <w:r>
        <w:rPr>
          <w:spacing w:val="-6"/>
        </w:rPr>
        <w:t> </w:t>
      </w:r>
      <w:r>
        <w:rPr>
          <w:spacing w:val="-4"/>
        </w:rPr>
        <w:t>state-of-the-art</w:t>
      </w:r>
      <w:r>
        <w:rPr>
          <w:spacing w:val="-6"/>
        </w:rPr>
        <w:t> </w:t>
      </w:r>
      <w:r>
        <w:rPr>
          <w:spacing w:val="-4"/>
        </w:rPr>
        <w:t>algorithms</w:t>
      </w:r>
      <w:r>
        <w:rPr>
          <w:spacing w:val="-6"/>
        </w:rPr>
        <w:t> </w:t>
      </w:r>
      <w:r>
        <w:rPr>
          <w:spacing w:val="-4"/>
        </w:rPr>
        <w:t>for</w:t>
      </w:r>
      <w:r>
        <w:rPr>
          <w:spacing w:val="-6"/>
        </w:rPr>
        <w:t> </w:t>
      </w:r>
      <w:r>
        <w:rPr>
          <w:spacing w:val="-4"/>
        </w:rPr>
        <w:t>one-to-one</w:t>
      </w:r>
      <w:r>
        <w:rPr>
          <w:spacing w:val="-6"/>
        </w:rPr>
        <w:t> </w:t>
      </w:r>
      <w:r>
        <w:rPr>
          <w:spacing w:val="-4"/>
        </w:rPr>
        <w:t>mapping</w:t>
      </w:r>
      <w:r>
        <w:rPr>
          <w:spacing w:val="-6"/>
        </w:rPr>
        <w:t> </w:t>
      </w:r>
      <w:r>
        <w:rPr>
          <w:spacing w:val="-4"/>
        </w:rPr>
        <w:t>[</w:t>
      </w:r>
      <w:hyperlink w:history="true" w:anchor="_bookmark107">
        <w:r>
          <w:rPr>
            <w:color w:val="781D7D"/>
            <w:spacing w:val="-4"/>
          </w:rPr>
          <w:t>73</w:t>
        </w:r>
      </w:hyperlink>
      <w:r>
        <w:rPr>
          <w:spacing w:val="-4"/>
        </w:rPr>
        <w:t>,</w:t>
      </w:r>
      <w:r>
        <w:rPr>
          <w:spacing w:val="-6"/>
        </w:rPr>
        <w:t> </w:t>
      </w:r>
      <w:hyperlink w:history="true" w:anchor="_bookmark185">
        <w:r>
          <w:rPr>
            <w:color w:val="781D7D"/>
            <w:spacing w:val="-4"/>
          </w:rPr>
          <w:t>151</w:t>
        </w:r>
      </w:hyperlink>
      <w:r>
        <w:rPr>
          <w:spacing w:val="-4"/>
        </w:rPr>
        <w:t>,</w:t>
      </w:r>
      <w:r>
        <w:rPr>
          <w:spacing w:val="-6"/>
        </w:rPr>
        <w:t> </w:t>
      </w:r>
      <w:hyperlink w:history="true" w:anchor="_bookmark251">
        <w:r>
          <w:rPr>
            <w:color w:val="781D7D"/>
            <w:spacing w:val="-4"/>
          </w:rPr>
          <w:t>217</w:t>
        </w:r>
      </w:hyperlink>
      <w:r>
        <w:rPr>
          <w:spacing w:val="-4"/>
        </w:rPr>
        <w:t>].</w:t>
      </w:r>
      <w:r>
        <w:rPr>
          <w:spacing w:val="-6"/>
        </w:rPr>
        <w:t> </w:t>
      </w:r>
      <w:r>
        <w:rPr>
          <w:spacing w:val="-4"/>
        </w:rPr>
        <w:t>Kirchbach</w:t>
      </w:r>
      <w:r>
        <w:rPr>
          <w:spacing w:val="-6"/>
        </w:rPr>
        <w:t> </w:t>
      </w:r>
      <w:r>
        <w:rPr>
          <w:spacing w:val="-4"/>
        </w:rPr>
        <w:t>et</w:t>
      </w:r>
      <w:r>
        <w:rPr>
          <w:spacing w:val="-6"/>
        </w:rPr>
        <w:t> </w:t>
      </w:r>
      <w:r>
        <w:rPr>
          <w:spacing w:val="-4"/>
        </w:rPr>
        <w:t>al.</w:t>
      </w:r>
      <w:r>
        <w:rPr>
          <w:spacing w:val="-6"/>
        </w:rPr>
        <w:t> </w:t>
      </w:r>
      <w:r>
        <w:rPr>
          <w:spacing w:val="-4"/>
        </w:rPr>
        <w:t>[</w:t>
      </w:r>
      <w:hyperlink w:history="true" w:anchor="_bookmark156">
        <w:r>
          <w:rPr>
            <w:color w:val="781D7D"/>
            <w:spacing w:val="-4"/>
          </w:rPr>
          <w:t>122</w:t>
        </w:r>
      </w:hyperlink>
      <w:r>
        <w:rPr>
          <w:spacing w:val="-4"/>
        </w:rPr>
        <w:t>]</w:t>
      </w:r>
      <w:r>
        <w:rPr>
          <w:spacing w:val="-6"/>
        </w:rPr>
        <w:t> </w:t>
      </w:r>
      <w:r>
        <w:rPr>
          <w:spacing w:val="-4"/>
        </w:rPr>
        <w:t>further</w:t>
      </w:r>
      <w:r>
        <w:rPr>
          <w:spacing w:val="-4"/>
        </w:rPr>
        <w:t> </w:t>
      </w:r>
      <w:r>
        <w:rPr>
          <w:w w:val="90"/>
        </w:rPr>
        <w:t>improve the two-pass approach by Schulz and Träff [</w:t>
      </w:r>
      <w:hyperlink w:history="true" w:anchor="_bookmark223">
        <w:r>
          <w:rPr>
            <w:color w:val="781D7D"/>
            <w:w w:val="90"/>
          </w:rPr>
          <w:t>189</w:t>
        </w:r>
      </w:hyperlink>
      <w:r>
        <w:rPr>
          <w:w w:val="90"/>
        </w:rPr>
        <w:t>]. In particular, the authors specialize </w:t>
      </w:r>
      <w:r>
        <w:rPr>
          <w:w w:val="90"/>
        </w:rPr>
        <w:t>the</w:t>
      </w:r>
      <w:r>
        <w:rPr>
          <w:w w:val="90"/>
        </w:rPr>
        <w:t> partitioning phase to apply KaHIP multiple times, namely throughout the hierarchical topology</w:t>
      </w:r>
      <w:r>
        <w:rPr>
          <w:w w:val="90"/>
        </w:rPr>
        <w:t>.</w:t>
      </w:r>
      <w:r>
        <w:rPr>
          <w:w w:val="90"/>
        </w:rPr>
        <w:t> </w:t>
      </w:r>
      <w:r>
        <w:rPr>
          <w:spacing w:val="-6"/>
        </w:rPr>
        <w:t>Kirchbach et al experimentally show that their best algorithm is faster while also decreasing </w:t>
      </w:r>
      <w:r>
        <w:rPr>
          <w:spacing w:val="-6"/>
        </w:rPr>
        <w:t>the</w:t>
      </w:r>
      <w:r>
        <w:rPr>
          <w:spacing w:val="-6"/>
        </w:rPr>
        <w:t> </w:t>
      </w:r>
      <w:r>
        <w:rPr>
          <w:spacing w:val="-4"/>
        </w:rPr>
        <w:t>total</w:t>
      </w:r>
      <w:r>
        <w:rPr>
          <w:spacing w:val="-11"/>
        </w:rPr>
        <w:t> </w:t>
      </w:r>
      <w:r>
        <w:rPr>
          <w:spacing w:val="-4"/>
        </w:rPr>
        <w:t>communication</w:t>
      </w:r>
      <w:r>
        <w:rPr>
          <w:spacing w:val="-8"/>
        </w:rPr>
        <w:t> </w:t>
      </w:r>
      <w:r>
        <w:rPr>
          <w:spacing w:val="-4"/>
        </w:rPr>
        <w:t>cost</w:t>
      </w:r>
      <w:r>
        <w:rPr>
          <w:spacing w:val="-9"/>
        </w:rPr>
        <w:t> </w:t>
      </w:r>
      <w:r>
        <w:rPr>
          <w:spacing w:val="-4"/>
        </w:rPr>
        <w:t>in</w:t>
      </w:r>
      <w:r>
        <w:rPr>
          <w:spacing w:val="-8"/>
        </w:rPr>
        <w:t> </w:t>
      </w:r>
      <w:r>
        <w:rPr>
          <w:spacing w:val="-4"/>
        </w:rPr>
        <w:t>comparison</w:t>
      </w:r>
      <w:r>
        <w:rPr>
          <w:spacing w:val="-9"/>
        </w:rPr>
        <w:t> </w:t>
      </w:r>
      <w:r>
        <w:rPr>
          <w:spacing w:val="-4"/>
        </w:rPr>
        <w:t>to</w:t>
      </w:r>
      <w:r>
        <w:rPr>
          <w:spacing w:val="-8"/>
        </w:rPr>
        <w:t> </w:t>
      </w:r>
      <w:r>
        <w:rPr>
          <w:spacing w:val="-4"/>
        </w:rPr>
        <w:t>the</w:t>
      </w:r>
      <w:r>
        <w:rPr>
          <w:spacing w:val="-9"/>
        </w:rPr>
        <w:t> </w:t>
      </w:r>
      <w:r>
        <w:rPr>
          <w:spacing w:val="-4"/>
        </w:rPr>
        <w:t>algorithm</w:t>
      </w:r>
      <w:r>
        <w:rPr>
          <w:spacing w:val="-8"/>
        </w:rPr>
        <w:t> </w:t>
      </w:r>
      <w:r>
        <w:rPr>
          <w:spacing w:val="-4"/>
        </w:rPr>
        <w:t>from</w:t>
      </w:r>
      <w:r>
        <w:rPr>
          <w:spacing w:val="-9"/>
        </w:rPr>
        <w:t> </w:t>
      </w:r>
      <w:r>
        <w:rPr>
          <w:spacing w:val="-4"/>
        </w:rPr>
        <w:t>Schulz</w:t>
      </w:r>
      <w:r>
        <w:rPr>
          <w:spacing w:val="-8"/>
        </w:rPr>
        <w:t> </w:t>
      </w:r>
      <w:r>
        <w:rPr>
          <w:spacing w:val="-4"/>
        </w:rPr>
        <w:t>and</w:t>
      </w:r>
      <w:r>
        <w:rPr>
          <w:spacing w:val="-9"/>
        </w:rPr>
        <w:t> </w:t>
      </w:r>
      <w:r>
        <w:rPr>
          <w:spacing w:val="-4"/>
        </w:rPr>
        <w:t>Träff</w:t>
      </w:r>
      <w:r>
        <w:rPr>
          <w:spacing w:val="-8"/>
        </w:rPr>
        <w:t> </w:t>
      </w:r>
      <w:r>
        <w:rPr>
          <w:spacing w:val="-4"/>
        </w:rPr>
        <w:t>[</w:t>
      </w:r>
      <w:hyperlink w:history="true" w:anchor="_bookmark223">
        <w:r>
          <w:rPr>
            <w:color w:val="781D7D"/>
            <w:spacing w:val="-4"/>
          </w:rPr>
          <w:t>189</w:t>
        </w:r>
      </w:hyperlink>
      <w:r>
        <w:rPr>
          <w:spacing w:val="-4"/>
        </w:rPr>
        <w:t>].</w:t>
      </w:r>
    </w:p>
    <w:p>
      <w:pPr>
        <w:pStyle w:val="BodyText"/>
        <w:spacing w:line="217" w:lineRule="exact"/>
        <w:ind w:left="395"/>
      </w:pPr>
      <w:r>
        <w:rPr>
          <w:spacing w:val="-6"/>
        </w:rPr>
        <w:t>Faraj</w:t>
      </w:r>
      <w:r>
        <w:rPr>
          <w:spacing w:val="-4"/>
        </w:rPr>
        <w:t> </w:t>
      </w:r>
      <w:r>
        <w:rPr>
          <w:spacing w:val="-6"/>
        </w:rPr>
        <w:t>et</w:t>
      </w:r>
      <w:r>
        <w:rPr>
          <w:spacing w:val="-3"/>
        </w:rPr>
        <w:t> </w:t>
      </w:r>
      <w:r>
        <w:rPr>
          <w:spacing w:val="-6"/>
        </w:rPr>
        <w:t>al.</w:t>
      </w:r>
      <w:r>
        <w:rPr>
          <w:spacing w:val="-3"/>
        </w:rPr>
        <w:t> </w:t>
      </w:r>
      <w:r>
        <w:rPr>
          <w:spacing w:val="-6"/>
        </w:rPr>
        <w:t>[</w:t>
      </w:r>
      <w:hyperlink w:history="true" w:anchor="_bookmark97">
        <w:r>
          <w:rPr>
            <w:color w:val="781D7D"/>
            <w:spacing w:val="-6"/>
          </w:rPr>
          <w:t>63</w:t>
        </w:r>
      </w:hyperlink>
      <w:r>
        <w:rPr>
          <w:spacing w:val="-6"/>
        </w:rPr>
        <w:t>]</w:t>
      </w:r>
      <w:r>
        <w:rPr>
          <w:spacing w:val="-3"/>
        </w:rPr>
        <w:t> </w:t>
      </w:r>
      <w:r>
        <w:rPr>
          <w:spacing w:val="-6"/>
        </w:rPr>
        <w:t>propose</w:t>
      </w:r>
      <w:r>
        <w:rPr>
          <w:spacing w:val="-3"/>
        </w:rPr>
        <w:t> </w:t>
      </w:r>
      <w:r>
        <w:rPr>
          <w:spacing w:val="-6"/>
        </w:rPr>
        <w:t>a</w:t>
      </w:r>
      <w:r>
        <w:rPr>
          <w:spacing w:val="-3"/>
        </w:rPr>
        <w:t> </w:t>
      </w:r>
      <w:r>
        <w:rPr>
          <w:spacing w:val="-6"/>
        </w:rPr>
        <w:t>single-phase</w:t>
      </w:r>
      <w:r>
        <w:rPr>
          <w:spacing w:val="-3"/>
        </w:rPr>
        <w:t> </w:t>
      </w:r>
      <w:r>
        <w:rPr>
          <w:spacing w:val="-6"/>
        </w:rPr>
        <w:t>multilevel</w:t>
      </w:r>
      <w:r>
        <w:rPr>
          <w:spacing w:val="-4"/>
        </w:rPr>
        <w:t> </w:t>
      </w:r>
      <w:r>
        <w:rPr>
          <w:spacing w:val="-6"/>
        </w:rPr>
        <w:t>algorithm</w:t>
      </w:r>
      <w:r>
        <w:rPr>
          <w:spacing w:val="-3"/>
        </w:rPr>
        <w:t> </w:t>
      </w:r>
      <w:r>
        <w:rPr>
          <w:spacing w:val="-6"/>
        </w:rPr>
        <w:t>to</w:t>
      </w:r>
      <w:r>
        <w:rPr>
          <w:spacing w:val="-3"/>
        </w:rPr>
        <w:t> </w:t>
      </w:r>
      <w:r>
        <w:rPr>
          <w:spacing w:val="-6"/>
        </w:rPr>
        <w:t>solve</w:t>
      </w:r>
      <w:r>
        <w:rPr>
          <w:spacing w:val="-3"/>
        </w:rPr>
        <w:t> </w:t>
      </w:r>
      <w:r>
        <w:rPr>
          <w:spacing w:val="-6"/>
        </w:rPr>
        <w:t>the</w:t>
      </w:r>
      <w:r>
        <w:rPr>
          <w:spacing w:val="-3"/>
        </w:rPr>
        <w:t> </w:t>
      </w:r>
      <w:r>
        <w:rPr>
          <w:spacing w:val="-6"/>
        </w:rPr>
        <w:t>process</w:t>
      </w:r>
      <w:r>
        <w:rPr>
          <w:spacing w:val="-3"/>
        </w:rPr>
        <w:t> </w:t>
      </w:r>
      <w:r>
        <w:rPr>
          <w:spacing w:val="-6"/>
        </w:rPr>
        <w:t>mapping</w:t>
      </w:r>
      <w:r>
        <w:rPr>
          <w:spacing w:val="-3"/>
        </w:rPr>
        <w:t> </w:t>
      </w:r>
      <w:r>
        <w:rPr>
          <w:spacing w:val="-6"/>
        </w:rPr>
        <w:t>for</w:t>
      </w:r>
    </w:p>
    <w:p>
      <w:pPr>
        <w:pStyle w:val="BodyText"/>
        <w:spacing w:line="211" w:lineRule="auto" w:before="10"/>
        <w:ind w:left="196" w:right="160"/>
      </w:pPr>
      <w:r>
        <w:rPr>
          <w:spacing w:val="-6"/>
        </w:rPr>
        <w:t>a hierarchical topology. Their multi-section scheme uses a top-down recursive multi-section al</w:t>
      </w:r>
      <w:r>
        <w:rPr>
          <w:spacing w:val="-6"/>
        </w:rPr>
        <w:softHyphen/>
      </w:r>
      <w:r>
        <w:rPr>
          <w:spacing w:val="-6"/>
        </w:rPr>
        <w:t>gorithm to the initial mapping. This initial mapping is then improved during the </w:t>
      </w:r>
      <w:r>
        <w:rPr>
          <w:spacing w:val="-6"/>
        </w:rPr>
        <w:t>uncoarsening</w:t>
      </w:r>
      <w:r>
        <w:rPr>
          <w:spacing w:val="-6"/>
        </w:rPr>
        <w:t> </w:t>
      </w:r>
      <w:r>
        <w:rPr>
          <w:spacing w:val="-4"/>
        </w:rPr>
        <w:t>using</w:t>
      </w:r>
      <w:r>
        <w:rPr>
          <w:spacing w:val="-9"/>
        </w:rPr>
        <w:t> </w:t>
      </w:r>
      <w:r>
        <w:rPr>
          <w:spacing w:val="-4"/>
        </w:rPr>
        <w:t>modified</w:t>
      </w:r>
      <w:r>
        <w:rPr>
          <w:spacing w:val="-8"/>
        </w:rPr>
        <w:t> </w:t>
      </w:r>
      <w:r>
        <w:rPr>
          <w:spacing w:val="-4"/>
        </w:rPr>
        <w:t>versions</w:t>
      </w:r>
      <w:r>
        <w:rPr>
          <w:spacing w:val="-9"/>
        </w:rPr>
        <w:t> </w:t>
      </w:r>
      <w:r>
        <w:rPr>
          <w:spacing w:val="-4"/>
        </w:rPr>
        <w:t>of</w:t>
      </w:r>
      <w:r>
        <w:rPr>
          <w:spacing w:val="-8"/>
        </w:rPr>
        <w:t> </w:t>
      </w:r>
      <w:r>
        <w:rPr>
          <w:spacing w:val="-4"/>
        </w:rPr>
        <w:t>label</w:t>
      </w:r>
      <w:r>
        <w:rPr>
          <w:spacing w:val="-9"/>
        </w:rPr>
        <w:t> </w:t>
      </w:r>
      <w:r>
        <w:rPr>
          <w:spacing w:val="-4"/>
        </w:rPr>
        <w:t>propagation,</w:t>
      </w:r>
      <w:r>
        <w:rPr>
          <w:spacing w:val="-8"/>
        </w:rPr>
        <w:t> </w:t>
      </w:r>
      <w:r>
        <w:rPr>
          <w:rFonts w:ascii="Segoe UI Symbol" w:hAnsi="Segoe UI Symbol" w:eastAsia="Segoe UI Symbol"/>
          <w:spacing w:val="-4"/>
        </w:rPr>
        <w:t>𝑘</w:t>
      </w:r>
      <w:r>
        <w:rPr>
          <w:spacing w:val="-4"/>
        </w:rPr>
        <w:t>-way</w:t>
      </w:r>
      <w:r>
        <w:rPr>
          <w:spacing w:val="-9"/>
        </w:rPr>
        <w:t> </w:t>
      </w:r>
      <w:r>
        <w:rPr>
          <w:spacing w:val="-4"/>
        </w:rPr>
        <w:t>FM,</w:t>
      </w:r>
      <w:r>
        <w:rPr>
          <w:spacing w:val="-8"/>
        </w:rPr>
        <w:t> </w:t>
      </w:r>
      <w:r>
        <w:rPr>
          <w:spacing w:val="-4"/>
        </w:rPr>
        <w:t>multi-try</w:t>
      </w:r>
      <w:r>
        <w:rPr>
          <w:spacing w:val="-9"/>
        </w:rPr>
        <w:t> </w:t>
      </w:r>
      <w:r>
        <w:rPr>
          <w:spacing w:val="-4"/>
        </w:rPr>
        <w:t>FM,</w:t>
      </w:r>
      <w:r>
        <w:rPr>
          <w:spacing w:val="-8"/>
        </w:rPr>
        <w:t> </w:t>
      </w:r>
      <w:r>
        <w:rPr>
          <w:spacing w:val="-4"/>
        </w:rPr>
        <w:t>and</w:t>
      </w:r>
      <w:r>
        <w:rPr>
          <w:spacing w:val="-9"/>
        </w:rPr>
        <w:t> </w:t>
      </w:r>
      <w:r>
        <w:rPr>
          <w:spacing w:val="-4"/>
        </w:rPr>
        <w:t>quotient</w:t>
      </w:r>
      <w:r>
        <w:rPr>
          <w:spacing w:val="-8"/>
        </w:rPr>
        <w:t> </w:t>
      </w:r>
      <w:r>
        <w:rPr>
          <w:spacing w:val="-4"/>
        </w:rPr>
        <w:t>graph</w:t>
      </w:r>
      <w:r>
        <w:rPr>
          <w:spacing w:val="-9"/>
        </w:rPr>
        <w:t> </w:t>
      </w:r>
      <w:r>
        <w:rPr>
          <w:spacing w:val="-4"/>
        </w:rPr>
        <w:t>re</w:t>
      </w:r>
      <w:r>
        <w:rPr>
          <w:spacing w:val="-4"/>
        </w:rPr>
        <w:softHyphen/>
      </w:r>
      <w:r>
        <w:rPr>
          <w:spacing w:val="-4"/>
        </w:rPr>
      </w:r>
      <w:r>
        <w:rPr>
          <w:w w:val="90"/>
        </w:rPr>
        <w:t>finement which are specifically designed to minimize the total communication cost. Additionally</w:t>
      </w:r>
      <w:r>
        <w:rPr>
          <w:w w:val="90"/>
        </w:rPr>
        <w:t>,</w:t>
      </w:r>
      <w:r>
        <w:rPr>
          <w:w w:val="90"/>
        </w:rPr>
        <w:t> </w:t>
      </w:r>
      <w:r>
        <w:rPr>
          <w:spacing w:val="-4"/>
        </w:rPr>
        <w:t>their algorithm implicitly represents the hierarchical topology in a condensed binary lab</w:t>
      </w:r>
      <w:r>
        <w:rPr>
          <w:spacing w:val="-4"/>
        </w:rPr>
        <w:t>eling</w:t>
      </w:r>
      <w:r>
        <w:rPr>
          <w:spacing w:val="-4"/>
        </w:rPr>
        <w:t> </w:t>
      </w:r>
      <w:r>
        <w:rPr>
          <w:spacing w:val="-6"/>
        </w:rPr>
        <w:t>of PEs, which uses linear space in the number of PEs and provides the distance between PEs </w:t>
      </w:r>
      <w:r>
        <w:rPr>
          <w:spacing w:val="-6"/>
        </w:rPr>
        <w:t>in</w:t>
      </w:r>
      <w:r>
        <w:rPr>
          <w:spacing w:val="-6"/>
        </w:rPr>
        <w:t> constant time. Experimentally, their algorithm improves the total communication cost over </w:t>
      </w:r>
      <w:r>
        <w:rPr>
          <w:spacing w:val="-6"/>
        </w:rPr>
        <w:t>the</w:t>
      </w:r>
      <w:r>
        <w:rPr>
          <w:spacing w:val="-6"/>
        </w:rPr>
        <w:t> </w:t>
      </w:r>
      <w:r>
        <w:rPr>
          <w:w w:val="90"/>
        </w:rPr>
        <w:t>algorithms proposed by Schulz and Träff [</w:t>
      </w:r>
      <w:hyperlink w:history="true" w:anchor="_bookmark223">
        <w:r>
          <w:rPr>
            <w:color w:val="781D7D"/>
            <w:w w:val="90"/>
          </w:rPr>
          <w:t>189</w:t>
        </w:r>
      </w:hyperlink>
      <w:r>
        <w:rPr>
          <w:w w:val="90"/>
        </w:rPr>
        <w:t>] and Kirchbach et al. [</w:t>
      </w:r>
      <w:hyperlink w:history="true" w:anchor="_bookmark156">
        <w:r>
          <w:rPr>
            <w:color w:val="781D7D"/>
            <w:w w:val="90"/>
          </w:rPr>
          <w:t>122</w:t>
        </w:r>
      </w:hyperlink>
      <w:r>
        <w:rPr>
          <w:w w:val="90"/>
        </w:rPr>
        <w:t>] while also having a low</w:t>
      </w:r>
      <w:r>
        <w:rPr>
          <w:w w:val="90"/>
        </w:rPr>
        <w:t>er</w:t>
      </w:r>
      <w:r>
        <w:rPr>
          <w:w w:val="90"/>
        </w:rPr>
        <w:t> </w:t>
      </w:r>
      <w:r>
        <w:rPr/>
        <w:t>mapping time.</w:t>
      </w:r>
    </w:p>
    <w:p>
      <w:pPr>
        <w:pStyle w:val="BodyText"/>
        <w:spacing w:line="213" w:lineRule="auto" w:before="7"/>
        <w:ind w:left="196" w:right="190" w:firstLine="199"/>
      </w:pPr>
      <w:r>
        <w:rPr>
          <w:w w:val="90"/>
        </w:rPr>
        <w:t>Predari</w:t>
      </w:r>
      <w:r>
        <w:rPr>
          <w:spacing w:val="-5"/>
          <w:w w:val="90"/>
        </w:rPr>
        <w:t> </w:t>
      </w:r>
      <w:r>
        <w:rPr>
          <w:w w:val="90"/>
        </w:rPr>
        <w:t>et</w:t>
      </w:r>
      <w:r>
        <w:rPr>
          <w:spacing w:val="-5"/>
          <w:w w:val="90"/>
        </w:rPr>
        <w:t> </w:t>
      </w:r>
      <w:r>
        <w:rPr>
          <w:w w:val="90"/>
        </w:rPr>
        <w:t>al.</w:t>
      </w:r>
      <w:r>
        <w:rPr>
          <w:spacing w:val="-5"/>
          <w:w w:val="90"/>
        </w:rPr>
        <w:t> </w:t>
      </w:r>
      <w:r>
        <w:rPr>
          <w:w w:val="90"/>
        </w:rPr>
        <w:t>[</w:t>
      </w:r>
      <w:hyperlink w:history="true" w:anchor="_bookmark200">
        <w:r>
          <w:rPr>
            <w:color w:val="781D7D"/>
            <w:w w:val="90"/>
          </w:rPr>
          <w:t>166</w:t>
        </w:r>
      </w:hyperlink>
      <w:r>
        <w:rPr>
          <w:w w:val="90"/>
        </w:rPr>
        <w:t>]</w:t>
      </w:r>
      <w:r>
        <w:rPr>
          <w:spacing w:val="-5"/>
          <w:w w:val="90"/>
        </w:rPr>
        <w:t> </w:t>
      </w:r>
      <w:r>
        <w:rPr>
          <w:w w:val="90"/>
        </w:rPr>
        <w:t>propose</w:t>
      </w:r>
      <w:r>
        <w:rPr>
          <w:spacing w:val="-5"/>
          <w:w w:val="90"/>
        </w:rPr>
        <w:t> </w:t>
      </w:r>
      <w:r>
        <w:rPr>
          <w:w w:val="90"/>
        </w:rPr>
        <w:t>a</w:t>
      </w:r>
      <w:r>
        <w:rPr>
          <w:spacing w:val="-5"/>
          <w:w w:val="90"/>
        </w:rPr>
        <w:t> </w:t>
      </w:r>
      <w:r>
        <w:rPr>
          <w:w w:val="90"/>
        </w:rPr>
        <w:t>single-phase</w:t>
      </w:r>
      <w:r>
        <w:rPr>
          <w:spacing w:val="-5"/>
          <w:w w:val="90"/>
        </w:rPr>
        <w:t> </w:t>
      </w:r>
      <w:r>
        <w:rPr>
          <w:w w:val="90"/>
        </w:rPr>
        <w:t>distributed</w:t>
      </w:r>
      <w:r>
        <w:rPr>
          <w:spacing w:val="-5"/>
          <w:w w:val="90"/>
        </w:rPr>
        <w:t> </w:t>
      </w:r>
      <w:r>
        <w:rPr>
          <w:w w:val="90"/>
        </w:rPr>
        <w:t>algorithm</w:t>
      </w:r>
      <w:r>
        <w:rPr>
          <w:spacing w:val="-5"/>
          <w:w w:val="90"/>
        </w:rPr>
        <w:t> </w:t>
      </w:r>
      <w:r>
        <w:rPr>
          <w:w w:val="90"/>
        </w:rPr>
        <w:t>to</w:t>
      </w:r>
      <w:r>
        <w:rPr>
          <w:spacing w:val="-5"/>
          <w:w w:val="90"/>
        </w:rPr>
        <w:t> </w:t>
      </w:r>
      <w:r>
        <w:rPr>
          <w:w w:val="90"/>
        </w:rPr>
        <w:t>solve</w:t>
      </w:r>
      <w:r>
        <w:rPr>
          <w:spacing w:val="-5"/>
          <w:w w:val="90"/>
        </w:rPr>
        <w:t> </w:t>
      </w:r>
      <w:r>
        <w:rPr>
          <w:w w:val="90"/>
        </w:rPr>
        <w:t>the</w:t>
      </w:r>
      <w:r>
        <w:rPr>
          <w:spacing w:val="-5"/>
          <w:w w:val="90"/>
        </w:rPr>
        <w:t> </w:t>
      </w:r>
      <w:r>
        <w:rPr>
          <w:w w:val="90"/>
        </w:rPr>
        <w:t>process</w:t>
      </w:r>
      <w:r>
        <w:rPr>
          <w:spacing w:val="-5"/>
          <w:w w:val="90"/>
        </w:rPr>
        <w:t> </w:t>
      </w:r>
      <w:r>
        <w:rPr>
          <w:w w:val="90"/>
        </w:rPr>
        <w:t>mapping</w:t>
      </w:r>
      <w:r>
        <w:rPr>
          <w:spacing w:val="-5"/>
          <w:w w:val="90"/>
        </w:rPr>
        <w:t> </w:t>
      </w:r>
      <w:r>
        <w:rPr>
          <w:w w:val="90"/>
        </w:rPr>
        <w:t>for</w:t>
      </w:r>
      <w:r>
        <w:rPr>
          <w:w w:val="90"/>
        </w:rPr>
        <w:t> a</w:t>
      </w:r>
      <w:r>
        <w:rPr>
          <w:spacing w:val="-8"/>
          <w:w w:val="90"/>
        </w:rPr>
        <w:t> </w:t>
      </w:r>
      <w:r>
        <w:rPr>
          <w:w w:val="90"/>
        </w:rPr>
        <w:t>hierarchical</w:t>
      </w:r>
      <w:r>
        <w:rPr>
          <w:spacing w:val="-7"/>
          <w:w w:val="90"/>
        </w:rPr>
        <w:t> </w:t>
      </w:r>
      <w:r>
        <w:rPr>
          <w:w w:val="90"/>
        </w:rPr>
        <w:t>topology.</w:t>
      </w:r>
      <w:r>
        <w:rPr>
          <w:spacing w:val="-8"/>
          <w:w w:val="90"/>
        </w:rPr>
        <w:t> </w:t>
      </w:r>
      <w:r>
        <w:rPr>
          <w:w w:val="90"/>
        </w:rPr>
        <w:t>The</w:t>
      </w:r>
      <w:r>
        <w:rPr>
          <w:spacing w:val="-7"/>
          <w:w w:val="90"/>
        </w:rPr>
        <w:t> </w:t>
      </w:r>
      <w:r>
        <w:rPr>
          <w:w w:val="90"/>
        </w:rPr>
        <w:t>authors</w:t>
      </w:r>
      <w:r>
        <w:rPr>
          <w:spacing w:val="-8"/>
          <w:w w:val="90"/>
        </w:rPr>
        <w:t> </w:t>
      </w:r>
      <w:r>
        <w:rPr>
          <w:w w:val="90"/>
        </w:rPr>
        <w:t>model</w:t>
      </w:r>
      <w:r>
        <w:rPr>
          <w:spacing w:val="-7"/>
          <w:w w:val="90"/>
        </w:rPr>
        <w:t> </w:t>
      </w:r>
      <w:r>
        <w:rPr>
          <w:w w:val="90"/>
        </w:rPr>
        <w:t>the</w:t>
      </w:r>
      <w:r>
        <w:rPr>
          <w:spacing w:val="-8"/>
          <w:w w:val="90"/>
        </w:rPr>
        <w:t> </w:t>
      </w:r>
      <w:r>
        <w:rPr>
          <w:w w:val="90"/>
        </w:rPr>
        <w:t>system</w:t>
      </w:r>
      <w:r>
        <w:rPr>
          <w:spacing w:val="-7"/>
          <w:w w:val="90"/>
        </w:rPr>
        <w:t> </w:t>
      </w:r>
      <w:r>
        <w:rPr>
          <w:w w:val="90"/>
        </w:rPr>
        <w:t>hierarchy</w:t>
      </w:r>
      <w:r>
        <w:rPr>
          <w:spacing w:val="-8"/>
          <w:w w:val="90"/>
        </w:rPr>
        <w:t> </w:t>
      </w:r>
      <w:r>
        <w:rPr>
          <w:w w:val="90"/>
        </w:rPr>
        <w:t>as</w:t>
      </w:r>
      <w:r>
        <w:rPr>
          <w:spacing w:val="-7"/>
          <w:w w:val="90"/>
        </w:rPr>
        <w:t> </w:t>
      </w:r>
      <w:r>
        <w:rPr>
          <w:w w:val="90"/>
        </w:rPr>
        <w:t>an</w:t>
      </w:r>
      <w:r>
        <w:rPr>
          <w:spacing w:val="-8"/>
          <w:w w:val="90"/>
        </w:rPr>
        <w:t> </w:t>
      </w:r>
      <w:r>
        <w:rPr>
          <w:w w:val="90"/>
        </w:rPr>
        <w:t>implicit</w:t>
      </w:r>
      <w:r>
        <w:rPr>
          <w:spacing w:val="-7"/>
          <w:w w:val="90"/>
        </w:rPr>
        <w:t> </w:t>
      </w:r>
      <w:r>
        <w:rPr>
          <w:w w:val="90"/>
        </w:rPr>
        <w:t>labeled</w:t>
      </w:r>
      <w:r>
        <w:rPr>
          <w:spacing w:val="-8"/>
          <w:w w:val="90"/>
        </w:rPr>
        <w:t> </w:t>
      </w:r>
      <w:r>
        <w:rPr>
          <w:w w:val="90"/>
        </w:rPr>
        <w:t>tree</w:t>
      </w:r>
      <w:r>
        <w:rPr>
          <w:spacing w:val="-7"/>
          <w:w w:val="90"/>
        </w:rPr>
        <w:t> </w:t>
      </w:r>
      <w:r>
        <w:rPr>
          <w:w w:val="90"/>
        </w:rPr>
        <w:t>and</w:t>
      </w:r>
      <w:r>
        <w:rPr>
          <w:spacing w:val="-8"/>
          <w:w w:val="90"/>
        </w:rPr>
        <w:t> </w:t>
      </w:r>
      <w:r>
        <w:rPr>
          <w:w w:val="90"/>
        </w:rPr>
        <w:t>lab</w:t>
      </w:r>
      <w:r>
        <w:rPr>
          <w:w w:val="90"/>
        </w:rPr>
        <w:t>el</w:t>
      </w:r>
      <w:r>
        <w:rPr>
          <w:w w:val="90"/>
        </w:rPr>
        <w:t> the vertices of the communication graph in order to implicitly induce the mapping. The </w:t>
      </w:r>
      <w:r>
        <w:rPr>
          <w:w w:val="90"/>
        </w:rPr>
        <w:t>algorith</w:t>
      </w:r>
      <w:r>
        <w:rPr>
          <w:w w:val="90"/>
        </w:rPr>
        <w:t>m</w:t>
      </w:r>
      <w:r>
        <w:rPr>
          <w:w w:val="90"/>
        </w:rPr>
        <w:t> optimizes</w:t>
      </w:r>
      <w:r>
        <w:rPr>
          <w:spacing w:val="-8"/>
          <w:w w:val="90"/>
        </w:rPr>
        <w:t> </w:t>
      </w:r>
      <w:r>
        <w:rPr>
          <w:w w:val="90"/>
        </w:rPr>
        <w:t>the</w:t>
      </w:r>
      <w:r>
        <w:rPr>
          <w:spacing w:val="-7"/>
          <w:w w:val="90"/>
        </w:rPr>
        <w:t> </w:t>
      </w:r>
      <w:r>
        <w:rPr>
          <w:w w:val="90"/>
        </w:rPr>
        <w:t>mapping</w:t>
      </w:r>
      <w:r>
        <w:rPr>
          <w:spacing w:val="-8"/>
          <w:w w:val="90"/>
        </w:rPr>
        <w:t> </w:t>
      </w:r>
      <w:r>
        <w:rPr>
          <w:w w:val="90"/>
        </w:rPr>
        <w:t>by</w:t>
      </w:r>
      <w:r>
        <w:rPr>
          <w:spacing w:val="-7"/>
          <w:w w:val="90"/>
        </w:rPr>
        <w:t> </w:t>
      </w:r>
      <w:r>
        <w:rPr>
          <w:w w:val="90"/>
        </w:rPr>
        <w:t>using</w:t>
      </w:r>
      <w:r>
        <w:rPr>
          <w:spacing w:val="-8"/>
          <w:w w:val="90"/>
        </w:rPr>
        <w:t> </w:t>
      </w:r>
      <w:r>
        <w:rPr>
          <w:w w:val="90"/>
        </w:rPr>
        <w:t>an</w:t>
      </w:r>
      <w:r>
        <w:rPr>
          <w:spacing w:val="-7"/>
          <w:w w:val="90"/>
        </w:rPr>
        <w:t> </w:t>
      </w:r>
      <w:r>
        <w:rPr>
          <w:w w:val="90"/>
        </w:rPr>
        <w:t>adapted</w:t>
      </w:r>
      <w:r>
        <w:rPr>
          <w:spacing w:val="-8"/>
          <w:w w:val="90"/>
        </w:rPr>
        <w:t> </w:t>
      </w:r>
      <w:r>
        <w:rPr>
          <w:w w:val="90"/>
        </w:rPr>
        <w:t>version</w:t>
      </w:r>
      <w:r>
        <w:rPr>
          <w:spacing w:val="-7"/>
          <w:w w:val="90"/>
        </w:rPr>
        <w:t> </w:t>
      </w:r>
      <w:r>
        <w:rPr>
          <w:w w:val="90"/>
        </w:rPr>
        <w:t>of</w:t>
      </w:r>
      <w:r>
        <w:rPr>
          <w:spacing w:val="-8"/>
          <w:w w:val="90"/>
        </w:rPr>
        <w:t> </w:t>
      </w:r>
      <w:r>
        <w:rPr>
          <w:w w:val="90"/>
        </w:rPr>
        <w:t>parallel</w:t>
      </w:r>
      <w:r>
        <w:rPr>
          <w:spacing w:val="-7"/>
          <w:w w:val="90"/>
        </w:rPr>
        <w:t> </w:t>
      </w:r>
      <w:r>
        <w:rPr>
          <w:w w:val="90"/>
        </w:rPr>
        <w:t>label</w:t>
      </w:r>
      <w:r>
        <w:rPr>
          <w:spacing w:val="-8"/>
          <w:w w:val="90"/>
        </w:rPr>
        <w:t> </w:t>
      </w:r>
      <w:r>
        <w:rPr>
          <w:w w:val="90"/>
        </w:rPr>
        <w:t>propagation</w:t>
      </w:r>
      <w:r>
        <w:rPr>
          <w:spacing w:val="-7"/>
          <w:w w:val="90"/>
        </w:rPr>
        <w:t> </w:t>
      </w:r>
      <w:r>
        <w:rPr>
          <w:w w:val="90"/>
        </w:rPr>
        <w:t>where</w:t>
      </w:r>
      <w:r>
        <w:rPr>
          <w:spacing w:val="-8"/>
          <w:w w:val="90"/>
        </w:rPr>
        <w:t> </w:t>
      </w:r>
      <w:r>
        <w:rPr>
          <w:w w:val="90"/>
        </w:rPr>
        <w:t>the</w:t>
      </w:r>
      <w:r>
        <w:rPr>
          <w:spacing w:val="-7"/>
          <w:w w:val="90"/>
        </w:rPr>
        <w:t> </w:t>
      </w:r>
      <w:r>
        <w:rPr>
          <w:w w:val="90"/>
        </w:rPr>
        <w:t>lab</w:t>
      </w:r>
      <w:r>
        <w:rPr>
          <w:w w:val="90"/>
        </w:rPr>
        <w:t>eling</w:t>
      </w:r>
      <w:r>
        <w:rPr>
          <w:w w:val="90"/>
        </w:rPr>
        <w:t> scheme</w:t>
      </w:r>
      <w:r>
        <w:rPr>
          <w:spacing w:val="-6"/>
          <w:w w:val="90"/>
        </w:rPr>
        <w:t> </w:t>
      </w:r>
      <w:r>
        <w:rPr>
          <w:w w:val="90"/>
        </w:rPr>
        <w:t>is</w:t>
      </w:r>
      <w:r>
        <w:rPr>
          <w:spacing w:val="-6"/>
          <w:w w:val="90"/>
        </w:rPr>
        <w:t> </w:t>
      </w:r>
      <w:r>
        <w:rPr>
          <w:w w:val="90"/>
        </w:rPr>
        <w:t>used</w:t>
      </w:r>
      <w:r>
        <w:rPr>
          <w:spacing w:val="-6"/>
          <w:w w:val="90"/>
        </w:rPr>
        <w:t> </w:t>
      </w:r>
      <w:r>
        <w:rPr>
          <w:w w:val="90"/>
        </w:rPr>
        <w:t>for</w:t>
      </w:r>
      <w:r>
        <w:rPr>
          <w:spacing w:val="-5"/>
          <w:w w:val="90"/>
        </w:rPr>
        <w:t> </w:t>
      </w:r>
      <w:r>
        <w:rPr>
          <w:w w:val="90"/>
        </w:rPr>
        <w:t>quick</w:t>
      </w:r>
      <w:r>
        <w:rPr>
          <w:spacing w:val="-6"/>
          <w:w w:val="90"/>
        </w:rPr>
        <w:t> </w:t>
      </w:r>
      <w:r>
        <w:rPr>
          <w:w w:val="90"/>
        </w:rPr>
        <w:t>gain</w:t>
      </w:r>
      <w:r>
        <w:rPr>
          <w:spacing w:val="-6"/>
          <w:w w:val="90"/>
        </w:rPr>
        <w:t> </w:t>
      </w:r>
      <w:r>
        <w:rPr>
          <w:w w:val="90"/>
        </w:rPr>
        <w:t>computations.</w:t>
      </w:r>
      <w:r>
        <w:rPr>
          <w:spacing w:val="-6"/>
          <w:w w:val="90"/>
        </w:rPr>
        <w:t> </w:t>
      </w:r>
      <w:r>
        <w:rPr>
          <w:w w:val="90"/>
        </w:rPr>
        <w:t>In</w:t>
      </w:r>
      <w:r>
        <w:rPr>
          <w:spacing w:val="-6"/>
          <w:w w:val="90"/>
        </w:rPr>
        <w:t> </w:t>
      </w:r>
      <w:r>
        <w:rPr>
          <w:w w:val="90"/>
        </w:rPr>
        <w:t>their</w:t>
      </w:r>
      <w:r>
        <w:rPr>
          <w:spacing w:val="-6"/>
          <w:w w:val="90"/>
        </w:rPr>
        <w:t> </w:t>
      </w:r>
      <w:r>
        <w:rPr>
          <w:w w:val="90"/>
        </w:rPr>
        <w:t>experiments,</w:t>
      </w:r>
      <w:r>
        <w:rPr>
          <w:spacing w:val="-6"/>
          <w:w w:val="90"/>
        </w:rPr>
        <w:t> </w:t>
      </w:r>
      <w:r>
        <w:rPr>
          <w:w w:val="90"/>
        </w:rPr>
        <w:t>the</w:t>
      </w:r>
      <w:r>
        <w:rPr>
          <w:spacing w:val="-6"/>
          <w:w w:val="90"/>
        </w:rPr>
        <w:t> </w:t>
      </w:r>
      <w:r>
        <w:rPr>
          <w:w w:val="90"/>
        </w:rPr>
        <w:t>proposed</w:t>
      </w:r>
      <w:r>
        <w:rPr>
          <w:spacing w:val="-6"/>
          <w:w w:val="90"/>
        </w:rPr>
        <w:t> </w:t>
      </w:r>
      <w:r>
        <w:rPr>
          <w:w w:val="90"/>
        </w:rPr>
        <w:t>algorithm</w:t>
      </w:r>
      <w:r>
        <w:rPr>
          <w:spacing w:val="-6"/>
          <w:w w:val="90"/>
        </w:rPr>
        <w:t> </w:t>
      </w:r>
      <w:r>
        <w:rPr>
          <w:w w:val="90"/>
        </w:rPr>
        <w:t>has</w:t>
      </w:r>
      <w:r>
        <w:rPr>
          <w:spacing w:val="-6"/>
          <w:w w:val="90"/>
        </w:rPr>
        <w:t> </w:t>
      </w:r>
      <w:r>
        <w:rPr>
          <w:w w:val="90"/>
        </w:rPr>
        <w:t>goo</w:t>
      </w:r>
      <w:r>
        <w:rPr>
          <w:w w:val="90"/>
        </w:rPr>
        <w:t>d</w:t>
      </w:r>
      <w:r>
        <w:rPr>
          <w:w w:val="90"/>
        </w:rPr>
        <w:t> scalability for up to thousands of PEs while achieving a total communication cost smaller than </w:t>
      </w:r>
      <w:r>
        <w:rPr>
          <w:w w:val="90"/>
        </w:rPr>
        <w:t>the</w:t>
      </w:r>
      <w:r>
        <w:rPr>
          <w:w w:val="90"/>
        </w:rPr>
        <w:t> distributed algorithms ParMetis [</w:t>
      </w:r>
      <w:hyperlink w:history="true" w:anchor="_bookmark148">
        <w:r>
          <w:rPr>
            <w:color w:val="781D7D"/>
            <w:w w:val="90"/>
          </w:rPr>
          <w:t>114</w:t>
        </w:r>
      </w:hyperlink>
      <w:r>
        <w:rPr>
          <w:w w:val="90"/>
        </w:rPr>
        <w:t>] and ParHIP [</w:t>
      </w:r>
      <w:hyperlink w:history="true" w:anchor="_bookmark180">
        <w:r>
          <w:rPr>
            <w:color w:val="781D7D"/>
            <w:w w:val="90"/>
          </w:rPr>
          <w:t>146</w:t>
        </w:r>
      </w:hyperlink>
      <w:r>
        <w:rPr>
          <w:w w:val="90"/>
        </w:rPr>
        <w:t>] and comparable cost to the state-of-the-</w:t>
      </w:r>
      <w:r>
        <w:rPr>
          <w:w w:val="90"/>
        </w:rPr>
        <w:t>art</w:t>
      </w:r>
      <w:r>
        <w:rPr>
          <w:w w:val="90"/>
        </w:rPr>
        <w:t> </w:t>
      </w:r>
      <w:r>
        <w:rPr>
          <w:spacing w:val="-4"/>
        </w:rPr>
        <w:t>sequential</w:t>
      </w:r>
      <w:r>
        <w:rPr>
          <w:spacing w:val="-9"/>
        </w:rPr>
        <w:t> </w:t>
      </w:r>
      <w:r>
        <w:rPr>
          <w:spacing w:val="-4"/>
        </w:rPr>
        <w:t>mapping</w:t>
      </w:r>
      <w:r>
        <w:rPr>
          <w:spacing w:val="-8"/>
        </w:rPr>
        <w:t> </w:t>
      </w:r>
      <w:r>
        <w:rPr>
          <w:spacing w:val="-4"/>
        </w:rPr>
        <w:t>algorithm</w:t>
      </w:r>
      <w:r>
        <w:rPr>
          <w:spacing w:val="-9"/>
        </w:rPr>
        <w:t> </w:t>
      </w:r>
      <w:r>
        <w:rPr>
          <w:spacing w:val="-4"/>
        </w:rPr>
        <w:t>proposed</w:t>
      </w:r>
      <w:r>
        <w:rPr>
          <w:spacing w:val="-8"/>
        </w:rPr>
        <w:t> </w:t>
      </w:r>
      <w:r>
        <w:rPr>
          <w:spacing w:val="-4"/>
        </w:rPr>
        <w:t>by</w:t>
      </w:r>
      <w:r>
        <w:rPr>
          <w:spacing w:val="-9"/>
        </w:rPr>
        <w:t> </w:t>
      </w:r>
      <w:r>
        <w:rPr>
          <w:spacing w:val="-4"/>
        </w:rPr>
        <w:t>Faraj</w:t>
      </w:r>
      <w:r>
        <w:rPr>
          <w:spacing w:val="-8"/>
        </w:rPr>
        <w:t> </w:t>
      </w:r>
      <w:r>
        <w:rPr>
          <w:spacing w:val="-4"/>
        </w:rPr>
        <w:t>et</w:t>
      </w:r>
      <w:r>
        <w:rPr>
          <w:spacing w:val="-9"/>
        </w:rPr>
        <w:t> </w:t>
      </w:r>
      <w:r>
        <w:rPr>
          <w:spacing w:val="-4"/>
        </w:rPr>
        <w:t>al.</w:t>
      </w:r>
      <w:r>
        <w:rPr>
          <w:spacing w:val="-8"/>
        </w:rPr>
        <w:t> </w:t>
      </w:r>
      <w:r>
        <w:rPr>
          <w:spacing w:val="-4"/>
        </w:rPr>
        <w:t>[</w:t>
      </w:r>
      <w:hyperlink w:history="true" w:anchor="_bookmark97">
        <w:r>
          <w:rPr>
            <w:color w:val="781D7D"/>
            <w:spacing w:val="-4"/>
          </w:rPr>
          <w:t>63</w:t>
        </w:r>
      </w:hyperlink>
      <w:r>
        <w:rPr>
          <w:spacing w:val="-4"/>
        </w:rPr>
        <w:t>].</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89" w:right="163" w:firstLine="206"/>
      </w:pPr>
      <w:r>
        <w:rPr>
          <w:w w:val="85"/>
        </w:rPr>
        <w:t>Kirchbach</w:t>
      </w:r>
      <w:r>
        <w:rPr/>
        <w:t> </w:t>
      </w:r>
      <w:r>
        <w:rPr>
          <w:w w:val="85"/>
        </w:rPr>
        <w:t>et</w:t>
      </w:r>
      <w:r>
        <w:rPr/>
        <w:t> </w:t>
      </w:r>
      <w:r>
        <w:rPr>
          <w:w w:val="85"/>
        </w:rPr>
        <w:t>al.</w:t>
      </w:r>
      <w:r>
        <w:rPr/>
        <w:t> </w:t>
      </w:r>
      <w:r>
        <w:rPr>
          <w:w w:val="85"/>
        </w:rPr>
        <w:t>[</w:t>
      </w:r>
      <w:hyperlink w:history="true" w:anchor="_bookmark247">
        <w:r>
          <w:rPr>
            <w:color w:val="781D7D"/>
            <w:w w:val="85"/>
          </w:rPr>
          <w:t>213</w:t>
        </w:r>
      </w:hyperlink>
      <w:r>
        <w:rPr>
          <w:w w:val="85"/>
        </w:rPr>
        <w:t>]</w:t>
      </w:r>
      <w:r>
        <w:rPr/>
        <w:t> </w:t>
      </w:r>
      <w:r>
        <w:rPr>
          <w:w w:val="85"/>
        </w:rPr>
        <w:t>address</w:t>
      </w:r>
      <w:r>
        <w:rPr/>
        <w:t> </w:t>
      </w:r>
      <w:r>
        <w:rPr>
          <w:w w:val="85"/>
        </w:rPr>
        <w:t>the</w:t>
      </w:r>
      <w:r>
        <w:rPr/>
        <w:t> </w:t>
      </w:r>
      <w:r>
        <w:rPr>
          <w:w w:val="85"/>
        </w:rPr>
        <w:t>process</w:t>
      </w:r>
      <w:r>
        <w:rPr/>
        <w:t> </w:t>
      </w:r>
      <w:r>
        <w:rPr>
          <w:w w:val="85"/>
        </w:rPr>
        <w:t>mapping</w:t>
      </w:r>
      <w:r>
        <w:rPr/>
        <w:t> </w:t>
      </w:r>
      <w:r>
        <w:rPr>
          <w:w w:val="85"/>
        </w:rPr>
        <w:t>problem</w:t>
      </w:r>
      <w:r>
        <w:rPr/>
        <w:t> </w:t>
      </w:r>
      <w:r>
        <w:rPr>
          <w:w w:val="85"/>
        </w:rPr>
        <w:t>assuming</w:t>
      </w:r>
      <w:r>
        <w:rPr/>
        <w:t> </w:t>
      </w:r>
      <w:r>
        <w:rPr>
          <w:w w:val="85"/>
        </w:rPr>
        <w:t>processes</w:t>
      </w:r>
      <w:r>
        <w:rPr/>
        <w:t> </w:t>
      </w:r>
      <w:r>
        <w:rPr>
          <w:w w:val="85"/>
        </w:rPr>
        <w:t>that</w:t>
      </w:r>
      <w:r>
        <w:rPr/>
        <w:t> </w:t>
      </w:r>
      <w:r>
        <w:rPr>
          <w:w w:val="85"/>
        </w:rPr>
        <w:t>communicate</w:t>
      </w:r>
      <w:r>
        <w:rPr>
          <w:spacing w:val="80"/>
        </w:rPr>
        <w:t> </w:t>
      </w:r>
      <w:r>
        <w:rPr>
          <w:spacing w:val="-6"/>
        </w:rPr>
        <w:t>in a sparse stencil pattern and PEs organized in Cartesian grids. First, the authors prove that </w:t>
      </w:r>
      <w:r>
        <w:rPr>
          <w:spacing w:val="-6"/>
        </w:rPr>
        <w:t>the</w:t>
      </w:r>
      <w:r>
        <w:rPr>
          <w:spacing w:val="-6"/>
        </w:rPr>
        <w:t> </w:t>
      </w:r>
      <w:r>
        <w:rPr>
          <w:w w:val="90"/>
        </w:rPr>
        <w:t>Cartesian</w:t>
      </w:r>
      <w:r>
        <w:rPr>
          <w:spacing w:val="-4"/>
          <w:w w:val="90"/>
        </w:rPr>
        <w:t> </w:t>
      </w:r>
      <w:r>
        <w:rPr>
          <w:w w:val="90"/>
        </w:rPr>
        <w:t>mapping</w:t>
      </w:r>
      <w:r>
        <w:rPr>
          <w:spacing w:val="-4"/>
          <w:w w:val="90"/>
        </w:rPr>
        <w:t> </w:t>
      </w:r>
      <w:r>
        <w:rPr>
          <w:w w:val="90"/>
        </w:rPr>
        <w:t>is</w:t>
      </w:r>
      <w:r>
        <w:rPr>
          <w:spacing w:val="-4"/>
          <w:w w:val="90"/>
        </w:rPr>
        <w:t> </w:t>
      </w:r>
      <w:r>
        <w:rPr>
          <w:w w:val="90"/>
        </w:rPr>
        <w:t>already</w:t>
      </w:r>
      <w:r>
        <w:rPr>
          <w:spacing w:val="-4"/>
          <w:w w:val="90"/>
        </w:rPr>
        <w:t> </w:t>
      </w:r>
      <w:r>
        <w:rPr>
          <w:w w:val="90"/>
        </w:rPr>
        <w:t>NP-hard</w:t>
      </w:r>
      <w:r>
        <w:rPr>
          <w:spacing w:val="-4"/>
          <w:w w:val="90"/>
        </w:rPr>
        <w:t> </w:t>
      </w:r>
      <w:r>
        <w:rPr>
          <w:w w:val="90"/>
        </w:rPr>
        <w:t>for</w:t>
      </w:r>
      <w:r>
        <w:rPr>
          <w:spacing w:val="-4"/>
          <w:w w:val="90"/>
        </w:rPr>
        <w:t> </w:t>
      </w:r>
      <w:r>
        <w:rPr>
          <w:w w:val="90"/>
        </w:rPr>
        <w:t>a</w:t>
      </w:r>
      <w:r>
        <w:rPr>
          <w:spacing w:val="-4"/>
          <w:w w:val="90"/>
        </w:rPr>
        <w:t> </w:t>
      </w:r>
      <w:r>
        <w:rPr>
          <w:w w:val="90"/>
        </w:rPr>
        <w:t>two-dimensional</w:t>
      </w:r>
      <w:r>
        <w:rPr>
          <w:spacing w:val="-4"/>
          <w:w w:val="90"/>
        </w:rPr>
        <w:t> </w:t>
      </w:r>
      <w:r>
        <w:rPr>
          <w:w w:val="90"/>
        </w:rPr>
        <w:t>Cartesian</w:t>
      </w:r>
      <w:r>
        <w:rPr>
          <w:spacing w:val="-4"/>
          <w:w w:val="90"/>
        </w:rPr>
        <w:t> </w:t>
      </w:r>
      <w:r>
        <w:rPr>
          <w:w w:val="90"/>
        </w:rPr>
        <w:t>grid</w:t>
      </w:r>
      <w:r>
        <w:rPr>
          <w:spacing w:val="-4"/>
          <w:w w:val="90"/>
        </w:rPr>
        <w:t> </w:t>
      </w:r>
      <w:r>
        <w:rPr>
          <w:w w:val="90"/>
        </w:rPr>
        <w:t>and</w:t>
      </w:r>
      <w:r>
        <w:rPr>
          <w:spacing w:val="-4"/>
          <w:w w:val="90"/>
        </w:rPr>
        <w:t> </w:t>
      </w:r>
      <w:r>
        <w:rPr>
          <w:w w:val="90"/>
        </w:rPr>
        <w:t>a</w:t>
      </w:r>
      <w:r>
        <w:rPr>
          <w:spacing w:val="-4"/>
          <w:w w:val="90"/>
        </w:rPr>
        <w:t> </w:t>
      </w:r>
      <w:r>
        <w:rPr>
          <w:w w:val="90"/>
        </w:rPr>
        <w:t>one-</w:t>
      </w:r>
      <w:r>
        <w:rPr>
          <w:w w:val="90"/>
        </w:rPr>
        <w:t>dimensional</w:t>
      </w:r>
      <w:r>
        <w:rPr>
          <w:w w:val="90"/>
        </w:rPr>
        <w:t> </w:t>
      </w:r>
      <w:r>
        <w:rPr>
          <w:spacing w:val="-4"/>
        </w:rPr>
        <w:t>stencil.</w:t>
      </w:r>
      <w:r>
        <w:rPr>
          <w:spacing w:val="-9"/>
        </w:rPr>
        <w:t> </w:t>
      </w:r>
      <w:r>
        <w:rPr>
          <w:spacing w:val="-4"/>
        </w:rPr>
        <w:t>Then</w:t>
      </w:r>
      <w:r>
        <w:rPr>
          <w:spacing w:val="-8"/>
        </w:rPr>
        <w:t> </w:t>
      </w:r>
      <w:r>
        <w:rPr>
          <w:spacing w:val="-4"/>
        </w:rPr>
        <w:t>three</w:t>
      </w:r>
      <w:r>
        <w:rPr>
          <w:spacing w:val="-9"/>
        </w:rPr>
        <w:t> </w:t>
      </w:r>
      <w:r>
        <w:rPr>
          <w:spacing w:val="-4"/>
        </w:rPr>
        <w:t>fast</w:t>
      </w:r>
      <w:r>
        <w:rPr>
          <w:spacing w:val="-8"/>
        </w:rPr>
        <w:t> </w:t>
      </w:r>
      <w:r>
        <w:rPr>
          <w:spacing w:val="-4"/>
        </w:rPr>
        <w:t>construction</w:t>
      </w:r>
      <w:r>
        <w:rPr>
          <w:spacing w:val="-9"/>
        </w:rPr>
        <w:t> </w:t>
      </w:r>
      <w:r>
        <w:rPr>
          <w:spacing w:val="-4"/>
        </w:rPr>
        <w:t>algorithms</w:t>
      </w:r>
      <w:r>
        <w:rPr>
          <w:spacing w:val="-8"/>
        </w:rPr>
        <w:t> </w:t>
      </w:r>
      <w:r>
        <w:rPr>
          <w:spacing w:val="-4"/>
        </w:rPr>
        <w:t>which</w:t>
      </w:r>
      <w:r>
        <w:rPr>
          <w:spacing w:val="-9"/>
        </w:rPr>
        <w:t> </w:t>
      </w:r>
      <w:r>
        <w:rPr>
          <w:spacing w:val="-4"/>
        </w:rPr>
        <w:t>exploit</w:t>
      </w:r>
      <w:r>
        <w:rPr>
          <w:spacing w:val="-8"/>
        </w:rPr>
        <w:t> </w:t>
      </w:r>
      <w:r>
        <w:rPr>
          <w:spacing w:val="-4"/>
        </w:rPr>
        <w:t>the</w:t>
      </w:r>
      <w:r>
        <w:rPr>
          <w:spacing w:val="-9"/>
        </w:rPr>
        <w:t> </w:t>
      </w:r>
      <w:r>
        <w:rPr>
          <w:spacing w:val="-4"/>
        </w:rPr>
        <w:t>regularity</w:t>
      </w:r>
      <w:r>
        <w:rPr>
          <w:spacing w:val="-8"/>
        </w:rPr>
        <w:t> </w:t>
      </w:r>
      <w:r>
        <w:rPr>
          <w:spacing w:val="-4"/>
        </w:rPr>
        <w:t>of</w:t>
      </w:r>
      <w:r>
        <w:rPr>
          <w:spacing w:val="-9"/>
        </w:rPr>
        <w:t> </w:t>
      </w:r>
      <w:r>
        <w:rPr>
          <w:spacing w:val="-4"/>
        </w:rPr>
        <w:t>the</w:t>
      </w:r>
      <w:r>
        <w:rPr>
          <w:spacing w:val="-8"/>
        </w:rPr>
        <w:t> </w:t>
      </w:r>
      <w:r>
        <w:rPr>
          <w:spacing w:val="-4"/>
        </w:rPr>
        <w:t>problem</w:t>
      </w:r>
      <w:r>
        <w:rPr>
          <w:spacing w:val="-9"/>
        </w:rPr>
        <w:t> </w:t>
      </w:r>
      <w:r>
        <w:rPr>
          <w:spacing w:val="-4"/>
        </w:rPr>
        <w:t>ar</w:t>
      </w:r>
      <w:r>
        <w:rPr>
          <w:spacing w:val="-4"/>
        </w:rPr>
        <w:t>e</w:t>
      </w:r>
      <w:r>
        <w:rPr>
          <w:spacing w:val="-4"/>
        </w:rPr>
        <w:t> </w:t>
      </w:r>
      <w:r>
        <w:rPr>
          <w:w w:val="90"/>
        </w:rPr>
        <w:t>proposed. Their algorithm with best overall results is the </w:t>
      </w:r>
      <w:r>
        <w:rPr>
          <w:rFonts w:ascii="Book Antiqua"/>
          <w:i/>
          <w:w w:val="90"/>
        </w:rPr>
        <w:t>stencil strips </w:t>
      </w:r>
      <w:r>
        <w:rPr>
          <w:w w:val="90"/>
        </w:rPr>
        <w:t>algorithm, which </w:t>
      </w:r>
      <w:r>
        <w:rPr>
          <w:w w:val="90"/>
        </w:rPr>
        <w:t>partitions</w:t>
      </w:r>
      <w:r>
        <w:rPr>
          <w:w w:val="90"/>
        </w:rPr>
        <w:t> </w:t>
      </w:r>
      <w:r>
        <w:rPr>
          <w:spacing w:val="-4"/>
        </w:rPr>
        <w:t>the</w:t>
      </w:r>
      <w:r>
        <w:rPr>
          <w:spacing w:val="-9"/>
        </w:rPr>
        <w:t> </w:t>
      </w:r>
      <w:r>
        <w:rPr>
          <w:spacing w:val="-4"/>
        </w:rPr>
        <w:t>grid</w:t>
      </w:r>
      <w:r>
        <w:rPr>
          <w:spacing w:val="-8"/>
        </w:rPr>
        <w:t> </w:t>
      </w:r>
      <w:r>
        <w:rPr>
          <w:spacing w:val="-4"/>
        </w:rPr>
        <w:t>into</w:t>
      </w:r>
      <w:r>
        <w:rPr>
          <w:spacing w:val="-9"/>
        </w:rPr>
        <w:t> </w:t>
      </w:r>
      <w:r>
        <w:rPr>
          <w:spacing w:val="-4"/>
        </w:rPr>
        <w:t>strips</w:t>
      </w:r>
      <w:r>
        <w:rPr>
          <w:spacing w:val="-8"/>
        </w:rPr>
        <w:t> </w:t>
      </w:r>
      <w:r>
        <w:rPr>
          <w:spacing w:val="-4"/>
        </w:rPr>
        <w:t>of</w:t>
      </w:r>
      <w:r>
        <w:rPr>
          <w:spacing w:val="-9"/>
        </w:rPr>
        <w:t> </w:t>
      </w:r>
      <w:r>
        <w:rPr>
          <w:spacing w:val="-4"/>
        </w:rPr>
        <w:t>lengths</w:t>
      </w:r>
      <w:r>
        <w:rPr>
          <w:spacing w:val="-8"/>
        </w:rPr>
        <w:t> </w:t>
      </w:r>
      <w:r>
        <w:rPr>
          <w:spacing w:val="-4"/>
        </w:rPr>
        <w:t>close</w:t>
      </w:r>
      <w:r>
        <w:rPr>
          <w:spacing w:val="-9"/>
        </w:rPr>
        <w:t> </w:t>
      </w:r>
      <w:r>
        <w:rPr>
          <w:spacing w:val="-4"/>
        </w:rPr>
        <w:t>to</w:t>
      </w:r>
      <w:r>
        <w:rPr>
          <w:spacing w:val="-8"/>
        </w:rPr>
        <w:t> </w:t>
      </w:r>
      <w:r>
        <w:rPr>
          <w:spacing w:val="-4"/>
        </w:rPr>
        <w:t>the</w:t>
      </w:r>
      <w:r>
        <w:rPr>
          <w:spacing w:val="-9"/>
        </w:rPr>
        <w:t> </w:t>
      </w:r>
      <w:r>
        <w:rPr>
          <w:spacing w:val="-4"/>
        </w:rPr>
        <w:t>scaled</w:t>
      </w:r>
      <w:r>
        <w:rPr>
          <w:spacing w:val="-8"/>
        </w:rPr>
        <w:t> </w:t>
      </w:r>
      <w:r>
        <w:rPr>
          <w:spacing w:val="-4"/>
        </w:rPr>
        <w:t>length</w:t>
      </w:r>
      <w:r>
        <w:rPr>
          <w:spacing w:val="-9"/>
        </w:rPr>
        <w:t> </w:t>
      </w:r>
      <w:r>
        <w:rPr>
          <w:spacing w:val="-4"/>
        </w:rPr>
        <w:t>of</w:t>
      </w:r>
      <w:r>
        <w:rPr>
          <w:spacing w:val="-8"/>
        </w:rPr>
        <w:t> </w:t>
      </w:r>
      <w:r>
        <w:rPr>
          <w:spacing w:val="-4"/>
        </w:rPr>
        <w:t>an</w:t>
      </w:r>
      <w:r>
        <w:rPr>
          <w:spacing w:val="-9"/>
        </w:rPr>
        <w:t> </w:t>
      </w:r>
      <w:r>
        <w:rPr>
          <w:spacing w:val="-4"/>
        </w:rPr>
        <w:t>optimal</w:t>
      </w:r>
      <w:r>
        <w:rPr>
          <w:spacing w:val="-8"/>
        </w:rPr>
        <w:t> </w:t>
      </w:r>
      <w:r>
        <w:rPr>
          <w:spacing w:val="-4"/>
        </w:rPr>
        <w:t>bounding</w:t>
      </w:r>
      <w:r>
        <w:rPr>
          <w:spacing w:val="-9"/>
        </w:rPr>
        <w:t> </w:t>
      </w:r>
      <w:r>
        <w:rPr>
          <w:spacing w:val="-4"/>
        </w:rPr>
        <w:t>rectangle</w:t>
      </w:r>
      <w:r>
        <w:rPr>
          <w:spacing w:val="-8"/>
        </w:rPr>
        <w:t> </w:t>
      </w:r>
      <w:r>
        <w:rPr>
          <w:spacing w:val="-4"/>
        </w:rPr>
        <w:t>of</w:t>
      </w:r>
      <w:r>
        <w:rPr>
          <w:spacing w:val="-9"/>
        </w:rPr>
        <w:t> </w:t>
      </w:r>
      <w:r>
        <w:rPr>
          <w:spacing w:val="-4"/>
        </w:rPr>
        <w:t>the</w:t>
      </w:r>
      <w:r>
        <w:rPr>
          <w:spacing w:val="-4"/>
        </w:rPr>
        <w:t> </w:t>
      </w:r>
      <w:r>
        <w:rPr>
          <w:w w:val="90"/>
        </w:rPr>
        <w:t>coordinates of the target stencil. In their experimental evaluation using the MPI_Neighb</w:t>
      </w:r>
      <w:r>
        <w:rPr>
          <w:w w:val="90"/>
        </w:rPr>
        <w:t>or_alltoall</w:t>
      </w:r>
      <w:r>
        <w:rPr>
          <w:w w:val="90"/>
        </w:rPr>
        <w:t> </w:t>
      </w:r>
      <w:r>
        <w:rPr>
          <w:spacing w:val="-6"/>
        </w:rPr>
        <w:t>routine of MPI, their algorithms are up to two orders of magnitude faster than general purp</w:t>
      </w:r>
      <w:r>
        <w:rPr>
          <w:spacing w:val="-6"/>
        </w:rPr>
        <w:t>ose</w:t>
      </w:r>
      <w:r>
        <w:rPr>
          <w:spacing w:val="-6"/>
        </w:rPr>
        <w:t> </w:t>
      </w:r>
      <w:r>
        <w:rPr>
          <w:w w:val="90"/>
        </w:rPr>
        <w:t>graph mapping tools such as VieM [</w:t>
      </w:r>
      <w:hyperlink w:history="true" w:anchor="_bookmark224">
        <w:r>
          <w:rPr>
            <w:color w:val="781D7D"/>
            <w:w w:val="90"/>
          </w:rPr>
          <w:t>190</w:t>
        </w:r>
      </w:hyperlink>
      <w:r>
        <w:rPr>
          <w:w w:val="90"/>
        </w:rPr>
        <w:t>] while resulting in a similar communication performance</w:t>
      </w:r>
      <w:r>
        <w:rPr>
          <w:w w:val="90"/>
        </w:rPr>
        <w:t>.</w:t>
      </w:r>
      <w:r>
        <w:rPr>
          <w:w w:val="90"/>
        </w:rPr>
        <w:t> </w:t>
      </w:r>
      <w:r>
        <w:rPr>
          <w:w w:val="85"/>
        </w:rPr>
        <w:t>Moreover, their algorithms are up to three times faster than other Cartesian grid mapping </w:t>
      </w:r>
      <w:r>
        <w:rPr>
          <w:w w:val="85"/>
        </w:rPr>
        <w:t>algorithms</w:t>
      </w:r>
      <w:r>
        <w:rPr>
          <w:w w:val="85"/>
        </w:rPr>
        <w:t> </w:t>
      </w:r>
      <w:r>
        <w:rPr>
          <w:spacing w:val="-4"/>
        </w:rPr>
        <w:t>while</w:t>
      </w:r>
      <w:r>
        <w:rPr>
          <w:spacing w:val="-9"/>
        </w:rPr>
        <w:t> </w:t>
      </w:r>
      <w:r>
        <w:rPr>
          <w:spacing w:val="-4"/>
        </w:rPr>
        <w:t>resulting</w:t>
      </w:r>
      <w:r>
        <w:rPr>
          <w:spacing w:val="-8"/>
        </w:rPr>
        <w:t> </w:t>
      </w:r>
      <w:r>
        <w:rPr>
          <w:spacing w:val="-4"/>
        </w:rPr>
        <w:t>in</w:t>
      </w:r>
      <w:r>
        <w:rPr>
          <w:spacing w:val="-9"/>
        </w:rPr>
        <w:t> </w:t>
      </w:r>
      <w:r>
        <w:rPr>
          <w:spacing w:val="-4"/>
        </w:rPr>
        <w:t>a</w:t>
      </w:r>
      <w:r>
        <w:rPr>
          <w:spacing w:val="-8"/>
        </w:rPr>
        <w:t> </w:t>
      </w:r>
      <w:r>
        <w:rPr>
          <w:spacing w:val="-4"/>
        </w:rPr>
        <w:t>much</w:t>
      </w:r>
      <w:r>
        <w:rPr>
          <w:spacing w:val="-9"/>
        </w:rPr>
        <w:t> </w:t>
      </w:r>
      <w:r>
        <w:rPr>
          <w:spacing w:val="-4"/>
        </w:rPr>
        <w:t>better</w:t>
      </w:r>
      <w:r>
        <w:rPr>
          <w:spacing w:val="-8"/>
        </w:rPr>
        <w:t> </w:t>
      </w:r>
      <w:r>
        <w:rPr>
          <w:spacing w:val="-4"/>
        </w:rPr>
        <w:t>communication</w:t>
      </w:r>
      <w:r>
        <w:rPr>
          <w:spacing w:val="-9"/>
        </w:rPr>
        <w:t> </w:t>
      </w:r>
      <w:r>
        <w:rPr>
          <w:spacing w:val="-4"/>
        </w:rPr>
        <w:t>performance.</w:t>
      </w:r>
    </w:p>
    <w:p>
      <w:pPr>
        <w:pStyle w:val="Heading1"/>
        <w:numPr>
          <w:ilvl w:val="0"/>
          <w:numId w:val="2"/>
        </w:numPr>
        <w:tabs>
          <w:tab w:pos="497" w:val="left" w:leader="none"/>
        </w:tabs>
        <w:spacing w:line="240" w:lineRule="auto" w:before="188" w:after="0"/>
        <w:ind w:left="497" w:right="0" w:hanging="301"/>
        <w:jc w:val="left"/>
      </w:pPr>
      <w:bookmarkStart w:name="6 Parallel Algorithms" w:id="43"/>
      <w:bookmarkEnd w:id="43"/>
      <w:r>
        <w:rPr>
          <w:b w:val="0"/>
        </w:rPr>
      </w:r>
      <w:bookmarkStart w:name="_bookmark25" w:id="44"/>
      <w:bookmarkEnd w:id="44"/>
      <w:r>
        <w:rPr>
          <w:b w:val="0"/>
        </w:rPr>
      </w:r>
      <w:r>
        <w:rPr>
          <w:w w:val="110"/>
        </w:rPr>
        <w:t>PARALLEL</w:t>
      </w:r>
      <w:r>
        <w:rPr>
          <w:spacing w:val="-6"/>
          <w:w w:val="110"/>
        </w:rPr>
        <w:t> </w:t>
      </w:r>
      <w:r>
        <w:rPr>
          <w:spacing w:val="-2"/>
          <w:w w:val="110"/>
        </w:rPr>
        <w:t>ALGORITHMS</w:t>
      </w:r>
    </w:p>
    <w:p>
      <w:pPr>
        <w:pStyle w:val="BodyText"/>
        <w:spacing w:line="213" w:lineRule="auto" w:before="68"/>
        <w:ind w:left="191" w:right="172" w:firstLine="4"/>
      </w:pPr>
      <w:r>
        <w:rPr>
          <w:w w:val="90"/>
        </w:rPr>
        <w:t>Most of the initial work on graph partitioning involved sequential algorithms. These </w:t>
      </w:r>
      <w:r>
        <w:rPr>
          <w:w w:val="90"/>
        </w:rPr>
        <w:t>algorithms</w:t>
      </w:r>
      <w:r>
        <w:rPr>
          <w:w w:val="90"/>
        </w:rPr>
        <w:t> </w:t>
      </w:r>
      <w:r>
        <w:rPr>
          <w:spacing w:val="-4"/>
        </w:rPr>
        <w:t>have</w:t>
      </w:r>
      <w:r>
        <w:rPr>
          <w:spacing w:val="-5"/>
        </w:rPr>
        <w:t> </w:t>
      </w:r>
      <w:r>
        <w:rPr>
          <w:spacing w:val="-4"/>
        </w:rPr>
        <w:t>been</w:t>
      </w:r>
      <w:r>
        <w:rPr>
          <w:spacing w:val="-5"/>
        </w:rPr>
        <w:t> </w:t>
      </w:r>
      <w:r>
        <w:rPr>
          <w:spacing w:val="-4"/>
        </w:rPr>
        <w:t>extended</w:t>
      </w:r>
      <w:r>
        <w:rPr>
          <w:spacing w:val="-5"/>
        </w:rPr>
        <w:t> </w:t>
      </w:r>
      <w:r>
        <w:rPr>
          <w:spacing w:val="-4"/>
        </w:rPr>
        <w:t>to</w:t>
      </w:r>
      <w:r>
        <w:rPr>
          <w:spacing w:val="-5"/>
        </w:rPr>
        <w:t> </w:t>
      </w:r>
      <w:r>
        <w:rPr>
          <w:spacing w:val="-4"/>
        </w:rPr>
        <w:t>work</w:t>
      </w:r>
      <w:r>
        <w:rPr>
          <w:spacing w:val="-5"/>
        </w:rPr>
        <w:t> </w:t>
      </w:r>
      <w:r>
        <w:rPr>
          <w:spacing w:val="-4"/>
        </w:rPr>
        <w:t>in</w:t>
      </w:r>
      <w:r>
        <w:rPr>
          <w:spacing w:val="-5"/>
        </w:rPr>
        <w:t> </w:t>
      </w:r>
      <w:r>
        <w:rPr>
          <w:spacing w:val="-4"/>
        </w:rPr>
        <w:t>distributed</w:t>
      </w:r>
      <w:r>
        <w:rPr>
          <w:spacing w:val="-5"/>
        </w:rPr>
        <w:t> </w:t>
      </w:r>
      <w:r>
        <w:rPr>
          <w:spacing w:val="-4"/>
        </w:rPr>
        <w:t>memory</w:t>
      </w:r>
      <w:r>
        <w:rPr>
          <w:spacing w:val="-5"/>
        </w:rPr>
        <w:t> </w:t>
      </w:r>
      <w:r>
        <w:rPr>
          <w:spacing w:val="-4"/>
        </w:rPr>
        <w:t>environments,</w:t>
      </w:r>
      <w:r>
        <w:rPr>
          <w:spacing w:val="-5"/>
        </w:rPr>
        <w:t> </w:t>
      </w:r>
      <w:r>
        <w:rPr>
          <w:spacing w:val="-4"/>
        </w:rPr>
        <w:t>in</w:t>
      </w:r>
      <w:r>
        <w:rPr>
          <w:spacing w:val="-5"/>
        </w:rPr>
        <w:t> </w:t>
      </w:r>
      <w:r>
        <w:rPr>
          <w:spacing w:val="-4"/>
        </w:rPr>
        <w:t>particular</w:t>
      </w:r>
      <w:r>
        <w:rPr>
          <w:spacing w:val="-5"/>
        </w:rPr>
        <w:t> </w:t>
      </w:r>
      <w:r>
        <w:rPr>
          <w:spacing w:val="-4"/>
        </w:rPr>
        <w:t>for</w:t>
      </w:r>
      <w:r>
        <w:rPr>
          <w:spacing w:val="-5"/>
        </w:rPr>
        <w:t> </w:t>
      </w:r>
      <w:r>
        <w:rPr>
          <w:spacing w:val="-4"/>
        </w:rPr>
        <w:t>balancing</w:t>
      </w:r>
      <w:r>
        <w:rPr>
          <w:spacing w:val="-4"/>
        </w:rPr>
        <w:t> </w:t>
      </w:r>
      <w:r>
        <w:rPr>
          <w:spacing w:val="-6"/>
        </w:rPr>
        <w:t>processor workloads in parallel applications. In this use case, a distributed memory </w:t>
      </w:r>
      <w:r>
        <w:rPr>
          <w:spacing w:val="-6"/>
        </w:rPr>
        <w:t>application</w:t>
      </w:r>
      <w:r>
        <w:rPr>
          <w:spacing w:val="-6"/>
        </w:rPr>
        <w:t> already has</w:t>
      </w:r>
      <w:r>
        <w:rPr/>
        <w:t> </w:t>
      </w:r>
      <w:r>
        <w:rPr>
          <w:spacing w:val="-6"/>
        </w:rPr>
        <w:t>a distribution of the graph;</w:t>
      </w:r>
      <w:r>
        <w:rPr/>
        <w:t> </w:t>
      </w:r>
      <w:r>
        <w:rPr>
          <w:spacing w:val="-6"/>
        </w:rPr>
        <w:t>for memory</w:t>
      </w:r>
      <w:r>
        <w:rPr/>
        <w:t> </w:t>
      </w:r>
      <w:r>
        <w:rPr>
          <w:spacing w:val="-6"/>
        </w:rPr>
        <w:t>scalability, the entire graph</w:t>
      </w:r>
      <w:r>
        <w:rPr/>
        <w:t> </w:t>
      </w:r>
      <w:r>
        <w:rPr>
          <w:spacing w:val="-6"/>
        </w:rPr>
        <w:t>is not stored </w:t>
      </w:r>
      <w:r>
        <w:rPr>
          <w:spacing w:val="-6"/>
        </w:rPr>
        <w:t>in</w:t>
      </w:r>
      <w:r>
        <w:rPr>
          <w:spacing w:val="-6"/>
        </w:rPr>
        <w:t> </w:t>
      </w:r>
      <w:r>
        <w:rPr>
          <w:w w:val="90"/>
        </w:rPr>
        <w:t>every processor. Thus, distributed-memory partitioning algorithms do not typically have a </w:t>
      </w:r>
      <w:r>
        <w:rPr>
          <w:w w:val="90"/>
        </w:rPr>
        <w:t>global</w:t>
      </w:r>
      <w:r>
        <w:rPr>
          <w:w w:val="90"/>
        </w:rPr>
        <w:t> </w:t>
      </w:r>
      <w:r>
        <w:rPr>
          <w:spacing w:val="-4"/>
        </w:rPr>
        <w:t>view</w:t>
      </w:r>
      <w:r>
        <w:rPr>
          <w:spacing w:val="-9"/>
        </w:rPr>
        <w:t> </w:t>
      </w:r>
      <w:r>
        <w:rPr>
          <w:spacing w:val="-4"/>
        </w:rPr>
        <w:t>of</w:t>
      </w:r>
      <w:r>
        <w:rPr>
          <w:spacing w:val="-8"/>
        </w:rPr>
        <w:t> </w:t>
      </w:r>
      <w:r>
        <w:rPr>
          <w:spacing w:val="-4"/>
        </w:rPr>
        <w:t>the</w:t>
      </w:r>
      <w:r>
        <w:rPr>
          <w:spacing w:val="-9"/>
        </w:rPr>
        <w:t> </w:t>
      </w:r>
      <w:r>
        <w:rPr>
          <w:spacing w:val="-4"/>
        </w:rPr>
        <w:t>entire</w:t>
      </w:r>
      <w:r>
        <w:rPr>
          <w:spacing w:val="-8"/>
        </w:rPr>
        <w:t> </w:t>
      </w:r>
      <w:r>
        <w:rPr>
          <w:spacing w:val="-4"/>
        </w:rPr>
        <w:t>graph;</w:t>
      </w:r>
      <w:r>
        <w:rPr>
          <w:spacing w:val="-9"/>
        </w:rPr>
        <w:t> </w:t>
      </w:r>
      <w:r>
        <w:rPr>
          <w:spacing w:val="-4"/>
        </w:rPr>
        <w:t>they</w:t>
      </w:r>
      <w:r>
        <w:rPr>
          <w:spacing w:val="-8"/>
        </w:rPr>
        <w:t> </w:t>
      </w:r>
      <w:r>
        <w:rPr>
          <w:spacing w:val="-4"/>
        </w:rPr>
        <w:t>often</w:t>
      </w:r>
      <w:r>
        <w:rPr>
          <w:spacing w:val="-9"/>
        </w:rPr>
        <w:t> </w:t>
      </w:r>
      <w:r>
        <w:rPr>
          <w:spacing w:val="-4"/>
        </w:rPr>
        <w:t>make</w:t>
      </w:r>
      <w:r>
        <w:rPr>
          <w:spacing w:val="-8"/>
        </w:rPr>
        <w:t> </w:t>
      </w:r>
      <w:r>
        <w:rPr>
          <w:spacing w:val="-4"/>
        </w:rPr>
        <w:t>partitioning</w:t>
      </w:r>
      <w:r>
        <w:rPr>
          <w:spacing w:val="-9"/>
        </w:rPr>
        <w:t> </w:t>
      </w:r>
      <w:r>
        <w:rPr>
          <w:spacing w:val="-4"/>
        </w:rPr>
        <w:t>decisions</w:t>
      </w:r>
      <w:r>
        <w:rPr>
          <w:spacing w:val="-8"/>
        </w:rPr>
        <w:t> </w:t>
      </w:r>
      <w:r>
        <w:rPr>
          <w:spacing w:val="-4"/>
        </w:rPr>
        <w:t>based</w:t>
      </w:r>
      <w:r>
        <w:rPr>
          <w:spacing w:val="-9"/>
        </w:rPr>
        <w:t> </w:t>
      </w:r>
      <w:r>
        <w:rPr>
          <w:spacing w:val="-4"/>
        </w:rPr>
        <w:t>on</w:t>
      </w:r>
      <w:r>
        <w:rPr>
          <w:spacing w:val="-8"/>
        </w:rPr>
        <w:t> </w:t>
      </w:r>
      <w:r>
        <w:rPr>
          <w:spacing w:val="-4"/>
        </w:rPr>
        <w:t>partial</w:t>
      </w:r>
      <w:r>
        <w:rPr>
          <w:spacing w:val="-9"/>
        </w:rPr>
        <w:t> </w:t>
      </w:r>
      <w:r>
        <w:rPr>
          <w:spacing w:val="-4"/>
        </w:rPr>
        <w:t>views</w:t>
      </w:r>
      <w:r>
        <w:rPr>
          <w:spacing w:val="-8"/>
        </w:rPr>
        <w:t> </w:t>
      </w:r>
      <w:r>
        <w:rPr>
          <w:spacing w:val="-4"/>
        </w:rPr>
        <w:t>of</w:t>
      </w:r>
      <w:r>
        <w:rPr>
          <w:spacing w:val="-9"/>
        </w:rPr>
        <w:t> </w:t>
      </w:r>
      <w:r>
        <w:rPr>
          <w:spacing w:val="-4"/>
        </w:rPr>
        <w:t>lo</w:t>
      </w:r>
      <w:r>
        <w:rPr>
          <w:spacing w:val="-4"/>
        </w:rPr>
        <w:t>cal</w:t>
      </w:r>
      <w:r>
        <w:rPr>
          <w:spacing w:val="-4"/>
        </w:rPr>
        <w:t> </w:t>
      </w:r>
      <w:r>
        <w:rPr>
          <w:w w:val="90"/>
        </w:rPr>
        <w:t>graph</w:t>
      </w:r>
      <w:r>
        <w:rPr>
          <w:spacing w:val="-8"/>
          <w:w w:val="90"/>
        </w:rPr>
        <w:t> </w:t>
      </w:r>
      <w:r>
        <w:rPr>
          <w:w w:val="90"/>
        </w:rPr>
        <w:t>data.</w:t>
      </w:r>
      <w:r>
        <w:rPr>
          <w:spacing w:val="-6"/>
          <w:w w:val="90"/>
        </w:rPr>
        <w:t> </w:t>
      </w:r>
      <w:r>
        <w:rPr>
          <w:w w:val="90"/>
        </w:rPr>
        <w:t>As</w:t>
      </w:r>
      <w:r>
        <w:rPr>
          <w:spacing w:val="-7"/>
          <w:w w:val="90"/>
        </w:rPr>
        <w:t> </w:t>
      </w:r>
      <w:r>
        <w:rPr>
          <w:w w:val="90"/>
        </w:rPr>
        <w:t>a</w:t>
      </w:r>
      <w:r>
        <w:rPr>
          <w:spacing w:val="-8"/>
          <w:w w:val="90"/>
        </w:rPr>
        <w:t> </w:t>
      </w:r>
      <w:r>
        <w:rPr>
          <w:w w:val="90"/>
        </w:rPr>
        <w:t>result,</w:t>
      </w:r>
      <w:r>
        <w:rPr>
          <w:spacing w:val="-7"/>
          <w:w w:val="90"/>
        </w:rPr>
        <w:t> </w:t>
      </w:r>
      <w:r>
        <w:rPr>
          <w:w w:val="90"/>
        </w:rPr>
        <w:t>they</w:t>
      </w:r>
      <w:r>
        <w:rPr>
          <w:spacing w:val="-8"/>
          <w:w w:val="90"/>
        </w:rPr>
        <w:t> </w:t>
      </w:r>
      <w:r>
        <w:rPr>
          <w:w w:val="90"/>
        </w:rPr>
        <w:t>can</w:t>
      </w:r>
      <w:r>
        <w:rPr>
          <w:spacing w:val="-7"/>
          <w:w w:val="90"/>
        </w:rPr>
        <w:t> </w:t>
      </w:r>
      <w:r>
        <w:rPr>
          <w:w w:val="90"/>
        </w:rPr>
        <w:t>have</w:t>
      </w:r>
      <w:r>
        <w:rPr>
          <w:spacing w:val="-8"/>
          <w:w w:val="90"/>
        </w:rPr>
        <w:t> </w:t>
      </w:r>
      <w:r>
        <w:rPr>
          <w:w w:val="90"/>
        </w:rPr>
        <w:t>lower</w:t>
      </w:r>
      <w:r>
        <w:rPr>
          <w:spacing w:val="-7"/>
          <w:w w:val="90"/>
        </w:rPr>
        <w:t> </w:t>
      </w:r>
      <w:r>
        <w:rPr>
          <w:w w:val="90"/>
        </w:rPr>
        <w:t>solution</w:t>
      </w:r>
      <w:r>
        <w:rPr>
          <w:spacing w:val="-8"/>
          <w:w w:val="90"/>
        </w:rPr>
        <w:t> </w:t>
      </w:r>
      <w:r>
        <w:rPr>
          <w:w w:val="90"/>
        </w:rPr>
        <w:t>quality</w:t>
      </w:r>
      <w:r>
        <w:rPr>
          <w:spacing w:val="-7"/>
          <w:w w:val="90"/>
        </w:rPr>
        <w:t> </w:t>
      </w:r>
      <w:r>
        <w:rPr>
          <w:w w:val="90"/>
        </w:rPr>
        <w:t>than</w:t>
      </w:r>
      <w:r>
        <w:rPr>
          <w:spacing w:val="-8"/>
          <w:w w:val="90"/>
        </w:rPr>
        <w:t> </w:t>
      </w:r>
      <w:r>
        <w:rPr>
          <w:w w:val="90"/>
        </w:rPr>
        <w:t>their</w:t>
      </w:r>
      <w:r>
        <w:rPr>
          <w:spacing w:val="-6"/>
          <w:w w:val="90"/>
        </w:rPr>
        <w:t> </w:t>
      </w:r>
      <w:r>
        <w:rPr>
          <w:w w:val="90"/>
        </w:rPr>
        <w:t>sequential</w:t>
      </w:r>
      <w:r>
        <w:rPr>
          <w:spacing w:val="-8"/>
          <w:w w:val="90"/>
        </w:rPr>
        <w:t> </w:t>
      </w:r>
      <w:r>
        <w:rPr>
          <w:w w:val="90"/>
        </w:rPr>
        <w:t>counterparts.</w:t>
      </w:r>
      <w:r>
        <w:rPr>
          <w:spacing w:val="-7"/>
          <w:w w:val="90"/>
        </w:rPr>
        <w:t> </w:t>
      </w:r>
      <w:r>
        <w:rPr>
          <w:w w:val="90"/>
        </w:rPr>
        <w:t>Still,</w:t>
      </w:r>
      <w:r>
        <w:rPr>
          <w:w w:val="90"/>
        </w:rPr>
        <w:t> </w:t>
      </w:r>
      <w:r>
        <w:rPr>
          <w:spacing w:val="-6"/>
        </w:rPr>
        <w:t>distributed</w:t>
      </w:r>
      <w:r>
        <w:rPr>
          <w:spacing w:val="-7"/>
        </w:rPr>
        <w:t> </w:t>
      </w:r>
      <w:r>
        <w:rPr>
          <w:spacing w:val="-6"/>
        </w:rPr>
        <w:t>memory algorithms</w:t>
      </w:r>
      <w:r>
        <w:rPr>
          <w:spacing w:val="-7"/>
        </w:rPr>
        <w:t> </w:t>
      </w:r>
      <w:r>
        <w:rPr>
          <w:spacing w:val="-6"/>
        </w:rPr>
        <w:t>are crucial</w:t>
      </w:r>
      <w:r>
        <w:rPr>
          <w:spacing w:val="-7"/>
        </w:rPr>
        <w:t> </w:t>
      </w:r>
      <w:r>
        <w:rPr>
          <w:spacing w:val="-6"/>
        </w:rPr>
        <w:t>for graphs</w:t>
      </w:r>
      <w:r>
        <w:rPr>
          <w:spacing w:val="-7"/>
        </w:rPr>
        <w:t> </w:t>
      </w:r>
      <w:r>
        <w:rPr>
          <w:spacing w:val="-6"/>
        </w:rPr>
        <w:t>that are</w:t>
      </w:r>
      <w:r>
        <w:rPr>
          <w:spacing w:val="-7"/>
        </w:rPr>
        <w:t> </w:t>
      </w:r>
      <w:r>
        <w:rPr>
          <w:spacing w:val="-6"/>
        </w:rPr>
        <w:t>too large</w:t>
      </w:r>
      <w:r>
        <w:rPr>
          <w:spacing w:val="-7"/>
        </w:rPr>
        <w:t> </w:t>
      </w:r>
      <w:r>
        <w:rPr>
          <w:spacing w:val="-6"/>
        </w:rPr>
        <w:t>to fit</w:t>
      </w:r>
      <w:r>
        <w:rPr>
          <w:spacing w:val="-7"/>
        </w:rPr>
        <w:t> </w:t>
      </w:r>
      <w:r>
        <w:rPr>
          <w:spacing w:val="-6"/>
        </w:rPr>
        <w:t>in a</w:t>
      </w:r>
      <w:r>
        <w:rPr>
          <w:spacing w:val="-7"/>
        </w:rPr>
        <w:t> </w:t>
      </w:r>
      <w:r>
        <w:rPr>
          <w:spacing w:val="-6"/>
        </w:rPr>
        <w:t>single memor</w:t>
      </w:r>
      <w:r>
        <w:rPr>
          <w:spacing w:val="-6"/>
        </w:rPr>
        <w:t>y</w:t>
      </w:r>
      <w:r>
        <w:rPr>
          <w:spacing w:val="-6"/>
        </w:rPr>
        <w:t> </w:t>
      </w:r>
      <w:r>
        <w:rPr>
          <w:w w:val="90"/>
        </w:rPr>
        <w:t>space, and for applications wishing to partitioning their data dynamically to adjust for </w:t>
      </w:r>
      <w:r>
        <w:rPr>
          <w:w w:val="90"/>
        </w:rPr>
        <w:t>changing</w:t>
      </w:r>
      <w:r>
        <w:rPr>
          <w:w w:val="90"/>
        </w:rPr>
        <w:t> </w:t>
      </w:r>
      <w:r>
        <w:rPr>
          <w:spacing w:val="-2"/>
        </w:rPr>
        <w:t>computational</w:t>
      </w:r>
      <w:r>
        <w:rPr>
          <w:spacing w:val="-9"/>
        </w:rPr>
        <w:t> </w:t>
      </w:r>
      <w:r>
        <w:rPr>
          <w:spacing w:val="-2"/>
        </w:rPr>
        <w:t>workloads.</w:t>
      </w:r>
    </w:p>
    <w:p>
      <w:pPr>
        <w:pStyle w:val="BodyText"/>
        <w:spacing w:line="213" w:lineRule="auto"/>
        <w:ind w:left="196" w:right="172" w:firstLine="199"/>
      </w:pPr>
      <w:r>
        <w:rPr>
          <w:spacing w:val="-2"/>
        </w:rPr>
        <w:t>In</w:t>
      </w:r>
      <w:r>
        <w:rPr>
          <w:spacing w:val="-10"/>
        </w:rPr>
        <w:t> </w:t>
      </w:r>
      <w:r>
        <w:rPr>
          <w:spacing w:val="-2"/>
        </w:rPr>
        <w:t>recent</w:t>
      </w:r>
      <w:r>
        <w:rPr>
          <w:spacing w:val="-10"/>
        </w:rPr>
        <w:t> </w:t>
      </w:r>
      <w:r>
        <w:rPr>
          <w:spacing w:val="-2"/>
        </w:rPr>
        <w:t>years,</w:t>
      </w:r>
      <w:r>
        <w:rPr>
          <w:spacing w:val="-10"/>
        </w:rPr>
        <w:t> </w:t>
      </w:r>
      <w:r>
        <w:rPr>
          <w:spacing w:val="-2"/>
        </w:rPr>
        <w:t>progress</w:t>
      </w:r>
      <w:r>
        <w:rPr>
          <w:spacing w:val="-10"/>
        </w:rPr>
        <w:t> </w:t>
      </w:r>
      <w:r>
        <w:rPr>
          <w:spacing w:val="-2"/>
        </w:rPr>
        <w:t>has</w:t>
      </w:r>
      <w:r>
        <w:rPr>
          <w:spacing w:val="-10"/>
        </w:rPr>
        <w:t> </w:t>
      </w:r>
      <w:r>
        <w:rPr>
          <w:spacing w:val="-2"/>
        </w:rPr>
        <w:t>been</w:t>
      </w:r>
      <w:r>
        <w:rPr>
          <w:spacing w:val="-10"/>
        </w:rPr>
        <w:t> </w:t>
      </w:r>
      <w:r>
        <w:rPr>
          <w:spacing w:val="-2"/>
        </w:rPr>
        <w:t>made</w:t>
      </w:r>
      <w:r>
        <w:rPr>
          <w:spacing w:val="-10"/>
        </w:rPr>
        <w:t> </w:t>
      </w:r>
      <w:r>
        <w:rPr>
          <w:spacing w:val="-2"/>
        </w:rPr>
        <w:t>on</w:t>
      </w:r>
      <w:r>
        <w:rPr>
          <w:spacing w:val="-10"/>
        </w:rPr>
        <w:t> </w:t>
      </w:r>
      <w:r>
        <w:rPr>
          <w:spacing w:val="-2"/>
        </w:rPr>
        <w:t>shared</w:t>
      </w:r>
      <w:r>
        <w:rPr>
          <w:spacing w:val="-10"/>
        </w:rPr>
        <w:t> </w:t>
      </w:r>
      <w:r>
        <w:rPr>
          <w:spacing w:val="-2"/>
        </w:rPr>
        <w:t>memory</w:t>
      </w:r>
      <w:r>
        <w:rPr>
          <w:spacing w:val="-10"/>
        </w:rPr>
        <w:t> </w:t>
      </w:r>
      <w:r>
        <w:rPr>
          <w:spacing w:val="-2"/>
        </w:rPr>
        <w:t>algorithms</w:t>
      </w:r>
      <w:r>
        <w:rPr>
          <w:spacing w:val="-10"/>
        </w:rPr>
        <w:t> </w:t>
      </w:r>
      <w:r>
        <w:rPr>
          <w:spacing w:val="-2"/>
        </w:rPr>
        <w:t>as</w:t>
      </w:r>
      <w:r>
        <w:rPr>
          <w:spacing w:val="-10"/>
        </w:rPr>
        <w:t> </w:t>
      </w:r>
      <w:r>
        <w:rPr>
          <w:spacing w:val="-2"/>
        </w:rPr>
        <w:t>shared</w:t>
      </w:r>
      <w:r>
        <w:rPr>
          <w:spacing w:val="-10"/>
        </w:rPr>
        <w:t> </w:t>
      </w:r>
      <w:r>
        <w:rPr>
          <w:spacing w:val="-2"/>
        </w:rPr>
        <w:t>memor</w:t>
      </w:r>
      <w:r>
        <w:rPr>
          <w:spacing w:val="-2"/>
        </w:rPr>
        <w:t>y</w:t>
      </w:r>
      <w:r>
        <w:rPr>
          <w:spacing w:val="-2"/>
        </w:rPr>
        <w:t> </w:t>
      </w:r>
      <w:r>
        <w:rPr>
          <w:w w:val="90"/>
        </w:rPr>
        <w:t>architectures offer greater flexibility than distributed memory architectures. For example, </w:t>
      </w:r>
      <w:r>
        <w:rPr>
          <w:w w:val="90"/>
        </w:rPr>
        <w:t>random</w:t>
      </w:r>
      <w:r>
        <w:rPr>
          <w:w w:val="90"/>
        </w:rPr>
        <w:t> memory</w:t>
      </w:r>
      <w:r>
        <w:rPr>
          <w:spacing w:val="-8"/>
          <w:w w:val="90"/>
        </w:rPr>
        <w:t> </w:t>
      </w:r>
      <w:r>
        <w:rPr>
          <w:w w:val="90"/>
        </w:rPr>
        <w:t>accesses</w:t>
      </w:r>
      <w:r>
        <w:rPr>
          <w:spacing w:val="-7"/>
          <w:w w:val="90"/>
        </w:rPr>
        <w:t> </w:t>
      </w:r>
      <w:r>
        <w:rPr>
          <w:w w:val="90"/>
        </w:rPr>
        <w:t>or</w:t>
      </w:r>
      <w:r>
        <w:rPr>
          <w:spacing w:val="-8"/>
          <w:w w:val="90"/>
        </w:rPr>
        <w:t> </w:t>
      </w:r>
      <w:r>
        <w:rPr>
          <w:w w:val="90"/>
        </w:rPr>
        <w:t>atomic</w:t>
      </w:r>
      <w:r>
        <w:rPr>
          <w:spacing w:val="-7"/>
          <w:w w:val="90"/>
        </w:rPr>
        <w:t> </w:t>
      </w:r>
      <w:r>
        <w:rPr>
          <w:w w:val="90"/>
        </w:rPr>
        <w:t>updates</w:t>
      </w:r>
      <w:r>
        <w:rPr>
          <w:spacing w:val="-8"/>
          <w:w w:val="90"/>
        </w:rPr>
        <w:t> </w:t>
      </w:r>
      <w:r>
        <w:rPr>
          <w:w w:val="90"/>
        </w:rPr>
        <w:t>can</w:t>
      </w:r>
      <w:r>
        <w:rPr>
          <w:spacing w:val="-7"/>
          <w:w w:val="90"/>
        </w:rPr>
        <w:t> </w:t>
      </w:r>
      <w:r>
        <w:rPr>
          <w:w w:val="90"/>
        </w:rPr>
        <w:t>be</w:t>
      </w:r>
      <w:r>
        <w:rPr>
          <w:spacing w:val="-8"/>
          <w:w w:val="90"/>
        </w:rPr>
        <w:t> </w:t>
      </w:r>
      <w:r>
        <w:rPr>
          <w:w w:val="90"/>
        </w:rPr>
        <w:t>done</w:t>
      </w:r>
      <w:r>
        <w:rPr>
          <w:spacing w:val="-7"/>
          <w:w w:val="90"/>
        </w:rPr>
        <w:t> </w:t>
      </w:r>
      <w:r>
        <w:rPr>
          <w:w w:val="90"/>
        </w:rPr>
        <w:t>orders</w:t>
      </w:r>
      <w:r>
        <w:rPr>
          <w:spacing w:val="-8"/>
          <w:w w:val="90"/>
        </w:rPr>
        <w:t> </w:t>
      </w:r>
      <w:r>
        <w:rPr>
          <w:w w:val="90"/>
        </w:rPr>
        <w:t>of</w:t>
      </w:r>
      <w:r>
        <w:rPr>
          <w:spacing w:val="-7"/>
          <w:w w:val="90"/>
        </w:rPr>
        <w:t> </w:t>
      </w:r>
      <w:r>
        <w:rPr>
          <w:w w:val="90"/>
        </w:rPr>
        <w:t>magnitude</w:t>
      </w:r>
      <w:r>
        <w:rPr>
          <w:spacing w:val="-8"/>
          <w:w w:val="90"/>
        </w:rPr>
        <w:t> </w:t>
      </w:r>
      <w:r>
        <w:rPr>
          <w:w w:val="90"/>
        </w:rPr>
        <w:t>faster</w:t>
      </w:r>
      <w:r>
        <w:rPr>
          <w:spacing w:val="-7"/>
          <w:w w:val="90"/>
        </w:rPr>
        <w:t> </w:t>
      </w:r>
      <w:r>
        <w:rPr>
          <w:w w:val="90"/>
        </w:rPr>
        <w:t>compared</w:t>
      </w:r>
      <w:r>
        <w:rPr>
          <w:spacing w:val="-8"/>
          <w:w w:val="90"/>
        </w:rPr>
        <w:t> </w:t>
      </w:r>
      <w:r>
        <w:rPr>
          <w:w w:val="90"/>
        </w:rPr>
        <w:t>to</w:t>
      </w:r>
      <w:r>
        <w:rPr>
          <w:spacing w:val="-7"/>
          <w:w w:val="90"/>
        </w:rPr>
        <w:t> </w:t>
      </w:r>
      <w:r>
        <w:rPr>
          <w:w w:val="90"/>
        </w:rPr>
        <w:t>distribute</w:t>
      </w:r>
      <w:r>
        <w:rPr>
          <w:w w:val="90"/>
        </w:rPr>
        <w:t>d</w:t>
      </w:r>
      <w:r>
        <w:rPr>
          <w:w w:val="90"/>
        </w:rPr>
        <w:t> memory machines. Because shared-memory algorithms have a global view of the graph, they </w:t>
      </w:r>
      <w:r>
        <w:rPr>
          <w:w w:val="90"/>
        </w:rPr>
        <w:t>can</w:t>
      </w:r>
      <w:r>
        <w:rPr>
          <w:w w:val="90"/>
        </w:rPr>
        <w:t> achieve the same solution quality as their sequential predecessors. They are not feasible, however</w:t>
      </w:r>
      <w:r>
        <w:rPr>
          <w:w w:val="90"/>
        </w:rPr>
        <w:t>,</w:t>
      </w:r>
      <w:r>
        <w:rPr>
          <w:w w:val="90"/>
        </w:rPr>
        <w:t> </w:t>
      </w:r>
      <w:r>
        <w:rPr>
          <w:spacing w:val="-4"/>
        </w:rPr>
        <w:t>for</w:t>
      </w:r>
      <w:r>
        <w:rPr>
          <w:spacing w:val="-7"/>
        </w:rPr>
        <w:t> </w:t>
      </w:r>
      <w:r>
        <w:rPr>
          <w:spacing w:val="-4"/>
        </w:rPr>
        <w:t>extremely</w:t>
      </w:r>
      <w:r>
        <w:rPr>
          <w:spacing w:val="-7"/>
        </w:rPr>
        <w:t> </w:t>
      </w:r>
      <w:r>
        <w:rPr>
          <w:spacing w:val="-4"/>
        </w:rPr>
        <w:t>large</w:t>
      </w:r>
      <w:r>
        <w:rPr>
          <w:spacing w:val="-7"/>
        </w:rPr>
        <w:t> </w:t>
      </w:r>
      <w:r>
        <w:rPr>
          <w:spacing w:val="-4"/>
        </w:rPr>
        <w:t>graphs</w:t>
      </w:r>
      <w:r>
        <w:rPr>
          <w:spacing w:val="-7"/>
        </w:rPr>
        <w:t> </w:t>
      </w:r>
      <w:r>
        <w:rPr>
          <w:spacing w:val="-4"/>
        </w:rPr>
        <w:t>that</w:t>
      </w:r>
      <w:r>
        <w:rPr>
          <w:spacing w:val="-7"/>
        </w:rPr>
        <w:t> </w:t>
      </w:r>
      <w:r>
        <w:rPr>
          <w:spacing w:val="-4"/>
        </w:rPr>
        <w:t>do</w:t>
      </w:r>
      <w:r>
        <w:rPr>
          <w:spacing w:val="-7"/>
        </w:rPr>
        <w:t> </w:t>
      </w:r>
      <w:r>
        <w:rPr>
          <w:spacing w:val="-4"/>
        </w:rPr>
        <w:t>not</w:t>
      </w:r>
      <w:r>
        <w:rPr>
          <w:spacing w:val="-7"/>
        </w:rPr>
        <w:t> </w:t>
      </w:r>
      <w:r>
        <w:rPr>
          <w:spacing w:val="-4"/>
        </w:rPr>
        <w:t>fit</w:t>
      </w:r>
      <w:r>
        <w:rPr>
          <w:spacing w:val="-7"/>
        </w:rPr>
        <w:t> </w:t>
      </w:r>
      <w:r>
        <w:rPr>
          <w:spacing w:val="-4"/>
        </w:rPr>
        <w:t>in</w:t>
      </w:r>
      <w:r>
        <w:rPr>
          <w:spacing w:val="-7"/>
        </w:rPr>
        <w:t> </w:t>
      </w:r>
      <w:r>
        <w:rPr>
          <w:spacing w:val="-4"/>
        </w:rPr>
        <w:t>a</w:t>
      </w:r>
      <w:r>
        <w:rPr>
          <w:spacing w:val="-7"/>
        </w:rPr>
        <w:t> </w:t>
      </w:r>
      <w:r>
        <w:rPr>
          <w:spacing w:val="-4"/>
        </w:rPr>
        <w:t>single</w:t>
      </w:r>
      <w:r>
        <w:rPr>
          <w:spacing w:val="-7"/>
        </w:rPr>
        <w:t> </w:t>
      </w:r>
      <w:r>
        <w:rPr>
          <w:spacing w:val="-4"/>
        </w:rPr>
        <w:t>memory</w:t>
      </w:r>
      <w:r>
        <w:rPr>
          <w:spacing w:val="-7"/>
        </w:rPr>
        <w:t> </w:t>
      </w:r>
      <w:r>
        <w:rPr>
          <w:spacing w:val="-4"/>
        </w:rPr>
        <w:t>space.</w:t>
      </w:r>
    </w:p>
    <w:p>
      <w:pPr>
        <w:pStyle w:val="Heading2"/>
        <w:numPr>
          <w:ilvl w:val="1"/>
          <w:numId w:val="2"/>
        </w:numPr>
        <w:tabs>
          <w:tab w:pos="648" w:val="left" w:leader="none"/>
        </w:tabs>
        <w:spacing w:line="240" w:lineRule="auto" w:before="183" w:after="0"/>
        <w:ind w:left="648" w:right="0" w:hanging="452"/>
        <w:jc w:val="left"/>
      </w:pPr>
      <w:bookmarkStart w:name="6.1 Shared Memory" w:id="45"/>
      <w:bookmarkEnd w:id="45"/>
      <w:r>
        <w:rPr>
          <w:b w:val="0"/>
        </w:rPr>
      </w:r>
      <w:bookmarkStart w:name="_bookmark26" w:id="46"/>
      <w:bookmarkEnd w:id="46"/>
      <w:r>
        <w:rPr>
          <w:b w:val="0"/>
        </w:rPr>
      </w:r>
      <w:r>
        <w:rPr>
          <w:w w:val="90"/>
        </w:rPr>
        <w:t>Shared</w:t>
      </w:r>
      <w:r>
        <w:rPr>
          <w:spacing w:val="10"/>
        </w:rPr>
        <w:t> </w:t>
      </w:r>
      <w:r>
        <w:rPr>
          <w:spacing w:val="-2"/>
          <w:w w:val="95"/>
        </w:rPr>
        <w:t>Memory</w:t>
      </w:r>
    </w:p>
    <w:p>
      <w:pPr>
        <w:pStyle w:val="BodyText"/>
        <w:spacing w:line="213" w:lineRule="auto" w:before="67"/>
        <w:ind w:left="196" w:right="172"/>
      </w:pPr>
      <w:r>
        <w:rPr>
          <w:w w:val="90"/>
        </w:rPr>
        <w:t>Most of the algorithms discussed in this section are multilevel algorithms. Therefore we structur</w:t>
      </w:r>
      <w:r>
        <w:rPr>
          <w:w w:val="90"/>
        </w:rPr>
        <w:t>e</w:t>
      </w:r>
      <w:r>
        <w:rPr>
          <w:w w:val="90"/>
        </w:rPr>
        <w:t> the</w:t>
      </w:r>
      <w:r>
        <w:rPr>
          <w:spacing w:val="-1"/>
          <w:w w:val="90"/>
        </w:rPr>
        <w:t> </w:t>
      </w:r>
      <w:r>
        <w:rPr>
          <w:w w:val="90"/>
        </w:rPr>
        <w:t>discussion</w:t>
      </w:r>
      <w:r>
        <w:rPr>
          <w:spacing w:val="-1"/>
          <w:w w:val="90"/>
        </w:rPr>
        <w:t> </w:t>
      </w:r>
      <w:r>
        <w:rPr>
          <w:w w:val="90"/>
        </w:rPr>
        <w:t>into</w:t>
      </w:r>
      <w:r>
        <w:rPr>
          <w:spacing w:val="-1"/>
          <w:w w:val="90"/>
        </w:rPr>
        <w:t> </w:t>
      </w:r>
      <w:r>
        <w:rPr>
          <w:w w:val="90"/>
        </w:rPr>
        <w:t>the</w:t>
      </w:r>
      <w:r>
        <w:rPr>
          <w:spacing w:val="-1"/>
          <w:w w:val="90"/>
        </w:rPr>
        <w:t> </w:t>
      </w:r>
      <w:r>
        <w:rPr>
          <w:w w:val="90"/>
        </w:rPr>
        <w:t>separate</w:t>
      </w:r>
      <w:r>
        <w:rPr>
          <w:spacing w:val="-1"/>
          <w:w w:val="90"/>
        </w:rPr>
        <w:t> </w:t>
      </w:r>
      <w:r>
        <w:rPr>
          <w:w w:val="90"/>
        </w:rPr>
        <w:t>contributions</w:t>
      </w:r>
      <w:r>
        <w:rPr>
          <w:spacing w:val="-1"/>
          <w:w w:val="90"/>
        </w:rPr>
        <w:t> </w:t>
      </w:r>
      <w:r>
        <w:rPr>
          <w:w w:val="90"/>
        </w:rPr>
        <w:t>in</w:t>
      </w:r>
      <w:r>
        <w:rPr>
          <w:spacing w:val="-1"/>
          <w:w w:val="90"/>
        </w:rPr>
        <w:t> </w:t>
      </w:r>
      <w:r>
        <w:rPr>
          <w:w w:val="90"/>
        </w:rPr>
        <w:t>each</w:t>
      </w:r>
      <w:r>
        <w:rPr>
          <w:spacing w:val="-1"/>
          <w:w w:val="90"/>
        </w:rPr>
        <w:t> </w:t>
      </w:r>
      <w:r>
        <w:rPr>
          <w:w w:val="90"/>
        </w:rPr>
        <w:t>phase.</w:t>
      </w:r>
      <w:r>
        <w:rPr>
          <w:spacing w:val="-1"/>
          <w:w w:val="90"/>
        </w:rPr>
        <w:t> </w:t>
      </w:r>
      <w:r>
        <w:rPr>
          <w:w w:val="90"/>
        </w:rPr>
        <w:t>The</w:t>
      </w:r>
      <w:r>
        <w:rPr>
          <w:spacing w:val="-1"/>
          <w:w w:val="90"/>
        </w:rPr>
        <w:t> </w:t>
      </w:r>
      <w:r>
        <w:rPr>
          <w:w w:val="90"/>
        </w:rPr>
        <w:t>multilevel</w:t>
      </w:r>
      <w:r>
        <w:rPr>
          <w:spacing w:val="-1"/>
          <w:w w:val="90"/>
        </w:rPr>
        <w:t> </w:t>
      </w:r>
      <w:r>
        <w:rPr>
          <w:w w:val="90"/>
        </w:rPr>
        <w:t>algorithms</w:t>
      </w:r>
      <w:r>
        <w:rPr>
          <w:spacing w:val="-1"/>
          <w:w w:val="90"/>
        </w:rPr>
        <w:t> </w:t>
      </w:r>
      <w:r>
        <w:rPr>
          <w:w w:val="90"/>
        </w:rPr>
        <w:t>we</w:t>
      </w:r>
      <w:r>
        <w:rPr>
          <w:spacing w:val="-1"/>
          <w:w w:val="90"/>
        </w:rPr>
        <w:t> </w:t>
      </w:r>
      <w:r>
        <w:rPr>
          <w:w w:val="90"/>
        </w:rPr>
        <w:t>consider</w:t>
      </w:r>
      <w:r>
        <w:rPr>
          <w:w w:val="90"/>
        </w:rPr>
        <w:t> </w:t>
      </w:r>
      <w:r>
        <w:rPr>
          <w:spacing w:val="-2"/>
        </w:rPr>
        <w:t>are</w:t>
      </w:r>
      <w:r>
        <w:rPr>
          <w:spacing w:val="-8"/>
        </w:rPr>
        <w:t> </w:t>
      </w:r>
      <w:r>
        <w:rPr>
          <w:spacing w:val="-2"/>
        </w:rPr>
        <w:t>Mt-Metis</w:t>
      </w:r>
      <w:r>
        <w:rPr>
          <w:spacing w:val="-8"/>
        </w:rPr>
        <w:t> </w:t>
      </w:r>
      <w:r>
        <w:rPr>
          <w:spacing w:val="-2"/>
        </w:rPr>
        <w:t>by</w:t>
      </w:r>
      <w:r>
        <w:rPr>
          <w:spacing w:val="-8"/>
        </w:rPr>
        <w:t> </w:t>
      </w:r>
      <w:r>
        <w:rPr>
          <w:spacing w:val="-2"/>
        </w:rPr>
        <w:t>Lasalle</w:t>
      </w:r>
      <w:r>
        <w:rPr>
          <w:spacing w:val="-8"/>
        </w:rPr>
        <w:t> </w:t>
      </w:r>
      <w:r>
        <w:rPr>
          <w:spacing w:val="-2"/>
        </w:rPr>
        <w:t>and</w:t>
      </w:r>
      <w:r>
        <w:rPr>
          <w:spacing w:val="-8"/>
        </w:rPr>
        <w:t> </w:t>
      </w:r>
      <w:r>
        <w:rPr>
          <w:spacing w:val="-2"/>
        </w:rPr>
        <w:t>Karypis</w:t>
      </w:r>
      <w:r>
        <w:rPr>
          <w:spacing w:val="-8"/>
        </w:rPr>
        <w:t> </w:t>
      </w:r>
      <w:r>
        <w:rPr>
          <w:spacing w:val="-2"/>
        </w:rPr>
        <w:t>[</w:t>
      </w:r>
      <w:hyperlink w:history="true" w:anchor="_bookmark164">
        <w:r>
          <w:rPr>
            <w:color w:val="781D7D"/>
            <w:spacing w:val="-2"/>
          </w:rPr>
          <w:t>130</w:t>
        </w:r>
      </w:hyperlink>
      <w:r>
        <w:rPr>
          <w:spacing w:val="-2"/>
        </w:rPr>
        <w:t>],</w:t>
      </w:r>
      <w:r>
        <w:rPr>
          <w:spacing w:val="-8"/>
        </w:rPr>
        <w:t> </w:t>
      </w:r>
      <w:r>
        <w:rPr>
          <w:spacing w:val="-2"/>
        </w:rPr>
        <w:t>Mt-KaHiP</w:t>
      </w:r>
      <w:r>
        <w:rPr>
          <w:spacing w:val="-8"/>
        </w:rPr>
        <w:t> </w:t>
      </w:r>
      <w:r>
        <w:rPr>
          <w:spacing w:val="-2"/>
        </w:rPr>
        <w:t>by</w:t>
      </w:r>
      <w:r>
        <w:rPr>
          <w:spacing w:val="-8"/>
        </w:rPr>
        <w:t> </w:t>
      </w:r>
      <w:r>
        <w:rPr>
          <w:spacing w:val="-2"/>
        </w:rPr>
        <w:t>Akhremtsev</w:t>
      </w:r>
      <w:r>
        <w:rPr>
          <w:spacing w:val="-8"/>
        </w:rPr>
        <w:t> </w:t>
      </w:r>
      <w:r>
        <w:rPr>
          <w:spacing w:val="-2"/>
        </w:rPr>
        <w:t>et</w:t>
      </w:r>
      <w:r>
        <w:rPr>
          <w:spacing w:val="-8"/>
        </w:rPr>
        <w:t> </w:t>
      </w:r>
      <w:r>
        <w:rPr>
          <w:spacing w:val="-2"/>
        </w:rPr>
        <w:t>al.</w:t>
      </w:r>
      <w:r>
        <w:rPr>
          <w:spacing w:val="-8"/>
        </w:rPr>
        <w:t> </w:t>
      </w:r>
      <w:r>
        <w:rPr>
          <w:spacing w:val="-2"/>
        </w:rPr>
        <w:t>[</w:t>
      </w:r>
      <w:hyperlink w:history="true" w:anchor="_bookmark39">
        <w:r>
          <w:rPr>
            <w:color w:val="781D7D"/>
            <w:spacing w:val="-2"/>
          </w:rPr>
          <w:t>5</w:t>
        </w:r>
      </w:hyperlink>
      <w:r>
        <w:rPr>
          <w:spacing w:val="-2"/>
        </w:rPr>
        <w:t>],</w:t>
      </w:r>
      <w:r>
        <w:rPr>
          <w:spacing w:val="-8"/>
        </w:rPr>
        <w:t> </w:t>
      </w:r>
      <w:r>
        <w:rPr>
          <w:spacing w:val="-2"/>
        </w:rPr>
        <w:t>Mt-K</w:t>
      </w:r>
      <w:r>
        <w:rPr>
          <w:spacing w:val="-2"/>
        </w:rPr>
        <w:t>aHyPar</w:t>
      </w:r>
      <w:r>
        <w:rPr>
          <w:spacing w:val="-2"/>
        </w:rPr>
        <w:t> </w:t>
      </w:r>
      <w:r>
        <w:rPr>
          <w:spacing w:val="-6"/>
        </w:rPr>
        <w:t>by Gottesbüren et al. [</w:t>
      </w:r>
      <w:hyperlink w:history="true" w:anchor="_bookmark117">
        <w:r>
          <w:rPr>
            <w:color w:val="781D7D"/>
            <w:spacing w:val="-6"/>
          </w:rPr>
          <w:t>83</w:t>
        </w:r>
      </w:hyperlink>
      <w:r>
        <w:rPr>
          <w:spacing w:val="-6"/>
        </w:rPr>
        <w:t>] (hypergraphs), KaMinPar by Gottesbüren et al. [</w:t>
      </w:r>
      <w:hyperlink w:history="true" w:anchor="_bookmark120">
        <w:r>
          <w:rPr>
            <w:color w:val="781D7D"/>
            <w:spacing w:val="-6"/>
          </w:rPr>
          <w:t>86</w:t>
        </w:r>
      </w:hyperlink>
      <w:r>
        <w:rPr>
          <w:spacing w:val="-6"/>
        </w:rPr>
        <w:t>] (deep </w:t>
      </w:r>
      <w:r>
        <w:rPr>
          <w:spacing w:val="-6"/>
        </w:rPr>
        <w:t>multilevel)</w:t>
      </w:r>
      <w:r>
        <w:rPr>
          <w:spacing w:val="-6"/>
        </w:rPr>
        <w:t>,</w:t>
      </w:r>
      <w:r>
        <w:rPr>
          <w:spacing w:val="-6"/>
        </w:rPr>
        <w:t> </w:t>
      </w:r>
      <w:r>
        <w:rPr>
          <w:spacing w:val="-4"/>
        </w:rPr>
        <w:t>and</w:t>
      </w:r>
      <w:r>
        <w:rPr>
          <w:spacing w:val="-6"/>
        </w:rPr>
        <w:t> </w:t>
      </w:r>
      <w:r>
        <w:rPr>
          <w:spacing w:val="-4"/>
        </w:rPr>
        <w:t>BiPart</w:t>
      </w:r>
      <w:r>
        <w:rPr>
          <w:spacing w:val="-6"/>
        </w:rPr>
        <w:t> </w:t>
      </w:r>
      <w:r>
        <w:rPr>
          <w:spacing w:val="-4"/>
        </w:rPr>
        <w:t>by</w:t>
      </w:r>
      <w:r>
        <w:rPr>
          <w:spacing w:val="-6"/>
        </w:rPr>
        <w:t> </w:t>
      </w:r>
      <w:r>
        <w:rPr>
          <w:spacing w:val="-4"/>
        </w:rPr>
        <w:t>Maleki</w:t>
      </w:r>
      <w:r>
        <w:rPr>
          <w:spacing w:val="-6"/>
        </w:rPr>
        <w:t> </w:t>
      </w:r>
      <w:r>
        <w:rPr>
          <w:spacing w:val="-4"/>
        </w:rPr>
        <w:t>et</w:t>
      </w:r>
      <w:r>
        <w:rPr>
          <w:spacing w:val="-6"/>
        </w:rPr>
        <w:t> </w:t>
      </w:r>
      <w:r>
        <w:rPr>
          <w:spacing w:val="-4"/>
        </w:rPr>
        <w:t>al.</w:t>
      </w:r>
      <w:r>
        <w:rPr>
          <w:spacing w:val="-6"/>
        </w:rPr>
        <w:t> </w:t>
      </w:r>
      <w:r>
        <w:rPr>
          <w:spacing w:val="-4"/>
        </w:rPr>
        <w:t>[</w:t>
      </w:r>
      <w:hyperlink w:history="true" w:anchor="_bookmark171">
        <w:r>
          <w:rPr>
            <w:color w:val="781D7D"/>
            <w:spacing w:val="-4"/>
          </w:rPr>
          <w:t>137</w:t>
        </w:r>
      </w:hyperlink>
      <w:r>
        <w:rPr>
          <w:spacing w:val="-4"/>
        </w:rPr>
        <w:t>].</w:t>
      </w:r>
      <w:r>
        <w:rPr>
          <w:spacing w:val="-6"/>
        </w:rPr>
        <w:t> </w:t>
      </w:r>
      <w:r>
        <w:rPr>
          <w:spacing w:val="-4"/>
        </w:rPr>
        <w:t>The</w:t>
      </w:r>
      <w:r>
        <w:rPr>
          <w:spacing w:val="-6"/>
        </w:rPr>
        <w:t> </w:t>
      </w:r>
      <w:r>
        <w:rPr>
          <w:spacing w:val="-4"/>
        </w:rPr>
        <w:t>following</w:t>
      </w:r>
      <w:r>
        <w:rPr>
          <w:spacing w:val="-6"/>
        </w:rPr>
        <w:t> </w:t>
      </w:r>
      <w:r>
        <w:rPr>
          <w:spacing w:val="-4"/>
        </w:rPr>
        <w:t>work</w:t>
      </w:r>
      <w:r>
        <w:rPr>
          <w:spacing w:val="-6"/>
        </w:rPr>
        <w:t> </w:t>
      </w:r>
      <w:r>
        <w:rPr>
          <w:spacing w:val="-4"/>
        </w:rPr>
        <w:t>is</w:t>
      </w:r>
      <w:r>
        <w:rPr>
          <w:spacing w:val="-6"/>
        </w:rPr>
        <w:t> </w:t>
      </w:r>
      <w:r>
        <w:rPr>
          <w:spacing w:val="-4"/>
        </w:rPr>
        <w:t>focused</w:t>
      </w:r>
      <w:r>
        <w:rPr>
          <w:spacing w:val="-6"/>
        </w:rPr>
        <w:t> </w:t>
      </w:r>
      <w:r>
        <w:rPr>
          <w:spacing w:val="-4"/>
        </w:rPr>
        <w:t>on</w:t>
      </w:r>
      <w:r>
        <w:rPr>
          <w:spacing w:val="-6"/>
        </w:rPr>
        <w:t> </w:t>
      </w:r>
      <w:r>
        <w:rPr>
          <w:spacing w:val="-4"/>
        </w:rPr>
        <w:t>transferring</w:t>
      </w:r>
      <w:r>
        <w:rPr>
          <w:spacing w:val="-6"/>
        </w:rPr>
        <w:t> </w:t>
      </w:r>
      <w:r>
        <w:rPr>
          <w:spacing w:val="-4"/>
        </w:rPr>
        <w:t>the</w:t>
      </w:r>
      <w:r>
        <w:rPr>
          <w:spacing w:val="-6"/>
        </w:rPr>
        <w:t> </w:t>
      </w:r>
      <w:r>
        <w:rPr>
          <w:spacing w:val="-4"/>
        </w:rPr>
        <w:t>se</w:t>
      </w:r>
      <w:r>
        <w:rPr>
          <w:spacing w:val="-4"/>
        </w:rPr>
        <w:t>quential</w:t>
      </w:r>
      <w:r>
        <w:rPr>
          <w:spacing w:val="-4"/>
        </w:rPr>
        <w:t> </w:t>
      </w:r>
      <w:r>
        <w:rPr>
          <w:spacing w:val="-6"/>
        </w:rPr>
        <w:t>approaches to shared memory as faithfully as possible, while sometimes incorporating </w:t>
      </w:r>
      <w:r>
        <w:rPr>
          <w:spacing w:val="-6"/>
        </w:rPr>
        <w:t>lessons</w:t>
      </w:r>
      <w:r>
        <w:rPr>
          <w:spacing w:val="-6"/>
        </w:rPr>
        <w:t> </w:t>
      </w:r>
      <w:r>
        <w:rPr>
          <w:spacing w:val="-4"/>
        </w:rPr>
        <w:t>learned</w:t>
      </w:r>
      <w:r>
        <w:rPr>
          <w:spacing w:val="-5"/>
        </w:rPr>
        <w:t> </w:t>
      </w:r>
      <w:r>
        <w:rPr>
          <w:spacing w:val="-4"/>
        </w:rPr>
        <w:t>from</w:t>
      </w:r>
      <w:r>
        <w:rPr>
          <w:spacing w:val="-5"/>
        </w:rPr>
        <w:t> </w:t>
      </w:r>
      <w:r>
        <w:rPr>
          <w:spacing w:val="-4"/>
        </w:rPr>
        <w:t>distributed</w:t>
      </w:r>
      <w:r>
        <w:rPr>
          <w:spacing w:val="-5"/>
        </w:rPr>
        <w:t> </w:t>
      </w:r>
      <w:r>
        <w:rPr>
          <w:spacing w:val="-4"/>
        </w:rPr>
        <w:t>memory.</w:t>
      </w:r>
    </w:p>
    <w:p>
      <w:pPr>
        <w:pStyle w:val="ListParagraph"/>
        <w:numPr>
          <w:ilvl w:val="2"/>
          <w:numId w:val="2"/>
        </w:numPr>
        <w:tabs>
          <w:tab w:pos="740" w:val="left" w:leader="none"/>
        </w:tabs>
        <w:spacing w:line="213" w:lineRule="auto" w:before="147" w:after="0"/>
        <w:ind w:left="190" w:right="160" w:firstLine="5"/>
        <w:jc w:val="both"/>
        <w:rPr>
          <w:sz w:val="20"/>
        </w:rPr>
      </w:pPr>
      <w:r>
        <w:rPr>
          <w:rFonts w:ascii="Book Antiqua"/>
          <w:i/>
          <w:w w:val="90"/>
          <w:sz w:val="20"/>
        </w:rPr>
        <w:t>Coarsening.</w:t>
      </w:r>
      <w:r>
        <w:rPr>
          <w:rFonts w:ascii="Book Antiqua"/>
          <w:i/>
          <w:spacing w:val="19"/>
          <w:sz w:val="20"/>
        </w:rPr>
        <w:t> </w:t>
      </w:r>
      <w:r>
        <w:rPr>
          <w:w w:val="90"/>
          <w:sz w:val="20"/>
        </w:rPr>
        <w:t>Most coarsening algorithms are based on greedy matching or greedy </w:t>
      </w:r>
      <w:r>
        <w:rPr>
          <w:w w:val="90"/>
          <w:sz w:val="20"/>
        </w:rPr>
        <w:t>clustering.</w:t>
      </w:r>
      <w:r>
        <w:rPr>
          <w:w w:val="90"/>
          <w:sz w:val="20"/>
        </w:rPr>
        <w:t> </w:t>
      </w:r>
      <w:r>
        <w:rPr>
          <w:spacing w:val="-4"/>
          <w:sz w:val="20"/>
        </w:rPr>
        <w:t>These algorithms visit vertices in some order (e.g., random), calculate the ratings (e.g., heavy</w:t>
      </w:r>
      <w:r>
        <w:rPr>
          <w:spacing w:val="-4"/>
          <w:sz w:val="20"/>
        </w:rPr>
        <w:t>-</w:t>
      </w:r>
      <w:r>
        <w:rPr>
          <w:spacing w:val="-4"/>
          <w:sz w:val="20"/>
        </w:rPr>
      </w:r>
      <w:r>
        <w:rPr>
          <w:spacing w:val="-6"/>
          <w:sz w:val="20"/>
        </w:rPr>
        <w:t>edge) for joining neighboring clusters (or match with neighbor), and then join the highest rate</w:t>
      </w:r>
      <w:r>
        <w:rPr>
          <w:spacing w:val="-6"/>
          <w:sz w:val="20"/>
        </w:rPr>
        <w:t>d</w:t>
      </w:r>
      <w:r>
        <w:rPr>
          <w:spacing w:val="-6"/>
          <w:sz w:val="20"/>
        </w:rPr>
        <w:t> </w:t>
      </w:r>
      <w:r>
        <w:rPr>
          <w:w w:val="90"/>
          <w:sz w:val="20"/>
        </w:rPr>
        <w:t>cluster.</w:t>
      </w:r>
      <w:r>
        <w:rPr>
          <w:spacing w:val="-1"/>
          <w:w w:val="90"/>
          <w:sz w:val="20"/>
        </w:rPr>
        <w:t> </w:t>
      </w:r>
      <w:r>
        <w:rPr>
          <w:w w:val="90"/>
          <w:sz w:val="20"/>
        </w:rPr>
        <w:t>Visiting</w:t>
      </w:r>
      <w:r>
        <w:rPr>
          <w:spacing w:val="-1"/>
          <w:w w:val="90"/>
          <w:sz w:val="20"/>
        </w:rPr>
        <w:t> </w:t>
      </w:r>
      <w:r>
        <w:rPr>
          <w:w w:val="90"/>
          <w:sz w:val="20"/>
        </w:rPr>
        <w:t>vertices</w:t>
      </w:r>
      <w:r>
        <w:rPr>
          <w:spacing w:val="-1"/>
          <w:w w:val="90"/>
          <w:sz w:val="20"/>
        </w:rPr>
        <w:t> </w:t>
      </w:r>
      <w:r>
        <w:rPr>
          <w:w w:val="90"/>
          <w:sz w:val="20"/>
        </w:rPr>
        <w:t>in</w:t>
      </w:r>
      <w:r>
        <w:rPr>
          <w:spacing w:val="-1"/>
          <w:w w:val="90"/>
          <w:sz w:val="20"/>
        </w:rPr>
        <w:t> </w:t>
      </w:r>
      <w:r>
        <w:rPr>
          <w:w w:val="90"/>
          <w:sz w:val="20"/>
        </w:rPr>
        <w:t>parallel</w:t>
      </w:r>
      <w:r>
        <w:rPr>
          <w:spacing w:val="-1"/>
          <w:w w:val="90"/>
          <w:sz w:val="20"/>
        </w:rPr>
        <w:t> </w:t>
      </w:r>
      <w:r>
        <w:rPr>
          <w:w w:val="90"/>
          <w:sz w:val="20"/>
        </w:rPr>
        <w:t>yields</w:t>
      </w:r>
      <w:r>
        <w:rPr>
          <w:spacing w:val="-1"/>
          <w:w w:val="90"/>
          <w:sz w:val="20"/>
        </w:rPr>
        <w:t> </w:t>
      </w:r>
      <w:r>
        <w:rPr>
          <w:w w:val="90"/>
          <w:sz w:val="20"/>
        </w:rPr>
        <w:t>faithful</w:t>
      </w:r>
      <w:r>
        <w:rPr>
          <w:spacing w:val="-1"/>
          <w:w w:val="90"/>
          <w:sz w:val="20"/>
        </w:rPr>
        <w:t> </w:t>
      </w:r>
      <w:r>
        <w:rPr>
          <w:w w:val="90"/>
          <w:sz w:val="20"/>
        </w:rPr>
        <w:t>parallelizations</w:t>
      </w:r>
      <w:r>
        <w:rPr>
          <w:spacing w:val="-1"/>
          <w:w w:val="90"/>
          <w:sz w:val="20"/>
        </w:rPr>
        <w:t> </w:t>
      </w:r>
      <w:r>
        <w:rPr>
          <w:w w:val="90"/>
          <w:sz w:val="20"/>
        </w:rPr>
        <w:t>of</w:t>
      </w:r>
      <w:r>
        <w:rPr>
          <w:spacing w:val="-1"/>
          <w:w w:val="90"/>
          <w:sz w:val="20"/>
        </w:rPr>
        <w:t> </w:t>
      </w:r>
      <w:r>
        <w:rPr>
          <w:w w:val="90"/>
          <w:sz w:val="20"/>
        </w:rPr>
        <w:t>the</w:t>
      </w:r>
      <w:r>
        <w:rPr>
          <w:spacing w:val="-1"/>
          <w:w w:val="90"/>
          <w:sz w:val="20"/>
        </w:rPr>
        <w:t> </w:t>
      </w:r>
      <w:r>
        <w:rPr>
          <w:w w:val="90"/>
          <w:sz w:val="20"/>
        </w:rPr>
        <w:t>sequential</w:t>
      </w:r>
      <w:r>
        <w:rPr>
          <w:spacing w:val="-1"/>
          <w:w w:val="90"/>
          <w:sz w:val="20"/>
        </w:rPr>
        <w:t> </w:t>
      </w:r>
      <w:r>
        <w:rPr>
          <w:w w:val="90"/>
          <w:sz w:val="20"/>
        </w:rPr>
        <w:t>approaches.</w:t>
      </w:r>
      <w:r>
        <w:rPr>
          <w:spacing w:val="-1"/>
          <w:w w:val="90"/>
          <w:sz w:val="20"/>
        </w:rPr>
        <w:t> </w:t>
      </w:r>
      <w:r>
        <w:rPr>
          <w:w w:val="90"/>
          <w:sz w:val="20"/>
        </w:rPr>
        <w:t>The</w:t>
      </w:r>
      <w:r>
        <w:rPr>
          <w:w w:val="90"/>
          <w:sz w:val="20"/>
        </w:rPr>
        <w:t> </w:t>
      </w:r>
      <w:r>
        <w:rPr>
          <w:spacing w:val="-4"/>
          <w:sz w:val="20"/>
        </w:rPr>
        <w:t>challenge</w:t>
      </w:r>
      <w:r>
        <w:rPr>
          <w:spacing w:val="-9"/>
          <w:sz w:val="20"/>
        </w:rPr>
        <w:t> </w:t>
      </w:r>
      <w:r>
        <w:rPr>
          <w:spacing w:val="-4"/>
          <w:sz w:val="20"/>
        </w:rPr>
        <w:t>is</w:t>
      </w:r>
      <w:r>
        <w:rPr>
          <w:spacing w:val="-8"/>
          <w:sz w:val="20"/>
        </w:rPr>
        <w:t> </w:t>
      </w:r>
      <w:r>
        <w:rPr>
          <w:spacing w:val="-4"/>
          <w:sz w:val="20"/>
        </w:rPr>
        <w:t>to</w:t>
      </w:r>
      <w:r>
        <w:rPr>
          <w:spacing w:val="-9"/>
          <w:sz w:val="20"/>
        </w:rPr>
        <w:t> </w:t>
      </w:r>
      <w:r>
        <w:rPr>
          <w:spacing w:val="-4"/>
          <w:sz w:val="20"/>
        </w:rPr>
        <w:t>prevent</w:t>
      </w:r>
      <w:r>
        <w:rPr>
          <w:spacing w:val="-8"/>
          <w:sz w:val="20"/>
        </w:rPr>
        <w:t> </w:t>
      </w:r>
      <w:r>
        <w:rPr>
          <w:spacing w:val="-4"/>
          <w:sz w:val="20"/>
        </w:rPr>
        <w:t>inconsistent</w:t>
      </w:r>
      <w:r>
        <w:rPr>
          <w:spacing w:val="-9"/>
          <w:sz w:val="20"/>
        </w:rPr>
        <w:t> </w:t>
      </w:r>
      <w:r>
        <w:rPr>
          <w:spacing w:val="-4"/>
          <w:sz w:val="20"/>
        </w:rPr>
        <w:t>clustering</w:t>
      </w:r>
      <w:r>
        <w:rPr>
          <w:spacing w:val="-8"/>
          <w:sz w:val="20"/>
        </w:rPr>
        <w:t> </w:t>
      </w:r>
      <w:r>
        <w:rPr>
          <w:spacing w:val="-4"/>
          <w:sz w:val="20"/>
        </w:rPr>
        <w:t>decisions</w:t>
      </w:r>
      <w:r>
        <w:rPr>
          <w:spacing w:val="-9"/>
          <w:sz w:val="20"/>
        </w:rPr>
        <w:t> </w:t>
      </w:r>
      <w:r>
        <w:rPr>
          <w:spacing w:val="-4"/>
          <w:sz w:val="20"/>
        </w:rPr>
        <w:t>between</w:t>
      </w:r>
      <w:r>
        <w:rPr>
          <w:spacing w:val="-8"/>
          <w:sz w:val="20"/>
        </w:rPr>
        <w:t> </w:t>
      </w:r>
      <w:r>
        <w:rPr>
          <w:spacing w:val="-4"/>
          <w:sz w:val="20"/>
        </w:rPr>
        <w:t>threads.</w:t>
      </w:r>
    </w:p>
    <w:p>
      <w:pPr>
        <w:pStyle w:val="BodyText"/>
        <w:spacing w:line="213" w:lineRule="auto"/>
        <w:ind w:left="196" w:right="194" w:firstLine="199"/>
      </w:pPr>
      <w:r>
        <w:rPr>
          <w:w w:val="90"/>
        </w:rPr>
        <w:t>Çatalyürek</w:t>
      </w:r>
      <w:r>
        <w:rPr>
          <w:spacing w:val="-8"/>
          <w:w w:val="90"/>
        </w:rPr>
        <w:t> </w:t>
      </w:r>
      <w:r>
        <w:rPr>
          <w:w w:val="90"/>
        </w:rPr>
        <w:t>et</w:t>
      </w:r>
      <w:r>
        <w:rPr>
          <w:spacing w:val="-7"/>
          <w:w w:val="90"/>
        </w:rPr>
        <w:t> </w:t>
      </w:r>
      <w:r>
        <w:rPr>
          <w:w w:val="90"/>
        </w:rPr>
        <w:t>al.</w:t>
      </w:r>
      <w:r>
        <w:rPr>
          <w:spacing w:val="-8"/>
          <w:w w:val="90"/>
        </w:rPr>
        <w:t> </w:t>
      </w:r>
      <w:r>
        <w:rPr>
          <w:w w:val="90"/>
        </w:rPr>
        <w:t>[</w:t>
      </w:r>
      <w:hyperlink w:history="true" w:anchor="_bookmark76">
        <w:r>
          <w:rPr>
            <w:color w:val="781D7D"/>
            <w:w w:val="90"/>
          </w:rPr>
          <w:t>42</w:t>
        </w:r>
      </w:hyperlink>
      <w:r>
        <w:rPr>
          <w:w w:val="90"/>
        </w:rPr>
        <w:t>]</w:t>
      </w:r>
      <w:r>
        <w:rPr>
          <w:spacing w:val="-7"/>
          <w:w w:val="90"/>
        </w:rPr>
        <w:t> </w:t>
      </w:r>
      <w:r>
        <w:rPr>
          <w:w w:val="90"/>
        </w:rPr>
        <w:t>propose</w:t>
      </w:r>
      <w:r>
        <w:rPr>
          <w:spacing w:val="-8"/>
          <w:w w:val="90"/>
        </w:rPr>
        <w:t> </w:t>
      </w:r>
      <w:r>
        <w:rPr>
          <w:w w:val="90"/>
        </w:rPr>
        <w:t>parallel</w:t>
      </w:r>
      <w:r>
        <w:rPr>
          <w:spacing w:val="-7"/>
          <w:w w:val="90"/>
        </w:rPr>
        <w:t> </w:t>
      </w:r>
      <w:r>
        <w:rPr>
          <w:w w:val="90"/>
        </w:rPr>
        <w:t>schemes</w:t>
      </w:r>
      <w:r>
        <w:rPr>
          <w:spacing w:val="-8"/>
          <w:w w:val="90"/>
        </w:rPr>
        <w:t> </w:t>
      </w:r>
      <w:r>
        <w:rPr>
          <w:w w:val="90"/>
        </w:rPr>
        <w:t>for</w:t>
      </w:r>
      <w:r>
        <w:rPr>
          <w:spacing w:val="-7"/>
          <w:w w:val="90"/>
        </w:rPr>
        <w:t> </w:t>
      </w:r>
      <w:r>
        <w:rPr>
          <w:w w:val="90"/>
        </w:rPr>
        <w:t>agglomerative</w:t>
      </w:r>
      <w:r>
        <w:rPr>
          <w:spacing w:val="-8"/>
          <w:w w:val="90"/>
        </w:rPr>
        <w:t> </w:t>
      </w:r>
      <w:r>
        <w:rPr>
          <w:w w:val="90"/>
        </w:rPr>
        <w:t>clustering</w:t>
      </w:r>
      <w:r>
        <w:rPr>
          <w:spacing w:val="-7"/>
          <w:w w:val="90"/>
        </w:rPr>
        <w:t> </w:t>
      </w:r>
      <w:r>
        <w:rPr>
          <w:w w:val="90"/>
        </w:rPr>
        <w:t>and</w:t>
      </w:r>
      <w:r>
        <w:rPr>
          <w:spacing w:val="-8"/>
          <w:w w:val="90"/>
        </w:rPr>
        <w:t> </w:t>
      </w:r>
      <w:r>
        <w:rPr>
          <w:w w:val="90"/>
        </w:rPr>
        <w:t>greedy</w:t>
      </w:r>
      <w:r>
        <w:rPr>
          <w:spacing w:val="-7"/>
          <w:w w:val="90"/>
        </w:rPr>
        <w:t> </w:t>
      </w:r>
      <w:r>
        <w:rPr>
          <w:w w:val="90"/>
        </w:rPr>
        <w:t>matching</w:t>
      </w:r>
      <w:r>
        <w:rPr>
          <w:w w:val="90"/>
        </w:rPr>
        <w:t> that use locking, in addition to a lock-free version of greedy matching that resolves conflicts in </w:t>
      </w:r>
      <w:r>
        <w:rPr>
          <w:w w:val="90"/>
        </w:rPr>
        <w:t>a</w:t>
      </w:r>
      <w:r>
        <w:rPr>
          <w:w w:val="90"/>
        </w:rPr>
        <w:t> second</w:t>
      </w:r>
      <w:r>
        <w:rPr>
          <w:spacing w:val="-8"/>
          <w:w w:val="90"/>
        </w:rPr>
        <w:t> </w:t>
      </w:r>
      <w:r>
        <w:rPr>
          <w:w w:val="90"/>
        </w:rPr>
        <w:t>pass.</w:t>
      </w:r>
      <w:r>
        <w:rPr>
          <w:spacing w:val="-7"/>
          <w:w w:val="90"/>
        </w:rPr>
        <w:t> </w:t>
      </w:r>
      <w:r>
        <w:rPr>
          <w:w w:val="90"/>
        </w:rPr>
        <w:t>The</w:t>
      </w:r>
      <w:r>
        <w:rPr>
          <w:spacing w:val="-8"/>
          <w:w w:val="90"/>
        </w:rPr>
        <w:t> </w:t>
      </w:r>
      <w:r>
        <w:rPr>
          <w:w w:val="90"/>
        </w:rPr>
        <w:t>lock-based</w:t>
      </w:r>
      <w:r>
        <w:rPr>
          <w:spacing w:val="-7"/>
          <w:w w:val="90"/>
        </w:rPr>
        <w:t> </w:t>
      </w:r>
      <w:r>
        <w:rPr>
          <w:w w:val="90"/>
        </w:rPr>
        <w:t>algorithms</w:t>
      </w:r>
      <w:r>
        <w:rPr>
          <w:spacing w:val="-8"/>
          <w:w w:val="90"/>
        </w:rPr>
        <w:t> </w:t>
      </w:r>
      <w:r>
        <w:rPr>
          <w:w w:val="90"/>
        </w:rPr>
        <w:t>first</w:t>
      </w:r>
      <w:r>
        <w:rPr>
          <w:spacing w:val="-7"/>
          <w:w w:val="90"/>
        </w:rPr>
        <w:t> </w:t>
      </w:r>
      <w:r>
        <w:rPr>
          <w:w w:val="90"/>
        </w:rPr>
        <w:t>try</w:t>
      </w:r>
      <w:r>
        <w:rPr>
          <w:spacing w:val="-8"/>
          <w:w w:val="90"/>
        </w:rPr>
        <w:t> </w:t>
      </w:r>
      <w:r>
        <w:rPr>
          <w:w w:val="90"/>
        </w:rPr>
        <w:t>to</w:t>
      </w:r>
      <w:r>
        <w:rPr>
          <w:spacing w:val="-7"/>
          <w:w w:val="90"/>
        </w:rPr>
        <w:t> </w:t>
      </w:r>
      <w:r>
        <w:rPr>
          <w:w w:val="90"/>
        </w:rPr>
        <w:t>lock</w:t>
      </w:r>
      <w:r>
        <w:rPr>
          <w:spacing w:val="-8"/>
          <w:w w:val="90"/>
        </w:rPr>
        <w:t> </w:t>
      </w:r>
      <w:r>
        <w:rPr>
          <w:w w:val="90"/>
        </w:rPr>
        <w:t>the</w:t>
      </w:r>
      <w:r>
        <w:rPr>
          <w:spacing w:val="-7"/>
          <w:w w:val="90"/>
        </w:rPr>
        <w:t> </w:t>
      </w:r>
      <w:r>
        <w:rPr>
          <w:w w:val="90"/>
        </w:rPr>
        <w:t>visited</w:t>
      </w:r>
      <w:r>
        <w:rPr>
          <w:spacing w:val="-8"/>
          <w:w w:val="90"/>
        </w:rPr>
        <w:t> </w:t>
      </w:r>
      <w:r>
        <w:rPr>
          <w:w w:val="90"/>
        </w:rPr>
        <w:t>vertex,</w:t>
      </w:r>
      <w:r>
        <w:rPr>
          <w:spacing w:val="-7"/>
          <w:w w:val="90"/>
        </w:rPr>
        <w:t> </w:t>
      </w:r>
      <w:r>
        <w:rPr>
          <w:w w:val="90"/>
        </w:rPr>
        <w:t>calculate</w:t>
      </w:r>
      <w:r>
        <w:rPr>
          <w:spacing w:val="-8"/>
          <w:w w:val="90"/>
        </w:rPr>
        <w:t> </w:t>
      </w:r>
      <w:r>
        <w:rPr>
          <w:w w:val="90"/>
        </w:rPr>
        <w:t>ratings,</w:t>
      </w:r>
      <w:r>
        <w:rPr>
          <w:spacing w:val="-7"/>
          <w:w w:val="90"/>
        </w:rPr>
        <w:t> </w:t>
      </w:r>
      <w:r>
        <w:rPr>
          <w:w w:val="90"/>
        </w:rPr>
        <w:t>and</w:t>
      </w:r>
      <w:r>
        <w:rPr>
          <w:spacing w:val="-8"/>
          <w:w w:val="90"/>
        </w:rPr>
        <w:t> </w:t>
      </w:r>
      <w:r>
        <w:rPr>
          <w:w w:val="90"/>
        </w:rPr>
        <w:t>the</w:t>
      </w:r>
      <w:r>
        <w:rPr>
          <w:w w:val="90"/>
        </w:rPr>
        <w:t>n</w:t>
      </w:r>
      <w:r>
        <w:rPr>
          <w:w w:val="90"/>
        </w:rPr>
        <w:t> iterate</w:t>
      </w:r>
      <w:r>
        <w:rPr>
          <w:spacing w:val="-2"/>
          <w:w w:val="90"/>
        </w:rPr>
        <w:t> </w:t>
      </w:r>
      <w:r>
        <w:rPr>
          <w:w w:val="90"/>
        </w:rPr>
        <w:t>through</w:t>
      </w:r>
      <w:r>
        <w:rPr>
          <w:spacing w:val="-3"/>
          <w:w w:val="90"/>
        </w:rPr>
        <w:t> </w:t>
      </w:r>
      <w:r>
        <w:rPr>
          <w:w w:val="90"/>
        </w:rPr>
        <w:t>the</w:t>
      </w:r>
      <w:r>
        <w:rPr>
          <w:spacing w:val="-2"/>
          <w:w w:val="90"/>
        </w:rPr>
        <w:t> </w:t>
      </w:r>
      <w:r>
        <w:rPr>
          <w:w w:val="90"/>
        </w:rPr>
        <w:t>candidates.</w:t>
      </w:r>
      <w:r>
        <w:rPr>
          <w:spacing w:val="-2"/>
          <w:w w:val="90"/>
        </w:rPr>
        <w:t> </w:t>
      </w:r>
      <w:r>
        <w:rPr>
          <w:w w:val="90"/>
        </w:rPr>
        <w:t>When</w:t>
      </w:r>
      <w:r>
        <w:rPr>
          <w:spacing w:val="-2"/>
          <w:w w:val="90"/>
        </w:rPr>
        <w:t> </w:t>
      </w:r>
      <w:r>
        <w:rPr>
          <w:w w:val="90"/>
        </w:rPr>
        <w:t>a</w:t>
      </w:r>
      <w:r>
        <w:rPr>
          <w:spacing w:val="-2"/>
          <w:w w:val="90"/>
        </w:rPr>
        <w:t> </w:t>
      </w:r>
      <w:r>
        <w:rPr>
          <w:w w:val="90"/>
        </w:rPr>
        <w:t>better</w:t>
      </w:r>
      <w:r>
        <w:rPr>
          <w:spacing w:val="-2"/>
          <w:w w:val="90"/>
        </w:rPr>
        <w:t> </w:t>
      </w:r>
      <w:r>
        <w:rPr>
          <w:w w:val="90"/>
        </w:rPr>
        <w:t>candidate</w:t>
      </w:r>
      <w:r>
        <w:rPr>
          <w:spacing w:val="-3"/>
          <w:w w:val="90"/>
        </w:rPr>
        <w:t> </w:t>
      </w:r>
      <w:r>
        <w:rPr>
          <w:w w:val="90"/>
        </w:rPr>
        <w:t>is</w:t>
      </w:r>
      <w:r>
        <w:rPr>
          <w:spacing w:val="-2"/>
          <w:w w:val="90"/>
        </w:rPr>
        <w:t> </w:t>
      </w:r>
      <w:r>
        <w:rPr>
          <w:w w:val="90"/>
        </w:rPr>
        <w:t>found,</w:t>
      </w:r>
      <w:r>
        <w:rPr>
          <w:spacing w:val="-2"/>
          <w:w w:val="90"/>
        </w:rPr>
        <w:t> </w:t>
      </w:r>
      <w:r>
        <w:rPr>
          <w:w w:val="90"/>
        </w:rPr>
        <w:t>its</w:t>
      </w:r>
      <w:r>
        <w:rPr>
          <w:spacing w:val="-2"/>
          <w:w w:val="90"/>
        </w:rPr>
        <w:t> </w:t>
      </w:r>
      <w:r>
        <w:rPr>
          <w:w w:val="90"/>
        </w:rPr>
        <w:t>lock</w:t>
      </w:r>
      <w:r>
        <w:rPr>
          <w:spacing w:val="-1"/>
          <w:w w:val="90"/>
        </w:rPr>
        <w:t> </w:t>
      </w:r>
      <w:r>
        <w:rPr>
          <w:w w:val="90"/>
        </w:rPr>
        <w:t>is</w:t>
      </w:r>
      <w:r>
        <w:rPr>
          <w:spacing w:val="-2"/>
          <w:w w:val="90"/>
        </w:rPr>
        <w:t> </w:t>
      </w:r>
      <w:r>
        <w:rPr>
          <w:w w:val="90"/>
        </w:rPr>
        <w:t>tested.</w:t>
      </w:r>
      <w:r>
        <w:rPr>
          <w:spacing w:val="-2"/>
          <w:w w:val="90"/>
        </w:rPr>
        <w:t> </w:t>
      </w:r>
      <w:r>
        <w:rPr>
          <w:w w:val="90"/>
        </w:rPr>
        <w:t>If</w:t>
      </w:r>
      <w:r>
        <w:rPr>
          <w:spacing w:val="-3"/>
          <w:w w:val="90"/>
        </w:rPr>
        <w:t> </w:t>
      </w:r>
      <w:r>
        <w:rPr>
          <w:w w:val="90"/>
        </w:rPr>
        <w:t>successful,</w:t>
      </w:r>
      <w:r>
        <w:rPr>
          <w:spacing w:val="-2"/>
          <w:w w:val="90"/>
        </w:rPr>
        <w:t> </w:t>
      </w:r>
      <w:r>
        <w:rPr>
          <w:spacing w:val="-5"/>
          <w:w w:val="90"/>
        </w:rPr>
        <w:t>the</w:t>
      </w:r>
    </w:p>
    <w:p>
      <w:pPr>
        <w:pStyle w:val="BodyText"/>
        <w:spacing w:after="0" w:line="213" w:lineRule="auto"/>
        <w:sectPr>
          <w:pgSz w:w="9720" w:h="14400"/>
          <w:pgMar w:header="1198" w:footer="0" w:top="1380" w:bottom="280" w:left="720" w:right="720"/>
        </w:sectPr>
      </w:pPr>
    </w:p>
    <w:p>
      <w:pPr>
        <w:pStyle w:val="BodyText"/>
        <w:spacing w:before="40"/>
        <w:jc w:val="left"/>
      </w:pPr>
    </w:p>
    <w:p>
      <w:pPr>
        <w:pStyle w:val="BodyText"/>
        <w:spacing w:line="211" w:lineRule="auto"/>
        <w:ind w:left="196" w:right="189"/>
      </w:pPr>
      <w:r>
        <w:rPr/>
        <mc:AlternateContent>
          <mc:Choice Requires="wps">
            <w:drawing>
              <wp:anchor distT="0" distB="0" distL="0" distR="0" allowOverlap="1" layoutInCell="1" locked="0" behindDoc="1" simplePos="0" relativeHeight="485837312">
                <wp:simplePos x="0" y="0"/>
                <wp:positionH relativeFrom="page">
                  <wp:posOffset>2210295</wp:posOffset>
                </wp:positionH>
                <wp:positionV relativeFrom="paragraph">
                  <wp:posOffset>326515</wp:posOffset>
                </wp:positionV>
                <wp:extent cx="326390" cy="214629"/>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26390"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105"/>
                                <w:sz w:val="20"/>
                              </w:rPr>
                              <w:t>[</w:t>
                            </w:r>
                            <w:r>
                              <w:rPr>
                                <w:rFonts w:ascii="Lucida Sans Unicode" w:hAnsi="Lucida Sans Unicode"/>
                                <w:spacing w:val="40"/>
                                <w:w w:val="105"/>
                                <w:sz w:val="20"/>
                              </w:rPr>
                              <w:t> </w:t>
                            </w:r>
                            <w:r>
                              <w:rPr>
                                <w:rFonts w:ascii="Lucida Sans Unicode" w:hAnsi="Lucida Sans Unicode"/>
                                <w:w w:val="105"/>
                                <w:sz w:val="20"/>
                              </w:rPr>
                              <w:t>]</w:t>
                            </w:r>
                            <w:r>
                              <w:rPr>
                                <w:rFonts w:ascii="Lucida Sans Unicode" w:hAnsi="Lucida Sans Unicode"/>
                                <w:spacing w:val="-1"/>
                                <w:w w:val="105"/>
                                <w:sz w:val="20"/>
                              </w:rPr>
                              <w:t> </w:t>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74.039001pt;margin-top:25.709852pt;width:25.7pt;height:16.9pt;mso-position-horizontal-relative:page;mso-position-vertical-relative:paragraph;z-index:-17479168" type="#_x0000_t202" id="docshape28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105"/>
                          <w:sz w:val="20"/>
                        </w:rPr>
                        <w:t>[</w:t>
                      </w:r>
                      <w:r>
                        <w:rPr>
                          <w:rFonts w:ascii="Lucida Sans Unicode" w:hAnsi="Lucida Sans Unicode"/>
                          <w:spacing w:val="40"/>
                          <w:w w:val="105"/>
                          <w:sz w:val="20"/>
                        </w:rPr>
                        <w:t> </w:t>
                      </w:r>
                      <w:r>
                        <w:rPr>
                          <w:rFonts w:ascii="Lucida Sans Unicode" w:hAnsi="Lucida Sans Unicode"/>
                          <w:w w:val="105"/>
                          <w:sz w:val="20"/>
                        </w:rPr>
                        <w:t>]</w:t>
                      </w:r>
                      <w:r>
                        <w:rPr>
                          <w:rFonts w:ascii="Lucida Sans Unicode" w:hAnsi="Lucida Sans Unicode"/>
                          <w:spacing w:val="-1"/>
                          <w:w w:val="105"/>
                          <w:sz w:val="20"/>
                        </w:rPr>
                        <w:t> </w:t>
                      </w: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37824">
                <wp:simplePos x="0" y="0"/>
                <wp:positionH relativeFrom="page">
                  <wp:posOffset>4997970</wp:posOffset>
                </wp:positionH>
                <wp:positionV relativeFrom="paragraph">
                  <wp:posOffset>174686</wp:posOffset>
                </wp:positionV>
                <wp:extent cx="368300" cy="214629"/>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36830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3"/>
                                <w:sz w:val="20"/>
                              </w:rPr>
                              <w:t>  </w:t>
                            </w:r>
                            <w:r>
                              <w:rPr>
                                <w:rFonts w:ascii="Lucida Sans Unicode"/>
                                <w:sz w:val="20"/>
                              </w:rPr>
                              <w:t>[</w:t>
                            </w:r>
                            <w:r>
                              <w:rPr>
                                <w:rFonts w:ascii="Lucida Sans Unicode"/>
                                <w:spacing w:val="47"/>
                                <w:sz w:val="20"/>
                              </w:rPr>
                              <w:t> </w:t>
                            </w:r>
                            <w:r>
                              <w:rPr>
                                <w:rFonts w:ascii="Lucida Sans Unicode"/>
                                <w:spacing w:val="-5"/>
                                <w:sz w:val="20"/>
                              </w:rPr>
                              <w:t>]]</w:t>
                            </w:r>
                          </w:p>
                        </w:txbxContent>
                      </wps:txbx>
                      <wps:bodyPr wrap="square" lIns="0" tIns="0" rIns="0" bIns="0" rtlCol="0">
                        <a:noAutofit/>
                      </wps:bodyPr>
                    </wps:wsp>
                  </a:graphicData>
                </a:graphic>
              </wp:anchor>
            </w:drawing>
          </mc:Choice>
          <mc:Fallback>
            <w:pict>
              <v:shape style="position:absolute;margin-left:393.540985pt;margin-top:13.754852pt;width:29pt;height:16.9pt;mso-position-horizontal-relative:page;mso-position-vertical-relative:paragraph;z-index:-17478656" type="#_x0000_t202" id="docshape289"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3"/>
                          <w:sz w:val="20"/>
                        </w:rPr>
                        <w:t>  </w:t>
                      </w:r>
                      <w:r>
                        <w:rPr>
                          <w:rFonts w:ascii="Lucida Sans Unicode"/>
                          <w:sz w:val="20"/>
                        </w:rPr>
                        <w:t>[</w:t>
                      </w:r>
                      <w:r>
                        <w:rPr>
                          <w:rFonts w:ascii="Lucida Sans Unicode"/>
                          <w:spacing w:val="47"/>
                          <w:sz w:val="20"/>
                        </w:rPr>
                        <w:t> </w:t>
                      </w:r>
                      <w:r>
                        <w:rPr>
                          <w:rFonts w:ascii="Lucida Sans Unicode"/>
                          <w:spacing w:val="-5"/>
                          <w:sz w:val="20"/>
                        </w:rPr>
                        <w:t>]]</w:t>
                      </w:r>
                    </w:p>
                  </w:txbxContent>
                </v:textbox>
                <w10:wrap type="none"/>
              </v:shape>
            </w:pict>
          </mc:Fallback>
        </mc:AlternateContent>
      </w:r>
      <w:r>
        <w:rPr>
          <w:w w:val="90"/>
        </w:rPr>
        <w:t>old</w:t>
      </w:r>
      <w:r>
        <w:rPr>
          <w:spacing w:val="-3"/>
          <w:w w:val="90"/>
        </w:rPr>
        <w:t> </w:t>
      </w:r>
      <w:r>
        <w:rPr>
          <w:w w:val="90"/>
        </w:rPr>
        <w:t>candidate</w:t>
      </w:r>
      <w:r>
        <w:rPr>
          <w:spacing w:val="-3"/>
          <w:w w:val="90"/>
        </w:rPr>
        <w:t> </w:t>
      </w:r>
      <w:r>
        <w:rPr>
          <w:w w:val="90"/>
        </w:rPr>
        <w:t>is</w:t>
      </w:r>
      <w:r>
        <w:rPr>
          <w:spacing w:val="-3"/>
          <w:w w:val="90"/>
        </w:rPr>
        <w:t> </w:t>
      </w:r>
      <w:r>
        <w:rPr>
          <w:w w:val="90"/>
        </w:rPr>
        <w:t>replaced</w:t>
      </w:r>
      <w:r>
        <w:rPr>
          <w:spacing w:val="-3"/>
          <w:w w:val="90"/>
        </w:rPr>
        <w:t> </w:t>
      </w:r>
      <w:r>
        <w:rPr>
          <w:w w:val="90"/>
        </w:rPr>
        <w:t>and</w:t>
      </w:r>
      <w:r>
        <w:rPr>
          <w:spacing w:val="-3"/>
          <w:w w:val="90"/>
        </w:rPr>
        <w:t> </w:t>
      </w:r>
      <w:r>
        <w:rPr>
          <w:w w:val="90"/>
        </w:rPr>
        <w:t>unlocked.</w:t>
      </w:r>
      <w:r>
        <w:rPr>
          <w:spacing w:val="-3"/>
          <w:w w:val="90"/>
        </w:rPr>
        <w:t> </w:t>
      </w:r>
      <w:r>
        <w:rPr>
          <w:w w:val="90"/>
        </w:rPr>
        <w:t>For</w:t>
      </w:r>
      <w:r>
        <w:rPr>
          <w:spacing w:val="-3"/>
          <w:w w:val="90"/>
        </w:rPr>
        <w:t> </w:t>
      </w:r>
      <w:r>
        <w:rPr>
          <w:w w:val="90"/>
        </w:rPr>
        <w:t>the</w:t>
      </w:r>
      <w:r>
        <w:rPr>
          <w:spacing w:val="-3"/>
          <w:w w:val="90"/>
        </w:rPr>
        <w:t> </w:t>
      </w:r>
      <w:r>
        <w:rPr>
          <w:w w:val="90"/>
        </w:rPr>
        <w:t>lock-free</w:t>
      </w:r>
      <w:r>
        <w:rPr>
          <w:spacing w:val="-3"/>
          <w:w w:val="90"/>
        </w:rPr>
        <w:t> </w:t>
      </w:r>
      <w:r>
        <w:rPr>
          <w:w w:val="90"/>
        </w:rPr>
        <w:t>resolution</w:t>
      </w:r>
      <w:r>
        <w:rPr>
          <w:spacing w:val="-3"/>
          <w:w w:val="90"/>
        </w:rPr>
        <w:t> </w:t>
      </w:r>
      <w:r>
        <w:rPr>
          <w:w w:val="90"/>
        </w:rPr>
        <w:t>scheme,</w:t>
      </w:r>
      <w:r>
        <w:rPr>
          <w:spacing w:val="-3"/>
          <w:w w:val="90"/>
        </w:rPr>
        <w:t> </w:t>
      </w:r>
      <w:r>
        <w:rPr>
          <w:w w:val="90"/>
        </w:rPr>
        <w:t>the</w:t>
      </w:r>
      <w:r>
        <w:rPr>
          <w:spacing w:val="-3"/>
          <w:w w:val="90"/>
        </w:rPr>
        <w:t> </w:t>
      </w:r>
      <w:r>
        <w:rPr>
          <w:w w:val="90"/>
        </w:rPr>
        <w:t>matches</w:t>
      </w:r>
      <w:r>
        <w:rPr>
          <w:spacing w:val="-3"/>
          <w:w w:val="90"/>
        </w:rPr>
        <w:t> </w:t>
      </w:r>
      <w:r>
        <w:rPr>
          <w:w w:val="90"/>
        </w:rPr>
        <w:t>are</w:t>
      </w:r>
      <w:r>
        <w:rPr>
          <w:spacing w:val="-3"/>
          <w:w w:val="90"/>
        </w:rPr>
        <w:t> </w:t>
      </w:r>
      <w:r>
        <w:rPr>
          <w:w w:val="90"/>
        </w:rPr>
        <w:t>store</w:t>
      </w:r>
      <w:r>
        <w:rPr>
          <w:w w:val="90"/>
        </w:rPr>
        <w:t>d</w:t>
      </w:r>
      <w:r>
        <w:rPr>
          <w:w w:val="90"/>
        </w:rPr>
        <w:t> </w:t>
      </w:r>
      <w:r>
        <w:rPr>
          <w:spacing w:val="-2"/>
        </w:rPr>
        <w:t>in</w:t>
      </w:r>
      <w:r>
        <w:rPr>
          <w:spacing w:val="-11"/>
        </w:rPr>
        <w:t> </w:t>
      </w:r>
      <w:r>
        <w:rPr>
          <w:spacing w:val="-2"/>
        </w:rPr>
        <w:t>a</w:t>
      </w:r>
      <w:r>
        <w:rPr>
          <w:spacing w:val="-10"/>
        </w:rPr>
        <w:t> </w:t>
      </w:r>
      <w:r>
        <w:rPr>
          <w:spacing w:val="-2"/>
        </w:rPr>
        <w:t>global</w:t>
      </w:r>
      <w:r>
        <w:rPr>
          <w:spacing w:val="-11"/>
        </w:rPr>
        <w:t> </w:t>
      </w:r>
      <w:r>
        <w:rPr>
          <w:spacing w:val="-2"/>
        </w:rPr>
        <w:t>array</w:t>
      </w:r>
      <w:r>
        <w:rPr>
          <w:spacing w:val="-10"/>
        </w:rPr>
        <w:t> </w:t>
      </w:r>
      <w:r>
        <w:rPr>
          <w:rFonts w:ascii="Segoe UI Symbol" w:hAnsi="Segoe UI Symbol" w:eastAsia="Segoe UI Symbol"/>
          <w:spacing w:val="-2"/>
        </w:rPr>
        <w:t>𝑀</w:t>
      </w:r>
      <w:r>
        <w:rPr>
          <w:rFonts w:ascii="Segoe UI Symbol" w:hAnsi="Segoe UI Symbol" w:eastAsia="Segoe UI Symbol"/>
          <w:spacing w:val="-12"/>
        </w:rPr>
        <w:t> </w:t>
      </w:r>
      <w:r>
        <w:rPr>
          <w:spacing w:val="-2"/>
        </w:rPr>
        <w:t>without</w:t>
      </w:r>
      <w:r>
        <w:rPr>
          <w:spacing w:val="-11"/>
        </w:rPr>
        <w:t> </w:t>
      </w:r>
      <w:r>
        <w:rPr>
          <w:spacing w:val="-2"/>
        </w:rPr>
        <w:t>protecting</w:t>
      </w:r>
      <w:r>
        <w:rPr>
          <w:spacing w:val="-10"/>
        </w:rPr>
        <w:t> </w:t>
      </w:r>
      <w:r>
        <w:rPr>
          <w:spacing w:val="-2"/>
        </w:rPr>
        <w:t>write</w:t>
      </w:r>
      <w:r>
        <w:rPr>
          <w:spacing w:val="-11"/>
        </w:rPr>
        <w:t> </w:t>
      </w:r>
      <w:r>
        <w:rPr>
          <w:spacing w:val="-2"/>
        </w:rPr>
        <w:t>access.</w:t>
      </w:r>
      <w:r>
        <w:rPr>
          <w:spacing w:val="-10"/>
        </w:rPr>
        <w:t> </w:t>
      </w:r>
      <w:r>
        <w:rPr>
          <w:spacing w:val="-2"/>
        </w:rPr>
        <w:t>After</w:t>
      </w:r>
      <w:r>
        <w:rPr>
          <w:spacing w:val="-11"/>
        </w:rPr>
        <w:t> </w:t>
      </w:r>
      <w:r>
        <w:rPr>
          <w:spacing w:val="-2"/>
        </w:rPr>
        <w:t>one</w:t>
      </w:r>
      <w:r>
        <w:rPr>
          <w:spacing w:val="-10"/>
        </w:rPr>
        <w:t> </w:t>
      </w:r>
      <w:r>
        <w:rPr>
          <w:spacing w:val="-2"/>
        </w:rPr>
        <w:t>pass,</w:t>
      </w:r>
      <w:r>
        <w:rPr>
          <w:spacing w:val="-11"/>
        </w:rPr>
        <w:t> </w:t>
      </w:r>
      <w:r>
        <w:rPr>
          <w:spacing w:val="-2"/>
        </w:rPr>
        <w:t>vertices</w:t>
      </w:r>
      <w:r>
        <w:rPr>
          <w:spacing w:val="-10"/>
        </w:rPr>
        <w:t> </w:t>
      </w:r>
      <w:r>
        <w:rPr>
          <w:rFonts w:ascii="Segoe UI Symbol" w:hAnsi="Segoe UI Symbol" w:eastAsia="Segoe UI Symbol"/>
          <w:spacing w:val="-2"/>
        </w:rPr>
        <w:t>𝑢</w:t>
      </w:r>
      <w:r>
        <w:rPr>
          <w:rFonts w:ascii="Segoe UI Symbol" w:hAnsi="Segoe UI Symbol" w:eastAsia="Segoe UI Symbol"/>
          <w:spacing w:val="-12"/>
        </w:rPr>
        <w:t> </w:t>
      </w:r>
      <w:r>
        <w:rPr>
          <w:spacing w:val="-2"/>
        </w:rPr>
        <w:t>with</w:t>
      </w:r>
      <w:r>
        <w:rPr>
          <w:spacing w:val="-10"/>
        </w:rPr>
        <w:t> </w:t>
      </w:r>
      <w:r>
        <w:rPr>
          <w:rFonts w:ascii="Segoe UI Symbol" w:hAnsi="Segoe UI Symbol" w:eastAsia="Segoe UI Symbol"/>
          <w:spacing w:val="-2"/>
        </w:rPr>
        <w:t>𝑀</w:t>
      </w:r>
      <w:r>
        <w:rPr>
          <w:rFonts w:ascii="Segoe UI Symbol" w:hAnsi="Segoe UI Symbol" w:eastAsia="Segoe UI Symbol"/>
          <w:spacing w:val="-12"/>
        </w:rPr>
        <w:t> </w:t>
      </w:r>
      <w:r>
        <w:rPr>
          <w:rFonts w:ascii="Segoe UI Symbol" w:hAnsi="Segoe UI Symbol" w:eastAsia="Segoe UI Symbol"/>
          <w:spacing w:val="-2"/>
        </w:rPr>
        <w:t>𝑀</w:t>
      </w:r>
      <w:r>
        <w:rPr>
          <w:rFonts w:ascii="Segoe UI Symbol" w:hAnsi="Segoe UI Symbol" w:eastAsia="Segoe UI Symbol"/>
          <w:spacing w:val="-12"/>
        </w:rPr>
        <w:t> </w:t>
      </w:r>
      <w:r>
        <w:rPr>
          <w:rFonts w:ascii="Segoe UI Symbol" w:hAnsi="Segoe UI Symbol" w:eastAsia="Segoe UI Symbol"/>
          <w:spacing w:val="-2"/>
        </w:rPr>
        <w:t>𝑢</w:t>
      </w:r>
      <w:r>
        <w:rPr>
          <w:rFonts w:ascii="Segoe UI Symbol" w:hAnsi="Segoe UI Symbol" w:eastAsia="Segoe UI Symbol"/>
          <w:spacing w:val="-7"/>
        </w:rPr>
        <w:t> </w:t>
      </w:r>
      <w:r>
        <w:rPr>
          <w:rFonts w:ascii="Cambria" w:hAnsi="Cambria" w:eastAsia="Cambria"/>
          <w:spacing w:val="-2"/>
        </w:rPr>
        <w:t>≠</w:t>
      </w:r>
      <w:r>
        <w:rPr>
          <w:rFonts w:ascii="Cambria" w:hAnsi="Cambria" w:eastAsia="Cambria"/>
          <w:spacing w:val="-9"/>
        </w:rPr>
        <w:t> </w:t>
      </w:r>
      <w:r>
        <w:rPr>
          <w:rFonts w:ascii="Segoe UI Symbol" w:hAnsi="Segoe UI Symbol" w:eastAsia="Segoe UI Symbol"/>
          <w:spacing w:val="-2"/>
        </w:rPr>
        <w:t>𝑢</w:t>
      </w:r>
      <w:r>
        <w:rPr>
          <w:rFonts w:ascii="Segoe UI Symbol" w:hAnsi="Segoe UI Symbol" w:eastAsia="Segoe UI Symbol"/>
          <w:spacing w:val="-2"/>
        </w:rPr>
        <w:t> </w:t>
      </w:r>
      <w:r>
        <w:rPr>
          <w:spacing w:val="-4"/>
        </w:rPr>
        <w:t>are</w:t>
      </w:r>
      <w:r>
        <w:rPr>
          <w:spacing w:val="-9"/>
        </w:rPr>
        <w:t> </w:t>
      </w:r>
      <w:r>
        <w:rPr>
          <w:spacing w:val="-4"/>
        </w:rPr>
        <w:t>matched</w:t>
      </w:r>
      <w:r>
        <w:rPr>
          <w:spacing w:val="-8"/>
        </w:rPr>
        <w:t> </w:t>
      </w:r>
      <w:r>
        <w:rPr>
          <w:spacing w:val="-4"/>
        </w:rPr>
        <w:t>with</w:t>
      </w:r>
      <w:r>
        <w:rPr>
          <w:spacing w:val="-9"/>
        </w:rPr>
        <w:t> </w:t>
      </w:r>
      <w:r>
        <w:rPr>
          <w:spacing w:val="-4"/>
        </w:rPr>
        <w:t>themselves</w:t>
      </w:r>
      <w:r>
        <w:rPr>
          <w:spacing w:val="-8"/>
        </w:rPr>
        <w:t> </w:t>
      </w:r>
      <w:r>
        <w:rPr>
          <w:rFonts w:ascii="Segoe UI Symbol" w:hAnsi="Segoe UI Symbol" w:eastAsia="Segoe UI Symbol"/>
          <w:spacing w:val="-4"/>
        </w:rPr>
        <w:t>𝑀</w:t>
      </w:r>
      <w:r>
        <w:rPr>
          <w:rFonts w:ascii="Segoe UI Symbol" w:hAnsi="Segoe UI Symbol" w:eastAsia="Segoe UI Symbol"/>
          <w:spacing w:val="-10"/>
        </w:rPr>
        <w:t> </w:t>
      </w:r>
      <w:r>
        <w:rPr>
          <w:rFonts w:ascii="Segoe UI Symbol" w:hAnsi="Segoe UI Symbol" w:eastAsia="Segoe UI Symbol"/>
          <w:spacing w:val="-4"/>
        </w:rPr>
        <w:t>𝑢</w:t>
      </w:r>
      <w:r>
        <w:rPr>
          <w:rFonts w:ascii="Segoe UI Symbol" w:hAnsi="Segoe UI Symbol" w:eastAsia="Segoe UI Symbol"/>
          <w:spacing w:val="10"/>
        </w:rPr>
        <w:t> </w:t>
      </w:r>
      <w:r>
        <w:rPr>
          <w:rFonts w:ascii="Segoe UI Symbol" w:hAnsi="Segoe UI Symbol" w:eastAsia="Segoe UI Symbol"/>
          <w:spacing w:val="-4"/>
        </w:rPr>
        <w:t>𝑢</w:t>
      </w:r>
      <w:r>
        <w:rPr>
          <w:spacing w:val="-4"/>
        </w:rPr>
        <w:t>.</w:t>
      </w:r>
      <w:r>
        <w:rPr>
          <w:spacing w:val="-8"/>
        </w:rPr>
        <w:t> </w:t>
      </w:r>
      <w:r>
        <w:rPr>
          <w:spacing w:val="-4"/>
        </w:rPr>
        <w:t>These</w:t>
      </w:r>
      <w:r>
        <w:rPr>
          <w:spacing w:val="-9"/>
        </w:rPr>
        <w:t> </w:t>
      </w:r>
      <w:r>
        <w:rPr>
          <w:spacing w:val="-4"/>
        </w:rPr>
        <w:t>are</w:t>
      </w:r>
      <w:r>
        <w:rPr>
          <w:spacing w:val="-8"/>
        </w:rPr>
        <w:t> </w:t>
      </w:r>
      <w:r>
        <w:rPr>
          <w:spacing w:val="-4"/>
        </w:rPr>
        <w:t>vertices</w:t>
      </w:r>
      <w:r>
        <w:rPr>
          <w:spacing w:val="-9"/>
        </w:rPr>
        <w:t> </w:t>
      </w:r>
      <w:r>
        <w:rPr>
          <w:spacing w:val="-4"/>
        </w:rPr>
        <w:t>whose</w:t>
      </w:r>
      <w:r>
        <w:rPr>
          <w:spacing w:val="-8"/>
        </w:rPr>
        <w:t> </w:t>
      </w:r>
      <w:r>
        <w:rPr>
          <w:spacing w:val="-4"/>
        </w:rPr>
        <w:t>match</w:t>
      </w:r>
      <w:r>
        <w:rPr>
          <w:spacing w:val="-9"/>
        </w:rPr>
        <w:t> </w:t>
      </w:r>
      <w:r>
        <w:rPr>
          <w:spacing w:val="-4"/>
        </w:rPr>
        <w:t>was</w:t>
      </w:r>
      <w:r>
        <w:rPr>
          <w:spacing w:val="-8"/>
        </w:rPr>
        <w:t> </w:t>
      </w:r>
      <w:r>
        <w:rPr>
          <w:spacing w:val="-4"/>
        </w:rPr>
        <w:t>visited</w:t>
      </w:r>
      <w:r>
        <w:rPr>
          <w:spacing w:val="-9"/>
        </w:rPr>
        <w:t> </w:t>
      </w:r>
      <w:r>
        <w:rPr>
          <w:spacing w:val="-4"/>
        </w:rPr>
        <w:t>concurr</w:t>
      </w:r>
      <w:r>
        <w:rPr>
          <w:spacing w:val="-4"/>
        </w:rPr>
        <w:t>ently</w:t>
      </w:r>
      <w:r>
        <w:rPr>
          <w:spacing w:val="-4"/>
        </w:rPr>
        <w:t> </w:t>
      </w:r>
      <w:r>
        <w:rPr>
          <w:w w:val="90"/>
        </w:rPr>
        <w:t>and</w:t>
      </w:r>
      <w:r>
        <w:rPr>
          <w:spacing w:val="-6"/>
          <w:w w:val="90"/>
        </w:rPr>
        <w:t> </w:t>
      </w:r>
      <w:r>
        <w:rPr>
          <w:w w:val="90"/>
        </w:rPr>
        <w:t>matched</w:t>
      </w:r>
      <w:r>
        <w:rPr>
          <w:spacing w:val="-6"/>
          <w:w w:val="90"/>
        </w:rPr>
        <w:t> </w:t>
      </w:r>
      <w:r>
        <w:rPr>
          <w:w w:val="90"/>
        </w:rPr>
        <w:t>to</w:t>
      </w:r>
      <w:r>
        <w:rPr>
          <w:spacing w:val="-6"/>
          <w:w w:val="90"/>
        </w:rPr>
        <w:t> </w:t>
      </w:r>
      <w:r>
        <w:rPr>
          <w:w w:val="90"/>
        </w:rPr>
        <w:t>a</w:t>
      </w:r>
      <w:r>
        <w:rPr>
          <w:spacing w:val="-6"/>
          <w:w w:val="90"/>
        </w:rPr>
        <w:t> </w:t>
      </w:r>
      <w:r>
        <w:rPr>
          <w:w w:val="90"/>
        </w:rPr>
        <w:t>different</w:t>
      </w:r>
      <w:r>
        <w:rPr>
          <w:spacing w:val="-6"/>
          <w:w w:val="90"/>
        </w:rPr>
        <w:t> </w:t>
      </w:r>
      <w:r>
        <w:rPr>
          <w:w w:val="90"/>
        </w:rPr>
        <w:t>vertex.</w:t>
      </w:r>
      <w:r>
        <w:rPr>
          <w:spacing w:val="-6"/>
          <w:w w:val="90"/>
        </w:rPr>
        <w:t> </w:t>
      </w:r>
      <w:r>
        <w:rPr>
          <w:w w:val="90"/>
        </w:rPr>
        <w:t>In</w:t>
      </w:r>
      <w:r>
        <w:rPr>
          <w:spacing w:val="-6"/>
          <w:w w:val="90"/>
        </w:rPr>
        <w:t> </w:t>
      </w:r>
      <w:r>
        <w:rPr>
          <w:w w:val="90"/>
        </w:rPr>
        <w:t>their</w:t>
      </w:r>
      <w:r>
        <w:rPr>
          <w:spacing w:val="-6"/>
          <w:w w:val="90"/>
        </w:rPr>
        <w:t> </w:t>
      </w:r>
      <w:r>
        <w:rPr>
          <w:w w:val="90"/>
        </w:rPr>
        <w:t>evaluation,</w:t>
      </w:r>
      <w:r>
        <w:rPr>
          <w:spacing w:val="-6"/>
          <w:w w:val="90"/>
        </w:rPr>
        <w:t> </w:t>
      </w:r>
      <w:r>
        <w:rPr>
          <w:w w:val="90"/>
        </w:rPr>
        <w:t>the</w:t>
      </w:r>
      <w:r>
        <w:rPr>
          <w:spacing w:val="-6"/>
          <w:w w:val="90"/>
        </w:rPr>
        <w:t> </w:t>
      </w:r>
      <w:r>
        <w:rPr>
          <w:w w:val="90"/>
        </w:rPr>
        <w:t>lock-based</w:t>
      </w:r>
      <w:r>
        <w:rPr>
          <w:spacing w:val="-6"/>
          <w:w w:val="90"/>
        </w:rPr>
        <w:t> </w:t>
      </w:r>
      <w:r>
        <w:rPr>
          <w:w w:val="90"/>
        </w:rPr>
        <w:t>algorithms</w:t>
      </w:r>
      <w:r>
        <w:rPr>
          <w:spacing w:val="-6"/>
          <w:w w:val="90"/>
        </w:rPr>
        <w:t> </w:t>
      </w:r>
      <w:r>
        <w:rPr>
          <w:w w:val="90"/>
        </w:rPr>
        <w:t>fare</w:t>
      </w:r>
      <w:r>
        <w:rPr>
          <w:spacing w:val="-6"/>
          <w:w w:val="90"/>
        </w:rPr>
        <w:t> </w:t>
      </w:r>
      <w:r>
        <w:rPr>
          <w:w w:val="90"/>
        </w:rPr>
        <w:t>equally</w:t>
      </w:r>
      <w:r>
        <w:rPr>
          <w:spacing w:val="-6"/>
          <w:w w:val="90"/>
        </w:rPr>
        <w:t> </w:t>
      </w:r>
      <w:r>
        <w:rPr>
          <w:w w:val="90"/>
        </w:rPr>
        <w:t>well</w:t>
      </w:r>
      <w:r>
        <w:rPr>
          <w:spacing w:val="-6"/>
          <w:w w:val="90"/>
        </w:rPr>
        <w:t> </w:t>
      </w:r>
      <w:r>
        <w:rPr>
          <w:w w:val="90"/>
        </w:rPr>
        <w:t>as</w:t>
      </w:r>
      <w:r>
        <w:rPr>
          <w:w w:val="90"/>
        </w:rPr>
        <w:t> the</w:t>
      </w:r>
      <w:r>
        <w:rPr>
          <w:spacing w:val="-6"/>
          <w:w w:val="90"/>
        </w:rPr>
        <w:t> </w:t>
      </w:r>
      <w:r>
        <w:rPr>
          <w:w w:val="90"/>
        </w:rPr>
        <w:t>sequential</w:t>
      </w:r>
      <w:r>
        <w:rPr>
          <w:spacing w:val="-6"/>
          <w:w w:val="90"/>
        </w:rPr>
        <w:t> </w:t>
      </w:r>
      <w:r>
        <w:rPr>
          <w:w w:val="90"/>
        </w:rPr>
        <w:t>versions</w:t>
      </w:r>
      <w:r>
        <w:rPr>
          <w:spacing w:val="-6"/>
          <w:w w:val="90"/>
        </w:rPr>
        <w:t> </w:t>
      </w:r>
      <w:r>
        <w:rPr>
          <w:w w:val="90"/>
        </w:rPr>
        <w:t>in</w:t>
      </w:r>
      <w:r>
        <w:rPr>
          <w:spacing w:val="-6"/>
          <w:w w:val="90"/>
        </w:rPr>
        <w:t> </w:t>
      </w:r>
      <w:r>
        <w:rPr>
          <w:w w:val="90"/>
        </w:rPr>
        <w:t>terms</w:t>
      </w:r>
      <w:r>
        <w:rPr>
          <w:spacing w:val="-6"/>
          <w:w w:val="90"/>
        </w:rPr>
        <w:t> </w:t>
      </w:r>
      <w:r>
        <w:rPr>
          <w:w w:val="90"/>
        </w:rPr>
        <w:t>of</w:t>
      </w:r>
      <w:r>
        <w:rPr>
          <w:spacing w:val="-6"/>
          <w:w w:val="90"/>
        </w:rPr>
        <w:t> </w:t>
      </w:r>
      <w:r>
        <w:rPr>
          <w:w w:val="90"/>
        </w:rPr>
        <w:t>cardinality</w:t>
      </w:r>
      <w:r>
        <w:rPr>
          <w:spacing w:val="-6"/>
          <w:w w:val="90"/>
        </w:rPr>
        <w:t> </w:t>
      </w:r>
      <w:r>
        <w:rPr>
          <w:w w:val="90"/>
        </w:rPr>
        <w:t>and</w:t>
      </w:r>
      <w:r>
        <w:rPr>
          <w:spacing w:val="-6"/>
          <w:w w:val="90"/>
        </w:rPr>
        <w:t> </w:t>
      </w:r>
      <w:r>
        <w:rPr>
          <w:w w:val="90"/>
        </w:rPr>
        <w:t>heavy-edge</w:t>
      </w:r>
      <w:r>
        <w:rPr>
          <w:spacing w:val="-6"/>
          <w:w w:val="90"/>
        </w:rPr>
        <w:t> </w:t>
      </w:r>
      <w:r>
        <w:rPr>
          <w:w w:val="90"/>
        </w:rPr>
        <w:t>metric,</w:t>
      </w:r>
      <w:r>
        <w:rPr>
          <w:spacing w:val="-6"/>
          <w:w w:val="90"/>
        </w:rPr>
        <w:t> </w:t>
      </w:r>
      <w:r>
        <w:rPr>
          <w:w w:val="90"/>
        </w:rPr>
        <w:t>whereas</w:t>
      </w:r>
      <w:r>
        <w:rPr>
          <w:spacing w:val="-6"/>
          <w:w w:val="90"/>
        </w:rPr>
        <w:t> </w:t>
      </w:r>
      <w:r>
        <w:rPr>
          <w:w w:val="90"/>
        </w:rPr>
        <w:t>the</w:t>
      </w:r>
      <w:r>
        <w:rPr>
          <w:spacing w:val="-6"/>
          <w:w w:val="90"/>
        </w:rPr>
        <w:t> </w:t>
      </w:r>
      <w:r>
        <w:rPr>
          <w:w w:val="90"/>
        </w:rPr>
        <w:t>resolution-base</w:t>
      </w:r>
      <w:r>
        <w:rPr>
          <w:w w:val="90"/>
        </w:rPr>
        <w:t>d</w:t>
      </w:r>
      <w:r>
        <w:rPr>
          <w:w w:val="90"/>
        </w:rPr>
        <w:t> </w:t>
      </w:r>
      <w:r>
        <w:rPr>
          <w:spacing w:val="-2"/>
        </w:rPr>
        <w:t>one</w:t>
      </w:r>
      <w:r>
        <w:rPr>
          <w:spacing w:val="-11"/>
        </w:rPr>
        <w:t> </w:t>
      </w:r>
      <w:r>
        <w:rPr>
          <w:spacing w:val="-2"/>
        </w:rPr>
        <w:t>falls</w:t>
      </w:r>
      <w:r>
        <w:rPr>
          <w:spacing w:val="-10"/>
        </w:rPr>
        <w:t> </w:t>
      </w:r>
      <w:r>
        <w:rPr>
          <w:spacing w:val="-2"/>
        </w:rPr>
        <w:t>off</w:t>
      </w:r>
      <w:r>
        <w:rPr>
          <w:spacing w:val="-11"/>
        </w:rPr>
        <w:t> </w:t>
      </w:r>
      <w:r>
        <w:rPr>
          <w:spacing w:val="-2"/>
        </w:rPr>
        <w:t>by</w:t>
      </w:r>
      <w:r>
        <w:rPr>
          <w:spacing w:val="-10"/>
        </w:rPr>
        <w:t> </w:t>
      </w:r>
      <w:r>
        <w:rPr>
          <w:spacing w:val="-2"/>
        </w:rPr>
        <w:t>10%</w:t>
      </w:r>
      <w:r>
        <w:rPr>
          <w:spacing w:val="-11"/>
        </w:rPr>
        <w:t> </w:t>
      </w:r>
      <w:r>
        <w:rPr>
          <w:spacing w:val="-2"/>
        </w:rPr>
        <w:t>in</w:t>
      </w:r>
      <w:r>
        <w:rPr>
          <w:spacing w:val="-10"/>
        </w:rPr>
        <w:t> </w:t>
      </w:r>
      <w:r>
        <w:rPr>
          <w:spacing w:val="-2"/>
        </w:rPr>
        <w:t>the</w:t>
      </w:r>
      <w:r>
        <w:rPr>
          <w:spacing w:val="-11"/>
        </w:rPr>
        <w:t> </w:t>
      </w:r>
      <w:r>
        <w:rPr>
          <w:spacing w:val="-2"/>
        </w:rPr>
        <w:t>heavy-edge</w:t>
      </w:r>
      <w:r>
        <w:rPr>
          <w:spacing w:val="-10"/>
        </w:rPr>
        <w:t> </w:t>
      </w:r>
      <w:r>
        <w:rPr>
          <w:spacing w:val="-2"/>
        </w:rPr>
        <w:t>metric.</w:t>
      </w:r>
    </w:p>
    <w:p>
      <w:pPr>
        <w:pStyle w:val="BodyText"/>
        <w:spacing w:line="213" w:lineRule="auto"/>
        <w:ind w:left="196" w:right="163" w:firstLine="199"/>
      </w:pPr>
      <w:r>
        <w:rPr>
          <w:spacing w:val="-6"/>
        </w:rPr>
        <w:t>The</w:t>
      </w:r>
      <w:r>
        <w:rPr>
          <w:spacing w:val="-7"/>
        </w:rPr>
        <w:t> </w:t>
      </w:r>
      <w:r>
        <w:rPr>
          <w:spacing w:val="-6"/>
        </w:rPr>
        <w:t>resolution-based matching</w:t>
      </w:r>
      <w:r>
        <w:rPr>
          <w:spacing w:val="-7"/>
        </w:rPr>
        <w:t> </w:t>
      </w:r>
      <w:r>
        <w:rPr>
          <w:spacing w:val="-6"/>
        </w:rPr>
        <w:t>scheme is</w:t>
      </w:r>
      <w:r>
        <w:rPr>
          <w:spacing w:val="-7"/>
        </w:rPr>
        <w:t> </w:t>
      </w:r>
      <w:r>
        <w:rPr>
          <w:spacing w:val="-6"/>
        </w:rPr>
        <w:t>also used</w:t>
      </w:r>
      <w:r>
        <w:rPr>
          <w:spacing w:val="-7"/>
        </w:rPr>
        <w:t> </w:t>
      </w:r>
      <w:r>
        <w:rPr>
          <w:spacing w:val="-6"/>
        </w:rPr>
        <w:t>by LaSalle</w:t>
      </w:r>
      <w:r>
        <w:rPr>
          <w:spacing w:val="-7"/>
        </w:rPr>
        <w:t> </w:t>
      </w:r>
      <w:r>
        <w:rPr>
          <w:spacing w:val="-6"/>
        </w:rPr>
        <w:t>and Karypis</w:t>
      </w:r>
      <w:r>
        <w:rPr>
          <w:spacing w:val="-7"/>
        </w:rPr>
        <w:t> </w:t>
      </w:r>
      <w:r>
        <w:rPr>
          <w:spacing w:val="-6"/>
        </w:rPr>
        <w:t>[</w:t>
      </w:r>
      <w:hyperlink w:history="true" w:anchor="_bookmark164">
        <w:r>
          <w:rPr>
            <w:color w:val="781D7D"/>
            <w:spacing w:val="-6"/>
          </w:rPr>
          <w:t>130</w:t>
        </w:r>
      </w:hyperlink>
      <w:r>
        <w:rPr>
          <w:spacing w:val="-6"/>
        </w:rPr>
        <w:t>] in</w:t>
      </w:r>
      <w:r>
        <w:rPr>
          <w:spacing w:val="-7"/>
        </w:rPr>
        <w:t> </w:t>
      </w:r>
      <w:r>
        <w:rPr>
          <w:spacing w:val="-6"/>
        </w:rPr>
        <w:t>Mt-</w:t>
      </w:r>
      <w:r>
        <w:rPr>
          <w:spacing w:val="-6"/>
        </w:rPr>
        <w:t>Metis.</w:t>
      </w:r>
      <w:r>
        <w:rPr>
          <w:spacing w:val="-6"/>
        </w:rPr>
        <w:t> </w:t>
      </w:r>
      <w:r>
        <w:rPr>
          <w:w w:val="90"/>
        </w:rPr>
        <w:t>On inputs with skewed degree distributions (such as complex networks), maximal matchings ar</w:t>
      </w:r>
      <w:r>
        <w:rPr>
          <w:w w:val="90"/>
        </w:rPr>
        <w:t>e</w:t>
      </w:r>
      <w:r>
        <w:rPr>
          <w:w w:val="90"/>
        </w:rPr>
        <w:t> small and thus coarsening converges too slowly. If too few vertices are matched after a pass, </w:t>
      </w:r>
      <w:r>
        <w:rPr>
          <w:w w:val="90"/>
        </w:rPr>
        <w:t>pairs</w:t>
      </w:r>
      <w:r>
        <w:rPr>
          <w:w w:val="90"/>
        </w:rPr>
        <w:t> </w:t>
      </w:r>
      <w:r>
        <w:rPr>
          <w:spacing w:val="-4"/>
        </w:rPr>
        <w:t>of non-adjacent vertices that have identical neighbors and low degree are matched. If still to</w:t>
      </w:r>
      <w:r>
        <w:rPr>
          <w:spacing w:val="-4"/>
        </w:rPr>
        <w:t>o</w:t>
      </w:r>
      <w:r>
        <w:rPr>
          <w:spacing w:val="-4"/>
        </w:rPr>
        <w:t> </w:t>
      </w:r>
      <w:r>
        <w:rPr>
          <w:spacing w:val="-6"/>
        </w:rPr>
        <w:t>few vertices are matched, any vertex pair that shares a common neighbor can be matched. </w:t>
      </w:r>
      <w:r>
        <w:rPr>
          <w:spacing w:val="-6"/>
        </w:rPr>
        <w:t>This</w:t>
      </w:r>
      <w:r>
        <w:rPr>
          <w:spacing w:val="-6"/>
        </w:rPr>
        <w:t> </w:t>
      </w:r>
      <w:r>
        <w:rPr>
          <w:spacing w:val="-4"/>
        </w:rPr>
        <w:t>technique is dubbed two-hop matching [</w:t>
      </w:r>
      <w:hyperlink w:history="true" w:anchor="_bookmark166">
        <w:r>
          <w:rPr>
            <w:color w:val="781D7D"/>
            <w:spacing w:val="-4"/>
          </w:rPr>
          <w:t>132</w:t>
        </w:r>
      </w:hyperlink>
      <w:r>
        <w:rPr>
          <w:spacing w:val="-4"/>
        </w:rPr>
        <w:t>].</w:t>
      </w:r>
    </w:p>
    <w:p>
      <w:pPr>
        <w:pStyle w:val="BodyText"/>
        <w:spacing w:line="213" w:lineRule="auto"/>
        <w:ind w:left="190" w:right="163" w:firstLine="205"/>
      </w:pPr>
      <w:r>
        <w:rPr>
          <w:w w:val="90"/>
        </w:rPr>
        <w:t>Akhremtsev et al. [</w:t>
      </w:r>
      <w:hyperlink w:history="true" w:anchor="_bookmark39">
        <w:r>
          <w:rPr>
            <w:color w:val="781D7D"/>
            <w:w w:val="90"/>
          </w:rPr>
          <w:t>5</w:t>
        </w:r>
      </w:hyperlink>
      <w:r>
        <w:rPr>
          <w:w w:val="90"/>
        </w:rPr>
        <w:t>] instead use parallel size-constrained label propagation clustering [</w:t>
      </w:r>
      <w:hyperlink w:history="true" w:anchor="_bookmark178">
        <w:r>
          <w:rPr>
            <w:color w:val="781D7D"/>
            <w:w w:val="90"/>
          </w:rPr>
          <w:t>144</w:t>
        </w:r>
      </w:hyperlink>
      <w:r>
        <w:rPr>
          <w:w w:val="90"/>
        </w:rPr>
        <w:t>] </w:t>
      </w:r>
      <w:r>
        <w:rPr>
          <w:w w:val="90"/>
        </w:rPr>
        <w:t>to</w:t>
      </w:r>
      <w:r>
        <w:rPr>
          <w:w w:val="90"/>
        </w:rPr>
        <w:t> coarsen skewed inputs more effectively. No locks are employed, so cyclic cluster joins may occur</w:t>
      </w:r>
      <w:r>
        <w:rPr>
          <w:w w:val="90"/>
        </w:rPr>
        <w:t>.</w:t>
      </w:r>
      <w:r>
        <w:rPr>
          <w:w w:val="90"/>
        </w:rPr>
        <w:t> </w:t>
      </w:r>
      <w:r>
        <w:rPr>
          <w:spacing w:val="-4"/>
        </w:rPr>
        <w:t>The</w:t>
      </w:r>
      <w:r>
        <w:rPr>
          <w:spacing w:val="-5"/>
        </w:rPr>
        <w:t> </w:t>
      </w:r>
      <w:r>
        <w:rPr>
          <w:spacing w:val="-4"/>
        </w:rPr>
        <w:t>cluster</w:t>
      </w:r>
      <w:r>
        <w:rPr>
          <w:spacing w:val="-6"/>
        </w:rPr>
        <w:t> </w:t>
      </w:r>
      <w:r>
        <w:rPr>
          <w:spacing w:val="-4"/>
        </w:rPr>
        <w:t>size</w:t>
      </w:r>
      <w:r>
        <w:rPr>
          <w:spacing w:val="-5"/>
        </w:rPr>
        <w:t> </w:t>
      </w:r>
      <w:r>
        <w:rPr>
          <w:spacing w:val="-4"/>
        </w:rPr>
        <w:t>constraint</w:t>
      </w:r>
      <w:r>
        <w:rPr>
          <w:spacing w:val="-6"/>
        </w:rPr>
        <w:t> </w:t>
      </w:r>
      <w:r>
        <w:rPr>
          <w:spacing w:val="-4"/>
        </w:rPr>
        <w:t>ensures</w:t>
      </w:r>
      <w:r>
        <w:rPr>
          <w:spacing w:val="-6"/>
        </w:rPr>
        <w:t> </w:t>
      </w:r>
      <w:r>
        <w:rPr>
          <w:spacing w:val="-4"/>
        </w:rPr>
        <w:t>that</w:t>
      </w:r>
      <w:r>
        <w:rPr>
          <w:spacing w:val="-5"/>
        </w:rPr>
        <w:t> </w:t>
      </w:r>
      <w:r>
        <w:rPr>
          <w:spacing w:val="-4"/>
        </w:rPr>
        <w:t>initial</w:t>
      </w:r>
      <w:r>
        <w:rPr>
          <w:spacing w:val="-6"/>
        </w:rPr>
        <w:t> </w:t>
      </w:r>
      <w:r>
        <w:rPr>
          <w:spacing w:val="-4"/>
        </w:rPr>
        <w:t>partitioning</w:t>
      </w:r>
      <w:r>
        <w:rPr>
          <w:spacing w:val="-5"/>
        </w:rPr>
        <w:t> </w:t>
      </w:r>
      <w:r>
        <w:rPr>
          <w:spacing w:val="-4"/>
        </w:rPr>
        <w:t>can</w:t>
      </w:r>
      <w:r>
        <w:rPr>
          <w:spacing w:val="-5"/>
        </w:rPr>
        <w:t> </w:t>
      </w:r>
      <w:r>
        <w:rPr>
          <w:spacing w:val="-4"/>
        </w:rPr>
        <w:t>find</w:t>
      </w:r>
      <w:r>
        <w:rPr>
          <w:spacing w:val="-6"/>
        </w:rPr>
        <w:t> </w:t>
      </w:r>
      <w:r>
        <w:rPr>
          <w:spacing w:val="-4"/>
        </w:rPr>
        <w:t>a</w:t>
      </w:r>
      <w:r>
        <w:rPr>
          <w:spacing w:val="-5"/>
        </w:rPr>
        <w:t> </w:t>
      </w:r>
      <w:r>
        <w:rPr>
          <w:spacing w:val="-4"/>
        </w:rPr>
        <w:t>feasible</w:t>
      </w:r>
      <w:r>
        <w:rPr>
          <w:spacing w:val="-5"/>
        </w:rPr>
        <w:t> </w:t>
      </w:r>
      <w:r>
        <w:rPr>
          <w:spacing w:val="-4"/>
        </w:rPr>
        <w:t>partition.</w:t>
      </w:r>
      <w:r>
        <w:rPr>
          <w:spacing w:val="-6"/>
        </w:rPr>
        <w:t> </w:t>
      </w:r>
      <w:r>
        <w:rPr>
          <w:spacing w:val="-4"/>
        </w:rPr>
        <w:t>Cluster</w:t>
      </w:r>
      <w:r>
        <w:rPr>
          <w:spacing w:val="-4"/>
        </w:rPr>
        <w:t> </w:t>
      </w:r>
      <w:r>
        <w:rPr>
          <w:spacing w:val="-6"/>
        </w:rPr>
        <w:t>sizes</w:t>
      </w:r>
      <w:r>
        <w:rPr>
          <w:spacing w:val="-7"/>
        </w:rPr>
        <w:t> </w:t>
      </w:r>
      <w:r>
        <w:rPr>
          <w:spacing w:val="-6"/>
        </w:rPr>
        <w:t>are updated</w:t>
      </w:r>
      <w:r>
        <w:rPr>
          <w:spacing w:val="-7"/>
        </w:rPr>
        <w:t> </w:t>
      </w:r>
      <w:r>
        <w:rPr>
          <w:spacing w:val="-6"/>
        </w:rPr>
        <w:t>with atomic</w:t>
      </w:r>
      <w:r>
        <w:rPr>
          <w:spacing w:val="-7"/>
        </w:rPr>
        <w:t> </w:t>
      </w:r>
      <w:r>
        <w:rPr>
          <w:spacing w:val="-6"/>
        </w:rPr>
        <w:t>instructions. The</w:t>
      </w:r>
      <w:r>
        <w:rPr>
          <w:spacing w:val="-7"/>
        </w:rPr>
        <w:t> </w:t>
      </w:r>
      <w:r>
        <w:rPr>
          <w:spacing w:val="-6"/>
        </w:rPr>
        <w:t>size constraint</w:t>
      </w:r>
      <w:r>
        <w:rPr>
          <w:spacing w:val="-7"/>
        </w:rPr>
        <w:t> </w:t>
      </w:r>
      <w:r>
        <w:rPr>
          <w:spacing w:val="-6"/>
        </w:rPr>
        <w:t>is checked</w:t>
      </w:r>
      <w:r>
        <w:rPr>
          <w:spacing w:val="-7"/>
        </w:rPr>
        <w:t> </w:t>
      </w:r>
      <w:r>
        <w:rPr>
          <w:spacing w:val="-6"/>
        </w:rPr>
        <w:t>before the</w:t>
      </w:r>
      <w:r>
        <w:rPr>
          <w:spacing w:val="-7"/>
        </w:rPr>
        <w:t> </w:t>
      </w:r>
      <w:r>
        <w:rPr>
          <w:spacing w:val="-6"/>
        </w:rPr>
        <w:t>update, </w:t>
      </w:r>
      <w:r>
        <w:rPr>
          <w:spacing w:val="-6"/>
        </w:rPr>
        <w:t>but</w:t>
      </w:r>
      <w:r>
        <w:rPr>
          <w:spacing w:val="-6"/>
        </w:rPr>
        <w:t> </w:t>
      </w:r>
      <w:r>
        <w:rPr>
          <w:w w:val="90"/>
        </w:rPr>
        <w:t>this offers no atomic consistency. Hence, the instructions’ results are checked to guarantee the </w:t>
      </w:r>
      <w:r>
        <w:rPr>
          <w:w w:val="90"/>
        </w:rPr>
        <w:t>size</w:t>
      </w:r>
      <w:r>
        <w:rPr>
          <w:w w:val="90"/>
        </w:rPr>
        <w:t> constraint (and revert if exceeded). For coarsening it is not necessary to strictly adhere to the </w:t>
      </w:r>
      <w:r>
        <w:rPr>
          <w:w w:val="90"/>
        </w:rPr>
        <w:t>size</w:t>
      </w:r>
      <w:r>
        <w:rPr>
          <w:w w:val="90"/>
        </w:rPr>
        <w:t> </w:t>
      </w:r>
      <w:r>
        <w:rPr>
          <w:spacing w:val="-6"/>
        </w:rPr>
        <w:t>constraint (whereas it is for refinement to guarantee balance). Label propagation is also used </w:t>
      </w:r>
      <w:r>
        <w:rPr>
          <w:spacing w:val="-6"/>
        </w:rPr>
        <w:t>in</w:t>
      </w:r>
      <w:r>
        <w:rPr>
          <w:spacing w:val="-6"/>
        </w:rPr>
        <w:t> </w:t>
      </w:r>
      <w:r>
        <w:rPr>
          <w:spacing w:val="-4"/>
        </w:rPr>
        <w:t>KaMinPar</w:t>
      </w:r>
      <w:r>
        <w:rPr>
          <w:spacing w:val="-9"/>
        </w:rPr>
        <w:t> </w:t>
      </w:r>
      <w:r>
        <w:rPr>
          <w:spacing w:val="-4"/>
        </w:rPr>
        <w:t>[</w:t>
      </w:r>
      <w:hyperlink w:history="true" w:anchor="_bookmark120">
        <w:r>
          <w:rPr>
            <w:color w:val="781D7D"/>
            <w:spacing w:val="-4"/>
          </w:rPr>
          <w:t>86</w:t>
        </w:r>
      </w:hyperlink>
      <w:r>
        <w:rPr>
          <w:spacing w:val="-4"/>
        </w:rPr>
        <w:t>],</w:t>
      </w:r>
      <w:r>
        <w:rPr>
          <w:spacing w:val="-8"/>
        </w:rPr>
        <w:t> </w:t>
      </w:r>
      <w:r>
        <w:rPr>
          <w:spacing w:val="-4"/>
        </w:rPr>
        <w:t>but</w:t>
      </w:r>
      <w:r>
        <w:rPr>
          <w:spacing w:val="-9"/>
        </w:rPr>
        <w:t> </w:t>
      </w:r>
      <w:r>
        <w:rPr>
          <w:spacing w:val="-4"/>
        </w:rPr>
        <w:t>the</w:t>
      </w:r>
      <w:r>
        <w:rPr>
          <w:spacing w:val="-8"/>
        </w:rPr>
        <w:t> </w:t>
      </w:r>
      <w:r>
        <w:rPr>
          <w:spacing w:val="-4"/>
        </w:rPr>
        <w:t>atomic</w:t>
      </w:r>
      <w:r>
        <w:rPr>
          <w:spacing w:val="-9"/>
        </w:rPr>
        <w:t> </w:t>
      </w:r>
      <w:r>
        <w:rPr>
          <w:spacing w:val="-4"/>
        </w:rPr>
        <w:t>check</w:t>
      </w:r>
      <w:r>
        <w:rPr>
          <w:spacing w:val="-8"/>
        </w:rPr>
        <w:t> </w:t>
      </w:r>
      <w:r>
        <w:rPr>
          <w:spacing w:val="-4"/>
        </w:rPr>
        <w:t>is</w:t>
      </w:r>
      <w:r>
        <w:rPr>
          <w:spacing w:val="-9"/>
        </w:rPr>
        <w:t> </w:t>
      </w:r>
      <w:r>
        <w:rPr>
          <w:spacing w:val="-4"/>
        </w:rPr>
        <w:t>omitted</w:t>
      </w:r>
      <w:r>
        <w:rPr>
          <w:spacing w:val="-8"/>
        </w:rPr>
        <w:t> </w:t>
      </w:r>
      <w:r>
        <w:rPr>
          <w:spacing w:val="-4"/>
        </w:rPr>
        <w:t>for</w:t>
      </w:r>
      <w:r>
        <w:rPr>
          <w:spacing w:val="-9"/>
        </w:rPr>
        <w:t> </w:t>
      </w:r>
      <w:r>
        <w:rPr>
          <w:spacing w:val="-4"/>
        </w:rPr>
        <w:t>coarsening</w:t>
      </w:r>
      <w:r>
        <w:rPr>
          <w:spacing w:val="-8"/>
        </w:rPr>
        <w:t> </w:t>
      </w:r>
      <w:r>
        <w:rPr>
          <w:spacing w:val="-4"/>
        </w:rPr>
        <w:t>(not</w:t>
      </w:r>
      <w:r>
        <w:rPr>
          <w:spacing w:val="-9"/>
        </w:rPr>
        <w:t> </w:t>
      </w:r>
      <w:r>
        <w:rPr>
          <w:spacing w:val="-4"/>
        </w:rPr>
        <w:t>for</w:t>
      </w:r>
      <w:r>
        <w:rPr>
          <w:spacing w:val="-8"/>
        </w:rPr>
        <w:t> </w:t>
      </w:r>
      <w:r>
        <w:rPr>
          <w:spacing w:val="-4"/>
        </w:rPr>
        <w:t>refinement).</w:t>
      </w:r>
    </w:p>
    <w:p>
      <w:pPr>
        <w:pStyle w:val="BodyText"/>
        <w:spacing w:line="213" w:lineRule="auto"/>
        <w:ind w:left="196" w:right="189" w:firstLine="199"/>
      </w:pPr>
      <w:r>
        <w:rPr>
          <w:spacing w:val="-4"/>
        </w:rPr>
        <w:t>For</w:t>
      </w:r>
      <w:r>
        <w:rPr>
          <w:spacing w:val="-7"/>
        </w:rPr>
        <w:t> </w:t>
      </w:r>
      <w:r>
        <w:rPr>
          <w:spacing w:val="-4"/>
        </w:rPr>
        <w:t>Mt-KaHyPar,</w:t>
      </w:r>
      <w:r>
        <w:rPr>
          <w:spacing w:val="-7"/>
        </w:rPr>
        <w:t> </w:t>
      </w:r>
      <w:r>
        <w:rPr>
          <w:spacing w:val="-4"/>
        </w:rPr>
        <w:t>Gottesbüren</w:t>
      </w:r>
      <w:r>
        <w:rPr>
          <w:spacing w:val="-7"/>
        </w:rPr>
        <w:t> </w:t>
      </w:r>
      <w:r>
        <w:rPr>
          <w:spacing w:val="-4"/>
        </w:rPr>
        <w:t>et</w:t>
      </w:r>
      <w:r>
        <w:rPr>
          <w:spacing w:val="-7"/>
        </w:rPr>
        <w:t> </w:t>
      </w:r>
      <w:r>
        <w:rPr>
          <w:spacing w:val="-4"/>
        </w:rPr>
        <w:t>al.</w:t>
      </w:r>
      <w:r>
        <w:rPr>
          <w:spacing w:val="-7"/>
        </w:rPr>
        <w:t> </w:t>
      </w:r>
      <w:r>
        <w:rPr>
          <w:spacing w:val="-4"/>
        </w:rPr>
        <w:t>[</w:t>
      </w:r>
      <w:hyperlink w:history="true" w:anchor="_bookmark117">
        <w:r>
          <w:rPr>
            <w:color w:val="781D7D"/>
            <w:spacing w:val="-4"/>
          </w:rPr>
          <w:t>83</w:t>
        </w:r>
      </w:hyperlink>
      <w:r>
        <w:rPr>
          <w:spacing w:val="-4"/>
        </w:rPr>
        <w:t>]</w:t>
      </w:r>
      <w:r>
        <w:rPr>
          <w:spacing w:val="-7"/>
        </w:rPr>
        <w:t> </w:t>
      </w:r>
      <w:r>
        <w:rPr>
          <w:spacing w:val="-4"/>
        </w:rPr>
        <w:t>use</w:t>
      </w:r>
      <w:r>
        <w:rPr>
          <w:spacing w:val="-7"/>
        </w:rPr>
        <w:t> </w:t>
      </w:r>
      <w:r>
        <w:rPr>
          <w:spacing w:val="-4"/>
        </w:rPr>
        <w:t>parallel</w:t>
      </w:r>
      <w:r>
        <w:rPr>
          <w:spacing w:val="-7"/>
        </w:rPr>
        <w:t> </w:t>
      </w:r>
      <w:r>
        <w:rPr>
          <w:spacing w:val="-4"/>
        </w:rPr>
        <w:t>agglomerative</w:t>
      </w:r>
      <w:r>
        <w:rPr>
          <w:spacing w:val="-7"/>
        </w:rPr>
        <w:t> </w:t>
      </w:r>
      <w:r>
        <w:rPr>
          <w:spacing w:val="-4"/>
        </w:rPr>
        <w:t>clustering</w:t>
      </w:r>
      <w:r>
        <w:rPr>
          <w:spacing w:val="-7"/>
        </w:rPr>
        <w:t> </w:t>
      </w:r>
      <w:r>
        <w:rPr>
          <w:spacing w:val="-4"/>
        </w:rPr>
        <w:t>but</w:t>
      </w:r>
      <w:r>
        <w:rPr>
          <w:spacing w:val="-7"/>
        </w:rPr>
        <w:t> </w:t>
      </w:r>
      <w:r>
        <w:rPr>
          <w:spacing w:val="-4"/>
        </w:rPr>
        <w:t>defer</w:t>
      </w:r>
      <w:r>
        <w:rPr>
          <w:spacing w:val="-7"/>
        </w:rPr>
        <w:t> </w:t>
      </w:r>
      <w:r>
        <w:rPr>
          <w:spacing w:val="-4"/>
        </w:rPr>
        <w:t>the</w:t>
      </w:r>
      <w:r>
        <w:rPr>
          <w:spacing w:val="-4"/>
        </w:rPr>
        <w:t> </w:t>
      </w:r>
      <w:r>
        <w:rPr>
          <w:spacing w:val="-2"/>
        </w:rPr>
        <w:t>locking</w:t>
      </w:r>
      <w:r>
        <w:rPr>
          <w:spacing w:val="-11"/>
        </w:rPr>
        <w:t> </w:t>
      </w:r>
      <w:r>
        <w:rPr>
          <w:spacing w:val="-2"/>
        </w:rPr>
        <w:t>after</w:t>
      </w:r>
      <w:r>
        <w:rPr>
          <w:spacing w:val="-10"/>
        </w:rPr>
        <w:t> </w:t>
      </w:r>
      <w:r>
        <w:rPr>
          <w:spacing w:val="-2"/>
        </w:rPr>
        <w:t>the</w:t>
      </w:r>
      <w:r>
        <w:rPr>
          <w:spacing w:val="-11"/>
        </w:rPr>
        <w:t> </w:t>
      </w:r>
      <w:r>
        <w:rPr>
          <w:spacing w:val="-2"/>
        </w:rPr>
        <w:t>rating</w:t>
      </w:r>
      <w:r>
        <w:rPr>
          <w:spacing w:val="-10"/>
        </w:rPr>
        <w:t> </w:t>
      </w:r>
      <w:r>
        <w:rPr>
          <w:spacing w:val="-2"/>
        </w:rPr>
        <w:t>and</w:t>
      </w:r>
      <w:r>
        <w:rPr>
          <w:spacing w:val="-11"/>
        </w:rPr>
        <w:t> </w:t>
      </w:r>
      <w:r>
        <w:rPr>
          <w:spacing w:val="-2"/>
        </w:rPr>
        <w:t>target</w:t>
      </w:r>
      <w:r>
        <w:rPr>
          <w:spacing w:val="-10"/>
        </w:rPr>
        <w:t> </w:t>
      </w:r>
      <w:r>
        <w:rPr>
          <w:spacing w:val="-2"/>
        </w:rPr>
        <w:t>cluster</w:t>
      </w:r>
      <w:r>
        <w:rPr>
          <w:spacing w:val="-11"/>
        </w:rPr>
        <w:t> </w:t>
      </w:r>
      <w:r>
        <w:rPr>
          <w:spacing w:val="-2"/>
        </w:rPr>
        <w:t>selection,</w:t>
      </w:r>
      <w:r>
        <w:rPr>
          <w:spacing w:val="-10"/>
        </w:rPr>
        <w:t> </w:t>
      </w:r>
      <w:r>
        <w:rPr>
          <w:spacing w:val="-2"/>
        </w:rPr>
        <w:t>locking</w:t>
      </w:r>
      <w:r>
        <w:rPr>
          <w:spacing w:val="-11"/>
        </w:rPr>
        <w:t> </w:t>
      </w:r>
      <w:r>
        <w:rPr>
          <w:spacing w:val="-2"/>
        </w:rPr>
        <w:t>only</w:t>
      </w:r>
      <w:r>
        <w:rPr>
          <w:spacing w:val="-10"/>
        </w:rPr>
        <w:t> </w:t>
      </w:r>
      <w:r>
        <w:rPr>
          <w:spacing w:val="-2"/>
        </w:rPr>
        <w:t>the</w:t>
      </w:r>
      <w:r>
        <w:rPr>
          <w:spacing w:val="-11"/>
        </w:rPr>
        <w:t> </w:t>
      </w:r>
      <w:r>
        <w:rPr>
          <w:spacing w:val="-2"/>
        </w:rPr>
        <w:t>visited</w:t>
      </w:r>
      <w:r>
        <w:rPr>
          <w:spacing w:val="-10"/>
        </w:rPr>
        <w:t> </w:t>
      </w:r>
      <w:r>
        <w:rPr>
          <w:spacing w:val="-2"/>
        </w:rPr>
        <w:t>vertex</w:t>
      </w:r>
      <w:r>
        <w:rPr>
          <w:spacing w:val="-11"/>
        </w:rPr>
        <w:t> </w:t>
      </w:r>
      <w:r>
        <w:rPr>
          <w:spacing w:val="-2"/>
        </w:rPr>
        <w:t>and</w:t>
      </w:r>
      <w:r>
        <w:rPr>
          <w:spacing w:val="-10"/>
        </w:rPr>
        <w:t> </w:t>
      </w:r>
      <w:r>
        <w:rPr>
          <w:spacing w:val="-2"/>
        </w:rPr>
        <w:t>target</w:t>
      </w:r>
      <w:r>
        <w:rPr>
          <w:spacing w:val="-2"/>
        </w:rPr>
        <w:t> </w:t>
      </w:r>
      <w:r>
        <w:rPr>
          <w:w w:val="90"/>
        </w:rPr>
        <w:t>cluster.</w:t>
      </w:r>
      <w:r>
        <w:rPr>
          <w:spacing w:val="-3"/>
          <w:w w:val="90"/>
        </w:rPr>
        <w:t> </w:t>
      </w:r>
      <w:r>
        <w:rPr>
          <w:w w:val="90"/>
        </w:rPr>
        <w:t>Vertices</w:t>
      </w:r>
      <w:r>
        <w:rPr>
          <w:spacing w:val="-3"/>
          <w:w w:val="90"/>
        </w:rPr>
        <w:t> </w:t>
      </w:r>
      <w:r>
        <w:rPr>
          <w:w w:val="90"/>
        </w:rPr>
        <w:t>trying</w:t>
      </w:r>
      <w:r>
        <w:rPr>
          <w:spacing w:val="-3"/>
          <w:w w:val="90"/>
        </w:rPr>
        <w:t> </w:t>
      </w:r>
      <w:r>
        <w:rPr>
          <w:w w:val="90"/>
        </w:rPr>
        <w:t>to</w:t>
      </w:r>
      <w:r>
        <w:rPr>
          <w:spacing w:val="-3"/>
          <w:w w:val="90"/>
        </w:rPr>
        <w:t> </w:t>
      </w:r>
      <w:r>
        <w:rPr>
          <w:w w:val="90"/>
        </w:rPr>
        <w:t>cyclically</w:t>
      </w:r>
      <w:r>
        <w:rPr>
          <w:spacing w:val="-3"/>
          <w:w w:val="90"/>
        </w:rPr>
        <w:t> </w:t>
      </w:r>
      <w:r>
        <w:rPr>
          <w:w w:val="90"/>
        </w:rPr>
        <w:t>join</w:t>
      </w:r>
      <w:r>
        <w:rPr>
          <w:spacing w:val="-3"/>
          <w:w w:val="90"/>
        </w:rPr>
        <w:t> </w:t>
      </w:r>
      <w:r>
        <w:rPr>
          <w:w w:val="90"/>
        </w:rPr>
        <w:t>each</w:t>
      </w:r>
      <w:r>
        <w:rPr>
          <w:spacing w:val="-3"/>
          <w:w w:val="90"/>
        </w:rPr>
        <w:t> </w:t>
      </w:r>
      <w:r>
        <w:rPr>
          <w:w w:val="90"/>
        </w:rPr>
        <w:t>other</w:t>
      </w:r>
      <w:r>
        <w:rPr>
          <w:spacing w:val="-3"/>
          <w:w w:val="90"/>
        </w:rPr>
        <w:t> </w:t>
      </w:r>
      <w:r>
        <w:rPr>
          <w:w w:val="90"/>
        </w:rPr>
        <w:t>are</w:t>
      </w:r>
      <w:r>
        <w:rPr>
          <w:spacing w:val="-3"/>
          <w:w w:val="90"/>
        </w:rPr>
        <w:t> </w:t>
      </w:r>
      <w:r>
        <w:rPr>
          <w:w w:val="90"/>
        </w:rPr>
        <w:t>detected</w:t>
      </w:r>
      <w:r>
        <w:rPr>
          <w:spacing w:val="-3"/>
          <w:w w:val="90"/>
        </w:rPr>
        <w:t> </w:t>
      </w:r>
      <w:r>
        <w:rPr>
          <w:w w:val="90"/>
        </w:rPr>
        <w:t>and</w:t>
      </w:r>
      <w:r>
        <w:rPr>
          <w:spacing w:val="-3"/>
          <w:w w:val="90"/>
        </w:rPr>
        <w:t> </w:t>
      </w:r>
      <w:r>
        <w:rPr>
          <w:w w:val="90"/>
        </w:rPr>
        <w:t>resolved</w:t>
      </w:r>
      <w:r>
        <w:rPr>
          <w:spacing w:val="-3"/>
          <w:w w:val="90"/>
        </w:rPr>
        <w:t> </w:t>
      </w:r>
      <w:r>
        <w:rPr>
          <w:w w:val="90"/>
        </w:rPr>
        <w:t>on-the-fly,</w:t>
      </w:r>
      <w:r>
        <w:rPr>
          <w:spacing w:val="-3"/>
          <w:w w:val="90"/>
        </w:rPr>
        <w:t> </w:t>
      </w:r>
      <w:r>
        <w:rPr>
          <w:w w:val="90"/>
        </w:rPr>
        <w:t>recursiv</w:t>
      </w:r>
      <w:r>
        <w:rPr>
          <w:w w:val="90"/>
        </w:rPr>
        <w:t>ely</w:t>
      </w:r>
      <w:r>
        <w:rPr>
          <w:w w:val="90"/>
        </w:rPr>
        <w:t> </w:t>
      </w:r>
      <w:r>
        <w:rPr/>
        <w:t>merging</w:t>
      </w:r>
      <w:r>
        <w:rPr>
          <w:spacing w:val="-13"/>
        </w:rPr>
        <w:t> </w:t>
      </w:r>
      <w:r>
        <w:rPr/>
        <w:t>the</w:t>
      </w:r>
      <w:r>
        <w:rPr>
          <w:spacing w:val="-12"/>
        </w:rPr>
        <w:t> </w:t>
      </w:r>
      <w:r>
        <w:rPr/>
        <w:t>associated</w:t>
      </w:r>
      <w:r>
        <w:rPr>
          <w:spacing w:val="-13"/>
        </w:rPr>
        <w:t> </w:t>
      </w:r>
      <w:r>
        <w:rPr/>
        <w:t>clusters.</w:t>
      </w:r>
    </w:p>
    <w:p>
      <w:pPr>
        <w:pStyle w:val="BodyText"/>
        <w:spacing w:before="53"/>
        <w:jc w:val="left"/>
      </w:pPr>
    </w:p>
    <w:p>
      <w:pPr>
        <w:pStyle w:val="ListParagraph"/>
        <w:numPr>
          <w:ilvl w:val="2"/>
          <w:numId w:val="2"/>
        </w:numPr>
        <w:tabs>
          <w:tab w:pos="754" w:val="left" w:leader="none"/>
        </w:tabs>
        <w:spacing w:line="211" w:lineRule="auto" w:before="0" w:after="0"/>
        <w:ind w:left="190" w:right="160" w:firstLine="5"/>
        <w:jc w:val="both"/>
        <w:rPr>
          <w:sz w:val="20"/>
        </w:rPr>
      </w:pPr>
      <w:r>
        <w:rPr>
          <w:rFonts w:ascii="Book Antiqua" w:hAnsi="Book Antiqua" w:eastAsia="Book Antiqua"/>
          <w:i/>
          <w:spacing w:val="-4"/>
          <w:sz w:val="20"/>
        </w:rPr>
        <w:t>Initial</w:t>
      </w:r>
      <w:r>
        <w:rPr>
          <w:rFonts w:ascii="Book Antiqua" w:hAnsi="Book Antiqua" w:eastAsia="Book Antiqua"/>
          <w:i/>
          <w:spacing w:val="-6"/>
          <w:sz w:val="20"/>
        </w:rPr>
        <w:t> </w:t>
      </w:r>
      <w:r>
        <w:rPr>
          <w:rFonts w:ascii="Book Antiqua" w:hAnsi="Book Antiqua" w:eastAsia="Book Antiqua"/>
          <w:i/>
          <w:spacing w:val="-4"/>
          <w:sz w:val="20"/>
        </w:rPr>
        <w:t>Partitioning.</w:t>
      </w:r>
      <w:r>
        <w:rPr>
          <w:rFonts w:ascii="Book Antiqua" w:hAnsi="Book Antiqua" w:eastAsia="Book Antiqua"/>
          <w:i/>
          <w:sz w:val="20"/>
        </w:rPr>
        <w:t> </w:t>
      </w:r>
      <w:r>
        <w:rPr>
          <w:spacing w:val="-4"/>
          <w:sz w:val="20"/>
        </w:rPr>
        <w:t>For</w:t>
      </w:r>
      <w:r>
        <w:rPr>
          <w:spacing w:val="-6"/>
          <w:sz w:val="20"/>
        </w:rPr>
        <w:t> </w:t>
      </w:r>
      <w:r>
        <w:rPr>
          <w:spacing w:val="-4"/>
          <w:sz w:val="20"/>
        </w:rPr>
        <w:t>initial</w:t>
      </w:r>
      <w:r>
        <w:rPr>
          <w:spacing w:val="-6"/>
          <w:sz w:val="20"/>
        </w:rPr>
        <w:t> </w:t>
      </w:r>
      <w:r>
        <w:rPr>
          <w:spacing w:val="-4"/>
          <w:sz w:val="20"/>
        </w:rPr>
        <w:t>partitions,</w:t>
      </w:r>
      <w:r>
        <w:rPr>
          <w:spacing w:val="-6"/>
          <w:sz w:val="20"/>
        </w:rPr>
        <w:t> </w:t>
      </w:r>
      <w:r>
        <w:rPr>
          <w:spacing w:val="-4"/>
          <w:sz w:val="20"/>
        </w:rPr>
        <w:t>LaSalle</w:t>
      </w:r>
      <w:r>
        <w:rPr>
          <w:spacing w:val="-6"/>
          <w:sz w:val="20"/>
        </w:rPr>
        <w:t> </w:t>
      </w:r>
      <w:r>
        <w:rPr>
          <w:spacing w:val="-4"/>
          <w:sz w:val="20"/>
        </w:rPr>
        <w:t>and</w:t>
      </w:r>
      <w:r>
        <w:rPr>
          <w:spacing w:val="-6"/>
          <w:sz w:val="20"/>
        </w:rPr>
        <w:t> </w:t>
      </w:r>
      <w:r>
        <w:rPr>
          <w:spacing w:val="-4"/>
          <w:sz w:val="20"/>
        </w:rPr>
        <w:t>Karypis</w:t>
      </w:r>
      <w:r>
        <w:rPr>
          <w:spacing w:val="-6"/>
          <w:sz w:val="20"/>
        </w:rPr>
        <w:t> </w:t>
      </w:r>
      <w:r>
        <w:rPr>
          <w:spacing w:val="-4"/>
          <w:sz w:val="20"/>
        </w:rPr>
        <w:t>[</w:t>
      </w:r>
      <w:hyperlink w:history="true" w:anchor="_bookmark164">
        <w:r>
          <w:rPr>
            <w:color w:val="781D7D"/>
            <w:spacing w:val="-4"/>
            <w:sz w:val="20"/>
          </w:rPr>
          <w:t>130</w:t>
        </w:r>
      </w:hyperlink>
      <w:r>
        <w:rPr>
          <w:spacing w:val="-4"/>
          <w:sz w:val="20"/>
        </w:rPr>
        <w:t>]</w:t>
      </w:r>
      <w:r>
        <w:rPr>
          <w:spacing w:val="-6"/>
          <w:sz w:val="20"/>
        </w:rPr>
        <w:t> </w:t>
      </w:r>
      <w:r>
        <w:rPr>
          <w:spacing w:val="-4"/>
          <w:sz w:val="20"/>
        </w:rPr>
        <w:t>use</w:t>
      </w:r>
      <w:r>
        <w:rPr>
          <w:spacing w:val="-6"/>
          <w:sz w:val="20"/>
        </w:rPr>
        <w:t> </w:t>
      </w:r>
      <w:r>
        <w:rPr>
          <w:spacing w:val="-4"/>
          <w:sz w:val="20"/>
        </w:rPr>
        <w:t>recursive</w:t>
      </w:r>
      <w:r>
        <w:rPr>
          <w:spacing w:val="-6"/>
          <w:sz w:val="20"/>
        </w:rPr>
        <w:t> </w:t>
      </w:r>
      <w:r>
        <w:rPr>
          <w:spacing w:val="-4"/>
          <w:sz w:val="20"/>
        </w:rPr>
        <w:t>biparti</w:t>
      </w:r>
      <w:r>
        <w:rPr>
          <w:spacing w:val="-4"/>
          <w:sz w:val="20"/>
        </w:rPr>
        <w:softHyphen/>
      </w:r>
      <w:r>
        <w:rPr>
          <w:spacing w:val="-4"/>
          <w:sz w:val="20"/>
        </w:rPr>
      </w:r>
      <w:r>
        <w:rPr>
          <w:w w:val="90"/>
          <w:sz w:val="20"/>
        </w:rPr>
        <w:t>tioning. Each thread sequentially computes a bipartition, from which the best one is selected. </w:t>
      </w:r>
      <w:r>
        <w:rPr>
          <w:w w:val="90"/>
          <w:sz w:val="20"/>
        </w:rPr>
        <w:t>For</w:t>
      </w:r>
      <w:r>
        <w:rPr>
          <w:w w:val="90"/>
          <w:sz w:val="20"/>
        </w:rPr>
        <w:t> recursion, the threads are statically split into two groups, working on the two separate </w:t>
      </w:r>
      <w:r>
        <w:rPr>
          <w:w w:val="90"/>
          <w:sz w:val="20"/>
        </w:rPr>
        <w:t>subgraphs.</w:t>
      </w:r>
      <w:r>
        <w:rPr>
          <w:w w:val="90"/>
          <w:sz w:val="20"/>
        </w:rPr>
        <w:t> </w:t>
      </w:r>
      <w:r>
        <w:rPr>
          <w:spacing w:val="-6"/>
          <w:sz w:val="20"/>
        </w:rPr>
        <w:t>This is later improved [</w:t>
      </w:r>
      <w:hyperlink w:history="true" w:anchor="_bookmark166">
        <w:r>
          <w:rPr>
            <w:color w:val="781D7D"/>
            <w:spacing w:val="-6"/>
            <w:sz w:val="20"/>
          </w:rPr>
          <w:t>132</w:t>
        </w:r>
      </w:hyperlink>
      <w:r>
        <w:rPr>
          <w:spacing w:val="-6"/>
          <w:sz w:val="20"/>
        </w:rPr>
        <w:t>] to threads cooperating on one bipartition if the graph is </w:t>
      </w:r>
      <w:r>
        <w:rPr>
          <w:spacing w:val="-6"/>
          <w:sz w:val="20"/>
        </w:rPr>
        <w:t>sufficiently</w:t>
      </w:r>
      <w:r>
        <w:rPr>
          <w:spacing w:val="-6"/>
          <w:sz w:val="20"/>
        </w:rPr>
        <w:t> </w:t>
      </w:r>
      <w:r>
        <w:rPr>
          <w:w w:val="90"/>
          <w:sz w:val="20"/>
        </w:rPr>
        <w:t>large instead of independent sequential trials. Akhremtsev et al. [</w:t>
      </w:r>
      <w:hyperlink w:history="true" w:anchor="_bookmark39">
        <w:r>
          <w:rPr>
            <w:color w:val="781D7D"/>
            <w:w w:val="90"/>
            <w:sz w:val="20"/>
          </w:rPr>
          <w:t>5</w:t>
        </w:r>
      </w:hyperlink>
      <w:r>
        <w:rPr>
          <w:w w:val="90"/>
          <w:sz w:val="20"/>
        </w:rPr>
        <w:t>] compute independent </w:t>
      </w:r>
      <w:r>
        <w:rPr>
          <w:rFonts w:ascii="Segoe UI Symbol" w:hAnsi="Segoe UI Symbol" w:eastAsia="Segoe UI Symbol"/>
          <w:w w:val="90"/>
          <w:sz w:val="20"/>
        </w:rPr>
        <w:t>𝑘</w:t>
      </w:r>
      <w:r>
        <w:rPr>
          <w:w w:val="90"/>
          <w:sz w:val="20"/>
        </w:rPr>
        <w:t>-</w:t>
      </w:r>
      <w:r>
        <w:rPr>
          <w:w w:val="90"/>
          <w:sz w:val="20"/>
        </w:rPr>
        <w:t>way</w:t>
      </w:r>
      <w:r>
        <w:rPr>
          <w:w w:val="90"/>
          <w:sz w:val="20"/>
        </w:rPr>
        <w:t> </w:t>
      </w:r>
      <w:r>
        <w:rPr>
          <w:spacing w:val="-6"/>
          <w:sz w:val="20"/>
        </w:rPr>
        <w:t>partitions with sequential KaHiP [</w:t>
      </w:r>
      <w:hyperlink w:history="true" w:anchor="_bookmark210">
        <w:r>
          <w:rPr>
            <w:color w:val="781D7D"/>
            <w:spacing w:val="-6"/>
            <w:sz w:val="20"/>
          </w:rPr>
          <w:t>176</w:t>
        </w:r>
      </w:hyperlink>
      <w:r>
        <w:rPr>
          <w:spacing w:val="-6"/>
          <w:sz w:val="20"/>
        </w:rPr>
        <w:t>]. The downsides of these two approaches are p</w:t>
      </w:r>
      <w:r>
        <w:rPr>
          <w:spacing w:val="-6"/>
          <w:sz w:val="20"/>
        </w:rPr>
        <w:t>otentially</w:t>
      </w:r>
      <w:r>
        <w:rPr>
          <w:spacing w:val="-6"/>
          <w:sz w:val="20"/>
        </w:rPr>
        <w:t> </w:t>
      </w:r>
      <w:r>
        <w:rPr>
          <w:w w:val="90"/>
          <w:sz w:val="20"/>
        </w:rPr>
        <w:t>severe load imbalance (recursive bipartitioning) or being a sequential bottleneck. To overcome </w:t>
      </w:r>
      <w:r>
        <w:rPr>
          <w:w w:val="90"/>
          <w:sz w:val="20"/>
        </w:rPr>
        <w:t>this,</w:t>
      </w:r>
      <w:r>
        <w:rPr>
          <w:w w:val="90"/>
          <w:sz w:val="20"/>
        </w:rPr>
        <w:t> Gottesbüren et al. [</w:t>
      </w:r>
      <w:hyperlink w:history="true" w:anchor="_bookmark117">
        <w:r>
          <w:rPr>
            <w:color w:val="781D7D"/>
            <w:w w:val="90"/>
            <w:sz w:val="20"/>
          </w:rPr>
          <w:t>83</w:t>
        </w:r>
      </w:hyperlink>
      <w:r>
        <w:rPr>
          <w:w w:val="90"/>
          <w:sz w:val="20"/>
        </w:rPr>
        <w:t>] use a work-stealing task scheduler instead of splitting threads for recursiv</w:t>
      </w:r>
      <w:r>
        <w:rPr>
          <w:w w:val="90"/>
          <w:sz w:val="20"/>
        </w:rPr>
        <w:t>e</w:t>
      </w:r>
      <w:r>
        <w:rPr>
          <w:w w:val="90"/>
          <w:sz w:val="20"/>
        </w:rPr>
        <w:t> bipartitioning</w:t>
      </w:r>
      <w:r>
        <w:rPr>
          <w:spacing w:val="-4"/>
          <w:w w:val="90"/>
          <w:sz w:val="20"/>
        </w:rPr>
        <w:t> </w:t>
      </w:r>
      <w:r>
        <w:rPr>
          <w:w w:val="90"/>
          <w:sz w:val="20"/>
        </w:rPr>
        <w:t>with</w:t>
      </w:r>
      <w:r>
        <w:rPr>
          <w:spacing w:val="-4"/>
          <w:w w:val="90"/>
          <w:sz w:val="20"/>
        </w:rPr>
        <w:t> </w:t>
      </w:r>
      <w:r>
        <w:rPr>
          <w:w w:val="90"/>
          <w:sz w:val="20"/>
        </w:rPr>
        <w:t>parallel</w:t>
      </w:r>
      <w:r>
        <w:rPr>
          <w:spacing w:val="-4"/>
          <w:w w:val="90"/>
          <w:sz w:val="20"/>
        </w:rPr>
        <w:t> </w:t>
      </w:r>
      <w:r>
        <w:rPr>
          <w:w w:val="90"/>
          <w:sz w:val="20"/>
        </w:rPr>
        <w:t>(un)coarsening.</w:t>
      </w:r>
      <w:r>
        <w:rPr>
          <w:spacing w:val="-4"/>
          <w:w w:val="90"/>
          <w:sz w:val="20"/>
        </w:rPr>
        <w:t> </w:t>
      </w:r>
      <w:r>
        <w:rPr>
          <w:w w:val="90"/>
          <w:sz w:val="20"/>
        </w:rPr>
        <w:t>For</w:t>
      </w:r>
      <w:r>
        <w:rPr>
          <w:spacing w:val="-4"/>
          <w:w w:val="90"/>
          <w:sz w:val="20"/>
        </w:rPr>
        <w:t> </w:t>
      </w:r>
      <w:r>
        <w:rPr>
          <w:w w:val="90"/>
          <w:sz w:val="20"/>
        </w:rPr>
        <w:t>flat</w:t>
      </w:r>
      <w:r>
        <w:rPr>
          <w:spacing w:val="-4"/>
          <w:w w:val="90"/>
          <w:sz w:val="20"/>
        </w:rPr>
        <w:t> </w:t>
      </w:r>
      <w:r>
        <w:rPr>
          <w:w w:val="90"/>
          <w:sz w:val="20"/>
        </w:rPr>
        <w:t>bipartitions,</w:t>
      </w:r>
      <w:r>
        <w:rPr>
          <w:spacing w:val="-4"/>
          <w:w w:val="90"/>
          <w:sz w:val="20"/>
        </w:rPr>
        <w:t> </w:t>
      </w:r>
      <w:r>
        <w:rPr>
          <w:w w:val="90"/>
          <w:sz w:val="20"/>
        </w:rPr>
        <w:t>a</w:t>
      </w:r>
      <w:r>
        <w:rPr>
          <w:spacing w:val="-4"/>
          <w:w w:val="90"/>
          <w:sz w:val="20"/>
        </w:rPr>
        <w:t> </w:t>
      </w:r>
      <w:r>
        <w:rPr>
          <w:w w:val="90"/>
          <w:sz w:val="20"/>
        </w:rPr>
        <w:t>portfolio</w:t>
      </w:r>
      <w:r>
        <w:rPr>
          <w:spacing w:val="-4"/>
          <w:w w:val="90"/>
          <w:sz w:val="20"/>
        </w:rPr>
        <w:t> </w:t>
      </w:r>
      <w:r>
        <w:rPr>
          <w:w w:val="90"/>
          <w:sz w:val="20"/>
        </w:rPr>
        <w:t>of</w:t>
      </w:r>
      <w:r>
        <w:rPr>
          <w:spacing w:val="-4"/>
          <w:w w:val="90"/>
          <w:sz w:val="20"/>
        </w:rPr>
        <w:t> </w:t>
      </w:r>
      <w:r>
        <w:rPr>
          <w:w w:val="90"/>
          <w:sz w:val="20"/>
        </w:rPr>
        <w:t>sequential</w:t>
      </w:r>
      <w:r>
        <w:rPr>
          <w:spacing w:val="-4"/>
          <w:w w:val="90"/>
          <w:sz w:val="20"/>
        </w:rPr>
        <w:t> </w:t>
      </w:r>
      <w:r>
        <w:rPr>
          <w:w w:val="90"/>
          <w:sz w:val="20"/>
        </w:rPr>
        <w:t>algorithms</w:t>
      </w:r>
      <w:r>
        <w:rPr>
          <w:w w:val="90"/>
          <w:sz w:val="20"/>
        </w:rPr>
        <w:t> </w:t>
      </w:r>
      <w:r>
        <w:rPr>
          <w:spacing w:val="-2"/>
          <w:sz w:val="20"/>
        </w:rPr>
        <w:t>is</w:t>
      </w:r>
      <w:r>
        <w:rPr>
          <w:spacing w:val="-10"/>
          <w:sz w:val="20"/>
        </w:rPr>
        <w:t> </w:t>
      </w:r>
      <w:r>
        <w:rPr>
          <w:spacing w:val="-2"/>
          <w:sz w:val="20"/>
        </w:rPr>
        <w:t>run</w:t>
      </w:r>
      <w:r>
        <w:rPr>
          <w:spacing w:val="-10"/>
          <w:sz w:val="20"/>
        </w:rPr>
        <w:t> </w:t>
      </w:r>
      <w:r>
        <w:rPr>
          <w:spacing w:val="-2"/>
          <w:sz w:val="20"/>
        </w:rPr>
        <w:t>independently</w:t>
      </w:r>
      <w:r>
        <w:rPr>
          <w:spacing w:val="-10"/>
          <w:sz w:val="20"/>
        </w:rPr>
        <w:t> </w:t>
      </w:r>
      <w:r>
        <w:rPr>
          <w:spacing w:val="-2"/>
          <w:sz w:val="20"/>
        </w:rPr>
        <w:t>in</w:t>
      </w:r>
      <w:r>
        <w:rPr>
          <w:spacing w:val="-10"/>
          <w:sz w:val="20"/>
        </w:rPr>
        <w:t> </w:t>
      </w:r>
      <w:r>
        <w:rPr>
          <w:spacing w:val="-2"/>
          <w:sz w:val="20"/>
        </w:rPr>
        <w:t>parallel</w:t>
      </w:r>
      <w:r>
        <w:rPr>
          <w:spacing w:val="-10"/>
          <w:sz w:val="20"/>
        </w:rPr>
        <w:t> </w:t>
      </w:r>
      <w:r>
        <w:rPr>
          <w:spacing w:val="-2"/>
          <w:sz w:val="20"/>
        </w:rPr>
        <w:t>[</w:t>
      </w:r>
      <w:hyperlink w:history="true" w:anchor="_bookmark136">
        <w:r>
          <w:rPr>
            <w:color w:val="781D7D"/>
            <w:spacing w:val="-2"/>
            <w:sz w:val="20"/>
          </w:rPr>
          <w:t>102</w:t>
        </w:r>
      </w:hyperlink>
      <w:r>
        <w:rPr>
          <w:spacing w:val="-2"/>
          <w:sz w:val="20"/>
        </w:rPr>
        <w:t>,</w:t>
      </w:r>
      <w:r>
        <w:rPr>
          <w:spacing w:val="-10"/>
          <w:sz w:val="20"/>
        </w:rPr>
        <w:t> </w:t>
      </w:r>
      <w:hyperlink w:history="true" w:anchor="_bookmark217">
        <w:r>
          <w:rPr>
            <w:color w:val="781D7D"/>
            <w:spacing w:val="-2"/>
            <w:sz w:val="20"/>
          </w:rPr>
          <w:t>183</w:t>
        </w:r>
      </w:hyperlink>
      <w:r>
        <w:rPr>
          <w:spacing w:val="-2"/>
          <w:sz w:val="20"/>
        </w:rPr>
        <w:t>].</w:t>
      </w:r>
    </w:p>
    <w:p>
      <w:pPr>
        <w:pStyle w:val="BodyText"/>
        <w:spacing w:line="213" w:lineRule="auto" w:before="9"/>
        <w:ind w:left="196" w:right="194" w:firstLine="199"/>
      </w:pPr>
      <w:r>
        <w:rPr>
          <w:spacing w:val="-6"/>
        </w:rPr>
        <w:t>The deep multilevel approach</w:t>
      </w:r>
      <w:r>
        <w:rPr>
          <w:spacing w:val="-5"/>
        </w:rPr>
        <w:t> </w:t>
      </w:r>
      <w:r>
        <w:rPr>
          <w:spacing w:val="-6"/>
        </w:rPr>
        <w:t>[</w:t>
      </w:r>
      <w:hyperlink w:history="true" w:anchor="_bookmark120">
        <w:r>
          <w:rPr>
            <w:color w:val="781D7D"/>
            <w:spacing w:val="-6"/>
          </w:rPr>
          <w:t>86</w:t>
        </w:r>
      </w:hyperlink>
      <w:r>
        <w:rPr>
          <w:spacing w:val="-6"/>
        </w:rPr>
        <w:t>] offers additional parallelism through repetitions</w:t>
      </w:r>
      <w:r>
        <w:rPr>
          <w:spacing w:val="-5"/>
        </w:rPr>
        <w:t> </w:t>
      </w:r>
      <w:r>
        <w:rPr>
          <w:spacing w:val="-6"/>
        </w:rPr>
        <w:t>(forks) </w:t>
      </w:r>
      <w:r>
        <w:rPr>
          <w:spacing w:val="-6"/>
        </w:rPr>
        <w:t>at</w:t>
      </w:r>
      <w:r>
        <w:rPr>
          <w:spacing w:val="-6"/>
        </w:rPr>
        <w:t> different coarsening levels. At these stages the graphs may be too small to make efficient use </w:t>
      </w:r>
      <w:r>
        <w:rPr>
          <w:spacing w:val="-6"/>
        </w:rPr>
        <w:t>o</w:t>
      </w:r>
      <w:r>
        <w:rPr>
          <w:spacing w:val="-6"/>
        </w:rPr>
        <w:t>f</w:t>
      </w:r>
      <w:r>
        <w:rPr>
          <w:spacing w:val="-6"/>
        </w:rPr>
        <w:t> </w:t>
      </w:r>
      <w:r>
        <w:rPr>
          <w:w w:val="90"/>
        </w:rPr>
        <w:t>parallel (un)coarsening, such that splitting threads off for repetitions comes at little to no </w:t>
      </w:r>
      <w:r>
        <w:rPr>
          <w:w w:val="90"/>
        </w:rPr>
        <w:t>running</w:t>
      </w:r>
      <w:r>
        <w:rPr>
          <w:w w:val="90"/>
        </w:rPr>
        <w:t> time penalty. Using randomized components (coarsening, initial bipartitioning, refinement) </w:t>
      </w:r>
      <w:r>
        <w:rPr>
          <w:w w:val="90"/>
        </w:rPr>
        <w:t>thus</w:t>
      </w:r>
      <w:r>
        <w:rPr>
          <w:w w:val="90"/>
        </w:rPr>
        <w:t> </w:t>
      </w:r>
      <w:r>
        <w:rPr>
          <w:spacing w:val="-4"/>
        </w:rPr>
        <w:t>offers</w:t>
      </w:r>
      <w:r>
        <w:rPr>
          <w:spacing w:val="-9"/>
        </w:rPr>
        <w:t> </w:t>
      </w:r>
      <w:r>
        <w:rPr>
          <w:spacing w:val="-4"/>
        </w:rPr>
        <w:t>multiple</w:t>
      </w:r>
      <w:r>
        <w:rPr>
          <w:spacing w:val="-8"/>
        </w:rPr>
        <w:t> </w:t>
      </w:r>
      <w:r>
        <w:rPr>
          <w:spacing w:val="-4"/>
        </w:rPr>
        <w:t>diversified</w:t>
      </w:r>
      <w:r>
        <w:rPr>
          <w:spacing w:val="-9"/>
        </w:rPr>
        <w:t> </w:t>
      </w:r>
      <w:r>
        <w:rPr>
          <w:spacing w:val="-4"/>
        </w:rPr>
        <w:t>solutions</w:t>
      </w:r>
      <w:r>
        <w:rPr>
          <w:spacing w:val="-8"/>
        </w:rPr>
        <w:t> </w:t>
      </w:r>
      <w:r>
        <w:rPr>
          <w:spacing w:val="-4"/>
        </w:rPr>
        <w:t>from</w:t>
      </w:r>
      <w:r>
        <w:rPr>
          <w:spacing w:val="-9"/>
        </w:rPr>
        <w:t> </w:t>
      </w:r>
      <w:r>
        <w:rPr>
          <w:spacing w:val="-4"/>
        </w:rPr>
        <w:t>which</w:t>
      </w:r>
      <w:r>
        <w:rPr>
          <w:spacing w:val="-8"/>
        </w:rPr>
        <w:t> </w:t>
      </w:r>
      <w:r>
        <w:rPr>
          <w:spacing w:val="-4"/>
        </w:rPr>
        <w:t>the</w:t>
      </w:r>
      <w:r>
        <w:rPr>
          <w:spacing w:val="-9"/>
        </w:rPr>
        <w:t> </w:t>
      </w:r>
      <w:r>
        <w:rPr>
          <w:spacing w:val="-4"/>
        </w:rPr>
        <w:t>best</w:t>
      </w:r>
      <w:r>
        <w:rPr>
          <w:spacing w:val="-8"/>
        </w:rPr>
        <w:t> </w:t>
      </w:r>
      <w:r>
        <w:rPr>
          <w:spacing w:val="-4"/>
        </w:rPr>
        <w:t>is</w:t>
      </w:r>
      <w:r>
        <w:rPr>
          <w:spacing w:val="-9"/>
        </w:rPr>
        <w:t> </w:t>
      </w:r>
      <w:r>
        <w:rPr>
          <w:spacing w:val="-4"/>
        </w:rPr>
        <w:t>chosen.</w:t>
      </w:r>
    </w:p>
    <w:p>
      <w:pPr>
        <w:pStyle w:val="BodyText"/>
        <w:spacing w:line="213" w:lineRule="auto"/>
        <w:ind w:left="196" w:right="194" w:firstLine="199"/>
      </w:pPr>
      <w:r>
        <w:rPr>
          <w:spacing w:val="-4"/>
        </w:rPr>
        <w:t>Slota</w:t>
      </w:r>
      <w:r>
        <w:rPr>
          <w:spacing w:val="-9"/>
        </w:rPr>
        <w:t> </w:t>
      </w:r>
      <w:r>
        <w:rPr>
          <w:spacing w:val="-4"/>
        </w:rPr>
        <w:t>et</w:t>
      </w:r>
      <w:r>
        <w:rPr>
          <w:spacing w:val="-8"/>
        </w:rPr>
        <w:t> </w:t>
      </w:r>
      <w:r>
        <w:rPr>
          <w:spacing w:val="-4"/>
        </w:rPr>
        <w:t>al.</w:t>
      </w:r>
      <w:r>
        <w:rPr>
          <w:spacing w:val="-9"/>
        </w:rPr>
        <w:t> </w:t>
      </w:r>
      <w:r>
        <w:rPr>
          <w:spacing w:val="-4"/>
        </w:rPr>
        <w:t>[</w:t>
      </w:r>
      <w:hyperlink w:history="true" w:anchor="_bookmark230">
        <w:r>
          <w:rPr>
            <w:color w:val="781D7D"/>
            <w:spacing w:val="-4"/>
          </w:rPr>
          <w:t>196</w:t>
        </w:r>
      </w:hyperlink>
      <w:r>
        <w:rPr>
          <w:spacing w:val="-4"/>
        </w:rPr>
        <w:t>]</w:t>
      </w:r>
      <w:r>
        <w:rPr>
          <w:spacing w:val="-6"/>
        </w:rPr>
        <w:t> </w:t>
      </w:r>
      <w:r>
        <w:rPr>
          <w:spacing w:val="-4"/>
        </w:rPr>
        <w:t>use</w:t>
      </w:r>
      <w:r>
        <w:rPr>
          <w:spacing w:val="-7"/>
        </w:rPr>
        <w:t> </w:t>
      </w:r>
      <w:r>
        <w:rPr>
          <w:spacing w:val="-4"/>
        </w:rPr>
        <w:t>parallel</w:t>
      </w:r>
      <w:r>
        <w:rPr>
          <w:spacing w:val="-9"/>
        </w:rPr>
        <w:t> </w:t>
      </w:r>
      <w:r>
        <w:rPr>
          <w:rFonts w:ascii="Segoe UI Symbol" w:eastAsia="Segoe UI Symbol"/>
          <w:spacing w:val="-4"/>
        </w:rPr>
        <w:t>𝑘</w:t>
      </w:r>
      <w:r>
        <w:rPr>
          <w:spacing w:val="-4"/>
        </w:rPr>
        <w:t>-source</w:t>
      </w:r>
      <w:r>
        <w:rPr>
          <w:spacing w:val="-6"/>
        </w:rPr>
        <w:t> </w:t>
      </w:r>
      <w:r>
        <w:rPr>
          <w:spacing w:val="-4"/>
        </w:rPr>
        <w:t>BFS</w:t>
      </w:r>
      <w:r>
        <w:rPr>
          <w:spacing w:val="-7"/>
        </w:rPr>
        <w:t> </w:t>
      </w:r>
      <w:r>
        <w:rPr>
          <w:spacing w:val="-4"/>
        </w:rPr>
        <w:t>to</w:t>
      </w:r>
      <w:r>
        <w:rPr>
          <w:spacing w:val="-6"/>
        </w:rPr>
        <w:t> </w:t>
      </w:r>
      <w:r>
        <w:rPr>
          <w:spacing w:val="-4"/>
        </w:rPr>
        <w:t>compute</w:t>
      </w:r>
      <w:r>
        <w:rPr>
          <w:spacing w:val="-6"/>
        </w:rPr>
        <w:t> </w:t>
      </w:r>
      <w:r>
        <w:rPr>
          <w:spacing w:val="-4"/>
        </w:rPr>
        <w:t>flat</w:t>
      </w:r>
      <w:r>
        <w:rPr>
          <w:spacing w:val="-9"/>
        </w:rPr>
        <w:t> </w:t>
      </w:r>
      <w:r>
        <w:rPr>
          <w:rFonts w:ascii="Segoe UI Symbol" w:eastAsia="Segoe UI Symbol"/>
          <w:spacing w:val="-4"/>
        </w:rPr>
        <w:t>𝑘</w:t>
      </w:r>
      <w:r>
        <w:rPr>
          <w:spacing w:val="-4"/>
        </w:rPr>
        <w:t>-way</w:t>
      </w:r>
      <w:r>
        <w:rPr>
          <w:spacing w:val="-6"/>
        </w:rPr>
        <w:t> </w:t>
      </w:r>
      <w:r>
        <w:rPr>
          <w:spacing w:val="-4"/>
        </w:rPr>
        <w:t>partitions.</w:t>
      </w:r>
      <w:r>
        <w:rPr>
          <w:spacing w:val="-7"/>
        </w:rPr>
        <w:t> </w:t>
      </w:r>
      <w:r>
        <w:rPr>
          <w:spacing w:val="-4"/>
        </w:rPr>
        <w:t>Vertices</w:t>
      </w:r>
      <w:r>
        <w:rPr>
          <w:spacing w:val="-7"/>
        </w:rPr>
        <w:t> </w:t>
      </w:r>
      <w:r>
        <w:rPr>
          <w:spacing w:val="-4"/>
        </w:rPr>
        <w:t>join</w:t>
      </w:r>
      <w:r>
        <w:rPr>
          <w:spacing w:val="-6"/>
        </w:rPr>
        <w:t> </w:t>
      </w:r>
      <w:r>
        <w:rPr>
          <w:spacing w:val="-4"/>
        </w:rPr>
        <w:t>the</w:t>
      </w:r>
      <w:r>
        <w:rPr>
          <w:spacing w:val="-4"/>
        </w:rPr>
        <w:t> </w:t>
      </w:r>
      <w:r>
        <w:rPr>
          <w:w w:val="90"/>
        </w:rPr>
        <w:t>blocks of their parents. Their approach does not use coarsening,</w:t>
      </w:r>
      <w:r>
        <w:rPr>
          <w:spacing w:val="-1"/>
          <w:w w:val="90"/>
        </w:rPr>
        <w:t> </w:t>
      </w:r>
      <w:r>
        <w:rPr>
          <w:w w:val="90"/>
        </w:rPr>
        <w:t>which justifies using a flat </w:t>
      </w:r>
      <w:r>
        <w:rPr>
          <w:w w:val="90"/>
        </w:rPr>
        <w:t>paralle</w:t>
      </w:r>
      <w:r>
        <w:rPr>
          <w:w w:val="90"/>
        </w:rPr>
        <w:t>l</w:t>
      </w:r>
      <w:r>
        <w:rPr>
          <w:w w:val="90"/>
        </w:rPr>
        <w:t> </w:t>
      </w:r>
      <w:r>
        <w:rPr/>
        <w:t>algorithm at this stage.</w:t>
      </w:r>
    </w:p>
    <w:p>
      <w:pPr>
        <w:pStyle w:val="BodyText"/>
        <w:spacing w:line="216" w:lineRule="auto"/>
        <w:ind w:left="190" w:right="163" w:firstLine="205"/>
      </w:pPr>
      <w:r>
        <w:rPr/>
        <mc:AlternateContent>
          <mc:Choice Requires="wps">
            <w:drawing>
              <wp:anchor distT="0" distB="0" distL="0" distR="0" allowOverlap="1" layoutInCell="1" locked="0" behindDoc="1" simplePos="0" relativeHeight="485836800">
                <wp:simplePos x="0" y="0"/>
                <wp:positionH relativeFrom="page">
                  <wp:posOffset>903414</wp:posOffset>
                </wp:positionH>
                <wp:positionV relativeFrom="paragraph">
                  <wp:posOffset>314894</wp:posOffset>
                </wp:positionV>
                <wp:extent cx="158115" cy="127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158115" cy="1270"/>
                        </a:xfrm>
                        <a:custGeom>
                          <a:avLst/>
                          <a:gdLst/>
                          <a:ahLst/>
                          <a:cxnLst/>
                          <a:rect l="l" t="t" r="r" b="b"/>
                          <a:pathLst>
                            <a:path w="158115" h="0">
                              <a:moveTo>
                                <a:pt x="0" y="0"/>
                              </a:moveTo>
                              <a:lnTo>
                                <a:pt x="157772" y="0"/>
                              </a:lnTo>
                            </a:path>
                          </a:pathLst>
                        </a:custGeom>
                        <a:ln w="70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79680" from="71.135002pt,24.794846pt" to="83.558002pt,24.794846pt" stroked="true" strokeweight=".558pt" strokecolor="#000000">
                <v:stroke dashstyle="solid"/>
                <w10:wrap type="none"/>
              </v:line>
            </w:pict>
          </mc:Fallback>
        </mc:AlternateContent>
      </w:r>
      <w:r>
        <w:rPr/>
        <mc:AlternateContent>
          <mc:Choice Requires="wps">
            <w:drawing>
              <wp:anchor distT="0" distB="0" distL="0" distR="0" allowOverlap="1" layoutInCell="1" locked="0" behindDoc="1" simplePos="0" relativeHeight="485838336">
                <wp:simplePos x="0" y="0"/>
                <wp:positionH relativeFrom="page">
                  <wp:posOffset>810806</wp:posOffset>
                </wp:positionH>
                <wp:positionV relativeFrom="paragraph">
                  <wp:posOffset>223544</wp:posOffset>
                </wp:positionV>
                <wp:extent cx="245745" cy="32448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45745" cy="324485"/>
                        </a:xfrm>
                        <a:prstGeom prst="rect">
                          <a:avLst/>
                        </a:prstGeom>
                      </wps:spPr>
                      <wps:txbx>
                        <w:txbxContent>
                          <w:p>
                            <w:pPr>
                              <w:spacing w:line="410" w:lineRule="exact" w:before="0"/>
                              <w:ind w:left="0" w:right="0" w:firstLine="0"/>
                              <w:jc w:val="left"/>
                              <w:rPr>
                                <w:rFonts w:ascii="Lucida Sans Unicode" w:hAnsi="Lucida Sans Unicode" w:cs="Lucida Sans Unicode" w:eastAsia="Lucida Sans Unicode"/>
                                <w:sz w:val="20"/>
                                <w:szCs w:val="20"/>
                              </w:rPr>
                            </w:pPr>
                            <w:r>
                              <w:rPr>
                                <w:rFonts w:ascii="Arial" w:hAnsi="Arial" w:cs="Arial" w:eastAsia="Arial"/>
                                <w:w w:val="60"/>
                                <w:position w:val="17"/>
                                <w:sz w:val="20"/>
                                <w:szCs w:val="20"/>
                              </w:rPr>
                              <w:t>√︁</w:t>
                            </w:r>
                            <w:r>
                              <w:rPr>
                                <w:rFonts w:ascii="Lucida Sans Unicode" w:hAnsi="Lucida Sans Unicode" w:cs="Lucida Sans Unicode" w:eastAsia="Lucida Sans Unicode"/>
                                <w:w w:val="60"/>
                                <w:sz w:val="20"/>
                                <w:szCs w:val="20"/>
                              </w:rPr>
                              <w:t>|</w:t>
                            </w:r>
                            <w:r>
                              <w:rPr>
                                <w:rFonts w:ascii="Lucida Sans Unicode" w:hAnsi="Lucida Sans Unicode" w:cs="Lucida Sans Unicode" w:eastAsia="Lucida Sans Unicode"/>
                                <w:spacing w:val="50"/>
                                <w:sz w:val="20"/>
                                <w:szCs w:val="20"/>
                              </w:rPr>
                              <w:t> </w:t>
                            </w:r>
                            <w:r>
                              <w:rPr>
                                <w:rFonts w:ascii="Lucida Sans Unicode" w:hAnsi="Lucida Sans Unicode" w:cs="Lucida Sans Unicode" w:eastAsia="Lucida Sans Unicode"/>
                                <w:spacing w:val="-14"/>
                                <w:w w:val="60"/>
                                <w:sz w:val="20"/>
                                <w:szCs w:val="20"/>
                              </w:rPr>
                              <w:t>|</w:t>
                            </w:r>
                          </w:p>
                        </w:txbxContent>
                      </wps:txbx>
                      <wps:bodyPr wrap="square" lIns="0" tIns="0" rIns="0" bIns="0" rtlCol="0">
                        <a:noAutofit/>
                      </wps:bodyPr>
                    </wps:wsp>
                  </a:graphicData>
                </a:graphic>
              </wp:anchor>
            </w:drawing>
          </mc:Choice>
          <mc:Fallback>
            <w:pict>
              <v:shape style="position:absolute;margin-left:63.842999pt;margin-top:17.601894pt;width:19.350pt;height:25.55pt;mso-position-horizontal-relative:page;mso-position-vertical-relative:paragraph;z-index:-17478144" type="#_x0000_t202" id="docshape290" filled="false" stroked="false">
                <v:textbox inset="0,0,0,0">
                  <w:txbxContent>
                    <w:p>
                      <w:pPr>
                        <w:spacing w:line="410" w:lineRule="exact" w:before="0"/>
                        <w:ind w:left="0" w:right="0" w:firstLine="0"/>
                        <w:jc w:val="left"/>
                        <w:rPr>
                          <w:rFonts w:ascii="Lucida Sans Unicode" w:hAnsi="Lucida Sans Unicode" w:cs="Lucida Sans Unicode" w:eastAsia="Lucida Sans Unicode"/>
                          <w:sz w:val="20"/>
                          <w:szCs w:val="20"/>
                        </w:rPr>
                      </w:pPr>
                      <w:r>
                        <w:rPr>
                          <w:rFonts w:ascii="Arial" w:hAnsi="Arial" w:cs="Arial" w:eastAsia="Arial"/>
                          <w:w w:val="60"/>
                          <w:position w:val="17"/>
                          <w:sz w:val="20"/>
                          <w:szCs w:val="20"/>
                        </w:rPr>
                        <w:t>√︁</w:t>
                      </w:r>
                      <w:r>
                        <w:rPr>
                          <w:rFonts w:ascii="Lucida Sans Unicode" w:hAnsi="Lucida Sans Unicode" w:cs="Lucida Sans Unicode" w:eastAsia="Lucida Sans Unicode"/>
                          <w:w w:val="60"/>
                          <w:sz w:val="20"/>
                          <w:szCs w:val="20"/>
                        </w:rPr>
                        <w:t>|</w:t>
                      </w:r>
                      <w:r>
                        <w:rPr>
                          <w:rFonts w:ascii="Lucida Sans Unicode" w:hAnsi="Lucida Sans Unicode" w:cs="Lucida Sans Unicode" w:eastAsia="Lucida Sans Unicode"/>
                          <w:spacing w:val="50"/>
                          <w:sz w:val="20"/>
                          <w:szCs w:val="20"/>
                        </w:rPr>
                        <w:t> </w:t>
                      </w:r>
                      <w:r>
                        <w:rPr>
                          <w:rFonts w:ascii="Lucida Sans Unicode" w:hAnsi="Lucida Sans Unicode" w:cs="Lucida Sans Unicode" w:eastAsia="Lucida Sans Unicode"/>
                          <w:spacing w:val="-14"/>
                          <w:w w:val="60"/>
                          <w:sz w:val="20"/>
                          <w:szCs w:val="20"/>
                        </w:rPr>
                        <w:t>|</w:t>
                      </w:r>
                    </w:p>
                  </w:txbxContent>
                </v:textbox>
                <w10:wrap type="none"/>
              </v:shape>
            </w:pict>
          </mc:Fallback>
        </mc:AlternateContent>
      </w:r>
      <w:r>
        <w:rPr>
          <w:w w:val="90"/>
        </w:rPr>
        <w:t>Maleki</w:t>
      </w:r>
      <w:r>
        <w:rPr>
          <w:spacing w:val="-3"/>
          <w:w w:val="90"/>
        </w:rPr>
        <w:t> </w:t>
      </w:r>
      <w:r>
        <w:rPr>
          <w:w w:val="90"/>
        </w:rPr>
        <w:t>et</w:t>
      </w:r>
      <w:r>
        <w:rPr>
          <w:spacing w:val="-3"/>
          <w:w w:val="90"/>
        </w:rPr>
        <w:t> </w:t>
      </w:r>
      <w:r>
        <w:rPr>
          <w:w w:val="90"/>
        </w:rPr>
        <w:t>al.</w:t>
      </w:r>
      <w:r>
        <w:rPr>
          <w:spacing w:val="-3"/>
          <w:w w:val="90"/>
        </w:rPr>
        <w:t> </w:t>
      </w:r>
      <w:r>
        <w:rPr>
          <w:w w:val="90"/>
        </w:rPr>
        <w:t>[</w:t>
      </w:r>
      <w:hyperlink w:history="true" w:anchor="_bookmark171">
        <w:r>
          <w:rPr>
            <w:color w:val="781D7D"/>
            <w:w w:val="90"/>
          </w:rPr>
          <w:t>137</w:t>
        </w:r>
      </w:hyperlink>
      <w:r>
        <w:rPr>
          <w:w w:val="90"/>
        </w:rPr>
        <w:t>]</w:t>
      </w:r>
      <w:r>
        <w:rPr>
          <w:spacing w:val="-3"/>
          <w:w w:val="90"/>
        </w:rPr>
        <w:t> </w:t>
      </w:r>
      <w:r>
        <w:rPr>
          <w:w w:val="90"/>
        </w:rPr>
        <w:t>parallelize</w:t>
      </w:r>
      <w:r>
        <w:rPr>
          <w:spacing w:val="-3"/>
          <w:w w:val="90"/>
        </w:rPr>
        <w:t> </w:t>
      </w:r>
      <w:r>
        <w:rPr>
          <w:w w:val="90"/>
        </w:rPr>
        <w:t>greedy</w:t>
      </w:r>
      <w:r>
        <w:rPr>
          <w:spacing w:val="-3"/>
          <w:w w:val="90"/>
        </w:rPr>
        <w:t> </w:t>
      </w:r>
      <w:r>
        <w:rPr>
          <w:w w:val="90"/>
        </w:rPr>
        <w:t>hypergraph</w:t>
      </w:r>
      <w:r>
        <w:rPr>
          <w:spacing w:val="-3"/>
          <w:w w:val="90"/>
        </w:rPr>
        <w:t> </w:t>
      </w:r>
      <w:r>
        <w:rPr>
          <w:w w:val="90"/>
        </w:rPr>
        <w:t>growing</w:t>
      </w:r>
      <w:r>
        <w:rPr>
          <w:spacing w:val="-3"/>
          <w:w w:val="90"/>
        </w:rPr>
        <w:t> </w:t>
      </w:r>
      <w:r>
        <w:rPr>
          <w:w w:val="90"/>
        </w:rPr>
        <w:t>[</w:t>
      </w:r>
      <w:hyperlink w:history="true" w:anchor="_bookmark72">
        <w:r>
          <w:rPr>
            <w:color w:val="781D7D"/>
            <w:w w:val="90"/>
          </w:rPr>
          <w:t>38</w:t>
        </w:r>
      </w:hyperlink>
      <w:r>
        <w:rPr>
          <w:w w:val="90"/>
        </w:rPr>
        <w:t>,</w:t>
      </w:r>
      <w:r>
        <w:rPr>
          <w:spacing w:val="-3"/>
          <w:w w:val="90"/>
        </w:rPr>
        <w:t> </w:t>
      </w:r>
      <w:hyperlink w:history="true" w:anchor="_bookmark146">
        <w:r>
          <w:rPr>
            <w:color w:val="781D7D"/>
            <w:w w:val="90"/>
          </w:rPr>
          <w:t>112</w:t>
        </w:r>
      </w:hyperlink>
      <w:r>
        <w:rPr>
          <w:w w:val="90"/>
        </w:rPr>
        <w:t>]</w:t>
      </w:r>
      <w:r>
        <w:rPr>
          <w:spacing w:val="-3"/>
          <w:w w:val="90"/>
        </w:rPr>
        <w:t> </w:t>
      </w:r>
      <w:r>
        <w:rPr>
          <w:w w:val="90"/>
        </w:rPr>
        <w:t>for</w:t>
      </w:r>
      <w:r>
        <w:rPr>
          <w:spacing w:val="-3"/>
          <w:w w:val="90"/>
        </w:rPr>
        <w:t> </w:t>
      </w:r>
      <w:r>
        <w:rPr>
          <w:w w:val="90"/>
        </w:rPr>
        <w:t>bipartitioning.</w:t>
      </w:r>
      <w:r>
        <w:rPr>
          <w:spacing w:val="-3"/>
          <w:w w:val="90"/>
        </w:rPr>
        <w:t> </w:t>
      </w:r>
      <w:r>
        <w:rPr>
          <w:w w:val="90"/>
        </w:rPr>
        <w:t>All</w:t>
      </w:r>
      <w:r>
        <w:rPr>
          <w:spacing w:val="-3"/>
          <w:w w:val="90"/>
        </w:rPr>
        <w:t> </w:t>
      </w:r>
      <w:r>
        <w:rPr>
          <w:w w:val="90"/>
        </w:rPr>
        <w:t>v</w:t>
      </w:r>
      <w:r>
        <w:rPr>
          <w:w w:val="90"/>
        </w:rPr>
        <w:t>ertices</w:t>
      </w:r>
      <w:r>
        <w:rPr>
          <w:w w:val="90"/>
        </w:rPr>
        <w:t> </w:t>
      </w:r>
      <w:r>
        <w:rPr>
          <w:spacing w:val="-4"/>
        </w:rPr>
        <w:t>are</w:t>
      </w:r>
      <w:r>
        <w:rPr>
          <w:spacing w:val="-9"/>
        </w:rPr>
        <w:t> </w:t>
      </w:r>
      <w:r>
        <w:rPr>
          <w:spacing w:val="-4"/>
        </w:rPr>
        <w:t>assigned</w:t>
      </w:r>
      <w:r>
        <w:rPr>
          <w:spacing w:val="-8"/>
        </w:rPr>
        <w:t> </w:t>
      </w:r>
      <w:r>
        <w:rPr>
          <w:spacing w:val="-4"/>
        </w:rPr>
        <w:t>to</w:t>
      </w:r>
      <w:r>
        <w:rPr>
          <w:spacing w:val="-9"/>
        </w:rPr>
        <w:t> </w:t>
      </w:r>
      <w:r>
        <w:rPr>
          <w:spacing w:val="-4"/>
        </w:rPr>
        <w:t>block</w:t>
      </w:r>
      <w:r>
        <w:rPr>
          <w:spacing w:val="-8"/>
        </w:rPr>
        <w:t> </w:t>
      </w:r>
      <w:r>
        <w:rPr>
          <w:rFonts w:ascii="Segoe UI Symbol" w:eastAsia="Segoe UI Symbol"/>
          <w:spacing w:val="-4"/>
        </w:rPr>
        <w:t>𝑉</w:t>
      </w:r>
      <w:r>
        <w:rPr>
          <w:rFonts w:ascii="Bookman Old Style" w:eastAsia="Bookman Old Style"/>
          <w:spacing w:val="-4"/>
          <w:vertAlign w:val="subscript"/>
        </w:rPr>
        <w:t>0</w:t>
      </w:r>
      <w:r>
        <w:rPr>
          <w:spacing w:val="-4"/>
          <w:vertAlign w:val="baseline"/>
        </w:rPr>
        <w:t>.</w:t>
      </w:r>
      <w:r>
        <w:rPr>
          <w:spacing w:val="-9"/>
          <w:vertAlign w:val="baseline"/>
        </w:rPr>
        <w:t> </w:t>
      </w:r>
      <w:r>
        <w:rPr>
          <w:spacing w:val="-4"/>
          <w:vertAlign w:val="baseline"/>
        </w:rPr>
        <w:t>Then</w:t>
      </w:r>
      <w:r>
        <w:rPr>
          <w:spacing w:val="-8"/>
          <w:vertAlign w:val="baseline"/>
        </w:rPr>
        <w:t> </w:t>
      </w:r>
      <w:r>
        <w:rPr>
          <w:spacing w:val="-4"/>
          <w:vertAlign w:val="baseline"/>
        </w:rPr>
        <w:t>the</w:t>
      </w:r>
      <w:r>
        <w:rPr>
          <w:spacing w:val="-9"/>
          <w:vertAlign w:val="baseline"/>
        </w:rPr>
        <w:t> </w:t>
      </w:r>
      <w:r>
        <w:rPr>
          <w:spacing w:val="-4"/>
          <w:vertAlign w:val="baseline"/>
        </w:rPr>
        <w:t>gains</w:t>
      </w:r>
      <w:r>
        <w:rPr>
          <w:spacing w:val="-8"/>
          <w:vertAlign w:val="baseline"/>
        </w:rPr>
        <w:t> </w:t>
      </w:r>
      <w:r>
        <w:rPr>
          <w:spacing w:val="-4"/>
          <w:vertAlign w:val="baseline"/>
        </w:rPr>
        <w:t>of</w:t>
      </w:r>
      <w:r>
        <w:rPr>
          <w:spacing w:val="-9"/>
          <w:vertAlign w:val="baseline"/>
        </w:rPr>
        <w:t> </w:t>
      </w:r>
      <w:r>
        <w:rPr>
          <w:spacing w:val="-4"/>
          <w:vertAlign w:val="baseline"/>
        </w:rPr>
        <w:t>moving</w:t>
      </w:r>
      <w:r>
        <w:rPr>
          <w:spacing w:val="-8"/>
          <w:vertAlign w:val="baseline"/>
        </w:rPr>
        <w:t> </w:t>
      </w:r>
      <w:r>
        <w:rPr>
          <w:spacing w:val="-4"/>
          <w:vertAlign w:val="baseline"/>
        </w:rPr>
        <w:t>the</w:t>
      </w:r>
      <w:r>
        <w:rPr>
          <w:spacing w:val="-9"/>
          <w:vertAlign w:val="baseline"/>
        </w:rPr>
        <w:t> </w:t>
      </w:r>
      <w:r>
        <w:rPr>
          <w:spacing w:val="-4"/>
          <w:vertAlign w:val="baseline"/>
        </w:rPr>
        <w:t>vertices</w:t>
      </w:r>
      <w:r>
        <w:rPr>
          <w:spacing w:val="-8"/>
          <w:vertAlign w:val="baseline"/>
        </w:rPr>
        <w:t> </w:t>
      </w:r>
      <w:r>
        <w:rPr>
          <w:spacing w:val="-4"/>
          <w:vertAlign w:val="baseline"/>
        </w:rPr>
        <w:t>in</w:t>
      </w:r>
      <w:r>
        <w:rPr>
          <w:spacing w:val="-9"/>
          <w:vertAlign w:val="baseline"/>
        </w:rPr>
        <w:t> </w:t>
      </w:r>
      <w:r>
        <w:rPr>
          <w:spacing w:val="-4"/>
          <w:vertAlign w:val="baseline"/>
        </w:rPr>
        <w:t>block</w:t>
      </w:r>
      <w:r>
        <w:rPr>
          <w:spacing w:val="-8"/>
          <w:vertAlign w:val="baseline"/>
        </w:rPr>
        <w:t> </w:t>
      </w:r>
      <w:r>
        <w:rPr>
          <w:rFonts w:ascii="Segoe UI Symbol" w:eastAsia="Segoe UI Symbol"/>
          <w:spacing w:val="-4"/>
          <w:vertAlign w:val="baseline"/>
        </w:rPr>
        <w:t>𝑉</w:t>
      </w:r>
      <w:r>
        <w:rPr>
          <w:rFonts w:ascii="Bookman Old Style" w:eastAsia="Bookman Old Style"/>
          <w:spacing w:val="-4"/>
          <w:vertAlign w:val="subscript"/>
        </w:rPr>
        <w:t>0</w:t>
      </w:r>
      <w:r>
        <w:rPr>
          <w:rFonts w:ascii="Bookman Old Style" w:eastAsia="Bookman Old Style"/>
          <w:spacing w:val="-12"/>
          <w:vertAlign w:val="baseline"/>
        </w:rPr>
        <w:t> </w:t>
      </w:r>
      <w:r>
        <w:rPr>
          <w:spacing w:val="-4"/>
          <w:vertAlign w:val="baseline"/>
        </w:rPr>
        <w:t>to</w:t>
      </w:r>
      <w:r>
        <w:rPr>
          <w:spacing w:val="-9"/>
          <w:vertAlign w:val="baseline"/>
        </w:rPr>
        <w:t> </w:t>
      </w:r>
      <w:r>
        <w:rPr>
          <w:rFonts w:ascii="Segoe UI Symbol" w:eastAsia="Segoe UI Symbol"/>
          <w:spacing w:val="-4"/>
          <w:vertAlign w:val="baseline"/>
        </w:rPr>
        <w:t>𝑉</w:t>
      </w:r>
      <w:r>
        <w:rPr>
          <w:rFonts w:ascii="Bookman Old Style" w:eastAsia="Bookman Old Style"/>
          <w:spacing w:val="-4"/>
          <w:vertAlign w:val="subscript"/>
        </w:rPr>
        <w:t>1</w:t>
      </w:r>
      <w:r>
        <w:rPr>
          <w:rFonts w:ascii="Bookman Old Style" w:eastAsia="Bookman Old Style"/>
          <w:spacing w:val="-12"/>
          <w:vertAlign w:val="baseline"/>
        </w:rPr>
        <w:t> </w:t>
      </w:r>
      <w:r>
        <w:rPr>
          <w:spacing w:val="-4"/>
          <w:vertAlign w:val="baseline"/>
        </w:rPr>
        <w:t>are</w:t>
      </w:r>
      <w:r>
        <w:rPr>
          <w:spacing w:val="-8"/>
          <w:vertAlign w:val="baseline"/>
        </w:rPr>
        <w:t> </w:t>
      </w:r>
      <w:r>
        <w:rPr>
          <w:spacing w:val="-4"/>
          <w:vertAlign w:val="baseline"/>
        </w:rPr>
        <w:t>compute</w:t>
      </w:r>
      <w:r>
        <w:rPr>
          <w:spacing w:val="-4"/>
          <w:vertAlign w:val="baseline"/>
        </w:rPr>
        <w:t>d.</w:t>
      </w:r>
      <w:r>
        <w:rPr>
          <w:spacing w:val="-4"/>
          <w:vertAlign w:val="baseline"/>
        </w:rPr>
        <w:t> </w:t>
      </w:r>
      <w:r>
        <w:rPr>
          <w:spacing w:val="-2"/>
          <w:vertAlign w:val="baseline"/>
        </w:rPr>
        <w:t>The</w:t>
      </w:r>
      <w:r>
        <w:rPr>
          <w:spacing w:val="-11"/>
          <w:vertAlign w:val="baseline"/>
        </w:rPr>
        <w:t> </w:t>
      </w:r>
      <w:r>
        <w:rPr>
          <w:rFonts w:ascii="Segoe UI Symbol" w:eastAsia="Segoe UI Symbol"/>
          <w:spacing w:val="-2"/>
          <w:vertAlign w:val="baseline"/>
        </w:rPr>
        <w:t>𝑉</w:t>
      </w:r>
      <w:r>
        <w:rPr>
          <w:rFonts w:ascii="Segoe UI Symbol" w:eastAsia="Segoe UI Symbol"/>
          <w:spacing w:val="-12"/>
          <w:vertAlign w:val="baseline"/>
        </w:rPr>
        <w:t> </w:t>
      </w:r>
      <w:r>
        <w:rPr>
          <w:spacing w:val="-2"/>
          <w:vertAlign w:val="baseline"/>
        </w:rPr>
        <w:t>highest</w:t>
      </w:r>
      <w:r>
        <w:rPr>
          <w:spacing w:val="-10"/>
          <w:vertAlign w:val="baseline"/>
        </w:rPr>
        <w:t> </w:t>
      </w:r>
      <w:r>
        <w:rPr>
          <w:spacing w:val="-2"/>
          <w:vertAlign w:val="baseline"/>
        </w:rPr>
        <w:t>rated</w:t>
      </w:r>
      <w:r>
        <w:rPr>
          <w:spacing w:val="-11"/>
          <w:vertAlign w:val="baseline"/>
        </w:rPr>
        <w:t> </w:t>
      </w:r>
      <w:r>
        <w:rPr>
          <w:spacing w:val="-2"/>
          <w:vertAlign w:val="baseline"/>
        </w:rPr>
        <w:t>vertices</w:t>
      </w:r>
      <w:r>
        <w:rPr>
          <w:spacing w:val="-10"/>
          <w:vertAlign w:val="baseline"/>
        </w:rPr>
        <w:t> </w:t>
      </w:r>
      <w:r>
        <w:rPr>
          <w:spacing w:val="-2"/>
          <w:vertAlign w:val="baseline"/>
        </w:rPr>
        <w:t>are</w:t>
      </w:r>
      <w:r>
        <w:rPr>
          <w:spacing w:val="-11"/>
          <w:vertAlign w:val="baseline"/>
        </w:rPr>
        <w:t> </w:t>
      </w:r>
      <w:r>
        <w:rPr>
          <w:spacing w:val="-2"/>
          <w:vertAlign w:val="baseline"/>
        </w:rPr>
        <w:t>moved,</w:t>
      </w:r>
      <w:r>
        <w:rPr>
          <w:spacing w:val="-10"/>
          <w:vertAlign w:val="baseline"/>
        </w:rPr>
        <w:t> </w:t>
      </w:r>
      <w:r>
        <w:rPr>
          <w:spacing w:val="-2"/>
          <w:vertAlign w:val="baseline"/>
        </w:rPr>
        <w:t>before</w:t>
      </w:r>
      <w:r>
        <w:rPr>
          <w:spacing w:val="-11"/>
          <w:vertAlign w:val="baseline"/>
        </w:rPr>
        <w:t> </w:t>
      </w:r>
      <w:r>
        <w:rPr>
          <w:spacing w:val="-2"/>
          <w:vertAlign w:val="baseline"/>
        </w:rPr>
        <w:t>the</w:t>
      </w:r>
      <w:r>
        <w:rPr>
          <w:spacing w:val="-10"/>
          <w:vertAlign w:val="baseline"/>
        </w:rPr>
        <w:t> </w:t>
      </w:r>
      <w:r>
        <w:rPr>
          <w:spacing w:val="-2"/>
          <w:vertAlign w:val="baseline"/>
        </w:rPr>
        <w:t>gains</w:t>
      </w:r>
      <w:r>
        <w:rPr>
          <w:spacing w:val="-11"/>
          <w:vertAlign w:val="baseline"/>
        </w:rPr>
        <w:t> </w:t>
      </w:r>
      <w:r>
        <w:rPr>
          <w:spacing w:val="-2"/>
          <w:vertAlign w:val="baseline"/>
        </w:rPr>
        <w:t>of</w:t>
      </w:r>
      <w:r>
        <w:rPr>
          <w:spacing w:val="-10"/>
          <w:vertAlign w:val="baseline"/>
        </w:rPr>
        <w:t> </w:t>
      </w:r>
      <w:r>
        <w:rPr>
          <w:spacing w:val="-2"/>
          <w:vertAlign w:val="baseline"/>
        </w:rPr>
        <w:t>vertices</w:t>
      </w:r>
      <w:r>
        <w:rPr>
          <w:spacing w:val="-11"/>
          <w:vertAlign w:val="baseline"/>
        </w:rPr>
        <w:t> </w:t>
      </w:r>
      <w:r>
        <w:rPr>
          <w:spacing w:val="-2"/>
          <w:vertAlign w:val="baseline"/>
        </w:rPr>
        <w:t>remaining</w:t>
      </w:r>
      <w:r>
        <w:rPr>
          <w:spacing w:val="-10"/>
          <w:vertAlign w:val="baseline"/>
        </w:rPr>
        <w:t> </w:t>
      </w:r>
      <w:r>
        <w:rPr>
          <w:spacing w:val="-2"/>
          <w:vertAlign w:val="baseline"/>
        </w:rPr>
        <w:t>in</w:t>
      </w:r>
      <w:r>
        <w:rPr>
          <w:spacing w:val="-11"/>
          <w:vertAlign w:val="baseline"/>
        </w:rPr>
        <w:t> </w:t>
      </w:r>
      <w:r>
        <w:rPr>
          <w:spacing w:val="-2"/>
          <w:vertAlign w:val="baseline"/>
        </w:rPr>
        <w:t>block</w:t>
      </w:r>
      <w:r>
        <w:rPr>
          <w:spacing w:val="-10"/>
          <w:vertAlign w:val="baseline"/>
        </w:rPr>
        <w:t> </w:t>
      </w:r>
      <w:r>
        <w:rPr>
          <w:rFonts w:ascii="Segoe UI Symbol" w:eastAsia="Segoe UI Symbol"/>
          <w:spacing w:val="-2"/>
          <w:vertAlign w:val="baseline"/>
        </w:rPr>
        <w:t>𝑉</w:t>
      </w:r>
      <w:r>
        <w:rPr>
          <w:rFonts w:ascii="Bookman Old Style" w:eastAsia="Bookman Old Style"/>
          <w:spacing w:val="-2"/>
          <w:vertAlign w:val="subscript"/>
        </w:rPr>
        <w:t>0</w:t>
      </w:r>
      <w:r>
        <w:rPr>
          <w:rFonts w:ascii="Bookman Old Style" w:eastAsia="Bookman Old Style"/>
          <w:spacing w:val="-14"/>
          <w:vertAlign w:val="baseline"/>
        </w:rPr>
        <w:t> </w:t>
      </w:r>
      <w:r>
        <w:rPr>
          <w:spacing w:val="-2"/>
          <w:vertAlign w:val="baseline"/>
        </w:rPr>
        <w:t>ar</w:t>
      </w:r>
      <w:r>
        <w:rPr>
          <w:spacing w:val="-2"/>
          <w:vertAlign w:val="baseline"/>
        </w:rPr>
        <w:t>e</w:t>
      </w:r>
      <w:r>
        <w:rPr>
          <w:spacing w:val="-2"/>
          <w:vertAlign w:val="baseline"/>
        </w:rPr>
        <w:t> </w:t>
      </w:r>
      <w:r>
        <w:rPr>
          <w:spacing w:val="-4"/>
          <w:vertAlign w:val="baseline"/>
        </w:rPr>
        <w:t>recomputed.</w:t>
      </w:r>
      <w:r>
        <w:rPr>
          <w:spacing w:val="-9"/>
          <w:vertAlign w:val="baseline"/>
        </w:rPr>
        <w:t> </w:t>
      </w:r>
      <w:r>
        <w:rPr>
          <w:spacing w:val="-4"/>
          <w:vertAlign w:val="baseline"/>
        </w:rPr>
        <w:t>This</w:t>
      </w:r>
      <w:r>
        <w:rPr>
          <w:spacing w:val="-8"/>
          <w:vertAlign w:val="baseline"/>
        </w:rPr>
        <w:t> </w:t>
      </w:r>
      <w:r>
        <w:rPr>
          <w:spacing w:val="-4"/>
          <w:vertAlign w:val="baseline"/>
        </w:rPr>
        <w:t>is</w:t>
      </w:r>
      <w:r>
        <w:rPr>
          <w:spacing w:val="-9"/>
          <w:vertAlign w:val="baseline"/>
        </w:rPr>
        <w:t> </w:t>
      </w:r>
      <w:r>
        <w:rPr>
          <w:spacing w:val="-4"/>
          <w:vertAlign w:val="baseline"/>
        </w:rPr>
        <w:t>repeated</w:t>
      </w:r>
      <w:r>
        <w:rPr>
          <w:spacing w:val="-8"/>
          <w:vertAlign w:val="baseline"/>
        </w:rPr>
        <w:t> </w:t>
      </w:r>
      <w:r>
        <w:rPr>
          <w:spacing w:val="-4"/>
          <w:vertAlign w:val="baseline"/>
        </w:rPr>
        <w:t>until</w:t>
      </w:r>
      <w:r>
        <w:rPr>
          <w:spacing w:val="-9"/>
          <w:vertAlign w:val="baseline"/>
        </w:rPr>
        <w:t> </w:t>
      </w:r>
      <w:r>
        <w:rPr>
          <w:spacing w:val="-4"/>
          <w:vertAlign w:val="baseline"/>
        </w:rPr>
        <w:t>the</w:t>
      </w:r>
      <w:r>
        <w:rPr>
          <w:spacing w:val="-8"/>
          <w:vertAlign w:val="baseline"/>
        </w:rPr>
        <w:t> </w:t>
      </w:r>
      <w:r>
        <w:rPr>
          <w:spacing w:val="-4"/>
          <w:vertAlign w:val="baseline"/>
        </w:rPr>
        <w:t>bipartition</w:t>
      </w:r>
      <w:r>
        <w:rPr>
          <w:spacing w:val="-9"/>
          <w:vertAlign w:val="baseline"/>
        </w:rPr>
        <w:t> </w:t>
      </w:r>
      <w:r>
        <w:rPr>
          <w:spacing w:val="-4"/>
          <w:vertAlign w:val="baseline"/>
        </w:rPr>
        <w:t>is</w:t>
      </w:r>
      <w:r>
        <w:rPr>
          <w:spacing w:val="-8"/>
          <w:vertAlign w:val="baseline"/>
        </w:rPr>
        <w:t> </w:t>
      </w:r>
      <w:r>
        <w:rPr>
          <w:spacing w:val="-4"/>
          <w:vertAlign w:val="baseline"/>
        </w:rPr>
        <w:t>balanced.</w:t>
      </w:r>
    </w:p>
    <w:p>
      <w:pPr>
        <w:pStyle w:val="BodyText"/>
        <w:spacing w:after="0" w:line="216" w:lineRule="auto"/>
        <w:sectPr>
          <w:pgSz w:w="9720" w:h="14400"/>
          <w:pgMar w:header="1198" w:footer="0" w:top="1380" w:bottom="280" w:left="720" w:right="720"/>
        </w:sectPr>
      </w:pPr>
    </w:p>
    <w:p>
      <w:pPr>
        <w:pStyle w:val="BodyText"/>
        <w:spacing w:before="38"/>
        <w:jc w:val="left"/>
      </w:pPr>
    </w:p>
    <w:p>
      <w:pPr>
        <w:pStyle w:val="ListParagraph"/>
        <w:numPr>
          <w:ilvl w:val="2"/>
          <w:numId w:val="2"/>
        </w:numPr>
        <w:tabs>
          <w:tab w:pos="742" w:val="left" w:leader="none"/>
        </w:tabs>
        <w:spacing w:line="213" w:lineRule="auto" w:before="0" w:after="0"/>
        <w:ind w:left="196" w:right="163" w:firstLine="0"/>
        <w:jc w:val="both"/>
        <w:rPr>
          <w:sz w:val="20"/>
        </w:rPr>
      </w:pPr>
      <w:r>
        <w:rPr>
          <w:rFonts w:ascii="Book Antiqua"/>
          <w:i/>
          <w:w w:val="90"/>
          <w:sz w:val="20"/>
        </w:rPr>
        <w:t>Refinement.</w:t>
      </w:r>
      <w:r>
        <w:rPr>
          <w:rFonts w:ascii="Book Antiqua"/>
          <w:i/>
          <w:spacing w:val="23"/>
          <w:sz w:val="20"/>
        </w:rPr>
        <w:t> </w:t>
      </w:r>
      <w:r>
        <w:rPr>
          <w:w w:val="90"/>
          <w:sz w:val="20"/>
        </w:rPr>
        <w:t>The two most crucial questions that must be addressed in the refinement </w:t>
      </w:r>
      <w:r>
        <w:rPr>
          <w:w w:val="90"/>
          <w:sz w:val="20"/>
        </w:rPr>
        <w:t>phase</w:t>
      </w:r>
      <w:r>
        <w:rPr>
          <w:w w:val="90"/>
          <w:sz w:val="20"/>
        </w:rPr>
        <w:t> </w:t>
      </w:r>
      <w:r>
        <w:rPr>
          <w:spacing w:val="-4"/>
          <w:sz w:val="20"/>
        </w:rPr>
        <w:t>are</w:t>
      </w:r>
      <w:r>
        <w:rPr>
          <w:spacing w:val="-6"/>
          <w:sz w:val="20"/>
        </w:rPr>
        <w:t> </w:t>
      </w:r>
      <w:r>
        <w:rPr>
          <w:spacing w:val="-4"/>
          <w:sz w:val="20"/>
        </w:rPr>
        <w:t>how</w:t>
      </w:r>
      <w:r>
        <w:rPr>
          <w:spacing w:val="-7"/>
          <w:sz w:val="20"/>
        </w:rPr>
        <w:t> </w:t>
      </w:r>
      <w:r>
        <w:rPr>
          <w:spacing w:val="-4"/>
          <w:sz w:val="20"/>
        </w:rPr>
        <w:t>to</w:t>
      </w:r>
      <w:r>
        <w:rPr>
          <w:spacing w:val="-6"/>
          <w:sz w:val="20"/>
        </w:rPr>
        <w:t> </w:t>
      </w:r>
      <w:r>
        <w:rPr>
          <w:spacing w:val="-4"/>
          <w:sz w:val="20"/>
        </w:rPr>
        <w:t>maintain</w:t>
      </w:r>
      <w:r>
        <w:rPr>
          <w:spacing w:val="-7"/>
          <w:sz w:val="20"/>
        </w:rPr>
        <w:t> </w:t>
      </w:r>
      <w:r>
        <w:rPr>
          <w:spacing w:val="-4"/>
          <w:sz w:val="20"/>
        </w:rPr>
        <w:t>a</w:t>
      </w:r>
      <w:r>
        <w:rPr>
          <w:spacing w:val="-6"/>
          <w:sz w:val="20"/>
        </w:rPr>
        <w:t> </w:t>
      </w:r>
      <w:r>
        <w:rPr>
          <w:spacing w:val="-4"/>
          <w:sz w:val="20"/>
        </w:rPr>
        <w:t>balanced</w:t>
      </w:r>
      <w:r>
        <w:rPr>
          <w:spacing w:val="-7"/>
          <w:sz w:val="20"/>
        </w:rPr>
        <w:t> </w:t>
      </w:r>
      <w:r>
        <w:rPr>
          <w:spacing w:val="-4"/>
          <w:sz w:val="20"/>
        </w:rPr>
        <w:t>partition</w:t>
      </w:r>
      <w:r>
        <w:rPr>
          <w:spacing w:val="-6"/>
          <w:sz w:val="20"/>
        </w:rPr>
        <w:t> </w:t>
      </w:r>
      <w:r>
        <w:rPr>
          <w:spacing w:val="-4"/>
          <w:sz w:val="20"/>
        </w:rPr>
        <w:t>and</w:t>
      </w:r>
      <w:r>
        <w:rPr>
          <w:spacing w:val="-7"/>
          <w:sz w:val="20"/>
        </w:rPr>
        <w:t> </w:t>
      </w:r>
      <w:r>
        <w:rPr>
          <w:spacing w:val="-4"/>
          <w:sz w:val="20"/>
        </w:rPr>
        <w:t>how</w:t>
      </w:r>
      <w:r>
        <w:rPr>
          <w:spacing w:val="-6"/>
          <w:sz w:val="20"/>
        </w:rPr>
        <w:t> </w:t>
      </w:r>
      <w:r>
        <w:rPr>
          <w:spacing w:val="-4"/>
          <w:sz w:val="20"/>
        </w:rPr>
        <w:t>to</w:t>
      </w:r>
      <w:r>
        <w:rPr>
          <w:spacing w:val="-7"/>
          <w:sz w:val="20"/>
        </w:rPr>
        <w:t> </w:t>
      </w:r>
      <w:r>
        <w:rPr>
          <w:spacing w:val="-4"/>
          <w:sz w:val="20"/>
        </w:rPr>
        <w:t>make</w:t>
      </w:r>
      <w:r>
        <w:rPr>
          <w:spacing w:val="-6"/>
          <w:sz w:val="20"/>
        </w:rPr>
        <w:t> </w:t>
      </w:r>
      <w:r>
        <w:rPr>
          <w:spacing w:val="-4"/>
          <w:sz w:val="20"/>
        </w:rPr>
        <w:t>sure</w:t>
      </w:r>
      <w:r>
        <w:rPr>
          <w:spacing w:val="-7"/>
          <w:sz w:val="20"/>
        </w:rPr>
        <w:t> </w:t>
      </w:r>
      <w:r>
        <w:rPr>
          <w:spacing w:val="-4"/>
          <w:sz w:val="20"/>
        </w:rPr>
        <w:t>that</w:t>
      </w:r>
      <w:r>
        <w:rPr>
          <w:spacing w:val="-6"/>
          <w:sz w:val="20"/>
        </w:rPr>
        <w:t> </w:t>
      </w:r>
      <w:r>
        <w:rPr>
          <w:spacing w:val="-4"/>
          <w:sz w:val="20"/>
        </w:rPr>
        <w:t>concurrent</w:t>
      </w:r>
      <w:r>
        <w:rPr>
          <w:spacing w:val="-7"/>
          <w:sz w:val="20"/>
        </w:rPr>
        <w:t> </w:t>
      </w:r>
      <w:r>
        <w:rPr>
          <w:spacing w:val="-4"/>
          <w:sz w:val="20"/>
        </w:rPr>
        <w:t>moves</w:t>
      </w:r>
      <w:r>
        <w:rPr>
          <w:spacing w:val="-6"/>
          <w:sz w:val="20"/>
        </w:rPr>
        <w:t> </w:t>
      </w:r>
      <w:r>
        <w:rPr>
          <w:spacing w:val="-4"/>
          <w:sz w:val="20"/>
        </w:rPr>
        <w:t>do</w:t>
      </w:r>
      <w:r>
        <w:rPr>
          <w:spacing w:val="-7"/>
          <w:sz w:val="20"/>
        </w:rPr>
        <w:t> </w:t>
      </w:r>
      <w:r>
        <w:rPr>
          <w:spacing w:val="-4"/>
          <w:sz w:val="20"/>
        </w:rPr>
        <w:t>not</w:t>
      </w:r>
      <w:r>
        <w:rPr>
          <w:spacing w:val="-4"/>
          <w:sz w:val="20"/>
        </w:rPr>
        <w:t> result in worse cuts. Some refinement algorithms are more difficult to parallelize than </w:t>
      </w:r>
      <w:r>
        <w:rPr>
          <w:spacing w:val="-4"/>
          <w:sz w:val="20"/>
        </w:rPr>
        <w:t>others.</w:t>
      </w:r>
      <w:r>
        <w:rPr>
          <w:spacing w:val="-4"/>
          <w:sz w:val="20"/>
        </w:rPr>
        <w:t> </w:t>
      </w:r>
      <w:r>
        <w:rPr>
          <w:w w:val="90"/>
          <w:sz w:val="20"/>
        </w:rPr>
        <w:t>Unsurprisingly, the more sophisticated techniques, in particular those able to escape local </w:t>
      </w:r>
      <w:r>
        <w:rPr>
          <w:w w:val="90"/>
          <w:sz w:val="20"/>
        </w:rPr>
        <w:t>minima,</w:t>
      </w:r>
      <w:r>
        <w:rPr>
          <w:w w:val="90"/>
          <w:sz w:val="20"/>
        </w:rPr>
        <w:t> </w:t>
      </w:r>
      <w:r>
        <w:rPr>
          <w:spacing w:val="-6"/>
          <w:sz w:val="20"/>
        </w:rPr>
        <w:t>are more difficult to parallelize, as intermediate negative gain moves are required. In </w:t>
      </w:r>
      <w:r>
        <w:rPr>
          <w:spacing w:val="-6"/>
          <w:sz w:val="20"/>
        </w:rPr>
        <w:t>particular</w:t>
      </w:r>
      <w:r>
        <w:rPr>
          <w:spacing w:val="-6"/>
          <w:sz w:val="20"/>
        </w:rPr>
        <w:t> </w:t>
      </w:r>
      <w:r>
        <w:rPr>
          <w:sz w:val="20"/>
        </w:rPr>
        <w:t>FM</w:t>
      </w:r>
      <w:r>
        <w:rPr>
          <w:spacing w:val="-12"/>
          <w:sz w:val="20"/>
        </w:rPr>
        <w:t> </w:t>
      </w:r>
      <w:r>
        <w:rPr>
          <w:sz w:val="20"/>
        </w:rPr>
        <w:t>and</w:t>
      </w:r>
      <w:r>
        <w:rPr>
          <w:spacing w:val="-12"/>
          <w:sz w:val="20"/>
        </w:rPr>
        <w:t> </w:t>
      </w:r>
      <w:r>
        <w:rPr>
          <w:sz w:val="20"/>
        </w:rPr>
        <w:t>KL</w:t>
      </w:r>
      <w:r>
        <w:rPr>
          <w:spacing w:val="-12"/>
          <w:sz w:val="20"/>
        </w:rPr>
        <w:t> </w:t>
      </w:r>
      <w:r>
        <w:rPr>
          <w:sz w:val="20"/>
        </w:rPr>
        <w:t>are</w:t>
      </w:r>
      <w:r>
        <w:rPr>
          <w:spacing w:val="-12"/>
          <w:sz w:val="20"/>
        </w:rPr>
        <w:t> </w:t>
      </w:r>
      <w:r>
        <w:rPr>
          <w:sz w:val="20"/>
        </w:rPr>
        <w:t>known</w:t>
      </w:r>
      <w:r>
        <w:rPr>
          <w:spacing w:val="-12"/>
          <w:sz w:val="20"/>
        </w:rPr>
        <w:t> </w:t>
      </w:r>
      <w:r>
        <w:rPr>
          <w:sz w:val="20"/>
        </w:rPr>
        <w:t>to</w:t>
      </w:r>
      <w:r>
        <w:rPr>
          <w:spacing w:val="-12"/>
          <w:sz w:val="20"/>
        </w:rPr>
        <w:t> </w:t>
      </w:r>
      <w:r>
        <w:rPr>
          <w:sz w:val="20"/>
        </w:rPr>
        <w:t>be</w:t>
      </w:r>
      <w:r>
        <w:rPr>
          <w:spacing w:val="-12"/>
          <w:sz w:val="20"/>
        </w:rPr>
        <w:t> </w:t>
      </w:r>
      <w:r>
        <w:rPr>
          <w:sz w:val="20"/>
        </w:rPr>
        <w:t>P-complete</w:t>
      </w:r>
      <w:r>
        <w:rPr>
          <w:spacing w:val="-12"/>
          <w:sz w:val="20"/>
        </w:rPr>
        <w:t> </w:t>
      </w:r>
      <w:r>
        <w:rPr>
          <w:sz w:val="20"/>
        </w:rPr>
        <w:t>[</w:t>
      </w:r>
      <w:hyperlink w:history="true" w:anchor="_bookmark215">
        <w:r>
          <w:rPr>
            <w:color w:val="781D7D"/>
            <w:sz w:val="20"/>
          </w:rPr>
          <w:t>181</w:t>
        </w:r>
      </w:hyperlink>
      <w:r>
        <w:rPr>
          <w:sz w:val="20"/>
        </w:rPr>
        <w:t>],</w:t>
      </w:r>
      <w:r>
        <w:rPr>
          <w:spacing w:val="-12"/>
          <w:sz w:val="20"/>
        </w:rPr>
        <w:t> </w:t>
      </w:r>
      <w:r>
        <w:rPr>
          <w:sz w:val="20"/>
        </w:rPr>
        <w:t>which</w:t>
      </w:r>
      <w:r>
        <w:rPr>
          <w:spacing w:val="-12"/>
          <w:sz w:val="20"/>
        </w:rPr>
        <w:t> </w:t>
      </w:r>
      <w:r>
        <w:rPr>
          <w:sz w:val="20"/>
        </w:rPr>
        <w:t>makes</w:t>
      </w:r>
      <w:r>
        <w:rPr>
          <w:spacing w:val="-12"/>
          <w:sz w:val="20"/>
        </w:rPr>
        <w:t> </w:t>
      </w:r>
      <w:r>
        <w:rPr>
          <w:sz w:val="20"/>
        </w:rPr>
        <w:t>the</w:t>
      </w:r>
      <w:r>
        <w:rPr>
          <w:spacing w:val="-12"/>
          <w:sz w:val="20"/>
        </w:rPr>
        <w:t> </w:t>
      </w:r>
      <w:r>
        <w:rPr>
          <w:sz w:val="20"/>
        </w:rPr>
        <w:t>existence</w:t>
      </w:r>
      <w:r>
        <w:rPr>
          <w:spacing w:val="-12"/>
          <w:sz w:val="20"/>
        </w:rPr>
        <w:t> </w:t>
      </w:r>
      <w:r>
        <w:rPr>
          <w:sz w:val="20"/>
        </w:rPr>
        <w:t>of</w:t>
      </w:r>
      <w:r>
        <w:rPr>
          <w:spacing w:val="-12"/>
          <w:sz w:val="20"/>
        </w:rPr>
        <w:t> </w:t>
      </w:r>
      <w:r>
        <w:rPr>
          <w:sz w:val="20"/>
        </w:rPr>
        <w:t>poly-log</w:t>
      </w:r>
      <w:r>
        <w:rPr>
          <w:spacing w:val="-12"/>
          <w:sz w:val="20"/>
        </w:rPr>
        <w:t> </w:t>
      </w:r>
      <w:r>
        <w:rPr>
          <w:sz w:val="20"/>
        </w:rPr>
        <w:t>depth</w:t>
      </w:r>
      <w:r>
        <w:rPr>
          <w:sz w:val="20"/>
        </w:rPr>
        <w:t> algorithms</w:t>
      </w:r>
      <w:r>
        <w:rPr>
          <w:spacing w:val="-5"/>
          <w:sz w:val="20"/>
        </w:rPr>
        <w:t> </w:t>
      </w:r>
      <w:r>
        <w:rPr>
          <w:sz w:val="20"/>
        </w:rPr>
        <w:t>unlikely.</w:t>
      </w:r>
    </w:p>
    <w:p>
      <w:pPr>
        <w:pStyle w:val="BodyText"/>
        <w:spacing w:line="213" w:lineRule="auto" w:before="147"/>
        <w:ind w:left="191" w:right="172" w:firstLine="204"/>
      </w:pPr>
      <w:r>
        <w:rPr>
          <w:rFonts w:ascii="Book Antiqua"/>
          <w:i/>
          <w:w w:val="90"/>
        </w:rPr>
        <w:t>Label Propagation.</w:t>
      </w:r>
      <w:r>
        <w:rPr>
          <w:rFonts w:ascii="Book Antiqua"/>
          <w:i/>
          <w:spacing w:val="21"/>
        </w:rPr>
        <w:t> </w:t>
      </w:r>
      <w:r>
        <w:rPr>
          <w:w w:val="90"/>
        </w:rPr>
        <w:t>The most straightforward approach to parallelize is label propagation: </w:t>
      </w:r>
      <w:r>
        <w:rPr>
          <w:w w:val="90"/>
        </w:rPr>
        <w:t>simply</w:t>
      </w:r>
      <w:r>
        <w:rPr>
          <w:w w:val="90"/>
        </w:rPr>
        <w:t> </w:t>
      </w:r>
      <w:r>
        <w:rPr>
          <w:w w:val="85"/>
        </w:rPr>
        <w:t>visit vertices in parallel. While gains can be incorrect due to concurrent moves in their neighborhoo</w:t>
      </w:r>
      <w:r>
        <w:rPr>
          <w:w w:val="85"/>
        </w:rPr>
        <w:t>d,</w:t>
      </w:r>
      <w:r>
        <w:rPr>
          <w:spacing w:val="40"/>
        </w:rPr>
        <w:t> </w:t>
      </w:r>
      <w:r>
        <w:rPr>
          <w:w w:val="90"/>
        </w:rPr>
        <w:t>this does not affect cut optimization too much in practice. Balance can be ensured by using </w:t>
      </w:r>
      <w:r>
        <w:rPr>
          <w:w w:val="90"/>
        </w:rPr>
        <w:t>atomic</w:t>
      </w:r>
      <w:r>
        <w:rPr>
          <w:w w:val="90"/>
        </w:rPr>
        <w:t> instructions to update block weights [</w:t>
      </w:r>
      <w:hyperlink w:history="true" w:anchor="_bookmark39">
        <w:r>
          <w:rPr>
            <w:color w:val="781D7D"/>
            <w:w w:val="90"/>
          </w:rPr>
          <w:t>5</w:t>
        </w:r>
      </w:hyperlink>
      <w:r>
        <w:rPr>
          <w:w w:val="90"/>
        </w:rPr>
        <w:t>, </w:t>
      </w:r>
      <w:hyperlink w:history="true" w:anchor="_bookmark117">
        <w:r>
          <w:rPr>
            <w:color w:val="781D7D"/>
            <w:w w:val="90"/>
          </w:rPr>
          <w:t>83</w:t>
        </w:r>
      </w:hyperlink>
      <w:r>
        <w:rPr>
          <w:w w:val="90"/>
        </w:rPr>
        <w:t>], or by first collecting moves and approving in a se</w:t>
      </w:r>
      <w:r>
        <w:rPr>
          <w:w w:val="90"/>
        </w:rPr>
        <w:t>cond</w:t>
      </w:r>
      <w:r>
        <w:rPr>
          <w:w w:val="90"/>
        </w:rPr>
        <w:t> </w:t>
      </w:r>
      <w:r>
        <w:rPr>
          <w:spacing w:val="-4"/>
        </w:rPr>
        <w:t>step</w:t>
      </w:r>
      <w:r>
        <w:rPr>
          <w:spacing w:val="-9"/>
        </w:rPr>
        <w:t> </w:t>
      </w:r>
      <w:r>
        <w:rPr>
          <w:spacing w:val="-4"/>
        </w:rPr>
        <w:t>[</w:t>
      </w:r>
      <w:hyperlink w:history="true" w:anchor="_bookmark121">
        <w:r>
          <w:rPr>
            <w:color w:val="781D7D"/>
            <w:spacing w:val="-4"/>
          </w:rPr>
          <w:t>87</w:t>
        </w:r>
      </w:hyperlink>
      <w:r>
        <w:rPr>
          <w:spacing w:val="-4"/>
        </w:rPr>
        <w:t>,</w:t>
      </w:r>
      <w:r>
        <w:rPr>
          <w:spacing w:val="-8"/>
        </w:rPr>
        <w:t> </w:t>
      </w:r>
      <w:hyperlink w:history="true" w:anchor="_bookmark144">
        <w:r>
          <w:rPr>
            <w:color w:val="781D7D"/>
            <w:spacing w:val="-4"/>
          </w:rPr>
          <w:t>110</w:t>
        </w:r>
      </w:hyperlink>
      <w:r>
        <w:rPr>
          <w:spacing w:val="-4"/>
        </w:rPr>
        <w:t>,</w:t>
      </w:r>
      <w:r>
        <w:rPr>
          <w:spacing w:val="-9"/>
        </w:rPr>
        <w:t> </w:t>
      </w:r>
      <w:hyperlink w:history="true" w:anchor="_bookmark171">
        <w:r>
          <w:rPr>
            <w:color w:val="781D7D"/>
            <w:spacing w:val="-4"/>
          </w:rPr>
          <w:t>137</w:t>
        </w:r>
      </w:hyperlink>
      <w:r>
        <w:rPr>
          <w:spacing w:val="-4"/>
        </w:rPr>
        <w:t>].</w:t>
      </w:r>
      <w:r>
        <w:rPr>
          <w:spacing w:val="-8"/>
        </w:rPr>
        <w:t> </w:t>
      </w:r>
      <w:r>
        <w:rPr>
          <w:spacing w:val="-4"/>
        </w:rPr>
        <w:t>During</w:t>
      </w:r>
      <w:r>
        <w:rPr>
          <w:spacing w:val="-9"/>
        </w:rPr>
        <w:t> </w:t>
      </w:r>
      <w:r>
        <w:rPr>
          <w:spacing w:val="-4"/>
        </w:rPr>
        <w:t>refinement,</w:t>
      </w:r>
      <w:r>
        <w:rPr>
          <w:spacing w:val="-8"/>
        </w:rPr>
        <w:t> </w:t>
      </w:r>
      <w:r>
        <w:rPr>
          <w:spacing w:val="-4"/>
        </w:rPr>
        <w:t>it</w:t>
      </w:r>
      <w:r>
        <w:rPr>
          <w:spacing w:val="-9"/>
        </w:rPr>
        <w:t> </w:t>
      </w:r>
      <w:r>
        <w:rPr>
          <w:spacing w:val="-4"/>
        </w:rPr>
        <w:t>is</w:t>
      </w:r>
      <w:r>
        <w:rPr>
          <w:spacing w:val="-8"/>
        </w:rPr>
        <w:t> </w:t>
      </w:r>
      <w:r>
        <w:rPr>
          <w:spacing w:val="-4"/>
        </w:rPr>
        <w:t>important</w:t>
      </w:r>
      <w:r>
        <w:rPr>
          <w:spacing w:val="-9"/>
        </w:rPr>
        <w:t> </w:t>
      </w:r>
      <w:r>
        <w:rPr>
          <w:spacing w:val="-4"/>
        </w:rPr>
        <w:t>to</w:t>
      </w:r>
      <w:r>
        <w:rPr>
          <w:spacing w:val="-8"/>
        </w:rPr>
        <w:t> </w:t>
      </w:r>
      <w:r>
        <w:rPr>
          <w:spacing w:val="-4"/>
        </w:rPr>
        <w:t>enforce</w:t>
      </w:r>
      <w:r>
        <w:rPr>
          <w:spacing w:val="-9"/>
        </w:rPr>
        <w:t> </w:t>
      </w:r>
      <w:r>
        <w:rPr>
          <w:spacing w:val="-4"/>
        </w:rPr>
        <w:t>the</w:t>
      </w:r>
      <w:r>
        <w:rPr>
          <w:spacing w:val="-8"/>
        </w:rPr>
        <w:t> </w:t>
      </w:r>
      <w:r>
        <w:rPr>
          <w:spacing w:val="-4"/>
        </w:rPr>
        <w:t>size</w:t>
      </w:r>
      <w:r>
        <w:rPr>
          <w:spacing w:val="-9"/>
        </w:rPr>
        <w:t> </w:t>
      </w:r>
      <w:r>
        <w:rPr>
          <w:spacing w:val="-4"/>
        </w:rPr>
        <w:t>constraint</w:t>
      </w:r>
      <w:r>
        <w:rPr>
          <w:spacing w:val="-8"/>
        </w:rPr>
        <w:t> </w:t>
      </w:r>
      <w:r>
        <w:rPr>
          <w:spacing w:val="-4"/>
        </w:rPr>
        <w:t>by</w:t>
      </w:r>
      <w:r>
        <w:rPr>
          <w:spacing w:val="-9"/>
        </w:rPr>
        <w:t> </w:t>
      </w:r>
      <w:r>
        <w:rPr>
          <w:spacing w:val="-4"/>
        </w:rPr>
        <w:t>che</w:t>
      </w:r>
      <w:r>
        <w:rPr>
          <w:spacing w:val="-4"/>
        </w:rPr>
        <w:t>cking</w:t>
      </w:r>
      <w:r>
        <w:rPr>
          <w:spacing w:val="-4"/>
        </w:rPr>
        <w:t> the</w:t>
      </w:r>
      <w:r>
        <w:rPr>
          <w:spacing w:val="-8"/>
        </w:rPr>
        <w:t> </w:t>
      </w:r>
      <w:r>
        <w:rPr>
          <w:spacing w:val="-4"/>
        </w:rPr>
        <w:t>result</w:t>
      </w:r>
      <w:r>
        <w:rPr>
          <w:spacing w:val="-8"/>
        </w:rPr>
        <w:t> </w:t>
      </w:r>
      <w:r>
        <w:rPr>
          <w:spacing w:val="-4"/>
        </w:rPr>
        <w:t>of</w:t>
      </w:r>
      <w:r>
        <w:rPr>
          <w:spacing w:val="-8"/>
        </w:rPr>
        <w:t> </w:t>
      </w:r>
      <w:r>
        <w:rPr>
          <w:spacing w:val="-4"/>
        </w:rPr>
        <w:t>the</w:t>
      </w:r>
      <w:r>
        <w:rPr>
          <w:spacing w:val="-8"/>
        </w:rPr>
        <w:t> </w:t>
      </w:r>
      <w:r>
        <w:rPr>
          <w:spacing w:val="-4"/>
        </w:rPr>
        <w:t>atomic</w:t>
      </w:r>
      <w:r>
        <w:rPr>
          <w:spacing w:val="-8"/>
        </w:rPr>
        <w:t> </w:t>
      </w:r>
      <w:r>
        <w:rPr>
          <w:spacing w:val="-4"/>
        </w:rPr>
        <w:t>instruction,</w:t>
      </w:r>
      <w:r>
        <w:rPr>
          <w:spacing w:val="-8"/>
        </w:rPr>
        <w:t> </w:t>
      </w:r>
      <w:r>
        <w:rPr>
          <w:spacing w:val="-4"/>
        </w:rPr>
        <w:t>in</w:t>
      </w:r>
      <w:r>
        <w:rPr>
          <w:spacing w:val="-8"/>
        </w:rPr>
        <w:t> </w:t>
      </w:r>
      <w:r>
        <w:rPr>
          <w:spacing w:val="-4"/>
        </w:rPr>
        <w:t>order</w:t>
      </w:r>
      <w:r>
        <w:rPr>
          <w:spacing w:val="-8"/>
        </w:rPr>
        <w:t> </w:t>
      </w:r>
      <w:r>
        <w:rPr>
          <w:spacing w:val="-4"/>
        </w:rPr>
        <w:t>to</w:t>
      </w:r>
      <w:r>
        <w:rPr>
          <w:spacing w:val="-8"/>
        </w:rPr>
        <w:t> </w:t>
      </w:r>
      <w:r>
        <w:rPr>
          <w:spacing w:val="-4"/>
        </w:rPr>
        <w:t>guarantee</w:t>
      </w:r>
      <w:r>
        <w:rPr>
          <w:spacing w:val="-8"/>
        </w:rPr>
        <w:t> </w:t>
      </w:r>
      <w:r>
        <w:rPr>
          <w:spacing w:val="-4"/>
        </w:rPr>
        <w:t>a</w:t>
      </w:r>
      <w:r>
        <w:rPr>
          <w:spacing w:val="-8"/>
        </w:rPr>
        <w:t> </w:t>
      </w:r>
      <w:r>
        <w:rPr>
          <w:spacing w:val="-4"/>
        </w:rPr>
        <w:t>balanced</w:t>
      </w:r>
      <w:r>
        <w:rPr>
          <w:spacing w:val="-8"/>
        </w:rPr>
        <w:t> </w:t>
      </w:r>
      <w:r>
        <w:rPr>
          <w:spacing w:val="-4"/>
        </w:rPr>
        <w:t>partition.</w:t>
      </w:r>
    </w:p>
    <w:p>
      <w:pPr>
        <w:pStyle w:val="BodyText"/>
        <w:spacing w:line="213" w:lineRule="auto" w:before="147"/>
        <w:ind w:left="191" w:right="172" w:firstLine="204"/>
      </w:pPr>
      <w:r>
        <w:rPr>
          <w:rFonts w:ascii="Book Antiqua" w:hAnsi="Book Antiqua"/>
          <w:i/>
          <w:spacing w:val="-6"/>
        </w:rPr>
        <w:t>Greedy.</w:t>
      </w:r>
      <w:r>
        <w:rPr>
          <w:rFonts w:ascii="Book Antiqua" w:hAnsi="Book Antiqua"/>
          <w:i/>
          <w:spacing w:val="15"/>
        </w:rPr>
        <w:t> </w:t>
      </w:r>
      <w:r>
        <w:rPr>
          <w:spacing w:val="-6"/>
        </w:rPr>
        <w:t>LaSalle and Karypis [</w:t>
      </w:r>
      <w:hyperlink w:history="true" w:anchor="_bookmark164">
        <w:r>
          <w:rPr>
            <w:color w:val="781D7D"/>
            <w:spacing w:val="-6"/>
          </w:rPr>
          <w:t>130</w:t>
        </w:r>
      </w:hyperlink>
      <w:r>
        <w:rPr>
          <w:spacing w:val="-6"/>
        </w:rPr>
        <w:t>] parallelize Metis’ greedy refinement by statically </w:t>
      </w:r>
      <w:r>
        <w:rPr>
          <w:spacing w:val="-6"/>
        </w:rPr>
        <w:t>assigning</w:t>
      </w:r>
      <w:r>
        <w:rPr>
          <w:spacing w:val="-6"/>
        </w:rPr>
        <w:t> </w:t>
      </w:r>
      <w:r>
        <w:rPr>
          <w:spacing w:val="-2"/>
        </w:rPr>
        <w:t>vertices</w:t>
      </w:r>
      <w:r>
        <w:rPr>
          <w:spacing w:val="-11"/>
        </w:rPr>
        <w:t> </w:t>
      </w:r>
      <w:r>
        <w:rPr>
          <w:spacing w:val="-2"/>
        </w:rPr>
        <w:t>to</w:t>
      </w:r>
      <w:r>
        <w:rPr>
          <w:spacing w:val="-10"/>
        </w:rPr>
        <w:t> </w:t>
      </w:r>
      <w:r>
        <w:rPr>
          <w:spacing w:val="-2"/>
        </w:rPr>
        <w:t>threads</w:t>
      </w:r>
      <w:r>
        <w:rPr>
          <w:spacing w:val="-11"/>
        </w:rPr>
        <w:t> </w:t>
      </w:r>
      <w:r>
        <w:rPr>
          <w:spacing w:val="-2"/>
        </w:rPr>
        <w:t>and</w:t>
      </w:r>
      <w:r>
        <w:rPr>
          <w:spacing w:val="-10"/>
        </w:rPr>
        <w:t> </w:t>
      </w:r>
      <w:r>
        <w:rPr>
          <w:spacing w:val="-2"/>
        </w:rPr>
        <w:t>running</w:t>
      </w:r>
      <w:r>
        <w:rPr>
          <w:spacing w:val="-11"/>
        </w:rPr>
        <w:t> </w:t>
      </w:r>
      <w:r>
        <w:rPr>
          <w:spacing w:val="-2"/>
        </w:rPr>
        <w:t>the</w:t>
      </w:r>
      <w:r>
        <w:rPr>
          <w:spacing w:val="-10"/>
        </w:rPr>
        <w:t> </w:t>
      </w:r>
      <w:r>
        <w:rPr>
          <w:spacing w:val="-2"/>
        </w:rPr>
        <w:t>sequential</w:t>
      </w:r>
      <w:r>
        <w:rPr>
          <w:spacing w:val="-11"/>
        </w:rPr>
        <w:t> </w:t>
      </w:r>
      <w:r>
        <w:rPr>
          <w:spacing w:val="-2"/>
        </w:rPr>
        <w:t>algorithm</w:t>
      </w:r>
      <w:r>
        <w:rPr>
          <w:spacing w:val="-10"/>
        </w:rPr>
        <w:t> </w:t>
      </w:r>
      <w:r>
        <w:rPr>
          <w:spacing w:val="-2"/>
        </w:rPr>
        <w:t>on</w:t>
      </w:r>
      <w:r>
        <w:rPr>
          <w:spacing w:val="-11"/>
        </w:rPr>
        <w:t> </w:t>
      </w:r>
      <w:r>
        <w:rPr>
          <w:spacing w:val="-2"/>
        </w:rPr>
        <w:t>the</w:t>
      </w:r>
      <w:r>
        <w:rPr>
          <w:spacing w:val="-10"/>
        </w:rPr>
        <w:t> </w:t>
      </w:r>
      <w:r>
        <w:rPr>
          <w:spacing w:val="-2"/>
        </w:rPr>
        <w:t>local</w:t>
      </w:r>
      <w:r>
        <w:rPr>
          <w:spacing w:val="-11"/>
        </w:rPr>
        <w:t> </w:t>
      </w:r>
      <w:r>
        <w:rPr>
          <w:spacing w:val="-2"/>
        </w:rPr>
        <w:t>vertices.</w:t>
      </w:r>
      <w:r>
        <w:rPr>
          <w:spacing w:val="-10"/>
        </w:rPr>
        <w:t> </w:t>
      </w:r>
      <w:r>
        <w:rPr>
          <w:spacing w:val="-2"/>
        </w:rPr>
        <w:t>The</w:t>
      </w:r>
      <w:r>
        <w:rPr>
          <w:spacing w:val="-11"/>
        </w:rPr>
        <w:t> </w:t>
      </w:r>
      <w:r>
        <w:rPr>
          <w:spacing w:val="-2"/>
        </w:rPr>
        <w:t>se</w:t>
      </w:r>
      <w:r>
        <w:rPr>
          <w:spacing w:val="-2"/>
        </w:rPr>
        <w:t>quential</w:t>
      </w:r>
      <w:r>
        <w:rPr>
          <w:spacing w:val="-2"/>
        </w:rPr>
        <w:t> </w:t>
      </w:r>
      <w:r>
        <w:rPr>
          <w:w w:val="90"/>
        </w:rPr>
        <w:t>algorithm performs FM on boundary vertices, but stops once no positive gain moves remain. </w:t>
      </w:r>
      <w:r>
        <w:rPr>
          <w:w w:val="90"/>
        </w:rPr>
        <w:t>This</w:t>
      </w:r>
      <w:r>
        <w:rPr>
          <w:w w:val="90"/>
        </w:rPr>
        <w:t> </w:t>
      </w:r>
      <w:r>
        <w:rPr>
          <w:spacing w:val="-6"/>
        </w:rPr>
        <w:t>eases parallelization since no moves must be reverted, and thus there is no serial move order </w:t>
      </w:r>
      <w:r>
        <w:rPr>
          <w:spacing w:val="-6"/>
        </w:rPr>
        <w:t>to</w:t>
      </w:r>
      <w:r>
        <w:rPr>
          <w:spacing w:val="-6"/>
        </w:rPr>
        <w:t> </w:t>
      </w:r>
      <w:r>
        <w:rPr>
          <w:w w:val="90"/>
        </w:rPr>
        <w:t>observe. However, it does eliminate the ability to escape local minima. Moves are communicate</w:t>
      </w:r>
      <w:r>
        <w:rPr>
          <w:w w:val="90"/>
        </w:rPr>
        <w:t>d</w:t>
      </w:r>
      <w:r>
        <w:rPr>
          <w:spacing w:val="80"/>
        </w:rPr>
        <w:t> </w:t>
      </w:r>
      <w:r>
        <w:rPr>
          <w:spacing w:val="-6"/>
        </w:rPr>
        <w:t>to other threads of neighboring vertices via message buffers. The threads frequently check </w:t>
      </w:r>
      <w:r>
        <w:rPr>
          <w:spacing w:val="-6"/>
        </w:rPr>
        <w:t>their</w:t>
      </w:r>
      <w:r>
        <w:rPr>
          <w:spacing w:val="-6"/>
        </w:rPr>
        <w:t> </w:t>
      </w:r>
      <w:r>
        <w:rPr>
          <w:w w:val="90"/>
        </w:rPr>
        <w:t>buffers to update local gains. Further, the refinement is split into an upstream and a downstr</w:t>
      </w:r>
      <w:r>
        <w:rPr>
          <w:w w:val="90"/>
        </w:rPr>
        <w:t>eam</w:t>
      </w:r>
      <w:r>
        <w:rPr>
          <w:w w:val="90"/>
        </w:rPr>
        <w:t> </w:t>
      </w:r>
      <w:r>
        <w:rPr>
          <w:spacing w:val="-4"/>
        </w:rPr>
        <w:t>pass,</w:t>
      </w:r>
      <w:r>
        <w:rPr>
          <w:spacing w:val="-9"/>
        </w:rPr>
        <w:t> </w:t>
      </w:r>
      <w:r>
        <w:rPr>
          <w:spacing w:val="-4"/>
        </w:rPr>
        <w:t>where</w:t>
      </w:r>
      <w:r>
        <w:rPr>
          <w:spacing w:val="-8"/>
        </w:rPr>
        <w:t> </w:t>
      </w:r>
      <w:r>
        <w:rPr>
          <w:spacing w:val="-4"/>
        </w:rPr>
        <w:t>vertices</w:t>
      </w:r>
      <w:r>
        <w:rPr>
          <w:spacing w:val="-9"/>
        </w:rPr>
        <w:t> </w:t>
      </w:r>
      <w:r>
        <w:rPr>
          <w:spacing w:val="-4"/>
        </w:rPr>
        <w:t>are</w:t>
      </w:r>
      <w:r>
        <w:rPr>
          <w:spacing w:val="-8"/>
        </w:rPr>
        <w:t> </w:t>
      </w:r>
      <w:r>
        <w:rPr>
          <w:spacing w:val="-4"/>
        </w:rPr>
        <w:t>only</w:t>
      </w:r>
      <w:r>
        <w:rPr>
          <w:spacing w:val="-9"/>
        </w:rPr>
        <w:t> </w:t>
      </w:r>
      <w:r>
        <w:rPr>
          <w:spacing w:val="-4"/>
        </w:rPr>
        <w:t>allowed</w:t>
      </w:r>
      <w:r>
        <w:rPr>
          <w:spacing w:val="-8"/>
        </w:rPr>
        <w:t> </w:t>
      </w:r>
      <w:r>
        <w:rPr>
          <w:spacing w:val="-4"/>
        </w:rPr>
        <w:t>to</w:t>
      </w:r>
      <w:r>
        <w:rPr>
          <w:spacing w:val="-9"/>
        </w:rPr>
        <w:t> </w:t>
      </w:r>
      <w:r>
        <w:rPr>
          <w:spacing w:val="-4"/>
        </w:rPr>
        <w:t>move</w:t>
      </w:r>
      <w:r>
        <w:rPr>
          <w:spacing w:val="-8"/>
        </w:rPr>
        <w:t> </w:t>
      </w:r>
      <w:r>
        <w:rPr>
          <w:spacing w:val="-4"/>
        </w:rPr>
        <w:t>into</w:t>
      </w:r>
      <w:r>
        <w:rPr>
          <w:spacing w:val="-9"/>
        </w:rPr>
        <w:t> </w:t>
      </w:r>
      <w:r>
        <w:rPr>
          <w:spacing w:val="-4"/>
        </w:rPr>
        <w:t>blocks</w:t>
      </w:r>
      <w:r>
        <w:rPr>
          <w:spacing w:val="-8"/>
        </w:rPr>
        <w:t> </w:t>
      </w:r>
      <w:r>
        <w:rPr>
          <w:spacing w:val="-4"/>
        </w:rPr>
        <w:t>with</w:t>
      </w:r>
      <w:r>
        <w:rPr>
          <w:spacing w:val="-9"/>
        </w:rPr>
        <w:t> </w:t>
      </w:r>
      <w:r>
        <w:rPr>
          <w:spacing w:val="-4"/>
        </w:rPr>
        <w:t>higher</w:t>
      </w:r>
      <w:r>
        <w:rPr>
          <w:spacing w:val="-8"/>
        </w:rPr>
        <w:t> </w:t>
      </w:r>
      <w:r>
        <w:rPr>
          <w:spacing w:val="-4"/>
        </w:rPr>
        <w:t>(resp.</w:t>
      </w:r>
      <w:r>
        <w:rPr>
          <w:spacing w:val="-9"/>
        </w:rPr>
        <w:t> </w:t>
      </w:r>
      <w:r>
        <w:rPr>
          <w:spacing w:val="-4"/>
        </w:rPr>
        <w:t>smaller)</w:t>
      </w:r>
      <w:r>
        <w:rPr>
          <w:spacing w:val="-8"/>
        </w:rPr>
        <w:t> </w:t>
      </w:r>
      <w:r>
        <w:rPr>
          <w:spacing w:val="-4"/>
        </w:rPr>
        <w:t>identifier</w:t>
      </w:r>
      <w:r>
        <w:rPr>
          <w:spacing w:val="-4"/>
        </w:rPr>
        <w:t> </w:t>
      </w:r>
      <w:r>
        <w:rPr>
          <w:w w:val="90"/>
        </w:rPr>
        <w:t>than their current block. This avoids accidental cut-degrading concurrent moves [</w:t>
      </w:r>
      <w:hyperlink w:history="true" w:anchor="_bookmark148">
        <w:r>
          <w:rPr>
            <w:color w:val="781D7D"/>
            <w:w w:val="90"/>
          </w:rPr>
          <w:t>114</w:t>
        </w:r>
      </w:hyperlink>
      <w:r>
        <w:rPr>
          <w:w w:val="90"/>
        </w:rPr>
        <w:t>] but r</w:t>
      </w:r>
      <w:r>
        <w:rPr>
          <w:w w:val="90"/>
        </w:rPr>
        <w:t>estricts</w:t>
      </w:r>
      <w:r>
        <w:rPr>
          <w:w w:val="90"/>
        </w:rPr>
        <w:t> the search space since some blocks quickly become close to overloaded. Balance checks are </w:t>
      </w:r>
      <w:r>
        <w:rPr>
          <w:w w:val="90"/>
        </w:rPr>
        <w:t>done</w:t>
      </w:r>
      <w:r>
        <w:rPr>
          <w:w w:val="90"/>
        </w:rPr>
        <w:t> </w:t>
      </w:r>
      <w:r>
        <w:rPr>
          <w:spacing w:val="-4"/>
        </w:rPr>
        <w:t>optimistically with locally updated block weights. Since this may result in balance </w:t>
      </w:r>
      <w:r>
        <w:rPr>
          <w:spacing w:val="-4"/>
        </w:rPr>
        <w:t>violations,</w:t>
      </w:r>
      <w:r>
        <w:rPr>
          <w:spacing w:val="-4"/>
        </w:rPr>
        <w:t> </w:t>
      </w:r>
      <w:r>
        <w:rPr>
          <w:spacing w:val="-6"/>
        </w:rPr>
        <w:t>synchronization points after passes are used to revert some moves to restore balance.</w:t>
      </w:r>
    </w:p>
    <w:p>
      <w:pPr>
        <w:pStyle w:val="BodyText"/>
        <w:spacing w:line="213" w:lineRule="auto" w:before="141"/>
        <w:ind w:left="189" w:right="163" w:firstLine="206"/>
      </w:pPr>
      <w:r>
        <w:rPr>
          <w:rFonts w:ascii="Book Antiqua" w:hAnsi="Book Antiqua"/>
          <w:i/>
          <w:spacing w:val="-2"/>
        </w:rPr>
        <w:t>Parallel</w:t>
      </w:r>
      <w:r>
        <w:rPr>
          <w:rFonts w:ascii="Book Antiqua" w:hAnsi="Book Antiqua"/>
          <w:i/>
          <w:spacing w:val="-11"/>
        </w:rPr>
        <w:t> </w:t>
      </w:r>
      <w:r>
        <w:rPr>
          <w:rFonts w:ascii="Book Antiqua" w:hAnsi="Book Antiqua"/>
          <w:i/>
          <w:spacing w:val="-2"/>
        </w:rPr>
        <w:t>Localized</w:t>
      </w:r>
      <w:r>
        <w:rPr>
          <w:rFonts w:ascii="Book Antiqua" w:hAnsi="Book Antiqua"/>
          <w:i/>
          <w:spacing w:val="-10"/>
        </w:rPr>
        <w:t> </w:t>
      </w:r>
      <w:r>
        <w:rPr>
          <w:rFonts w:ascii="Book Antiqua" w:hAnsi="Book Antiqua"/>
          <w:i/>
          <w:spacing w:val="-2"/>
        </w:rPr>
        <w:t>FM. </w:t>
      </w:r>
      <w:r>
        <w:rPr>
          <w:spacing w:val="-2"/>
        </w:rPr>
        <w:t>Localized</w:t>
      </w:r>
      <w:r>
        <w:rPr>
          <w:spacing w:val="-11"/>
        </w:rPr>
        <w:t> </w:t>
      </w:r>
      <w:r>
        <w:rPr>
          <w:spacing w:val="-2"/>
        </w:rPr>
        <w:t>FM</w:t>
      </w:r>
      <w:r>
        <w:rPr>
          <w:spacing w:val="-10"/>
        </w:rPr>
        <w:t> </w:t>
      </w:r>
      <w:r>
        <w:rPr>
          <w:spacing w:val="-2"/>
        </w:rPr>
        <w:t>[</w:t>
      </w:r>
      <w:hyperlink w:history="true" w:anchor="_bookmark210">
        <w:r>
          <w:rPr>
            <w:color w:val="781D7D"/>
            <w:spacing w:val="-2"/>
          </w:rPr>
          <w:t>176</w:t>
        </w:r>
      </w:hyperlink>
      <w:r>
        <w:rPr>
          <w:spacing w:val="-2"/>
        </w:rPr>
        <w:t>]</w:t>
      </w:r>
      <w:r>
        <w:rPr>
          <w:spacing w:val="-11"/>
        </w:rPr>
        <w:t> </w:t>
      </w:r>
      <w:r>
        <w:rPr>
          <w:spacing w:val="-2"/>
        </w:rPr>
        <w:t>is</w:t>
      </w:r>
      <w:r>
        <w:rPr>
          <w:spacing w:val="-10"/>
        </w:rPr>
        <w:t> </w:t>
      </w:r>
      <w:r>
        <w:rPr>
          <w:spacing w:val="-2"/>
        </w:rPr>
        <w:t>a</w:t>
      </w:r>
      <w:r>
        <w:rPr>
          <w:spacing w:val="-11"/>
        </w:rPr>
        <w:t> </w:t>
      </w:r>
      <w:r>
        <w:rPr>
          <w:spacing w:val="-2"/>
        </w:rPr>
        <w:t>variant</w:t>
      </w:r>
      <w:r>
        <w:rPr>
          <w:spacing w:val="-10"/>
        </w:rPr>
        <w:t> </w:t>
      </w:r>
      <w:r>
        <w:rPr>
          <w:spacing w:val="-2"/>
        </w:rPr>
        <w:t>of</w:t>
      </w:r>
      <w:r>
        <w:rPr>
          <w:spacing w:val="-11"/>
        </w:rPr>
        <w:t> </w:t>
      </w:r>
      <w:r>
        <w:rPr>
          <w:spacing w:val="-2"/>
        </w:rPr>
        <w:t>FM</w:t>
      </w:r>
      <w:r>
        <w:rPr>
          <w:spacing w:val="-10"/>
        </w:rPr>
        <w:t> </w:t>
      </w:r>
      <w:r>
        <w:rPr>
          <w:spacing w:val="-2"/>
        </w:rPr>
        <w:t>that</w:t>
      </w:r>
      <w:r>
        <w:rPr>
          <w:spacing w:val="-11"/>
        </w:rPr>
        <w:t> </w:t>
      </w:r>
      <w:r>
        <w:rPr>
          <w:spacing w:val="-2"/>
        </w:rPr>
        <w:t>starts</w:t>
      </w:r>
      <w:r>
        <w:rPr>
          <w:spacing w:val="-10"/>
        </w:rPr>
        <w:t> </w:t>
      </w:r>
      <w:r>
        <w:rPr>
          <w:spacing w:val="-2"/>
        </w:rPr>
        <w:t>with</w:t>
      </w:r>
      <w:r>
        <w:rPr>
          <w:spacing w:val="-11"/>
        </w:rPr>
        <w:t> </w:t>
      </w:r>
      <w:r>
        <w:rPr>
          <w:spacing w:val="-2"/>
        </w:rPr>
        <w:t>a</w:t>
      </w:r>
      <w:r>
        <w:rPr>
          <w:spacing w:val="-10"/>
        </w:rPr>
        <w:t> </w:t>
      </w:r>
      <w:r>
        <w:rPr>
          <w:spacing w:val="-2"/>
        </w:rPr>
        <w:t>few</w:t>
      </w:r>
      <w:r>
        <w:rPr>
          <w:spacing w:val="-11"/>
        </w:rPr>
        <w:t> </w:t>
      </w:r>
      <w:r>
        <w:rPr>
          <w:spacing w:val="-2"/>
        </w:rPr>
        <w:t>boundar</w:t>
      </w:r>
      <w:r>
        <w:rPr>
          <w:spacing w:val="-2"/>
        </w:rPr>
        <w:t>y</w:t>
      </w:r>
      <w:r>
        <w:rPr>
          <w:spacing w:val="-2"/>
        </w:rPr>
        <w:t> </w:t>
      </w:r>
      <w:r>
        <w:rPr>
          <w:spacing w:val="-6"/>
        </w:rPr>
        <w:t>vertices</w:t>
      </w:r>
      <w:r>
        <w:rPr>
          <w:spacing w:val="-7"/>
        </w:rPr>
        <w:t> </w:t>
      </w:r>
      <w:r>
        <w:rPr>
          <w:spacing w:val="-6"/>
        </w:rPr>
        <w:t>and expands</w:t>
      </w:r>
      <w:r>
        <w:rPr>
          <w:spacing w:val="-7"/>
        </w:rPr>
        <w:t> </w:t>
      </w:r>
      <w:r>
        <w:rPr>
          <w:spacing w:val="-6"/>
        </w:rPr>
        <w:t>its search</w:t>
      </w:r>
      <w:r>
        <w:rPr>
          <w:spacing w:val="-7"/>
        </w:rPr>
        <w:t> </w:t>
      </w:r>
      <w:r>
        <w:rPr>
          <w:spacing w:val="-6"/>
        </w:rPr>
        <w:t>space to</w:t>
      </w:r>
      <w:r>
        <w:rPr>
          <w:spacing w:val="-7"/>
        </w:rPr>
        <w:t> </w:t>
      </w:r>
      <w:r>
        <w:rPr>
          <w:spacing w:val="-6"/>
        </w:rPr>
        <w:t>neighbors of</w:t>
      </w:r>
      <w:r>
        <w:rPr>
          <w:spacing w:val="-7"/>
        </w:rPr>
        <w:t> </w:t>
      </w:r>
      <w:r>
        <w:rPr>
          <w:spacing w:val="-6"/>
        </w:rPr>
        <w:t>moved vertices.</w:t>
      </w:r>
      <w:r>
        <w:rPr>
          <w:spacing w:val="-7"/>
        </w:rPr>
        <w:t> </w:t>
      </w:r>
      <w:r>
        <w:rPr>
          <w:spacing w:val="-6"/>
        </w:rPr>
        <w:t>It is</w:t>
      </w:r>
      <w:r>
        <w:rPr>
          <w:spacing w:val="-7"/>
        </w:rPr>
        <w:t> </w:t>
      </w:r>
      <w:r>
        <w:rPr>
          <w:spacing w:val="-6"/>
        </w:rPr>
        <w:t>good at</w:t>
      </w:r>
      <w:r>
        <w:rPr>
          <w:spacing w:val="-7"/>
        </w:rPr>
        <w:t> </w:t>
      </w:r>
      <w:r>
        <w:rPr>
          <w:spacing w:val="-6"/>
        </w:rPr>
        <w:t>escaping lo</w:t>
      </w:r>
      <w:r>
        <w:rPr>
          <w:spacing w:val="-6"/>
        </w:rPr>
        <w:t>cal</w:t>
      </w:r>
      <w:r>
        <w:rPr>
          <w:spacing w:val="-6"/>
        </w:rPr>
        <w:t> </w:t>
      </w:r>
      <w:r>
        <w:rPr>
          <w:w w:val="90"/>
        </w:rPr>
        <w:t>minima</w:t>
      </w:r>
      <w:r>
        <w:rPr>
          <w:spacing w:val="-3"/>
          <w:w w:val="90"/>
        </w:rPr>
        <w:t> </w:t>
      </w:r>
      <w:r>
        <w:rPr>
          <w:w w:val="90"/>
        </w:rPr>
        <w:t>due</w:t>
      </w:r>
      <w:r>
        <w:rPr>
          <w:spacing w:val="-3"/>
          <w:w w:val="90"/>
        </w:rPr>
        <w:t> </w:t>
      </w:r>
      <w:r>
        <w:rPr>
          <w:w w:val="90"/>
        </w:rPr>
        <w:t>to</w:t>
      </w:r>
      <w:r>
        <w:rPr>
          <w:spacing w:val="-3"/>
          <w:w w:val="90"/>
        </w:rPr>
        <w:t> </w:t>
      </w:r>
      <w:r>
        <w:rPr>
          <w:w w:val="90"/>
        </w:rPr>
        <w:t>allowing</w:t>
      </w:r>
      <w:r>
        <w:rPr>
          <w:spacing w:val="-3"/>
          <w:w w:val="90"/>
        </w:rPr>
        <w:t> </w:t>
      </w:r>
      <w:r>
        <w:rPr>
          <w:w w:val="90"/>
        </w:rPr>
        <w:t>negative</w:t>
      </w:r>
      <w:r>
        <w:rPr>
          <w:spacing w:val="-3"/>
          <w:w w:val="90"/>
        </w:rPr>
        <w:t> </w:t>
      </w:r>
      <w:r>
        <w:rPr>
          <w:w w:val="90"/>
        </w:rPr>
        <w:t>gain</w:t>
      </w:r>
      <w:r>
        <w:rPr>
          <w:spacing w:val="-3"/>
          <w:w w:val="90"/>
        </w:rPr>
        <w:t> </w:t>
      </w:r>
      <w:r>
        <w:rPr>
          <w:w w:val="90"/>
        </w:rPr>
        <w:t>moves,</w:t>
      </w:r>
      <w:r>
        <w:rPr>
          <w:spacing w:val="-3"/>
          <w:w w:val="90"/>
        </w:rPr>
        <w:t> </w:t>
      </w:r>
      <w:r>
        <w:rPr>
          <w:w w:val="90"/>
        </w:rPr>
        <w:t>but</w:t>
      </w:r>
      <w:r>
        <w:rPr>
          <w:spacing w:val="-3"/>
          <w:w w:val="90"/>
        </w:rPr>
        <w:t> </w:t>
      </w:r>
      <w:r>
        <w:rPr>
          <w:w w:val="90"/>
        </w:rPr>
        <w:t>not</w:t>
      </w:r>
      <w:r>
        <w:rPr>
          <w:spacing w:val="-3"/>
          <w:w w:val="90"/>
        </w:rPr>
        <w:t> </w:t>
      </w:r>
      <w:r>
        <w:rPr>
          <w:w w:val="90"/>
        </w:rPr>
        <w:t>wasting</w:t>
      </w:r>
      <w:r>
        <w:rPr>
          <w:spacing w:val="-3"/>
          <w:w w:val="90"/>
        </w:rPr>
        <w:t> </w:t>
      </w:r>
      <w:r>
        <w:rPr>
          <w:w w:val="90"/>
        </w:rPr>
        <w:t>too</w:t>
      </w:r>
      <w:r>
        <w:rPr>
          <w:spacing w:val="-3"/>
          <w:w w:val="90"/>
        </w:rPr>
        <w:t> </w:t>
      </w:r>
      <w:r>
        <w:rPr>
          <w:w w:val="90"/>
        </w:rPr>
        <w:t>much</w:t>
      </w:r>
      <w:r>
        <w:rPr>
          <w:spacing w:val="-3"/>
          <w:w w:val="90"/>
        </w:rPr>
        <w:t> </w:t>
      </w:r>
      <w:r>
        <w:rPr>
          <w:w w:val="90"/>
        </w:rPr>
        <w:t>time</w:t>
      </w:r>
      <w:r>
        <w:rPr>
          <w:spacing w:val="-3"/>
          <w:w w:val="90"/>
        </w:rPr>
        <w:t> </w:t>
      </w:r>
      <w:r>
        <w:rPr>
          <w:w w:val="90"/>
        </w:rPr>
        <w:t>on</w:t>
      </w:r>
      <w:r>
        <w:rPr>
          <w:spacing w:val="-3"/>
          <w:w w:val="90"/>
        </w:rPr>
        <w:t> </w:t>
      </w:r>
      <w:r>
        <w:rPr>
          <w:w w:val="90"/>
        </w:rPr>
        <w:t>unpromising</w:t>
      </w:r>
      <w:r>
        <w:rPr>
          <w:spacing w:val="-3"/>
          <w:w w:val="90"/>
        </w:rPr>
        <w:t> </w:t>
      </w:r>
      <w:r>
        <w:rPr>
          <w:w w:val="90"/>
        </w:rPr>
        <w:t>ar</w:t>
      </w:r>
      <w:r>
        <w:rPr>
          <w:w w:val="90"/>
        </w:rPr>
        <w:t>eas</w:t>
      </w:r>
      <w:r>
        <w:rPr>
          <w:w w:val="90"/>
        </w:rPr>
        <w:t> through</w:t>
      </w:r>
      <w:r>
        <w:rPr>
          <w:spacing w:val="-8"/>
          <w:w w:val="90"/>
        </w:rPr>
        <w:t> </w:t>
      </w:r>
      <w:r>
        <w:rPr>
          <w:w w:val="90"/>
        </w:rPr>
        <w:t>short</w:t>
      </w:r>
      <w:r>
        <w:rPr>
          <w:spacing w:val="-7"/>
          <w:w w:val="90"/>
        </w:rPr>
        <w:t> </w:t>
      </w:r>
      <w:r>
        <w:rPr>
          <w:w w:val="90"/>
        </w:rPr>
        <w:t>search</w:t>
      </w:r>
      <w:r>
        <w:rPr>
          <w:spacing w:val="-8"/>
          <w:w w:val="90"/>
        </w:rPr>
        <w:t> </w:t>
      </w:r>
      <w:r>
        <w:rPr>
          <w:w w:val="90"/>
        </w:rPr>
        <w:t>sprints.</w:t>
      </w:r>
      <w:r>
        <w:rPr>
          <w:spacing w:val="-7"/>
          <w:w w:val="90"/>
        </w:rPr>
        <w:t> </w:t>
      </w:r>
      <w:r>
        <w:rPr>
          <w:w w:val="90"/>
        </w:rPr>
        <w:t>This</w:t>
      </w:r>
      <w:r>
        <w:rPr>
          <w:spacing w:val="-8"/>
          <w:w w:val="90"/>
        </w:rPr>
        <w:t> </w:t>
      </w:r>
      <w:r>
        <w:rPr>
          <w:w w:val="90"/>
        </w:rPr>
        <w:t>approach</w:t>
      </w:r>
      <w:r>
        <w:rPr>
          <w:spacing w:val="-7"/>
          <w:w w:val="90"/>
        </w:rPr>
        <w:t> </w:t>
      </w:r>
      <w:r>
        <w:rPr>
          <w:w w:val="90"/>
        </w:rPr>
        <w:t>can</w:t>
      </w:r>
      <w:r>
        <w:rPr>
          <w:spacing w:val="-8"/>
          <w:w w:val="90"/>
        </w:rPr>
        <w:t> </w:t>
      </w:r>
      <w:r>
        <w:rPr>
          <w:w w:val="90"/>
        </w:rPr>
        <w:t>be</w:t>
      </w:r>
      <w:r>
        <w:rPr>
          <w:spacing w:val="-7"/>
          <w:w w:val="90"/>
        </w:rPr>
        <w:t> </w:t>
      </w:r>
      <w:r>
        <w:rPr>
          <w:w w:val="90"/>
        </w:rPr>
        <w:t>parallelized</w:t>
      </w:r>
      <w:r>
        <w:rPr>
          <w:spacing w:val="-8"/>
          <w:w w:val="90"/>
        </w:rPr>
        <w:t> </w:t>
      </w:r>
      <w:r>
        <w:rPr>
          <w:w w:val="90"/>
        </w:rPr>
        <w:t>by</w:t>
      </w:r>
      <w:r>
        <w:rPr>
          <w:spacing w:val="-7"/>
          <w:w w:val="90"/>
        </w:rPr>
        <w:t> </w:t>
      </w:r>
      <w:r>
        <w:rPr>
          <w:w w:val="90"/>
        </w:rPr>
        <w:t>performing</w:t>
      </w:r>
      <w:r>
        <w:rPr>
          <w:spacing w:val="-8"/>
          <w:w w:val="90"/>
        </w:rPr>
        <w:t> </w:t>
      </w:r>
      <w:r>
        <w:rPr>
          <w:w w:val="90"/>
        </w:rPr>
        <w:t>multiple</w:t>
      </w:r>
      <w:r>
        <w:rPr>
          <w:spacing w:val="-7"/>
          <w:w w:val="90"/>
        </w:rPr>
        <w:t> </w:t>
      </w:r>
      <w:r>
        <w:rPr>
          <w:w w:val="90"/>
        </w:rPr>
        <w:t>indep</w:t>
      </w:r>
      <w:r>
        <w:rPr>
          <w:w w:val="90"/>
        </w:rPr>
        <w:t>endent</w:t>
      </w:r>
      <w:r>
        <w:rPr>
          <w:w w:val="90"/>
        </w:rPr>
        <w:t> </w:t>
      </w:r>
      <w:r>
        <w:rPr>
          <w:spacing w:val="-4"/>
        </w:rPr>
        <w:t>localized</w:t>
      </w:r>
      <w:r>
        <w:rPr>
          <w:spacing w:val="-6"/>
        </w:rPr>
        <w:t> </w:t>
      </w:r>
      <w:r>
        <w:rPr>
          <w:spacing w:val="-4"/>
        </w:rPr>
        <w:t>searches,</w:t>
      </w:r>
      <w:r>
        <w:rPr>
          <w:spacing w:val="-6"/>
        </w:rPr>
        <w:t> </w:t>
      </w:r>
      <w:r>
        <w:rPr>
          <w:spacing w:val="-4"/>
        </w:rPr>
        <w:t>as</w:t>
      </w:r>
      <w:r>
        <w:rPr>
          <w:spacing w:val="-6"/>
        </w:rPr>
        <w:t> </w:t>
      </w:r>
      <w:r>
        <w:rPr>
          <w:spacing w:val="-4"/>
        </w:rPr>
        <w:t>opposed</w:t>
      </w:r>
      <w:r>
        <w:rPr>
          <w:spacing w:val="-6"/>
        </w:rPr>
        <w:t> </w:t>
      </w:r>
      <w:r>
        <w:rPr>
          <w:spacing w:val="-4"/>
        </w:rPr>
        <w:t>to</w:t>
      </w:r>
      <w:r>
        <w:rPr>
          <w:spacing w:val="-6"/>
        </w:rPr>
        <w:t> </w:t>
      </w:r>
      <w:r>
        <w:rPr>
          <w:spacing w:val="-4"/>
        </w:rPr>
        <w:t>standard</w:t>
      </w:r>
      <w:r>
        <w:rPr>
          <w:spacing w:val="-6"/>
        </w:rPr>
        <w:t> </w:t>
      </w:r>
      <w:r>
        <w:rPr>
          <w:spacing w:val="-4"/>
        </w:rPr>
        <w:t>FM</w:t>
      </w:r>
      <w:r>
        <w:rPr>
          <w:spacing w:val="-6"/>
        </w:rPr>
        <w:t> </w:t>
      </w:r>
      <w:r>
        <w:rPr>
          <w:spacing w:val="-4"/>
        </w:rPr>
        <w:t>which</w:t>
      </w:r>
      <w:r>
        <w:rPr>
          <w:spacing w:val="-6"/>
        </w:rPr>
        <w:t> </w:t>
      </w:r>
      <w:r>
        <w:rPr>
          <w:spacing w:val="-4"/>
        </w:rPr>
        <w:t>is</w:t>
      </w:r>
      <w:r>
        <w:rPr>
          <w:spacing w:val="-6"/>
        </w:rPr>
        <w:t> </w:t>
      </w:r>
      <w:r>
        <w:rPr>
          <w:spacing w:val="-4"/>
        </w:rPr>
        <w:t>difficult</w:t>
      </w:r>
      <w:r>
        <w:rPr>
          <w:spacing w:val="-6"/>
        </w:rPr>
        <w:t> </w:t>
      </w:r>
      <w:r>
        <w:rPr>
          <w:spacing w:val="-4"/>
        </w:rPr>
        <w:t>to</w:t>
      </w:r>
      <w:r>
        <w:rPr>
          <w:spacing w:val="-6"/>
        </w:rPr>
        <w:t> </w:t>
      </w:r>
      <w:r>
        <w:rPr>
          <w:spacing w:val="-4"/>
        </w:rPr>
        <w:t>parallelize</w:t>
      </w:r>
      <w:r>
        <w:rPr>
          <w:spacing w:val="-6"/>
        </w:rPr>
        <w:t> </w:t>
      </w:r>
      <w:r>
        <w:rPr>
          <w:spacing w:val="-4"/>
        </w:rPr>
        <w:t>efficiently</w:t>
      </w:r>
      <w:r>
        <w:rPr>
          <w:spacing w:val="-6"/>
        </w:rPr>
        <w:t> </w:t>
      </w:r>
      <w:r>
        <w:rPr>
          <w:spacing w:val="-4"/>
        </w:rPr>
        <w:t>[</w:t>
      </w:r>
      <w:hyperlink w:history="true" w:anchor="_bookmark215">
        <w:r>
          <w:rPr>
            <w:color w:val="781D7D"/>
            <w:spacing w:val="-4"/>
          </w:rPr>
          <w:t>181</w:t>
        </w:r>
      </w:hyperlink>
      <w:r>
        <w:rPr>
          <w:spacing w:val="-4"/>
        </w:rPr>
        <w:t>].</w:t>
      </w:r>
      <w:r>
        <w:rPr>
          <w:spacing w:val="-4"/>
        </w:rPr>
        <w:t> </w:t>
      </w:r>
      <w:r>
        <w:rPr>
          <w:w w:val="90"/>
        </w:rPr>
        <w:t>Akhremtsev et al. [</w:t>
      </w:r>
      <w:hyperlink w:history="true" w:anchor="_bookmark39">
        <w:r>
          <w:rPr>
            <w:color w:val="781D7D"/>
            <w:w w:val="90"/>
          </w:rPr>
          <w:t>5</w:t>
        </w:r>
      </w:hyperlink>
      <w:r>
        <w:rPr>
          <w:w w:val="90"/>
        </w:rPr>
        <w:t>] organize the boundary vertices in a queue that is randomly shuffied. Thr</w:t>
      </w:r>
      <w:r>
        <w:rPr>
          <w:w w:val="90"/>
        </w:rPr>
        <w:t>eads</w:t>
      </w:r>
      <w:r>
        <w:rPr>
          <w:w w:val="90"/>
        </w:rPr>
        <w:t> repeatedly poll seed vertices from the queue and perform localized FM around their seeds. Mov</w:t>
      </w:r>
      <w:r>
        <w:rPr>
          <w:w w:val="90"/>
        </w:rPr>
        <w:t>es</w:t>
      </w:r>
      <w:r>
        <w:rPr>
          <w:w w:val="90"/>
        </w:rPr>
        <w:t> are not communicated to other threads. Instead, each thread maintains a local partition – an </w:t>
      </w:r>
      <w:r>
        <w:rPr>
          <w:w w:val="90"/>
        </w:rPr>
        <w:t>array</w:t>
      </w:r>
      <w:r>
        <w:rPr>
          <w:w w:val="90"/>
        </w:rPr>
        <w:t> for block weights and a hash table for partition IDs. The rationale for keeping moves private is </w:t>
      </w:r>
      <w:r>
        <w:rPr>
          <w:w w:val="90"/>
        </w:rPr>
        <w:t>that</w:t>
      </w:r>
      <w:r>
        <w:rPr>
          <w:w w:val="90"/>
        </w:rPr>
        <w:t> reverting (negative gain) moves at the end of a localized search confuses other searches. Sear</w:t>
      </w:r>
      <w:r>
        <w:rPr>
          <w:w w:val="90"/>
        </w:rPr>
        <w:t>ches</w:t>
      </w:r>
      <w:r>
        <w:rPr>
          <w:w w:val="90"/>
        </w:rPr>
        <w:t> may overlap in their local vertices, but each vertex is moved only once (atomic test-and-set). </w:t>
      </w:r>
      <w:r>
        <w:rPr>
          <w:w w:val="90"/>
        </w:rPr>
        <w:t>Once</w:t>
      </w:r>
      <w:r>
        <w:rPr>
          <w:w w:val="90"/>
        </w:rPr>
        <w:t> the global queue is empty, the local move sequences of the threads are concatenated into a </w:t>
      </w:r>
      <w:r>
        <w:rPr>
          <w:w w:val="90"/>
        </w:rPr>
        <w:t>single</w:t>
      </w:r>
      <w:r>
        <w:rPr>
          <w:w w:val="90"/>
        </w:rPr>
        <w:t> </w:t>
      </w:r>
      <w:r>
        <w:rPr>
          <w:spacing w:val="-6"/>
        </w:rPr>
        <w:t>sequence. To ensure a balanced partition and no cut degradation, the gains of this sequence ar</w:t>
      </w:r>
      <w:r>
        <w:rPr>
          <w:spacing w:val="-6"/>
        </w:rPr>
        <w:t>e</w:t>
      </w:r>
      <w:r>
        <w:rPr>
          <w:spacing w:val="-6"/>
        </w:rPr>
        <w:t> </w:t>
      </w:r>
      <w:r>
        <w:rPr>
          <w:spacing w:val="-4"/>
        </w:rPr>
        <w:t>recomputed</w:t>
      </w:r>
      <w:r>
        <w:rPr>
          <w:spacing w:val="-11"/>
        </w:rPr>
        <w:t> </w:t>
      </w:r>
      <w:r>
        <w:rPr>
          <w:spacing w:val="-4"/>
        </w:rPr>
        <w:t>sequentially,</w:t>
      </w:r>
      <w:r>
        <w:rPr>
          <w:spacing w:val="-8"/>
        </w:rPr>
        <w:t> </w:t>
      </w:r>
      <w:r>
        <w:rPr>
          <w:spacing w:val="-4"/>
        </w:rPr>
        <w:t>and</w:t>
      </w:r>
      <w:r>
        <w:rPr>
          <w:spacing w:val="-9"/>
        </w:rPr>
        <w:t> </w:t>
      </w:r>
      <w:r>
        <w:rPr>
          <w:spacing w:val="-4"/>
        </w:rPr>
        <w:t>the</w:t>
      </w:r>
      <w:r>
        <w:rPr>
          <w:spacing w:val="-8"/>
        </w:rPr>
        <w:t> </w:t>
      </w:r>
      <w:r>
        <w:rPr>
          <w:spacing w:val="-4"/>
        </w:rPr>
        <w:t>prefix</w:t>
      </w:r>
      <w:r>
        <w:rPr>
          <w:spacing w:val="-9"/>
        </w:rPr>
        <w:t> </w:t>
      </w:r>
      <w:r>
        <w:rPr>
          <w:spacing w:val="-4"/>
        </w:rPr>
        <w:t>that</w:t>
      </w:r>
      <w:r>
        <w:rPr>
          <w:spacing w:val="-8"/>
        </w:rPr>
        <w:t> </w:t>
      </w:r>
      <w:r>
        <w:rPr>
          <w:spacing w:val="-4"/>
        </w:rPr>
        <w:t>yields</w:t>
      </w:r>
      <w:r>
        <w:rPr>
          <w:spacing w:val="-9"/>
        </w:rPr>
        <w:t> </w:t>
      </w:r>
      <w:r>
        <w:rPr>
          <w:spacing w:val="-4"/>
        </w:rPr>
        <w:t>the</w:t>
      </w:r>
      <w:r>
        <w:rPr>
          <w:spacing w:val="-8"/>
        </w:rPr>
        <w:t> </w:t>
      </w:r>
      <w:r>
        <w:rPr>
          <w:spacing w:val="-4"/>
        </w:rPr>
        <w:t>smallest</w:t>
      </w:r>
      <w:r>
        <w:rPr>
          <w:spacing w:val="-9"/>
        </w:rPr>
        <w:t> </w:t>
      </w:r>
      <w:r>
        <w:rPr>
          <w:spacing w:val="-4"/>
        </w:rPr>
        <w:t>edge</w:t>
      </w:r>
      <w:r>
        <w:rPr>
          <w:spacing w:val="-8"/>
        </w:rPr>
        <w:t> </w:t>
      </w:r>
      <w:r>
        <w:rPr>
          <w:spacing w:val="-4"/>
        </w:rPr>
        <w:t>cut</w:t>
      </w:r>
      <w:r>
        <w:rPr>
          <w:spacing w:val="-9"/>
        </w:rPr>
        <w:t> </w:t>
      </w:r>
      <w:r>
        <w:rPr>
          <w:spacing w:val="-4"/>
        </w:rPr>
        <w:t>subject</w:t>
      </w:r>
      <w:r>
        <w:rPr>
          <w:spacing w:val="-8"/>
        </w:rPr>
        <w:t> </w:t>
      </w:r>
      <w:r>
        <w:rPr>
          <w:spacing w:val="-4"/>
        </w:rPr>
        <w:t>to</w:t>
      </w:r>
      <w:r>
        <w:rPr>
          <w:spacing w:val="-9"/>
        </w:rPr>
        <w:t> </w:t>
      </w:r>
      <w:r>
        <w:rPr>
          <w:spacing w:val="-4"/>
        </w:rPr>
        <w:t>the</w:t>
      </w:r>
      <w:r>
        <w:rPr>
          <w:spacing w:val="-8"/>
        </w:rPr>
        <w:t> </w:t>
      </w:r>
      <w:r>
        <w:rPr>
          <w:spacing w:val="-4"/>
        </w:rPr>
        <w:t>balance</w:t>
      </w:r>
      <w:r>
        <w:rPr>
          <w:spacing w:val="-4"/>
        </w:rPr>
        <w:t> </w:t>
      </w:r>
      <w:r>
        <w:rPr/>
        <w:t>constraint is applied.</w:t>
      </w:r>
    </w:p>
    <w:p>
      <w:pPr>
        <w:pStyle w:val="BodyText"/>
        <w:spacing w:line="216" w:lineRule="exact"/>
        <w:ind w:left="395"/>
      </w:pPr>
      <w:r>
        <w:rPr>
          <w:spacing w:val="-6"/>
        </w:rPr>
        <w:t>In</w:t>
      </w:r>
      <w:r>
        <w:rPr>
          <w:spacing w:val="-3"/>
        </w:rPr>
        <w:t> </w:t>
      </w:r>
      <w:r>
        <w:rPr>
          <w:spacing w:val="-6"/>
        </w:rPr>
        <w:t>Mt-KaHyPar,</w:t>
      </w:r>
      <w:r>
        <w:rPr>
          <w:spacing w:val="-3"/>
        </w:rPr>
        <w:t> </w:t>
      </w:r>
      <w:r>
        <w:rPr>
          <w:spacing w:val="-6"/>
        </w:rPr>
        <w:t>Gottesbüren</w:t>
      </w:r>
      <w:r>
        <w:rPr>
          <w:spacing w:val="-3"/>
        </w:rPr>
        <w:t> </w:t>
      </w:r>
      <w:r>
        <w:rPr>
          <w:spacing w:val="-6"/>
        </w:rPr>
        <w:t>et</w:t>
      </w:r>
      <w:r>
        <w:rPr>
          <w:spacing w:val="-3"/>
        </w:rPr>
        <w:t> </w:t>
      </w:r>
      <w:r>
        <w:rPr>
          <w:spacing w:val="-6"/>
        </w:rPr>
        <w:t>al.</w:t>
      </w:r>
      <w:r>
        <w:rPr>
          <w:spacing w:val="-2"/>
        </w:rPr>
        <w:t> </w:t>
      </w:r>
      <w:r>
        <w:rPr>
          <w:spacing w:val="-6"/>
        </w:rPr>
        <w:t>[</w:t>
      </w:r>
      <w:hyperlink w:history="true" w:anchor="_bookmark117">
        <w:r>
          <w:rPr>
            <w:color w:val="781D7D"/>
            <w:spacing w:val="-6"/>
          </w:rPr>
          <w:t>83</w:t>
        </w:r>
      </w:hyperlink>
      <w:r>
        <w:rPr>
          <w:spacing w:val="-6"/>
        </w:rPr>
        <w:t>]</w:t>
      </w:r>
      <w:r>
        <w:rPr>
          <w:spacing w:val="-3"/>
        </w:rPr>
        <w:t> </w:t>
      </w:r>
      <w:r>
        <w:rPr>
          <w:spacing w:val="-6"/>
        </w:rPr>
        <w:t>apply</w:t>
      </w:r>
      <w:r>
        <w:rPr>
          <w:spacing w:val="-3"/>
        </w:rPr>
        <w:t> </w:t>
      </w:r>
      <w:r>
        <w:rPr>
          <w:spacing w:val="-6"/>
        </w:rPr>
        <w:t>local</w:t>
      </w:r>
      <w:r>
        <w:rPr>
          <w:spacing w:val="-3"/>
        </w:rPr>
        <w:t> </w:t>
      </w:r>
      <w:r>
        <w:rPr>
          <w:spacing w:val="-6"/>
        </w:rPr>
        <w:t>move</w:t>
      </w:r>
      <w:r>
        <w:rPr>
          <w:spacing w:val="-2"/>
        </w:rPr>
        <w:t> </w:t>
      </w:r>
      <w:r>
        <w:rPr>
          <w:spacing w:val="-6"/>
        </w:rPr>
        <w:t>sequences</w:t>
      </w:r>
      <w:r>
        <w:rPr>
          <w:spacing w:val="-3"/>
        </w:rPr>
        <w:t> </w:t>
      </w:r>
      <w:r>
        <w:rPr>
          <w:spacing w:val="-6"/>
        </w:rPr>
        <w:t>to</w:t>
      </w:r>
      <w:r>
        <w:rPr>
          <w:spacing w:val="-3"/>
        </w:rPr>
        <w:t> </w:t>
      </w:r>
      <w:r>
        <w:rPr>
          <w:spacing w:val="-6"/>
        </w:rPr>
        <w:t>the</w:t>
      </w:r>
      <w:r>
        <w:rPr>
          <w:spacing w:val="-3"/>
        </w:rPr>
        <w:t> </w:t>
      </w:r>
      <w:r>
        <w:rPr>
          <w:spacing w:val="-6"/>
        </w:rPr>
        <w:t>global</w:t>
      </w:r>
      <w:r>
        <w:rPr>
          <w:spacing w:val="-2"/>
        </w:rPr>
        <w:t> </w:t>
      </w:r>
      <w:r>
        <w:rPr>
          <w:spacing w:val="-6"/>
        </w:rPr>
        <w:t>partition</w:t>
      </w:r>
      <w:r>
        <w:rPr>
          <w:spacing w:val="-3"/>
        </w:rPr>
        <w:t> </w:t>
      </w:r>
      <w:r>
        <w:rPr>
          <w:spacing w:val="-6"/>
        </w:rPr>
        <w:t>as</w:t>
      </w:r>
    </w:p>
    <w:p>
      <w:pPr>
        <w:pStyle w:val="BodyText"/>
        <w:spacing w:line="211" w:lineRule="auto" w:before="10"/>
        <w:ind w:left="189" w:right="163" w:firstLine="7"/>
      </w:pPr>
      <w:r>
        <w:rPr>
          <w:spacing w:val="-6"/>
        </w:rPr>
        <w:t>soon</w:t>
      </w:r>
      <w:r>
        <w:rPr>
          <w:spacing w:val="-7"/>
        </w:rPr>
        <w:t> </w:t>
      </w:r>
      <w:r>
        <w:rPr>
          <w:spacing w:val="-6"/>
        </w:rPr>
        <w:t>as a</w:t>
      </w:r>
      <w:r>
        <w:rPr>
          <w:spacing w:val="-7"/>
        </w:rPr>
        <w:t> </w:t>
      </w:r>
      <w:r>
        <w:rPr>
          <w:spacing w:val="-6"/>
        </w:rPr>
        <w:t>local optimum</w:t>
      </w:r>
      <w:r>
        <w:rPr>
          <w:spacing w:val="-7"/>
        </w:rPr>
        <w:t> </w:t>
      </w:r>
      <w:r>
        <w:rPr>
          <w:spacing w:val="-6"/>
        </w:rPr>
        <w:t>is found.</w:t>
      </w:r>
      <w:r>
        <w:rPr>
          <w:spacing w:val="-7"/>
        </w:rPr>
        <w:t> </w:t>
      </w:r>
      <w:r>
        <w:rPr>
          <w:spacing w:val="-6"/>
        </w:rPr>
        <w:t>This provides</w:t>
      </w:r>
      <w:r>
        <w:rPr>
          <w:spacing w:val="-7"/>
        </w:rPr>
        <w:t> </w:t>
      </w:r>
      <w:r>
        <w:rPr>
          <w:spacing w:val="-6"/>
        </w:rPr>
        <w:t>more accurate</w:t>
      </w:r>
      <w:r>
        <w:rPr>
          <w:spacing w:val="-7"/>
        </w:rPr>
        <w:t> </w:t>
      </w:r>
      <w:r>
        <w:rPr>
          <w:spacing w:val="-6"/>
        </w:rPr>
        <w:t>information to</w:t>
      </w:r>
      <w:r>
        <w:rPr>
          <w:spacing w:val="-7"/>
        </w:rPr>
        <w:t> </w:t>
      </w:r>
      <w:r>
        <w:rPr>
          <w:spacing w:val="-6"/>
        </w:rPr>
        <w:t>the other</w:t>
      </w:r>
      <w:r>
        <w:rPr>
          <w:spacing w:val="-7"/>
        </w:rPr>
        <w:t> </w:t>
      </w:r>
      <w:r>
        <w:rPr>
          <w:spacing w:val="-6"/>
        </w:rPr>
        <w:t>thr</w:t>
      </w:r>
      <w:r>
        <w:rPr>
          <w:spacing w:val="-6"/>
        </w:rPr>
        <w:t>eads.</w:t>
      </w:r>
      <w:r>
        <w:rPr>
          <w:spacing w:val="-6"/>
        </w:rPr>
        <w:t> Additionally,</w:t>
      </w:r>
      <w:r>
        <w:rPr>
          <w:spacing w:val="-7"/>
        </w:rPr>
        <w:t> </w:t>
      </w:r>
      <w:r>
        <w:rPr>
          <w:spacing w:val="-6"/>
        </w:rPr>
        <w:t>the resulting</w:t>
      </w:r>
      <w:r>
        <w:rPr>
          <w:spacing w:val="-7"/>
        </w:rPr>
        <w:t> </w:t>
      </w:r>
      <w:r>
        <w:rPr>
          <w:spacing w:val="-6"/>
        </w:rPr>
        <w:t>move order</w:t>
      </w:r>
      <w:r>
        <w:rPr>
          <w:spacing w:val="-7"/>
        </w:rPr>
        <w:t> </w:t>
      </w:r>
      <w:r>
        <w:rPr>
          <w:spacing w:val="-6"/>
        </w:rPr>
        <w:t>more adequately</w:t>
      </w:r>
      <w:r>
        <w:rPr>
          <w:spacing w:val="-7"/>
        </w:rPr>
        <w:t> </w:t>
      </w:r>
      <w:r>
        <w:rPr>
          <w:spacing w:val="-6"/>
        </w:rPr>
        <w:t>reflects the</w:t>
      </w:r>
      <w:r>
        <w:rPr>
          <w:spacing w:val="-7"/>
        </w:rPr>
        <w:t> </w:t>
      </w:r>
      <w:r>
        <w:rPr>
          <w:spacing w:val="-6"/>
        </w:rPr>
        <w:t>partition state</w:t>
      </w:r>
      <w:r>
        <w:rPr>
          <w:spacing w:val="-7"/>
        </w:rPr>
        <w:t> </w:t>
      </w:r>
      <w:r>
        <w:rPr>
          <w:spacing w:val="-6"/>
        </w:rPr>
        <w:t>on which</w:t>
      </w:r>
      <w:r>
        <w:rPr>
          <w:spacing w:val="-7"/>
        </w:rPr>
        <w:t> </w:t>
      </w:r>
      <w:r>
        <w:rPr>
          <w:spacing w:val="-6"/>
        </w:rPr>
        <w:t>the</w:t>
      </w:r>
      <w:r>
        <w:rPr>
          <w:spacing w:val="-6"/>
        </w:rPr>
        <w:t> </w:t>
      </w:r>
      <w:r>
        <w:rPr>
          <w:w w:val="90"/>
        </w:rPr>
        <w:t>move decisions of the localized searches are based. Finally, it reduces the memory for hash </w:t>
      </w:r>
      <w:r>
        <w:rPr>
          <w:w w:val="90"/>
        </w:rPr>
        <w:t>tables,</w:t>
      </w:r>
      <w:r>
        <w:rPr>
          <w:w w:val="90"/>
        </w:rPr>
        <w:t> while</w:t>
      </w:r>
      <w:r>
        <w:rPr>
          <w:spacing w:val="-3"/>
          <w:w w:val="90"/>
        </w:rPr>
        <w:t> </w:t>
      </w:r>
      <w:r>
        <w:rPr>
          <w:w w:val="90"/>
        </w:rPr>
        <w:t>keeping</w:t>
      </w:r>
      <w:r>
        <w:rPr>
          <w:spacing w:val="-2"/>
          <w:w w:val="90"/>
        </w:rPr>
        <w:t> </w:t>
      </w:r>
      <w:r>
        <w:rPr>
          <w:w w:val="90"/>
        </w:rPr>
        <w:t>the</w:t>
      </w:r>
      <w:r>
        <w:rPr>
          <w:spacing w:val="-3"/>
          <w:w w:val="90"/>
        </w:rPr>
        <w:t> </w:t>
      </w:r>
      <w:r>
        <w:rPr>
          <w:w w:val="90"/>
        </w:rPr>
        <w:t>negative</w:t>
      </w:r>
      <w:r>
        <w:rPr>
          <w:spacing w:val="-3"/>
          <w:w w:val="90"/>
        </w:rPr>
        <w:t> </w:t>
      </w:r>
      <w:r>
        <w:rPr>
          <w:w w:val="90"/>
        </w:rPr>
        <w:t>gain</w:t>
      </w:r>
      <w:r>
        <w:rPr>
          <w:spacing w:val="-3"/>
          <w:w w:val="90"/>
        </w:rPr>
        <w:t> </w:t>
      </w:r>
      <w:r>
        <w:rPr>
          <w:w w:val="90"/>
        </w:rPr>
        <w:t>moves</w:t>
      </w:r>
      <w:r>
        <w:rPr>
          <w:spacing w:val="-3"/>
          <w:w w:val="90"/>
        </w:rPr>
        <w:t> </w:t>
      </w:r>
      <w:r>
        <w:rPr>
          <w:w w:val="90"/>
        </w:rPr>
        <w:t>at</w:t>
      </w:r>
      <w:r>
        <w:rPr>
          <w:spacing w:val="-3"/>
          <w:w w:val="90"/>
        </w:rPr>
        <w:t> </w:t>
      </w:r>
      <w:r>
        <w:rPr>
          <w:w w:val="90"/>
        </w:rPr>
        <w:t>the</w:t>
      </w:r>
      <w:r>
        <w:rPr>
          <w:spacing w:val="-3"/>
          <w:w w:val="90"/>
        </w:rPr>
        <w:t> </w:t>
      </w:r>
      <w:r>
        <w:rPr>
          <w:w w:val="90"/>
        </w:rPr>
        <w:t>end</w:t>
      </w:r>
      <w:r>
        <w:rPr>
          <w:spacing w:val="-3"/>
          <w:w w:val="90"/>
        </w:rPr>
        <w:t> </w:t>
      </w:r>
      <w:r>
        <w:rPr>
          <w:w w:val="90"/>
        </w:rPr>
        <w:t>of</w:t>
      </w:r>
      <w:r>
        <w:rPr>
          <w:spacing w:val="-2"/>
          <w:w w:val="90"/>
        </w:rPr>
        <w:t> </w:t>
      </w:r>
      <w:r>
        <w:rPr>
          <w:w w:val="90"/>
        </w:rPr>
        <w:t>a</w:t>
      </w:r>
      <w:r>
        <w:rPr>
          <w:spacing w:val="-3"/>
          <w:w w:val="90"/>
        </w:rPr>
        <w:t> </w:t>
      </w:r>
      <w:r>
        <w:rPr>
          <w:w w:val="90"/>
        </w:rPr>
        <w:t>localized</w:t>
      </w:r>
      <w:r>
        <w:rPr>
          <w:spacing w:val="-3"/>
          <w:w w:val="90"/>
        </w:rPr>
        <w:t> </w:t>
      </w:r>
      <w:r>
        <w:rPr>
          <w:w w:val="90"/>
        </w:rPr>
        <w:t>search</w:t>
      </w:r>
      <w:r>
        <w:rPr>
          <w:spacing w:val="-3"/>
          <w:w w:val="90"/>
        </w:rPr>
        <w:t> </w:t>
      </w:r>
      <w:r>
        <w:rPr>
          <w:w w:val="90"/>
        </w:rPr>
        <w:t>private.</w:t>
      </w:r>
      <w:r>
        <w:rPr>
          <w:spacing w:val="-2"/>
          <w:w w:val="90"/>
        </w:rPr>
        <w:t> </w:t>
      </w:r>
      <w:r>
        <w:rPr>
          <w:w w:val="90"/>
        </w:rPr>
        <w:t>This</w:t>
      </w:r>
      <w:r>
        <w:rPr>
          <w:spacing w:val="-3"/>
          <w:w w:val="90"/>
        </w:rPr>
        <w:t> </w:t>
      </w:r>
      <w:r>
        <w:rPr>
          <w:w w:val="90"/>
        </w:rPr>
        <w:t>is</w:t>
      </w:r>
      <w:r>
        <w:rPr>
          <w:spacing w:val="-3"/>
          <w:w w:val="90"/>
        </w:rPr>
        <w:t> </w:t>
      </w:r>
      <w:r>
        <w:rPr>
          <w:w w:val="90"/>
        </w:rPr>
        <w:t>important</w:t>
      </w:r>
      <w:r>
        <w:rPr>
          <w:spacing w:val="-3"/>
          <w:w w:val="90"/>
        </w:rPr>
        <w:t> </w:t>
      </w:r>
      <w:r>
        <w:rPr>
          <w:w w:val="90"/>
        </w:rPr>
        <w:t>for</w:t>
      </w:r>
      <w:r>
        <w:rPr>
          <w:w w:val="90"/>
        </w:rPr>
        <w:t> hypergraphs where there is more information (e.g., </w:t>
      </w:r>
      <w:r>
        <w:rPr>
          <w:rFonts w:ascii="Book Antiqua" w:hAnsi="Book Antiqua" w:eastAsia="Book Antiqua"/>
          <w:w w:val="90"/>
        </w:rPr>
        <w:t>Φ</w:t>
      </w:r>
      <w:r>
        <w:rPr>
          <w:rFonts w:ascii="Lucida Sans Unicode" w:hAnsi="Lucida Sans Unicode" w:eastAsia="Lucida Sans Unicode"/>
          <w:w w:val="90"/>
        </w:rPr>
        <w:t>(</w:t>
      </w:r>
      <w:r>
        <w:rPr>
          <w:rFonts w:ascii="Segoe UI Symbol" w:hAnsi="Segoe UI Symbol" w:eastAsia="Segoe UI Symbol"/>
          <w:w w:val="90"/>
        </w:rPr>
        <w:t>𝑒,</w:t>
      </w:r>
      <w:r>
        <w:rPr>
          <w:rFonts w:ascii="Segoe UI Symbol" w:hAnsi="Segoe UI Symbol" w:eastAsia="Segoe UI Symbol"/>
          <w:spacing w:val="-21"/>
          <w:w w:val="90"/>
        </w:rPr>
        <w:t> </w:t>
      </w:r>
      <w:r>
        <w:rPr>
          <w:rFonts w:ascii="Segoe UI Symbol" w:hAnsi="Segoe UI Symbol" w:eastAsia="Segoe UI Symbol"/>
          <w:w w:val="90"/>
        </w:rPr>
        <w:t>𝑖</w:t>
      </w:r>
      <w:r>
        <w:rPr>
          <w:rFonts w:ascii="Lucida Sans Unicode" w:hAnsi="Lucida Sans Unicode" w:eastAsia="Lucida Sans Unicode"/>
          <w:w w:val="90"/>
        </w:rPr>
        <w:t>)</w:t>
      </w:r>
      <w:r>
        <w:rPr>
          <w:w w:val="90"/>
        </w:rPr>
        <w:t>) stored in local partition data structures</w:t>
      </w:r>
    </w:p>
    <w:p>
      <w:pPr>
        <w:pStyle w:val="BodyText"/>
        <w:spacing w:after="0" w:line="211" w:lineRule="auto"/>
        <w:sectPr>
          <w:pgSz w:w="9720" w:h="14400"/>
          <w:pgMar w:header="1198" w:footer="0" w:top="1380" w:bottom="280" w:left="720" w:right="720"/>
        </w:sectPr>
      </w:pPr>
    </w:p>
    <w:p>
      <w:pPr>
        <w:pStyle w:val="BodyText"/>
        <w:spacing w:before="38"/>
        <w:jc w:val="left"/>
      </w:pPr>
    </w:p>
    <w:p>
      <w:pPr>
        <w:pStyle w:val="BodyText"/>
        <w:spacing w:line="213" w:lineRule="auto"/>
        <w:ind w:left="196"/>
        <w:jc w:val="left"/>
      </w:pPr>
      <w:r>
        <w:rPr>
          <w:spacing w:val="-6"/>
        </w:rPr>
        <w:t>than in graph partitioning. Moves applied to the global partition are rejected if they violate </w:t>
      </w:r>
      <w:r>
        <w:rPr>
          <w:spacing w:val="-6"/>
        </w:rPr>
        <w:t>the</w:t>
      </w:r>
      <w:r>
        <w:rPr>
          <w:spacing w:val="-6"/>
        </w:rPr>
        <w:t> </w:t>
      </w:r>
      <w:r>
        <w:rPr>
          <w:spacing w:val="-4"/>
        </w:rPr>
        <w:t>balance</w:t>
      </w:r>
      <w:r>
        <w:rPr>
          <w:spacing w:val="-9"/>
        </w:rPr>
        <w:t> </w:t>
      </w:r>
      <w:r>
        <w:rPr>
          <w:spacing w:val="-4"/>
        </w:rPr>
        <w:t>constraint</w:t>
      </w:r>
      <w:r>
        <w:rPr>
          <w:spacing w:val="-8"/>
        </w:rPr>
        <w:t> </w:t>
      </w:r>
      <w:r>
        <w:rPr>
          <w:spacing w:val="-4"/>
        </w:rPr>
        <w:t>and</w:t>
      </w:r>
      <w:r>
        <w:rPr>
          <w:spacing w:val="-9"/>
        </w:rPr>
        <w:t> </w:t>
      </w:r>
      <w:r>
        <w:rPr>
          <w:spacing w:val="-4"/>
        </w:rPr>
        <w:t>block</w:t>
      </w:r>
      <w:r>
        <w:rPr>
          <w:spacing w:val="-8"/>
        </w:rPr>
        <w:t> </w:t>
      </w:r>
      <w:r>
        <w:rPr>
          <w:spacing w:val="-4"/>
        </w:rPr>
        <w:t>weights</w:t>
      </w:r>
      <w:r>
        <w:rPr>
          <w:spacing w:val="-9"/>
        </w:rPr>
        <w:t> </w:t>
      </w:r>
      <w:r>
        <w:rPr>
          <w:spacing w:val="-4"/>
        </w:rPr>
        <w:t>are</w:t>
      </w:r>
      <w:r>
        <w:rPr>
          <w:spacing w:val="-8"/>
        </w:rPr>
        <w:t> </w:t>
      </w:r>
      <w:r>
        <w:rPr>
          <w:spacing w:val="-4"/>
        </w:rPr>
        <w:t>maintained</w:t>
      </w:r>
      <w:r>
        <w:rPr>
          <w:spacing w:val="-9"/>
        </w:rPr>
        <w:t> </w:t>
      </w:r>
      <w:r>
        <w:rPr>
          <w:spacing w:val="-4"/>
        </w:rPr>
        <w:t>with</w:t>
      </w:r>
      <w:r>
        <w:rPr>
          <w:spacing w:val="-8"/>
        </w:rPr>
        <w:t> </w:t>
      </w:r>
      <w:r>
        <w:rPr>
          <w:spacing w:val="-4"/>
        </w:rPr>
        <w:t>atomic</w:t>
      </w:r>
      <w:r>
        <w:rPr>
          <w:spacing w:val="-9"/>
        </w:rPr>
        <w:t> </w:t>
      </w:r>
      <w:r>
        <w:rPr>
          <w:spacing w:val="-4"/>
        </w:rPr>
        <w:t>instructions.</w:t>
      </w:r>
    </w:p>
    <w:p>
      <w:pPr>
        <w:pStyle w:val="BodyText"/>
        <w:spacing w:line="211" w:lineRule="auto" w:before="226"/>
        <w:ind w:left="189" w:right="160" w:firstLine="206"/>
      </w:pPr>
      <w:r>
        <w:rPr>
          <w:rFonts w:ascii="Book Antiqua" w:eastAsia="Book Antiqua"/>
          <w:i/>
          <w:w w:val="90"/>
        </w:rPr>
        <w:t>Parallel Flow-based Refinement.</w:t>
      </w:r>
      <w:r>
        <w:rPr>
          <w:rFonts w:ascii="Book Antiqua" w:eastAsia="Book Antiqua"/>
          <w:i/>
          <w:spacing w:val="33"/>
        </w:rPr>
        <w:t> </w:t>
      </w:r>
      <w:r>
        <w:rPr>
          <w:w w:val="90"/>
        </w:rPr>
        <w:t>The flow-based refinement from Section </w:t>
      </w:r>
      <w:hyperlink w:history="true" w:anchor="_bookmark15">
        <w:r>
          <w:rPr>
            <w:color w:val="781D7D"/>
            <w:w w:val="90"/>
          </w:rPr>
          <w:t>5.2</w:t>
        </w:r>
      </w:hyperlink>
      <w:r>
        <w:rPr>
          <w:color w:val="781D7D"/>
          <w:w w:val="90"/>
        </w:rPr>
        <w:t> </w:t>
      </w:r>
      <w:r>
        <w:rPr>
          <w:w w:val="90"/>
        </w:rPr>
        <w:t>offers two </w:t>
      </w:r>
      <w:r>
        <w:rPr>
          <w:w w:val="90"/>
        </w:rPr>
        <w:t>parallelism</w:t>
      </w:r>
      <w:r>
        <w:rPr>
          <w:w w:val="90"/>
        </w:rPr>
        <w:t> </w:t>
      </w:r>
      <w:r>
        <w:rPr>
          <w:spacing w:val="-4"/>
        </w:rPr>
        <w:t>sources</w:t>
      </w:r>
      <w:r>
        <w:rPr>
          <w:spacing w:val="-7"/>
        </w:rPr>
        <w:t> </w:t>
      </w:r>
      <w:r>
        <w:rPr>
          <w:spacing w:val="-4"/>
        </w:rPr>
        <w:t>that</w:t>
      </w:r>
      <w:r>
        <w:rPr>
          <w:spacing w:val="-7"/>
        </w:rPr>
        <w:t> </w:t>
      </w:r>
      <w:r>
        <w:rPr>
          <w:spacing w:val="-4"/>
        </w:rPr>
        <w:t>are</w:t>
      </w:r>
      <w:r>
        <w:rPr>
          <w:spacing w:val="-7"/>
        </w:rPr>
        <w:t> </w:t>
      </w:r>
      <w:r>
        <w:rPr>
          <w:spacing w:val="-4"/>
        </w:rPr>
        <w:t>investigated</w:t>
      </w:r>
      <w:r>
        <w:rPr>
          <w:spacing w:val="-7"/>
        </w:rPr>
        <w:t> </w:t>
      </w:r>
      <w:r>
        <w:rPr>
          <w:spacing w:val="-4"/>
        </w:rPr>
        <w:t>in</w:t>
      </w:r>
      <w:r>
        <w:rPr>
          <w:spacing w:val="-7"/>
        </w:rPr>
        <w:t> </w:t>
      </w:r>
      <w:r>
        <w:rPr>
          <w:spacing w:val="-4"/>
        </w:rPr>
        <w:t>[</w:t>
      </w:r>
      <w:hyperlink w:history="true" w:anchor="_bookmark122">
        <w:r>
          <w:rPr>
            <w:color w:val="781D7D"/>
            <w:spacing w:val="-4"/>
          </w:rPr>
          <w:t>88</w:t>
        </w:r>
      </w:hyperlink>
      <w:r>
        <w:rPr>
          <w:spacing w:val="-4"/>
        </w:rPr>
        <w:t>].</w:t>
      </w:r>
      <w:r>
        <w:rPr>
          <w:spacing w:val="-7"/>
        </w:rPr>
        <w:t> </w:t>
      </w:r>
      <w:r>
        <w:rPr>
          <w:spacing w:val="-4"/>
        </w:rPr>
        <w:t>The</w:t>
      </w:r>
      <w:r>
        <w:rPr>
          <w:spacing w:val="-7"/>
        </w:rPr>
        <w:t> </w:t>
      </w:r>
      <w:r>
        <w:rPr>
          <w:spacing w:val="-4"/>
        </w:rPr>
        <w:t>core</w:t>
      </w:r>
      <w:r>
        <w:rPr>
          <w:spacing w:val="-7"/>
        </w:rPr>
        <w:t> </w:t>
      </w:r>
      <w:r>
        <w:rPr>
          <w:spacing w:val="-4"/>
        </w:rPr>
        <w:t>routine</w:t>
      </w:r>
      <w:r>
        <w:rPr>
          <w:spacing w:val="-7"/>
        </w:rPr>
        <w:t> </w:t>
      </w:r>
      <w:r>
        <w:rPr>
          <w:spacing w:val="-4"/>
        </w:rPr>
        <w:t>works</w:t>
      </w:r>
      <w:r>
        <w:rPr>
          <w:spacing w:val="-7"/>
        </w:rPr>
        <w:t> </w:t>
      </w:r>
      <w:r>
        <w:rPr>
          <w:spacing w:val="-4"/>
        </w:rPr>
        <w:t>on</w:t>
      </w:r>
      <w:r>
        <w:rPr>
          <w:spacing w:val="-7"/>
        </w:rPr>
        <w:t> </w:t>
      </w:r>
      <w:r>
        <w:rPr>
          <w:spacing w:val="-4"/>
        </w:rPr>
        <w:t>bipartitions,</w:t>
      </w:r>
      <w:r>
        <w:rPr>
          <w:spacing w:val="-7"/>
        </w:rPr>
        <w:t> </w:t>
      </w:r>
      <w:r>
        <w:rPr>
          <w:spacing w:val="-4"/>
        </w:rPr>
        <w:t>such</w:t>
      </w:r>
      <w:r>
        <w:rPr>
          <w:spacing w:val="-7"/>
        </w:rPr>
        <w:t> </w:t>
      </w:r>
      <w:r>
        <w:rPr>
          <w:spacing w:val="-4"/>
        </w:rPr>
        <w:t>that</w:t>
      </w:r>
      <w:r>
        <w:rPr>
          <w:spacing w:val="-7"/>
        </w:rPr>
        <w:t> </w:t>
      </w:r>
      <w:r>
        <w:rPr>
          <w:spacing w:val="-4"/>
        </w:rPr>
        <w:t>it</w:t>
      </w:r>
      <w:r>
        <w:rPr>
          <w:spacing w:val="-7"/>
        </w:rPr>
        <w:t> </w:t>
      </w:r>
      <w:r>
        <w:rPr>
          <w:spacing w:val="-4"/>
        </w:rPr>
        <w:t>can</w:t>
      </w:r>
      <w:r>
        <w:rPr>
          <w:spacing w:val="-7"/>
        </w:rPr>
        <w:t> </w:t>
      </w:r>
      <w:r>
        <w:rPr>
          <w:spacing w:val="-4"/>
        </w:rPr>
        <w:t>b</w:t>
      </w:r>
      <w:r>
        <w:rPr>
          <w:spacing w:val="-4"/>
        </w:rPr>
        <w:t>e</w:t>
      </w:r>
      <w:r>
        <w:rPr>
          <w:spacing w:val="-4"/>
        </w:rPr>
        <w:t> applied</w:t>
      </w:r>
      <w:r>
        <w:rPr>
          <w:spacing w:val="-6"/>
        </w:rPr>
        <w:t> </w:t>
      </w:r>
      <w:r>
        <w:rPr>
          <w:spacing w:val="-4"/>
        </w:rPr>
        <w:t>to</w:t>
      </w:r>
      <w:r>
        <w:rPr>
          <w:spacing w:val="-5"/>
        </w:rPr>
        <w:t> </w:t>
      </w:r>
      <w:r>
        <w:rPr>
          <w:spacing w:val="-4"/>
        </w:rPr>
        <w:t>different</w:t>
      </w:r>
      <w:r>
        <w:rPr>
          <w:spacing w:val="-5"/>
        </w:rPr>
        <w:t> </w:t>
      </w:r>
      <w:r>
        <w:rPr>
          <w:spacing w:val="-4"/>
        </w:rPr>
        <w:t>block</w:t>
      </w:r>
      <w:r>
        <w:rPr>
          <w:spacing w:val="-5"/>
        </w:rPr>
        <w:t> </w:t>
      </w:r>
      <w:r>
        <w:rPr>
          <w:spacing w:val="-4"/>
        </w:rPr>
        <w:t>pairs</w:t>
      </w:r>
      <w:r>
        <w:rPr>
          <w:spacing w:val="-5"/>
        </w:rPr>
        <w:t> </w:t>
      </w:r>
      <w:r>
        <w:rPr>
          <w:spacing w:val="-4"/>
        </w:rPr>
        <w:t>of</w:t>
      </w:r>
      <w:r>
        <w:rPr>
          <w:spacing w:val="-5"/>
        </w:rPr>
        <w:t> </w:t>
      </w:r>
      <w:r>
        <w:rPr>
          <w:spacing w:val="-4"/>
        </w:rPr>
        <w:t>a</w:t>
      </w:r>
      <w:r>
        <w:rPr>
          <w:spacing w:val="-9"/>
        </w:rPr>
        <w:t> </w:t>
      </w:r>
      <w:r>
        <w:rPr>
          <w:rFonts w:ascii="Segoe UI Symbol" w:eastAsia="Segoe UI Symbol"/>
          <w:spacing w:val="-4"/>
        </w:rPr>
        <w:t>𝑘</w:t>
      </w:r>
      <w:r>
        <w:rPr>
          <w:spacing w:val="-4"/>
        </w:rPr>
        <w:t>-way partition</w:t>
      </w:r>
      <w:r>
        <w:rPr>
          <w:spacing w:val="-5"/>
        </w:rPr>
        <w:t> </w:t>
      </w:r>
      <w:r>
        <w:rPr>
          <w:spacing w:val="-4"/>
        </w:rPr>
        <w:t>in</w:t>
      </w:r>
      <w:r>
        <w:rPr>
          <w:spacing w:val="-5"/>
        </w:rPr>
        <w:t> </w:t>
      </w:r>
      <w:r>
        <w:rPr>
          <w:spacing w:val="-4"/>
        </w:rPr>
        <w:t>parallel.</w:t>
      </w:r>
      <w:r>
        <w:rPr>
          <w:spacing w:val="-5"/>
        </w:rPr>
        <w:t> </w:t>
      </w:r>
      <w:r>
        <w:rPr>
          <w:spacing w:val="-4"/>
        </w:rPr>
        <w:t>A</w:t>
      </w:r>
      <w:r>
        <w:rPr>
          <w:spacing w:val="-5"/>
        </w:rPr>
        <w:t> </w:t>
      </w:r>
      <w:r>
        <w:rPr>
          <w:spacing w:val="-4"/>
        </w:rPr>
        <w:t>basic</w:t>
      </w:r>
      <w:r>
        <w:rPr>
          <w:spacing w:val="-5"/>
        </w:rPr>
        <w:t> </w:t>
      </w:r>
      <w:r>
        <w:rPr>
          <w:spacing w:val="-4"/>
        </w:rPr>
        <w:t>version</w:t>
      </w:r>
      <w:r>
        <w:rPr>
          <w:spacing w:val="-5"/>
        </w:rPr>
        <w:t> </w:t>
      </w:r>
      <w:r>
        <w:rPr>
          <w:spacing w:val="-4"/>
        </w:rPr>
        <w:t>only</w:t>
      </w:r>
      <w:r>
        <w:rPr>
          <w:spacing w:val="-5"/>
        </w:rPr>
        <w:t> </w:t>
      </w:r>
      <w:r>
        <w:rPr>
          <w:spacing w:val="-4"/>
        </w:rPr>
        <w:t>runs</w:t>
      </w:r>
      <w:r>
        <w:rPr>
          <w:spacing w:val="-5"/>
        </w:rPr>
        <w:t> </w:t>
      </w:r>
      <w:r>
        <w:rPr>
          <w:spacing w:val="-4"/>
        </w:rPr>
        <w:t>non</w:t>
      </w:r>
      <w:r>
        <w:rPr>
          <w:spacing w:val="-4"/>
        </w:rPr>
        <w:t>-</w:t>
      </w:r>
      <w:r>
        <w:rPr>
          <w:spacing w:val="-4"/>
        </w:rPr>
      </w:r>
      <w:r>
        <w:rPr>
          <w:spacing w:val="-6"/>
        </w:rPr>
        <w:t>overlapping block pairs in parallel, but the authors show that overlapping searches are </w:t>
      </w:r>
      <w:r>
        <w:rPr>
          <w:spacing w:val="-6"/>
        </w:rPr>
        <w:t>feasible</w:t>
      </w:r>
      <w:r>
        <w:rPr>
          <w:spacing w:val="-6"/>
        </w:rPr>
        <w:t> </w:t>
      </w:r>
      <w:r>
        <w:rPr>
          <w:w w:val="90"/>
        </w:rPr>
        <w:t>with certain restrictions, and necessary for better parallelism. The second parallelism source is </w:t>
      </w:r>
      <w:r>
        <w:rPr>
          <w:w w:val="90"/>
        </w:rPr>
        <w:t>the</w:t>
      </w:r>
      <w:r>
        <w:rPr>
          <w:w w:val="90"/>
        </w:rPr>
        <w:t> flow</w:t>
      </w:r>
      <w:r>
        <w:rPr>
          <w:spacing w:val="-1"/>
          <w:w w:val="90"/>
        </w:rPr>
        <w:t> </w:t>
      </w:r>
      <w:r>
        <w:rPr>
          <w:w w:val="90"/>
        </w:rPr>
        <w:t>algorithm,</w:t>
      </w:r>
      <w:r>
        <w:rPr>
          <w:spacing w:val="-1"/>
          <w:w w:val="90"/>
        </w:rPr>
        <w:t> </w:t>
      </w:r>
      <w:r>
        <w:rPr>
          <w:w w:val="90"/>
        </w:rPr>
        <w:t>where</w:t>
      </w:r>
      <w:r>
        <w:rPr>
          <w:spacing w:val="-1"/>
          <w:w w:val="90"/>
        </w:rPr>
        <w:t> </w:t>
      </w:r>
      <w:r>
        <w:rPr>
          <w:w w:val="90"/>
        </w:rPr>
        <w:t>the</w:t>
      </w:r>
      <w:r>
        <w:rPr>
          <w:spacing w:val="-1"/>
          <w:w w:val="90"/>
        </w:rPr>
        <w:t> </w:t>
      </w:r>
      <w:r>
        <w:rPr>
          <w:w w:val="90"/>
        </w:rPr>
        <w:t>well-known</w:t>
      </w:r>
      <w:r>
        <w:rPr>
          <w:spacing w:val="-1"/>
          <w:w w:val="90"/>
        </w:rPr>
        <w:t> </w:t>
      </w:r>
      <w:r>
        <w:rPr>
          <w:w w:val="90"/>
        </w:rPr>
        <w:t>push-relabel</w:t>
      </w:r>
      <w:r>
        <w:rPr>
          <w:spacing w:val="-1"/>
          <w:w w:val="90"/>
        </w:rPr>
        <w:t> </w:t>
      </w:r>
      <w:r>
        <w:rPr>
          <w:w w:val="90"/>
        </w:rPr>
        <w:t>algorithm</w:t>
      </w:r>
      <w:r>
        <w:rPr>
          <w:spacing w:val="-1"/>
          <w:w w:val="90"/>
        </w:rPr>
        <w:t> </w:t>
      </w:r>
      <w:r>
        <w:rPr>
          <w:w w:val="90"/>
        </w:rPr>
        <w:t>is</w:t>
      </w:r>
      <w:r>
        <w:rPr>
          <w:spacing w:val="-1"/>
          <w:w w:val="90"/>
        </w:rPr>
        <w:t> </w:t>
      </w:r>
      <w:r>
        <w:rPr>
          <w:w w:val="90"/>
        </w:rPr>
        <w:t>nicely</w:t>
      </w:r>
      <w:r>
        <w:rPr>
          <w:spacing w:val="-1"/>
          <w:w w:val="90"/>
        </w:rPr>
        <w:t> </w:t>
      </w:r>
      <w:r>
        <w:rPr>
          <w:w w:val="90"/>
        </w:rPr>
        <w:t>amenable</w:t>
      </w:r>
      <w:r>
        <w:rPr>
          <w:spacing w:val="-1"/>
          <w:w w:val="90"/>
        </w:rPr>
        <w:t> </w:t>
      </w:r>
      <w:r>
        <w:rPr>
          <w:w w:val="90"/>
        </w:rPr>
        <w:t>to</w:t>
      </w:r>
      <w:r>
        <w:rPr>
          <w:spacing w:val="-1"/>
          <w:w w:val="90"/>
        </w:rPr>
        <w:t> </w:t>
      </w:r>
      <w:r>
        <w:rPr>
          <w:w w:val="90"/>
        </w:rPr>
        <w:t>parallelization.</w:t>
      </w:r>
      <w:r>
        <w:rPr>
          <w:w w:val="90"/>
        </w:rPr>
        <w:t> </w:t>
      </w:r>
      <w:r>
        <w:rPr>
          <w:spacing w:val="-4"/>
        </w:rPr>
        <w:t>The approach is integrated in the state-of-the-art parallel multilevel framework Mt-KaHyPar</w:t>
      </w:r>
      <w:r>
        <w:rPr>
          <w:spacing w:val="-4"/>
        </w:rPr>
        <w:t>.</w:t>
      </w:r>
      <w:r>
        <w:rPr>
          <w:spacing w:val="-4"/>
        </w:rPr>
        <w:t> </w:t>
      </w:r>
      <w:r>
        <w:rPr>
          <w:w w:val="90"/>
        </w:rPr>
        <w:t>Experiments show that the partition quality of the new algorithm is on par with the highest </w:t>
      </w:r>
      <w:r>
        <w:rPr>
          <w:w w:val="90"/>
        </w:rPr>
        <w:t>quality</w:t>
      </w:r>
      <w:r>
        <w:rPr>
          <w:w w:val="90"/>
        </w:rPr>
        <w:t> </w:t>
      </w:r>
      <w:r>
        <w:rPr>
          <w:spacing w:val="-6"/>
        </w:rPr>
        <w:t>sequential</w:t>
      </w:r>
      <w:r>
        <w:rPr>
          <w:spacing w:val="-7"/>
        </w:rPr>
        <w:t> </w:t>
      </w:r>
      <w:r>
        <w:rPr>
          <w:spacing w:val="-6"/>
        </w:rPr>
        <w:t>code (KaHyPar),</w:t>
      </w:r>
      <w:r>
        <w:rPr>
          <w:spacing w:val="-7"/>
        </w:rPr>
        <w:t> </w:t>
      </w:r>
      <w:r>
        <w:rPr>
          <w:spacing w:val="-6"/>
        </w:rPr>
        <w:t>while being</w:t>
      </w:r>
      <w:r>
        <w:rPr>
          <w:spacing w:val="-7"/>
        </w:rPr>
        <w:t> </w:t>
      </w:r>
      <w:r>
        <w:rPr>
          <w:spacing w:val="-6"/>
        </w:rPr>
        <w:t>an order</w:t>
      </w:r>
      <w:r>
        <w:rPr>
          <w:spacing w:val="-7"/>
        </w:rPr>
        <w:t> </w:t>
      </w:r>
      <w:r>
        <w:rPr>
          <w:spacing w:val="-6"/>
        </w:rPr>
        <w:t>of magnitude</w:t>
      </w:r>
      <w:r>
        <w:rPr>
          <w:spacing w:val="-7"/>
        </w:rPr>
        <w:t> </w:t>
      </w:r>
      <w:r>
        <w:rPr>
          <w:spacing w:val="-6"/>
        </w:rPr>
        <w:t>faster when</w:t>
      </w:r>
      <w:r>
        <w:rPr>
          <w:spacing w:val="-7"/>
        </w:rPr>
        <w:t> </w:t>
      </w:r>
      <w:r>
        <w:rPr>
          <w:spacing w:val="-6"/>
        </w:rPr>
        <w:t>using 10</w:t>
      </w:r>
      <w:r>
        <w:rPr>
          <w:spacing w:val="-7"/>
        </w:rPr>
        <w:t> </w:t>
      </w:r>
      <w:r>
        <w:rPr>
          <w:spacing w:val="-6"/>
        </w:rPr>
        <w:t>threads.</w:t>
      </w:r>
    </w:p>
    <w:p>
      <w:pPr>
        <w:pStyle w:val="BodyText"/>
        <w:spacing w:line="211" w:lineRule="auto" w:before="235"/>
        <w:ind w:left="196" w:right="194" w:firstLine="199"/>
      </w:pPr>
      <w:r>
        <w:rPr>
          <w:rFonts w:ascii="Book Antiqua" w:eastAsia="Book Antiqua"/>
          <w:i/>
          <w:spacing w:val="-4"/>
        </w:rPr>
        <w:t>Hill</w:t>
      </w:r>
      <w:r>
        <w:rPr>
          <w:rFonts w:ascii="Book Antiqua" w:eastAsia="Book Antiqua"/>
          <w:i/>
          <w:spacing w:val="-9"/>
        </w:rPr>
        <w:t> </w:t>
      </w:r>
      <w:r>
        <w:rPr>
          <w:rFonts w:ascii="Book Antiqua" w:eastAsia="Book Antiqua"/>
          <w:i/>
          <w:spacing w:val="-4"/>
        </w:rPr>
        <w:t>Scanning.</w:t>
      </w:r>
      <w:r>
        <w:rPr>
          <w:rFonts w:ascii="Book Antiqua" w:eastAsia="Book Antiqua"/>
          <w:i/>
          <w:spacing w:val="-8"/>
        </w:rPr>
        <w:t> </w:t>
      </w:r>
      <w:r>
        <w:rPr>
          <w:spacing w:val="-4"/>
        </w:rPr>
        <w:t>LaSalle</w:t>
      </w:r>
      <w:r>
        <w:rPr>
          <w:spacing w:val="-9"/>
        </w:rPr>
        <w:t> </w:t>
      </w:r>
      <w:r>
        <w:rPr>
          <w:spacing w:val="-4"/>
        </w:rPr>
        <w:t>and</w:t>
      </w:r>
      <w:r>
        <w:rPr>
          <w:spacing w:val="-8"/>
        </w:rPr>
        <w:t> </w:t>
      </w:r>
      <w:r>
        <w:rPr>
          <w:spacing w:val="-4"/>
        </w:rPr>
        <w:t>Karypis</w:t>
      </w:r>
      <w:r>
        <w:rPr>
          <w:spacing w:val="-9"/>
        </w:rPr>
        <w:t> </w:t>
      </w:r>
      <w:r>
        <w:rPr>
          <w:spacing w:val="-4"/>
        </w:rPr>
        <w:t>extend</w:t>
      </w:r>
      <w:r>
        <w:rPr>
          <w:spacing w:val="-8"/>
        </w:rPr>
        <w:t> </w:t>
      </w:r>
      <w:r>
        <w:rPr>
          <w:spacing w:val="-4"/>
        </w:rPr>
        <w:t>their</w:t>
      </w:r>
      <w:r>
        <w:rPr>
          <w:spacing w:val="-9"/>
        </w:rPr>
        <w:t> </w:t>
      </w:r>
      <w:r>
        <w:rPr>
          <w:spacing w:val="-4"/>
        </w:rPr>
        <w:t>greedy</w:t>
      </w:r>
      <w:r>
        <w:rPr>
          <w:spacing w:val="-8"/>
        </w:rPr>
        <w:t> </w:t>
      </w:r>
      <w:r>
        <w:rPr>
          <w:spacing w:val="-4"/>
        </w:rPr>
        <w:t>refinement</w:t>
      </w:r>
      <w:r>
        <w:rPr>
          <w:spacing w:val="-9"/>
        </w:rPr>
        <w:t> </w:t>
      </w:r>
      <w:r>
        <w:rPr>
          <w:spacing w:val="-4"/>
        </w:rPr>
        <w:t>to</w:t>
      </w:r>
      <w:r>
        <w:rPr>
          <w:spacing w:val="-8"/>
        </w:rPr>
        <w:t> </w:t>
      </w:r>
      <w:r>
        <w:rPr>
          <w:spacing w:val="-4"/>
        </w:rPr>
        <w:t>escape</w:t>
      </w:r>
      <w:r>
        <w:rPr>
          <w:spacing w:val="-9"/>
        </w:rPr>
        <w:t> </w:t>
      </w:r>
      <w:r>
        <w:rPr>
          <w:spacing w:val="-4"/>
        </w:rPr>
        <w:t>local</w:t>
      </w:r>
      <w:r>
        <w:rPr>
          <w:spacing w:val="-8"/>
        </w:rPr>
        <w:t> </w:t>
      </w:r>
      <w:r>
        <w:rPr>
          <w:spacing w:val="-4"/>
        </w:rPr>
        <w:t>minima</w:t>
      </w:r>
      <w:r>
        <w:rPr>
          <w:spacing w:val="-9"/>
        </w:rPr>
        <w:t> </w:t>
      </w:r>
      <w:r>
        <w:rPr>
          <w:spacing w:val="-4"/>
        </w:rPr>
        <w:t>to</w:t>
      </w:r>
      <w:r>
        <w:rPr>
          <w:spacing w:val="-4"/>
        </w:rPr>
        <w:t> </w:t>
      </w:r>
      <w:r>
        <w:rPr>
          <w:w w:val="90"/>
        </w:rPr>
        <w:t>some extent [</w:t>
      </w:r>
      <w:hyperlink w:history="true" w:anchor="_bookmark165">
        <w:r>
          <w:rPr>
            <w:color w:val="781D7D"/>
            <w:w w:val="90"/>
          </w:rPr>
          <w:t>131</w:t>
        </w:r>
      </w:hyperlink>
      <w:r>
        <w:rPr>
          <w:w w:val="90"/>
        </w:rPr>
        <w:t>] by employing a simplified variant of localized search. Whenever only negativ</w:t>
      </w:r>
      <w:r>
        <w:rPr>
          <w:w w:val="90"/>
        </w:rPr>
        <w:t>e</w:t>
      </w:r>
      <w:r>
        <w:rPr>
          <w:w w:val="90"/>
        </w:rPr>
        <w:t> </w:t>
      </w:r>
      <w:r>
        <w:rPr>
          <w:spacing w:val="-2"/>
          <w:w w:val="90"/>
        </w:rPr>
        <w:t>gain</w:t>
      </w:r>
      <w:r>
        <w:rPr>
          <w:spacing w:val="-6"/>
          <w:w w:val="90"/>
        </w:rPr>
        <w:t> </w:t>
      </w:r>
      <w:r>
        <w:rPr>
          <w:spacing w:val="-2"/>
          <w:w w:val="90"/>
        </w:rPr>
        <w:t>moves remain in the thread-local priority queue, a small group of vertices around</w:t>
      </w:r>
      <w:r>
        <w:rPr>
          <w:spacing w:val="-6"/>
          <w:w w:val="90"/>
        </w:rPr>
        <w:t> </w:t>
      </w:r>
      <w:r>
        <w:rPr>
          <w:rFonts w:ascii="Segoe UI Symbol" w:eastAsia="Segoe UI Symbol"/>
          <w:spacing w:val="-2"/>
          <w:w w:val="90"/>
        </w:rPr>
        <w:t>𝑢</w:t>
      </w:r>
      <w:r>
        <w:rPr>
          <w:rFonts w:ascii="Segoe UI Symbol" w:eastAsia="Segoe UI Symbol"/>
        </w:rPr>
        <w:t> </w:t>
      </w:r>
      <w:r>
        <w:rPr>
          <w:spacing w:val="-2"/>
          <w:w w:val="90"/>
        </w:rPr>
        <w:t>(up to 16) </w:t>
      </w:r>
      <w:r>
        <w:rPr>
          <w:spacing w:val="-2"/>
          <w:w w:val="90"/>
        </w:rPr>
        <w:t>is</w:t>
      </w:r>
      <w:r>
        <w:rPr>
          <w:spacing w:val="-2"/>
          <w:w w:val="90"/>
        </w:rPr>
        <w:t> </w:t>
      </w:r>
      <w:r>
        <w:rPr>
          <w:w w:val="90"/>
        </w:rPr>
        <w:t>incrementally constructed, with the hope that moving the entire group reduces the cut. The gr</w:t>
      </w:r>
      <w:r>
        <w:rPr>
          <w:w w:val="90"/>
        </w:rPr>
        <w:t>oup</w:t>
      </w:r>
      <w:r>
        <w:rPr>
          <w:w w:val="90"/>
        </w:rPr>
        <w:t> is constructed in the same way as localized FM expands its search; however, the expansion </w:t>
      </w:r>
      <w:r>
        <w:rPr>
          <w:w w:val="90"/>
        </w:rPr>
        <w:t>stops</w:t>
      </w:r>
      <w:r>
        <w:rPr>
          <w:spacing w:val="40"/>
        </w:rPr>
        <w:t> </w:t>
      </w:r>
      <w:r>
        <w:rPr>
          <w:w w:val="90"/>
        </w:rPr>
        <w:t>as soon as an improvement is possible. The selected vertices are not restricted to the thread-lo</w:t>
      </w:r>
      <w:r>
        <w:rPr>
          <w:w w:val="90"/>
        </w:rPr>
        <w:t>cal</w:t>
      </w:r>
      <w:r>
        <w:rPr>
          <w:w w:val="90"/>
        </w:rPr>
        <w:t> ones, as opposed to the greedy algorithm. One restriction is that all vertices must be moved to </w:t>
      </w:r>
      <w:r>
        <w:rPr>
          <w:w w:val="90"/>
        </w:rPr>
        <w:t>the</w:t>
      </w:r>
      <w:r>
        <w:rPr>
          <w:w w:val="90"/>
        </w:rPr>
        <w:t> </w:t>
      </w:r>
      <w:r>
        <w:rPr/>
        <w:t>same block.</w:t>
      </w:r>
    </w:p>
    <w:p>
      <w:pPr>
        <w:pStyle w:val="BodyText"/>
        <w:tabs>
          <w:tab w:pos="5641" w:val="left" w:leader="none"/>
        </w:tabs>
        <w:spacing w:line="208" w:lineRule="auto" w:before="235"/>
        <w:ind w:left="190" w:right="190" w:firstLine="205"/>
        <w:jc w:val="left"/>
      </w:pPr>
      <w:r>
        <w:rPr/>
        <mc:AlternateContent>
          <mc:Choice Requires="wps">
            <w:drawing>
              <wp:anchor distT="0" distB="0" distL="0" distR="0" allowOverlap="1" layoutInCell="1" locked="0" behindDoc="1" simplePos="0" relativeHeight="485840384">
                <wp:simplePos x="0" y="0"/>
                <wp:positionH relativeFrom="page">
                  <wp:posOffset>1381823</wp:posOffset>
                </wp:positionH>
                <wp:positionV relativeFrom="paragraph">
                  <wp:posOffset>778040</wp:posOffset>
                </wp:positionV>
                <wp:extent cx="4202430" cy="214629"/>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4202430" cy="214629"/>
                        </a:xfrm>
                        <a:prstGeom prst="rect">
                          <a:avLst/>
                        </a:prstGeom>
                      </wps:spPr>
                      <wps:txbx>
                        <w:txbxContent>
                          <w:p>
                            <w:pPr>
                              <w:tabs>
                                <w:tab w:pos="4101" w:val="left" w:leader="none"/>
                                <w:tab w:pos="4408" w:val="left" w:leader="none"/>
                                <w:tab w:pos="6389"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t>(</w:t>
                            </w:r>
                            <w:r>
                              <w:rPr>
                                <w:rFonts w:ascii="Lucida Sans Unicode"/>
                                <w:spacing w:val="32"/>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108.805pt;margin-top:61.263042pt;width:330.9pt;height:16.9pt;mso-position-horizontal-relative:page;mso-position-vertical-relative:paragraph;z-index:-17476096" type="#_x0000_t202" id="docshape291" filled="false" stroked="false">
                <v:textbox inset="0,0,0,0">
                  <w:txbxContent>
                    <w:p>
                      <w:pPr>
                        <w:tabs>
                          <w:tab w:pos="4101" w:val="left" w:leader="none"/>
                          <w:tab w:pos="4408" w:val="left" w:leader="none"/>
                          <w:tab w:pos="6389"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r>
                      <w:r>
                        <w:rPr>
                          <w:rFonts w:ascii="Lucida Sans Unicode"/>
                          <w:spacing w:val="-10"/>
                          <w:sz w:val="20"/>
                        </w:rPr>
                        <w:t>)</w:t>
                      </w:r>
                      <w:r>
                        <w:rPr>
                          <w:rFonts w:ascii="Lucida Sans Unicode"/>
                          <w:sz w:val="20"/>
                        </w:rPr>
                        <w:tab/>
                        <w:t>(</w:t>
                      </w:r>
                      <w:r>
                        <w:rPr>
                          <w:rFonts w:ascii="Lucida Sans Unicode"/>
                          <w:spacing w:val="32"/>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40896">
                <wp:simplePos x="0" y="0"/>
                <wp:positionH relativeFrom="page">
                  <wp:posOffset>2275522</wp:posOffset>
                </wp:positionH>
                <wp:positionV relativeFrom="paragraph">
                  <wp:posOffset>626212</wp:posOffset>
                </wp:positionV>
                <wp:extent cx="2909570" cy="214629"/>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909570" cy="214629"/>
                        </a:xfrm>
                        <a:prstGeom prst="rect">
                          <a:avLst/>
                        </a:prstGeom>
                      </wps:spPr>
                      <wps:txbx>
                        <w:txbxContent>
                          <w:p>
                            <w:pPr>
                              <w:tabs>
                                <w:tab w:pos="307" w:val="left" w:leader="none"/>
                                <w:tab w:pos="2605" w:val="left" w:leader="none"/>
                                <w:tab w:pos="4203" w:val="left" w:leader="none"/>
                                <w:tab w:pos="451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64"/>
                                <w:sz w:val="20"/>
                              </w:rPr>
                              <w:t> </w:t>
                            </w:r>
                            <w:r>
                              <w:rPr>
                                <w:rFonts w:ascii="Lucida Sans Unicode" w:hAnsi="Lucida Sans Unicode"/>
                                <w:sz w:val="20"/>
                              </w:rPr>
                              <w:t>(</w:t>
                            </w:r>
                            <w:r>
                              <w:rPr>
                                <w:rFonts w:ascii="Lucida Sans Unicode" w:hAnsi="Lucida Sans Unicode"/>
                                <w:spacing w:val="3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179.175003pt;margin-top:49.308044pt;width:229.1pt;height:16.9pt;mso-position-horizontal-relative:page;mso-position-vertical-relative:paragraph;z-index:-17475584" type="#_x0000_t202" id="docshape292" filled="false" stroked="false">
                <v:textbox inset="0,0,0,0">
                  <w:txbxContent>
                    <w:p>
                      <w:pPr>
                        <w:tabs>
                          <w:tab w:pos="307" w:val="left" w:leader="none"/>
                          <w:tab w:pos="2605" w:val="left" w:leader="none"/>
                          <w:tab w:pos="4203" w:val="left" w:leader="none"/>
                          <w:tab w:pos="451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w w:val="95"/>
                          <w:sz w:val="20"/>
                        </w:rPr>
                        <w:t>∈</w:t>
                      </w:r>
                      <w:r>
                        <w:rPr>
                          <w:rFonts w:ascii="Lucida Sans Unicode" w:hAnsi="Lucida Sans Unicode"/>
                          <w:spacing w:val="64"/>
                          <w:sz w:val="20"/>
                        </w:rPr>
                        <w:t> </w:t>
                      </w:r>
                      <w:r>
                        <w:rPr>
                          <w:rFonts w:ascii="Lucida Sans Unicode" w:hAnsi="Lucida Sans Unicode"/>
                          <w:sz w:val="20"/>
                        </w:rPr>
                        <w:t>(</w:t>
                      </w:r>
                      <w:r>
                        <w:rPr>
                          <w:rFonts w:ascii="Lucida Sans Unicode" w:hAnsi="Lucida Sans Unicode"/>
                          <w:spacing w:val="3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41408">
                <wp:simplePos x="0" y="0"/>
                <wp:positionH relativeFrom="page">
                  <wp:posOffset>5224627</wp:posOffset>
                </wp:positionH>
                <wp:positionV relativeFrom="paragraph">
                  <wp:posOffset>474383</wp:posOffset>
                </wp:positionV>
                <wp:extent cx="240029" cy="214629"/>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40029" cy="214629"/>
                        </a:xfrm>
                        <a:prstGeom prst="rect">
                          <a:avLst/>
                        </a:prstGeom>
                      </wps:spPr>
                      <wps:txbx>
                        <w:txbxContent>
                          <w:p>
                            <w:pPr>
                              <w:tabs>
                                <w:tab w:pos="310"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411.388pt;margin-top:37.353043pt;width:18.9pt;height:16.9pt;mso-position-horizontal-relative:page;mso-position-vertical-relative:paragraph;z-index:-17475072" type="#_x0000_t202" id="docshape293" filled="false" stroked="false">
                <v:textbox inset="0,0,0,0">
                  <w:txbxContent>
                    <w:p>
                      <w:pPr>
                        <w:tabs>
                          <w:tab w:pos="310"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41920">
                <wp:simplePos x="0" y="0"/>
                <wp:positionH relativeFrom="page">
                  <wp:posOffset>4313161</wp:posOffset>
                </wp:positionH>
                <wp:positionV relativeFrom="paragraph">
                  <wp:posOffset>322542</wp:posOffset>
                </wp:positionV>
                <wp:extent cx="229870" cy="214629"/>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29870" cy="214629"/>
                        </a:xfrm>
                        <a:prstGeom prst="rect">
                          <a:avLst/>
                        </a:prstGeom>
                      </wps:spPr>
                      <wps:txbx>
                        <w:txbxContent>
                          <w:p>
                            <w:pPr>
                              <w:tabs>
                                <w:tab w:pos="294"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39.618988pt;margin-top:25.397043pt;width:18.1pt;height:16.9pt;mso-position-horizontal-relative:page;mso-position-vertical-relative:paragraph;z-index:-17474560" type="#_x0000_t202" id="docshape294" filled="false" stroked="false">
                <v:textbox inset="0,0,0,0">
                  <w:txbxContent>
                    <w:p>
                      <w:pPr>
                        <w:tabs>
                          <w:tab w:pos="294"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rFonts w:ascii="Book Antiqua" w:hAnsi="Book Antiqua" w:eastAsia="Book Antiqua"/>
          <w:i/>
          <w:spacing w:val="-6"/>
        </w:rPr>
        <w:t>Techniques for Accurate Gains.</w:t>
      </w:r>
      <w:r>
        <w:rPr>
          <w:rFonts w:ascii="Book Antiqua" w:hAnsi="Book Antiqua" w:eastAsia="Book Antiqua"/>
          <w:i/>
          <w:spacing w:val="14"/>
        </w:rPr>
        <w:t> </w:t>
      </w:r>
      <w:r>
        <w:rPr>
          <w:spacing w:val="-6"/>
        </w:rPr>
        <w:t>Gottesbüren et al. [</w:t>
      </w:r>
      <w:hyperlink w:history="true" w:anchor="_bookmark117">
        <w:r>
          <w:rPr>
            <w:color w:val="781D7D"/>
            <w:spacing w:val="-6"/>
          </w:rPr>
          <w:t>83</w:t>
        </w:r>
      </w:hyperlink>
      <w:r>
        <w:rPr>
          <w:spacing w:val="-6"/>
        </w:rPr>
        <w:t>] double-check gains for localized FM </w:t>
      </w:r>
      <w:r>
        <w:rPr>
          <w:spacing w:val="-6"/>
        </w:rPr>
        <w:t>and</w:t>
      </w:r>
      <w:r>
        <w:rPr>
          <w:spacing w:val="-6"/>
        </w:rPr>
        <w:t> </w:t>
      </w:r>
      <w:r>
        <w:rPr>
          <w:w w:val="90"/>
        </w:rPr>
        <w:t>label propagation using a technique named </w:t>
      </w:r>
      <w:r>
        <w:rPr>
          <w:rFonts w:ascii="Book Antiqua" w:hAnsi="Book Antiqua" w:eastAsia="Book Antiqua"/>
          <w:i/>
          <w:w w:val="90"/>
        </w:rPr>
        <w:t>attributed gains</w:t>
      </w:r>
      <w:r>
        <w:rPr>
          <w:w w:val="90"/>
        </w:rPr>
        <w:t>. Recall that </w:t>
      </w:r>
      <w:r>
        <w:rPr>
          <w:rFonts w:ascii="Book Antiqua" w:hAnsi="Book Antiqua" w:eastAsia="Book Antiqua"/>
          <w:w w:val="90"/>
        </w:rPr>
        <w:t>Φ</w:t>
      </w:r>
      <w:r>
        <w:rPr>
          <w:rFonts w:ascii="Book Antiqua" w:hAnsi="Book Antiqua" w:eastAsia="Book Antiqua"/>
          <w:spacing w:val="30"/>
        </w:rPr>
        <w:t> </w:t>
      </w:r>
      <w:r>
        <w:rPr>
          <w:rFonts w:ascii="Segoe UI Symbol" w:hAnsi="Segoe UI Symbol" w:eastAsia="Segoe UI Symbol"/>
          <w:w w:val="90"/>
        </w:rPr>
        <w:t>𝑒,</w:t>
      </w:r>
      <w:r>
        <w:rPr>
          <w:rFonts w:ascii="Segoe UI Symbol" w:hAnsi="Segoe UI Symbol" w:eastAsia="Segoe UI Symbol"/>
          <w:spacing w:val="-22"/>
          <w:w w:val="90"/>
        </w:rPr>
        <w:t> </w:t>
      </w:r>
      <w:r>
        <w:rPr>
          <w:rFonts w:ascii="Segoe UI Symbol" w:hAnsi="Segoe UI Symbol" w:eastAsia="Segoe UI Symbol"/>
          <w:w w:val="90"/>
        </w:rPr>
        <w:t>𝑖</w:t>
      </w:r>
      <w:r>
        <w:rPr>
          <w:rFonts w:ascii="Segoe UI Symbol" w:hAnsi="Segoe UI Symbol" w:eastAsia="Segoe UI Symbol"/>
          <w:spacing w:val="80"/>
        </w:rPr>
        <w:t> </w:t>
      </w:r>
      <w:r>
        <w:rPr>
          <w:w w:val="90"/>
        </w:rPr>
        <w:t>denotes the numb</w:t>
      </w:r>
      <w:r>
        <w:rPr>
          <w:w w:val="90"/>
        </w:rPr>
        <w:t>er</w:t>
      </w:r>
      <w:r>
        <w:rPr>
          <w:w w:val="90"/>
        </w:rPr>
        <w:t> </w:t>
      </w:r>
      <w:r>
        <w:rPr>
          <w:spacing w:val="-4"/>
        </w:rPr>
        <w:t>of</w:t>
      </w:r>
      <w:r>
        <w:rPr>
          <w:spacing w:val="-9"/>
        </w:rPr>
        <w:t> </w:t>
      </w:r>
      <w:r>
        <w:rPr>
          <w:spacing w:val="-4"/>
        </w:rPr>
        <w:t>pins</w:t>
      </w:r>
      <w:r>
        <w:rPr>
          <w:spacing w:val="-8"/>
        </w:rPr>
        <w:t> </w:t>
      </w:r>
      <w:r>
        <w:rPr>
          <w:spacing w:val="-4"/>
        </w:rPr>
        <w:t>that</w:t>
      </w:r>
      <w:r>
        <w:rPr>
          <w:spacing w:val="-9"/>
        </w:rPr>
        <w:t> </w:t>
      </w:r>
      <w:r>
        <w:rPr>
          <w:spacing w:val="-4"/>
        </w:rPr>
        <w:t>hyperedge</w:t>
      </w:r>
      <w:r>
        <w:rPr>
          <w:spacing w:val="-8"/>
        </w:rPr>
        <w:t> </w:t>
      </w:r>
      <w:r>
        <w:rPr>
          <w:rFonts w:ascii="Segoe UI Symbol" w:hAnsi="Segoe UI Symbol" w:eastAsia="Segoe UI Symbol"/>
          <w:spacing w:val="-4"/>
        </w:rPr>
        <w:t>𝑒</w:t>
      </w:r>
      <w:r>
        <w:rPr>
          <w:rFonts w:ascii="Segoe UI Symbol" w:hAnsi="Segoe UI Symbol" w:eastAsia="Segoe UI Symbol"/>
          <w:spacing w:val="-10"/>
        </w:rPr>
        <w:t> </w:t>
      </w:r>
      <w:r>
        <w:rPr>
          <w:spacing w:val="-4"/>
        </w:rPr>
        <w:t>has</w:t>
      </w:r>
      <w:r>
        <w:rPr>
          <w:spacing w:val="-9"/>
        </w:rPr>
        <w:t> </w:t>
      </w:r>
      <w:r>
        <w:rPr>
          <w:spacing w:val="-4"/>
        </w:rPr>
        <w:t>in</w:t>
      </w:r>
      <w:r>
        <w:rPr>
          <w:spacing w:val="-8"/>
        </w:rPr>
        <w:t> </w:t>
      </w:r>
      <w:r>
        <w:rPr>
          <w:spacing w:val="-4"/>
        </w:rPr>
        <w:t>block</w:t>
      </w:r>
      <w:r>
        <w:rPr>
          <w:spacing w:val="-9"/>
        </w:rPr>
        <w:t> </w:t>
      </w:r>
      <w:r>
        <w:rPr>
          <w:rFonts w:ascii="Segoe UI Symbol" w:hAnsi="Segoe UI Symbol" w:eastAsia="Segoe UI Symbol"/>
          <w:spacing w:val="-4"/>
        </w:rPr>
        <w:t>𝑉</w:t>
      </w:r>
      <w:r>
        <w:rPr>
          <w:rFonts w:ascii="Cambria" w:hAnsi="Cambria" w:eastAsia="Cambria"/>
          <w:spacing w:val="-4"/>
          <w:vertAlign w:val="subscript"/>
        </w:rPr>
        <w:t>𝑖</w:t>
      </w:r>
      <w:r>
        <w:rPr>
          <w:rFonts w:ascii="Cambria" w:hAnsi="Cambria" w:eastAsia="Cambria"/>
          <w:spacing w:val="-24"/>
          <w:vertAlign w:val="baseline"/>
        </w:rPr>
        <w:t> </w:t>
      </w:r>
      <w:r>
        <w:rPr>
          <w:spacing w:val="-4"/>
          <w:vertAlign w:val="baseline"/>
        </w:rPr>
        <w:t>.</w:t>
      </w:r>
      <w:r>
        <w:rPr>
          <w:spacing w:val="-9"/>
          <w:vertAlign w:val="baseline"/>
        </w:rPr>
        <w:t> </w:t>
      </w:r>
      <w:r>
        <w:rPr>
          <w:spacing w:val="-4"/>
          <w:vertAlign w:val="baseline"/>
        </w:rPr>
        <w:t>When</w:t>
      </w:r>
      <w:r>
        <w:rPr>
          <w:spacing w:val="-8"/>
          <w:vertAlign w:val="baseline"/>
        </w:rPr>
        <w:t> </w:t>
      </w:r>
      <w:r>
        <w:rPr>
          <w:spacing w:val="-4"/>
          <w:vertAlign w:val="baseline"/>
        </w:rPr>
        <w:t>vertex</w:t>
      </w:r>
      <w:r>
        <w:rPr>
          <w:spacing w:val="-9"/>
          <w:vertAlign w:val="baseline"/>
        </w:rPr>
        <w:t> </w:t>
      </w:r>
      <w:r>
        <w:rPr>
          <w:rFonts w:ascii="Segoe UI Symbol" w:hAnsi="Segoe UI Symbol" w:eastAsia="Segoe UI Symbol"/>
          <w:spacing w:val="-4"/>
          <w:vertAlign w:val="baseline"/>
        </w:rPr>
        <w:t>𝑢</w:t>
      </w:r>
      <w:r>
        <w:rPr>
          <w:rFonts w:ascii="Segoe UI Symbol" w:hAnsi="Segoe UI Symbol" w:eastAsia="Segoe UI Symbol"/>
          <w:spacing w:val="-9"/>
          <w:vertAlign w:val="baseline"/>
        </w:rPr>
        <w:t> </w:t>
      </w:r>
      <w:r>
        <w:rPr>
          <w:spacing w:val="-4"/>
          <w:vertAlign w:val="baseline"/>
        </w:rPr>
        <w:t>is</w:t>
      </w:r>
      <w:r>
        <w:rPr>
          <w:spacing w:val="-9"/>
          <w:vertAlign w:val="baseline"/>
        </w:rPr>
        <w:t> </w:t>
      </w:r>
      <w:r>
        <w:rPr>
          <w:spacing w:val="-4"/>
          <w:vertAlign w:val="baseline"/>
        </w:rPr>
        <w:t>moved</w:t>
      </w:r>
      <w:r>
        <w:rPr>
          <w:spacing w:val="-8"/>
          <w:vertAlign w:val="baseline"/>
        </w:rPr>
        <w:t> </w:t>
      </w:r>
      <w:r>
        <w:rPr>
          <w:spacing w:val="-4"/>
          <w:vertAlign w:val="baseline"/>
        </w:rPr>
        <w:t>from</w:t>
      </w:r>
      <w:r>
        <w:rPr>
          <w:spacing w:val="-9"/>
          <w:vertAlign w:val="baseline"/>
        </w:rPr>
        <w:t> </w:t>
      </w:r>
      <w:r>
        <w:rPr>
          <w:spacing w:val="-4"/>
          <w:vertAlign w:val="baseline"/>
        </w:rPr>
        <w:t>block</w:t>
      </w:r>
      <w:r>
        <w:rPr>
          <w:spacing w:val="-9"/>
          <w:vertAlign w:val="baseline"/>
        </w:rPr>
        <w:t> </w:t>
      </w:r>
      <w:r>
        <w:rPr>
          <w:rFonts w:ascii="Segoe UI Symbol" w:hAnsi="Segoe UI Symbol" w:eastAsia="Segoe UI Symbol"/>
          <w:spacing w:val="-4"/>
          <w:vertAlign w:val="baseline"/>
        </w:rPr>
        <w:t>𝑉</w:t>
      </w:r>
      <w:r>
        <w:rPr>
          <w:rFonts w:ascii="Cambria" w:hAnsi="Cambria" w:eastAsia="Cambria"/>
          <w:spacing w:val="-4"/>
          <w:vertAlign w:val="subscript"/>
        </w:rPr>
        <w:t>𝑠</w:t>
      </w:r>
      <w:r>
        <w:rPr>
          <w:rFonts w:ascii="Cambria" w:hAnsi="Cambria" w:eastAsia="Cambria"/>
          <w:spacing w:val="9"/>
          <w:vertAlign w:val="baseline"/>
        </w:rPr>
        <w:t> </w:t>
      </w:r>
      <w:r>
        <w:rPr>
          <w:spacing w:val="-4"/>
          <w:vertAlign w:val="baseline"/>
        </w:rPr>
        <w:t>to</w:t>
      </w:r>
      <w:r>
        <w:rPr>
          <w:spacing w:val="-9"/>
          <w:vertAlign w:val="baseline"/>
        </w:rPr>
        <w:t> </w:t>
      </w:r>
      <w:r>
        <w:rPr>
          <w:rFonts w:ascii="Segoe UI Symbol" w:hAnsi="Segoe UI Symbol" w:eastAsia="Segoe UI Symbol"/>
          <w:spacing w:val="-4"/>
          <w:vertAlign w:val="baseline"/>
        </w:rPr>
        <w:t>𝑉</w:t>
      </w:r>
      <w:r>
        <w:rPr>
          <w:rFonts w:ascii="Cambria" w:hAnsi="Cambria" w:eastAsia="Cambria"/>
          <w:spacing w:val="-4"/>
          <w:vertAlign w:val="subscript"/>
        </w:rPr>
        <w:t>𝑡</w:t>
      </w:r>
      <w:r>
        <w:rPr>
          <w:rFonts w:ascii="Cambria" w:hAnsi="Cambria" w:eastAsia="Cambria"/>
          <w:spacing w:val="-20"/>
          <w:vertAlign w:val="baseline"/>
        </w:rPr>
        <w:t> </w:t>
      </w:r>
      <w:r>
        <w:rPr>
          <w:spacing w:val="-4"/>
          <w:vertAlign w:val="baseline"/>
        </w:rPr>
        <w:t>,</w:t>
      </w:r>
      <w:r>
        <w:rPr>
          <w:spacing w:val="-6"/>
          <w:vertAlign w:val="baseline"/>
        </w:rPr>
        <w:t> </w:t>
      </w:r>
      <w:r>
        <w:rPr>
          <w:rFonts w:ascii="Book Antiqua" w:hAnsi="Book Antiqua" w:eastAsia="Book Antiqua"/>
          <w:spacing w:val="-4"/>
          <w:vertAlign w:val="baseline"/>
        </w:rPr>
        <w:t>Φ</w:t>
      </w:r>
      <w:r>
        <w:rPr>
          <w:rFonts w:ascii="Book Antiqua" w:hAnsi="Book Antiqua" w:eastAsia="Book Antiqua"/>
          <w:spacing w:val="12"/>
          <w:vertAlign w:val="baseline"/>
        </w:rPr>
        <w:t> </w:t>
      </w:r>
      <w:r>
        <w:rPr>
          <w:rFonts w:ascii="Segoe UI Symbol" w:hAnsi="Segoe UI Symbol" w:eastAsia="Segoe UI Symbol"/>
          <w:spacing w:val="-4"/>
          <w:vertAlign w:val="baseline"/>
        </w:rPr>
        <w:t>𝑒,</w:t>
      </w:r>
      <w:r>
        <w:rPr>
          <w:rFonts w:ascii="Segoe UI Symbol" w:hAnsi="Segoe UI Symbol" w:eastAsia="Segoe UI Symbol"/>
          <w:spacing w:val="-28"/>
          <w:vertAlign w:val="baseline"/>
        </w:rPr>
        <w:t> </w:t>
      </w:r>
      <w:r>
        <w:rPr>
          <w:rFonts w:ascii="Segoe UI Symbol" w:hAnsi="Segoe UI Symbol" w:eastAsia="Segoe UI Symbol"/>
          <w:spacing w:val="-4"/>
          <w:vertAlign w:val="baseline"/>
        </w:rPr>
        <w:t>𝑠</w:t>
      </w:r>
      <w:r>
        <w:rPr>
          <w:rFonts w:ascii="Segoe UI Symbol" w:hAnsi="Segoe UI Symbol" w:eastAsia="Segoe UI Symbol"/>
          <w:spacing w:val="61"/>
          <w:vertAlign w:val="baseline"/>
        </w:rPr>
        <w:t> </w:t>
      </w:r>
      <w:r>
        <w:rPr>
          <w:spacing w:val="-4"/>
          <w:vertAlign w:val="baseline"/>
        </w:rPr>
        <w:t>is</w:t>
      </w:r>
      <w:r>
        <w:rPr>
          <w:spacing w:val="-4"/>
          <w:vertAlign w:val="baseline"/>
        </w:rPr>
        <w:t> </w:t>
      </w:r>
      <w:r>
        <w:rPr>
          <w:vertAlign w:val="baseline"/>
        </w:rPr>
        <w:t>(atomically)</w:t>
      </w:r>
      <w:r>
        <w:rPr>
          <w:spacing w:val="-13"/>
          <w:vertAlign w:val="baseline"/>
        </w:rPr>
        <w:t> </w:t>
      </w:r>
      <w:r>
        <w:rPr>
          <w:vertAlign w:val="baseline"/>
        </w:rPr>
        <w:t>decremented</w:t>
      </w:r>
      <w:r>
        <w:rPr>
          <w:spacing w:val="-11"/>
          <w:vertAlign w:val="baseline"/>
        </w:rPr>
        <w:t> </w:t>
      </w:r>
      <w:r>
        <w:rPr>
          <w:vertAlign w:val="baseline"/>
        </w:rPr>
        <w:t>and</w:t>
      </w:r>
      <w:r>
        <w:rPr>
          <w:spacing w:val="-9"/>
          <w:vertAlign w:val="baseline"/>
        </w:rPr>
        <w:t> </w:t>
      </w:r>
      <w:r>
        <w:rPr>
          <w:rFonts w:ascii="Book Antiqua" w:hAnsi="Book Antiqua" w:eastAsia="Book Antiqua"/>
          <w:vertAlign w:val="baseline"/>
        </w:rPr>
        <w:t>Φ</w:t>
      </w:r>
      <w:r>
        <w:rPr>
          <w:rFonts w:ascii="Book Antiqua" w:hAnsi="Book Antiqua" w:eastAsia="Book Antiqua"/>
          <w:spacing w:val="9"/>
          <w:vertAlign w:val="baseline"/>
        </w:rPr>
        <w:t> </w:t>
      </w:r>
      <w:r>
        <w:rPr>
          <w:rFonts w:ascii="Segoe UI Symbol" w:hAnsi="Segoe UI Symbol" w:eastAsia="Segoe UI Symbol"/>
          <w:vertAlign w:val="baseline"/>
        </w:rPr>
        <w:t>𝑒,</w:t>
      </w:r>
      <w:r>
        <w:rPr>
          <w:rFonts w:ascii="Segoe UI Symbol" w:hAnsi="Segoe UI Symbol" w:eastAsia="Segoe UI Symbol"/>
          <w:spacing w:val="-27"/>
          <w:vertAlign w:val="baseline"/>
        </w:rPr>
        <w:t> </w:t>
      </w:r>
      <w:r>
        <w:rPr>
          <w:rFonts w:ascii="Segoe UI Symbol" w:hAnsi="Segoe UI Symbol" w:eastAsia="Segoe UI Symbol"/>
          <w:vertAlign w:val="baseline"/>
        </w:rPr>
        <w:t>𝑡</w:t>
      </w:r>
      <w:r>
        <w:rPr>
          <w:rFonts w:ascii="Segoe UI Symbol" w:hAnsi="Segoe UI Symbol" w:eastAsia="Segoe UI Symbol"/>
          <w:spacing w:val="60"/>
          <w:vertAlign w:val="baseline"/>
        </w:rPr>
        <w:t> </w:t>
      </w:r>
      <w:r>
        <w:rPr>
          <w:vertAlign w:val="baseline"/>
        </w:rPr>
        <w:t>is</w:t>
      </w:r>
      <w:r>
        <w:rPr>
          <w:spacing w:val="-9"/>
          <w:vertAlign w:val="baseline"/>
        </w:rPr>
        <w:t> </w:t>
      </w:r>
      <w:r>
        <w:rPr>
          <w:vertAlign w:val="baseline"/>
        </w:rPr>
        <w:t>incremented</w:t>
      </w:r>
      <w:r>
        <w:rPr>
          <w:spacing w:val="-9"/>
          <w:vertAlign w:val="baseline"/>
        </w:rPr>
        <w:t> </w:t>
      </w:r>
      <w:r>
        <w:rPr>
          <w:vertAlign w:val="baseline"/>
        </w:rPr>
        <w:t>for</w:t>
      </w:r>
      <w:r>
        <w:rPr>
          <w:spacing w:val="-9"/>
          <w:vertAlign w:val="baseline"/>
        </w:rPr>
        <w:t> </w:t>
      </w:r>
      <w:r>
        <w:rPr>
          <w:vertAlign w:val="baseline"/>
        </w:rPr>
        <w:t>each</w:t>
      </w:r>
      <w:r>
        <w:rPr>
          <w:spacing w:val="-13"/>
          <w:vertAlign w:val="baseline"/>
        </w:rPr>
        <w:t> </w:t>
      </w:r>
      <w:r>
        <w:rPr>
          <w:rFonts w:ascii="Segoe UI Symbol" w:hAnsi="Segoe UI Symbol" w:eastAsia="Segoe UI Symbol"/>
          <w:vertAlign w:val="baseline"/>
        </w:rPr>
        <w:t>𝑒</w:t>
        <w:tab/>
        <w:t>𝐼</w:t>
      </w:r>
      <w:r>
        <w:rPr>
          <w:rFonts w:ascii="Segoe UI Symbol" w:hAnsi="Segoe UI Symbol" w:eastAsia="Segoe UI Symbol"/>
          <w:spacing w:val="5"/>
          <w:vertAlign w:val="baseline"/>
        </w:rPr>
        <w:t> </w:t>
      </w:r>
      <w:r>
        <w:rPr>
          <w:rFonts w:ascii="Segoe UI Symbol" w:hAnsi="Segoe UI Symbol" w:eastAsia="Segoe UI Symbol"/>
          <w:vertAlign w:val="baseline"/>
        </w:rPr>
        <w:t>𝑢</w:t>
      </w:r>
      <w:r>
        <w:rPr>
          <w:rFonts w:ascii="Segoe UI Symbol" w:hAnsi="Segoe UI Symbol" w:eastAsia="Segoe UI Symbol"/>
          <w:spacing w:val="2"/>
          <w:vertAlign w:val="baseline"/>
        </w:rPr>
        <w:t> </w:t>
      </w:r>
      <w:r>
        <w:rPr>
          <w:vertAlign w:val="baseline"/>
        </w:rPr>
        <w:t>.</w:t>
      </w:r>
      <w:r>
        <w:rPr>
          <w:spacing w:val="-13"/>
          <w:vertAlign w:val="baseline"/>
        </w:rPr>
        <w:t> </w:t>
      </w:r>
      <w:r>
        <w:rPr>
          <w:vertAlign w:val="baseline"/>
        </w:rPr>
        <w:t>Reducing</w:t>
      </w:r>
      <w:r>
        <w:rPr>
          <w:spacing w:val="-12"/>
          <w:vertAlign w:val="baseline"/>
        </w:rPr>
        <w:t> </w:t>
      </w:r>
      <w:r>
        <w:rPr>
          <w:rFonts w:ascii="Book Antiqua" w:hAnsi="Book Antiqua" w:eastAsia="Book Antiqua"/>
          <w:vertAlign w:val="baseline"/>
        </w:rPr>
        <w:t>Φ </w:t>
      </w:r>
      <w:r>
        <w:rPr>
          <w:rFonts w:ascii="Segoe UI Symbol" w:hAnsi="Segoe UI Symbol" w:eastAsia="Segoe UI Symbol"/>
          <w:vertAlign w:val="baseline"/>
        </w:rPr>
        <w:t>𝑒,</w:t>
      </w:r>
      <w:r>
        <w:rPr>
          <w:rFonts w:ascii="Segoe UI Symbol" w:hAnsi="Segoe UI Symbol" w:eastAsia="Segoe UI Symbol"/>
          <w:spacing w:val="-28"/>
          <w:vertAlign w:val="baseline"/>
        </w:rPr>
        <w:t> </w:t>
      </w:r>
      <w:r>
        <w:rPr>
          <w:rFonts w:ascii="Segoe UI Symbol" w:hAnsi="Segoe UI Symbol" w:eastAsia="Segoe UI Symbol"/>
          <w:vertAlign w:val="baseline"/>
        </w:rPr>
        <w:t>𝑠</w:t>
      </w:r>
      <w:r>
        <w:rPr>
          <w:rFonts w:ascii="Segoe UI Symbol" w:hAnsi="Segoe UI Symbol" w:eastAsia="Segoe UI Symbol"/>
          <w:spacing w:val="38"/>
          <w:vertAlign w:val="baseline"/>
        </w:rPr>
        <w:t> </w:t>
      </w:r>
      <w:r>
        <w:rPr>
          <w:vertAlign w:val="baseline"/>
        </w:rPr>
        <w:t>to</w:t>
      </w:r>
      <w:r>
        <w:rPr>
          <w:spacing w:val="-12"/>
          <w:vertAlign w:val="baseline"/>
        </w:rPr>
        <w:t> </w:t>
      </w:r>
      <w:r>
        <w:rPr>
          <w:vertAlign w:val="baseline"/>
        </w:rPr>
        <w:t>zer</w:t>
      </w:r>
      <w:r>
        <w:rPr>
          <w:vertAlign w:val="baseline"/>
        </w:rPr>
        <w:t>o</w:t>
      </w:r>
      <w:r>
        <w:rPr>
          <w:vertAlign w:val="baseline"/>
        </w:rPr>
        <w:t> attributes</w:t>
      </w:r>
      <w:r>
        <w:rPr>
          <w:spacing w:val="-13"/>
          <w:vertAlign w:val="baseline"/>
        </w:rPr>
        <w:t> </w:t>
      </w:r>
      <w:r>
        <w:rPr>
          <w:vertAlign w:val="baseline"/>
        </w:rPr>
        <w:t>an</w:t>
      </w:r>
      <w:r>
        <w:rPr>
          <w:spacing w:val="-12"/>
          <w:vertAlign w:val="baseline"/>
        </w:rPr>
        <w:t> </w:t>
      </w:r>
      <w:r>
        <w:rPr>
          <w:rFonts w:ascii="Segoe UI Symbol" w:hAnsi="Segoe UI Symbol" w:eastAsia="Segoe UI Symbol"/>
          <w:vertAlign w:val="baseline"/>
        </w:rPr>
        <w:t>𝜔</w:t>
      </w:r>
      <w:r>
        <w:rPr>
          <w:rFonts w:ascii="Segoe UI Symbol" w:hAnsi="Segoe UI Symbol" w:eastAsia="Segoe UI Symbol"/>
          <w:spacing w:val="5"/>
          <w:vertAlign w:val="baseline"/>
        </w:rPr>
        <w:t> </w:t>
      </w:r>
      <w:r>
        <w:rPr>
          <w:rFonts w:ascii="Segoe UI Symbol" w:hAnsi="Segoe UI Symbol" w:eastAsia="Segoe UI Symbol"/>
          <w:vertAlign w:val="baseline"/>
        </w:rPr>
        <w:t>𝑒</w:t>
      </w:r>
      <w:r>
        <w:rPr>
          <w:rFonts w:ascii="Segoe UI Symbol" w:hAnsi="Segoe UI Symbol" w:eastAsia="Segoe UI Symbol"/>
          <w:spacing w:val="41"/>
          <w:vertAlign w:val="baseline"/>
        </w:rPr>
        <w:t> </w:t>
      </w:r>
      <w:r>
        <w:rPr>
          <w:vertAlign w:val="baseline"/>
        </w:rPr>
        <w:t>connectivity</w:t>
      </w:r>
      <w:r>
        <w:rPr>
          <w:spacing w:val="-12"/>
          <w:vertAlign w:val="baseline"/>
        </w:rPr>
        <w:t> </w:t>
      </w:r>
      <w:r>
        <w:rPr>
          <w:vertAlign w:val="baseline"/>
        </w:rPr>
        <w:t>reduction,</w:t>
      </w:r>
      <w:r>
        <w:rPr>
          <w:spacing w:val="-13"/>
          <w:vertAlign w:val="baseline"/>
        </w:rPr>
        <w:t> </w:t>
      </w:r>
      <w:r>
        <w:rPr>
          <w:vertAlign w:val="baseline"/>
        </w:rPr>
        <w:t>whereas</w:t>
      </w:r>
      <w:r>
        <w:rPr>
          <w:spacing w:val="-12"/>
          <w:vertAlign w:val="baseline"/>
        </w:rPr>
        <w:t> </w:t>
      </w:r>
      <w:r>
        <w:rPr>
          <w:vertAlign w:val="baseline"/>
        </w:rPr>
        <w:t>increasing</w:t>
      </w:r>
      <w:r>
        <w:rPr>
          <w:spacing w:val="-12"/>
          <w:vertAlign w:val="baseline"/>
        </w:rPr>
        <w:t> </w:t>
      </w:r>
      <w:r>
        <w:rPr>
          <w:rFonts w:ascii="Book Antiqua" w:hAnsi="Book Antiqua" w:eastAsia="Book Antiqua"/>
          <w:vertAlign w:val="baseline"/>
        </w:rPr>
        <w:t>Φ </w:t>
      </w:r>
      <w:r>
        <w:rPr>
          <w:rFonts w:ascii="Segoe UI Symbol" w:hAnsi="Segoe UI Symbol" w:eastAsia="Segoe UI Symbol"/>
          <w:vertAlign w:val="baseline"/>
        </w:rPr>
        <w:t>𝑒,</w:t>
      </w:r>
      <w:r>
        <w:rPr>
          <w:rFonts w:ascii="Segoe UI Symbol" w:hAnsi="Segoe UI Symbol" w:eastAsia="Segoe UI Symbol"/>
          <w:spacing w:val="-27"/>
          <w:vertAlign w:val="baseline"/>
        </w:rPr>
        <w:t> </w:t>
      </w:r>
      <w:r>
        <w:rPr>
          <w:rFonts w:ascii="Segoe UI Symbol" w:hAnsi="Segoe UI Symbol" w:eastAsia="Segoe UI Symbol"/>
          <w:vertAlign w:val="baseline"/>
        </w:rPr>
        <w:t>𝑡</w:t>
      </w:r>
      <w:r>
        <w:rPr>
          <w:rFonts w:ascii="Segoe UI Symbol" w:hAnsi="Segoe UI Symbol" w:eastAsia="Segoe UI Symbol"/>
          <w:spacing w:val="44"/>
          <w:vertAlign w:val="baseline"/>
        </w:rPr>
        <w:t> </w:t>
      </w:r>
      <w:r>
        <w:rPr>
          <w:vertAlign w:val="baseline"/>
        </w:rPr>
        <w:t>to</w:t>
      </w:r>
      <w:r>
        <w:rPr>
          <w:spacing w:val="-12"/>
          <w:vertAlign w:val="baseline"/>
        </w:rPr>
        <w:t> </w:t>
      </w:r>
      <w:r>
        <w:rPr>
          <w:vertAlign w:val="baseline"/>
        </w:rPr>
        <w:t>one</w:t>
      </w:r>
      <w:r>
        <w:rPr>
          <w:spacing w:val="-12"/>
          <w:vertAlign w:val="baseline"/>
        </w:rPr>
        <w:t> </w:t>
      </w:r>
      <w:r>
        <w:rPr>
          <w:vertAlign w:val="baseline"/>
        </w:rPr>
        <w:t>attributes</w:t>
      </w:r>
      <w:r>
        <w:rPr>
          <w:spacing w:val="-13"/>
          <w:vertAlign w:val="baseline"/>
        </w:rPr>
        <w:t> </w:t>
      </w:r>
      <w:r>
        <w:rPr>
          <w:vertAlign w:val="baseline"/>
        </w:rPr>
        <w:t>an</w:t>
      </w:r>
      <w:r>
        <w:rPr>
          <w:spacing w:val="-12"/>
          <w:vertAlign w:val="baseline"/>
        </w:rPr>
        <w:t> </w:t>
      </w:r>
      <w:r>
        <w:rPr>
          <w:rFonts w:ascii="Segoe UI Symbol" w:hAnsi="Segoe UI Symbol" w:eastAsia="Segoe UI Symbol"/>
          <w:vertAlign w:val="baseline"/>
        </w:rPr>
        <w:t>𝜔</w:t>
      </w:r>
      <w:r>
        <w:rPr>
          <w:rFonts w:ascii="Segoe UI Symbol" w:hAnsi="Segoe UI Symbol" w:eastAsia="Segoe UI Symbol"/>
          <w:spacing w:val="5"/>
          <w:vertAlign w:val="baseline"/>
        </w:rPr>
        <w:t> </w:t>
      </w:r>
      <w:r>
        <w:rPr>
          <w:rFonts w:ascii="Segoe UI Symbol" w:hAnsi="Segoe UI Symbol" w:eastAsia="Segoe UI Symbol"/>
          <w:vertAlign w:val="baseline"/>
        </w:rPr>
        <w:t>𝑒</w:t>
      </w:r>
      <w:r>
        <w:rPr>
          <w:rFonts w:ascii="Segoe UI Symbol" w:hAnsi="Segoe UI Symbol" w:eastAsia="Segoe UI Symbol"/>
          <w:vertAlign w:val="baseline"/>
        </w:rPr>
        <w:t> </w:t>
      </w:r>
      <w:r>
        <w:rPr>
          <w:spacing w:val="-4"/>
          <w:vertAlign w:val="baseline"/>
        </w:rPr>
        <w:t>increase</w:t>
      </w:r>
      <w:r>
        <w:rPr>
          <w:spacing w:val="-9"/>
          <w:vertAlign w:val="baseline"/>
        </w:rPr>
        <w:t> </w:t>
      </w:r>
      <w:r>
        <w:rPr>
          <w:spacing w:val="-4"/>
          <w:vertAlign w:val="baseline"/>
        </w:rPr>
        <w:t>to</w:t>
      </w:r>
      <w:r>
        <w:rPr>
          <w:spacing w:val="-8"/>
          <w:vertAlign w:val="baseline"/>
        </w:rPr>
        <w:t> </w:t>
      </w:r>
      <w:r>
        <w:rPr>
          <w:spacing w:val="-4"/>
          <w:vertAlign w:val="baseline"/>
        </w:rPr>
        <w:t>moving</w:t>
      </w:r>
      <w:r>
        <w:rPr>
          <w:spacing w:val="-13"/>
          <w:vertAlign w:val="baseline"/>
        </w:rPr>
        <w:t> </w:t>
      </w:r>
      <w:r>
        <w:rPr>
          <w:rFonts w:ascii="Segoe UI Symbol" w:hAnsi="Segoe UI Symbol" w:eastAsia="Segoe UI Symbol"/>
          <w:spacing w:val="-4"/>
          <w:vertAlign w:val="baseline"/>
        </w:rPr>
        <w:t>𝑢</w:t>
      </w:r>
      <w:r>
        <w:rPr>
          <w:spacing w:val="-4"/>
          <w:vertAlign w:val="baseline"/>
        </w:rPr>
        <w:t>.</w:t>
      </w:r>
      <w:r>
        <w:rPr>
          <w:spacing w:val="-9"/>
          <w:vertAlign w:val="baseline"/>
        </w:rPr>
        <w:t> </w:t>
      </w:r>
      <w:r>
        <w:rPr>
          <w:spacing w:val="-4"/>
          <w:vertAlign w:val="baseline"/>
        </w:rPr>
        <w:t>If</w:t>
      </w:r>
      <w:r>
        <w:rPr>
          <w:spacing w:val="-8"/>
          <w:vertAlign w:val="baseline"/>
        </w:rPr>
        <w:t> </w:t>
      </w:r>
      <w:r>
        <w:rPr>
          <w:spacing w:val="-4"/>
          <w:vertAlign w:val="baseline"/>
        </w:rPr>
        <w:t>the</w:t>
      </w:r>
      <w:r>
        <w:rPr>
          <w:spacing w:val="-9"/>
          <w:vertAlign w:val="baseline"/>
        </w:rPr>
        <w:t> </w:t>
      </w:r>
      <w:r>
        <w:rPr>
          <w:spacing w:val="-4"/>
          <w:vertAlign w:val="baseline"/>
        </w:rPr>
        <w:t>overall</w:t>
      </w:r>
      <w:r>
        <w:rPr>
          <w:spacing w:val="-8"/>
          <w:vertAlign w:val="baseline"/>
        </w:rPr>
        <w:t> </w:t>
      </w:r>
      <w:r>
        <w:rPr>
          <w:spacing w:val="-4"/>
          <w:vertAlign w:val="baseline"/>
        </w:rPr>
        <w:t>attributed</w:t>
      </w:r>
      <w:r>
        <w:rPr>
          <w:spacing w:val="-9"/>
          <w:vertAlign w:val="baseline"/>
        </w:rPr>
        <w:t> </w:t>
      </w:r>
      <w:r>
        <w:rPr>
          <w:spacing w:val="-4"/>
          <w:vertAlign w:val="baseline"/>
        </w:rPr>
        <w:t>gain</w:t>
      </w:r>
      <w:r>
        <w:rPr>
          <w:spacing w:val="-8"/>
          <w:vertAlign w:val="baseline"/>
        </w:rPr>
        <w:t> </w:t>
      </w:r>
      <w:r>
        <w:rPr>
          <w:spacing w:val="-4"/>
          <w:vertAlign w:val="baseline"/>
        </w:rPr>
        <w:t>of</w:t>
      </w:r>
      <w:r>
        <w:rPr>
          <w:spacing w:val="-9"/>
          <w:vertAlign w:val="baseline"/>
        </w:rPr>
        <w:t> </w:t>
      </w:r>
      <w:r>
        <w:rPr>
          <w:spacing w:val="-4"/>
          <w:vertAlign w:val="baseline"/>
        </w:rPr>
        <w:t>a</w:t>
      </w:r>
      <w:r>
        <w:rPr>
          <w:spacing w:val="-8"/>
          <w:vertAlign w:val="baseline"/>
        </w:rPr>
        <w:t> </w:t>
      </w:r>
      <w:r>
        <w:rPr>
          <w:spacing w:val="-4"/>
          <w:vertAlign w:val="baseline"/>
        </w:rPr>
        <w:t>move</w:t>
      </w:r>
      <w:r>
        <w:rPr>
          <w:spacing w:val="-9"/>
          <w:vertAlign w:val="baseline"/>
        </w:rPr>
        <w:t> </w:t>
      </w:r>
      <w:r>
        <w:rPr>
          <w:spacing w:val="-4"/>
          <w:vertAlign w:val="baseline"/>
        </w:rPr>
        <w:t>is</w:t>
      </w:r>
      <w:r>
        <w:rPr>
          <w:spacing w:val="-8"/>
          <w:vertAlign w:val="baseline"/>
        </w:rPr>
        <w:t> </w:t>
      </w:r>
      <w:r>
        <w:rPr>
          <w:spacing w:val="-4"/>
          <w:vertAlign w:val="baseline"/>
        </w:rPr>
        <w:t>negative,</w:t>
      </w:r>
      <w:r>
        <w:rPr>
          <w:spacing w:val="-9"/>
          <w:vertAlign w:val="baseline"/>
        </w:rPr>
        <w:t> </w:t>
      </w:r>
      <w:r>
        <w:rPr>
          <w:spacing w:val="-4"/>
          <w:vertAlign w:val="baseline"/>
        </w:rPr>
        <w:t>it</w:t>
      </w:r>
      <w:r>
        <w:rPr>
          <w:spacing w:val="-8"/>
          <w:vertAlign w:val="baseline"/>
        </w:rPr>
        <w:t> </w:t>
      </w:r>
      <w:r>
        <w:rPr>
          <w:spacing w:val="-4"/>
          <w:vertAlign w:val="baseline"/>
        </w:rPr>
        <w:t>is</w:t>
      </w:r>
      <w:r>
        <w:rPr>
          <w:spacing w:val="-9"/>
          <w:vertAlign w:val="baseline"/>
        </w:rPr>
        <w:t> </w:t>
      </w:r>
      <w:r>
        <w:rPr>
          <w:spacing w:val="-4"/>
          <w:vertAlign w:val="baseline"/>
        </w:rPr>
        <w:t>reverted.</w:t>
      </w:r>
    </w:p>
    <w:p>
      <w:pPr>
        <w:pStyle w:val="BodyText"/>
        <w:spacing w:line="211" w:lineRule="auto"/>
        <w:ind w:left="190" w:right="160" w:firstLine="205"/>
        <w:jc w:val="right"/>
      </w:pPr>
      <w:r>
        <w:rPr/>
        <mc:AlternateContent>
          <mc:Choice Requires="wps">
            <w:drawing>
              <wp:anchor distT="0" distB="0" distL="0" distR="0" allowOverlap="1" layoutInCell="1" locked="0" behindDoc="1" simplePos="0" relativeHeight="485838848">
                <wp:simplePos x="0" y="0"/>
                <wp:positionH relativeFrom="page">
                  <wp:posOffset>3383699</wp:posOffset>
                </wp:positionH>
                <wp:positionV relativeFrom="paragraph">
                  <wp:posOffset>626809</wp:posOffset>
                </wp:positionV>
                <wp:extent cx="144780" cy="214629"/>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4478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66.433014pt;margin-top:49.35508pt;width:11.4pt;height:16.9pt;mso-position-horizontal-relative:page;mso-position-vertical-relative:paragraph;z-index:-17477632" type="#_x0000_t202" id="docshape295"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39360">
                <wp:simplePos x="0" y="0"/>
                <wp:positionH relativeFrom="page">
                  <wp:posOffset>3499523</wp:posOffset>
                </wp:positionH>
                <wp:positionV relativeFrom="paragraph">
                  <wp:posOffset>474980</wp:posOffset>
                </wp:positionV>
                <wp:extent cx="144780" cy="21462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4478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75.553009pt;margin-top:37.400078pt;width:11.4pt;height:16.9pt;mso-position-horizontal-relative:page;mso-position-vertical-relative:paragraph;z-index:-17477120" type="#_x0000_t202" id="docshape296"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32"/>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39872">
                <wp:simplePos x="0" y="0"/>
                <wp:positionH relativeFrom="page">
                  <wp:posOffset>2629954</wp:posOffset>
                </wp:positionH>
                <wp:positionV relativeFrom="paragraph">
                  <wp:posOffset>1385964</wp:posOffset>
                </wp:positionV>
                <wp:extent cx="229870" cy="214629"/>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29870" cy="214629"/>
                        </a:xfrm>
                        <a:prstGeom prst="rect">
                          <a:avLst/>
                        </a:prstGeom>
                      </wps:spPr>
                      <wps:txbx>
                        <w:txbxContent>
                          <w:p>
                            <w:pPr>
                              <w:tabs>
                                <w:tab w:pos="294"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07.082993pt;margin-top:109.131081pt;width:18.1pt;height:16.9pt;mso-position-horizontal-relative:page;mso-position-vertical-relative:paragraph;z-index:-17476608" type="#_x0000_t202" id="docshape297" filled="false" stroked="false">
                <v:textbox inset="0,0,0,0">
                  <w:txbxContent>
                    <w:p>
                      <w:pPr>
                        <w:tabs>
                          <w:tab w:pos="294"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spacing w:val="-6"/>
        </w:rPr>
        <w:t>The global moves in localized FM are collected in a sequence in the order in which they wer</w:t>
      </w:r>
      <w:r>
        <w:rPr>
          <w:spacing w:val="-6"/>
        </w:rPr>
        <w:t>e</w:t>
      </w:r>
      <w:r>
        <w:rPr>
          <w:spacing w:val="-6"/>
        </w:rPr>
        <w:t> </w:t>
      </w:r>
      <w:r>
        <w:rPr>
          <w:w w:val="90"/>
        </w:rPr>
        <w:t>applied. As in Mt-KaHiP, Gottesbüren et al. perform a gain recalculation on this sequence in Mt</w:t>
      </w:r>
      <w:r>
        <w:rPr>
          <w:w w:val="90"/>
        </w:rPr>
        <w:t>-</w:t>
      </w:r>
      <w:r>
        <w:rPr>
          <w:spacing w:val="40"/>
        </w:rPr>
      </w:r>
      <w:r>
        <w:rPr>
          <w:w w:val="90"/>
        </w:rPr>
        <w:t>KaHyPar, for which a parallelization is proposed [</w:t>
      </w:r>
      <w:hyperlink w:history="true" w:anchor="_bookmark117">
        <w:r>
          <w:rPr>
            <w:color w:val="781D7D"/>
            <w:w w:val="90"/>
          </w:rPr>
          <w:t>83</w:t>
        </w:r>
      </w:hyperlink>
      <w:r>
        <w:rPr>
          <w:w w:val="90"/>
        </w:rPr>
        <w:t>]. Analogously to attributed gains the last </w:t>
      </w:r>
      <w:r>
        <w:rPr>
          <w:w w:val="90"/>
        </w:rPr>
        <w:t>pin</w:t>
      </w:r>
      <w:r>
        <w:rPr>
          <w:w w:val="90"/>
        </w:rPr>
        <w:t> </w:t>
      </w:r>
      <w:r>
        <w:rPr>
          <w:spacing w:val="-8"/>
        </w:rPr>
        <w:t>of</w:t>
      </w:r>
      <w:r>
        <w:rPr>
          <w:spacing w:val="-5"/>
        </w:rPr>
        <w:t> </w:t>
      </w:r>
      <w:r>
        <w:rPr>
          <w:spacing w:val="-8"/>
        </w:rPr>
        <w:t>a</w:t>
      </w:r>
      <w:r>
        <w:rPr>
          <w:spacing w:val="-4"/>
        </w:rPr>
        <w:t> </w:t>
      </w:r>
      <w:r>
        <w:rPr>
          <w:spacing w:val="-8"/>
        </w:rPr>
        <w:t>hyperedge</w:t>
      </w:r>
      <w:r>
        <w:rPr>
          <w:spacing w:val="-7"/>
        </w:rPr>
        <w:t> </w:t>
      </w:r>
      <w:r>
        <w:rPr>
          <w:rFonts w:ascii="Segoe UI Symbol" w:hAnsi="Segoe UI Symbol" w:eastAsia="Segoe UI Symbol"/>
          <w:spacing w:val="-8"/>
        </w:rPr>
        <w:t>𝑒</w:t>
      </w:r>
      <w:r>
        <w:rPr>
          <w:rFonts w:ascii="Segoe UI Symbol" w:hAnsi="Segoe UI Symbol" w:eastAsia="Segoe UI Symbol"/>
          <w:spacing w:val="-1"/>
        </w:rPr>
        <w:t> </w:t>
      </w:r>
      <w:r>
        <w:rPr>
          <w:spacing w:val="-8"/>
        </w:rPr>
        <w:t>moved</w:t>
      </w:r>
      <w:r>
        <w:rPr>
          <w:spacing w:val="-4"/>
        </w:rPr>
        <w:t> </w:t>
      </w:r>
      <w:r>
        <w:rPr>
          <w:spacing w:val="-8"/>
        </w:rPr>
        <w:t>out</w:t>
      </w:r>
      <w:r>
        <w:rPr>
          <w:spacing w:val="-5"/>
        </w:rPr>
        <w:t> </w:t>
      </w:r>
      <w:r>
        <w:rPr>
          <w:spacing w:val="-8"/>
        </w:rPr>
        <w:t>of</w:t>
      </w:r>
      <w:r>
        <w:rPr>
          <w:spacing w:val="-4"/>
        </w:rPr>
        <w:t> </w:t>
      </w:r>
      <w:r>
        <w:rPr>
          <w:spacing w:val="-8"/>
        </w:rPr>
        <w:t>a</w:t>
      </w:r>
      <w:r>
        <w:rPr>
          <w:spacing w:val="-5"/>
        </w:rPr>
        <w:t> </w:t>
      </w:r>
      <w:r>
        <w:rPr>
          <w:spacing w:val="-8"/>
        </w:rPr>
        <w:t>block</w:t>
      </w:r>
      <w:r>
        <w:rPr>
          <w:spacing w:val="-4"/>
        </w:rPr>
        <w:t> </w:t>
      </w:r>
      <w:r>
        <w:rPr>
          <w:spacing w:val="-8"/>
        </w:rPr>
        <w:t>is</w:t>
      </w:r>
      <w:r>
        <w:rPr>
          <w:spacing w:val="-5"/>
        </w:rPr>
        <w:t> </w:t>
      </w:r>
      <w:r>
        <w:rPr>
          <w:spacing w:val="-8"/>
        </w:rPr>
        <w:t>attributed</w:t>
      </w:r>
      <w:r>
        <w:rPr>
          <w:spacing w:val="-4"/>
        </w:rPr>
        <w:t> </w:t>
      </w:r>
      <w:r>
        <w:rPr>
          <w:spacing w:val="-8"/>
        </w:rPr>
        <w:t>an</w:t>
      </w:r>
      <w:r>
        <w:rPr>
          <w:spacing w:val="-6"/>
        </w:rPr>
        <w:t> </w:t>
      </w:r>
      <w:r>
        <w:rPr>
          <w:rFonts w:ascii="Segoe UI Symbol" w:hAnsi="Segoe UI Symbol" w:eastAsia="Segoe UI Symbol"/>
          <w:spacing w:val="-8"/>
        </w:rPr>
        <w:t>𝜔</w:t>
      </w:r>
      <w:r>
        <w:rPr>
          <w:rFonts w:ascii="Segoe UI Symbol" w:hAnsi="Segoe UI Symbol" w:eastAsia="Segoe UI Symbol"/>
          <w:spacing w:val="30"/>
        </w:rPr>
        <w:t> </w:t>
      </w:r>
      <w:r>
        <w:rPr>
          <w:rFonts w:ascii="Segoe UI Symbol" w:hAnsi="Segoe UI Symbol" w:eastAsia="Segoe UI Symbol"/>
          <w:spacing w:val="-8"/>
        </w:rPr>
        <w:t>𝑒</w:t>
      </w:r>
      <w:r>
        <w:rPr>
          <w:rFonts w:ascii="Segoe UI Symbol" w:hAnsi="Segoe UI Symbol" w:eastAsia="Segoe UI Symbol"/>
          <w:spacing w:val="74"/>
        </w:rPr>
        <w:t> </w:t>
      </w:r>
      <w:r>
        <w:rPr>
          <w:spacing w:val="-8"/>
        </w:rPr>
        <w:t>reduction</w:t>
      </w:r>
      <w:r>
        <w:rPr>
          <w:spacing w:val="-5"/>
        </w:rPr>
        <w:t> </w:t>
      </w:r>
      <w:r>
        <w:rPr>
          <w:spacing w:val="-8"/>
        </w:rPr>
        <w:t>(if</w:t>
      </w:r>
      <w:r>
        <w:rPr>
          <w:spacing w:val="-4"/>
        </w:rPr>
        <w:t> </w:t>
      </w:r>
      <w:r>
        <w:rPr>
          <w:spacing w:val="-8"/>
        </w:rPr>
        <w:t>no</w:t>
      </w:r>
      <w:r>
        <w:rPr>
          <w:spacing w:val="-5"/>
        </w:rPr>
        <w:t> </w:t>
      </w:r>
      <w:r>
        <w:rPr>
          <w:spacing w:val="-8"/>
        </w:rPr>
        <w:t>pin</w:t>
      </w:r>
      <w:r>
        <w:rPr>
          <w:spacing w:val="-4"/>
        </w:rPr>
        <w:t> </w:t>
      </w:r>
      <w:r>
        <w:rPr>
          <w:spacing w:val="-8"/>
        </w:rPr>
        <w:t>moved</w:t>
      </w:r>
      <w:r>
        <w:rPr>
          <w:spacing w:val="-5"/>
        </w:rPr>
        <w:t> </w:t>
      </w:r>
      <w:r>
        <w:rPr>
          <w:spacing w:val="-8"/>
        </w:rPr>
        <w:t>in</w:t>
      </w:r>
      <w:r>
        <w:rPr>
          <w:spacing w:val="-4"/>
        </w:rPr>
        <w:t> </w:t>
      </w:r>
      <w:r>
        <w:rPr>
          <w:spacing w:val="-8"/>
        </w:rPr>
        <w:t>befor</w:t>
      </w:r>
      <w:r>
        <w:rPr>
          <w:spacing w:val="-8"/>
        </w:rPr>
        <w:t>e)</w:t>
      </w:r>
      <w:r>
        <w:rPr>
          <w:spacing w:val="-8"/>
        </w:rPr>
        <w:t> </w:t>
      </w:r>
      <w:r>
        <w:rPr>
          <w:w w:val="90"/>
        </w:rPr>
        <w:t>and</w:t>
      </w:r>
      <w:r>
        <w:rPr>
          <w:spacing w:val="-6"/>
          <w:w w:val="90"/>
        </w:rPr>
        <w:t> </w:t>
      </w:r>
      <w:r>
        <w:rPr>
          <w:w w:val="90"/>
        </w:rPr>
        <w:t>the</w:t>
      </w:r>
      <w:r>
        <w:rPr>
          <w:spacing w:val="-4"/>
          <w:w w:val="90"/>
        </w:rPr>
        <w:t> </w:t>
      </w:r>
      <w:r>
        <w:rPr>
          <w:w w:val="90"/>
        </w:rPr>
        <w:t>first</w:t>
      </w:r>
      <w:r>
        <w:rPr>
          <w:spacing w:val="-4"/>
          <w:w w:val="90"/>
        </w:rPr>
        <w:t> </w:t>
      </w:r>
      <w:r>
        <w:rPr>
          <w:w w:val="90"/>
        </w:rPr>
        <w:t>pin</w:t>
      </w:r>
      <w:r>
        <w:rPr>
          <w:spacing w:val="-4"/>
          <w:w w:val="90"/>
        </w:rPr>
        <w:t> </w:t>
      </w:r>
      <w:r>
        <w:rPr>
          <w:w w:val="90"/>
        </w:rPr>
        <w:t>moved</w:t>
      </w:r>
      <w:r>
        <w:rPr>
          <w:spacing w:val="-4"/>
          <w:w w:val="90"/>
        </w:rPr>
        <w:t> </w:t>
      </w:r>
      <w:r>
        <w:rPr>
          <w:w w:val="90"/>
        </w:rPr>
        <w:t>into</w:t>
      </w:r>
      <w:r>
        <w:rPr>
          <w:spacing w:val="-4"/>
          <w:w w:val="90"/>
        </w:rPr>
        <w:t> </w:t>
      </w:r>
      <w:r>
        <w:rPr>
          <w:w w:val="90"/>
        </w:rPr>
        <w:t>the</w:t>
      </w:r>
      <w:r>
        <w:rPr>
          <w:spacing w:val="-4"/>
          <w:w w:val="90"/>
        </w:rPr>
        <w:t> </w:t>
      </w:r>
      <w:r>
        <w:rPr>
          <w:w w:val="90"/>
        </w:rPr>
        <w:t>block</w:t>
      </w:r>
      <w:r>
        <w:rPr>
          <w:spacing w:val="-4"/>
          <w:w w:val="90"/>
        </w:rPr>
        <w:t> </w:t>
      </w:r>
      <w:r>
        <w:rPr>
          <w:w w:val="90"/>
        </w:rPr>
        <w:t>is</w:t>
      </w:r>
      <w:r>
        <w:rPr>
          <w:spacing w:val="-4"/>
          <w:w w:val="90"/>
        </w:rPr>
        <w:t> </w:t>
      </w:r>
      <w:r>
        <w:rPr>
          <w:w w:val="90"/>
        </w:rPr>
        <w:t>attributed</w:t>
      </w:r>
      <w:r>
        <w:rPr>
          <w:spacing w:val="-4"/>
          <w:w w:val="90"/>
        </w:rPr>
        <w:t> </w:t>
      </w:r>
      <w:r>
        <w:rPr>
          <w:w w:val="90"/>
        </w:rPr>
        <w:t>an</w:t>
      </w:r>
      <w:r>
        <w:rPr>
          <w:spacing w:val="-8"/>
          <w:w w:val="90"/>
        </w:rPr>
        <w:t> </w:t>
      </w:r>
      <w:r>
        <w:rPr>
          <w:rFonts w:ascii="Segoe UI Symbol" w:hAnsi="Segoe UI Symbol" w:eastAsia="Segoe UI Symbol"/>
          <w:w w:val="90"/>
        </w:rPr>
        <w:t>𝜔</w:t>
      </w:r>
      <w:r>
        <w:rPr>
          <w:rFonts w:ascii="Segoe UI Symbol" w:hAnsi="Segoe UI Symbol" w:eastAsia="Segoe UI Symbol"/>
          <w:spacing w:val="31"/>
        </w:rPr>
        <w:t> </w:t>
      </w:r>
      <w:r>
        <w:rPr>
          <w:rFonts w:ascii="Segoe UI Symbol" w:hAnsi="Segoe UI Symbol" w:eastAsia="Segoe UI Symbol"/>
          <w:w w:val="90"/>
        </w:rPr>
        <w:t>𝑒</w:t>
      </w:r>
      <w:r>
        <w:rPr>
          <w:rFonts w:ascii="Segoe UI Symbol" w:hAnsi="Segoe UI Symbol" w:eastAsia="Segoe UI Symbol"/>
          <w:spacing w:val="70"/>
        </w:rPr>
        <w:t> </w:t>
      </w:r>
      <w:r>
        <w:rPr>
          <w:w w:val="90"/>
        </w:rPr>
        <w:t>increase</w:t>
      </w:r>
      <w:r>
        <w:rPr>
          <w:spacing w:val="-4"/>
          <w:w w:val="90"/>
        </w:rPr>
        <w:t> </w:t>
      </w:r>
      <w:r>
        <w:rPr>
          <w:w w:val="90"/>
        </w:rPr>
        <w:t>(if</w:t>
      </w:r>
      <w:r>
        <w:rPr>
          <w:spacing w:val="-4"/>
          <w:w w:val="90"/>
        </w:rPr>
        <w:t> </w:t>
      </w:r>
      <w:r>
        <w:rPr>
          <w:w w:val="90"/>
        </w:rPr>
        <w:t>none</w:t>
      </w:r>
      <w:r>
        <w:rPr>
          <w:spacing w:val="-4"/>
          <w:w w:val="90"/>
        </w:rPr>
        <w:t> </w:t>
      </w:r>
      <w:r>
        <w:rPr>
          <w:w w:val="90"/>
        </w:rPr>
        <w:t>were</w:t>
      </w:r>
      <w:r>
        <w:rPr>
          <w:spacing w:val="-4"/>
          <w:w w:val="90"/>
        </w:rPr>
        <w:t> </w:t>
      </w:r>
      <w:r>
        <w:rPr>
          <w:w w:val="90"/>
        </w:rPr>
        <w:t>contained</w:t>
      </w:r>
      <w:r>
        <w:rPr>
          <w:spacing w:val="-4"/>
          <w:w w:val="90"/>
        </w:rPr>
        <w:t> </w:t>
      </w:r>
      <w:r>
        <w:rPr>
          <w:w w:val="90"/>
        </w:rPr>
        <w:t>befor</w:t>
      </w:r>
      <w:r>
        <w:rPr>
          <w:w w:val="90"/>
        </w:rPr>
        <w:t>e).</w:t>
      </w:r>
      <w:r>
        <w:rPr>
          <w:w w:val="90"/>
        </w:rPr>
        <w:t> This can be calculated in two passes over the pins of</w:t>
      </w:r>
      <w:r>
        <w:rPr>
          <w:spacing w:val="-4"/>
          <w:w w:val="90"/>
        </w:rPr>
        <w:t> </w:t>
      </w:r>
      <w:r>
        <w:rPr>
          <w:rFonts w:ascii="Segoe UI Symbol" w:hAnsi="Segoe UI Symbol" w:eastAsia="Segoe UI Symbol"/>
          <w:w w:val="90"/>
        </w:rPr>
        <w:t>𝑒</w:t>
      </w:r>
      <w:r>
        <w:rPr>
          <w:w w:val="90"/>
        </w:rPr>
        <w:t>. Each hyperedge incident to a moved verte</w:t>
      </w:r>
      <w:r>
        <w:rPr>
          <w:w w:val="90"/>
        </w:rPr>
        <w:t>x</w:t>
      </w:r>
      <w:r>
        <w:rPr>
          <w:w w:val="90"/>
        </w:rPr>
        <w:t> is</w:t>
      </w:r>
      <w:r>
        <w:rPr>
          <w:spacing w:val="-4"/>
          <w:w w:val="90"/>
        </w:rPr>
        <w:t> </w:t>
      </w:r>
      <w:r>
        <w:rPr>
          <w:w w:val="90"/>
        </w:rPr>
        <w:t>handled</w:t>
      </w:r>
      <w:r>
        <w:rPr>
          <w:spacing w:val="-4"/>
          <w:w w:val="90"/>
        </w:rPr>
        <w:t> </w:t>
      </w:r>
      <w:r>
        <w:rPr>
          <w:w w:val="90"/>
        </w:rPr>
        <w:t>independently</w:t>
      </w:r>
      <w:r>
        <w:rPr>
          <w:spacing w:val="-4"/>
          <w:w w:val="90"/>
        </w:rPr>
        <w:t> </w:t>
      </w:r>
      <w:r>
        <w:rPr>
          <w:w w:val="90"/>
        </w:rPr>
        <w:t>in</w:t>
      </w:r>
      <w:r>
        <w:rPr>
          <w:spacing w:val="-4"/>
          <w:w w:val="90"/>
        </w:rPr>
        <w:t> </w:t>
      </w:r>
      <w:r>
        <w:rPr>
          <w:w w:val="90"/>
        </w:rPr>
        <w:t>parallel,</w:t>
      </w:r>
      <w:r>
        <w:rPr>
          <w:spacing w:val="-4"/>
          <w:w w:val="90"/>
        </w:rPr>
        <w:t> </w:t>
      </w:r>
      <w:r>
        <w:rPr>
          <w:w w:val="90"/>
        </w:rPr>
        <w:t>with</w:t>
      </w:r>
      <w:r>
        <w:rPr>
          <w:spacing w:val="-4"/>
          <w:w w:val="90"/>
        </w:rPr>
        <w:t> </w:t>
      </w:r>
      <w:r>
        <w:rPr>
          <w:w w:val="90"/>
        </w:rPr>
        <w:t>gain</w:t>
      </w:r>
      <w:r>
        <w:rPr>
          <w:spacing w:val="-4"/>
          <w:w w:val="90"/>
        </w:rPr>
        <w:t> </w:t>
      </w:r>
      <w:r>
        <w:rPr>
          <w:w w:val="90"/>
        </w:rPr>
        <w:t>attributions</w:t>
      </w:r>
      <w:r>
        <w:rPr>
          <w:spacing w:val="-4"/>
          <w:w w:val="90"/>
        </w:rPr>
        <w:t> </w:t>
      </w:r>
      <w:r>
        <w:rPr>
          <w:w w:val="90"/>
        </w:rPr>
        <w:t>distributed</w:t>
      </w:r>
      <w:r>
        <w:rPr>
          <w:spacing w:val="-4"/>
          <w:w w:val="90"/>
        </w:rPr>
        <w:t> </w:t>
      </w:r>
      <w:r>
        <w:rPr>
          <w:w w:val="90"/>
        </w:rPr>
        <w:t>using</w:t>
      </w:r>
      <w:r>
        <w:rPr>
          <w:spacing w:val="-4"/>
          <w:w w:val="90"/>
        </w:rPr>
        <w:t> </w:t>
      </w:r>
      <w:r>
        <w:rPr>
          <w:w w:val="90"/>
        </w:rPr>
        <w:t>atomic</w:t>
      </w:r>
      <w:r>
        <w:rPr>
          <w:spacing w:val="-4"/>
          <w:w w:val="90"/>
        </w:rPr>
        <w:t> </w:t>
      </w:r>
      <w:r>
        <w:rPr>
          <w:w w:val="90"/>
        </w:rPr>
        <w:t>fetch-and-</w:t>
      </w:r>
      <w:r>
        <w:rPr>
          <w:w w:val="90"/>
        </w:rPr>
        <w:t>add.</w:t>
      </w:r>
      <w:r>
        <w:rPr>
          <w:w w:val="90"/>
        </w:rPr>
        <w:t> </w:t>
      </w:r>
      <w:r>
        <w:rPr>
          <w:spacing w:val="-6"/>
        </w:rPr>
        <w:t>Finally, the authors [</w:t>
      </w:r>
      <w:hyperlink w:history="true" w:anchor="_bookmark117">
        <w:r>
          <w:rPr>
            <w:color w:val="781D7D"/>
            <w:spacing w:val="-6"/>
          </w:rPr>
          <w:t>83</w:t>
        </w:r>
      </w:hyperlink>
      <w:r>
        <w:rPr>
          <w:spacing w:val="-6"/>
        </w:rPr>
        <w:t>] show that updating a global gain table [</w:t>
      </w:r>
      <w:hyperlink w:history="true" w:anchor="_bookmark38">
        <w:r>
          <w:rPr>
            <w:color w:val="781D7D"/>
            <w:spacing w:val="-6"/>
          </w:rPr>
          <w:t>4</w:t>
        </w:r>
      </w:hyperlink>
      <w:r>
        <w:rPr>
          <w:spacing w:val="-6"/>
        </w:rPr>
        <w:t>, </w:t>
      </w:r>
      <w:hyperlink w:history="true" w:anchor="_bookmark98">
        <w:r>
          <w:rPr>
            <w:color w:val="781D7D"/>
            <w:spacing w:val="-6"/>
          </w:rPr>
          <w:t>64</w:t>
        </w:r>
      </w:hyperlink>
      <w:r>
        <w:rPr>
          <w:spacing w:val="-6"/>
        </w:rPr>
        <w:t>, </w:t>
      </w:r>
      <w:hyperlink w:history="true" w:anchor="_bookmark163">
        <w:r>
          <w:rPr>
            <w:color w:val="781D7D"/>
            <w:spacing w:val="-6"/>
          </w:rPr>
          <w:t>129</w:t>
        </w:r>
      </w:hyperlink>
      <w:r>
        <w:rPr>
          <w:spacing w:val="-6"/>
        </w:rPr>
        <w:t>] can be performed </w:t>
      </w:r>
      <w:r>
        <w:rPr>
          <w:spacing w:val="-6"/>
        </w:rPr>
        <w:t>in</w:t>
      </w:r>
      <w:r>
        <w:rPr>
          <w:spacing w:val="-6"/>
        </w:rPr>
        <w:t> </w:t>
      </w:r>
      <w:r>
        <w:rPr>
          <w:w w:val="90"/>
        </w:rPr>
        <w:t>parallel with atomic instructions. Analogously to attributed gains, gain table updates are triggere</w:t>
      </w:r>
      <w:r>
        <w:rPr>
          <w:w w:val="90"/>
        </w:rPr>
        <w:t>d</w:t>
      </w:r>
      <w:r>
        <w:rPr>
          <w:w w:val="90"/>
        </w:rPr>
        <w:t> by specific observed values when the </w:t>
      </w:r>
      <w:r>
        <w:rPr>
          <w:rFonts w:ascii="Book Antiqua" w:hAnsi="Book Antiqua" w:eastAsia="Book Antiqua"/>
          <w:w w:val="90"/>
        </w:rPr>
        <w:t>Φ</w:t>
      </w:r>
      <w:r>
        <w:rPr>
          <w:rFonts w:ascii="Book Antiqua" w:hAnsi="Book Antiqua" w:eastAsia="Book Antiqua"/>
          <w:spacing w:val="34"/>
        </w:rPr>
        <w:t> </w:t>
      </w:r>
      <w:r>
        <w:rPr>
          <w:rFonts w:ascii="Segoe UI Symbol" w:hAnsi="Segoe UI Symbol" w:eastAsia="Segoe UI Symbol"/>
          <w:w w:val="90"/>
        </w:rPr>
        <w:t>𝑒,</w:t>
      </w:r>
      <w:r>
        <w:rPr>
          <w:rFonts w:ascii="Segoe UI Symbol" w:hAnsi="Segoe UI Symbol" w:eastAsia="Segoe UI Symbol"/>
          <w:spacing w:val="-20"/>
          <w:w w:val="90"/>
        </w:rPr>
        <w:t> </w:t>
      </w:r>
      <w:r>
        <w:rPr>
          <w:rFonts w:ascii="Segoe UI Symbol" w:hAnsi="Segoe UI Symbol" w:eastAsia="Segoe UI Symbol"/>
          <w:w w:val="90"/>
        </w:rPr>
        <w:t>𝑖</w:t>
      </w:r>
      <w:r>
        <w:rPr>
          <w:rFonts w:ascii="Segoe UI Symbol" w:hAnsi="Segoe UI Symbol" w:eastAsia="Segoe UI Symbol"/>
          <w:spacing w:val="80"/>
        </w:rPr>
        <w:t> </w:t>
      </w:r>
      <w:r>
        <w:rPr>
          <w:w w:val="90"/>
        </w:rPr>
        <w:t>values are updated. For neighbors of moved v</w:t>
      </w:r>
      <w:r>
        <w:rPr>
          <w:w w:val="90"/>
        </w:rPr>
        <w:t>ertices</w:t>
      </w:r>
      <w:r>
        <w:rPr>
          <w:w w:val="90"/>
        </w:rPr>
        <w:t> </w:t>
      </w:r>
      <w:r>
        <w:rPr>
          <w:spacing w:val="-4"/>
        </w:rPr>
        <w:t>their priority queue key is updated with the associated table entries. Further, when a vertex </w:t>
      </w:r>
      <w:r>
        <w:rPr>
          <w:spacing w:val="-4"/>
        </w:rPr>
        <w:t>is</w:t>
      </w:r>
      <w:r>
        <w:rPr>
          <w:spacing w:val="-4"/>
        </w:rPr>
        <w:t> </w:t>
      </w:r>
      <w:r>
        <w:rPr>
          <w:w w:val="90"/>
        </w:rPr>
        <w:t>extracted from the priority queue, its key is checked against the table entries, and reinserted </w:t>
      </w:r>
      <w:r>
        <w:rPr>
          <w:w w:val="90"/>
        </w:rPr>
        <w:t>with</w:t>
      </w:r>
      <w:r>
        <w:rPr>
          <w:w w:val="90"/>
        </w:rPr>
        <w:t> the</w:t>
      </w:r>
      <w:r>
        <w:rPr>
          <w:spacing w:val="-3"/>
          <w:w w:val="90"/>
        </w:rPr>
        <w:t> </w:t>
      </w:r>
      <w:r>
        <w:rPr>
          <w:w w:val="90"/>
        </w:rPr>
        <w:t>new</w:t>
      </w:r>
      <w:r>
        <w:rPr>
          <w:spacing w:val="-3"/>
          <w:w w:val="90"/>
        </w:rPr>
        <w:t> </w:t>
      </w:r>
      <w:r>
        <w:rPr>
          <w:w w:val="90"/>
        </w:rPr>
        <w:t>key,</w:t>
      </w:r>
      <w:r>
        <w:rPr>
          <w:spacing w:val="-3"/>
          <w:w w:val="90"/>
        </w:rPr>
        <w:t> </w:t>
      </w:r>
      <w:r>
        <w:rPr>
          <w:w w:val="90"/>
        </w:rPr>
        <w:t>if</w:t>
      </w:r>
      <w:r>
        <w:rPr>
          <w:spacing w:val="-3"/>
          <w:w w:val="90"/>
        </w:rPr>
        <w:t> </w:t>
      </w:r>
      <w:r>
        <w:rPr>
          <w:w w:val="90"/>
        </w:rPr>
        <w:t>worse.</w:t>
      </w:r>
      <w:r>
        <w:rPr>
          <w:spacing w:val="-3"/>
          <w:w w:val="90"/>
        </w:rPr>
        <w:t> </w:t>
      </w:r>
      <w:r>
        <w:rPr>
          <w:w w:val="90"/>
        </w:rPr>
        <w:t>This</w:t>
      </w:r>
      <w:r>
        <w:rPr>
          <w:spacing w:val="-2"/>
          <w:w w:val="90"/>
        </w:rPr>
        <w:t> </w:t>
      </w:r>
      <w:r>
        <w:rPr>
          <w:w w:val="90"/>
        </w:rPr>
        <w:t>way,</w:t>
      </w:r>
      <w:r>
        <w:rPr>
          <w:spacing w:val="-3"/>
          <w:w w:val="90"/>
        </w:rPr>
        <w:t> </w:t>
      </w:r>
      <w:r>
        <w:rPr>
          <w:w w:val="90"/>
        </w:rPr>
        <w:t>searches</w:t>
      </w:r>
      <w:r>
        <w:rPr>
          <w:spacing w:val="-3"/>
          <w:w w:val="90"/>
        </w:rPr>
        <w:t> </w:t>
      </w:r>
      <w:r>
        <w:rPr>
          <w:w w:val="90"/>
        </w:rPr>
        <w:t>gradually</w:t>
      </w:r>
      <w:r>
        <w:rPr>
          <w:spacing w:val="-3"/>
          <w:w w:val="90"/>
        </w:rPr>
        <w:t> </w:t>
      </w:r>
      <w:r>
        <w:rPr>
          <w:w w:val="90"/>
        </w:rPr>
        <w:t>update</w:t>
      </w:r>
      <w:r>
        <w:rPr>
          <w:spacing w:val="-3"/>
          <w:w w:val="90"/>
        </w:rPr>
        <w:t> </w:t>
      </w:r>
      <w:r>
        <w:rPr>
          <w:w w:val="90"/>
        </w:rPr>
        <w:t>their</w:t>
      </w:r>
      <w:r>
        <w:rPr>
          <w:spacing w:val="-2"/>
          <w:w w:val="90"/>
        </w:rPr>
        <w:t> </w:t>
      </w:r>
      <w:r>
        <w:rPr>
          <w:w w:val="90"/>
        </w:rPr>
        <w:t>priority</w:t>
      </w:r>
      <w:r>
        <w:rPr>
          <w:spacing w:val="-3"/>
          <w:w w:val="90"/>
        </w:rPr>
        <w:t> </w:t>
      </w:r>
      <w:r>
        <w:rPr>
          <w:w w:val="90"/>
        </w:rPr>
        <w:t>queues</w:t>
      </w:r>
      <w:r>
        <w:rPr>
          <w:spacing w:val="-3"/>
          <w:w w:val="90"/>
        </w:rPr>
        <w:t> </w:t>
      </w:r>
      <w:r>
        <w:rPr>
          <w:w w:val="90"/>
        </w:rPr>
        <w:t>to</w:t>
      </w:r>
      <w:r>
        <w:rPr>
          <w:spacing w:val="-3"/>
          <w:w w:val="90"/>
        </w:rPr>
        <w:t> </w:t>
      </w:r>
      <w:r>
        <w:rPr>
          <w:w w:val="90"/>
        </w:rPr>
        <w:t>global</w:t>
      </w:r>
      <w:r>
        <w:rPr>
          <w:spacing w:val="-3"/>
          <w:w w:val="90"/>
        </w:rPr>
        <w:t> </w:t>
      </w:r>
      <w:r>
        <w:rPr>
          <w:spacing w:val="-2"/>
          <w:w w:val="90"/>
        </w:rPr>
        <w:t>partition</w:t>
      </w:r>
    </w:p>
    <w:p>
      <w:pPr>
        <w:pStyle w:val="BodyText"/>
        <w:spacing w:line="243" w:lineRule="exact"/>
        <w:ind w:left="196"/>
        <w:jc w:val="left"/>
      </w:pPr>
      <w:r>
        <w:rPr>
          <w:w w:val="90"/>
        </w:rPr>
        <w:t>changes</w:t>
      </w:r>
      <w:r>
        <w:rPr>
          <w:spacing w:val="8"/>
        </w:rPr>
        <w:t> </w:t>
      </w:r>
      <w:r>
        <w:rPr>
          <w:w w:val="90"/>
        </w:rPr>
        <w:t>without</w:t>
      </w:r>
      <w:r>
        <w:rPr>
          <w:spacing w:val="9"/>
        </w:rPr>
        <w:t> </w:t>
      </w:r>
      <w:r>
        <w:rPr>
          <w:w w:val="90"/>
        </w:rPr>
        <w:t>resorting</w:t>
      </w:r>
      <w:r>
        <w:rPr>
          <w:spacing w:val="9"/>
        </w:rPr>
        <w:t> </w:t>
      </w:r>
      <w:r>
        <w:rPr>
          <w:w w:val="90"/>
        </w:rPr>
        <w:t>to</w:t>
      </w:r>
      <w:r>
        <w:rPr>
          <w:spacing w:val="9"/>
        </w:rPr>
        <w:t> </w:t>
      </w:r>
      <w:r>
        <w:rPr>
          <w:w w:val="90"/>
        </w:rPr>
        <w:t>message</w:t>
      </w:r>
      <w:r>
        <w:rPr>
          <w:spacing w:val="8"/>
        </w:rPr>
        <w:t> </w:t>
      </w:r>
      <w:r>
        <w:rPr>
          <w:spacing w:val="-2"/>
          <w:w w:val="90"/>
        </w:rPr>
        <w:t>passing.</w:t>
      </w:r>
    </w:p>
    <w:p>
      <w:pPr>
        <w:pStyle w:val="BodyText"/>
        <w:spacing w:line="213" w:lineRule="auto" w:before="213"/>
        <w:ind w:left="196" w:right="172" w:firstLine="199"/>
      </w:pPr>
      <w:r>
        <w:rPr>
          <w:rFonts w:ascii="Book Antiqua"/>
          <w:i/>
          <w:w w:val="90"/>
        </w:rPr>
        <w:t>Rebalancing.</w:t>
      </w:r>
      <w:r>
        <w:rPr>
          <w:rFonts w:ascii="Book Antiqua"/>
          <w:i/>
          <w:spacing w:val="24"/>
        </w:rPr>
        <w:t> </w:t>
      </w:r>
      <w:r>
        <w:rPr>
          <w:w w:val="90"/>
        </w:rPr>
        <w:t>If vertices are moved concurrently, it does not suffice to check whether each </w:t>
      </w:r>
      <w:r>
        <w:rPr>
          <w:w w:val="90"/>
        </w:rPr>
        <w:t>single</w:t>
      </w:r>
      <w:r>
        <w:rPr>
          <w:w w:val="90"/>
        </w:rPr>
        <w:t> move</w:t>
      </w:r>
      <w:r>
        <w:rPr>
          <w:spacing w:val="-6"/>
          <w:w w:val="90"/>
        </w:rPr>
        <w:t> </w:t>
      </w:r>
      <w:r>
        <w:rPr>
          <w:w w:val="90"/>
        </w:rPr>
        <w:t>would</w:t>
      </w:r>
      <w:r>
        <w:rPr>
          <w:spacing w:val="-5"/>
          <w:w w:val="90"/>
        </w:rPr>
        <w:t> </w:t>
      </w:r>
      <w:r>
        <w:rPr>
          <w:w w:val="90"/>
        </w:rPr>
        <w:t>preserve</w:t>
      </w:r>
      <w:r>
        <w:rPr>
          <w:spacing w:val="-5"/>
          <w:w w:val="90"/>
        </w:rPr>
        <w:t> </w:t>
      </w:r>
      <w:r>
        <w:rPr>
          <w:w w:val="90"/>
        </w:rPr>
        <w:t>balance,</w:t>
      </w:r>
      <w:r>
        <w:rPr>
          <w:spacing w:val="-6"/>
          <w:w w:val="90"/>
        </w:rPr>
        <w:t> </w:t>
      </w:r>
      <w:r>
        <w:rPr>
          <w:w w:val="90"/>
        </w:rPr>
        <w:t>but</w:t>
      </w:r>
      <w:r>
        <w:rPr>
          <w:spacing w:val="-5"/>
          <w:w w:val="90"/>
        </w:rPr>
        <w:t> </w:t>
      </w:r>
      <w:r>
        <w:rPr>
          <w:w w:val="90"/>
        </w:rPr>
        <w:t>rather</w:t>
      </w:r>
      <w:r>
        <w:rPr>
          <w:spacing w:val="-5"/>
          <w:w w:val="90"/>
        </w:rPr>
        <w:t> </w:t>
      </w:r>
      <w:r>
        <w:rPr>
          <w:w w:val="90"/>
        </w:rPr>
        <w:t>some</w:t>
      </w:r>
      <w:r>
        <w:rPr>
          <w:spacing w:val="-5"/>
          <w:w w:val="90"/>
        </w:rPr>
        <w:t> </w:t>
      </w:r>
      <w:r>
        <w:rPr>
          <w:w w:val="90"/>
        </w:rPr>
        <w:t>synchronization</w:t>
      </w:r>
      <w:r>
        <w:rPr>
          <w:spacing w:val="-5"/>
          <w:w w:val="90"/>
        </w:rPr>
        <w:t> </w:t>
      </w:r>
      <w:r>
        <w:rPr>
          <w:w w:val="90"/>
        </w:rPr>
        <w:t>mechanism</w:t>
      </w:r>
      <w:r>
        <w:rPr>
          <w:spacing w:val="-5"/>
          <w:w w:val="90"/>
        </w:rPr>
        <w:t> </w:t>
      </w:r>
      <w:r>
        <w:rPr>
          <w:w w:val="90"/>
        </w:rPr>
        <w:t>is</w:t>
      </w:r>
      <w:r>
        <w:rPr>
          <w:spacing w:val="-5"/>
          <w:w w:val="90"/>
        </w:rPr>
        <w:t> </w:t>
      </w:r>
      <w:r>
        <w:rPr>
          <w:w w:val="90"/>
        </w:rPr>
        <w:t>necessary.</w:t>
      </w:r>
      <w:r>
        <w:rPr>
          <w:spacing w:val="-5"/>
          <w:w w:val="90"/>
        </w:rPr>
        <w:t> </w:t>
      </w:r>
      <w:r>
        <w:rPr>
          <w:w w:val="90"/>
        </w:rPr>
        <w:t>Therefore</w:t>
      </w:r>
      <w:r>
        <w:rPr>
          <w:w w:val="90"/>
        </w:rPr>
        <w:t>,</w:t>
      </w:r>
      <w:r>
        <w:rPr>
          <w:w w:val="90"/>
        </w:rPr>
        <w:t> </w:t>
      </w:r>
      <w:r>
        <w:rPr>
          <w:spacing w:val="-6"/>
        </w:rPr>
        <w:t>some refinement algorithms cannot</w:t>
      </w:r>
      <w:r>
        <w:rPr>
          <w:spacing w:val="-5"/>
        </w:rPr>
        <w:t> </w:t>
      </w:r>
      <w:r>
        <w:rPr>
          <w:spacing w:val="-6"/>
        </w:rPr>
        <w:t>guarantee balanced partitions,</w:t>
      </w:r>
      <w:r>
        <w:rPr>
          <w:spacing w:val="-5"/>
        </w:rPr>
        <w:t> </w:t>
      </w:r>
      <w:r>
        <w:rPr>
          <w:spacing w:val="-6"/>
        </w:rPr>
        <w:t>so there</w:t>
      </w:r>
      <w:r>
        <w:rPr>
          <w:spacing w:val="-5"/>
        </w:rPr>
        <w:t> </w:t>
      </w:r>
      <w:r>
        <w:rPr>
          <w:spacing w:val="-6"/>
        </w:rPr>
        <w:t>is a need</w:t>
      </w:r>
      <w:r>
        <w:rPr>
          <w:spacing w:val="-5"/>
        </w:rPr>
        <w:t> </w:t>
      </w:r>
      <w:r>
        <w:rPr>
          <w:spacing w:val="-6"/>
        </w:rPr>
        <w:t>for e</w:t>
      </w:r>
      <w:r>
        <w:rPr>
          <w:spacing w:val="-6"/>
        </w:rPr>
        <w:t>xplicit</w:t>
      </w:r>
      <w:r>
        <w:rPr>
          <w:spacing w:val="-6"/>
        </w:rPr>
        <w:t> </w:t>
      </w:r>
      <w:r>
        <w:rPr>
          <w:w w:val="90"/>
        </w:rPr>
        <w:t>rebalancing algorithms. Furthermore, even if some refinement algorithms can guarantee balance</w:t>
      </w:r>
      <w:r>
        <w:rPr>
          <w:w w:val="90"/>
        </w:rPr>
        <w:t>,</w:t>
      </w:r>
      <w:r>
        <w:rPr>
          <w:w w:val="90"/>
        </w:rPr>
        <w:t> </w:t>
      </w:r>
      <w:r>
        <w:rPr>
          <w:spacing w:val="-4"/>
        </w:rPr>
        <w:t>intermediate</w:t>
      </w:r>
      <w:r>
        <w:rPr>
          <w:spacing w:val="-9"/>
        </w:rPr>
        <w:t> </w:t>
      </w:r>
      <w:r>
        <w:rPr>
          <w:spacing w:val="-4"/>
        </w:rPr>
        <w:t>balance</w:t>
      </w:r>
      <w:r>
        <w:rPr>
          <w:spacing w:val="-8"/>
        </w:rPr>
        <w:t> </w:t>
      </w:r>
      <w:r>
        <w:rPr>
          <w:spacing w:val="-4"/>
        </w:rPr>
        <w:t>violations</w:t>
      </w:r>
      <w:r>
        <w:rPr>
          <w:spacing w:val="-9"/>
        </w:rPr>
        <w:t> </w:t>
      </w:r>
      <w:r>
        <w:rPr>
          <w:spacing w:val="-4"/>
        </w:rPr>
        <w:t>can</w:t>
      </w:r>
      <w:r>
        <w:rPr>
          <w:spacing w:val="-8"/>
        </w:rPr>
        <w:t> </w:t>
      </w:r>
      <w:r>
        <w:rPr>
          <w:spacing w:val="-4"/>
        </w:rPr>
        <w:t>lead</w:t>
      </w:r>
      <w:r>
        <w:rPr>
          <w:spacing w:val="-9"/>
        </w:rPr>
        <w:t> </w:t>
      </w:r>
      <w:r>
        <w:rPr>
          <w:spacing w:val="-4"/>
        </w:rPr>
        <w:t>to</w:t>
      </w:r>
      <w:r>
        <w:rPr>
          <w:spacing w:val="-8"/>
        </w:rPr>
        <w:t> </w:t>
      </w:r>
      <w:r>
        <w:rPr>
          <w:spacing w:val="-4"/>
        </w:rPr>
        <w:t>smaller</w:t>
      </w:r>
      <w:r>
        <w:rPr>
          <w:spacing w:val="-9"/>
        </w:rPr>
        <w:t> </w:t>
      </w:r>
      <w:r>
        <w:rPr>
          <w:spacing w:val="-4"/>
        </w:rPr>
        <w:t>cuts</w:t>
      </w:r>
      <w:r>
        <w:rPr>
          <w:spacing w:val="-8"/>
        </w:rPr>
        <w:t> </w:t>
      </w:r>
      <w:r>
        <w:rPr>
          <w:spacing w:val="-4"/>
        </w:rPr>
        <w:t>after</w:t>
      </w:r>
      <w:r>
        <w:rPr>
          <w:spacing w:val="-9"/>
        </w:rPr>
        <w:t> </w:t>
      </w:r>
      <w:r>
        <w:rPr>
          <w:spacing w:val="-4"/>
        </w:rPr>
        <w:t>a</w:t>
      </w:r>
      <w:r>
        <w:rPr>
          <w:spacing w:val="-8"/>
        </w:rPr>
        <w:t> </w:t>
      </w:r>
      <w:r>
        <w:rPr>
          <w:spacing w:val="-4"/>
        </w:rPr>
        <w:t>rebalancing</w:t>
      </w:r>
      <w:r>
        <w:rPr>
          <w:spacing w:val="-9"/>
        </w:rPr>
        <w:t> </w:t>
      </w:r>
      <w:r>
        <w:rPr>
          <w:spacing w:val="-4"/>
        </w:rPr>
        <w:t>step.</w:t>
      </w:r>
    </w:p>
    <w:p>
      <w:pPr>
        <w:pStyle w:val="BodyText"/>
        <w:spacing w:after="0" w:line="213" w:lineRule="auto"/>
        <w:sectPr>
          <w:pgSz w:w="9720" w:h="14400"/>
          <w:pgMar w:header="1198" w:footer="0" w:top="1380" w:bottom="280" w:left="720" w:right="720"/>
        </w:sectPr>
      </w:pPr>
    </w:p>
    <w:p>
      <w:pPr>
        <w:pStyle w:val="BodyText"/>
        <w:spacing w:before="32"/>
        <w:jc w:val="left"/>
      </w:pPr>
    </w:p>
    <w:p>
      <w:pPr>
        <w:pStyle w:val="BodyText"/>
        <w:spacing w:line="213" w:lineRule="auto"/>
        <w:ind w:left="196" w:right="160" w:firstLine="199"/>
        <w:jc w:val="right"/>
      </w:pPr>
      <w:r>
        <w:rPr/>
        <mc:AlternateContent>
          <mc:Choice Requires="wps">
            <w:drawing>
              <wp:anchor distT="0" distB="0" distL="0" distR="0" allowOverlap="1" layoutInCell="1" locked="0" behindDoc="1" simplePos="0" relativeHeight="485842944">
                <wp:simplePos x="0" y="0"/>
                <wp:positionH relativeFrom="page">
                  <wp:posOffset>4148607</wp:posOffset>
                </wp:positionH>
                <wp:positionV relativeFrom="paragraph">
                  <wp:posOffset>27938</wp:posOffset>
                </wp:positionV>
                <wp:extent cx="379730" cy="214629"/>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7973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w w:val="90"/>
                                <w:sz w:val="20"/>
                              </w:rPr>
                              <w:t>/|</w:t>
                            </w:r>
                            <w:r>
                              <w:rPr>
                                <w:rFonts w:ascii="Lucida Sans Unicode"/>
                                <w:spacing w:val="32"/>
                                <w:sz w:val="20"/>
                              </w:rPr>
                              <w:t> </w:t>
                            </w:r>
                            <w:r>
                              <w:rPr>
                                <w:rFonts w:ascii="Lucida Sans Unicode"/>
                                <w:w w:val="90"/>
                                <w:sz w:val="20"/>
                              </w:rPr>
                              <w:t>(</w:t>
                            </w:r>
                            <w:r>
                              <w:rPr>
                                <w:rFonts w:ascii="Lucida Sans Unicode"/>
                                <w:spacing w:val="67"/>
                                <w:w w:val="150"/>
                                <w:sz w:val="20"/>
                              </w:rPr>
                              <w:t> </w:t>
                            </w:r>
                            <w:r>
                              <w:rPr>
                                <w:rFonts w:ascii="Lucida Sans Unicode"/>
                                <w:w w:val="90"/>
                                <w:sz w:val="20"/>
                              </w:rPr>
                              <w:t>)</w:t>
                            </w:r>
                            <w:r>
                              <w:rPr>
                                <w:rFonts w:ascii="Lucida Sans Unicode"/>
                                <w:spacing w:val="-40"/>
                                <w:w w:val="90"/>
                                <w:sz w:val="20"/>
                              </w:rPr>
                              <w:t> </w:t>
                            </w:r>
                            <w:r>
                              <w:rPr>
                                <w:rFonts w:ascii="Lucida Sans Unicode"/>
                                <w:spacing w:val="-27"/>
                                <w:w w:val="80"/>
                                <w:sz w:val="20"/>
                              </w:rPr>
                              <w:t>|</w:t>
                            </w:r>
                          </w:p>
                        </w:txbxContent>
                      </wps:txbx>
                      <wps:bodyPr wrap="square" lIns="0" tIns="0" rIns="0" bIns="0" rtlCol="0">
                        <a:noAutofit/>
                      </wps:bodyPr>
                    </wps:wsp>
                  </a:graphicData>
                </a:graphic>
              </wp:anchor>
            </w:drawing>
          </mc:Choice>
          <mc:Fallback>
            <w:pict>
              <v:shape style="position:absolute;margin-left:326.661987pt;margin-top:2.199852pt;width:29.9pt;height:16.9pt;mso-position-horizontal-relative:page;mso-position-vertical-relative:paragraph;z-index:-17473536" type="#_x0000_t202" id="docshape298" filled="false" stroked="false">
                <v:textbox inset="0,0,0,0">
                  <w:txbxContent>
                    <w:p>
                      <w:pPr>
                        <w:spacing w:line="237" w:lineRule="exact" w:before="0"/>
                        <w:ind w:left="0" w:right="0" w:firstLine="0"/>
                        <w:jc w:val="left"/>
                        <w:rPr>
                          <w:rFonts w:ascii="Lucida Sans Unicode"/>
                          <w:sz w:val="20"/>
                        </w:rPr>
                      </w:pPr>
                      <w:r>
                        <w:rPr>
                          <w:rFonts w:ascii="Lucida Sans Unicode"/>
                          <w:w w:val="90"/>
                          <w:sz w:val="20"/>
                        </w:rPr>
                        <w:t>/|</w:t>
                      </w:r>
                      <w:r>
                        <w:rPr>
                          <w:rFonts w:ascii="Lucida Sans Unicode"/>
                          <w:spacing w:val="32"/>
                          <w:sz w:val="20"/>
                        </w:rPr>
                        <w:t> </w:t>
                      </w:r>
                      <w:r>
                        <w:rPr>
                          <w:rFonts w:ascii="Lucida Sans Unicode"/>
                          <w:w w:val="90"/>
                          <w:sz w:val="20"/>
                        </w:rPr>
                        <w:t>(</w:t>
                      </w:r>
                      <w:r>
                        <w:rPr>
                          <w:rFonts w:ascii="Lucida Sans Unicode"/>
                          <w:spacing w:val="67"/>
                          <w:w w:val="150"/>
                          <w:sz w:val="20"/>
                        </w:rPr>
                        <w:t> </w:t>
                      </w:r>
                      <w:r>
                        <w:rPr>
                          <w:rFonts w:ascii="Lucida Sans Unicode"/>
                          <w:w w:val="90"/>
                          <w:sz w:val="20"/>
                        </w:rPr>
                        <w:t>)</w:t>
                      </w:r>
                      <w:r>
                        <w:rPr>
                          <w:rFonts w:ascii="Lucida Sans Unicode"/>
                          <w:spacing w:val="-40"/>
                          <w:w w:val="90"/>
                          <w:sz w:val="20"/>
                        </w:rPr>
                        <w:t> </w:t>
                      </w:r>
                      <w:r>
                        <w:rPr>
                          <w:rFonts w:ascii="Lucida Sans Unicode"/>
                          <w:spacing w:val="-27"/>
                          <w:w w:val="80"/>
                          <w:sz w:val="20"/>
                        </w:rPr>
                        <w:t>|</w:t>
                      </w:r>
                    </w:p>
                  </w:txbxContent>
                </v:textbox>
                <w10:wrap type="none"/>
              </v:shape>
            </w:pict>
          </mc:Fallback>
        </mc:AlternateContent>
      </w:r>
      <w:r>
        <w:rPr>
          <w:w w:val="90"/>
        </w:rPr>
        <w:t>Slota</w:t>
      </w:r>
      <w:r>
        <w:rPr>
          <w:spacing w:val="-3"/>
          <w:w w:val="90"/>
        </w:rPr>
        <w:t> </w:t>
      </w:r>
      <w:r>
        <w:rPr>
          <w:w w:val="90"/>
        </w:rPr>
        <w:t>et</w:t>
      </w:r>
      <w:r>
        <w:rPr>
          <w:spacing w:val="-3"/>
          <w:w w:val="90"/>
        </w:rPr>
        <w:t> </w:t>
      </w:r>
      <w:r>
        <w:rPr>
          <w:w w:val="90"/>
        </w:rPr>
        <w:t>al.</w:t>
      </w:r>
      <w:r>
        <w:rPr>
          <w:spacing w:val="-3"/>
          <w:w w:val="90"/>
        </w:rPr>
        <w:t> </w:t>
      </w:r>
      <w:r>
        <w:rPr>
          <w:w w:val="90"/>
        </w:rPr>
        <w:t>[</w:t>
      </w:r>
      <w:hyperlink w:history="true" w:anchor="_bookmark230">
        <w:r>
          <w:rPr>
            <w:color w:val="781D7D"/>
            <w:w w:val="90"/>
          </w:rPr>
          <w:t>196</w:t>
        </w:r>
      </w:hyperlink>
      <w:r>
        <w:rPr>
          <w:w w:val="90"/>
        </w:rPr>
        <w:t>]</w:t>
      </w:r>
      <w:r>
        <w:rPr>
          <w:spacing w:val="-3"/>
          <w:w w:val="90"/>
        </w:rPr>
        <w:t> </w:t>
      </w:r>
      <w:r>
        <w:rPr>
          <w:w w:val="90"/>
        </w:rPr>
        <w:t>use</w:t>
      </w:r>
      <w:r>
        <w:rPr>
          <w:spacing w:val="-3"/>
          <w:w w:val="90"/>
        </w:rPr>
        <w:t> </w:t>
      </w:r>
      <w:r>
        <w:rPr>
          <w:w w:val="90"/>
        </w:rPr>
        <w:t>label</w:t>
      </w:r>
      <w:r>
        <w:rPr>
          <w:spacing w:val="-3"/>
          <w:w w:val="90"/>
        </w:rPr>
        <w:t> </w:t>
      </w:r>
      <w:r>
        <w:rPr>
          <w:w w:val="90"/>
        </w:rPr>
        <w:t>propagation</w:t>
      </w:r>
      <w:r>
        <w:rPr>
          <w:spacing w:val="-3"/>
          <w:w w:val="90"/>
        </w:rPr>
        <w:t> </w:t>
      </w:r>
      <w:r>
        <w:rPr>
          <w:w w:val="90"/>
        </w:rPr>
        <w:t>with</w:t>
      </w:r>
      <w:r>
        <w:rPr>
          <w:spacing w:val="-3"/>
          <w:w w:val="90"/>
        </w:rPr>
        <w:t> </w:t>
      </w:r>
      <w:r>
        <w:rPr>
          <w:w w:val="90"/>
        </w:rPr>
        <w:t>gains</w:t>
      </w:r>
      <w:r>
        <w:rPr>
          <w:spacing w:val="-3"/>
          <w:w w:val="90"/>
        </w:rPr>
        <w:t> </w:t>
      </w:r>
      <w:r>
        <w:rPr>
          <w:w w:val="90"/>
        </w:rPr>
        <w:t>multiplied</w:t>
      </w:r>
      <w:r>
        <w:rPr>
          <w:spacing w:val="-3"/>
          <w:w w:val="90"/>
        </w:rPr>
        <w:t> </w:t>
      </w:r>
      <w:r>
        <w:rPr>
          <w:w w:val="90"/>
        </w:rPr>
        <w:t>by</w:t>
      </w:r>
      <w:r>
        <w:rPr>
          <w:spacing w:val="-6"/>
          <w:w w:val="90"/>
        </w:rPr>
        <w:t> </w:t>
      </w:r>
      <w:r>
        <w:rPr>
          <w:rFonts w:ascii="Segoe UI Symbol" w:eastAsia="Segoe UI Symbol"/>
          <w:w w:val="90"/>
        </w:rPr>
        <w:t>𝐿</w:t>
      </w:r>
      <w:r>
        <w:rPr>
          <w:rFonts w:ascii="Bookman Old Style" w:eastAsia="Bookman Old Style"/>
          <w:w w:val="90"/>
          <w:vertAlign w:val="subscript"/>
        </w:rPr>
        <w:t>max</w:t>
      </w:r>
      <w:r>
        <w:rPr>
          <w:rFonts w:ascii="Bookman Old Style" w:eastAsia="Bookman Old Style"/>
          <w:spacing w:val="80"/>
          <w:vertAlign w:val="baseline"/>
        </w:rPr>
        <w:t> </w:t>
      </w:r>
      <w:r>
        <w:rPr>
          <w:rFonts w:ascii="Segoe UI Symbol" w:eastAsia="Segoe UI Symbol"/>
          <w:w w:val="90"/>
          <w:vertAlign w:val="baseline"/>
        </w:rPr>
        <w:t>𝑐</w:t>
      </w:r>
      <w:r>
        <w:rPr>
          <w:rFonts w:ascii="Segoe UI Symbol" w:eastAsia="Segoe UI Symbol"/>
          <w:spacing w:val="31"/>
          <w:vertAlign w:val="baseline"/>
        </w:rPr>
        <w:t> </w:t>
      </w:r>
      <w:r>
        <w:rPr>
          <w:rFonts w:ascii="Segoe UI Symbol" w:eastAsia="Segoe UI Symbol"/>
          <w:w w:val="90"/>
          <w:vertAlign w:val="baseline"/>
        </w:rPr>
        <w:t>𝑉</w:t>
      </w:r>
      <w:r>
        <w:rPr>
          <w:rFonts w:ascii="Cambria" w:eastAsia="Cambria"/>
          <w:w w:val="90"/>
          <w:vertAlign w:val="subscript"/>
        </w:rPr>
        <w:t>𝑖</w:t>
      </w:r>
      <w:r>
        <w:rPr>
          <w:rFonts w:ascii="Cambria" w:eastAsia="Cambria"/>
          <w:spacing w:val="40"/>
          <w:vertAlign w:val="baseline"/>
        </w:rPr>
        <w:t>  </w:t>
      </w:r>
      <w:r>
        <w:rPr>
          <w:w w:val="90"/>
          <w:vertAlign w:val="baseline"/>
        </w:rPr>
        <w:t>to</w:t>
      </w:r>
      <w:r>
        <w:rPr>
          <w:spacing w:val="-3"/>
          <w:w w:val="90"/>
          <w:vertAlign w:val="baseline"/>
        </w:rPr>
        <w:t> </w:t>
      </w:r>
      <w:r>
        <w:rPr>
          <w:w w:val="90"/>
          <w:vertAlign w:val="baseline"/>
        </w:rPr>
        <w:t>favor</w:t>
      </w:r>
      <w:r>
        <w:rPr>
          <w:spacing w:val="-3"/>
          <w:w w:val="90"/>
          <w:vertAlign w:val="baseline"/>
        </w:rPr>
        <w:t> </w:t>
      </w:r>
      <w:r>
        <w:rPr>
          <w:w w:val="90"/>
          <w:vertAlign w:val="baseline"/>
        </w:rPr>
        <w:t>moving</w:t>
      </w:r>
      <w:r>
        <w:rPr>
          <w:spacing w:val="-3"/>
          <w:w w:val="90"/>
          <w:vertAlign w:val="baseline"/>
        </w:rPr>
        <w:t> </w:t>
      </w:r>
      <w:r>
        <w:rPr>
          <w:w w:val="90"/>
          <w:vertAlign w:val="baseline"/>
        </w:rPr>
        <w:t>into</w:t>
      </w:r>
      <w:r>
        <w:rPr>
          <w:w w:val="90"/>
          <w:vertAlign w:val="baseline"/>
        </w:rPr>
        <w:t> lighter</w:t>
      </w:r>
      <w:r>
        <w:rPr>
          <w:spacing w:val="-4"/>
          <w:w w:val="90"/>
          <w:vertAlign w:val="baseline"/>
        </w:rPr>
        <w:t> </w:t>
      </w:r>
      <w:r>
        <w:rPr>
          <w:w w:val="90"/>
          <w:vertAlign w:val="baseline"/>
        </w:rPr>
        <w:t>blocks</w:t>
      </w:r>
      <w:r>
        <w:rPr>
          <w:spacing w:val="-4"/>
          <w:w w:val="90"/>
          <w:vertAlign w:val="baseline"/>
        </w:rPr>
        <w:t> </w:t>
      </w:r>
      <w:r>
        <w:rPr>
          <w:w w:val="90"/>
          <w:vertAlign w:val="baseline"/>
        </w:rPr>
        <w:t>[</w:t>
      </w:r>
      <w:hyperlink w:history="true" w:anchor="_bookmark174">
        <w:r>
          <w:rPr>
            <w:color w:val="781D7D"/>
            <w:w w:val="90"/>
            <w:vertAlign w:val="baseline"/>
          </w:rPr>
          <w:t>140</w:t>
        </w:r>
      </w:hyperlink>
      <w:r>
        <w:rPr>
          <w:w w:val="90"/>
          <w:vertAlign w:val="baseline"/>
        </w:rPr>
        <w:t>].</w:t>
      </w:r>
      <w:r>
        <w:rPr>
          <w:spacing w:val="-4"/>
          <w:w w:val="90"/>
          <w:vertAlign w:val="baseline"/>
        </w:rPr>
        <w:t> </w:t>
      </w:r>
      <w:r>
        <w:rPr>
          <w:w w:val="90"/>
          <w:vertAlign w:val="baseline"/>
        </w:rPr>
        <w:t>Maleki</w:t>
      </w:r>
      <w:r>
        <w:rPr>
          <w:spacing w:val="-4"/>
          <w:w w:val="90"/>
          <w:vertAlign w:val="baseline"/>
        </w:rPr>
        <w:t> </w:t>
      </w:r>
      <w:r>
        <w:rPr>
          <w:w w:val="90"/>
          <w:vertAlign w:val="baseline"/>
        </w:rPr>
        <w:t>et</w:t>
      </w:r>
      <w:r>
        <w:rPr>
          <w:spacing w:val="-4"/>
          <w:w w:val="90"/>
          <w:vertAlign w:val="baseline"/>
        </w:rPr>
        <w:t> </w:t>
      </w:r>
      <w:r>
        <w:rPr>
          <w:w w:val="90"/>
          <w:vertAlign w:val="baseline"/>
        </w:rPr>
        <w:t>al.</w:t>
      </w:r>
      <w:r>
        <w:rPr>
          <w:spacing w:val="-4"/>
          <w:w w:val="90"/>
          <w:vertAlign w:val="baseline"/>
        </w:rPr>
        <w:t> </w:t>
      </w:r>
      <w:r>
        <w:rPr>
          <w:w w:val="90"/>
          <w:vertAlign w:val="baseline"/>
        </w:rPr>
        <w:t>[</w:t>
      </w:r>
      <w:hyperlink w:history="true" w:anchor="_bookmark171">
        <w:r>
          <w:rPr>
            <w:color w:val="781D7D"/>
            <w:w w:val="90"/>
            <w:vertAlign w:val="baseline"/>
          </w:rPr>
          <w:t>137</w:t>
        </w:r>
      </w:hyperlink>
      <w:r>
        <w:rPr>
          <w:w w:val="90"/>
          <w:vertAlign w:val="baseline"/>
        </w:rPr>
        <w:t>]</w:t>
      </w:r>
      <w:r>
        <w:rPr>
          <w:spacing w:val="-4"/>
          <w:w w:val="90"/>
          <w:vertAlign w:val="baseline"/>
        </w:rPr>
        <w:t> </w:t>
      </w:r>
      <w:r>
        <w:rPr>
          <w:w w:val="90"/>
          <w:vertAlign w:val="baseline"/>
        </w:rPr>
        <w:t>use</w:t>
      </w:r>
      <w:r>
        <w:rPr>
          <w:spacing w:val="-4"/>
          <w:w w:val="90"/>
          <w:vertAlign w:val="baseline"/>
        </w:rPr>
        <w:t> </w:t>
      </w:r>
      <w:r>
        <w:rPr>
          <w:w w:val="90"/>
          <w:vertAlign w:val="baseline"/>
        </w:rPr>
        <w:t>the</w:t>
      </w:r>
      <w:r>
        <w:rPr>
          <w:spacing w:val="-4"/>
          <w:w w:val="90"/>
          <w:vertAlign w:val="baseline"/>
        </w:rPr>
        <w:t> </w:t>
      </w:r>
      <w:r>
        <w:rPr>
          <w:w w:val="90"/>
          <w:vertAlign w:val="baseline"/>
        </w:rPr>
        <w:t>same</w:t>
      </w:r>
      <w:r>
        <w:rPr>
          <w:spacing w:val="-4"/>
          <w:w w:val="90"/>
          <w:vertAlign w:val="baseline"/>
        </w:rPr>
        <w:t> </w:t>
      </w:r>
      <w:r>
        <w:rPr>
          <w:w w:val="90"/>
          <w:vertAlign w:val="baseline"/>
        </w:rPr>
        <w:t>approach</w:t>
      </w:r>
      <w:r>
        <w:rPr>
          <w:spacing w:val="-4"/>
          <w:w w:val="90"/>
          <w:vertAlign w:val="baseline"/>
        </w:rPr>
        <w:t> </w:t>
      </w:r>
      <w:r>
        <w:rPr>
          <w:w w:val="90"/>
          <w:vertAlign w:val="baseline"/>
        </w:rPr>
        <w:t>as</w:t>
      </w:r>
      <w:r>
        <w:rPr>
          <w:spacing w:val="-4"/>
          <w:w w:val="90"/>
          <w:vertAlign w:val="baseline"/>
        </w:rPr>
        <w:t> </w:t>
      </w:r>
      <w:r>
        <w:rPr>
          <w:w w:val="90"/>
          <w:vertAlign w:val="baseline"/>
        </w:rPr>
        <w:t>their</w:t>
      </w:r>
      <w:r>
        <w:rPr>
          <w:spacing w:val="-4"/>
          <w:w w:val="90"/>
          <w:vertAlign w:val="baseline"/>
        </w:rPr>
        <w:t> </w:t>
      </w:r>
      <w:r>
        <w:rPr>
          <w:w w:val="90"/>
          <w:vertAlign w:val="baseline"/>
        </w:rPr>
        <w:t>graph</w:t>
      </w:r>
      <w:r>
        <w:rPr>
          <w:spacing w:val="-4"/>
          <w:w w:val="90"/>
          <w:vertAlign w:val="baseline"/>
        </w:rPr>
        <w:t> </w:t>
      </w:r>
      <w:r>
        <w:rPr>
          <w:w w:val="90"/>
          <w:vertAlign w:val="baseline"/>
        </w:rPr>
        <w:t>growing</w:t>
      </w:r>
      <w:r>
        <w:rPr>
          <w:spacing w:val="-4"/>
          <w:w w:val="90"/>
          <w:vertAlign w:val="baseline"/>
        </w:rPr>
        <w:t> </w:t>
      </w:r>
      <w:r>
        <w:rPr>
          <w:w w:val="90"/>
          <w:vertAlign w:val="baseline"/>
        </w:rPr>
        <w:t>parallelization</w:t>
      </w:r>
      <w:r>
        <w:rPr>
          <w:w w:val="90"/>
          <w:vertAlign w:val="baseline"/>
        </w:rPr>
        <w:t> for rebalancing two-way partitions, starting with a non-empty lighter block that is gradually fille</w:t>
      </w:r>
      <w:r>
        <w:rPr>
          <w:w w:val="90"/>
          <w:vertAlign w:val="baseline"/>
        </w:rPr>
        <w:t>d.</w:t>
      </w:r>
      <w:r>
        <w:rPr>
          <w:w w:val="90"/>
          <w:vertAlign w:val="baseline"/>
        </w:rPr>
        <w:t> Lasalle and Karypis [</w:t>
      </w:r>
      <w:hyperlink w:history="true" w:anchor="_bookmark164">
        <w:r>
          <w:rPr>
            <w:color w:val="781D7D"/>
            <w:w w:val="90"/>
            <w:vertAlign w:val="baseline"/>
          </w:rPr>
          <w:t>130</w:t>
        </w:r>
      </w:hyperlink>
      <w:r>
        <w:rPr>
          <w:w w:val="90"/>
          <w:vertAlign w:val="baseline"/>
        </w:rPr>
        <w:t>] integrate rebalancing into their parallel greedy refinement. The thread</w:t>
      </w:r>
      <w:r>
        <w:rPr>
          <w:w w:val="90"/>
          <w:vertAlign w:val="baseline"/>
        </w:rPr>
        <w:t>-</w:t>
      </w:r>
      <w:r>
        <w:rPr>
          <w:w w:val="90"/>
          <w:vertAlign w:val="baseline"/>
        </w:rPr>
        <w:t>local</w:t>
      </w:r>
      <w:r>
        <w:rPr>
          <w:spacing w:val="5"/>
          <w:vertAlign w:val="baseline"/>
        </w:rPr>
        <w:t> </w:t>
      </w:r>
      <w:r>
        <w:rPr>
          <w:w w:val="90"/>
          <w:vertAlign w:val="baseline"/>
        </w:rPr>
        <w:t>move</w:t>
      </w:r>
      <w:r>
        <w:rPr>
          <w:spacing w:val="6"/>
          <w:vertAlign w:val="baseline"/>
        </w:rPr>
        <w:t> </w:t>
      </w:r>
      <w:r>
        <w:rPr>
          <w:w w:val="90"/>
          <w:vertAlign w:val="baseline"/>
        </w:rPr>
        <w:t>buffers</w:t>
      </w:r>
      <w:r>
        <w:rPr>
          <w:spacing w:val="6"/>
          <w:vertAlign w:val="baseline"/>
        </w:rPr>
        <w:t> </w:t>
      </w:r>
      <w:r>
        <w:rPr>
          <w:w w:val="90"/>
          <w:vertAlign w:val="baseline"/>
        </w:rPr>
        <w:t>are</w:t>
      </w:r>
      <w:r>
        <w:rPr>
          <w:spacing w:val="6"/>
          <w:vertAlign w:val="baseline"/>
        </w:rPr>
        <w:t> </w:t>
      </w:r>
      <w:r>
        <w:rPr>
          <w:w w:val="90"/>
          <w:vertAlign w:val="baseline"/>
        </w:rPr>
        <w:t>traversed</w:t>
      </w:r>
      <w:r>
        <w:rPr>
          <w:spacing w:val="6"/>
          <w:vertAlign w:val="baseline"/>
        </w:rPr>
        <w:t> </w:t>
      </w:r>
      <w:r>
        <w:rPr>
          <w:w w:val="90"/>
          <w:vertAlign w:val="baseline"/>
        </w:rPr>
        <w:t>in</w:t>
      </w:r>
      <w:r>
        <w:rPr>
          <w:spacing w:val="6"/>
          <w:vertAlign w:val="baseline"/>
        </w:rPr>
        <w:t> </w:t>
      </w:r>
      <w:r>
        <w:rPr>
          <w:w w:val="90"/>
          <w:vertAlign w:val="baseline"/>
        </w:rPr>
        <w:t>reverse</w:t>
      </w:r>
      <w:r>
        <w:rPr>
          <w:spacing w:val="6"/>
          <w:vertAlign w:val="baseline"/>
        </w:rPr>
        <w:t> </w:t>
      </w:r>
      <w:r>
        <w:rPr>
          <w:w w:val="90"/>
          <w:vertAlign w:val="baseline"/>
        </w:rPr>
        <w:t>order</w:t>
      </w:r>
      <w:r>
        <w:rPr>
          <w:spacing w:val="6"/>
          <w:vertAlign w:val="baseline"/>
        </w:rPr>
        <w:t> </w:t>
      </w:r>
      <w:r>
        <w:rPr>
          <w:w w:val="90"/>
          <w:vertAlign w:val="baseline"/>
        </w:rPr>
        <w:t>and</w:t>
      </w:r>
      <w:r>
        <w:rPr>
          <w:spacing w:val="6"/>
          <w:vertAlign w:val="baseline"/>
        </w:rPr>
        <w:t> </w:t>
      </w:r>
      <w:r>
        <w:rPr>
          <w:w w:val="90"/>
          <w:vertAlign w:val="baseline"/>
        </w:rPr>
        <w:t>moves</w:t>
      </w:r>
      <w:r>
        <w:rPr>
          <w:spacing w:val="6"/>
          <w:vertAlign w:val="baseline"/>
        </w:rPr>
        <w:t> </w:t>
      </w:r>
      <w:r>
        <w:rPr>
          <w:w w:val="90"/>
          <w:vertAlign w:val="baseline"/>
        </w:rPr>
        <w:t>into</w:t>
      </w:r>
      <w:r>
        <w:rPr>
          <w:spacing w:val="6"/>
          <w:vertAlign w:val="baseline"/>
        </w:rPr>
        <w:t> </w:t>
      </w:r>
      <w:r>
        <w:rPr>
          <w:w w:val="90"/>
          <w:vertAlign w:val="baseline"/>
        </w:rPr>
        <w:t>overloaded</w:t>
      </w:r>
      <w:r>
        <w:rPr>
          <w:spacing w:val="6"/>
          <w:vertAlign w:val="baseline"/>
        </w:rPr>
        <w:t> </w:t>
      </w:r>
      <w:r>
        <w:rPr>
          <w:w w:val="90"/>
          <w:vertAlign w:val="baseline"/>
        </w:rPr>
        <w:t>blocks</w:t>
      </w:r>
      <w:r>
        <w:rPr>
          <w:spacing w:val="6"/>
          <w:vertAlign w:val="baseline"/>
        </w:rPr>
        <w:t> </w:t>
      </w:r>
      <w:r>
        <w:rPr>
          <w:w w:val="90"/>
          <w:vertAlign w:val="baseline"/>
        </w:rPr>
        <w:t>are</w:t>
      </w:r>
      <w:r>
        <w:rPr>
          <w:spacing w:val="6"/>
          <w:vertAlign w:val="baseline"/>
        </w:rPr>
        <w:t> </w:t>
      </w:r>
      <w:r>
        <w:rPr>
          <w:spacing w:val="-2"/>
          <w:w w:val="90"/>
          <w:vertAlign w:val="baseline"/>
        </w:rPr>
        <w:t>reverted.</w:t>
      </w:r>
    </w:p>
    <w:p>
      <w:pPr>
        <w:pStyle w:val="BodyText"/>
        <w:spacing w:line="213" w:lineRule="auto"/>
        <w:ind w:left="196" w:right="194"/>
      </w:pPr>
      <w:r>
        <w:rPr>
          <w:spacing w:val="-6"/>
        </w:rPr>
        <w:t>Each</w:t>
      </w:r>
      <w:r>
        <w:rPr>
          <w:spacing w:val="-7"/>
        </w:rPr>
        <w:t> </w:t>
      </w:r>
      <w:r>
        <w:rPr>
          <w:spacing w:val="-6"/>
        </w:rPr>
        <w:t>thread is</w:t>
      </w:r>
      <w:r>
        <w:rPr>
          <w:spacing w:val="-7"/>
        </w:rPr>
        <w:t> </w:t>
      </w:r>
      <w:r>
        <w:rPr>
          <w:spacing w:val="-6"/>
        </w:rPr>
        <w:t>responsible for</w:t>
      </w:r>
      <w:r>
        <w:rPr>
          <w:spacing w:val="-7"/>
        </w:rPr>
        <w:t> </w:t>
      </w:r>
      <w:r>
        <w:rPr>
          <w:spacing w:val="-6"/>
        </w:rPr>
        <w:t>restoring excess</w:t>
      </w:r>
      <w:r>
        <w:rPr>
          <w:spacing w:val="-7"/>
        </w:rPr>
        <w:t> </w:t>
      </w:r>
      <w:r>
        <w:rPr>
          <w:spacing w:val="-6"/>
        </w:rPr>
        <w:t>weight proportional</w:t>
      </w:r>
      <w:r>
        <w:rPr>
          <w:spacing w:val="-7"/>
        </w:rPr>
        <w:t> </w:t>
      </w:r>
      <w:r>
        <w:rPr>
          <w:spacing w:val="-6"/>
        </w:rPr>
        <w:t>to the</w:t>
      </w:r>
      <w:r>
        <w:rPr>
          <w:spacing w:val="-7"/>
        </w:rPr>
        <w:t> </w:t>
      </w:r>
      <w:r>
        <w:rPr>
          <w:spacing w:val="-6"/>
        </w:rPr>
        <w:t>amount it</w:t>
      </w:r>
      <w:r>
        <w:rPr>
          <w:spacing w:val="-7"/>
        </w:rPr>
        <w:t> </w:t>
      </w:r>
      <w:r>
        <w:rPr>
          <w:spacing w:val="-6"/>
        </w:rPr>
        <w:t>moved </w:t>
      </w:r>
      <w:r>
        <w:rPr>
          <w:spacing w:val="-6"/>
        </w:rPr>
        <w:t>into</w:t>
      </w:r>
      <w:r>
        <w:rPr>
          <w:spacing w:val="-6"/>
        </w:rPr>
        <w:t> </w:t>
      </w:r>
      <w:r>
        <w:rPr/>
        <w:t>that block.</w:t>
      </w:r>
    </w:p>
    <w:p>
      <w:pPr>
        <w:pStyle w:val="BodyText"/>
        <w:spacing w:line="213" w:lineRule="auto"/>
        <w:ind w:left="196" w:right="163" w:firstLine="199"/>
      </w:pPr>
      <w:r>
        <w:rPr>
          <w:spacing w:val="-6"/>
        </w:rPr>
        <w:t>For</w:t>
      </w:r>
      <w:r>
        <w:rPr>
          <w:spacing w:val="-7"/>
        </w:rPr>
        <w:t> </w:t>
      </w:r>
      <w:r>
        <w:rPr>
          <w:spacing w:val="-6"/>
        </w:rPr>
        <w:t>large </w:t>
      </w:r>
      <w:r>
        <w:rPr>
          <w:rFonts w:ascii="Segoe UI Symbol" w:hAnsi="Segoe UI Symbol" w:eastAsia="Segoe UI Symbol"/>
          <w:spacing w:val="-6"/>
        </w:rPr>
        <w:t>𝑘</w:t>
      </w:r>
      <w:r>
        <w:rPr>
          <w:spacing w:val="-6"/>
        </w:rPr>
        <w:t>, Gottesbüren et al. [</w:t>
      </w:r>
      <w:hyperlink w:history="true" w:anchor="_bookmark120">
        <w:r>
          <w:rPr>
            <w:color w:val="781D7D"/>
            <w:spacing w:val="-6"/>
          </w:rPr>
          <w:t>86</w:t>
        </w:r>
      </w:hyperlink>
      <w:r>
        <w:rPr>
          <w:spacing w:val="-6"/>
        </w:rPr>
        <w:t>] use one priority queue per overloaded block with the </w:t>
      </w:r>
      <w:r>
        <w:rPr>
          <w:spacing w:val="-6"/>
        </w:rPr>
        <w:t>ratio</w:t>
      </w:r>
      <w:r>
        <w:rPr>
          <w:spacing w:val="-6"/>
        </w:rPr>
        <w:t> </w:t>
      </w:r>
      <w:r>
        <w:rPr>
          <w:spacing w:val="-4"/>
        </w:rPr>
        <w:t>of</w:t>
      </w:r>
      <w:r>
        <w:rPr>
          <w:spacing w:val="-11"/>
        </w:rPr>
        <w:t> </w:t>
      </w:r>
      <w:r>
        <w:rPr>
          <w:spacing w:val="-4"/>
        </w:rPr>
        <w:t>highest</w:t>
      </w:r>
      <w:r>
        <w:rPr>
          <w:spacing w:val="-8"/>
        </w:rPr>
        <w:t> </w:t>
      </w:r>
      <w:r>
        <w:rPr>
          <w:spacing w:val="-4"/>
        </w:rPr>
        <w:t>gain</w:t>
      </w:r>
      <w:r>
        <w:rPr>
          <w:spacing w:val="-9"/>
        </w:rPr>
        <w:t> </w:t>
      </w:r>
      <w:r>
        <w:rPr>
          <w:spacing w:val="-4"/>
        </w:rPr>
        <w:t>(to</w:t>
      </w:r>
      <w:r>
        <w:rPr>
          <w:spacing w:val="-8"/>
        </w:rPr>
        <w:t> </w:t>
      </w:r>
      <w:r>
        <w:rPr>
          <w:spacing w:val="-4"/>
        </w:rPr>
        <w:t>a</w:t>
      </w:r>
      <w:r>
        <w:rPr>
          <w:spacing w:val="-9"/>
        </w:rPr>
        <w:t> </w:t>
      </w:r>
      <w:r>
        <w:rPr>
          <w:spacing w:val="-4"/>
        </w:rPr>
        <w:t>non-overloaded</w:t>
      </w:r>
      <w:r>
        <w:rPr>
          <w:spacing w:val="-8"/>
        </w:rPr>
        <w:t> </w:t>
      </w:r>
      <w:r>
        <w:rPr>
          <w:spacing w:val="-4"/>
        </w:rPr>
        <w:t>block)</w:t>
      </w:r>
      <w:r>
        <w:rPr>
          <w:spacing w:val="-9"/>
        </w:rPr>
        <w:t> </w:t>
      </w:r>
      <w:r>
        <w:rPr>
          <w:spacing w:val="-4"/>
        </w:rPr>
        <w:t>and</w:t>
      </w:r>
      <w:r>
        <w:rPr>
          <w:spacing w:val="-8"/>
        </w:rPr>
        <w:t> </w:t>
      </w:r>
      <w:r>
        <w:rPr>
          <w:spacing w:val="-4"/>
        </w:rPr>
        <w:t>vertex</w:t>
      </w:r>
      <w:r>
        <w:rPr>
          <w:spacing w:val="-9"/>
        </w:rPr>
        <w:t> </w:t>
      </w:r>
      <w:r>
        <w:rPr>
          <w:spacing w:val="-4"/>
        </w:rPr>
        <w:t>weight</w:t>
      </w:r>
      <w:r>
        <w:rPr>
          <w:spacing w:val="-8"/>
        </w:rPr>
        <w:t> </w:t>
      </w:r>
      <w:r>
        <w:rPr>
          <w:spacing w:val="-4"/>
        </w:rPr>
        <w:t>as</w:t>
      </w:r>
      <w:r>
        <w:rPr>
          <w:spacing w:val="-9"/>
        </w:rPr>
        <w:t> </w:t>
      </w:r>
      <w:r>
        <w:rPr>
          <w:spacing w:val="-4"/>
        </w:rPr>
        <w:t>key.</w:t>
      </w:r>
      <w:r>
        <w:rPr>
          <w:spacing w:val="-8"/>
        </w:rPr>
        <w:t> </w:t>
      </w:r>
      <w:r>
        <w:rPr>
          <w:spacing w:val="-4"/>
        </w:rPr>
        <w:t>Each</w:t>
      </w:r>
      <w:r>
        <w:rPr>
          <w:spacing w:val="-9"/>
        </w:rPr>
        <w:t> </w:t>
      </w:r>
      <w:r>
        <w:rPr>
          <w:spacing w:val="-4"/>
        </w:rPr>
        <w:t>queue</w:t>
      </w:r>
      <w:r>
        <w:rPr>
          <w:spacing w:val="-8"/>
        </w:rPr>
        <w:t> </w:t>
      </w:r>
      <w:r>
        <w:rPr>
          <w:spacing w:val="-4"/>
        </w:rPr>
        <w:t>is</w:t>
      </w:r>
      <w:r>
        <w:rPr>
          <w:spacing w:val="-9"/>
        </w:rPr>
        <w:t> </w:t>
      </w:r>
      <w:r>
        <w:rPr>
          <w:spacing w:val="-4"/>
        </w:rPr>
        <w:t>filled</w:t>
      </w:r>
      <w:r>
        <w:rPr>
          <w:spacing w:val="-8"/>
        </w:rPr>
        <w:t> </w:t>
      </w:r>
      <w:r>
        <w:rPr>
          <w:spacing w:val="-4"/>
        </w:rPr>
        <w:t>with</w:t>
      </w:r>
      <w:r>
        <w:rPr>
          <w:spacing w:val="-4"/>
        </w:rPr>
        <w:t> just</w:t>
      </w:r>
      <w:r>
        <w:rPr>
          <w:spacing w:val="-9"/>
        </w:rPr>
        <w:t> </w:t>
      </w:r>
      <w:r>
        <w:rPr>
          <w:spacing w:val="-4"/>
        </w:rPr>
        <w:t>enough</w:t>
      </w:r>
      <w:r>
        <w:rPr>
          <w:spacing w:val="-8"/>
        </w:rPr>
        <w:t> </w:t>
      </w:r>
      <w:r>
        <w:rPr>
          <w:spacing w:val="-4"/>
        </w:rPr>
        <w:t>vertices</w:t>
      </w:r>
      <w:r>
        <w:rPr>
          <w:spacing w:val="-9"/>
        </w:rPr>
        <w:t> </w:t>
      </w:r>
      <w:r>
        <w:rPr>
          <w:spacing w:val="-4"/>
        </w:rPr>
        <w:t>to</w:t>
      </w:r>
      <w:r>
        <w:rPr>
          <w:spacing w:val="-8"/>
        </w:rPr>
        <w:t> </w:t>
      </w:r>
      <w:r>
        <w:rPr>
          <w:spacing w:val="-4"/>
        </w:rPr>
        <w:t>remove</w:t>
      </w:r>
      <w:r>
        <w:rPr>
          <w:spacing w:val="-8"/>
        </w:rPr>
        <w:t> </w:t>
      </w:r>
      <w:r>
        <w:rPr>
          <w:spacing w:val="-4"/>
        </w:rPr>
        <w:t>the</w:t>
      </w:r>
      <w:r>
        <w:rPr>
          <w:spacing w:val="-9"/>
        </w:rPr>
        <w:t> </w:t>
      </w:r>
      <w:r>
        <w:rPr>
          <w:spacing w:val="-4"/>
        </w:rPr>
        <w:t>excess</w:t>
      </w:r>
      <w:r>
        <w:rPr>
          <w:spacing w:val="-8"/>
        </w:rPr>
        <w:t> </w:t>
      </w:r>
      <w:r>
        <w:rPr>
          <w:spacing w:val="-4"/>
        </w:rPr>
        <w:t>weight,</w:t>
      </w:r>
      <w:r>
        <w:rPr>
          <w:spacing w:val="-8"/>
        </w:rPr>
        <w:t> </w:t>
      </w:r>
      <w:r>
        <w:rPr>
          <w:spacing w:val="-4"/>
        </w:rPr>
        <w:t>but</w:t>
      </w:r>
      <w:r>
        <w:rPr>
          <w:spacing w:val="-9"/>
        </w:rPr>
        <w:t> </w:t>
      </w:r>
      <w:r>
        <w:rPr>
          <w:spacing w:val="-4"/>
        </w:rPr>
        <w:t>neighbors</w:t>
      </w:r>
      <w:r>
        <w:rPr>
          <w:spacing w:val="-8"/>
        </w:rPr>
        <w:t> </w:t>
      </w:r>
      <w:r>
        <w:rPr>
          <w:spacing w:val="-4"/>
        </w:rPr>
        <w:t>of</w:t>
      </w:r>
      <w:r>
        <w:rPr>
          <w:spacing w:val="-9"/>
        </w:rPr>
        <w:t> </w:t>
      </w:r>
      <w:r>
        <w:rPr>
          <w:spacing w:val="-4"/>
        </w:rPr>
        <w:t>moved</w:t>
      </w:r>
      <w:r>
        <w:rPr>
          <w:spacing w:val="-8"/>
        </w:rPr>
        <w:t> </w:t>
      </w:r>
      <w:r>
        <w:rPr>
          <w:spacing w:val="-4"/>
        </w:rPr>
        <w:t>vertices</w:t>
      </w:r>
      <w:r>
        <w:rPr>
          <w:spacing w:val="-9"/>
        </w:rPr>
        <w:t> </w:t>
      </w:r>
      <w:r>
        <w:rPr>
          <w:spacing w:val="-4"/>
        </w:rPr>
        <w:t>in</w:t>
      </w:r>
      <w:r>
        <w:rPr>
          <w:spacing w:val="-8"/>
        </w:rPr>
        <w:t> </w:t>
      </w:r>
      <w:r>
        <w:rPr>
          <w:spacing w:val="-4"/>
        </w:rPr>
        <w:t>the</w:t>
      </w:r>
      <w:r>
        <w:rPr>
          <w:spacing w:val="-8"/>
        </w:rPr>
        <w:t> </w:t>
      </w:r>
      <w:r>
        <w:rPr>
          <w:spacing w:val="-4"/>
        </w:rPr>
        <w:t>same</w:t>
      </w:r>
      <w:r>
        <w:rPr>
          <w:spacing w:val="-4"/>
        </w:rPr>
        <w:t> </w:t>
      </w:r>
      <w:r>
        <w:rPr>
          <w:spacing w:val="-6"/>
        </w:rPr>
        <w:t>former</w:t>
      </w:r>
      <w:r>
        <w:rPr>
          <w:spacing w:val="-7"/>
        </w:rPr>
        <w:t> </w:t>
      </w:r>
      <w:r>
        <w:rPr>
          <w:spacing w:val="-6"/>
        </w:rPr>
        <w:t>block are</w:t>
      </w:r>
      <w:r>
        <w:rPr>
          <w:spacing w:val="-7"/>
        </w:rPr>
        <w:t> </w:t>
      </w:r>
      <w:r>
        <w:rPr>
          <w:spacing w:val="-6"/>
        </w:rPr>
        <w:t>inserted, for</w:t>
      </w:r>
      <w:r>
        <w:rPr>
          <w:spacing w:val="-7"/>
        </w:rPr>
        <w:t> </w:t>
      </w:r>
      <w:r>
        <w:rPr>
          <w:spacing w:val="-6"/>
        </w:rPr>
        <w:t>the case</w:t>
      </w:r>
      <w:r>
        <w:rPr>
          <w:spacing w:val="-7"/>
        </w:rPr>
        <w:t> </w:t>
      </w:r>
      <w:r>
        <w:rPr>
          <w:spacing w:val="-6"/>
        </w:rPr>
        <w:t>that designated</w:t>
      </w:r>
      <w:r>
        <w:rPr>
          <w:spacing w:val="-7"/>
        </w:rPr>
        <w:t> </w:t>
      </w:r>
      <w:r>
        <w:rPr>
          <w:spacing w:val="-6"/>
        </w:rPr>
        <w:t>target blocks</w:t>
      </w:r>
      <w:r>
        <w:rPr>
          <w:spacing w:val="-7"/>
        </w:rPr>
        <w:t> </w:t>
      </w:r>
      <w:r>
        <w:rPr>
          <w:spacing w:val="-6"/>
        </w:rPr>
        <w:t>become close</w:t>
      </w:r>
      <w:r>
        <w:rPr>
          <w:spacing w:val="-7"/>
        </w:rPr>
        <w:t> </w:t>
      </w:r>
      <w:r>
        <w:rPr>
          <w:spacing w:val="-6"/>
        </w:rPr>
        <w:t>to overloade</w:t>
      </w:r>
      <w:r>
        <w:rPr>
          <w:spacing w:val="-6"/>
        </w:rPr>
        <w:t>d.</w:t>
      </w:r>
      <w:r>
        <w:rPr>
          <w:spacing w:val="-6"/>
        </w:rPr>
        <w:t> Parallelism is achieved by emptying different overloaded blocks in parallel.</w:t>
      </w:r>
    </w:p>
    <w:p>
      <w:pPr>
        <w:pStyle w:val="BodyText"/>
        <w:spacing w:line="213" w:lineRule="auto"/>
        <w:ind w:left="196" w:right="194" w:firstLine="199"/>
      </w:pPr>
      <w:r>
        <w:rPr>
          <w:spacing w:val="-2"/>
        </w:rPr>
        <w:t>Gottesbüren</w:t>
      </w:r>
      <w:r>
        <w:rPr>
          <w:spacing w:val="-8"/>
        </w:rPr>
        <w:t> </w:t>
      </w:r>
      <w:r>
        <w:rPr>
          <w:spacing w:val="-2"/>
        </w:rPr>
        <w:t>et</w:t>
      </w:r>
      <w:r>
        <w:rPr>
          <w:spacing w:val="-8"/>
        </w:rPr>
        <w:t> </w:t>
      </w:r>
      <w:r>
        <w:rPr>
          <w:spacing w:val="-2"/>
        </w:rPr>
        <w:t>al.</w:t>
      </w:r>
      <w:r>
        <w:rPr>
          <w:spacing w:val="-8"/>
        </w:rPr>
        <w:t> </w:t>
      </w:r>
      <w:r>
        <w:rPr>
          <w:spacing w:val="-2"/>
        </w:rPr>
        <w:t>[</w:t>
      </w:r>
      <w:hyperlink w:history="true" w:anchor="_bookmark117">
        <w:r>
          <w:rPr>
            <w:color w:val="781D7D"/>
            <w:spacing w:val="-2"/>
          </w:rPr>
          <w:t>83</w:t>
        </w:r>
      </w:hyperlink>
      <w:r>
        <w:rPr>
          <w:spacing w:val="-2"/>
        </w:rPr>
        <w:t>]</w:t>
      </w:r>
      <w:r>
        <w:rPr>
          <w:spacing w:val="-8"/>
        </w:rPr>
        <w:t> </w:t>
      </w:r>
      <w:r>
        <w:rPr>
          <w:spacing w:val="-2"/>
        </w:rPr>
        <w:t>allow</w:t>
      </w:r>
      <w:r>
        <w:rPr>
          <w:spacing w:val="-8"/>
        </w:rPr>
        <w:t> </w:t>
      </w:r>
      <w:r>
        <w:rPr>
          <w:spacing w:val="-2"/>
        </w:rPr>
        <w:t>controlled</w:t>
      </w:r>
      <w:r>
        <w:rPr>
          <w:spacing w:val="-8"/>
        </w:rPr>
        <w:t> </w:t>
      </w:r>
      <w:r>
        <w:rPr>
          <w:spacing w:val="-2"/>
        </w:rPr>
        <w:t>balance</w:t>
      </w:r>
      <w:r>
        <w:rPr>
          <w:spacing w:val="-8"/>
        </w:rPr>
        <w:t> </w:t>
      </w:r>
      <w:r>
        <w:rPr>
          <w:spacing w:val="-2"/>
        </w:rPr>
        <w:t>violations</w:t>
      </w:r>
      <w:r>
        <w:rPr>
          <w:spacing w:val="-8"/>
        </w:rPr>
        <w:t> </w:t>
      </w:r>
      <w:r>
        <w:rPr>
          <w:spacing w:val="-2"/>
        </w:rPr>
        <w:t>in</w:t>
      </w:r>
      <w:r>
        <w:rPr>
          <w:spacing w:val="-8"/>
        </w:rPr>
        <w:t> </w:t>
      </w:r>
      <w:r>
        <w:rPr>
          <w:spacing w:val="-2"/>
        </w:rPr>
        <w:t>the</w:t>
      </w:r>
      <w:r>
        <w:rPr>
          <w:spacing w:val="-8"/>
        </w:rPr>
        <w:t> </w:t>
      </w:r>
      <w:r>
        <w:rPr>
          <w:spacing w:val="-2"/>
        </w:rPr>
        <w:t>gain</w:t>
      </w:r>
      <w:r>
        <w:rPr>
          <w:spacing w:val="-8"/>
        </w:rPr>
        <w:t> </w:t>
      </w:r>
      <w:r>
        <w:rPr>
          <w:spacing w:val="-2"/>
        </w:rPr>
        <w:t>recalculation</w:t>
      </w:r>
      <w:r>
        <w:rPr>
          <w:spacing w:val="-8"/>
        </w:rPr>
        <w:t> </w:t>
      </w:r>
      <w:r>
        <w:rPr>
          <w:spacing w:val="-2"/>
        </w:rPr>
        <w:t>step</w:t>
      </w:r>
      <w:r>
        <w:rPr>
          <w:spacing w:val="-8"/>
        </w:rPr>
        <w:t> </w:t>
      </w:r>
      <w:r>
        <w:rPr>
          <w:spacing w:val="-2"/>
        </w:rPr>
        <w:t>of</w:t>
      </w:r>
      <w:r>
        <w:rPr>
          <w:spacing w:val="-2"/>
        </w:rPr>
        <w:t> </w:t>
      </w:r>
      <w:r>
        <w:rPr>
          <w:spacing w:val="-8"/>
        </w:rPr>
        <w:t>localized</w:t>
      </w:r>
      <w:r>
        <w:rPr/>
        <w:t> </w:t>
      </w:r>
      <w:r>
        <w:rPr>
          <w:spacing w:val="-8"/>
        </w:rPr>
        <w:t>FM</w:t>
      </w:r>
      <w:r>
        <w:rPr/>
        <w:t> </w:t>
      </w:r>
      <w:r>
        <w:rPr>
          <w:spacing w:val="-8"/>
        </w:rPr>
        <w:t>in</w:t>
      </w:r>
      <w:r>
        <w:rPr/>
        <w:t> </w:t>
      </w:r>
      <w:r>
        <w:rPr>
          <w:spacing w:val="-8"/>
        </w:rPr>
        <w:t>Mt-KaHyPar.</w:t>
      </w:r>
      <w:r>
        <w:rPr/>
        <w:t> </w:t>
      </w:r>
      <w:r>
        <w:rPr>
          <w:spacing w:val="-8"/>
        </w:rPr>
        <w:t>Label</w:t>
      </w:r>
      <w:r>
        <w:rPr/>
        <w:t> </w:t>
      </w:r>
      <w:r>
        <w:rPr>
          <w:spacing w:val="-8"/>
        </w:rPr>
        <w:t>propagation</w:t>
      </w:r>
      <w:r>
        <w:rPr/>
        <w:t> </w:t>
      </w:r>
      <w:r>
        <w:rPr>
          <w:spacing w:val="-8"/>
        </w:rPr>
        <w:t>on</w:t>
      </w:r>
      <w:r>
        <w:rPr/>
        <w:t> </w:t>
      </w:r>
      <w:r>
        <w:rPr>
          <w:spacing w:val="-8"/>
        </w:rPr>
        <w:t>the</w:t>
      </w:r>
      <w:r>
        <w:rPr/>
        <w:t> </w:t>
      </w:r>
      <w:r>
        <w:rPr>
          <w:spacing w:val="-8"/>
        </w:rPr>
        <w:t>next</w:t>
      </w:r>
      <w:r>
        <w:rPr/>
        <w:t> </w:t>
      </w:r>
      <w:r>
        <w:rPr>
          <w:spacing w:val="-8"/>
        </w:rPr>
        <w:t>level</w:t>
      </w:r>
      <w:r>
        <w:rPr/>
        <w:t> </w:t>
      </w:r>
      <w:r>
        <w:rPr>
          <w:spacing w:val="-8"/>
        </w:rPr>
        <w:t>is</w:t>
      </w:r>
      <w:r>
        <w:rPr/>
        <w:t> </w:t>
      </w:r>
      <w:r>
        <w:rPr>
          <w:spacing w:val="-8"/>
        </w:rPr>
        <w:t>often</w:t>
      </w:r>
      <w:r>
        <w:rPr/>
        <w:t> </w:t>
      </w:r>
      <w:r>
        <w:rPr>
          <w:spacing w:val="-8"/>
        </w:rPr>
        <w:t>able</w:t>
      </w:r>
      <w:r>
        <w:rPr/>
        <w:t> </w:t>
      </w:r>
      <w:r>
        <w:rPr>
          <w:spacing w:val="-8"/>
        </w:rPr>
        <w:t>to</w:t>
      </w:r>
      <w:r>
        <w:rPr/>
        <w:t> </w:t>
      </w:r>
      <w:r>
        <w:rPr>
          <w:spacing w:val="-8"/>
        </w:rPr>
        <w:t>rebalance,</w:t>
      </w:r>
      <w:r>
        <w:rPr/>
        <w:t> </w:t>
      </w:r>
      <w:r>
        <w:rPr>
          <w:spacing w:val="-8"/>
        </w:rPr>
        <w:t>and</w:t>
      </w:r>
      <w:r>
        <w:rPr>
          <w:spacing w:val="-8"/>
        </w:rPr>
        <w:t> </w:t>
      </w:r>
      <w:r>
        <w:rPr>
          <w:spacing w:val="-6"/>
        </w:rPr>
        <w:t>explicit rebalancing similar to label propagation is employed on the finest level.</w:t>
      </w:r>
    </w:p>
    <w:p>
      <w:pPr>
        <w:pStyle w:val="BodyText"/>
        <w:spacing w:line="211" w:lineRule="auto" w:before="190"/>
        <w:ind w:left="196" w:right="194" w:firstLine="199"/>
      </w:pPr>
      <w:r>
        <w:rPr>
          <w:rFonts w:ascii="Book Antiqua" w:hAnsi="Book Antiqua" w:eastAsia="Book Antiqua"/>
          <w:i/>
          <w:spacing w:val="-2"/>
        </w:rPr>
        <w:t>Parallel</w:t>
      </w:r>
      <w:r>
        <w:rPr>
          <w:rFonts w:ascii="Book Antiqua" w:hAnsi="Book Antiqua" w:eastAsia="Book Antiqua"/>
          <w:i/>
          <w:spacing w:val="-11"/>
        </w:rPr>
        <w:t> </w:t>
      </w:r>
      <w:r>
        <w:rPr>
          <w:rFonts w:ascii="Segoe UI Symbol" w:hAnsi="Segoe UI Symbol" w:eastAsia="Segoe UI Symbol"/>
          <w:spacing w:val="-2"/>
        </w:rPr>
        <w:t>𝑛</w:t>
      </w:r>
      <w:r>
        <w:rPr>
          <w:rFonts w:ascii="Book Antiqua" w:hAnsi="Book Antiqua" w:eastAsia="Book Antiqua"/>
          <w:i/>
          <w:spacing w:val="-2"/>
        </w:rPr>
        <w:t>-level</w:t>
      </w:r>
      <w:r>
        <w:rPr>
          <w:rFonts w:ascii="Book Antiqua" w:hAnsi="Book Antiqua" w:eastAsia="Book Antiqua"/>
          <w:i/>
          <w:spacing w:val="-10"/>
        </w:rPr>
        <w:t> </w:t>
      </w:r>
      <w:r>
        <w:rPr>
          <w:rFonts w:ascii="Book Antiqua" w:hAnsi="Book Antiqua" w:eastAsia="Book Antiqua"/>
          <w:i/>
          <w:spacing w:val="-2"/>
        </w:rPr>
        <w:t>(Un)Coarsening.</w:t>
      </w:r>
      <w:r>
        <w:rPr>
          <w:rFonts w:ascii="Book Antiqua" w:hAnsi="Book Antiqua" w:eastAsia="Book Antiqua"/>
          <w:i/>
          <w:spacing w:val="-11"/>
        </w:rPr>
        <w:t> </w:t>
      </w:r>
      <w:r>
        <w:rPr>
          <w:spacing w:val="-2"/>
        </w:rPr>
        <w:t>Gottesbüren</w:t>
      </w:r>
      <w:r>
        <w:rPr>
          <w:spacing w:val="-9"/>
        </w:rPr>
        <w:t> </w:t>
      </w:r>
      <w:r>
        <w:rPr>
          <w:spacing w:val="-2"/>
        </w:rPr>
        <w:t>et</w:t>
      </w:r>
      <w:r>
        <w:rPr>
          <w:spacing w:val="-10"/>
        </w:rPr>
        <w:t> </w:t>
      </w:r>
      <w:r>
        <w:rPr>
          <w:spacing w:val="-2"/>
        </w:rPr>
        <w:t>al.</w:t>
      </w:r>
      <w:r>
        <w:rPr>
          <w:spacing w:val="-10"/>
        </w:rPr>
        <w:t> </w:t>
      </w:r>
      <w:r>
        <w:rPr>
          <w:spacing w:val="-2"/>
        </w:rPr>
        <w:t>[</w:t>
      </w:r>
      <w:hyperlink w:history="true" w:anchor="_bookmark119">
        <w:r>
          <w:rPr>
            <w:color w:val="781D7D"/>
            <w:spacing w:val="-2"/>
          </w:rPr>
          <w:t>85</w:t>
        </w:r>
      </w:hyperlink>
      <w:r>
        <w:rPr>
          <w:spacing w:val="-2"/>
        </w:rPr>
        <w:t>]</w:t>
      </w:r>
      <w:r>
        <w:rPr>
          <w:spacing w:val="-10"/>
        </w:rPr>
        <w:t> </w:t>
      </w:r>
      <w:r>
        <w:rPr>
          <w:spacing w:val="-2"/>
        </w:rPr>
        <w:t>propose</w:t>
      </w:r>
      <w:r>
        <w:rPr>
          <w:spacing w:val="-10"/>
        </w:rPr>
        <w:t> </w:t>
      </w:r>
      <w:r>
        <w:rPr>
          <w:spacing w:val="-2"/>
        </w:rPr>
        <w:t>an</w:t>
      </w:r>
      <w:r>
        <w:rPr>
          <w:spacing w:val="-11"/>
        </w:rPr>
        <w:t> </w:t>
      </w:r>
      <w:r>
        <w:rPr>
          <w:rFonts w:ascii="Segoe UI Symbol" w:hAnsi="Segoe UI Symbol" w:eastAsia="Segoe UI Symbol"/>
          <w:spacing w:val="-2"/>
        </w:rPr>
        <w:t>𝑛</w:t>
      </w:r>
      <w:r>
        <w:rPr>
          <w:spacing w:val="-2"/>
        </w:rPr>
        <w:t>-level</w:t>
      </w:r>
      <w:r>
        <w:rPr>
          <w:spacing w:val="-10"/>
        </w:rPr>
        <w:t> </w:t>
      </w:r>
      <w:r>
        <w:rPr>
          <w:spacing w:val="-2"/>
        </w:rPr>
        <w:t>version</w:t>
      </w:r>
      <w:r>
        <w:rPr>
          <w:spacing w:val="-10"/>
        </w:rPr>
        <w:t> </w:t>
      </w:r>
      <w:r>
        <w:rPr>
          <w:spacing w:val="-2"/>
        </w:rPr>
        <w:t>[</w:t>
      </w:r>
      <w:hyperlink w:history="true" w:anchor="_bookmark38">
        <w:r>
          <w:rPr>
            <w:color w:val="781D7D"/>
            <w:spacing w:val="-2"/>
          </w:rPr>
          <w:t>4</w:t>
        </w:r>
      </w:hyperlink>
      <w:r>
        <w:rPr>
          <w:spacing w:val="-2"/>
        </w:rPr>
        <w:t>,</w:t>
      </w:r>
      <w:r>
        <w:rPr>
          <w:spacing w:val="-10"/>
        </w:rPr>
        <w:t> </w:t>
      </w:r>
      <w:hyperlink w:history="true" w:anchor="_bookmark189">
        <w:r>
          <w:rPr>
            <w:color w:val="781D7D"/>
            <w:spacing w:val="-2"/>
          </w:rPr>
          <w:t>155</w:t>
        </w:r>
      </w:hyperlink>
      <w:r>
        <w:rPr>
          <w:spacing w:val="-2"/>
        </w:rPr>
        <w:t>]</w:t>
      </w:r>
      <w:r>
        <w:rPr>
          <w:spacing w:val="-10"/>
        </w:rPr>
        <w:t> </w:t>
      </w:r>
      <w:r>
        <w:rPr>
          <w:spacing w:val="-2"/>
        </w:rPr>
        <w:t>of</w:t>
      </w:r>
      <w:r>
        <w:rPr>
          <w:spacing w:val="-2"/>
        </w:rPr>
        <w:t> Mt-KaHyPar</w:t>
      </w:r>
      <w:r>
        <w:rPr>
          <w:spacing w:val="-11"/>
        </w:rPr>
        <w:t> </w:t>
      </w:r>
      <w:r>
        <w:rPr>
          <w:spacing w:val="-2"/>
        </w:rPr>
        <w:t>[</w:t>
      </w:r>
      <w:hyperlink w:history="true" w:anchor="_bookmark117">
        <w:r>
          <w:rPr>
            <w:color w:val="781D7D"/>
            <w:spacing w:val="-2"/>
          </w:rPr>
          <w:t>83</w:t>
        </w:r>
      </w:hyperlink>
      <w:r>
        <w:rPr>
          <w:spacing w:val="-2"/>
        </w:rPr>
        <w:t>].</w:t>
      </w:r>
      <w:r>
        <w:rPr>
          <w:spacing w:val="-10"/>
        </w:rPr>
        <w:t> </w:t>
      </w:r>
      <w:r>
        <w:rPr>
          <w:spacing w:val="-2"/>
        </w:rPr>
        <w:t>With</w:t>
      </w:r>
      <w:r>
        <w:rPr>
          <w:spacing w:val="-11"/>
        </w:rPr>
        <w:t> </w:t>
      </w:r>
      <w:r>
        <w:rPr>
          <w:spacing w:val="-2"/>
        </w:rPr>
        <w:t>sequential</w:t>
      </w:r>
      <w:r>
        <w:rPr>
          <w:spacing w:val="-10"/>
        </w:rPr>
        <w:t> </w:t>
      </w:r>
      <w:r>
        <w:rPr>
          <w:rFonts w:ascii="Segoe UI Symbol" w:hAnsi="Segoe UI Symbol" w:eastAsia="Segoe UI Symbol"/>
          <w:spacing w:val="-2"/>
        </w:rPr>
        <w:t>𝑛</w:t>
      </w:r>
      <w:r>
        <w:rPr>
          <w:spacing w:val="-2"/>
        </w:rPr>
        <w:t>-level,</w:t>
      </w:r>
      <w:r>
        <w:rPr>
          <w:spacing w:val="-11"/>
        </w:rPr>
        <w:t> </w:t>
      </w:r>
      <w:r>
        <w:rPr>
          <w:spacing w:val="-2"/>
        </w:rPr>
        <w:t>only</w:t>
      </w:r>
      <w:r>
        <w:rPr>
          <w:spacing w:val="-10"/>
        </w:rPr>
        <w:t> </w:t>
      </w:r>
      <w:r>
        <w:rPr>
          <w:spacing w:val="-2"/>
        </w:rPr>
        <w:t>one</w:t>
      </w:r>
      <w:r>
        <w:rPr>
          <w:spacing w:val="-11"/>
        </w:rPr>
        <w:t> </w:t>
      </w:r>
      <w:r>
        <w:rPr>
          <w:spacing w:val="-2"/>
        </w:rPr>
        <w:t>vertex</w:t>
      </w:r>
      <w:r>
        <w:rPr>
          <w:spacing w:val="-10"/>
        </w:rPr>
        <w:t> </w:t>
      </w:r>
      <w:r>
        <w:rPr>
          <w:spacing w:val="-2"/>
        </w:rPr>
        <w:t>is</w:t>
      </w:r>
      <w:r>
        <w:rPr>
          <w:spacing w:val="-11"/>
        </w:rPr>
        <w:t> </w:t>
      </w:r>
      <w:r>
        <w:rPr>
          <w:spacing w:val="-2"/>
        </w:rPr>
        <w:t>(un)contracted</w:t>
      </w:r>
      <w:r>
        <w:rPr>
          <w:spacing w:val="-10"/>
        </w:rPr>
        <w:t> </w:t>
      </w:r>
      <w:r>
        <w:rPr>
          <w:spacing w:val="-2"/>
        </w:rPr>
        <w:t>at</w:t>
      </w:r>
      <w:r>
        <w:rPr>
          <w:spacing w:val="-11"/>
        </w:rPr>
        <w:t> </w:t>
      </w:r>
      <w:r>
        <w:rPr>
          <w:spacing w:val="-2"/>
        </w:rPr>
        <w:t>a</w:t>
      </w:r>
      <w:r>
        <w:rPr>
          <w:spacing w:val="-10"/>
        </w:rPr>
        <w:t> </w:t>
      </w:r>
      <w:r>
        <w:rPr>
          <w:spacing w:val="-2"/>
        </w:rPr>
        <w:t>time,</w:t>
      </w:r>
      <w:r>
        <w:rPr>
          <w:spacing w:val="-11"/>
        </w:rPr>
        <w:t> </w:t>
      </w:r>
      <w:r>
        <w:rPr>
          <w:spacing w:val="-2"/>
        </w:rPr>
        <w:t>which</w:t>
      </w:r>
      <w:r>
        <w:rPr>
          <w:spacing w:val="-2"/>
        </w:rPr>
        <w:t> </w:t>
      </w:r>
      <w:r>
        <w:rPr>
          <w:spacing w:val="-6"/>
        </w:rPr>
        <w:t>is inherently sequential but offers high solution quality through highly localized refinement. </w:t>
      </w:r>
      <w:r>
        <w:rPr>
          <w:spacing w:val="-6"/>
        </w:rPr>
        <w:t>In</w:t>
      </w:r>
      <w:r>
        <w:rPr>
          <w:spacing w:val="-6"/>
        </w:rPr>
        <w:t> </w:t>
      </w:r>
      <w:r>
        <w:rPr>
          <w:spacing w:val="-4"/>
        </w:rPr>
        <w:t>the</w:t>
      </w:r>
      <w:r>
        <w:rPr>
          <w:spacing w:val="-7"/>
        </w:rPr>
        <w:t> </w:t>
      </w:r>
      <w:r>
        <w:rPr>
          <w:spacing w:val="-4"/>
        </w:rPr>
        <w:t>parallel</w:t>
      </w:r>
      <w:r>
        <w:rPr>
          <w:spacing w:val="-7"/>
        </w:rPr>
        <w:t> </w:t>
      </w:r>
      <w:r>
        <w:rPr>
          <w:spacing w:val="-4"/>
        </w:rPr>
        <w:t>version,</w:t>
      </w:r>
      <w:r>
        <w:rPr>
          <w:spacing w:val="-7"/>
        </w:rPr>
        <w:t> </w:t>
      </w:r>
      <w:r>
        <w:rPr>
          <w:spacing w:val="-4"/>
        </w:rPr>
        <w:t>vertex</w:t>
      </w:r>
      <w:r>
        <w:rPr>
          <w:spacing w:val="-7"/>
        </w:rPr>
        <w:t> </w:t>
      </w:r>
      <w:r>
        <w:rPr>
          <w:spacing w:val="-4"/>
        </w:rPr>
        <w:t>pairs</w:t>
      </w:r>
      <w:r>
        <w:rPr>
          <w:spacing w:val="-7"/>
        </w:rPr>
        <w:t> </w:t>
      </w:r>
      <w:r>
        <w:rPr>
          <w:spacing w:val="-4"/>
        </w:rPr>
        <w:t>are</w:t>
      </w:r>
      <w:r>
        <w:rPr>
          <w:spacing w:val="-7"/>
        </w:rPr>
        <w:t> </w:t>
      </w:r>
      <w:r>
        <w:rPr>
          <w:spacing w:val="-4"/>
        </w:rPr>
        <w:t>contracted</w:t>
      </w:r>
      <w:r>
        <w:rPr>
          <w:spacing w:val="-7"/>
        </w:rPr>
        <w:t> </w:t>
      </w:r>
      <w:r>
        <w:rPr>
          <w:spacing w:val="-4"/>
        </w:rPr>
        <w:t>asynchronously</w:t>
      </w:r>
      <w:r>
        <w:rPr>
          <w:spacing w:val="-7"/>
        </w:rPr>
        <w:t> </w:t>
      </w:r>
      <w:r>
        <w:rPr>
          <w:spacing w:val="-4"/>
        </w:rPr>
        <w:t>with</w:t>
      </w:r>
      <w:r>
        <w:rPr>
          <w:spacing w:val="-7"/>
        </w:rPr>
        <w:t> </w:t>
      </w:r>
      <w:r>
        <w:rPr>
          <w:spacing w:val="-4"/>
        </w:rPr>
        <w:t>vertices</w:t>
      </w:r>
      <w:r>
        <w:rPr>
          <w:spacing w:val="-7"/>
        </w:rPr>
        <w:t> </w:t>
      </w:r>
      <w:r>
        <w:rPr>
          <w:spacing w:val="-4"/>
        </w:rPr>
        <w:t>to</w:t>
      </w:r>
      <w:r>
        <w:rPr>
          <w:spacing w:val="-7"/>
        </w:rPr>
        <w:t> </w:t>
      </w:r>
      <w:r>
        <w:rPr>
          <w:spacing w:val="-4"/>
        </w:rPr>
        <w:t>be</w:t>
      </w:r>
      <w:r>
        <w:rPr>
          <w:spacing w:val="-7"/>
        </w:rPr>
        <w:t> </w:t>
      </w:r>
      <w:r>
        <w:rPr>
          <w:spacing w:val="-4"/>
        </w:rPr>
        <w:t>contracte</w:t>
      </w:r>
      <w:r>
        <w:rPr>
          <w:spacing w:val="-4"/>
        </w:rPr>
        <w:t>d</w:t>
      </w:r>
      <w:r>
        <w:rPr>
          <w:spacing w:val="-4"/>
        </w:rPr>
        <w:t> </w:t>
      </w:r>
      <w:r>
        <w:rPr>
          <w:w w:val="90"/>
        </w:rPr>
        <w:t>organized in a hierarchical forest data structure. The forest yields precedence conditions (b</w:t>
      </w:r>
      <w:r>
        <w:rPr>
          <w:w w:val="90"/>
        </w:rPr>
        <w:t>ottom</w:t>
      </w:r>
      <w:r>
        <w:rPr>
          <w:w w:val="90"/>
        </w:rPr>
        <w:t> up) for the asynchronous contractions. With this, vertices in different subtrees can be </w:t>
      </w:r>
      <w:r>
        <w:rPr>
          <w:w w:val="90"/>
        </w:rPr>
        <w:t>contracte</w:t>
      </w:r>
      <w:r>
        <w:rPr>
          <w:w w:val="90"/>
        </w:rPr>
        <w:t>d</w:t>
      </w:r>
      <w:r>
        <w:rPr>
          <w:w w:val="90"/>
        </w:rPr>
        <w:t> independently in parallel, as soon as their children are finished. Fine-grained locking is employe</w:t>
      </w:r>
      <w:r>
        <w:rPr>
          <w:w w:val="90"/>
        </w:rPr>
        <w:t>d</w:t>
      </w:r>
      <w:r>
        <w:rPr>
          <w:w w:val="90"/>
        </w:rPr>
        <w:t> </w:t>
      </w:r>
      <w:r>
        <w:rPr>
          <w:spacing w:val="-6"/>
        </w:rPr>
        <w:t>to edit the hypergraph data structure, and dynamically maintain consistency of the forest.</w:t>
      </w:r>
    </w:p>
    <w:p>
      <w:pPr>
        <w:pStyle w:val="BodyText"/>
        <w:spacing w:line="213" w:lineRule="auto"/>
        <w:ind w:left="196" w:right="189" w:firstLine="199"/>
      </w:pPr>
      <w:r>
        <w:rPr>
          <w:w w:val="90"/>
        </w:rPr>
        <w:t>Uncoarsening introduces parallelism by uncontracting batches of</w:t>
      </w:r>
      <w:r>
        <w:rPr>
          <w:spacing w:val="-3"/>
          <w:w w:val="90"/>
        </w:rPr>
        <w:t> </w:t>
      </w:r>
      <w:r>
        <w:rPr>
          <w:rFonts w:ascii="Segoe UI Symbol" w:eastAsia="Segoe UI Symbol"/>
          <w:w w:val="90"/>
        </w:rPr>
        <w:t>𝑏</w:t>
      </w:r>
      <w:r>
        <w:rPr>
          <w:rFonts w:ascii="Segoe UI Symbol" w:eastAsia="Segoe UI Symbol"/>
        </w:rPr>
        <w:t> </w:t>
      </w:r>
      <w:r>
        <w:rPr>
          <w:rFonts w:ascii="Lucida Sans" w:eastAsia="Lucida Sans"/>
          <w:i/>
          <w:w w:val="90"/>
        </w:rPr>
        <w:t>&gt; </w:t>
      </w:r>
      <w:r>
        <w:rPr>
          <w:rFonts w:ascii="Book Antiqua" w:eastAsia="Book Antiqua"/>
          <w:w w:val="90"/>
        </w:rPr>
        <w:t>1 </w:t>
      </w:r>
      <w:r>
        <w:rPr>
          <w:w w:val="90"/>
        </w:rPr>
        <w:t>vertices in parallel. </w:t>
      </w:r>
      <w:r>
        <w:rPr>
          <w:w w:val="90"/>
        </w:rPr>
        <w:t>The</w:t>
      </w:r>
      <w:r>
        <w:rPr>
          <w:w w:val="90"/>
        </w:rPr>
        <w:t> batches are constructed by traversing the forest in top-down order, assembling contractions </w:t>
      </w:r>
      <w:r>
        <w:rPr>
          <w:w w:val="90"/>
        </w:rPr>
        <w:t>that</w:t>
      </w:r>
      <w:r>
        <w:rPr>
          <w:w w:val="90"/>
        </w:rPr>
        <w:t> </w:t>
      </w:r>
      <w:r>
        <w:rPr>
          <w:spacing w:val="-6"/>
        </w:rPr>
        <w:t>can be reverted independently in a batch. Uncontracting a batch resolves the last dep</w:t>
      </w:r>
      <w:r>
        <w:rPr>
          <w:spacing w:val="-6"/>
        </w:rPr>
        <w:t>endencies</w:t>
      </w:r>
      <w:r>
        <w:rPr>
          <w:spacing w:val="-6"/>
        </w:rPr>
        <w:t> required to uncontract</w:t>
      </w:r>
      <w:r>
        <w:rPr>
          <w:spacing w:val="-5"/>
        </w:rPr>
        <w:t> </w:t>
      </w:r>
      <w:r>
        <w:rPr>
          <w:spacing w:val="-6"/>
        </w:rPr>
        <w:t>the next batch. The vertices</w:t>
      </w:r>
      <w:r>
        <w:rPr>
          <w:spacing w:val="-5"/>
        </w:rPr>
        <w:t> </w:t>
      </w:r>
      <w:r>
        <w:rPr>
          <w:spacing w:val="-6"/>
        </w:rPr>
        <w:t>of the current batch serve</w:t>
      </w:r>
      <w:r>
        <w:rPr>
          <w:spacing w:val="-5"/>
        </w:rPr>
        <w:t> </w:t>
      </w:r>
      <w:r>
        <w:rPr>
          <w:spacing w:val="-6"/>
        </w:rPr>
        <w:t>as seeds for </w:t>
      </w:r>
      <w:r>
        <w:rPr>
          <w:spacing w:val="-6"/>
        </w:rPr>
        <w:t>highly</w:t>
      </w:r>
      <w:r>
        <w:rPr>
          <w:spacing w:val="-6"/>
        </w:rPr>
        <w:t> localized parallel refinement (label propagation and FM).</w:t>
      </w:r>
    </w:p>
    <w:p>
      <w:pPr>
        <w:pStyle w:val="BodyText"/>
        <w:spacing w:line="213" w:lineRule="auto" w:before="210"/>
        <w:ind w:left="196" w:right="160" w:firstLine="199"/>
      </w:pPr>
      <w:r>
        <w:rPr>
          <w:rFonts w:ascii="Book Antiqua"/>
          <w:i/>
          <w:spacing w:val="-6"/>
        </w:rPr>
        <w:t>Determinism.</w:t>
      </w:r>
      <w:r>
        <w:rPr>
          <w:rFonts w:ascii="Book Antiqua"/>
          <w:i/>
          <w:spacing w:val="14"/>
        </w:rPr>
        <w:t> </w:t>
      </w:r>
      <w:r>
        <w:rPr>
          <w:spacing w:val="-6"/>
        </w:rPr>
        <w:t>Researchers have advocated the benefits of deterministic parallel algorithms </w:t>
      </w:r>
      <w:r>
        <w:rPr>
          <w:spacing w:val="-6"/>
        </w:rPr>
        <w:t>for</w:t>
      </w:r>
      <w:r>
        <w:rPr>
          <w:spacing w:val="-6"/>
        </w:rPr>
        <w:t> </w:t>
      </w:r>
      <w:r>
        <w:rPr>
          <w:w w:val="90"/>
        </w:rPr>
        <w:t>several decades [</w:t>
      </w:r>
      <w:hyperlink w:history="true" w:anchor="_bookmark62">
        <w:r>
          <w:rPr>
            <w:color w:val="781D7D"/>
            <w:w w:val="90"/>
          </w:rPr>
          <w:t>28</w:t>
        </w:r>
      </w:hyperlink>
      <w:r>
        <w:rPr>
          <w:w w:val="90"/>
        </w:rPr>
        <w:t>, </w:t>
      </w:r>
      <w:hyperlink w:history="true" w:anchor="_bookmark235">
        <w:r>
          <w:rPr>
            <w:color w:val="781D7D"/>
            <w:w w:val="90"/>
          </w:rPr>
          <w:t>201</w:t>
        </w:r>
      </w:hyperlink>
      <w:r>
        <w:rPr>
          <w:w w:val="90"/>
        </w:rPr>
        <w:t>], including ease of debugging, reasoning about performance, and repro</w:t>
      </w:r>
      <w:r>
        <w:rPr>
          <w:w w:val="90"/>
        </w:rPr>
        <w:t>-</w:t>
      </w:r>
      <w:r>
        <w:rPr>
          <w:w w:val="90"/>
        </w:rPr>
        <w:t>duciblity.</w:t>
      </w:r>
      <w:r>
        <w:rPr>
          <w:spacing w:val="-8"/>
          <w:w w:val="90"/>
        </w:rPr>
        <w:t> </w:t>
      </w:r>
      <w:r>
        <w:rPr>
          <w:w w:val="90"/>
        </w:rPr>
        <w:t>A</w:t>
      </w:r>
      <w:r>
        <w:rPr>
          <w:spacing w:val="-7"/>
          <w:w w:val="90"/>
        </w:rPr>
        <w:t> </w:t>
      </w:r>
      <w:r>
        <w:rPr>
          <w:w w:val="90"/>
        </w:rPr>
        <w:t>downside</w:t>
      </w:r>
      <w:r>
        <w:rPr>
          <w:spacing w:val="-8"/>
          <w:w w:val="90"/>
        </w:rPr>
        <w:t> </w:t>
      </w:r>
      <w:r>
        <w:rPr>
          <w:w w:val="90"/>
        </w:rPr>
        <w:t>is</w:t>
      </w:r>
      <w:r>
        <w:rPr>
          <w:spacing w:val="-7"/>
          <w:w w:val="90"/>
        </w:rPr>
        <w:t> </w:t>
      </w:r>
      <w:r>
        <w:rPr>
          <w:w w:val="90"/>
        </w:rPr>
        <w:t>less</w:t>
      </w:r>
      <w:r>
        <w:rPr>
          <w:spacing w:val="-8"/>
          <w:w w:val="90"/>
        </w:rPr>
        <w:t> </w:t>
      </w:r>
      <w:r>
        <w:rPr>
          <w:w w:val="90"/>
        </w:rPr>
        <w:t>flexibility</w:t>
      </w:r>
      <w:r>
        <w:rPr>
          <w:spacing w:val="-7"/>
          <w:w w:val="90"/>
        </w:rPr>
        <w:t> </w:t>
      </w:r>
      <w:r>
        <w:rPr>
          <w:w w:val="90"/>
        </w:rPr>
        <w:t>in</w:t>
      </w:r>
      <w:r>
        <w:rPr>
          <w:spacing w:val="-8"/>
          <w:w w:val="90"/>
        </w:rPr>
        <w:t> </w:t>
      </w:r>
      <w:r>
        <w:rPr>
          <w:w w:val="90"/>
        </w:rPr>
        <w:t>terms</w:t>
      </w:r>
      <w:r>
        <w:rPr>
          <w:spacing w:val="-7"/>
          <w:w w:val="90"/>
        </w:rPr>
        <w:t> </w:t>
      </w:r>
      <w:r>
        <w:rPr>
          <w:w w:val="90"/>
        </w:rPr>
        <w:t>of</w:t>
      </w:r>
      <w:r>
        <w:rPr>
          <w:spacing w:val="-8"/>
          <w:w w:val="90"/>
        </w:rPr>
        <w:t> </w:t>
      </w:r>
      <w:r>
        <w:rPr>
          <w:w w:val="90"/>
        </w:rPr>
        <w:t>algorithm</w:t>
      </w:r>
      <w:r>
        <w:rPr>
          <w:spacing w:val="-7"/>
          <w:w w:val="90"/>
        </w:rPr>
        <w:t> </w:t>
      </w:r>
      <w:r>
        <w:rPr>
          <w:w w:val="90"/>
        </w:rPr>
        <w:t>design</w:t>
      </w:r>
      <w:r>
        <w:rPr>
          <w:spacing w:val="-8"/>
          <w:w w:val="90"/>
        </w:rPr>
        <w:t> </w:t>
      </w:r>
      <w:r>
        <w:rPr>
          <w:w w:val="90"/>
        </w:rPr>
        <w:t>choices</w:t>
      </w:r>
      <w:r>
        <w:rPr>
          <w:spacing w:val="-7"/>
          <w:w w:val="90"/>
        </w:rPr>
        <w:t> </w:t>
      </w:r>
      <w:r>
        <w:rPr>
          <w:w w:val="90"/>
        </w:rPr>
        <w:t>and</w:t>
      </w:r>
      <w:r>
        <w:rPr>
          <w:spacing w:val="-8"/>
          <w:w w:val="90"/>
        </w:rPr>
        <w:t> </w:t>
      </w:r>
      <w:r>
        <w:rPr>
          <w:w w:val="90"/>
        </w:rPr>
        <w:t>potential</w:t>
      </w:r>
      <w:r>
        <w:rPr>
          <w:spacing w:val="-7"/>
          <w:w w:val="90"/>
        </w:rPr>
        <w:t> </w:t>
      </w:r>
      <w:r>
        <w:rPr>
          <w:w w:val="90"/>
        </w:rPr>
        <w:t>ov</w:t>
      </w:r>
      <w:r>
        <w:rPr>
          <w:w w:val="90"/>
        </w:rPr>
        <w:t>erheads</w:t>
      </w:r>
      <w:r>
        <w:rPr>
          <w:w w:val="90"/>
        </w:rPr>
        <w:t> for synchronizing optimization decisions. For example, the deterministic version of Mt-KaHyPar </w:t>
      </w:r>
      <w:r>
        <w:rPr>
          <w:w w:val="90"/>
        </w:rPr>
        <w:t>is</w:t>
      </w:r>
      <w:r>
        <w:rPr>
          <w:w w:val="90"/>
        </w:rPr>
        <w:t> a</w:t>
      </w:r>
      <w:r>
        <w:rPr/>
        <w:t> </w:t>
      </w:r>
      <w:r>
        <w:rPr>
          <w:w w:val="90"/>
        </w:rPr>
        <w:t>factor</w:t>
      </w:r>
      <w:r>
        <w:rPr>
          <w:spacing w:val="1"/>
        </w:rPr>
        <w:t> </w:t>
      </w:r>
      <w:r>
        <w:rPr>
          <w:w w:val="90"/>
        </w:rPr>
        <w:t>of</w:t>
      </w:r>
      <w:r>
        <w:rPr>
          <w:spacing w:val="1"/>
        </w:rPr>
        <w:t> </w:t>
      </w:r>
      <w:r>
        <w:rPr>
          <w:w w:val="90"/>
        </w:rPr>
        <w:t>1.16</w:t>
      </w:r>
      <w:r>
        <w:rPr/>
        <w:t> </w:t>
      </w:r>
      <w:r>
        <w:rPr>
          <w:w w:val="90"/>
        </w:rPr>
        <w:t>slower</w:t>
      </w:r>
      <w:r>
        <w:rPr>
          <w:spacing w:val="1"/>
        </w:rPr>
        <w:t> </w:t>
      </w:r>
      <w:r>
        <w:rPr>
          <w:w w:val="90"/>
        </w:rPr>
        <w:t>than</w:t>
      </w:r>
      <w:r>
        <w:rPr>
          <w:spacing w:val="1"/>
        </w:rPr>
        <w:t> </w:t>
      </w:r>
      <w:r>
        <w:rPr>
          <w:w w:val="90"/>
        </w:rPr>
        <w:t>an</w:t>
      </w:r>
      <w:r>
        <w:rPr>
          <w:spacing w:val="1"/>
        </w:rPr>
        <w:t> </w:t>
      </w:r>
      <w:r>
        <w:rPr>
          <w:w w:val="90"/>
        </w:rPr>
        <w:t>equivalent</w:t>
      </w:r>
      <w:r>
        <w:rPr/>
        <w:t> </w:t>
      </w:r>
      <w:r>
        <w:rPr>
          <w:w w:val="90"/>
        </w:rPr>
        <w:t>non-deterministic</w:t>
      </w:r>
      <w:r>
        <w:rPr>
          <w:spacing w:val="1"/>
        </w:rPr>
        <w:t> </w:t>
      </w:r>
      <w:r>
        <w:rPr>
          <w:w w:val="90"/>
        </w:rPr>
        <w:t>configuration,</w:t>
      </w:r>
      <w:r>
        <w:rPr>
          <w:spacing w:val="1"/>
        </w:rPr>
        <w:t> </w:t>
      </w:r>
      <w:r>
        <w:rPr>
          <w:w w:val="90"/>
        </w:rPr>
        <w:t>and</w:t>
      </w:r>
      <w:r>
        <w:rPr>
          <w:spacing w:val="1"/>
        </w:rPr>
        <w:t> </w:t>
      </w:r>
      <w:r>
        <w:rPr>
          <w:w w:val="90"/>
        </w:rPr>
        <w:t>exhibits</w:t>
      </w:r>
      <w:r>
        <w:rPr/>
        <w:t> </w:t>
      </w:r>
      <w:r>
        <w:rPr>
          <w:w w:val="90"/>
        </w:rPr>
        <w:t>a</w:t>
      </w:r>
      <w:r>
        <w:rPr>
          <w:spacing w:val="1"/>
        </w:rPr>
        <w:t> </w:t>
      </w:r>
      <w:r>
        <w:rPr>
          <w:w w:val="90"/>
        </w:rPr>
        <w:t>factor</w:t>
      </w:r>
      <w:r>
        <w:rPr>
          <w:spacing w:val="1"/>
        </w:rPr>
        <w:t> </w:t>
      </w:r>
      <w:r>
        <w:rPr>
          <w:spacing w:val="-5"/>
          <w:w w:val="90"/>
        </w:rPr>
        <w:t>of</w:t>
      </w:r>
    </w:p>
    <w:p>
      <w:pPr>
        <w:pStyle w:val="BodyText"/>
        <w:spacing w:line="213" w:lineRule="auto"/>
        <w:ind w:left="196" w:right="194" w:hanging="5"/>
      </w:pPr>
      <w:r>
        <w:rPr>
          <w:w w:val="90"/>
        </w:rPr>
        <w:t>1.029 higher connectivity (both aggregated using geometric mean). Interestingly this </w:t>
      </w:r>
      <w:r>
        <w:rPr>
          <w:w w:val="90"/>
        </w:rPr>
        <w:t>degradation</w:t>
      </w:r>
      <w:r>
        <w:rPr>
          <w:w w:val="90"/>
        </w:rPr>
        <w:t> </w:t>
      </w:r>
      <w:r>
        <w:rPr>
          <w:spacing w:val="-2"/>
        </w:rPr>
        <w:t>stems</w:t>
      </w:r>
      <w:r>
        <w:rPr>
          <w:spacing w:val="-8"/>
        </w:rPr>
        <w:t> </w:t>
      </w:r>
      <w:r>
        <w:rPr>
          <w:spacing w:val="-2"/>
        </w:rPr>
        <w:t>from</w:t>
      </w:r>
      <w:r>
        <w:rPr>
          <w:spacing w:val="-8"/>
        </w:rPr>
        <w:t> </w:t>
      </w:r>
      <w:r>
        <w:rPr>
          <w:spacing w:val="-2"/>
        </w:rPr>
        <w:t>coarsening</w:t>
      </w:r>
      <w:r>
        <w:rPr>
          <w:spacing w:val="-8"/>
        </w:rPr>
        <w:t> </w:t>
      </w:r>
      <w:r>
        <w:rPr>
          <w:spacing w:val="-2"/>
        </w:rPr>
        <w:t>[</w:t>
      </w:r>
      <w:hyperlink w:history="true" w:anchor="_bookmark121">
        <w:r>
          <w:rPr>
            <w:color w:val="781D7D"/>
            <w:spacing w:val="-2"/>
          </w:rPr>
          <w:t>87</w:t>
        </w:r>
      </w:hyperlink>
      <w:r>
        <w:rPr>
          <w:spacing w:val="-2"/>
        </w:rPr>
        <w:t>],</w:t>
      </w:r>
      <w:r>
        <w:rPr>
          <w:spacing w:val="-8"/>
        </w:rPr>
        <w:t> </w:t>
      </w:r>
      <w:r>
        <w:rPr>
          <w:spacing w:val="-2"/>
        </w:rPr>
        <w:t>not</w:t>
      </w:r>
      <w:r>
        <w:rPr>
          <w:spacing w:val="-8"/>
        </w:rPr>
        <w:t> </w:t>
      </w:r>
      <w:r>
        <w:rPr>
          <w:spacing w:val="-2"/>
        </w:rPr>
        <w:t>refinement.</w:t>
      </w:r>
    </w:p>
    <w:p>
      <w:pPr>
        <w:pStyle w:val="BodyText"/>
        <w:spacing w:line="211" w:lineRule="auto"/>
        <w:ind w:left="190" w:right="163" w:firstLine="205"/>
      </w:pPr>
      <w:r>
        <w:rPr/>
        <mc:AlternateContent>
          <mc:Choice Requires="wps">
            <w:drawing>
              <wp:anchor distT="0" distB="0" distL="0" distR="0" allowOverlap="1" layoutInCell="1" locked="0" behindDoc="1" simplePos="0" relativeHeight="485842432">
                <wp:simplePos x="0" y="0"/>
                <wp:positionH relativeFrom="page">
                  <wp:posOffset>4579911</wp:posOffset>
                </wp:positionH>
                <wp:positionV relativeFrom="paragraph">
                  <wp:posOffset>778371</wp:posOffset>
                </wp:positionV>
                <wp:extent cx="314325" cy="214629"/>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14325" cy="214629"/>
                        </a:xfrm>
                        <a:prstGeom prst="rect">
                          <a:avLst/>
                        </a:prstGeom>
                      </wps:spPr>
                      <wps:txbx>
                        <w:txbxContent>
                          <w:p>
                            <w:pPr>
                              <w:tabs>
                                <w:tab w:pos="427"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360.622986pt;margin-top:61.289085pt;width:24.75pt;height:16.9pt;mso-position-horizontal-relative:page;mso-position-vertical-relative:paragraph;z-index:-17474048" type="#_x0000_t202" id="docshape299" filled="false" stroked="false">
                <v:textbox inset="0,0,0,0">
                  <w:txbxContent>
                    <w:p>
                      <w:pPr>
                        <w:tabs>
                          <w:tab w:pos="427"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0"/>
                          <w:sz w:val="20"/>
                        </w:rPr>
                        <w:t>)</w:t>
                      </w:r>
                    </w:p>
                  </w:txbxContent>
                </v:textbox>
                <w10:wrap type="none"/>
              </v:shape>
            </w:pict>
          </mc:Fallback>
        </mc:AlternateContent>
      </w:r>
      <w:r>
        <w:rPr>
          <w:spacing w:val="-2"/>
        </w:rPr>
        <w:t>Maleki</w:t>
      </w:r>
      <w:r>
        <w:rPr>
          <w:spacing w:val="-7"/>
        </w:rPr>
        <w:t> </w:t>
      </w:r>
      <w:r>
        <w:rPr>
          <w:spacing w:val="-2"/>
        </w:rPr>
        <w:t>et</w:t>
      </w:r>
      <w:r>
        <w:rPr>
          <w:spacing w:val="-7"/>
        </w:rPr>
        <w:t> </w:t>
      </w:r>
      <w:r>
        <w:rPr>
          <w:spacing w:val="-2"/>
        </w:rPr>
        <w:t>al.</w:t>
      </w:r>
      <w:r>
        <w:rPr>
          <w:spacing w:val="-7"/>
        </w:rPr>
        <w:t> </w:t>
      </w:r>
      <w:r>
        <w:rPr>
          <w:spacing w:val="-2"/>
        </w:rPr>
        <w:t>[</w:t>
      </w:r>
      <w:hyperlink w:history="true" w:anchor="_bookmark171">
        <w:r>
          <w:rPr>
            <w:color w:val="781D7D"/>
            <w:spacing w:val="-2"/>
          </w:rPr>
          <w:t>137</w:t>
        </w:r>
      </w:hyperlink>
      <w:r>
        <w:rPr>
          <w:spacing w:val="-2"/>
        </w:rPr>
        <w:t>]</w:t>
      </w:r>
      <w:r>
        <w:rPr>
          <w:spacing w:val="-7"/>
        </w:rPr>
        <w:t> </w:t>
      </w:r>
      <w:r>
        <w:rPr>
          <w:spacing w:val="-2"/>
        </w:rPr>
        <w:t>propose</w:t>
      </w:r>
      <w:r>
        <w:rPr>
          <w:spacing w:val="-7"/>
        </w:rPr>
        <w:t> </w:t>
      </w:r>
      <w:r>
        <w:rPr>
          <w:spacing w:val="-2"/>
        </w:rPr>
        <w:t>BiPart</w:t>
      </w:r>
      <w:r>
        <w:rPr>
          <w:spacing w:val="-7"/>
        </w:rPr>
        <w:t> </w:t>
      </w:r>
      <w:r>
        <w:rPr>
          <w:spacing w:val="-2"/>
        </w:rPr>
        <w:t>[</w:t>
      </w:r>
      <w:hyperlink w:history="true" w:anchor="_bookmark171">
        <w:r>
          <w:rPr>
            <w:color w:val="781D7D"/>
            <w:spacing w:val="-2"/>
          </w:rPr>
          <w:t>137</w:t>
        </w:r>
      </w:hyperlink>
      <w:r>
        <w:rPr>
          <w:spacing w:val="-2"/>
        </w:rPr>
        <w:t>],</w:t>
      </w:r>
      <w:r>
        <w:rPr>
          <w:spacing w:val="-7"/>
        </w:rPr>
        <w:t> </w:t>
      </w:r>
      <w:r>
        <w:rPr>
          <w:spacing w:val="-2"/>
        </w:rPr>
        <w:t>a</w:t>
      </w:r>
      <w:r>
        <w:rPr>
          <w:spacing w:val="-7"/>
        </w:rPr>
        <w:t> </w:t>
      </w:r>
      <w:r>
        <w:rPr>
          <w:spacing w:val="-2"/>
        </w:rPr>
        <w:t>deterministic</w:t>
      </w:r>
      <w:r>
        <w:rPr>
          <w:spacing w:val="-7"/>
        </w:rPr>
        <w:t> </w:t>
      </w:r>
      <w:r>
        <w:rPr>
          <w:spacing w:val="-2"/>
        </w:rPr>
        <w:t>multilevel</w:t>
      </w:r>
      <w:r>
        <w:rPr>
          <w:spacing w:val="-7"/>
        </w:rPr>
        <w:t> </w:t>
      </w:r>
      <w:r>
        <w:rPr>
          <w:spacing w:val="-2"/>
        </w:rPr>
        <w:t>recursive</w:t>
      </w:r>
      <w:r>
        <w:rPr>
          <w:spacing w:val="-7"/>
        </w:rPr>
        <w:t> </w:t>
      </w:r>
      <w:r>
        <w:rPr>
          <w:spacing w:val="-2"/>
        </w:rPr>
        <w:t>bipartitioning</w:t>
      </w:r>
      <w:r>
        <w:rPr>
          <w:spacing w:val="-2"/>
        </w:rPr>
        <w:t> </w:t>
      </w:r>
      <w:r>
        <w:rPr>
          <w:w w:val="90"/>
        </w:rPr>
        <w:t>algorithm. For coarsening, vertices are matched to their smallest hyperedge with ID hashes as </w:t>
      </w:r>
      <w:r>
        <w:rPr>
          <w:w w:val="90"/>
        </w:rPr>
        <w:t>tie</w:t>
      </w:r>
      <w:r>
        <w:rPr>
          <w:w w:val="90"/>
        </w:rPr>
        <w:t> </w:t>
      </w:r>
      <w:r>
        <w:rPr>
          <w:spacing w:val="-4"/>
        </w:rPr>
        <w:t>breakers.</w:t>
      </w:r>
      <w:r>
        <w:rPr>
          <w:spacing w:val="-11"/>
        </w:rPr>
        <w:t> </w:t>
      </w:r>
      <w:r>
        <w:rPr>
          <w:spacing w:val="-4"/>
        </w:rPr>
        <w:t>All</w:t>
      </w:r>
      <w:r>
        <w:rPr>
          <w:spacing w:val="-8"/>
        </w:rPr>
        <w:t> </w:t>
      </w:r>
      <w:r>
        <w:rPr>
          <w:spacing w:val="-4"/>
        </w:rPr>
        <w:t>vertices</w:t>
      </w:r>
      <w:r>
        <w:rPr>
          <w:spacing w:val="-9"/>
        </w:rPr>
        <w:t> </w:t>
      </w:r>
      <w:r>
        <w:rPr>
          <w:spacing w:val="-4"/>
        </w:rPr>
        <w:t>matched</w:t>
      </w:r>
      <w:r>
        <w:rPr>
          <w:spacing w:val="-8"/>
        </w:rPr>
        <w:t> </w:t>
      </w:r>
      <w:r>
        <w:rPr>
          <w:spacing w:val="-4"/>
        </w:rPr>
        <w:t>to</w:t>
      </w:r>
      <w:r>
        <w:rPr>
          <w:spacing w:val="-9"/>
        </w:rPr>
        <w:t> </w:t>
      </w:r>
      <w:r>
        <w:rPr>
          <w:spacing w:val="-4"/>
        </w:rPr>
        <w:t>the</w:t>
      </w:r>
      <w:r>
        <w:rPr>
          <w:spacing w:val="-8"/>
        </w:rPr>
        <w:t> </w:t>
      </w:r>
      <w:r>
        <w:rPr>
          <w:spacing w:val="-4"/>
        </w:rPr>
        <w:t>same</w:t>
      </w:r>
      <w:r>
        <w:rPr>
          <w:spacing w:val="-9"/>
        </w:rPr>
        <w:t> </w:t>
      </w:r>
      <w:r>
        <w:rPr>
          <w:spacing w:val="-4"/>
        </w:rPr>
        <w:t>hyperedge</w:t>
      </w:r>
      <w:r>
        <w:rPr>
          <w:spacing w:val="-8"/>
        </w:rPr>
        <w:t> </w:t>
      </w:r>
      <w:r>
        <w:rPr>
          <w:spacing w:val="-4"/>
        </w:rPr>
        <w:t>are</w:t>
      </w:r>
      <w:r>
        <w:rPr>
          <w:spacing w:val="-9"/>
        </w:rPr>
        <w:t> </w:t>
      </w:r>
      <w:r>
        <w:rPr>
          <w:spacing w:val="-4"/>
        </w:rPr>
        <w:t>contracted</w:t>
      </w:r>
      <w:r>
        <w:rPr>
          <w:spacing w:val="-8"/>
        </w:rPr>
        <w:t> </w:t>
      </w:r>
      <w:r>
        <w:rPr>
          <w:spacing w:val="-4"/>
        </w:rPr>
        <w:t>without</w:t>
      </w:r>
      <w:r>
        <w:rPr>
          <w:spacing w:val="-9"/>
        </w:rPr>
        <w:t> </w:t>
      </w:r>
      <w:r>
        <w:rPr>
          <w:spacing w:val="-4"/>
        </w:rPr>
        <w:t>restricting</w:t>
      </w:r>
      <w:r>
        <w:rPr>
          <w:spacing w:val="-8"/>
        </w:rPr>
        <w:t> </w:t>
      </w:r>
      <w:r>
        <w:rPr>
          <w:spacing w:val="-4"/>
        </w:rPr>
        <w:t>coarse</w:t>
      </w:r>
      <w:r>
        <w:rPr>
          <w:spacing w:val="-4"/>
        </w:rPr>
        <w:t> </w:t>
      </w:r>
      <w:r>
        <w:rPr>
          <w:spacing w:val="-6"/>
        </w:rPr>
        <w:t>vertex weights. Initial partitioning uses the parallel greedy graph growing described above. </w:t>
      </w:r>
      <w:r>
        <w:rPr>
          <w:spacing w:val="-6"/>
        </w:rPr>
        <w:t>For</w:t>
      </w:r>
      <w:r>
        <w:rPr>
          <w:spacing w:val="-6"/>
        </w:rPr>
        <w:t> </w:t>
      </w:r>
      <w:r>
        <w:rPr>
          <w:w w:val="90"/>
        </w:rPr>
        <w:t>refinement,</w:t>
      </w:r>
      <w:r>
        <w:rPr>
          <w:spacing w:val="-7"/>
          <w:w w:val="90"/>
        </w:rPr>
        <w:t> </w:t>
      </w:r>
      <w:r>
        <w:rPr>
          <w:w w:val="90"/>
        </w:rPr>
        <w:t>the gain for moving each vertex to the opposite block is computed in parallel. Let</w:t>
      </w:r>
      <w:r>
        <w:rPr>
          <w:spacing w:val="-3"/>
          <w:w w:val="90"/>
        </w:rPr>
        <w:t> </w:t>
      </w:r>
      <w:r>
        <w:rPr>
          <w:rFonts w:ascii="Segoe UI Symbol" w:eastAsia="Segoe UI Symbol"/>
          <w:w w:val="90"/>
        </w:rPr>
        <w:t>𝑙</w:t>
      </w:r>
      <w:r>
        <w:rPr>
          <w:rFonts w:ascii="Bookman Old Style" w:eastAsia="Bookman Old Style"/>
          <w:w w:val="90"/>
          <w:vertAlign w:val="subscript"/>
        </w:rPr>
        <w:t>0</w:t>
      </w:r>
      <w:r>
        <w:rPr>
          <w:rFonts w:ascii="Segoe UI Symbol" w:eastAsia="Segoe UI Symbol"/>
          <w:w w:val="90"/>
          <w:vertAlign w:val="baseline"/>
        </w:rPr>
        <w:t>,</w:t>
      </w:r>
      <w:r>
        <w:rPr>
          <w:rFonts w:ascii="Segoe UI Symbol" w:eastAsia="Segoe UI Symbol"/>
          <w:spacing w:val="-9"/>
          <w:w w:val="90"/>
          <w:vertAlign w:val="baseline"/>
        </w:rPr>
        <w:t> </w:t>
      </w:r>
      <w:r>
        <w:rPr>
          <w:rFonts w:ascii="Segoe UI Symbol" w:eastAsia="Segoe UI Symbol"/>
          <w:w w:val="90"/>
          <w:vertAlign w:val="baseline"/>
        </w:rPr>
        <w:t>𝑙</w:t>
      </w:r>
      <w:r>
        <w:rPr>
          <w:rFonts w:ascii="Bookman Old Style" w:eastAsia="Bookman Old Style"/>
          <w:w w:val="90"/>
          <w:vertAlign w:val="subscript"/>
        </w:rPr>
        <w:t>1</w:t>
      </w:r>
      <w:r>
        <w:rPr>
          <w:rFonts w:ascii="Bookman Old Style" w:eastAsia="Bookman Old Style"/>
          <w:w w:val="98"/>
          <w:vertAlign w:val="baseline"/>
        </w:rPr>
      </w:r>
      <w:r>
        <w:rPr>
          <w:rFonts w:ascii="Bookman Old Style" w:eastAsia="Bookman Old Style"/>
          <w:w w:val="90"/>
          <w:vertAlign w:val="baseline"/>
        </w:rPr>
        <w:t> </w:t>
      </w:r>
      <w:r>
        <w:rPr>
          <w:spacing w:val="-6"/>
          <w:vertAlign w:val="baseline"/>
        </w:rPr>
        <w:t>denote</w:t>
      </w:r>
      <w:r>
        <w:rPr>
          <w:spacing w:val="-7"/>
          <w:vertAlign w:val="baseline"/>
        </w:rPr>
        <w:t> </w:t>
      </w:r>
      <w:r>
        <w:rPr>
          <w:spacing w:val="-6"/>
          <w:vertAlign w:val="baseline"/>
        </w:rPr>
        <w:t>the number</w:t>
      </w:r>
      <w:r>
        <w:rPr>
          <w:spacing w:val="-7"/>
          <w:vertAlign w:val="baseline"/>
        </w:rPr>
        <w:t> </w:t>
      </w:r>
      <w:r>
        <w:rPr>
          <w:spacing w:val="-6"/>
          <w:vertAlign w:val="baseline"/>
        </w:rPr>
        <w:t>of vertices</w:t>
      </w:r>
      <w:r>
        <w:rPr>
          <w:spacing w:val="-7"/>
          <w:vertAlign w:val="baseline"/>
        </w:rPr>
        <w:t> </w:t>
      </w:r>
      <w:r>
        <w:rPr>
          <w:spacing w:val="-6"/>
          <w:vertAlign w:val="baseline"/>
        </w:rPr>
        <w:t>with positive</w:t>
      </w:r>
      <w:r>
        <w:rPr>
          <w:spacing w:val="-7"/>
          <w:vertAlign w:val="baseline"/>
        </w:rPr>
        <w:t> </w:t>
      </w:r>
      <w:r>
        <w:rPr>
          <w:spacing w:val="-6"/>
          <w:vertAlign w:val="baseline"/>
        </w:rPr>
        <w:t>gain in</w:t>
      </w:r>
      <w:r>
        <w:rPr>
          <w:spacing w:val="-7"/>
          <w:vertAlign w:val="baseline"/>
        </w:rPr>
        <w:t> </w:t>
      </w:r>
      <w:r>
        <w:rPr>
          <w:spacing w:val="-6"/>
          <w:vertAlign w:val="baseline"/>
        </w:rPr>
        <w:t>block </w:t>
      </w:r>
      <w:r>
        <w:rPr>
          <w:rFonts w:ascii="Segoe UI Symbol" w:eastAsia="Segoe UI Symbol"/>
          <w:spacing w:val="-6"/>
          <w:vertAlign w:val="baseline"/>
        </w:rPr>
        <w:t>𝑉</w:t>
      </w:r>
      <w:r>
        <w:rPr>
          <w:rFonts w:ascii="Bookman Old Style" w:eastAsia="Bookman Old Style"/>
          <w:spacing w:val="-6"/>
          <w:vertAlign w:val="subscript"/>
        </w:rPr>
        <w:t>0</w:t>
      </w:r>
      <w:r>
        <w:rPr>
          <w:rFonts w:ascii="Segoe UI Symbol" w:eastAsia="Segoe UI Symbol"/>
          <w:spacing w:val="-6"/>
          <w:vertAlign w:val="baseline"/>
        </w:rPr>
        <w:t>,</w:t>
      </w:r>
      <w:r>
        <w:rPr>
          <w:rFonts w:ascii="Segoe UI Symbol" w:eastAsia="Segoe UI Symbol"/>
          <w:spacing w:val="-8"/>
          <w:vertAlign w:val="baseline"/>
        </w:rPr>
        <w:t> </w:t>
      </w:r>
      <w:r>
        <w:rPr>
          <w:rFonts w:ascii="Segoe UI Symbol" w:eastAsia="Segoe UI Symbol"/>
          <w:spacing w:val="-6"/>
          <w:vertAlign w:val="baseline"/>
        </w:rPr>
        <w:t>𝑉</w:t>
      </w:r>
      <w:r>
        <w:rPr>
          <w:rFonts w:ascii="Bookman Old Style" w:eastAsia="Bookman Old Style"/>
          <w:spacing w:val="-6"/>
          <w:vertAlign w:val="subscript"/>
        </w:rPr>
        <w:t>1</w:t>
      </w:r>
      <w:r>
        <w:rPr>
          <w:spacing w:val="-6"/>
          <w:vertAlign w:val="baseline"/>
        </w:rPr>
        <w:t>.</w:t>
      </w:r>
      <w:r>
        <w:rPr>
          <w:spacing w:val="-7"/>
          <w:vertAlign w:val="baseline"/>
        </w:rPr>
        <w:t> </w:t>
      </w:r>
      <w:r>
        <w:rPr>
          <w:spacing w:val="-6"/>
          <w:vertAlign w:val="baseline"/>
        </w:rPr>
        <w:t>Then the</w:t>
      </w:r>
      <w:r>
        <w:rPr>
          <w:spacing w:val="-7"/>
          <w:vertAlign w:val="baseline"/>
        </w:rPr>
        <w:t> </w:t>
      </w:r>
      <w:r>
        <w:rPr>
          <w:rFonts w:ascii="Book Antiqua" w:eastAsia="Book Antiqua"/>
          <w:spacing w:val="-6"/>
          <w:vertAlign w:val="baseline"/>
        </w:rPr>
        <w:t>min</w:t>
      </w:r>
      <w:r>
        <w:rPr>
          <w:rFonts w:ascii="Book Antiqua" w:eastAsia="Book Antiqua"/>
          <w:spacing w:val="-6"/>
          <w:vertAlign w:val="baseline"/>
        </w:rPr>
        <w:t> </w:t>
      </w:r>
      <w:r>
        <w:rPr>
          <w:rFonts w:ascii="Segoe UI Symbol" w:eastAsia="Segoe UI Symbol"/>
          <w:spacing w:val="-6"/>
          <w:vertAlign w:val="baseline"/>
        </w:rPr>
        <w:t>𝑙</w:t>
      </w:r>
      <w:r>
        <w:rPr>
          <w:rFonts w:ascii="Bookman Old Style" w:eastAsia="Bookman Old Style"/>
          <w:spacing w:val="-6"/>
          <w:vertAlign w:val="subscript"/>
        </w:rPr>
        <w:t>0</w:t>
      </w:r>
      <w:r>
        <w:rPr>
          <w:rFonts w:ascii="Segoe UI Symbol" w:eastAsia="Segoe UI Symbol"/>
          <w:spacing w:val="-6"/>
          <w:vertAlign w:val="baseline"/>
        </w:rPr>
        <w:t>,</w:t>
      </w:r>
      <w:r>
        <w:rPr>
          <w:rFonts w:ascii="Segoe UI Symbol" w:eastAsia="Segoe UI Symbol"/>
          <w:spacing w:val="-8"/>
          <w:vertAlign w:val="baseline"/>
        </w:rPr>
        <w:t> </w:t>
      </w:r>
      <w:r>
        <w:rPr>
          <w:rFonts w:ascii="Segoe UI Symbol" w:eastAsia="Segoe UI Symbol"/>
          <w:spacing w:val="-6"/>
          <w:vertAlign w:val="baseline"/>
        </w:rPr>
        <w:t>𝑙</w:t>
      </w:r>
      <w:r>
        <w:rPr>
          <w:rFonts w:ascii="Bookman Old Style" w:eastAsia="Bookman Old Style"/>
          <w:spacing w:val="-6"/>
          <w:vertAlign w:val="subscript"/>
        </w:rPr>
        <w:t>1</w:t>
      </w:r>
      <w:r>
        <w:rPr>
          <w:rFonts w:ascii="Bookman Old Style" w:eastAsia="Bookman Old Style"/>
          <w:spacing w:val="-10"/>
          <w:vertAlign w:val="baseline"/>
        </w:rPr>
        <w:t> </w:t>
      </w:r>
      <w:r>
        <w:rPr>
          <w:spacing w:val="-6"/>
          <w:vertAlign w:val="baseline"/>
        </w:rPr>
        <w:t>vertices </w:t>
      </w:r>
      <w:r>
        <w:rPr>
          <w:spacing w:val="-6"/>
          <w:vertAlign w:val="baseline"/>
        </w:rPr>
        <w:t>with</w:t>
      </w:r>
      <w:r>
        <w:rPr>
          <w:spacing w:val="-6"/>
          <w:vertAlign w:val="baseline"/>
        </w:rPr>
        <w:t> highest gains are swapped, an approach that was already proposed for Social Hash [</w:t>
      </w:r>
      <w:hyperlink w:history="true" w:anchor="_bookmark144">
        <w:r>
          <w:rPr>
            <w:color w:val="781D7D"/>
            <w:spacing w:val="-6"/>
            <w:vertAlign w:val="baseline"/>
          </w:rPr>
          <w:t>110</w:t>
        </w:r>
      </w:hyperlink>
      <w:r>
        <w:rPr>
          <w:spacing w:val="-6"/>
          <w:vertAlign w:val="baseline"/>
        </w:rPr>
        <w:t>]. If </w:t>
      </w:r>
      <w:r>
        <w:rPr>
          <w:spacing w:val="-6"/>
          <w:vertAlign w:val="baseline"/>
        </w:rPr>
        <w:t>the</w:t>
      </w:r>
      <w:r>
        <w:rPr>
          <w:spacing w:val="-6"/>
          <w:vertAlign w:val="baseline"/>
        </w:rPr>
        <w:t> </w:t>
      </w:r>
      <w:r>
        <w:rPr>
          <w:w w:val="90"/>
          <w:vertAlign w:val="baseline"/>
        </w:rPr>
        <w:t>hypergraph has unit vertex weights this maintains a balanced partition. However this algorithm </w:t>
      </w:r>
      <w:r>
        <w:rPr>
          <w:w w:val="90"/>
          <w:vertAlign w:val="baseline"/>
        </w:rPr>
        <w:t>is</w:t>
      </w:r>
      <w:r>
        <w:rPr>
          <w:w w:val="90"/>
          <w:vertAlign w:val="baseline"/>
        </w:rPr>
        <w:t> used within the multilevel framework, where non-uniform vertex weights occur from </w:t>
      </w:r>
      <w:r>
        <w:rPr>
          <w:w w:val="90"/>
          <w:vertAlign w:val="baseline"/>
        </w:rPr>
        <w:t>coarsening.</w:t>
      </w:r>
      <w:r>
        <w:rPr>
          <w:w w:val="90"/>
          <w:vertAlign w:val="baseline"/>
        </w:rPr>
        <w:t> Thus, the graph growing rebalancing described above is employed. Note that gains become </w:t>
      </w:r>
      <w:r>
        <w:rPr>
          <w:w w:val="90"/>
          <w:vertAlign w:val="baseline"/>
        </w:rPr>
        <w:t>stale</w:t>
      </w:r>
      <w:r>
        <w:rPr>
          <w:w w:val="90"/>
          <w:vertAlign w:val="baseline"/>
        </w:rPr>
        <w:t> </w:t>
      </w:r>
      <w:r>
        <w:rPr>
          <w:spacing w:val="-4"/>
          <w:vertAlign w:val="baseline"/>
        </w:rPr>
        <w:t>after</w:t>
      </w:r>
      <w:r>
        <w:rPr>
          <w:spacing w:val="-9"/>
          <w:vertAlign w:val="baseline"/>
        </w:rPr>
        <w:t> </w:t>
      </w:r>
      <w:r>
        <w:rPr>
          <w:spacing w:val="-4"/>
          <w:vertAlign w:val="baseline"/>
        </w:rPr>
        <w:t>a</w:t>
      </w:r>
      <w:r>
        <w:rPr>
          <w:spacing w:val="-8"/>
          <w:vertAlign w:val="baseline"/>
        </w:rPr>
        <w:t> </w:t>
      </w:r>
      <w:r>
        <w:rPr>
          <w:spacing w:val="-4"/>
          <w:vertAlign w:val="baseline"/>
        </w:rPr>
        <w:t>neighbor</w:t>
      </w:r>
      <w:r>
        <w:rPr>
          <w:spacing w:val="-9"/>
          <w:vertAlign w:val="baseline"/>
        </w:rPr>
        <w:t> </w:t>
      </w:r>
      <w:r>
        <w:rPr>
          <w:spacing w:val="-4"/>
          <w:vertAlign w:val="baseline"/>
        </w:rPr>
        <w:t>is</w:t>
      </w:r>
      <w:r>
        <w:rPr>
          <w:spacing w:val="-8"/>
          <w:vertAlign w:val="baseline"/>
        </w:rPr>
        <w:t> </w:t>
      </w:r>
      <w:r>
        <w:rPr>
          <w:spacing w:val="-4"/>
          <w:vertAlign w:val="baseline"/>
        </w:rPr>
        <w:t>moved,</w:t>
      </w:r>
      <w:r>
        <w:rPr>
          <w:spacing w:val="-9"/>
          <w:vertAlign w:val="baseline"/>
        </w:rPr>
        <w:t> </w:t>
      </w:r>
      <w:r>
        <w:rPr>
          <w:spacing w:val="-4"/>
          <w:vertAlign w:val="baseline"/>
        </w:rPr>
        <w:t>and</w:t>
      </w:r>
      <w:r>
        <w:rPr>
          <w:spacing w:val="-8"/>
          <w:vertAlign w:val="baseline"/>
        </w:rPr>
        <w:t> </w:t>
      </w:r>
      <w:r>
        <w:rPr>
          <w:spacing w:val="-4"/>
          <w:vertAlign w:val="baseline"/>
        </w:rPr>
        <w:t>thus</w:t>
      </w:r>
      <w:r>
        <w:rPr>
          <w:spacing w:val="-9"/>
          <w:vertAlign w:val="baseline"/>
        </w:rPr>
        <w:t> </w:t>
      </w:r>
      <w:r>
        <w:rPr>
          <w:spacing w:val="-4"/>
          <w:vertAlign w:val="baseline"/>
        </w:rPr>
        <w:t>the</w:t>
      </w:r>
      <w:r>
        <w:rPr>
          <w:spacing w:val="-8"/>
          <w:vertAlign w:val="baseline"/>
        </w:rPr>
        <w:t> </w:t>
      </w:r>
      <w:r>
        <w:rPr>
          <w:spacing w:val="-4"/>
          <w:vertAlign w:val="baseline"/>
        </w:rPr>
        <w:t>overall</w:t>
      </w:r>
      <w:r>
        <w:rPr>
          <w:spacing w:val="-9"/>
          <w:vertAlign w:val="baseline"/>
        </w:rPr>
        <w:t> </w:t>
      </w:r>
      <w:r>
        <w:rPr>
          <w:spacing w:val="-4"/>
          <w:vertAlign w:val="baseline"/>
        </w:rPr>
        <w:t>cut</w:t>
      </w:r>
      <w:r>
        <w:rPr>
          <w:spacing w:val="-8"/>
          <w:vertAlign w:val="baseline"/>
        </w:rPr>
        <w:t> </w:t>
      </w:r>
      <w:r>
        <w:rPr>
          <w:spacing w:val="-4"/>
          <w:vertAlign w:val="baseline"/>
        </w:rPr>
        <w:t>reduction</w:t>
      </w:r>
      <w:r>
        <w:rPr>
          <w:spacing w:val="-9"/>
          <w:vertAlign w:val="baseline"/>
        </w:rPr>
        <w:t> </w:t>
      </w:r>
      <w:r>
        <w:rPr>
          <w:spacing w:val="-4"/>
          <w:vertAlign w:val="baseline"/>
        </w:rPr>
        <w:t>is</w:t>
      </w:r>
      <w:r>
        <w:rPr>
          <w:spacing w:val="-8"/>
          <w:vertAlign w:val="baseline"/>
        </w:rPr>
        <w:t> </w:t>
      </w:r>
      <w:r>
        <w:rPr>
          <w:spacing w:val="-4"/>
          <w:vertAlign w:val="baseline"/>
        </w:rPr>
        <w:t>not</w:t>
      </w:r>
      <w:r>
        <w:rPr>
          <w:spacing w:val="-9"/>
          <w:vertAlign w:val="baseline"/>
        </w:rPr>
        <w:t> </w:t>
      </w:r>
      <w:r>
        <w:rPr>
          <w:spacing w:val="-4"/>
          <w:vertAlign w:val="baseline"/>
        </w:rPr>
        <w:t>the</w:t>
      </w:r>
      <w:r>
        <w:rPr>
          <w:spacing w:val="-8"/>
          <w:vertAlign w:val="baseline"/>
        </w:rPr>
        <w:t> </w:t>
      </w:r>
      <w:r>
        <w:rPr>
          <w:spacing w:val="-4"/>
          <w:vertAlign w:val="baseline"/>
        </w:rPr>
        <w:t>sum</w:t>
      </w:r>
      <w:r>
        <w:rPr>
          <w:spacing w:val="-9"/>
          <w:vertAlign w:val="baseline"/>
        </w:rPr>
        <w:t> </w:t>
      </w:r>
      <w:r>
        <w:rPr>
          <w:spacing w:val="-4"/>
          <w:vertAlign w:val="baseline"/>
        </w:rPr>
        <w:t>of</w:t>
      </w:r>
      <w:r>
        <w:rPr>
          <w:spacing w:val="-8"/>
          <w:vertAlign w:val="baseline"/>
        </w:rPr>
        <w:t> </w:t>
      </w:r>
      <w:r>
        <w:rPr>
          <w:spacing w:val="-4"/>
          <w:vertAlign w:val="baseline"/>
        </w:rPr>
        <w:t>the</w:t>
      </w:r>
      <w:r>
        <w:rPr>
          <w:spacing w:val="-9"/>
          <w:vertAlign w:val="baseline"/>
        </w:rPr>
        <w:t> </w:t>
      </w:r>
      <w:r>
        <w:rPr>
          <w:spacing w:val="-4"/>
          <w:vertAlign w:val="baseline"/>
        </w:rPr>
        <w:t>gains.</w:t>
      </w:r>
    </w:p>
    <w:p>
      <w:pPr>
        <w:pStyle w:val="BodyText"/>
        <w:spacing w:after="0" w:line="211" w:lineRule="auto"/>
        <w:sectPr>
          <w:pgSz w:w="9720" w:h="14400"/>
          <w:pgMar w:header="1198" w:footer="0" w:top="1380" w:bottom="280" w:left="720" w:right="720"/>
        </w:sectPr>
      </w:pPr>
    </w:p>
    <w:p>
      <w:pPr>
        <w:pStyle w:val="BodyText"/>
        <w:spacing w:before="38"/>
        <w:jc w:val="left"/>
      </w:pPr>
    </w:p>
    <w:p>
      <w:pPr>
        <w:pStyle w:val="BodyText"/>
        <w:spacing w:line="213" w:lineRule="auto"/>
        <w:ind w:left="189" w:right="190" w:firstLine="206"/>
      </w:pPr>
      <w:r>
        <w:rPr>
          <w:spacing w:val="-6"/>
        </w:rPr>
        <w:t>Gottesbüren and Hamann [</w:t>
      </w:r>
      <w:hyperlink w:history="true" w:anchor="_bookmark121">
        <w:r>
          <w:rPr>
            <w:color w:val="781D7D"/>
            <w:spacing w:val="-6"/>
          </w:rPr>
          <w:t>87</w:t>
        </w:r>
      </w:hyperlink>
      <w:r>
        <w:rPr>
          <w:spacing w:val="-6"/>
        </w:rPr>
        <w:t>] present a deterministic</w:t>
      </w:r>
      <w:r>
        <w:rPr>
          <w:spacing w:val="-5"/>
        </w:rPr>
        <w:t> </w:t>
      </w:r>
      <w:r>
        <w:rPr>
          <w:spacing w:val="-6"/>
        </w:rPr>
        <w:t>version of Mt-KaHyPar [</w:t>
      </w:r>
      <w:hyperlink w:history="true" w:anchor="_bookmark117">
        <w:r>
          <w:rPr>
            <w:color w:val="781D7D"/>
            <w:spacing w:val="-6"/>
          </w:rPr>
          <w:t>83</w:t>
        </w:r>
      </w:hyperlink>
      <w:r>
        <w:rPr>
          <w:spacing w:val="-6"/>
        </w:rPr>
        <w:t>]. The lab</w:t>
      </w:r>
      <w:r>
        <w:rPr>
          <w:spacing w:val="-6"/>
        </w:rPr>
        <w:t>el</w:t>
      </w:r>
      <w:r>
        <w:rPr>
          <w:spacing w:val="-6"/>
        </w:rPr>
        <w:t> propagation style algorithms for preprocessing, coarsening and refinement of Mt-KaHyPar ar</w:t>
      </w:r>
      <w:r>
        <w:rPr>
          <w:spacing w:val="-6"/>
        </w:rPr>
        <w:t>e</w:t>
      </w:r>
      <w:r>
        <w:rPr>
          <w:spacing w:val="-6"/>
        </w:rPr>
        <w:t> </w:t>
      </w:r>
      <w:r>
        <w:rPr>
          <w:w w:val="90"/>
        </w:rPr>
        <w:t>re-implemented in a deterministic fashion using synchronous local moving [</w:t>
      </w:r>
      <w:hyperlink w:history="true" w:anchor="_bookmark127">
        <w:r>
          <w:rPr>
            <w:color w:val="781D7D"/>
            <w:w w:val="90"/>
          </w:rPr>
          <w:t>93</w:t>
        </w:r>
      </w:hyperlink>
      <w:r>
        <w:rPr>
          <w:w w:val="90"/>
        </w:rPr>
        <w:t>]. Move de</w:t>
      </w:r>
      <w:r>
        <w:rPr>
          <w:w w:val="90"/>
        </w:rPr>
        <w:t>cisions</w:t>
      </w:r>
      <w:r>
        <w:rPr>
          <w:spacing w:val="40"/>
        </w:rPr>
        <w:t> </w:t>
      </w:r>
      <w:r>
        <w:rPr>
          <w:spacing w:val="-8"/>
        </w:rPr>
        <w:t>do</w:t>
      </w:r>
      <w:r>
        <w:rPr/>
        <w:t> </w:t>
      </w:r>
      <w:r>
        <w:rPr>
          <w:spacing w:val="-8"/>
        </w:rPr>
        <w:t>not</w:t>
      </w:r>
      <w:r>
        <w:rPr/>
        <w:t> </w:t>
      </w:r>
      <w:r>
        <w:rPr>
          <w:spacing w:val="-8"/>
        </w:rPr>
        <w:t>depend</w:t>
      </w:r>
      <w:r>
        <w:rPr/>
        <w:t> </w:t>
      </w:r>
      <w:r>
        <w:rPr>
          <w:spacing w:val="-8"/>
        </w:rPr>
        <w:t>on</w:t>
      </w:r>
      <w:r>
        <w:rPr/>
        <w:t> </w:t>
      </w:r>
      <w:r>
        <w:rPr>
          <w:spacing w:val="-8"/>
        </w:rPr>
        <w:t>other</w:t>
      </w:r>
      <w:r>
        <w:rPr/>
        <w:t> </w:t>
      </w:r>
      <w:r>
        <w:rPr>
          <w:spacing w:val="-8"/>
        </w:rPr>
        <w:t>moves</w:t>
      </w:r>
      <w:r>
        <w:rPr/>
        <w:t> </w:t>
      </w:r>
      <w:r>
        <w:rPr>
          <w:spacing w:val="-8"/>
        </w:rPr>
        <w:t>in</w:t>
      </w:r>
      <w:r>
        <w:rPr/>
        <w:t> </w:t>
      </w:r>
      <w:r>
        <w:rPr>
          <w:spacing w:val="-8"/>
        </w:rPr>
        <w:t>the</w:t>
      </w:r>
      <w:r>
        <w:rPr/>
        <w:t> </w:t>
      </w:r>
      <w:r>
        <w:rPr>
          <w:spacing w:val="-8"/>
        </w:rPr>
        <w:t>current</w:t>
      </w:r>
      <w:r>
        <w:rPr/>
        <w:t> </w:t>
      </w:r>
      <w:r>
        <w:rPr>
          <w:spacing w:val="-8"/>
        </w:rPr>
        <w:t>round.</w:t>
      </w:r>
      <w:r>
        <w:rPr/>
        <w:t> </w:t>
      </w:r>
      <w:r>
        <w:rPr>
          <w:spacing w:val="-8"/>
        </w:rPr>
        <w:t>Rounds</w:t>
      </w:r>
      <w:r>
        <w:rPr/>
        <w:t> </w:t>
      </w:r>
      <w:r>
        <w:rPr>
          <w:spacing w:val="-8"/>
        </w:rPr>
        <w:t>are</w:t>
      </w:r>
      <w:r>
        <w:rPr/>
        <w:t> </w:t>
      </w:r>
      <w:r>
        <w:rPr>
          <w:spacing w:val="-8"/>
        </w:rPr>
        <w:t>further</w:t>
      </w:r>
      <w:r>
        <w:rPr/>
        <w:t> </w:t>
      </w:r>
      <w:r>
        <w:rPr>
          <w:spacing w:val="-8"/>
        </w:rPr>
        <w:t>split</w:t>
      </w:r>
      <w:r>
        <w:rPr/>
        <w:t> </w:t>
      </w:r>
      <w:r>
        <w:rPr>
          <w:spacing w:val="-8"/>
        </w:rPr>
        <w:t>into</w:t>
      </w:r>
      <w:r>
        <w:rPr/>
        <w:t> </w:t>
      </w:r>
      <w:r>
        <w:rPr>
          <w:spacing w:val="-8"/>
        </w:rPr>
        <w:t>sub-rounds</w:t>
      </w:r>
      <w:r>
        <w:rPr/>
        <w:t> </w:t>
      </w:r>
      <w:r>
        <w:rPr>
          <w:spacing w:val="-8"/>
        </w:rPr>
        <w:t>to</w:t>
      </w:r>
      <w:r>
        <w:rPr>
          <w:spacing w:val="-8"/>
        </w:rPr>
        <w:t> </w:t>
      </w:r>
      <w:r>
        <w:rPr>
          <w:w w:val="90"/>
        </w:rPr>
        <w:t>incorporate more up-to-date information. After each sub-round some of the moves are approve</w:t>
      </w:r>
      <w:r>
        <w:rPr>
          <w:w w:val="90"/>
        </w:rPr>
        <w:t>d</w:t>
      </w:r>
      <w:r>
        <w:rPr>
          <w:w w:val="90"/>
        </w:rPr>
        <w:t> </w:t>
      </w:r>
      <w:r>
        <w:rPr>
          <w:spacing w:val="-4"/>
        </w:rPr>
        <w:t>and</w:t>
      </w:r>
      <w:r>
        <w:rPr>
          <w:spacing w:val="-5"/>
        </w:rPr>
        <w:t> </w:t>
      </w:r>
      <w:r>
        <w:rPr>
          <w:spacing w:val="-4"/>
        </w:rPr>
        <w:t>some</w:t>
      </w:r>
      <w:r>
        <w:rPr>
          <w:spacing w:val="-5"/>
        </w:rPr>
        <w:t> </w:t>
      </w:r>
      <w:r>
        <w:rPr>
          <w:spacing w:val="-4"/>
        </w:rPr>
        <w:t>are</w:t>
      </w:r>
      <w:r>
        <w:rPr>
          <w:spacing w:val="-5"/>
        </w:rPr>
        <w:t> </w:t>
      </w:r>
      <w:r>
        <w:rPr>
          <w:spacing w:val="-4"/>
        </w:rPr>
        <w:t>denied,</w:t>
      </w:r>
      <w:r>
        <w:rPr>
          <w:spacing w:val="-5"/>
        </w:rPr>
        <w:t> </w:t>
      </w:r>
      <w:r>
        <w:rPr>
          <w:spacing w:val="-4"/>
        </w:rPr>
        <w:t>for</w:t>
      </w:r>
      <w:r>
        <w:rPr>
          <w:spacing w:val="-5"/>
        </w:rPr>
        <w:t> </w:t>
      </w:r>
      <w:r>
        <w:rPr>
          <w:spacing w:val="-4"/>
        </w:rPr>
        <w:t>example</w:t>
      </w:r>
      <w:r>
        <w:rPr>
          <w:spacing w:val="-5"/>
        </w:rPr>
        <w:t> </w:t>
      </w:r>
      <w:r>
        <w:rPr>
          <w:spacing w:val="-4"/>
        </w:rPr>
        <w:t>due</w:t>
      </w:r>
      <w:r>
        <w:rPr>
          <w:spacing w:val="-5"/>
        </w:rPr>
        <w:t> </w:t>
      </w:r>
      <w:r>
        <w:rPr>
          <w:spacing w:val="-4"/>
        </w:rPr>
        <w:t>to</w:t>
      </w:r>
      <w:r>
        <w:rPr>
          <w:spacing w:val="-5"/>
        </w:rPr>
        <w:t> </w:t>
      </w:r>
      <w:r>
        <w:rPr>
          <w:spacing w:val="-4"/>
        </w:rPr>
        <w:t>the</w:t>
      </w:r>
      <w:r>
        <w:rPr>
          <w:spacing w:val="-5"/>
        </w:rPr>
        <w:t> </w:t>
      </w:r>
      <w:r>
        <w:rPr>
          <w:spacing w:val="-4"/>
        </w:rPr>
        <w:t>balance</w:t>
      </w:r>
      <w:r>
        <w:rPr>
          <w:spacing w:val="-5"/>
        </w:rPr>
        <w:t> </w:t>
      </w:r>
      <w:r>
        <w:rPr>
          <w:spacing w:val="-4"/>
        </w:rPr>
        <w:t>constraint</w:t>
      </w:r>
      <w:r>
        <w:rPr>
          <w:spacing w:val="-5"/>
        </w:rPr>
        <w:t> </w:t>
      </w:r>
      <w:r>
        <w:rPr>
          <w:spacing w:val="-4"/>
        </w:rPr>
        <w:t>or</w:t>
      </w:r>
      <w:r>
        <w:rPr>
          <w:spacing w:val="-5"/>
        </w:rPr>
        <w:t> </w:t>
      </w:r>
      <w:r>
        <w:rPr>
          <w:spacing w:val="-4"/>
        </w:rPr>
        <w:t>a</w:t>
      </w:r>
      <w:r>
        <w:rPr>
          <w:spacing w:val="-5"/>
        </w:rPr>
        <w:t> </w:t>
      </w:r>
      <w:r>
        <w:rPr>
          <w:spacing w:val="-4"/>
        </w:rPr>
        <w:t>cluster</w:t>
      </w:r>
      <w:r>
        <w:rPr>
          <w:spacing w:val="-5"/>
        </w:rPr>
        <w:t> </w:t>
      </w:r>
      <w:r>
        <w:rPr>
          <w:spacing w:val="-4"/>
        </w:rPr>
        <w:t>size</w:t>
      </w:r>
      <w:r>
        <w:rPr>
          <w:spacing w:val="-5"/>
        </w:rPr>
        <w:t> </w:t>
      </w:r>
      <w:r>
        <w:rPr>
          <w:spacing w:val="-4"/>
        </w:rPr>
        <w:t>constraint</w:t>
      </w:r>
      <w:r>
        <w:rPr>
          <w:spacing w:val="-5"/>
        </w:rPr>
        <w:t> </w:t>
      </w:r>
      <w:r>
        <w:rPr>
          <w:spacing w:val="-4"/>
        </w:rPr>
        <w:t>for</w:t>
      </w:r>
      <w:r>
        <w:rPr>
          <w:spacing w:val="-4"/>
        </w:rPr>
        <w:t> </w:t>
      </w:r>
      <w:r>
        <w:rPr>
          <w:w w:val="90"/>
        </w:rPr>
        <w:t>coarsening.</w:t>
      </w:r>
      <w:r>
        <w:rPr>
          <w:spacing w:val="-8"/>
          <w:w w:val="90"/>
        </w:rPr>
        <w:t> </w:t>
      </w:r>
      <w:r>
        <w:rPr>
          <w:w w:val="90"/>
        </w:rPr>
        <w:t>For</w:t>
      </w:r>
      <w:r>
        <w:rPr>
          <w:spacing w:val="-7"/>
          <w:w w:val="90"/>
        </w:rPr>
        <w:t> </w:t>
      </w:r>
      <w:r>
        <w:rPr>
          <w:w w:val="90"/>
        </w:rPr>
        <w:t>refinement,</w:t>
      </w:r>
      <w:r>
        <w:rPr>
          <w:spacing w:val="-8"/>
          <w:w w:val="90"/>
        </w:rPr>
        <w:t> </w:t>
      </w:r>
      <w:r>
        <w:rPr>
          <w:w w:val="90"/>
        </w:rPr>
        <w:t>the</w:t>
      </w:r>
      <w:r>
        <w:rPr>
          <w:spacing w:val="-7"/>
          <w:w w:val="90"/>
        </w:rPr>
        <w:t> </w:t>
      </w:r>
      <w:r>
        <w:rPr>
          <w:w w:val="90"/>
        </w:rPr>
        <w:t>same</w:t>
      </w:r>
      <w:r>
        <w:rPr>
          <w:spacing w:val="-8"/>
          <w:w w:val="90"/>
        </w:rPr>
        <w:t> </w:t>
      </w:r>
      <w:r>
        <w:rPr>
          <w:w w:val="90"/>
        </w:rPr>
        <w:t>method</w:t>
      </w:r>
      <w:r>
        <w:rPr>
          <w:spacing w:val="-7"/>
          <w:w w:val="90"/>
        </w:rPr>
        <w:t> </w:t>
      </w:r>
      <w:r>
        <w:rPr>
          <w:w w:val="90"/>
        </w:rPr>
        <w:t>as</w:t>
      </w:r>
      <w:r>
        <w:rPr>
          <w:spacing w:val="-8"/>
          <w:w w:val="90"/>
        </w:rPr>
        <w:t> </w:t>
      </w:r>
      <w:r>
        <w:rPr>
          <w:w w:val="90"/>
        </w:rPr>
        <w:t>BiPart</w:t>
      </w:r>
      <w:r>
        <w:rPr>
          <w:spacing w:val="-7"/>
          <w:w w:val="90"/>
        </w:rPr>
        <w:t> </w:t>
      </w:r>
      <w:r>
        <w:rPr>
          <w:w w:val="90"/>
        </w:rPr>
        <w:t>[</w:t>
      </w:r>
      <w:hyperlink w:history="true" w:anchor="_bookmark171">
        <w:r>
          <w:rPr>
            <w:color w:val="781D7D"/>
            <w:w w:val="90"/>
          </w:rPr>
          <w:t>137</w:t>
        </w:r>
      </w:hyperlink>
      <w:r>
        <w:rPr>
          <w:w w:val="90"/>
        </w:rPr>
        <w:t>]</w:t>
      </w:r>
      <w:r>
        <w:rPr>
          <w:spacing w:val="-8"/>
          <w:w w:val="90"/>
        </w:rPr>
        <w:t> </w:t>
      </w:r>
      <w:r>
        <w:rPr>
          <w:w w:val="90"/>
        </w:rPr>
        <w:t>and</w:t>
      </w:r>
      <w:r>
        <w:rPr>
          <w:spacing w:val="-7"/>
          <w:w w:val="90"/>
        </w:rPr>
        <w:t> </w:t>
      </w:r>
      <w:r>
        <w:rPr>
          <w:w w:val="90"/>
        </w:rPr>
        <w:t>SocialHash</w:t>
      </w:r>
      <w:r>
        <w:rPr>
          <w:spacing w:val="-8"/>
          <w:w w:val="90"/>
        </w:rPr>
        <w:t> </w:t>
      </w:r>
      <w:r>
        <w:rPr>
          <w:w w:val="90"/>
        </w:rPr>
        <w:t>[</w:t>
      </w:r>
      <w:hyperlink w:history="true" w:anchor="_bookmark144">
        <w:r>
          <w:rPr>
            <w:color w:val="781D7D"/>
            <w:w w:val="90"/>
          </w:rPr>
          <w:t>110</w:t>
        </w:r>
      </w:hyperlink>
      <w:r>
        <w:rPr>
          <w:w w:val="90"/>
        </w:rPr>
        <w:t>]</w:t>
      </w:r>
      <w:r>
        <w:rPr>
          <w:spacing w:val="-7"/>
          <w:w w:val="90"/>
        </w:rPr>
        <w:t> </w:t>
      </w:r>
      <w:r>
        <w:rPr>
          <w:w w:val="90"/>
        </w:rPr>
        <w:t>is</w:t>
      </w:r>
      <w:r>
        <w:rPr>
          <w:spacing w:val="-8"/>
          <w:w w:val="90"/>
        </w:rPr>
        <w:t> </w:t>
      </w:r>
      <w:r>
        <w:rPr>
          <w:w w:val="90"/>
        </w:rPr>
        <w:t>used:</w:t>
      </w:r>
      <w:r>
        <w:rPr>
          <w:spacing w:val="-7"/>
          <w:w w:val="90"/>
        </w:rPr>
        <w:t> </w:t>
      </w:r>
      <w:r>
        <w:rPr>
          <w:w w:val="90"/>
        </w:rPr>
        <w:t>swapping</w:t>
      </w:r>
      <w:r>
        <w:rPr>
          <w:w w:val="90"/>
        </w:rPr>
        <w:t> highest gain prefixes between block pairs. To incorporate non-unit vertex weights, the cumulativ</w:t>
      </w:r>
      <w:r>
        <w:rPr>
          <w:w w:val="90"/>
        </w:rPr>
        <w:t>e</w:t>
      </w:r>
      <w:r>
        <w:rPr>
          <w:w w:val="90"/>
        </w:rPr>
        <w:t> </w:t>
      </w:r>
      <w:r>
        <w:rPr>
          <w:spacing w:val="-8"/>
        </w:rPr>
        <w:t>weights</w:t>
      </w:r>
      <w:r>
        <w:rPr/>
        <w:t> </w:t>
      </w:r>
      <w:r>
        <w:rPr>
          <w:spacing w:val="-8"/>
        </w:rPr>
        <w:t>of</w:t>
      </w:r>
      <w:r>
        <w:rPr/>
        <w:t> </w:t>
      </w:r>
      <w:r>
        <w:rPr>
          <w:spacing w:val="-8"/>
        </w:rPr>
        <w:t>all</w:t>
      </w:r>
      <w:r>
        <w:rPr/>
        <w:t> </w:t>
      </w:r>
      <w:r>
        <w:rPr>
          <w:spacing w:val="-8"/>
        </w:rPr>
        <w:t>prefixes</w:t>
      </w:r>
      <w:r>
        <w:rPr/>
        <w:t> </w:t>
      </w:r>
      <w:r>
        <w:rPr>
          <w:spacing w:val="-8"/>
        </w:rPr>
        <w:t>of</w:t>
      </w:r>
      <w:r>
        <w:rPr/>
        <w:t> </w:t>
      </w:r>
      <w:r>
        <w:rPr>
          <w:spacing w:val="-8"/>
        </w:rPr>
        <w:t>the</w:t>
      </w:r>
      <w:r>
        <w:rPr/>
        <w:t> </w:t>
      </w:r>
      <w:r>
        <w:rPr>
          <w:spacing w:val="-8"/>
        </w:rPr>
        <w:t>move</w:t>
      </w:r>
      <w:r>
        <w:rPr/>
        <w:t> </w:t>
      </w:r>
      <w:r>
        <w:rPr>
          <w:spacing w:val="-8"/>
        </w:rPr>
        <w:t>sequences</w:t>
      </w:r>
      <w:r>
        <w:rPr/>
        <w:t> </w:t>
      </w:r>
      <w:r>
        <w:rPr>
          <w:spacing w:val="-8"/>
        </w:rPr>
        <w:t>are</w:t>
      </w:r>
      <w:r>
        <w:rPr/>
        <w:t> </w:t>
      </w:r>
      <w:r>
        <w:rPr>
          <w:spacing w:val="-8"/>
        </w:rPr>
        <w:t>computed.</w:t>
      </w:r>
      <w:r>
        <w:rPr/>
        <w:t> </w:t>
      </w:r>
      <w:r>
        <w:rPr>
          <w:spacing w:val="-8"/>
        </w:rPr>
        <w:t>The</w:t>
      </w:r>
      <w:r>
        <w:rPr/>
        <w:t> </w:t>
      </w:r>
      <w:r>
        <w:rPr>
          <w:spacing w:val="-8"/>
        </w:rPr>
        <w:t>best</w:t>
      </w:r>
      <w:r>
        <w:rPr/>
        <w:t> </w:t>
      </w:r>
      <w:r>
        <w:rPr>
          <w:spacing w:val="-8"/>
        </w:rPr>
        <w:t>prefix</w:t>
      </w:r>
      <w:r>
        <w:rPr/>
        <w:t> </w:t>
      </w:r>
      <w:r>
        <w:rPr>
          <w:spacing w:val="-8"/>
        </w:rPr>
        <w:t>combination</w:t>
      </w:r>
      <w:r>
        <w:rPr/>
        <w:t> </w:t>
      </w:r>
      <w:r>
        <w:rPr>
          <w:spacing w:val="-8"/>
        </w:rPr>
        <w:t>is</w:t>
      </w:r>
      <w:r>
        <w:rPr/>
        <w:t> </w:t>
      </w:r>
      <w:r>
        <w:rPr>
          <w:spacing w:val="-8"/>
        </w:rPr>
        <w:t>then</w:t>
      </w:r>
      <w:r>
        <w:rPr>
          <w:spacing w:val="-8"/>
        </w:rPr>
        <w:t> </w:t>
      </w:r>
      <w:r>
        <w:rPr>
          <w:spacing w:val="-2"/>
        </w:rPr>
        <w:t>selected</w:t>
      </w:r>
      <w:r>
        <w:rPr>
          <w:spacing w:val="-7"/>
        </w:rPr>
        <w:t> </w:t>
      </w:r>
      <w:r>
        <w:rPr>
          <w:spacing w:val="-2"/>
        </w:rPr>
        <w:t>similar</w:t>
      </w:r>
      <w:r>
        <w:rPr>
          <w:spacing w:val="-7"/>
        </w:rPr>
        <w:t> </w:t>
      </w:r>
      <w:r>
        <w:rPr>
          <w:spacing w:val="-2"/>
        </w:rPr>
        <w:t>to</w:t>
      </w:r>
      <w:r>
        <w:rPr>
          <w:spacing w:val="-7"/>
        </w:rPr>
        <w:t> </w:t>
      </w:r>
      <w:r>
        <w:rPr>
          <w:spacing w:val="-2"/>
        </w:rPr>
        <w:t>a</w:t>
      </w:r>
      <w:r>
        <w:rPr>
          <w:spacing w:val="-7"/>
        </w:rPr>
        <w:t> </w:t>
      </w:r>
      <w:r>
        <w:rPr>
          <w:spacing w:val="-2"/>
        </w:rPr>
        <w:t>parallel</w:t>
      </w:r>
      <w:r>
        <w:rPr>
          <w:spacing w:val="-7"/>
        </w:rPr>
        <w:t> </w:t>
      </w:r>
      <w:r>
        <w:rPr>
          <w:spacing w:val="-2"/>
        </w:rPr>
        <w:t>merge.</w:t>
      </w:r>
    </w:p>
    <w:p>
      <w:pPr>
        <w:pStyle w:val="Heading2"/>
        <w:numPr>
          <w:ilvl w:val="1"/>
          <w:numId w:val="2"/>
        </w:numPr>
        <w:tabs>
          <w:tab w:pos="648" w:val="left" w:leader="none"/>
        </w:tabs>
        <w:spacing w:line="240" w:lineRule="auto" w:before="203" w:after="0"/>
        <w:ind w:left="648" w:right="0" w:hanging="452"/>
        <w:jc w:val="left"/>
      </w:pPr>
      <w:bookmarkStart w:name="6.2 Distributed-Memory" w:id="47"/>
      <w:bookmarkEnd w:id="47"/>
      <w:r>
        <w:rPr>
          <w:b w:val="0"/>
        </w:rPr>
      </w:r>
      <w:bookmarkStart w:name="_bookmark27" w:id="48"/>
      <w:bookmarkEnd w:id="48"/>
      <w:r>
        <w:rPr>
          <w:b w:val="0"/>
        </w:rPr>
      </w:r>
      <w:r>
        <w:rPr/>
        <w:t>Distributed-</w:t>
      </w:r>
      <w:r>
        <w:rPr>
          <w:spacing w:val="-2"/>
        </w:rPr>
        <w:t>Memory</w:t>
      </w:r>
    </w:p>
    <w:p>
      <w:pPr>
        <w:pStyle w:val="BodyText"/>
        <w:spacing w:line="213" w:lineRule="auto" w:before="68"/>
        <w:ind w:left="196" w:right="182"/>
      </w:pPr>
      <w:r>
        <w:rPr>
          <w:spacing w:val="-4"/>
        </w:rPr>
        <w:t>Distributed</w:t>
      </w:r>
      <w:r>
        <w:rPr>
          <w:spacing w:val="-9"/>
        </w:rPr>
        <w:t> </w:t>
      </w:r>
      <w:r>
        <w:rPr>
          <w:spacing w:val="-4"/>
        </w:rPr>
        <w:t>(hyper)graph</w:t>
      </w:r>
      <w:r>
        <w:rPr>
          <w:spacing w:val="-8"/>
        </w:rPr>
        <w:t> </w:t>
      </w:r>
      <w:r>
        <w:rPr>
          <w:spacing w:val="-4"/>
        </w:rPr>
        <w:t>partitioning</w:t>
      </w:r>
      <w:r>
        <w:rPr>
          <w:spacing w:val="-9"/>
        </w:rPr>
        <w:t> </w:t>
      </w:r>
      <w:r>
        <w:rPr>
          <w:spacing w:val="-4"/>
        </w:rPr>
        <w:t>is</w:t>
      </w:r>
      <w:r>
        <w:rPr>
          <w:spacing w:val="-8"/>
        </w:rPr>
        <w:t> </w:t>
      </w:r>
      <w:r>
        <w:rPr>
          <w:spacing w:val="-4"/>
        </w:rPr>
        <w:t>one</w:t>
      </w:r>
      <w:r>
        <w:rPr>
          <w:spacing w:val="-9"/>
        </w:rPr>
        <w:t> </w:t>
      </w:r>
      <w:r>
        <w:rPr>
          <w:spacing w:val="-4"/>
        </w:rPr>
        <w:t>way</w:t>
      </w:r>
      <w:r>
        <w:rPr>
          <w:spacing w:val="-8"/>
        </w:rPr>
        <w:t> </w:t>
      </w:r>
      <w:r>
        <w:rPr>
          <w:spacing w:val="-4"/>
        </w:rPr>
        <w:t>to</w:t>
      </w:r>
      <w:r>
        <w:rPr>
          <w:spacing w:val="-9"/>
        </w:rPr>
        <w:t> </w:t>
      </w:r>
      <w:r>
        <w:rPr>
          <w:spacing w:val="-4"/>
        </w:rPr>
        <w:t>handle</w:t>
      </w:r>
      <w:r>
        <w:rPr>
          <w:spacing w:val="-8"/>
        </w:rPr>
        <w:t> </w:t>
      </w:r>
      <w:r>
        <w:rPr>
          <w:spacing w:val="-4"/>
        </w:rPr>
        <w:t>large</w:t>
      </w:r>
      <w:r>
        <w:rPr>
          <w:spacing w:val="-9"/>
        </w:rPr>
        <w:t> </w:t>
      </w:r>
      <w:r>
        <w:rPr>
          <w:spacing w:val="-4"/>
        </w:rPr>
        <w:t>inputs</w:t>
      </w:r>
      <w:r>
        <w:rPr>
          <w:spacing w:val="-8"/>
        </w:rPr>
        <w:t> </w:t>
      </w:r>
      <w:r>
        <w:rPr>
          <w:spacing w:val="-4"/>
        </w:rPr>
        <w:t>that</w:t>
      </w:r>
      <w:r>
        <w:rPr>
          <w:spacing w:val="-9"/>
        </w:rPr>
        <w:t> </w:t>
      </w:r>
      <w:r>
        <w:rPr>
          <w:spacing w:val="-4"/>
        </w:rPr>
        <w:t>do</w:t>
      </w:r>
      <w:r>
        <w:rPr>
          <w:spacing w:val="-8"/>
        </w:rPr>
        <w:t> </w:t>
      </w:r>
      <w:r>
        <w:rPr>
          <w:spacing w:val="-4"/>
        </w:rPr>
        <w:t>not</w:t>
      </w:r>
      <w:r>
        <w:rPr>
          <w:spacing w:val="-9"/>
        </w:rPr>
        <w:t> </w:t>
      </w:r>
      <w:r>
        <w:rPr>
          <w:spacing w:val="-4"/>
        </w:rPr>
        <w:t>fit</w:t>
      </w:r>
      <w:r>
        <w:rPr>
          <w:spacing w:val="-8"/>
        </w:rPr>
        <w:t> </w:t>
      </w:r>
      <w:r>
        <w:rPr>
          <w:spacing w:val="-4"/>
        </w:rPr>
        <w:t>into</w:t>
      </w:r>
      <w:r>
        <w:rPr>
          <w:spacing w:val="-9"/>
        </w:rPr>
        <w:t> </w:t>
      </w:r>
      <w:r>
        <w:rPr>
          <w:spacing w:val="-4"/>
        </w:rPr>
        <w:t>the</w:t>
      </w:r>
      <w:r>
        <w:rPr>
          <w:spacing w:val="-4"/>
        </w:rPr>
        <w:t> main</w:t>
      </w:r>
      <w:r>
        <w:rPr>
          <w:spacing w:val="-9"/>
        </w:rPr>
        <w:t> </w:t>
      </w:r>
      <w:r>
        <w:rPr>
          <w:spacing w:val="-4"/>
        </w:rPr>
        <w:t>memory</w:t>
      </w:r>
      <w:r>
        <w:rPr>
          <w:spacing w:val="-8"/>
        </w:rPr>
        <w:t> </w:t>
      </w:r>
      <w:r>
        <w:rPr>
          <w:spacing w:val="-4"/>
        </w:rPr>
        <w:t>of</w:t>
      </w:r>
      <w:r>
        <w:rPr>
          <w:spacing w:val="-9"/>
        </w:rPr>
        <w:t> </w:t>
      </w:r>
      <w:r>
        <w:rPr>
          <w:spacing w:val="-4"/>
        </w:rPr>
        <w:t>a</w:t>
      </w:r>
      <w:r>
        <w:rPr>
          <w:spacing w:val="-8"/>
        </w:rPr>
        <w:t> </w:t>
      </w:r>
      <w:r>
        <w:rPr>
          <w:spacing w:val="-4"/>
        </w:rPr>
        <w:t>single</w:t>
      </w:r>
      <w:r>
        <w:rPr>
          <w:spacing w:val="-9"/>
        </w:rPr>
        <w:t> </w:t>
      </w:r>
      <w:r>
        <w:rPr>
          <w:spacing w:val="-4"/>
        </w:rPr>
        <w:t>machine.</w:t>
      </w:r>
      <w:r>
        <w:rPr>
          <w:spacing w:val="-8"/>
        </w:rPr>
        <w:t> </w:t>
      </w:r>
      <w:r>
        <w:rPr>
          <w:spacing w:val="-4"/>
        </w:rPr>
        <w:t>In</w:t>
      </w:r>
      <w:r>
        <w:rPr>
          <w:spacing w:val="-9"/>
        </w:rPr>
        <w:t> </w:t>
      </w:r>
      <w:r>
        <w:rPr>
          <w:spacing w:val="-4"/>
        </w:rPr>
        <w:t>the</w:t>
      </w:r>
      <w:r>
        <w:rPr>
          <w:spacing w:val="-8"/>
        </w:rPr>
        <w:t> </w:t>
      </w:r>
      <w:r>
        <w:rPr>
          <w:spacing w:val="-4"/>
        </w:rPr>
        <w:t>distributed</w:t>
      </w:r>
      <w:r>
        <w:rPr>
          <w:spacing w:val="-9"/>
        </w:rPr>
        <w:t> </w:t>
      </w:r>
      <w:r>
        <w:rPr>
          <w:spacing w:val="-4"/>
        </w:rPr>
        <w:t>memory</w:t>
      </w:r>
      <w:r>
        <w:rPr>
          <w:spacing w:val="-8"/>
        </w:rPr>
        <w:t> </w:t>
      </w:r>
      <w:r>
        <w:rPr>
          <w:spacing w:val="-4"/>
        </w:rPr>
        <w:t>model,</w:t>
      </w:r>
      <w:r>
        <w:rPr>
          <w:spacing w:val="-9"/>
        </w:rPr>
        <w:t> </w:t>
      </w:r>
      <w:r>
        <w:rPr>
          <w:spacing w:val="-4"/>
        </w:rPr>
        <w:t>several</w:t>
      </w:r>
      <w:r>
        <w:rPr>
          <w:spacing w:val="-8"/>
        </w:rPr>
        <w:t> </w:t>
      </w:r>
      <w:r>
        <w:rPr>
          <w:spacing w:val="-4"/>
        </w:rPr>
        <w:t>processors</w:t>
      </w:r>
      <w:r>
        <w:rPr>
          <w:spacing w:val="-9"/>
        </w:rPr>
        <w:t> </w:t>
      </w:r>
      <w:r>
        <w:rPr>
          <w:spacing w:val="-4"/>
        </w:rPr>
        <w:t>(PEs)</w:t>
      </w:r>
      <w:r>
        <w:rPr>
          <w:spacing w:val="-4"/>
        </w:rPr>
        <w:t> </w:t>
      </w:r>
      <w:r>
        <w:rPr>
          <w:spacing w:val="-6"/>
        </w:rPr>
        <w:t>are interconnected via a</w:t>
      </w:r>
      <w:r>
        <w:rPr>
          <w:spacing w:val="-5"/>
        </w:rPr>
        <w:t> </w:t>
      </w:r>
      <w:r>
        <w:rPr>
          <w:spacing w:val="-6"/>
        </w:rPr>
        <w:t>communication network, and each has</w:t>
      </w:r>
      <w:r>
        <w:rPr>
          <w:spacing w:val="-5"/>
        </w:rPr>
        <w:t> </w:t>
      </w:r>
      <w:r>
        <w:rPr>
          <w:spacing w:val="-6"/>
        </w:rPr>
        <w:t>its private memory </w:t>
      </w:r>
      <w:r>
        <w:rPr>
          <w:spacing w:val="-6"/>
        </w:rPr>
        <w:t>inaccessible</w:t>
      </w:r>
      <w:r>
        <w:rPr>
          <w:spacing w:val="-6"/>
        </w:rPr>
        <w:t> </w:t>
      </w:r>
      <w:r>
        <w:rPr>
          <w:spacing w:val="-2"/>
        </w:rPr>
        <w:t>to</w:t>
      </w:r>
      <w:r>
        <w:rPr>
          <w:spacing w:val="-8"/>
        </w:rPr>
        <w:t> </w:t>
      </w:r>
      <w:r>
        <w:rPr>
          <w:spacing w:val="-2"/>
        </w:rPr>
        <w:t>others.</w:t>
      </w:r>
      <w:r>
        <w:rPr>
          <w:spacing w:val="-8"/>
        </w:rPr>
        <w:t> </w:t>
      </w:r>
      <w:r>
        <w:rPr>
          <w:spacing w:val="-2"/>
        </w:rPr>
        <w:t>Computational</w:t>
      </w:r>
      <w:r>
        <w:rPr>
          <w:spacing w:val="-8"/>
        </w:rPr>
        <w:t> </w:t>
      </w:r>
      <w:r>
        <w:rPr>
          <w:spacing w:val="-2"/>
        </w:rPr>
        <w:t>tasks</w:t>
      </w:r>
      <w:r>
        <w:rPr>
          <w:spacing w:val="-8"/>
        </w:rPr>
        <w:t> </w:t>
      </w:r>
      <w:r>
        <w:rPr>
          <w:spacing w:val="-2"/>
        </w:rPr>
        <w:t>on</w:t>
      </w:r>
      <w:r>
        <w:rPr>
          <w:spacing w:val="-8"/>
        </w:rPr>
        <w:t> </w:t>
      </w:r>
      <w:r>
        <w:rPr>
          <w:spacing w:val="-2"/>
        </w:rPr>
        <w:t>each</w:t>
      </w:r>
      <w:r>
        <w:rPr>
          <w:spacing w:val="-8"/>
        </w:rPr>
        <w:t> </w:t>
      </w:r>
      <w:r>
        <w:rPr>
          <w:spacing w:val="-2"/>
        </w:rPr>
        <w:t>PE</w:t>
      </w:r>
      <w:r>
        <w:rPr>
          <w:spacing w:val="-8"/>
        </w:rPr>
        <w:t> </w:t>
      </w:r>
      <w:r>
        <w:rPr>
          <w:spacing w:val="-2"/>
        </w:rPr>
        <w:t>usually</w:t>
      </w:r>
      <w:r>
        <w:rPr>
          <w:spacing w:val="-8"/>
        </w:rPr>
        <w:t> </w:t>
      </w:r>
      <w:r>
        <w:rPr>
          <w:spacing w:val="-2"/>
        </w:rPr>
        <w:t>operate</w:t>
      </w:r>
      <w:r>
        <w:rPr>
          <w:spacing w:val="-8"/>
        </w:rPr>
        <w:t> </w:t>
      </w:r>
      <w:r>
        <w:rPr>
          <w:spacing w:val="-2"/>
        </w:rPr>
        <w:t>independently</w:t>
      </w:r>
      <w:r>
        <w:rPr>
          <w:spacing w:val="-8"/>
        </w:rPr>
        <w:t> </w:t>
      </w:r>
      <w:r>
        <w:rPr>
          <w:spacing w:val="-2"/>
        </w:rPr>
        <w:t>only</w:t>
      </w:r>
      <w:r>
        <w:rPr>
          <w:spacing w:val="-8"/>
        </w:rPr>
        <w:t> </w:t>
      </w:r>
      <w:r>
        <w:rPr>
          <w:spacing w:val="-2"/>
        </w:rPr>
        <w:t>on</w:t>
      </w:r>
      <w:r>
        <w:rPr>
          <w:spacing w:val="-8"/>
        </w:rPr>
        <w:t> </w:t>
      </w:r>
      <w:r>
        <w:rPr>
          <w:spacing w:val="-2"/>
        </w:rPr>
        <w:t>local</w:t>
      </w:r>
      <w:r>
        <w:rPr>
          <w:spacing w:val="-8"/>
        </w:rPr>
        <w:t> </w:t>
      </w:r>
      <w:r>
        <w:rPr>
          <w:spacing w:val="-2"/>
        </w:rPr>
        <w:t>data</w:t>
      </w:r>
      <w:r>
        <w:rPr>
          <w:spacing w:val="-2"/>
        </w:rPr>
        <w:t> </w:t>
      </w:r>
      <w:r>
        <w:rPr>
          <w:w w:val="90"/>
        </w:rPr>
        <w:t>representing</w:t>
      </w:r>
      <w:r>
        <w:rPr>
          <w:spacing w:val="-4"/>
          <w:w w:val="90"/>
        </w:rPr>
        <w:t> </w:t>
      </w:r>
      <w:r>
        <w:rPr>
          <w:w w:val="90"/>
        </w:rPr>
        <w:t>a</w:t>
      </w:r>
      <w:r>
        <w:rPr>
          <w:spacing w:val="-4"/>
          <w:w w:val="90"/>
        </w:rPr>
        <w:t> </w:t>
      </w:r>
      <w:r>
        <w:rPr>
          <w:w w:val="90"/>
        </w:rPr>
        <w:t>small</w:t>
      </w:r>
      <w:r>
        <w:rPr>
          <w:spacing w:val="-4"/>
          <w:w w:val="90"/>
        </w:rPr>
        <w:t> </w:t>
      </w:r>
      <w:r>
        <w:rPr>
          <w:w w:val="90"/>
        </w:rPr>
        <w:t>subset</w:t>
      </w:r>
      <w:r>
        <w:rPr>
          <w:spacing w:val="-4"/>
          <w:w w:val="90"/>
        </w:rPr>
        <w:t> </w:t>
      </w:r>
      <w:r>
        <w:rPr>
          <w:w w:val="90"/>
        </w:rPr>
        <w:t>of</w:t>
      </w:r>
      <w:r>
        <w:rPr>
          <w:spacing w:val="-4"/>
          <w:w w:val="90"/>
        </w:rPr>
        <w:t> </w:t>
      </w:r>
      <w:r>
        <w:rPr>
          <w:w w:val="90"/>
        </w:rPr>
        <w:t>the</w:t>
      </w:r>
      <w:r>
        <w:rPr>
          <w:spacing w:val="-4"/>
          <w:w w:val="90"/>
        </w:rPr>
        <w:t> </w:t>
      </w:r>
      <w:r>
        <w:rPr>
          <w:w w:val="90"/>
        </w:rPr>
        <w:t>input.</w:t>
      </w:r>
      <w:r>
        <w:rPr>
          <w:spacing w:val="-4"/>
          <w:w w:val="90"/>
        </w:rPr>
        <w:t> </w:t>
      </w:r>
      <w:r>
        <w:rPr>
          <w:w w:val="90"/>
        </w:rPr>
        <w:t>Intermediate</w:t>
      </w:r>
      <w:r>
        <w:rPr>
          <w:spacing w:val="-4"/>
          <w:w w:val="90"/>
        </w:rPr>
        <w:t> </w:t>
      </w:r>
      <w:r>
        <w:rPr>
          <w:w w:val="90"/>
        </w:rPr>
        <w:t>computational</w:t>
      </w:r>
      <w:r>
        <w:rPr>
          <w:spacing w:val="-4"/>
          <w:w w:val="90"/>
        </w:rPr>
        <w:t> </w:t>
      </w:r>
      <w:r>
        <w:rPr>
          <w:w w:val="90"/>
        </w:rPr>
        <w:t>results</w:t>
      </w:r>
      <w:r>
        <w:rPr>
          <w:spacing w:val="-4"/>
          <w:w w:val="90"/>
        </w:rPr>
        <w:t> </w:t>
      </w:r>
      <w:r>
        <w:rPr>
          <w:w w:val="90"/>
        </w:rPr>
        <w:t>must</w:t>
      </w:r>
      <w:r>
        <w:rPr>
          <w:spacing w:val="-4"/>
          <w:w w:val="90"/>
        </w:rPr>
        <w:t> </w:t>
      </w:r>
      <w:r>
        <w:rPr>
          <w:w w:val="90"/>
        </w:rPr>
        <w:t>be</w:t>
      </w:r>
      <w:r>
        <w:rPr>
          <w:spacing w:val="-4"/>
          <w:w w:val="90"/>
        </w:rPr>
        <w:t> </w:t>
      </w:r>
      <w:r>
        <w:rPr>
          <w:w w:val="90"/>
        </w:rPr>
        <w:t>exchanged</w:t>
      </w:r>
      <w:r>
        <w:rPr>
          <w:spacing w:val="-4"/>
          <w:w w:val="90"/>
        </w:rPr>
        <w:t> </w:t>
      </w:r>
      <w:r>
        <w:rPr>
          <w:w w:val="90"/>
        </w:rPr>
        <w:t>via</w:t>
      </w:r>
      <w:r>
        <w:rPr>
          <w:w w:val="90"/>
        </w:rPr>
        <w:t> </w:t>
      </w:r>
      <w:r>
        <w:rPr>
          <w:spacing w:val="-4"/>
        </w:rPr>
        <w:t>dedicated</w:t>
      </w:r>
      <w:r>
        <w:rPr>
          <w:spacing w:val="-9"/>
        </w:rPr>
        <w:t> </w:t>
      </w:r>
      <w:r>
        <w:rPr>
          <w:spacing w:val="-4"/>
        </w:rPr>
        <w:t>network</w:t>
      </w:r>
      <w:r>
        <w:rPr>
          <w:spacing w:val="-8"/>
        </w:rPr>
        <w:t> </w:t>
      </w:r>
      <w:r>
        <w:rPr>
          <w:spacing w:val="-4"/>
        </w:rPr>
        <w:t>communication</w:t>
      </w:r>
      <w:r>
        <w:rPr>
          <w:spacing w:val="-9"/>
        </w:rPr>
        <w:t> </w:t>
      </w:r>
      <w:r>
        <w:rPr>
          <w:spacing w:val="-4"/>
        </w:rPr>
        <w:t>primitives.</w:t>
      </w:r>
    </w:p>
    <w:p>
      <w:pPr>
        <w:pStyle w:val="BodyText"/>
        <w:spacing w:line="213" w:lineRule="auto"/>
        <w:ind w:left="190" w:right="163" w:firstLine="205"/>
      </w:pPr>
      <w:r>
        <w:rPr>
          <w:w w:val="85"/>
        </w:rPr>
        <w:t>Distributed (hyper)graph processing algorithms require that the vertices and edges of the input ar</w:t>
      </w:r>
      <w:r>
        <w:rPr>
          <w:w w:val="85"/>
        </w:rPr>
        <w:t>e</w:t>
      </w:r>
      <w:r>
        <w:rPr>
          <w:w w:val="85"/>
        </w:rPr>
        <w:t> </w:t>
      </w:r>
      <w:r>
        <w:rPr>
          <w:w w:val="90"/>
        </w:rPr>
        <w:t>partitioned among the processors. Since many applications use balanced (hyper)graph </w:t>
      </w:r>
      <w:r>
        <w:rPr>
          <w:w w:val="90"/>
        </w:rPr>
        <w:t>partitioning</w:t>
      </w:r>
      <w:r>
        <w:rPr>
          <w:w w:val="90"/>
        </w:rPr>
        <w:t> to obtain a good initial assignment, much simpler techniques are used in distributed </w:t>
      </w:r>
      <w:r>
        <w:rPr>
          <w:w w:val="90"/>
        </w:rPr>
        <w:t>partitioners.</w:t>
      </w:r>
      <w:r>
        <w:rPr>
          <w:w w:val="90"/>
        </w:rPr>
        <w:t> </w:t>
      </w:r>
      <w:r>
        <w:rPr>
          <w:spacing w:val="-2"/>
        </w:rPr>
        <w:t>There</w:t>
      </w:r>
      <w:r>
        <w:rPr>
          <w:spacing w:val="-6"/>
        </w:rPr>
        <w:t> </w:t>
      </w:r>
      <w:r>
        <w:rPr>
          <w:spacing w:val="-2"/>
        </w:rPr>
        <w:t>exist</w:t>
      </w:r>
      <w:r>
        <w:rPr>
          <w:spacing w:val="-6"/>
        </w:rPr>
        <w:t> </w:t>
      </w:r>
      <w:r>
        <w:rPr>
          <w:spacing w:val="-2"/>
        </w:rPr>
        <w:t>range-based</w:t>
      </w:r>
      <w:r>
        <w:rPr>
          <w:spacing w:val="-6"/>
        </w:rPr>
        <w:t> </w:t>
      </w:r>
      <w:r>
        <w:rPr>
          <w:spacing w:val="-2"/>
        </w:rPr>
        <w:t>[</w:t>
      </w:r>
      <w:hyperlink w:history="true" w:anchor="_bookmark180">
        <w:r>
          <w:rPr>
            <w:color w:val="781D7D"/>
            <w:spacing w:val="-2"/>
          </w:rPr>
          <w:t>146</w:t>
        </w:r>
      </w:hyperlink>
      <w:r>
        <w:rPr>
          <w:spacing w:val="-2"/>
        </w:rPr>
        <w:t>]</w:t>
      </w:r>
      <w:r>
        <w:rPr>
          <w:spacing w:val="-6"/>
        </w:rPr>
        <w:t> </w:t>
      </w:r>
      <w:r>
        <w:rPr>
          <w:spacing w:val="-2"/>
        </w:rPr>
        <w:t>and</w:t>
      </w:r>
      <w:r>
        <w:rPr>
          <w:spacing w:val="-6"/>
        </w:rPr>
        <w:t> </w:t>
      </w:r>
      <w:r>
        <w:rPr>
          <w:spacing w:val="-2"/>
        </w:rPr>
        <w:t>hash-based</w:t>
      </w:r>
      <w:r>
        <w:rPr>
          <w:spacing w:val="-6"/>
        </w:rPr>
        <w:t> </w:t>
      </w:r>
      <w:r>
        <w:rPr>
          <w:spacing w:val="-2"/>
        </w:rPr>
        <w:t>partitioning</w:t>
      </w:r>
      <w:r>
        <w:rPr>
          <w:spacing w:val="-6"/>
        </w:rPr>
        <w:t> </w:t>
      </w:r>
      <w:r>
        <w:rPr>
          <w:spacing w:val="-2"/>
        </w:rPr>
        <w:t>techniques</w:t>
      </w:r>
      <w:r>
        <w:rPr>
          <w:spacing w:val="-6"/>
        </w:rPr>
        <w:t> </w:t>
      </w:r>
      <w:r>
        <w:rPr>
          <w:spacing w:val="-2"/>
        </w:rPr>
        <w:t>[</w:t>
      </w:r>
      <w:hyperlink w:history="true" w:anchor="_bookmark231">
        <w:r>
          <w:rPr>
            <w:color w:val="781D7D"/>
            <w:spacing w:val="-2"/>
          </w:rPr>
          <w:t>197</w:t>
        </w:r>
      </w:hyperlink>
      <w:r>
        <w:rPr>
          <w:spacing w:val="-2"/>
        </w:rPr>
        <w:t>,</w:t>
      </w:r>
      <w:r>
        <w:rPr>
          <w:spacing w:val="-6"/>
        </w:rPr>
        <w:t> </w:t>
      </w:r>
      <w:hyperlink w:history="true" w:anchor="_bookmark232">
        <w:r>
          <w:rPr>
            <w:color w:val="781D7D"/>
            <w:spacing w:val="-2"/>
          </w:rPr>
          <w:t>198</w:t>
        </w:r>
      </w:hyperlink>
      <w:r>
        <w:rPr>
          <w:spacing w:val="-2"/>
        </w:rPr>
        <w:t>].</w:t>
      </w:r>
      <w:r>
        <w:rPr>
          <w:spacing w:val="-6"/>
        </w:rPr>
        <w:t> </w:t>
      </w:r>
      <w:r>
        <w:rPr>
          <w:spacing w:val="-2"/>
        </w:rPr>
        <w:t>The</w:t>
      </w:r>
      <w:r>
        <w:rPr>
          <w:spacing w:val="-6"/>
        </w:rPr>
        <w:t> </w:t>
      </w:r>
      <w:r>
        <w:rPr>
          <w:spacing w:val="-2"/>
        </w:rPr>
        <w:t>former</w:t>
      </w:r>
      <w:r>
        <w:rPr>
          <w:spacing w:val="-2"/>
        </w:rPr>
        <w:t> </w:t>
      </w:r>
      <w:r>
        <w:rPr/>
        <w:t>splits</w:t>
      </w:r>
      <w:r>
        <w:rPr>
          <w:spacing w:val="-10"/>
        </w:rPr>
        <w:t> </w:t>
      </w:r>
      <w:r>
        <w:rPr/>
        <w:t>the</w:t>
      </w:r>
      <w:r>
        <w:rPr>
          <w:spacing w:val="-10"/>
        </w:rPr>
        <w:t> </w:t>
      </w:r>
      <w:r>
        <w:rPr/>
        <w:t>vertex</w:t>
      </w:r>
      <w:r>
        <w:rPr>
          <w:spacing w:val="-10"/>
        </w:rPr>
        <w:t> </w:t>
      </w:r>
      <w:r>
        <w:rPr/>
        <w:t>IDs</w:t>
      </w:r>
      <w:r>
        <w:rPr>
          <w:spacing w:val="-10"/>
        </w:rPr>
        <w:t> </w:t>
      </w:r>
      <w:r>
        <w:rPr/>
        <w:t>into</w:t>
      </w:r>
      <w:r>
        <w:rPr>
          <w:spacing w:val="-10"/>
        </w:rPr>
        <w:t> </w:t>
      </w:r>
      <w:r>
        <w:rPr/>
        <w:t>equidistant</w:t>
      </w:r>
      <w:r>
        <w:rPr>
          <w:spacing w:val="-10"/>
        </w:rPr>
        <w:t> </w:t>
      </w:r>
      <w:r>
        <w:rPr/>
        <w:t>ranges,</w:t>
      </w:r>
      <w:r>
        <w:rPr>
          <w:spacing w:val="-10"/>
        </w:rPr>
        <w:t> </w:t>
      </w:r>
      <w:r>
        <w:rPr/>
        <w:t>which</w:t>
      </w:r>
      <w:r>
        <w:rPr>
          <w:spacing w:val="-10"/>
        </w:rPr>
        <w:t> </w:t>
      </w:r>
      <w:r>
        <w:rPr/>
        <w:t>are</w:t>
      </w:r>
      <w:r>
        <w:rPr>
          <w:spacing w:val="-10"/>
        </w:rPr>
        <w:t> </w:t>
      </w:r>
      <w:r>
        <w:rPr/>
        <w:t>then</w:t>
      </w:r>
      <w:r>
        <w:rPr>
          <w:spacing w:val="-10"/>
        </w:rPr>
        <w:t> </w:t>
      </w:r>
      <w:r>
        <w:rPr/>
        <w:t>assigned</w:t>
      </w:r>
      <w:r>
        <w:rPr>
          <w:spacing w:val="-10"/>
        </w:rPr>
        <w:t> </w:t>
      </w:r>
      <w:r>
        <w:rPr/>
        <w:t>to</w:t>
      </w:r>
      <w:r>
        <w:rPr>
          <w:spacing w:val="-10"/>
        </w:rPr>
        <w:t> </w:t>
      </w:r>
      <w:r>
        <w:rPr/>
        <w:t>the</w:t>
      </w:r>
      <w:r>
        <w:rPr>
          <w:spacing w:val="-10"/>
        </w:rPr>
        <w:t> </w:t>
      </w:r>
      <w:r>
        <w:rPr/>
        <w:t>PEs.</w:t>
      </w:r>
      <w:r>
        <w:rPr>
          <w:spacing w:val="-10"/>
        </w:rPr>
        <w:t> </w:t>
      </w:r>
      <w:r>
        <w:rPr/>
        <w:t>Since</w:t>
      </w:r>
      <w:r>
        <w:rPr>
          <w:spacing w:val="-10"/>
        </w:rPr>
        <w:t> </w:t>
      </w:r>
      <w:r>
        <w:rPr/>
        <w:t>b</w:t>
      </w:r>
      <w:r>
        <w:rPr/>
        <w:t>oth</w:t>
      </w:r>
      <w:r>
        <w:rPr/>
        <w:t> </w:t>
      </w:r>
      <w:r>
        <w:rPr>
          <w:spacing w:val="-6"/>
        </w:rPr>
        <w:t>techniques do not consider the (hyper)graph structure, it could lead to load imbalances or </w:t>
      </w:r>
      <w:r>
        <w:rPr>
          <w:spacing w:val="-6"/>
        </w:rPr>
        <w:t>high</w:t>
      </w:r>
      <w:r>
        <w:rPr>
          <w:spacing w:val="-6"/>
        </w:rPr>
        <w:t> </w:t>
      </w:r>
      <w:r>
        <w:rPr>
          <w:w w:val="90"/>
        </w:rPr>
        <w:t>communication overheads. However, one could also migrate vertices as more information ab</w:t>
      </w:r>
      <w:r>
        <w:rPr>
          <w:w w:val="90"/>
        </w:rPr>
        <w:t>out</w:t>
      </w:r>
      <w:r>
        <w:rPr>
          <w:w w:val="90"/>
        </w:rPr>
        <w:t> </w:t>
      </w:r>
      <w:r>
        <w:rPr>
          <w:spacing w:val="-4"/>
        </w:rPr>
        <w:t>the</w:t>
      </w:r>
      <w:r>
        <w:rPr>
          <w:spacing w:val="-7"/>
        </w:rPr>
        <w:t> </w:t>
      </w:r>
      <w:r>
        <w:rPr>
          <w:spacing w:val="-4"/>
        </w:rPr>
        <w:t>structure</w:t>
      </w:r>
      <w:r>
        <w:rPr>
          <w:spacing w:val="-7"/>
        </w:rPr>
        <w:t> </w:t>
      </w:r>
      <w:r>
        <w:rPr>
          <w:spacing w:val="-4"/>
        </w:rPr>
        <w:t>of</w:t>
      </w:r>
      <w:r>
        <w:rPr>
          <w:spacing w:val="-7"/>
        </w:rPr>
        <w:t> </w:t>
      </w:r>
      <w:r>
        <w:rPr>
          <w:spacing w:val="-4"/>
        </w:rPr>
        <w:t>the</w:t>
      </w:r>
      <w:r>
        <w:rPr>
          <w:spacing w:val="-7"/>
        </w:rPr>
        <w:t> </w:t>
      </w:r>
      <w:r>
        <w:rPr>
          <w:spacing w:val="-4"/>
        </w:rPr>
        <w:t>(hyper)graph</w:t>
      </w:r>
      <w:r>
        <w:rPr>
          <w:spacing w:val="-7"/>
        </w:rPr>
        <w:t> </w:t>
      </w:r>
      <w:r>
        <w:rPr>
          <w:spacing w:val="-4"/>
        </w:rPr>
        <w:t>is</w:t>
      </w:r>
      <w:r>
        <w:rPr>
          <w:spacing w:val="-7"/>
        </w:rPr>
        <w:t> </w:t>
      </w:r>
      <w:r>
        <w:rPr>
          <w:spacing w:val="-4"/>
        </w:rPr>
        <w:t>available,</w:t>
      </w:r>
      <w:r>
        <w:rPr>
          <w:spacing w:val="-7"/>
        </w:rPr>
        <w:t> </w:t>
      </w:r>
      <w:r>
        <w:rPr>
          <w:spacing w:val="-4"/>
        </w:rPr>
        <w:t>e.g.,</w:t>
      </w:r>
      <w:r>
        <w:rPr>
          <w:spacing w:val="-7"/>
        </w:rPr>
        <w:t> </w:t>
      </w:r>
      <w:r>
        <w:rPr>
          <w:spacing w:val="-4"/>
        </w:rPr>
        <w:t>when</w:t>
      </w:r>
      <w:r>
        <w:rPr>
          <w:spacing w:val="-7"/>
        </w:rPr>
        <w:t> </w:t>
      </w:r>
      <w:r>
        <w:rPr>
          <w:spacing w:val="-4"/>
        </w:rPr>
        <w:t>recursing</w:t>
      </w:r>
      <w:r>
        <w:rPr>
          <w:spacing w:val="-7"/>
        </w:rPr>
        <w:t> </w:t>
      </w:r>
      <w:r>
        <w:rPr>
          <w:spacing w:val="-4"/>
        </w:rPr>
        <w:t>on</w:t>
      </w:r>
      <w:r>
        <w:rPr>
          <w:spacing w:val="-7"/>
        </w:rPr>
        <w:t> </w:t>
      </w:r>
      <w:r>
        <w:rPr>
          <w:spacing w:val="-4"/>
        </w:rPr>
        <w:t>a</w:t>
      </w:r>
      <w:r>
        <w:rPr>
          <w:spacing w:val="-7"/>
        </w:rPr>
        <w:t> </w:t>
      </w:r>
      <w:r>
        <w:rPr>
          <w:spacing w:val="-4"/>
        </w:rPr>
        <w:t>subgraph</w:t>
      </w:r>
      <w:r>
        <w:rPr>
          <w:spacing w:val="-7"/>
        </w:rPr>
        <w:t> </w:t>
      </w:r>
      <w:r>
        <w:rPr>
          <w:spacing w:val="-4"/>
        </w:rPr>
        <w:t>obtained</w:t>
      </w:r>
      <w:r>
        <w:rPr>
          <w:spacing w:val="-7"/>
        </w:rPr>
        <w:t> </w:t>
      </w:r>
      <w:r>
        <w:rPr>
          <w:spacing w:val="-4"/>
        </w:rPr>
        <w:t>via</w:t>
      </w:r>
      <w:r>
        <w:rPr>
          <w:spacing w:val="-4"/>
        </w:rPr>
        <w:t> </w:t>
      </w:r>
      <w:r>
        <w:rPr>
          <w:w w:val="90"/>
        </w:rPr>
        <w:t>recursive</w:t>
      </w:r>
      <w:r>
        <w:rPr>
          <w:spacing w:val="-8"/>
          <w:w w:val="90"/>
        </w:rPr>
        <w:t> </w:t>
      </w:r>
      <w:r>
        <w:rPr>
          <w:w w:val="90"/>
        </w:rPr>
        <w:t>bipartitioning</w:t>
      </w:r>
      <w:r>
        <w:rPr>
          <w:spacing w:val="-7"/>
          <w:w w:val="90"/>
        </w:rPr>
        <w:t> </w:t>
      </w:r>
      <w:r>
        <w:rPr>
          <w:w w:val="90"/>
        </w:rPr>
        <w:t>[</w:t>
      </w:r>
      <w:hyperlink w:history="true" w:anchor="_bookmark59">
        <w:r>
          <w:rPr>
            <w:color w:val="781D7D"/>
            <w:w w:val="90"/>
          </w:rPr>
          <w:t>25</w:t>
        </w:r>
      </w:hyperlink>
      <w:r>
        <w:rPr>
          <w:w w:val="90"/>
        </w:rPr>
        <w:t>,</w:t>
      </w:r>
      <w:r>
        <w:rPr>
          <w:spacing w:val="-8"/>
          <w:w w:val="90"/>
        </w:rPr>
        <w:t> </w:t>
      </w:r>
      <w:hyperlink w:history="true" w:anchor="_bookmark87">
        <w:r>
          <w:rPr>
            <w:color w:val="781D7D"/>
            <w:w w:val="90"/>
          </w:rPr>
          <w:t>53</w:t>
        </w:r>
      </w:hyperlink>
      <w:r>
        <w:rPr>
          <w:w w:val="90"/>
        </w:rPr>
        <w:t>].</w:t>
      </w:r>
      <w:r>
        <w:rPr>
          <w:spacing w:val="-7"/>
          <w:w w:val="90"/>
        </w:rPr>
        <w:t> </w:t>
      </w:r>
      <w:r>
        <w:rPr>
          <w:w w:val="90"/>
        </w:rPr>
        <w:t>If</w:t>
      </w:r>
      <w:r>
        <w:rPr>
          <w:spacing w:val="-8"/>
          <w:w w:val="90"/>
        </w:rPr>
        <w:t> </w:t>
      </w:r>
      <w:r>
        <w:rPr>
          <w:w w:val="90"/>
        </w:rPr>
        <w:t>geometric</w:t>
      </w:r>
      <w:r>
        <w:rPr>
          <w:spacing w:val="-7"/>
          <w:w w:val="90"/>
        </w:rPr>
        <w:t> </w:t>
      </w:r>
      <w:r>
        <w:rPr>
          <w:w w:val="90"/>
        </w:rPr>
        <w:t>information</w:t>
      </w:r>
      <w:r>
        <w:rPr>
          <w:spacing w:val="-8"/>
          <w:w w:val="90"/>
        </w:rPr>
        <w:t> </w:t>
      </w:r>
      <w:r>
        <w:rPr>
          <w:w w:val="90"/>
        </w:rPr>
        <w:t>are</w:t>
      </w:r>
      <w:r>
        <w:rPr>
          <w:spacing w:val="-7"/>
          <w:w w:val="90"/>
        </w:rPr>
        <w:t> </w:t>
      </w:r>
      <w:r>
        <w:rPr>
          <w:w w:val="90"/>
        </w:rPr>
        <w:t>available,</w:t>
      </w:r>
      <w:r>
        <w:rPr>
          <w:spacing w:val="-8"/>
          <w:w w:val="90"/>
        </w:rPr>
        <w:t> </w:t>
      </w:r>
      <w:r>
        <w:rPr>
          <w:w w:val="90"/>
        </w:rPr>
        <w:t>one</w:t>
      </w:r>
      <w:r>
        <w:rPr>
          <w:spacing w:val="-7"/>
          <w:w w:val="90"/>
        </w:rPr>
        <w:t> </w:t>
      </w:r>
      <w:r>
        <w:rPr>
          <w:w w:val="90"/>
        </w:rPr>
        <w:t>can</w:t>
      </w:r>
      <w:r>
        <w:rPr>
          <w:spacing w:val="-8"/>
          <w:w w:val="90"/>
        </w:rPr>
        <w:t> </w:t>
      </w:r>
      <w:r>
        <w:rPr>
          <w:w w:val="90"/>
        </w:rPr>
        <w:t>also</w:t>
      </w:r>
      <w:r>
        <w:rPr>
          <w:spacing w:val="-7"/>
          <w:w w:val="90"/>
        </w:rPr>
        <w:t> </w:t>
      </w:r>
      <w:r>
        <w:rPr>
          <w:w w:val="90"/>
        </w:rPr>
        <w:t>use</w:t>
      </w:r>
      <w:r>
        <w:rPr>
          <w:spacing w:val="-8"/>
          <w:w w:val="90"/>
        </w:rPr>
        <w:t> </w:t>
      </w:r>
      <w:r>
        <w:rPr>
          <w:w w:val="90"/>
        </w:rPr>
        <w:t>space-</w:t>
      </w:r>
      <w:r>
        <w:rPr>
          <w:w w:val="90"/>
        </w:rPr>
        <w:t>filling</w:t>
      </w:r>
      <w:r>
        <w:rPr>
          <w:w w:val="90"/>
        </w:rPr>
        <w:t> </w:t>
      </w:r>
      <w:r>
        <w:rPr/>
        <w:t>curves [</w:t>
      </w:r>
      <w:hyperlink w:history="true" w:anchor="_bookmark53">
        <w:r>
          <w:rPr>
            <w:color w:val="781D7D"/>
          </w:rPr>
          <w:t>19</w:t>
        </w:r>
      </w:hyperlink>
      <w:r>
        <w:rPr/>
        <w:t>, </w:t>
      </w:r>
      <w:hyperlink w:history="true" w:anchor="_bookmark248">
        <w:r>
          <w:rPr>
            <w:color w:val="781D7D"/>
          </w:rPr>
          <w:t>214</w:t>
        </w:r>
      </w:hyperlink>
      <w:r>
        <w:rPr/>
        <w:t>].</w:t>
      </w:r>
    </w:p>
    <w:p>
      <w:pPr>
        <w:pStyle w:val="BodyText"/>
        <w:spacing w:line="213" w:lineRule="auto"/>
        <w:ind w:left="187" w:right="163" w:firstLine="208"/>
      </w:pPr>
      <w:r>
        <w:rPr>
          <w:w w:val="90"/>
        </w:rPr>
        <w:t>Each PE then stores the vertices assigned to it and the edges incident to them. The edges store</w:t>
      </w:r>
      <w:r>
        <w:rPr>
          <w:w w:val="90"/>
        </w:rPr>
        <w:t>d</w:t>
      </w:r>
      <w:r>
        <w:rPr>
          <w:w w:val="90"/>
        </w:rPr>
        <w:t> on a PE can be incident to local vertices or vertices on other PEs (also called </w:t>
      </w:r>
      <w:r>
        <w:rPr>
          <w:rFonts w:ascii="Book Antiqua"/>
          <w:i/>
          <w:w w:val="90"/>
        </w:rPr>
        <w:t>ghost</w:t>
      </w:r>
      <w:r>
        <w:rPr>
          <w:rFonts w:ascii="Book Antiqua"/>
          <w:i/>
        </w:rPr>
        <w:t> </w:t>
      </w:r>
      <w:r>
        <w:rPr>
          <w:w w:val="90"/>
        </w:rPr>
        <w:t>or </w:t>
      </w:r>
      <w:r>
        <w:rPr>
          <w:rFonts w:ascii="Book Antiqua"/>
          <w:i/>
          <w:w w:val="90"/>
        </w:rPr>
        <w:t>halo </w:t>
      </w:r>
      <w:r>
        <w:rPr>
          <w:w w:val="90"/>
        </w:rPr>
        <w:t>v</w:t>
      </w:r>
      <w:r>
        <w:rPr>
          <w:w w:val="90"/>
        </w:rPr>
        <w:t>ertices).</w:t>
      </w:r>
      <w:r>
        <w:rPr>
          <w:w w:val="90"/>
        </w:rPr>
        <w:t> We say that a PE is adjacent to another PE if they share a common edge. Processors must be able </w:t>
      </w:r>
      <w:r>
        <w:rPr>
          <w:w w:val="90"/>
        </w:rPr>
        <w:t>to</w:t>
      </w:r>
      <w:r>
        <w:rPr>
          <w:w w:val="90"/>
        </w:rPr>
        <w:t> identify adjacent</w:t>
      </w:r>
      <w:r>
        <w:rPr>
          <w:spacing w:val="-1"/>
          <w:w w:val="90"/>
        </w:rPr>
        <w:t> </w:t>
      </w:r>
      <w:r>
        <w:rPr>
          <w:w w:val="90"/>
        </w:rPr>
        <w:t>PEs to</w:t>
      </w:r>
      <w:r>
        <w:rPr>
          <w:spacing w:val="-1"/>
          <w:w w:val="90"/>
        </w:rPr>
        <w:t> </w:t>
      </w:r>
      <w:r>
        <w:rPr>
          <w:w w:val="90"/>
        </w:rPr>
        <w:t>propagate</w:t>
      </w:r>
      <w:r>
        <w:rPr>
          <w:spacing w:val="-1"/>
          <w:w w:val="90"/>
        </w:rPr>
        <w:t> </w:t>
      </w:r>
      <w:r>
        <w:rPr>
          <w:w w:val="90"/>
        </w:rPr>
        <w:t>updates,</w:t>
      </w:r>
      <w:r>
        <w:rPr>
          <w:spacing w:val="-1"/>
          <w:w w:val="90"/>
        </w:rPr>
        <w:t> </w:t>
      </w:r>
      <w:r>
        <w:rPr>
          <w:w w:val="90"/>
        </w:rPr>
        <w:t>e.g. if</w:t>
      </w:r>
      <w:r>
        <w:rPr>
          <w:spacing w:val="-1"/>
          <w:w w:val="90"/>
        </w:rPr>
        <w:t> </w:t>
      </w:r>
      <w:r>
        <w:rPr>
          <w:w w:val="90"/>
        </w:rPr>
        <w:t>we</w:t>
      </w:r>
      <w:r>
        <w:rPr>
          <w:spacing w:val="-1"/>
          <w:w w:val="90"/>
        </w:rPr>
        <w:t> </w:t>
      </w:r>
      <w:r>
        <w:rPr>
          <w:w w:val="90"/>
        </w:rPr>
        <w:t>move a</w:t>
      </w:r>
      <w:r>
        <w:rPr>
          <w:spacing w:val="-1"/>
          <w:w w:val="90"/>
        </w:rPr>
        <w:t> </w:t>
      </w:r>
      <w:r>
        <w:rPr>
          <w:w w:val="90"/>
        </w:rPr>
        <w:t>vertex</w:t>
      </w:r>
      <w:r>
        <w:rPr>
          <w:spacing w:val="-1"/>
          <w:w w:val="90"/>
        </w:rPr>
        <w:t> </w:t>
      </w:r>
      <w:r>
        <w:rPr>
          <w:w w:val="90"/>
        </w:rPr>
        <w:t>to a</w:t>
      </w:r>
      <w:r>
        <w:rPr>
          <w:spacing w:val="-1"/>
          <w:w w:val="90"/>
        </w:rPr>
        <w:t> </w:t>
      </w:r>
      <w:r>
        <w:rPr>
          <w:w w:val="90"/>
        </w:rPr>
        <w:t>different block,</w:t>
      </w:r>
      <w:r>
        <w:rPr>
          <w:spacing w:val="-1"/>
          <w:w w:val="90"/>
        </w:rPr>
        <w:t> </w:t>
      </w:r>
      <w:r>
        <w:rPr>
          <w:w w:val="90"/>
        </w:rPr>
        <w:t>we have</w:t>
      </w:r>
      <w:r>
        <w:rPr>
          <w:spacing w:val="-1"/>
          <w:w w:val="90"/>
        </w:rPr>
        <w:t> </w:t>
      </w:r>
      <w:r>
        <w:rPr>
          <w:w w:val="90"/>
        </w:rPr>
        <w:t>to</w:t>
      </w:r>
      <w:r>
        <w:rPr>
          <w:w w:val="90"/>
        </w:rPr>
        <w:t> communicate that change to other PEs in the network such that local search algorithms can w</w:t>
      </w:r>
      <w:r>
        <w:rPr>
          <w:w w:val="90"/>
        </w:rPr>
        <w:t>ork</w:t>
      </w:r>
      <w:r>
        <w:rPr>
          <w:spacing w:val="40"/>
        </w:rPr>
        <w:t> </w:t>
      </w:r>
      <w:r>
        <w:rPr>
          <w:w w:val="90"/>
        </w:rPr>
        <w:t>on accurate partition information. However, each communication operation introduces ov</w:t>
      </w:r>
      <w:r>
        <w:rPr>
          <w:w w:val="90"/>
        </w:rPr>
        <w:t>erheads</w:t>
      </w:r>
      <w:r>
        <w:rPr>
          <w:w w:val="90"/>
        </w:rPr>
        <w:t> </w:t>
      </w:r>
      <w:r>
        <w:rPr>
          <w:spacing w:val="-6"/>
        </w:rPr>
        <w:t>that can</w:t>
      </w:r>
      <w:r>
        <w:rPr>
          <w:spacing w:val="-5"/>
        </w:rPr>
        <w:t> </w:t>
      </w:r>
      <w:r>
        <w:rPr>
          <w:spacing w:val="-6"/>
        </w:rPr>
        <w:t>limit the scalability</w:t>
      </w:r>
      <w:r>
        <w:rPr>
          <w:spacing w:val="-5"/>
        </w:rPr>
        <w:t> </w:t>
      </w:r>
      <w:r>
        <w:rPr>
          <w:spacing w:val="-6"/>
        </w:rPr>
        <w:t>of the system.</w:t>
      </w:r>
      <w:r>
        <w:rPr>
          <w:spacing w:val="-5"/>
        </w:rPr>
        <w:t> </w:t>
      </w:r>
      <w:r>
        <w:rPr>
          <w:spacing w:val="-6"/>
        </w:rPr>
        <w:t>Thus, the main</w:t>
      </w:r>
      <w:r>
        <w:rPr>
          <w:spacing w:val="-5"/>
        </w:rPr>
        <w:t> </w:t>
      </w:r>
      <w:r>
        <w:rPr>
          <w:spacing w:val="-6"/>
        </w:rPr>
        <w:t>challenge in distributed (hyper</w:t>
      </w:r>
      <w:r>
        <w:rPr>
          <w:spacing w:val="-6"/>
        </w:rPr>
        <w:t>)graph</w:t>
      </w:r>
      <w:r>
        <w:rPr>
          <w:spacing w:val="-6"/>
        </w:rPr>
        <w:t> </w:t>
      </w:r>
      <w:r>
        <w:rPr>
          <w:w w:val="90"/>
        </w:rPr>
        <w:t>partitioning is keeping the global partition information on each PE in some sense up to date </w:t>
      </w:r>
      <w:r>
        <w:rPr>
          <w:w w:val="90"/>
        </w:rPr>
        <w:t>while</w:t>
      </w:r>
      <w:r>
        <w:rPr>
          <w:w w:val="90"/>
        </w:rPr>
        <w:t> </w:t>
      </w:r>
      <w:r>
        <w:rPr>
          <w:spacing w:val="-6"/>
        </w:rPr>
        <w:t>simultaneously minimizing the required communication.</w:t>
      </w:r>
    </w:p>
    <w:p>
      <w:pPr>
        <w:pStyle w:val="BodyText"/>
        <w:spacing w:line="213" w:lineRule="auto"/>
        <w:ind w:left="196" w:right="194" w:firstLine="199"/>
      </w:pPr>
      <w:r>
        <w:rPr>
          <w:w w:val="90"/>
        </w:rPr>
        <w:t>The remainder of this section describes the algorithmic core ideas of recent publications in </w:t>
      </w:r>
      <w:r>
        <w:rPr>
          <w:w w:val="90"/>
        </w:rPr>
        <w:t>that</w:t>
      </w:r>
      <w:r>
        <w:rPr>
          <w:w w:val="90"/>
        </w:rPr>
        <w:t> field and abstracts from the physical placement of the vertices and the actual representation of </w:t>
      </w:r>
      <w:r>
        <w:rPr>
          <w:w w:val="90"/>
        </w:rPr>
        <w:t>the</w:t>
      </w:r>
      <w:r>
        <w:rPr>
          <w:w w:val="90"/>
        </w:rPr>
        <w:t> distributed</w:t>
      </w:r>
      <w:r>
        <w:rPr>
          <w:spacing w:val="-3"/>
          <w:w w:val="90"/>
        </w:rPr>
        <w:t> </w:t>
      </w:r>
      <w:r>
        <w:rPr>
          <w:w w:val="90"/>
        </w:rPr>
        <w:t>(hyper)graph</w:t>
      </w:r>
      <w:r>
        <w:rPr>
          <w:spacing w:val="-3"/>
          <w:w w:val="90"/>
        </w:rPr>
        <w:t> </w:t>
      </w:r>
      <w:r>
        <w:rPr>
          <w:w w:val="90"/>
        </w:rPr>
        <w:t>data</w:t>
      </w:r>
      <w:r>
        <w:rPr>
          <w:spacing w:val="-3"/>
          <w:w w:val="90"/>
        </w:rPr>
        <w:t> </w:t>
      </w:r>
      <w:r>
        <w:rPr>
          <w:w w:val="90"/>
        </w:rPr>
        <w:t>structure.</w:t>
      </w:r>
      <w:r>
        <w:rPr>
          <w:spacing w:val="-3"/>
          <w:w w:val="90"/>
        </w:rPr>
        <w:t> </w:t>
      </w:r>
      <w:r>
        <w:rPr>
          <w:w w:val="90"/>
        </w:rPr>
        <w:t>However,</w:t>
      </w:r>
      <w:r>
        <w:rPr>
          <w:spacing w:val="-3"/>
          <w:w w:val="90"/>
        </w:rPr>
        <w:t> </w:t>
      </w:r>
      <w:r>
        <w:rPr>
          <w:w w:val="90"/>
        </w:rPr>
        <w:t>we</w:t>
      </w:r>
      <w:r>
        <w:rPr>
          <w:spacing w:val="-3"/>
          <w:w w:val="90"/>
        </w:rPr>
        <w:t> </w:t>
      </w:r>
      <w:r>
        <w:rPr>
          <w:w w:val="90"/>
        </w:rPr>
        <w:t>assume</w:t>
      </w:r>
      <w:r>
        <w:rPr>
          <w:spacing w:val="-3"/>
          <w:w w:val="90"/>
        </w:rPr>
        <w:t> </w:t>
      </w:r>
      <w:r>
        <w:rPr>
          <w:w w:val="90"/>
        </w:rPr>
        <w:t>that</w:t>
      </w:r>
      <w:r>
        <w:rPr>
          <w:spacing w:val="-3"/>
          <w:w w:val="90"/>
        </w:rPr>
        <w:t> </w:t>
      </w:r>
      <w:r>
        <w:rPr>
          <w:w w:val="90"/>
        </w:rPr>
        <w:t>each</w:t>
      </w:r>
      <w:r>
        <w:rPr>
          <w:spacing w:val="-3"/>
          <w:w w:val="90"/>
        </w:rPr>
        <w:t> </w:t>
      </w:r>
      <w:r>
        <w:rPr>
          <w:w w:val="90"/>
        </w:rPr>
        <w:t>vertex</w:t>
      </w:r>
      <w:r>
        <w:rPr>
          <w:spacing w:val="-3"/>
          <w:w w:val="90"/>
        </w:rPr>
        <w:t> </w:t>
      </w:r>
      <w:r>
        <w:rPr>
          <w:w w:val="90"/>
        </w:rPr>
        <w:t>knows</w:t>
      </w:r>
      <w:r>
        <w:rPr>
          <w:spacing w:val="-3"/>
          <w:w w:val="90"/>
        </w:rPr>
        <w:t> </w:t>
      </w:r>
      <w:r>
        <w:rPr>
          <w:w w:val="90"/>
        </w:rPr>
        <w:t>on</w:t>
      </w:r>
      <w:r>
        <w:rPr>
          <w:spacing w:val="-3"/>
          <w:w w:val="90"/>
        </w:rPr>
        <w:t> </w:t>
      </w:r>
      <w:r>
        <w:rPr>
          <w:w w:val="90"/>
        </w:rPr>
        <w:t>which</w:t>
      </w:r>
      <w:r>
        <w:rPr>
          <w:spacing w:val="-3"/>
          <w:w w:val="90"/>
        </w:rPr>
        <w:t> </w:t>
      </w:r>
      <w:r>
        <w:rPr>
          <w:w w:val="90"/>
        </w:rPr>
        <w:t>P</w:t>
      </w:r>
      <w:r>
        <w:rPr>
          <w:w w:val="90"/>
        </w:rPr>
        <w:t>E</w:t>
      </w:r>
      <w:r>
        <w:rPr>
          <w:w w:val="90"/>
        </w:rPr>
        <w:t> </w:t>
      </w:r>
      <w:r>
        <w:rPr/>
        <w:t>its</w:t>
      </w:r>
      <w:r>
        <w:rPr>
          <w:spacing w:val="-3"/>
        </w:rPr>
        <w:t> </w:t>
      </w:r>
      <w:r>
        <w:rPr/>
        <w:t>neighbors</w:t>
      </w:r>
      <w:r>
        <w:rPr>
          <w:spacing w:val="-3"/>
        </w:rPr>
        <w:t> </w:t>
      </w:r>
      <w:r>
        <w:rPr/>
        <w:t>are</w:t>
      </w:r>
      <w:r>
        <w:rPr>
          <w:spacing w:val="-3"/>
        </w:rPr>
        <w:t> </w:t>
      </w:r>
      <w:r>
        <w:rPr/>
        <w:t>stored.</w:t>
      </w:r>
    </w:p>
    <w:p>
      <w:pPr>
        <w:pStyle w:val="BodyText"/>
        <w:spacing w:line="211" w:lineRule="auto" w:before="139"/>
        <w:ind w:left="191" w:right="194" w:firstLine="204"/>
      </w:pPr>
      <w:r>
        <w:rPr>
          <w:rFonts w:ascii="Book Antiqua" w:eastAsia="Book Antiqua"/>
          <w:i/>
          <w:w w:val="90"/>
        </w:rPr>
        <w:t>Local Search.</w:t>
      </w:r>
      <w:r>
        <w:rPr>
          <w:rFonts w:ascii="Book Antiqua" w:eastAsia="Book Antiqua"/>
          <w:i/>
          <w:spacing w:val="33"/>
        </w:rPr>
        <w:t> </w:t>
      </w:r>
      <w:r>
        <w:rPr>
          <w:w w:val="90"/>
        </w:rPr>
        <w:t>The label propagation heuristic is the most widely-used local search algorithm </w:t>
      </w:r>
      <w:r>
        <w:rPr>
          <w:w w:val="90"/>
        </w:rPr>
        <w:t>in</w:t>
      </w:r>
      <w:r>
        <w:rPr>
          <w:w w:val="90"/>
        </w:rPr>
        <w:t> </w:t>
      </w:r>
      <w:r>
        <w:rPr>
          <w:spacing w:val="-6"/>
        </w:rPr>
        <w:t>distributed systems [</w:t>
      </w:r>
      <w:hyperlink w:history="true" w:anchor="_bookmark88">
        <w:r>
          <w:rPr>
            <w:color w:val="781D7D"/>
            <w:spacing w:val="-6"/>
          </w:rPr>
          <w:t>54</w:t>
        </w:r>
      </w:hyperlink>
      <w:r>
        <w:rPr>
          <w:spacing w:val="-6"/>
        </w:rPr>
        <w:t>, </w:t>
      </w:r>
      <w:hyperlink w:history="true" w:anchor="_bookmark144">
        <w:r>
          <w:rPr>
            <w:color w:val="781D7D"/>
            <w:spacing w:val="-6"/>
          </w:rPr>
          <w:t>110</w:t>
        </w:r>
      </w:hyperlink>
      <w:r>
        <w:rPr>
          <w:spacing w:val="-6"/>
        </w:rPr>
        <w:t>, </w:t>
      </w:r>
      <w:hyperlink w:history="true" w:anchor="_bookmark145">
        <w:r>
          <w:rPr>
            <w:color w:val="781D7D"/>
            <w:spacing w:val="-6"/>
          </w:rPr>
          <w:t>111</w:t>
        </w:r>
      </w:hyperlink>
      <w:r>
        <w:rPr>
          <w:spacing w:val="-6"/>
        </w:rPr>
        <w:t>, </w:t>
      </w:r>
      <w:hyperlink w:history="true" w:anchor="_bookmark174">
        <w:r>
          <w:rPr>
            <w:color w:val="781D7D"/>
            <w:spacing w:val="-6"/>
          </w:rPr>
          <w:t>140</w:t>
        </w:r>
      </w:hyperlink>
      <w:r>
        <w:rPr>
          <w:spacing w:val="-6"/>
        </w:rPr>
        <w:t>, </w:t>
      </w:r>
      <w:hyperlink w:history="true" w:anchor="_bookmark180">
        <w:r>
          <w:rPr>
            <w:color w:val="781D7D"/>
            <w:spacing w:val="-6"/>
          </w:rPr>
          <w:t>146</w:t>
        </w:r>
      </w:hyperlink>
      <w:r>
        <w:rPr>
          <w:spacing w:val="-6"/>
        </w:rPr>
        <w:t>, </w:t>
      </w:r>
      <w:hyperlink w:history="true" w:anchor="_bookmark231">
        <w:r>
          <w:rPr>
            <w:color w:val="781D7D"/>
            <w:spacing w:val="-6"/>
          </w:rPr>
          <w:t>197</w:t>
        </w:r>
      </w:hyperlink>
      <w:r>
        <w:rPr>
          <w:spacing w:val="-6"/>
        </w:rPr>
        <w:t>, </w:t>
      </w:r>
      <w:hyperlink w:history="true" w:anchor="_bookmark238">
        <w:r>
          <w:rPr>
            <w:color w:val="781D7D"/>
            <w:spacing w:val="-6"/>
          </w:rPr>
          <w:t>204</w:t>
        </w:r>
      </w:hyperlink>
      <w:r>
        <w:rPr>
          <w:spacing w:val="-6"/>
        </w:rPr>
        <w:t>, </w:t>
      </w:r>
      <w:hyperlink w:history="true" w:anchor="_bookmark252">
        <w:r>
          <w:rPr>
            <w:color w:val="781D7D"/>
            <w:spacing w:val="-6"/>
          </w:rPr>
          <w:t>218</w:t>
        </w:r>
      </w:hyperlink>
      <w:r>
        <w:rPr>
          <w:spacing w:val="-6"/>
        </w:rPr>
        <w:t>]. Other approaches schedule se</w:t>
      </w:r>
      <w:r>
        <w:rPr>
          <w:spacing w:val="-6"/>
        </w:rPr>
        <w:t>quential</w:t>
      </w:r>
      <w:r>
        <w:rPr>
          <w:spacing w:val="-6"/>
        </w:rPr>
        <w:t> </w:t>
      </w:r>
      <w:r>
        <w:rPr>
          <w:rFonts w:ascii="Book Antiqua" w:eastAsia="Book Antiqua"/>
          <w:w w:val="90"/>
        </w:rPr>
        <w:t>2</w:t>
      </w:r>
      <w:r>
        <w:rPr>
          <w:w w:val="90"/>
        </w:rPr>
        <w:t>-way FM [</w:t>
      </w:r>
      <w:hyperlink w:history="true" w:anchor="_bookmark98">
        <w:r>
          <w:rPr>
            <w:color w:val="781D7D"/>
            <w:w w:val="90"/>
          </w:rPr>
          <w:t>64</w:t>
        </w:r>
      </w:hyperlink>
      <w:r>
        <w:rPr>
          <w:w w:val="90"/>
        </w:rPr>
        <w:t>] on adjacent block pairs in parallel [</w:t>
      </w:r>
      <w:hyperlink w:history="true" w:anchor="_bookmark79">
        <w:r>
          <w:rPr>
            <w:color w:val="781D7D"/>
            <w:w w:val="90"/>
          </w:rPr>
          <w:t>45</w:t>
        </w:r>
      </w:hyperlink>
      <w:r>
        <w:rPr>
          <w:w w:val="90"/>
        </w:rPr>
        <w:t>, </w:t>
      </w:r>
      <w:hyperlink w:history="true" w:anchor="_bookmark140">
        <w:r>
          <w:rPr>
            <w:color w:val="781D7D"/>
            <w:w w:val="90"/>
          </w:rPr>
          <w:t>106</w:t>
        </w:r>
      </w:hyperlink>
      <w:r>
        <w:rPr>
          <w:w w:val="90"/>
        </w:rPr>
        <w:t>, </w:t>
      </w:r>
      <w:hyperlink w:history="true" w:anchor="_bookmark157">
        <w:r>
          <w:rPr>
            <w:color w:val="781D7D"/>
            <w:w w:val="90"/>
          </w:rPr>
          <w:t>123</w:t>
        </w:r>
      </w:hyperlink>
      <w:r>
        <w:rPr>
          <w:w w:val="90"/>
        </w:rPr>
        <w:t>]. However, this limits the </w:t>
      </w:r>
      <w:r>
        <w:rPr>
          <w:w w:val="90"/>
        </w:rPr>
        <w:t>available</w:t>
      </w:r>
      <w:r>
        <w:rPr>
          <w:w w:val="90"/>
        </w:rPr>
        <w:t> </w:t>
      </w:r>
      <w:r>
        <w:rPr>
          <w:spacing w:val="-2"/>
        </w:rPr>
        <w:t>parallelism</w:t>
      </w:r>
      <w:r>
        <w:rPr>
          <w:spacing w:val="-11"/>
        </w:rPr>
        <w:t> </w:t>
      </w:r>
      <w:r>
        <w:rPr>
          <w:spacing w:val="-2"/>
        </w:rPr>
        <w:t>to</w:t>
      </w:r>
      <w:r>
        <w:rPr>
          <w:spacing w:val="-10"/>
        </w:rPr>
        <w:t> </w:t>
      </w:r>
      <w:r>
        <w:rPr>
          <w:spacing w:val="-2"/>
        </w:rPr>
        <w:t>at</w:t>
      </w:r>
      <w:r>
        <w:rPr>
          <w:spacing w:val="-11"/>
        </w:rPr>
        <w:t> </w:t>
      </w:r>
      <w:r>
        <w:rPr>
          <w:spacing w:val="-2"/>
        </w:rPr>
        <w:t>most</w:t>
      </w:r>
      <w:r>
        <w:rPr>
          <w:spacing w:val="-10"/>
        </w:rPr>
        <w:t> </w:t>
      </w:r>
      <w:r>
        <w:rPr>
          <w:spacing w:val="-2"/>
        </w:rPr>
        <w:t>the</w:t>
      </w:r>
      <w:r>
        <w:rPr>
          <w:spacing w:val="-9"/>
        </w:rPr>
        <w:t> </w:t>
      </w:r>
      <w:r>
        <w:rPr>
          <w:spacing w:val="-2"/>
        </w:rPr>
        <w:t>number</w:t>
      </w:r>
      <w:r>
        <w:rPr>
          <w:spacing w:val="-10"/>
        </w:rPr>
        <w:t> </w:t>
      </w:r>
      <w:r>
        <w:rPr>
          <w:spacing w:val="-2"/>
        </w:rPr>
        <w:t>of</w:t>
      </w:r>
      <w:r>
        <w:rPr>
          <w:spacing w:val="-9"/>
        </w:rPr>
        <w:t> </w:t>
      </w:r>
      <w:r>
        <w:rPr>
          <w:spacing w:val="-2"/>
        </w:rPr>
        <w:t>blocks</w:t>
      </w:r>
      <w:r>
        <w:rPr>
          <w:spacing w:val="-11"/>
        </w:rPr>
        <w:t> </w:t>
      </w:r>
      <w:r>
        <w:rPr>
          <w:rFonts w:ascii="Segoe UI Symbol" w:eastAsia="Segoe UI Symbol"/>
          <w:spacing w:val="-2"/>
        </w:rPr>
        <w:t>𝑘</w:t>
      </w:r>
      <w:r>
        <w:rPr>
          <w:spacing w:val="-2"/>
        </w:rPr>
        <w:t>.</w:t>
      </w:r>
    </w:p>
    <w:p>
      <w:pPr>
        <w:pStyle w:val="BodyText"/>
        <w:spacing w:line="213" w:lineRule="auto"/>
        <w:ind w:left="196" w:right="163" w:firstLine="199"/>
      </w:pPr>
      <w:r>
        <w:rPr>
          <w:spacing w:val="-6"/>
        </w:rPr>
        <w:t>Parallel label propagation implementations mostly follow the </w:t>
      </w:r>
      <w:r>
        <w:rPr>
          <w:rFonts w:ascii="Book Antiqua"/>
          <w:i/>
          <w:spacing w:val="-6"/>
        </w:rPr>
        <w:t>bulk synchronous parallel</w:t>
      </w:r>
      <w:r>
        <w:rPr>
          <w:rFonts w:ascii="Book Antiqua"/>
          <w:i/>
          <w:spacing w:val="3"/>
        </w:rPr>
        <w:t> </w:t>
      </w:r>
      <w:r>
        <w:rPr>
          <w:spacing w:val="-6"/>
        </w:rPr>
        <w:t>mo</w:t>
      </w:r>
      <w:r>
        <w:rPr>
          <w:spacing w:val="-6"/>
        </w:rPr>
        <w:t>del.</w:t>
      </w:r>
      <w:r>
        <w:rPr>
          <w:spacing w:val="-6"/>
        </w:rPr>
        <w:t> </w:t>
      </w:r>
      <w:r>
        <w:rPr>
          <w:spacing w:val="-2"/>
        </w:rPr>
        <w:t>In</w:t>
      </w:r>
      <w:r>
        <w:rPr>
          <w:spacing w:val="-4"/>
        </w:rPr>
        <w:t> </w:t>
      </w:r>
      <w:r>
        <w:rPr>
          <w:spacing w:val="-2"/>
        </w:rPr>
        <w:t>a</w:t>
      </w:r>
      <w:r>
        <w:rPr>
          <w:spacing w:val="-4"/>
        </w:rPr>
        <w:t> </w:t>
      </w:r>
      <w:r>
        <w:rPr>
          <w:spacing w:val="-2"/>
        </w:rPr>
        <w:t>computation</w:t>
      </w:r>
      <w:r>
        <w:rPr>
          <w:spacing w:val="-4"/>
        </w:rPr>
        <w:t> </w:t>
      </w:r>
      <w:r>
        <w:rPr>
          <w:spacing w:val="-2"/>
        </w:rPr>
        <w:t>phase,</w:t>
      </w:r>
      <w:r>
        <w:rPr>
          <w:spacing w:val="-4"/>
        </w:rPr>
        <w:t> </w:t>
      </w:r>
      <w:r>
        <w:rPr>
          <w:spacing w:val="-2"/>
        </w:rPr>
        <w:t>each</w:t>
      </w:r>
      <w:r>
        <w:rPr>
          <w:spacing w:val="-4"/>
        </w:rPr>
        <w:t> </w:t>
      </w:r>
      <w:r>
        <w:rPr>
          <w:spacing w:val="-2"/>
        </w:rPr>
        <w:t>PE</w:t>
      </w:r>
      <w:r>
        <w:rPr>
          <w:spacing w:val="-4"/>
        </w:rPr>
        <w:t> </w:t>
      </w:r>
      <w:r>
        <w:rPr>
          <w:spacing w:val="-2"/>
        </w:rPr>
        <w:t>computes</w:t>
      </w:r>
      <w:r>
        <w:rPr>
          <w:spacing w:val="-4"/>
        </w:rPr>
        <w:t> </w:t>
      </w:r>
      <w:r>
        <w:rPr>
          <w:spacing w:val="-2"/>
        </w:rPr>
        <w:t>for</w:t>
      </w:r>
      <w:r>
        <w:rPr>
          <w:spacing w:val="-4"/>
        </w:rPr>
        <w:t> </w:t>
      </w:r>
      <w:r>
        <w:rPr>
          <w:spacing w:val="-2"/>
        </w:rPr>
        <w:t>its</w:t>
      </w:r>
      <w:r>
        <w:rPr>
          <w:spacing w:val="-4"/>
        </w:rPr>
        <w:t> </w:t>
      </w:r>
      <w:r>
        <w:rPr>
          <w:spacing w:val="-2"/>
        </w:rPr>
        <w:t>local</w:t>
      </w:r>
      <w:r>
        <w:rPr>
          <w:spacing w:val="-4"/>
        </w:rPr>
        <w:t> </w:t>
      </w:r>
      <w:r>
        <w:rPr>
          <w:spacing w:val="-2"/>
        </w:rPr>
        <w:t>vertices</w:t>
      </w:r>
      <w:r>
        <w:rPr>
          <w:spacing w:val="-4"/>
        </w:rPr>
        <w:t> </w:t>
      </w:r>
      <w:r>
        <w:rPr>
          <w:spacing w:val="-2"/>
        </w:rPr>
        <w:t>their</w:t>
      </w:r>
      <w:r>
        <w:rPr>
          <w:spacing w:val="-4"/>
        </w:rPr>
        <w:t> </w:t>
      </w:r>
      <w:r>
        <w:rPr>
          <w:spacing w:val="-2"/>
        </w:rPr>
        <w:t>desired</w:t>
      </w:r>
      <w:r>
        <w:rPr>
          <w:spacing w:val="-4"/>
        </w:rPr>
        <w:t> </w:t>
      </w:r>
      <w:r>
        <w:rPr>
          <w:spacing w:val="-2"/>
        </w:rPr>
        <w:t>target</w:t>
      </w:r>
      <w:r>
        <w:rPr>
          <w:spacing w:val="-4"/>
        </w:rPr>
        <w:t> </w:t>
      </w:r>
      <w:r>
        <w:rPr>
          <w:spacing w:val="-2"/>
        </w:rPr>
        <w:t>block.</w:t>
      </w:r>
      <w:r>
        <w:rPr>
          <w:spacing w:val="-4"/>
        </w:rPr>
        <w:t> </w:t>
      </w:r>
      <w:r>
        <w:rPr>
          <w:spacing w:val="-2"/>
        </w:rPr>
        <w:t>In</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96" w:right="160"/>
      </w:pPr>
      <w:r>
        <w:rPr>
          <w:w w:val="90"/>
        </w:rPr>
        <w:t>the communication phase, updates are made visible to other PEs via personalized all-to-all com</w:t>
      </w:r>
      <w:r>
        <w:rPr>
          <w:w w:val="90"/>
        </w:rPr>
        <w:softHyphen/>
      </w:r>
      <w:r>
        <w:rPr>
          <w:w w:val="90"/>
        </w:rPr>
      </w:r>
      <w:r>
        <w:rPr>
          <w:spacing w:val="-4"/>
        </w:rPr>
        <w:t>munication [</w:t>
      </w:r>
      <w:hyperlink w:history="true" w:anchor="_bookmark180">
        <w:r>
          <w:rPr>
            <w:color w:val="781D7D"/>
            <w:spacing w:val="-4"/>
          </w:rPr>
          <w:t>146</w:t>
        </w:r>
      </w:hyperlink>
      <w:r>
        <w:rPr>
          <w:spacing w:val="-4"/>
        </w:rPr>
        <w:t>, </w:t>
      </w:r>
      <w:hyperlink w:history="true" w:anchor="_bookmark231">
        <w:r>
          <w:rPr>
            <w:color w:val="781D7D"/>
            <w:spacing w:val="-4"/>
          </w:rPr>
          <w:t>197</w:t>
        </w:r>
      </w:hyperlink>
      <w:r>
        <w:rPr>
          <w:spacing w:val="-4"/>
        </w:rPr>
        <w:t>]. Meyerhenke et al. [</w:t>
      </w:r>
      <w:hyperlink w:history="true" w:anchor="_bookmark180">
        <w:r>
          <w:rPr>
            <w:color w:val="781D7D"/>
            <w:spacing w:val="-4"/>
          </w:rPr>
          <w:t>146</w:t>
        </w:r>
      </w:hyperlink>
      <w:r>
        <w:rPr>
          <w:spacing w:val="-4"/>
        </w:rPr>
        <w:t>] use an asynchronous communication model. </w:t>
      </w:r>
      <w:r>
        <w:rPr>
          <w:spacing w:val="-4"/>
        </w:rPr>
        <w:t>If</w:t>
      </w:r>
      <w:r>
        <w:rPr>
          <w:spacing w:val="-4"/>
        </w:rPr>
        <w:t> </w:t>
      </w:r>
      <w:r>
        <w:rPr>
          <w:spacing w:val="-2"/>
        </w:rPr>
        <w:t>the</w:t>
      </w:r>
      <w:r>
        <w:rPr>
          <w:spacing w:val="-11"/>
        </w:rPr>
        <w:t> </w:t>
      </w:r>
      <w:r>
        <w:rPr>
          <w:spacing w:val="-2"/>
        </w:rPr>
        <w:t>computation</w:t>
      </w:r>
      <w:r>
        <w:rPr>
          <w:spacing w:val="-10"/>
        </w:rPr>
        <w:t> </w:t>
      </w:r>
      <w:r>
        <w:rPr>
          <w:spacing w:val="-2"/>
        </w:rPr>
        <w:t>phase</w:t>
      </w:r>
      <w:r>
        <w:rPr>
          <w:spacing w:val="-11"/>
        </w:rPr>
        <w:t> </w:t>
      </w:r>
      <w:r>
        <w:rPr>
          <w:spacing w:val="-2"/>
        </w:rPr>
        <w:t>of</w:t>
      </w:r>
      <w:r>
        <w:rPr>
          <w:spacing w:val="-10"/>
        </w:rPr>
        <w:t> </w:t>
      </w:r>
      <w:r>
        <w:rPr>
          <w:spacing w:val="-2"/>
        </w:rPr>
        <w:t>a</w:t>
      </w:r>
      <w:r>
        <w:rPr>
          <w:spacing w:val="-11"/>
        </w:rPr>
        <w:t> </w:t>
      </w:r>
      <w:r>
        <w:rPr>
          <w:spacing w:val="-2"/>
        </w:rPr>
        <w:t>PE</w:t>
      </w:r>
      <w:r>
        <w:rPr>
          <w:spacing w:val="-10"/>
        </w:rPr>
        <w:t> </w:t>
      </w:r>
      <w:r>
        <w:rPr>
          <w:spacing w:val="-2"/>
        </w:rPr>
        <w:t>ends,</w:t>
      </w:r>
      <w:r>
        <w:rPr>
          <w:spacing w:val="-11"/>
        </w:rPr>
        <w:t> </w:t>
      </w:r>
      <w:r>
        <w:rPr>
          <w:spacing w:val="-2"/>
        </w:rPr>
        <w:t>it</w:t>
      </w:r>
      <w:r>
        <w:rPr>
          <w:spacing w:val="-10"/>
        </w:rPr>
        <w:t> </w:t>
      </w:r>
      <w:r>
        <w:rPr>
          <w:spacing w:val="-2"/>
        </w:rPr>
        <w:t>sends</w:t>
      </w:r>
      <w:r>
        <w:rPr>
          <w:spacing w:val="-11"/>
        </w:rPr>
        <w:t> </w:t>
      </w:r>
      <w:r>
        <w:rPr>
          <w:spacing w:val="-2"/>
        </w:rPr>
        <w:t>and</w:t>
      </w:r>
      <w:r>
        <w:rPr>
          <w:spacing w:val="-10"/>
        </w:rPr>
        <w:t> </w:t>
      </w:r>
      <w:r>
        <w:rPr>
          <w:spacing w:val="-2"/>
        </w:rPr>
        <w:t>receives</w:t>
      </w:r>
      <w:r>
        <w:rPr>
          <w:spacing w:val="-11"/>
        </w:rPr>
        <w:t> </w:t>
      </w:r>
      <w:r>
        <w:rPr>
          <w:spacing w:val="-2"/>
        </w:rPr>
        <w:t>updates</w:t>
      </w:r>
      <w:r>
        <w:rPr>
          <w:spacing w:val="-10"/>
        </w:rPr>
        <w:t> </w:t>
      </w:r>
      <w:r>
        <w:rPr>
          <w:spacing w:val="-2"/>
        </w:rPr>
        <w:t>to</w:t>
      </w:r>
      <w:r>
        <w:rPr>
          <w:spacing w:val="-11"/>
        </w:rPr>
        <w:t> </w:t>
      </w:r>
      <w:r>
        <w:rPr>
          <w:spacing w:val="-2"/>
        </w:rPr>
        <w:t>and</w:t>
      </w:r>
      <w:r>
        <w:rPr>
          <w:spacing w:val="-10"/>
        </w:rPr>
        <w:t> </w:t>
      </w:r>
      <w:r>
        <w:rPr>
          <w:spacing w:val="-2"/>
        </w:rPr>
        <w:t>from</w:t>
      </w:r>
      <w:r>
        <w:rPr>
          <w:spacing w:val="-11"/>
        </w:rPr>
        <w:t> </w:t>
      </w:r>
      <w:r>
        <w:rPr>
          <w:spacing w:val="-2"/>
        </w:rPr>
        <w:t>other</w:t>
      </w:r>
      <w:r>
        <w:rPr>
          <w:spacing w:val="-10"/>
        </w:rPr>
        <w:t> </w:t>
      </w:r>
      <w:r>
        <w:rPr>
          <w:spacing w:val="-2"/>
        </w:rPr>
        <w:t>PEs</w:t>
      </w:r>
      <w:r>
        <w:rPr>
          <w:spacing w:val="-11"/>
        </w:rPr>
        <w:t> </w:t>
      </w:r>
      <w:r>
        <w:rPr>
          <w:spacing w:val="-2"/>
        </w:rPr>
        <w:t>and</w:t>
      </w:r>
      <w:r>
        <w:rPr>
          <w:spacing w:val="-2"/>
        </w:rPr>
        <w:t> </w:t>
      </w:r>
      <w:r>
        <w:rPr>
          <w:spacing w:val="-4"/>
        </w:rPr>
        <w:t>immediately continues with the next round.</w:t>
      </w:r>
    </w:p>
    <w:p>
      <w:pPr>
        <w:pStyle w:val="BodyText"/>
        <w:spacing w:line="211" w:lineRule="auto"/>
        <w:ind w:left="191" w:right="163" w:firstLine="204"/>
      </w:pPr>
      <w:r>
        <w:rPr>
          <w:w w:val="90"/>
        </w:rPr>
        <w:t>In</w:t>
      </w:r>
      <w:r>
        <w:rPr>
          <w:spacing w:val="-4"/>
          <w:w w:val="90"/>
        </w:rPr>
        <w:t> </w:t>
      </w:r>
      <w:r>
        <w:rPr>
          <w:w w:val="90"/>
        </w:rPr>
        <w:t>the</w:t>
      </w:r>
      <w:r>
        <w:rPr>
          <w:spacing w:val="-4"/>
          <w:w w:val="90"/>
        </w:rPr>
        <w:t> </w:t>
      </w:r>
      <w:r>
        <w:rPr>
          <w:w w:val="90"/>
        </w:rPr>
        <w:t>parallel</w:t>
      </w:r>
      <w:r>
        <w:rPr>
          <w:spacing w:val="-4"/>
          <w:w w:val="90"/>
        </w:rPr>
        <w:t> </w:t>
      </w:r>
      <w:r>
        <w:rPr>
          <w:w w:val="90"/>
        </w:rPr>
        <w:t>setting,</w:t>
      </w:r>
      <w:r>
        <w:rPr>
          <w:spacing w:val="-4"/>
          <w:w w:val="90"/>
        </w:rPr>
        <w:t> </w:t>
      </w:r>
      <w:r>
        <w:rPr>
          <w:w w:val="90"/>
        </w:rPr>
        <w:t>the</w:t>
      </w:r>
      <w:r>
        <w:rPr>
          <w:spacing w:val="-4"/>
          <w:w w:val="90"/>
        </w:rPr>
        <w:t> </w:t>
      </w:r>
      <w:r>
        <w:rPr>
          <w:w w:val="90"/>
        </w:rPr>
        <w:t>move</w:t>
      </w:r>
      <w:r>
        <w:rPr>
          <w:spacing w:val="-4"/>
          <w:w w:val="90"/>
        </w:rPr>
        <w:t> </w:t>
      </w:r>
      <w:r>
        <w:rPr>
          <w:w w:val="90"/>
        </w:rPr>
        <w:t>gain</w:t>
      </w:r>
      <w:r>
        <w:rPr>
          <w:spacing w:val="-4"/>
          <w:w w:val="90"/>
        </w:rPr>
        <w:t> </w:t>
      </w:r>
      <w:r>
        <w:rPr>
          <w:w w:val="90"/>
        </w:rPr>
        <w:t>of</w:t>
      </w:r>
      <w:r>
        <w:rPr>
          <w:spacing w:val="-4"/>
          <w:w w:val="90"/>
        </w:rPr>
        <w:t> </w:t>
      </w:r>
      <w:r>
        <w:rPr>
          <w:w w:val="90"/>
        </w:rPr>
        <w:t>two</w:t>
      </w:r>
      <w:r>
        <w:rPr>
          <w:spacing w:val="-4"/>
          <w:w w:val="90"/>
        </w:rPr>
        <w:t> </w:t>
      </w:r>
      <w:r>
        <w:rPr>
          <w:w w:val="90"/>
        </w:rPr>
        <w:t>adjacent</w:t>
      </w:r>
      <w:r>
        <w:rPr>
          <w:spacing w:val="-4"/>
          <w:w w:val="90"/>
        </w:rPr>
        <w:t> </w:t>
      </w:r>
      <w:r>
        <w:rPr>
          <w:w w:val="90"/>
        </w:rPr>
        <w:t>vertices</w:t>
      </w:r>
      <w:r>
        <w:rPr>
          <w:spacing w:val="-4"/>
          <w:w w:val="90"/>
        </w:rPr>
        <w:t> </w:t>
      </w:r>
      <w:r>
        <w:rPr>
          <w:w w:val="90"/>
        </w:rPr>
        <w:t>may</w:t>
      </w:r>
      <w:r>
        <w:rPr>
          <w:spacing w:val="-4"/>
          <w:w w:val="90"/>
        </w:rPr>
        <w:t> </w:t>
      </w:r>
      <w:r>
        <w:rPr>
          <w:w w:val="90"/>
        </w:rPr>
        <w:t>suggest</w:t>
      </w:r>
      <w:r>
        <w:rPr>
          <w:spacing w:val="-4"/>
          <w:w w:val="90"/>
        </w:rPr>
        <w:t> </w:t>
      </w:r>
      <w:r>
        <w:rPr>
          <w:w w:val="90"/>
        </w:rPr>
        <w:t>an</w:t>
      </w:r>
      <w:r>
        <w:rPr>
          <w:spacing w:val="-4"/>
          <w:w w:val="90"/>
        </w:rPr>
        <w:t> </w:t>
      </w:r>
      <w:r>
        <w:rPr>
          <w:w w:val="90"/>
        </w:rPr>
        <w:t>improvement</w:t>
      </w:r>
      <w:r>
        <w:rPr>
          <w:spacing w:val="-4"/>
          <w:w w:val="90"/>
        </w:rPr>
        <w:t> </w:t>
      </w:r>
      <w:r>
        <w:rPr>
          <w:w w:val="90"/>
        </w:rPr>
        <w:t>when</w:t>
      </w:r>
      <w:r>
        <w:rPr>
          <w:w w:val="90"/>
        </w:rPr>
        <w:t> moved individually, but moving both simultaneously may worsen the solution quality. Therefore</w:t>
      </w:r>
      <w:r>
        <w:rPr>
          <w:w w:val="90"/>
        </w:rPr>
        <w:t>,</w:t>
      </w:r>
      <w:r>
        <w:rPr>
          <w:w w:val="90"/>
        </w:rPr>
        <w:t> </w:t>
      </w:r>
      <w:r>
        <w:rPr>
          <w:spacing w:val="-4"/>
        </w:rPr>
        <w:t>some partitioners use a vertex coloring [</w:t>
      </w:r>
      <w:hyperlink w:history="true" w:anchor="_bookmark145">
        <w:r>
          <w:rPr>
            <w:color w:val="781D7D"/>
            <w:spacing w:val="-4"/>
          </w:rPr>
          <w:t>111</w:t>
        </w:r>
      </w:hyperlink>
      <w:r>
        <w:rPr>
          <w:spacing w:val="-4"/>
        </w:rPr>
        <w:t>] or a two-phase protocol where in the first phase</w:t>
      </w:r>
      <w:r>
        <w:rPr>
          <w:spacing w:val="-4"/>
        </w:rPr>
        <w:t>,</w:t>
      </w:r>
      <w:r>
        <w:rPr>
          <w:spacing w:val="-4"/>
        </w:rPr>
        <w:t> </w:t>
      </w:r>
      <w:r>
        <w:rPr>
          <w:w w:val="90"/>
        </w:rPr>
        <w:t>vertices</w:t>
      </w:r>
      <w:r>
        <w:rPr>
          <w:spacing w:val="-8"/>
          <w:w w:val="90"/>
        </w:rPr>
        <w:t> </w:t>
      </w:r>
      <w:r>
        <w:rPr>
          <w:w w:val="90"/>
        </w:rPr>
        <w:t>can</w:t>
      </w:r>
      <w:r>
        <w:rPr>
          <w:spacing w:val="-7"/>
          <w:w w:val="90"/>
        </w:rPr>
        <w:t> </w:t>
      </w:r>
      <w:r>
        <w:rPr>
          <w:w w:val="90"/>
        </w:rPr>
        <w:t>only</w:t>
      </w:r>
      <w:r>
        <w:rPr>
          <w:spacing w:val="-8"/>
          <w:w w:val="90"/>
        </w:rPr>
        <w:t> </w:t>
      </w:r>
      <w:r>
        <w:rPr>
          <w:w w:val="90"/>
        </w:rPr>
        <w:t>move</w:t>
      </w:r>
      <w:r>
        <w:rPr>
          <w:spacing w:val="-7"/>
          <w:w w:val="90"/>
        </w:rPr>
        <w:t> </w:t>
      </w:r>
      <w:r>
        <w:rPr>
          <w:w w:val="90"/>
        </w:rPr>
        <w:t>from</w:t>
      </w:r>
      <w:r>
        <w:rPr>
          <w:spacing w:val="-8"/>
          <w:w w:val="90"/>
        </w:rPr>
        <w:t> </w:t>
      </w:r>
      <w:r>
        <w:rPr>
          <w:w w:val="90"/>
        </w:rPr>
        <w:t>a</w:t>
      </w:r>
      <w:r>
        <w:rPr>
          <w:spacing w:val="-7"/>
          <w:w w:val="90"/>
        </w:rPr>
        <w:t> </w:t>
      </w:r>
      <w:r>
        <w:rPr>
          <w:w w:val="90"/>
        </w:rPr>
        <w:t>block</w:t>
      </w:r>
      <w:r>
        <w:rPr>
          <w:spacing w:val="-8"/>
          <w:w w:val="90"/>
        </w:rPr>
        <w:t> </w:t>
      </w:r>
      <w:r>
        <w:rPr>
          <w:rFonts w:ascii="Segoe UI Symbol" w:eastAsia="Segoe UI Symbol"/>
          <w:w w:val="90"/>
        </w:rPr>
        <w:t>𝑉</w:t>
      </w:r>
      <w:r>
        <w:rPr>
          <w:rFonts w:ascii="Cambria" w:eastAsia="Cambria"/>
          <w:w w:val="90"/>
          <w:vertAlign w:val="subscript"/>
        </w:rPr>
        <w:t>𝑖</w:t>
      </w:r>
      <w:r>
        <w:rPr>
          <w:rFonts w:ascii="Cambria" w:eastAsia="Cambria"/>
          <w:spacing w:val="12"/>
          <w:vertAlign w:val="baseline"/>
        </w:rPr>
        <w:t> </w:t>
      </w:r>
      <w:r>
        <w:rPr>
          <w:w w:val="90"/>
          <w:vertAlign w:val="baseline"/>
        </w:rPr>
        <w:t>to</w:t>
      </w:r>
      <w:r>
        <w:rPr>
          <w:spacing w:val="-8"/>
          <w:w w:val="90"/>
          <w:vertAlign w:val="baseline"/>
        </w:rPr>
        <w:t> </w:t>
      </w:r>
      <w:r>
        <w:rPr>
          <w:rFonts w:ascii="Segoe UI Symbol" w:eastAsia="Segoe UI Symbol"/>
          <w:w w:val="90"/>
          <w:vertAlign w:val="baseline"/>
        </w:rPr>
        <w:t>𝑉</w:t>
      </w:r>
      <w:r>
        <w:rPr>
          <w:rFonts w:ascii="Cambria" w:eastAsia="Cambria"/>
          <w:w w:val="90"/>
          <w:vertAlign w:val="subscript"/>
        </w:rPr>
        <w:t>𝑗</w:t>
      </w:r>
      <w:r>
        <w:rPr>
          <w:rFonts w:ascii="Cambria" w:eastAsia="Cambria"/>
          <w:spacing w:val="21"/>
          <w:vertAlign w:val="baseline"/>
        </w:rPr>
        <w:t> </w:t>
      </w:r>
      <w:r>
        <w:rPr>
          <w:w w:val="90"/>
          <w:vertAlign w:val="baseline"/>
        </w:rPr>
        <w:t>if</w:t>
      </w:r>
      <w:r>
        <w:rPr>
          <w:spacing w:val="-8"/>
          <w:w w:val="90"/>
          <w:vertAlign w:val="baseline"/>
        </w:rPr>
        <w:t> </w:t>
      </w:r>
      <w:r>
        <w:rPr>
          <w:rFonts w:ascii="Segoe UI Symbol" w:eastAsia="Segoe UI Symbol"/>
          <w:w w:val="90"/>
          <w:vertAlign w:val="baseline"/>
        </w:rPr>
        <w:t>𝑖</w:t>
      </w:r>
      <w:r>
        <w:rPr>
          <w:rFonts w:ascii="Segoe UI Symbol" w:eastAsia="Segoe UI Symbol"/>
          <w:spacing w:val="17"/>
          <w:vertAlign w:val="baseline"/>
        </w:rPr>
        <w:t> </w:t>
      </w:r>
      <w:r>
        <w:rPr>
          <w:rFonts w:ascii="Lucida Sans" w:eastAsia="Lucida Sans"/>
          <w:i/>
          <w:w w:val="90"/>
          <w:vertAlign w:val="baseline"/>
        </w:rPr>
        <w:t>&lt;</w:t>
      </w:r>
      <w:r>
        <w:rPr>
          <w:rFonts w:ascii="Lucida Sans" w:eastAsia="Lucida Sans"/>
          <w:i/>
          <w:spacing w:val="11"/>
          <w:vertAlign w:val="baseline"/>
        </w:rPr>
        <w:t> </w:t>
      </w:r>
      <w:r>
        <w:rPr>
          <w:rFonts w:ascii="Segoe UI Symbol" w:eastAsia="Segoe UI Symbol"/>
          <w:w w:val="90"/>
          <w:vertAlign w:val="baseline"/>
        </w:rPr>
        <w:t>𝑗</w:t>
      </w:r>
      <w:r>
        <w:rPr>
          <w:rFonts w:ascii="Segoe UI Symbol" w:eastAsia="Segoe UI Symbol"/>
          <w:vertAlign w:val="baseline"/>
        </w:rPr>
        <w:t> </w:t>
      </w:r>
      <w:r>
        <w:rPr>
          <w:w w:val="90"/>
          <w:vertAlign w:val="baseline"/>
        </w:rPr>
        <w:t>and</w:t>
      </w:r>
      <w:r>
        <w:rPr>
          <w:spacing w:val="-5"/>
          <w:w w:val="90"/>
          <w:vertAlign w:val="baseline"/>
        </w:rPr>
        <w:t> </w:t>
      </w:r>
      <w:r>
        <w:rPr>
          <w:w w:val="90"/>
          <w:vertAlign w:val="baseline"/>
        </w:rPr>
        <w:t>vice</w:t>
      </w:r>
      <w:r>
        <w:rPr>
          <w:spacing w:val="-5"/>
          <w:w w:val="90"/>
          <w:vertAlign w:val="baseline"/>
        </w:rPr>
        <w:t> </w:t>
      </w:r>
      <w:r>
        <w:rPr>
          <w:w w:val="90"/>
          <w:vertAlign w:val="baseline"/>
        </w:rPr>
        <w:t>versa</w:t>
      </w:r>
      <w:r>
        <w:rPr>
          <w:spacing w:val="-6"/>
          <w:w w:val="90"/>
          <w:vertAlign w:val="baseline"/>
        </w:rPr>
        <w:t> </w:t>
      </w:r>
      <w:r>
        <w:rPr>
          <w:w w:val="90"/>
          <w:vertAlign w:val="baseline"/>
        </w:rPr>
        <w:t>in</w:t>
      </w:r>
      <w:r>
        <w:rPr>
          <w:spacing w:val="-5"/>
          <w:w w:val="90"/>
          <w:vertAlign w:val="baseline"/>
        </w:rPr>
        <w:t> </w:t>
      </w:r>
      <w:r>
        <w:rPr>
          <w:w w:val="90"/>
          <w:vertAlign w:val="baseline"/>
        </w:rPr>
        <w:t>the</w:t>
      </w:r>
      <w:r>
        <w:rPr>
          <w:spacing w:val="-5"/>
          <w:w w:val="90"/>
          <w:vertAlign w:val="baseline"/>
        </w:rPr>
        <w:t> </w:t>
      </w:r>
      <w:r>
        <w:rPr>
          <w:w w:val="90"/>
          <w:vertAlign w:val="baseline"/>
        </w:rPr>
        <w:t>second</w:t>
      </w:r>
      <w:r>
        <w:rPr>
          <w:spacing w:val="-5"/>
          <w:w w:val="90"/>
          <w:vertAlign w:val="baseline"/>
        </w:rPr>
        <w:t> </w:t>
      </w:r>
      <w:r>
        <w:rPr>
          <w:w w:val="90"/>
          <w:vertAlign w:val="baseline"/>
        </w:rPr>
        <w:t>phase</w:t>
      </w:r>
      <w:r>
        <w:rPr>
          <w:spacing w:val="-5"/>
          <w:w w:val="90"/>
          <w:vertAlign w:val="baseline"/>
        </w:rPr>
        <w:t> </w:t>
      </w:r>
      <w:r>
        <w:rPr>
          <w:w w:val="90"/>
          <w:vertAlign w:val="baseline"/>
        </w:rPr>
        <w:t>[</w:t>
      </w:r>
      <w:hyperlink w:history="true" w:anchor="_bookmark88">
        <w:r>
          <w:rPr>
            <w:color w:val="781D7D"/>
            <w:w w:val="90"/>
            <w:vertAlign w:val="baseline"/>
          </w:rPr>
          <w:t>54</w:t>
        </w:r>
      </w:hyperlink>
      <w:r>
        <w:rPr>
          <w:w w:val="90"/>
          <w:vertAlign w:val="baseline"/>
        </w:rPr>
        <w:t>,</w:t>
      </w:r>
      <w:r>
        <w:rPr>
          <w:spacing w:val="-6"/>
          <w:w w:val="90"/>
          <w:vertAlign w:val="baseline"/>
        </w:rPr>
        <w:t> </w:t>
      </w:r>
      <w:hyperlink w:history="true" w:anchor="_bookmark164">
        <w:r>
          <w:rPr>
            <w:color w:val="781D7D"/>
            <w:w w:val="90"/>
            <w:vertAlign w:val="baseline"/>
          </w:rPr>
          <w:t>130</w:t>
        </w:r>
      </w:hyperlink>
      <w:r>
        <w:rPr>
          <w:w w:val="90"/>
          <w:vertAlign w:val="baseline"/>
        </w:rPr>
        <w:t>,</w:t>
      </w:r>
      <w:r>
        <w:rPr>
          <w:spacing w:val="-5"/>
          <w:w w:val="90"/>
          <w:vertAlign w:val="baseline"/>
        </w:rPr>
        <w:t> </w:t>
      </w:r>
      <w:hyperlink w:history="true" w:anchor="_bookmark238">
        <w:r>
          <w:rPr>
            <w:color w:val="781D7D"/>
            <w:w w:val="90"/>
            <w:vertAlign w:val="baseline"/>
          </w:rPr>
          <w:t>204</w:t>
        </w:r>
      </w:hyperlink>
      <w:r>
        <w:rPr>
          <w:w w:val="90"/>
          <w:vertAlign w:val="baseline"/>
        </w:rPr>
        <w:t>]</w:t>
      </w:r>
      <w:r>
        <w:rPr>
          <w:w w:val="90"/>
          <w:vertAlign w:val="baseline"/>
        </w:rPr>
        <w:t>.</w:t>
      </w:r>
      <w:r>
        <w:rPr>
          <w:w w:val="90"/>
          <w:vertAlign w:val="baseline"/>
        </w:rPr>
        <w:t> Many systems do not use any techniques to protect against move conflicts. This can be seen as </w:t>
      </w:r>
      <w:r>
        <w:rPr>
          <w:w w:val="90"/>
          <w:vertAlign w:val="baseline"/>
        </w:rPr>
        <w:t>an</w:t>
      </w:r>
      <w:r>
        <w:rPr>
          <w:w w:val="90"/>
          <w:vertAlign w:val="baseline"/>
        </w:rPr>
        <w:t> </w:t>
      </w:r>
      <w:r>
        <w:rPr>
          <w:spacing w:val="-4"/>
          <w:vertAlign w:val="baseline"/>
        </w:rPr>
        <w:t>optimistic</w:t>
      </w:r>
      <w:r>
        <w:rPr>
          <w:spacing w:val="-8"/>
          <w:vertAlign w:val="baseline"/>
        </w:rPr>
        <w:t> </w:t>
      </w:r>
      <w:r>
        <w:rPr>
          <w:spacing w:val="-4"/>
          <w:vertAlign w:val="baseline"/>
        </w:rPr>
        <w:t>strategy</w:t>
      </w:r>
      <w:r>
        <w:rPr>
          <w:spacing w:val="-8"/>
          <w:vertAlign w:val="baseline"/>
        </w:rPr>
        <w:t> </w:t>
      </w:r>
      <w:r>
        <w:rPr>
          <w:spacing w:val="-4"/>
          <w:vertAlign w:val="baseline"/>
        </w:rPr>
        <w:t>assuming</w:t>
      </w:r>
      <w:r>
        <w:rPr>
          <w:spacing w:val="-8"/>
          <w:vertAlign w:val="baseline"/>
        </w:rPr>
        <w:t> </w:t>
      </w:r>
      <w:r>
        <w:rPr>
          <w:spacing w:val="-4"/>
          <w:vertAlign w:val="baseline"/>
        </w:rPr>
        <w:t>that</w:t>
      </w:r>
      <w:r>
        <w:rPr>
          <w:spacing w:val="-8"/>
          <w:vertAlign w:val="baseline"/>
        </w:rPr>
        <w:t> </w:t>
      </w:r>
      <w:r>
        <w:rPr>
          <w:spacing w:val="-4"/>
          <w:vertAlign w:val="baseline"/>
        </w:rPr>
        <w:t>conflicts</w:t>
      </w:r>
      <w:r>
        <w:rPr>
          <w:spacing w:val="-8"/>
          <w:vertAlign w:val="baseline"/>
        </w:rPr>
        <w:t> </w:t>
      </w:r>
      <w:r>
        <w:rPr>
          <w:spacing w:val="-4"/>
          <w:vertAlign w:val="baseline"/>
        </w:rPr>
        <w:t>rarely</w:t>
      </w:r>
      <w:r>
        <w:rPr>
          <w:spacing w:val="-8"/>
          <w:vertAlign w:val="baseline"/>
        </w:rPr>
        <w:t> </w:t>
      </w:r>
      <w:r>
        <w:rPr>
          <w:spacing w:val="-4"/>
          <w:vertAlign w:val="baseline"/>
        </w:rPr>
        <w:t>happen</w:t>
      </w:r>
      <w:r>
        <w:rPr>
          <w:spacing w:val="-8"/>
          <w:vertAlign w:val="baseline"/>
        </w:rPr>
        <w:t> </w:t>
      </w:r>
      <w:r>
        <w:rPr>
          <w:spacing w:val="-4"/>
          <w:vertAlign w:val="baseline"/>
        </w:rPr>
        <w:t>in</w:t>
      </w:r>
      <w:r>
        <w:rPr>
          <w:spacing w:val="-8"/>
          <w:vertAlign w:val="baseline"/>
        </w:rPr>
        <w:t> </w:t>
      </w:r>
      <w:r>
        <w:rPr>
          <w:spacing w:val="-4"/>
          <w:vertAlign w:val="baseline"/>
        </w:rPr>
        <w:t>practice.</w:t>
      </w:r>
    </w:p>
    <w:p>
      <w:pPr>
        <w:spacing w:line="175" w:lineRule="exact" w:before="0"/>
        <w:ind w:left="395" w:right="0" w:firstLine="0"/>
        <w:jc w:val="both"/>
        <w:rPr>
          <w:sz w:val="20"/>
        </w:rPr>
      </w:pPr>
      <w:r>
        <w:rPr>
          <w:spacing w:val="-4"/>
          <w:sz w:val="20"/>
        </w:rPr>
        <w:t>The</w:t>
      </w:r>
      <w:r>
        <w:rPr>
          <w:spacing w:val="3"/>
          <w:sz w:val="20"/>
        </w:rPr>
        <w:t> </w:t>
      </w:r>
      <w:r>
        <w:rPr>
          <w:rFonts w:ascii="Book Antiqua" w:hAnsi="Book Antiqua"/>
          <w:i/>
          <w:spacing w:val="-4"/>
          <w:sz w:val="20"/>
        </w:rPr>
        <w:t>Social</w:t>
      </w:r>
      <w:r>
        <w:rPr>
          <w:rFonts w:ascii="Book Antiqua" w:hAnsi="Book Antiqua"/>
          <w:i/>
          <w:spacing w:val="3"/>
          <w:sz w:val="20"/>
        </w:rPr>
        <w:t> </w:t>
      </w:r>
      <w:r>
        <w:rPr>
          <w:rFonts w:ascii="Book Antiqua" w:hAnsi="Book Antiqua"/>
          <w:i/>
          <w:spacing w:val="-4"/>
          <w:sz w:val="20"/>
        </w:rPr>
        <w:t>Hash</w:t>
      </w:r>
      <w:r>
        <w:rPr>
          <w:rFonts w:ascii="Book Antiqua" w:hAnsi="Book Antiqua"/>
          <w:i/>
          <w:spacing w:val="4"/>
          <w:sz w:val="20"/>
        </w:rPr>
        <w:t> </w:t>
      </w:r>
      <w:r>
        <w:rPr>
          <w:rFonts w:ascii="Book Antiqua" w:hAnsi="Book Antiqua"/>
          <w:i/>
          <w:spacing w:val="-4"/>
          <w:sz w:val="20"/>
        </w:rPr>
        <w:t>Partitioner</w:t>
      </w:r>
      <w:r>
        <w:rPr>
          <w:rFonts w:ascii="Book Antiqua" w:hAnsi="Book Antiqua"/>
          <w:i/>
          <w:spacing w:val="15"/>
          <w:sz w:val="20"/>
        </w:rPr>
        <w:t> </w:t>
      </w:r>
      <w:r>
        <w:rPr>
          <w:spacing w:val="-4"/>
          <w:sz w:val="20"/>
        </w:rPr>
        <w:t>[</w:t>
      </w:r>
      <w:hyperlink w:history="true" w:anchor="_bookmark144">
        <w:r>
          <w:rPr>
            <w:color w:val="781D7D"/>
            <w:spacing w:val="-4"/>
            <w:sz w:val="20"/>
          </w:rPr>
          <w:t>110</w:t>
        </w:r>
      </w:hyperlink>
      <w:r>
        <w:rPr>
          <w:spacing w:val="-4"/>
          <w:sz w:val="20"/>
        </w:rPr>
        <w:t>]</w:t>
      </w:r>
      <w:r>
        <w:rPr>
          <w:spacing w:val="3"/>
          <w:sz w:val="20"/>
        </w:rPr>
        <w:t> </w:t>
      </w:r>
      <w:r>
        <w:rPr>
          <w:spacing w:val="-4"/>
          <w:sz w:val="20"/>
        </w:rPr>
        <w:t>(Facebook’s</w:t>
      </w:r>
      <w:r>
        <w:rPr>
          <w:spacing w:val="4"/>
          <w:sz w:val="20"/>
        </w:rPr>
        <w:t> </w:t>
      </w:r>
      <w:r>
        <w:rPr>
          <w:spacing w:val="-4"/>
          <w:sz w:val="20"/>
        </w:rPr>
        <w:t>internal</w:t>
      </w:r>
      <w:r>
        <w:rPr>
          <w:spacing w:val="3"/>
          <w:sz w:val="20"/>
        </w:rPr>
        <w:t> </w:t>
      </w:r>
      <w:r>
        <w:rPr>
          <w:spacing w:val="-4"/>
          <w:sz w:val="20"/>
        </w:rPr>
        <w:t>hypergraph</w:t>
      </w:r>
      <w:r>
        <w:rPr>
          <w:spacing w:val="3"/>
          <w:sz w:val="20"/>
        </w:rPr>
        <w:t> </w:t>
      </w:r>
      <w:r>
        <w:rPr>
          <w:spacing w:val="-4"/>
          <w:sz w:val="20"/>
        </w:rPr>
        <w:t>partitioner)</w:t>
      </w:r>
      <w:r>
        <w:rPr>
          <w:spacing w:val="4"/>
          <w:sz w:val="20"/>
        </w:rPr>
        <w:t> </w:t>
      </w:r>
      <w:r>
        <w:rPr>
          <w:spacing w:val="-4"/>
          <w:sz w:val="20"/>
        </w:rPr>
        <w:t>also</w:t>
      </w:r>
      <w:r>
        <w:rPr>
          <w:spacing w:val="3"/>
          <w:sz w:val="20"/>
        </w:rPr>
        <w:t> </w:t>
      </w:r>
      <w:r>
        <w:rPr>
          <w:spacing w:val="-4"/>
          <w:sz w:val="20"/>
        </w:rPr>
        <w:t>uses</w:t>
      </w:r>
      <w:r>
        <w:rPr>
          <w:spacing w:val="3"/>
          <w:sz w:val="20"/>
        </w:rPr>
        <w:t> </w:t>
      </w:r>
      <w:r>
        <w:rPr>
          <w:spacing w:val="-5"/>
          <w:sz w:val="20"/>
        </w:rPr>
        <w:t>the</w:t>
      </w:r>
    </w:p>
    <w:p>
      <w:pPr>
        <w:pStyle w:val="BodyText"/>
        <w:spacing w:line="208" w:lineRule="exact"/>
        <w:ind w:left="196"/>
      </w:pPr>
      <w:r>
        <w:rPr/>
        <w:t>label</w:t>
      </w:r>
      <w:r>
        <w:rPr>
          <w:spacing w:val="-13"/>
        </w:rPr>
        <w:t> </w:t>
      </w:r>
      <w:r>
        <w:rPr/>
        <w:t>propagation</w:t>
      </w:r>
      <w:r>
        <w:rPr>
          <w:spacing w:val="-12"/>
        </w:rPr>
        <w:t> </w:t>
      </w:r>
      <w:r>
        <w:rPr/>
        <w:t>heuristic</w:t>
      </w:r>
      <w:r>
        <w:rPr>
          <w:spacing w:val="-12"/>
        </w:rPr>
        <w:t> </w:t>
      </w:r>
      <w:r>
        <w:rPr/>
        <w:t>to</w:t>
      </w:r>
      <w:r>
        <w:rPr>
          <w:spacing w:val="-13"/>
        </w:rPr>
        <w:t> </w:t>
      </w:r>
      <w:r>
        <w:rPr/>
        <w:t>optimize</w:t>
      </w:r>
      <w:r>
        <w:rPr>
          <w:spacing w:val="-12"/>
        </w:rPr>
        <w:t> </w:t>
      </w:r>
      <w:r>
        <w:rPr/>
        <w:t>fanout</w:t>
      </w:r>
      <w:r>
        <w:rPr>
          <w:rFonts w:ascii="Lucida Sans Unicode" w:hAnsi="Lucida Sans Unicode" w:eastAsia="Lucida Sans Unicode"/>
        </w:rPr>
        <w:t>(</w:t>
      </w:r>
      <w:r>
        <w:rPr>
          <w:rFonts w:ascii="Arial" w:hAnsi="Arial" w:eastAsia="Arial"/>
        </w:rPr>
        <w:t>Π</w:t>
      </w:r>
      <w:r>
        <w:rPr>
          <w:rFonts w:ascii="Lucida Sans Unicode" w:hAnsi="Lucida Sans Unicode" w:eastAsia="Lucida Sans Unicode"/>
        </w:rPr>
        <w:t>)</w:t>
      </w:r>
      <w:r>
        <w:rPr>
          <w:rFonts w:ascii="Lucida Sans Unicode" w:hAnsi="Lucida Sans Unicode" w:eastAsia="Lucida Sans Unicode"/>
          <w:spacing w:val="-8"/>
        </w:rPr>
        <w:t> </w:t>
      </w:r>
      <w:r>
        <w:rPr>
          <w:rFonts w:ascii="Book Antiqua" w:hAnsi="Book Antiqua" w:eastAsia="Book Antiqua"/>
        </w:rPr>
        <w:t>:</w:t>
      </w:r>
      <w:r>
        <w:rPr>
          <w:rFonts w:ascii="Cambria" w:hAnsi="Cambria" w:eastAsia="Cambria"/>
        </w:rPr>
        <w:t>=</w:t>
      </w:r>
      <w:r>
        <w:rPr>
          <w:rFonts w:ascii="Cambria" w:hAnsi="Cambria" w:eastAsia="Cambria"/>
          <w:spacing w:val="20"/>
        </w:rPr>
        <w:t> </w:t>
      </w:r>
      <w:r>
        <w:rPr>
          <w:rFonts w:ascii="Times New Roman" w:hAnsi="Times New Roman" w:eastAsia="Times New Roman"/>
          <w:spacing w:val="-12"/>
          <w:u w:val="single"/>
          <w:vertAlign w:val="baseline"/>
        </w:rPr>
        <w:t> </w:t>
      </w:r>
      <w:r>
        <w:rPr>
          <w:rFonts w:ascii="Bookman Old Style" w:hAnsi="Bookman Old Style" w:eastAsia="Bookman Old Style"/>
          <w:u w:val="single"/>
          <w:vertAlign w:val="superscript"/>
        </w:rPr>
        <w:t>1</w:t>
      </w:r>
      <w:r>
        <w:rPr>
          <w:rFonts w:ascii="Bookman Old Style" w:hAnsi="Bookman Old Style" w:eastAsia="Bookman Old Style"/>
          <w:spacing w:val="-16"/>
          <w:u w:val="single"/>
          <w:vertAlign w:val="baseline"/>
        </w:rPr>
        <w:t> </w:t>
      </w:r>
      <w:r>
        <w:rPr>
          <w:rFonts w:ascii="Bookman Old Style" w:hAnsi="Bookman Old Style" w:eastAsia="Bookman Old Style"/>
          <w:spacing w:val="-7"/>
          <w:vertAlign w:val="baseline"/>
        </w:rPr>
        <w:t> </w:t>
      </w:r>
      <w:r>
        <w:rPr>
          <w:rFonts w:ascii="Arial" w:hAnsi="Arial" w:eastAsia="Arial"/>
          <w:w w:val="130"/>
          <w:position w:val="14"/>
          <w:vertAlign w:val="baseline"/>
        </w:rPr>
        <w:t>.</w:t>
      </w:r>
      <w:r>
        <w:rPr>
          <w:rFonts w:ascii="Cambria" w:hAnsi="Cambria" w:eastAsia="Cambria"/>
          <w:w w:val="130"/>
          <w:position w:val="-3"/>
          <w:sz w:val="14"/>
          <w:vertAlign w:val="baseline"/>
        </w:rPr>
        <w:t>𝑒</w:t>
      </w:r>
      <w:r>
        <w:rPr>
          <w:rFonts w:ascii="Cambria" w:hAnsi="Cambria" w:eastAsia="Cambria"/>
          <w:spacing w:val="-18"/>
          <w:w w:val="130"/>
          <w:position w:val="-3"/>
          <w:sz w:val="14"/>
          <w:vertAlign w:val="baseline"/>
        </w:rPr>
        <w:t> </w:t>
      </w:r>
      <w:r>
        <w:rPr>
          <w:rFonts w:ascii="Lucida Sans Unicode" w:hAnsi="Lucida Sans Unicode" w:eastAsia="Lucida Sans Unicode"/>
          <w:position w:val="-3"/>
          <w:sz w:val="14"/>
          <w:vertAlign w:val="baseline"/>
        </w:rPr>
        <w:t>∈</w:t>
      </w:r>
      <w:r>
        <w:rPr>
          <w:rFonts w:ascii="Cambria" w:hAnsi="Cambria" w:eastAsia="Cambria"/>
          <w:position w:val="-3"/>
          <w:sz w:val="14"/>
          <w:vertAlign w:val="baseline"/>
        </w:rPr>
        <w:t>𝐸</w:t>
      </w:r>
      <w:r>
        <w:rPr>
          <w:rFonts w:ascii="Cambria" w:hAnsi="Cambria" w:eastAsia="Cambria"/>
          <w:spacing w:val="-1"/>
          <w:position w:val="-3"/>
          <w:sz w:val="14"/>
          <w:vertAlign w:val="baseline"/>
        </w:rPr>
        <w:t> </w:t>
      </w:r>
      <w:r>
        <w:rPr>
          <w:rFonts w:ascii="Segoe UI Symbol" w:hAnsi="Segoe UI Symbol" w:eastAsia="Segoe UI Symbol"/>
          <w:vertAlign w:val="baseline"/>
        </w:rPr>
        <w:t>𝜆</w:t>
      </w:r>
      <w:r>
        <w:rPr>
          <w:rFonts w:ascii="Lucida Sans Unicode" w:hAnsi="Lucida Sans Unicode" w:eastAsia="Lucida Sans Unicode"/>
          <w:vertAlign w:val="baseline"/>
        </w:rPr>
        <w:t>(</w:t>
      </w:r>
      <w:r>
        <w:rPr>
          <w:rFonts w:ascii="Segoe UI Symbol" w:hAnsi="Segoe UI Symbol" w:eastAsia="Segoe UI Symbol"/>
          <w:vertAlign w:val="baseline"/>
        </w:rPr>
        <w:t>𝑒</w:t>
      </w:r>
      <w:r>
        <w:rPr>
          <w:rFonts w:ascii="Lucida Sans Unicode" w:hAnsi="Lucida Sans Unicode" w:eastAsia="Lucida Sans Unicode"/>
          <w:vertAlign w:val="baseline"/>
        </w:rPr>
        <w:t>)</w:t>
      </w:r>
      <w:r>
        <w:rPr>
          <w:rFonts w:ascii="Lucida Sans Unicode" w:hAnsi="Lucida Sans Unicode" w:eastAsia="Lucida Sans Unicode"/>
          <w:spacing w:val="-15"/>
          <w:vertAlign w:val="baseline"/>
        </w:rPr>
        <w:t> </w:t>
      </w:r>
      <w:r>
        <w:rPr>
          <w:vertAlign w:val="baseline"/>
        </w:rPr>
        <w:t>where</w:t>
      </w:r>
      <w:r>
        <w:rPr>
          <w:spacing w:val="-8"/>
          <w:vertAlign w:val="baseline"/>
        </w:rPr>
        <w:t> </w:t>
      </w:r>
      <w:r>
        <w:rPr>
          <w:rFonts w:ascii="Arial" w:hAnsi="Arial" w:eastAsia="Arial"/>
          <w:vertAlign w:val="baseline"/>
        </w:rPr>
        <w:t>Π</w:t>
      </w:r>
      <w:r>
        <w:rPr>
          <w:rFonts w:ascii="Arial" w:hAnsi="Arial" w:eastAsia="Arial"/>
          <w:spacing w:val="7"/>
          <w:vertAlign w:val="baseline"/>
        </w:rPr>
        <w:t> </w:t>
      </w:r>
      <w:r>
        <w:rPr>
          <w:rFonts w:ascii="Cambria" w:hAnsi="Cambria" w:eastAsia="Cambria"/>
          <w:vertAlign w:val="baseline"/>
        </w:rPr>
        <w:t>=</w:t>
      </w:r>
      <w:r>
        <w:rPr>
          <w:rFonts w:ascii="Cambria" w:hAnsi="Cambria" w:eastAsia="Cambria"/>
          <w:spacing w:val="17"/>
          <w:vertAlign w:val="baseline"/>
        </w:rPr>
        <w:t> </w:t>
      </w:r>
      <w:r>
        <w:rPr>
          <w:rFonts w:ascii="Lucida Sans Unicode" w:hAnsi="Lucida Sans Unicode" w:eastAsia="Lucida Sans Unicode"/>
          <w:vertAlign w:val="baseline"/>
        </w:rPr>
        <w:t>{</w:t>
      </w:r>
      <w:r>
        <w:rPr>
          <w:rFonts w:ascii="Segoe UI Symbol" w:hAnsi="Segoe UI Symbol" w:eastAsia="Segoe UI Symbol"/>
          <w:vertAlign w:val="baseline"/>
        </w:rPr>
        <w:t>𝑉</w:t>
      </w:r>
      <w:r>
        <w:rPr>
          <w:rFonts w:ascii="Bookman Old Style" w:hAnsi="Bookman Old Style" w:eastAsia="Bookman Old Style"/>
          <w:vertAlign w:val="subscript"/>
        </w:rPr>
        <w:t>1</w:t>
      </w:r>
      <w:r>
        <w:rPr>
          <w:rFonts w:ascii="Segoe UI Symbol" w:hAnsi="Segoe UI Symbol" w:eastAsia="Segoe UI Symbol"/>
          <w:vertAlign w:val="baseline"/>
        </w:rPr>
        <w:t>,</w:t>
      </w:r>
      <w:r>
        <w:rPr>
          <w:rFonts w:ascii="Segoe UI Symbol" w:hAnsi="Segoe UI Symbol" w:eastAsia="Segoe UI Symbol"/>
          <w:spacing w:val="-17"/>
          <w:vertAlign w:val="baseline"/>
        </w:rPr>
        <w:t> </w:t>
      </w:r>
      <w:r>
        <w:rPr>
          <w:rFonts w:ascii="Segoe UI Symbol" w:hAnsi="Segoe UI Symbol" w:eastAsia="Segoe UI Symbol"/>
          <w:vertAlign w:val="baseline"/>
        </w:rPr>
        <w:t>.</w:t>
      </w:r>
      <w:r>
        <w:rPr>
          <w:rFonts w:ascii="Segoe UI Symbol" w:hAnsi="Segoe UI Symbol" w:eastAsia="Segoe UI Symbol"/>
          <w:spacing w:val="-16"/>
          <w:vertAlign w:val="baseline"/>
        </w:rPr>
        <w:t> </w:t>
      </w:r>
      <w:r>
        <w:rPr>
          <w:rFonts w:ascii="Segoe UI Symbol" w:hAnsi="Segoe UI Symbol" w:eastAsia="Segoe UI Symbol"/>
          <w:vertAlign w:val="baseline"/>
        </w:rPr>
        <w:t>.</w:t>
      </w:r>
      <w:r>
        <w:rPr>
          <w:rFonts w:ascii="Segoe UI Symbol" w:hAnsi="Segoe UI Symbol" w:eastAsia="Segoe UI Symbol"/>
          <w:spacing w:val="-15"/>
          <w:vertAlign w:val="baseline"/>
        </w:rPr>
        <w:t> </w:t>
      </w:r>
      <w:r>
        <w:rPr>
          <w:rFonts w:ascii="Segoe UI Symbol" w:hAnsi="Segoe UI Symbol" w:eastAsia="Segoe UI Symbol"/>
          <w:vertAlign w:val="baseline"/>
        </w:rPr>
        <w:t>.</w:t>
      </w:r>
      <w:r>
        <w:rPr>
          <w:rFonts w:ascii="Segoe UI Symbol" w:hAnsi="Segoe UI Symbol" w:eastAsia="Segoe UI Symbol"/>
          <w:spacing w:val="-25"/>
          <w:vertAlign w:val="baseline"/>
        </w:rPr>
        <w:t> </w:t>
      </w:r>
      <w:r>
        <w:rPr>
          <w:rFonts w:ascii="Segoe UI Symbol" w:hAnsi="Segoe UI Symbol" w:eastAsia="Segoe UI Symbol"/>
          <w:vertAlign w:val="baseline"/>
        </w:rPr>
        <w:t>,</w:t>
      </w:r>
      <w:r>
        <w:rPr>
          <w:rFonts w:ascii="Segoe UI Symbol" w:hAnsi="Segoe UI Symbol" w:eastAsia="Segoe UI Symbol"/>
          <w:spacing w:val="-33"/>
          <w:vertAlign w:val="baseline"/>
        </w:rPr>
        <w:t> </w:t>
      </w:r>
      <w:r>
        <w:rPr>
          <w:rFonts w:ascii="Segoe UI Symbol" w:hAnsi="Segoe UI Symbol" w:eastAsia="Segoe UI Symbol"/>
          <w:vertAlign w:val="baseline"/>
        </w:rPr>
        <w:t>𝑉</w:t>
      </w:r>
      <w:r>
        <w:rPr>
          <w:rFonts w:ascii="Cambria" w:hAnsi="Cambria" w:eastAsia="Cambria"/>
          <w:vertAlign w:val="subscript"/>
        </w:rPr>
        <w:t>𝑘</w:t>
      </w:r>
      <w:r>
        <w:rPr>
          <w:rFonts w:ascii="Cambria" w:hAnsi="Cambria" w:eastAsia="Cambria"/>
          <w:spacing w:val="-18"/>
          <w:vertAlign w:val="baseline"/>
        </w:rPr>
        <w:t> </w:t>
      </w:r>
      <w:r>
        <w:rPr>
          <w:rFonts w:ascii="Lucida Sans Unicode" w:hAnsi="Lucida Sans Unicode" w:eastAsia="Lucida Sans Unicode"/>
          <w:w w:val="105"/>
          <w:vertAlign w:val="baseline"/>
        </w:rPr>
        <w:t>}</w:t>
      </w:r>
      <w:r>
        <w:rPr>
          <w:rFonts w:ascii="Lucida Sans Unicode" w:hAnsi="Lucida Sans Unicode" w:eastAsia="Lucida Sans Unicode"/>
          <w:spacing w:val="-17"/>
          <w:w w:val="105"/>
          <w:vertAlign w:val="baseline"/>
        </w:rPr>
        <w:t> </w:t>
      </w:r>
      <w:r>
        <w:rPr>
          <w:vertAlign w:val="baseline"/>
        </w:rPr>
        <w:t>is</w:t>
      </w:r>
      <w:r>
        <w:rPr>
          <w:spacing w:val="-5"/>
          <w:vertAlign w:val="baseline"/>
        </w:rPr>
        <w:t> </w:t>
      </w:r>
      <w:r>
        <w:rPr>
          <w:spacing w:val="-10"/>
          <w:vertAlign w:val="baseline"/>
        </w:rPr>
        <w:t>a</w:t>
      </w:r>
    </w:p>
    <w:p>
      <w:pPr>
        <w:spacing w:line="115" w:lineRule="exact" w:before="0"/>
        <w:ind w:left="1423" w:right="162" w:firstLine="0"/>
        <w:jc w:val="center"/>
        <w:rPr>
          <w:rFonts w:ascii="Cambria" w:eastAsia="Cambria"/>
          <w:sz w:val="14"/>
        </w:rPr>
      </w:pPr>
      <w:r>
        <w:rPr>
          <w:rFonts w:ascii="Cambria" w:eastAsia="Cambria"/>
          <w:sz w:val="14"/>
        </w:rPr>
        <mc:AlternateContent>
          <mc:Choice Requires="wps">
            <w:drawing>
              <wp:anchor distT="0" distB="0" distL="0" distR="0" allowOverlap="1" layoutInCell="1" locked="0" behindDoc="1" simplePos="0" relativeHeight="485843456">
                <wp:simplePos x="0" y="0"/>
                <wp:positionH relativeFrom="page">
                  <wp:posOffset>3439210</wp:posOffset>
                </wp:positionH>
                <wp:positionV relativeFrom="paragraph">
                  <wp:posOffset>2382</wp:posOffset>
                </wp:positionV>
                <wp:extent cx="106680" cy="15684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06680" cy="156845"/>
                        </a:xfrm>
                        <a:prstGeom prst="rect">
                          <a:avLst/>
                        </a:prstGeom>
                      </wps:spPr>
                      <wps:txbx>
                        <w:txbxContent>
                          <w:p>
                            <w:pPr>
                              <w:spacing w:line="171" w:lineRule="exact" w:before="0"/>
                              <w:ind w:left="0" w:right="0" w:firstLine="0"/>
                              <w:jc w:val="left"/>
                              <w:rPr>
                                <w:rFonts w:ascii="Lucida Sans Unicode"/>
                                <w:sz w:val="14"/>
                              </w:rPr>
                            </w:pPr>
                            <w:r>
                              <w:rPr>
                                <w:rFonts w:ascii="Lucida Sans Unicode"/>
                                <w:w w:val="65"/>
                                <w:sz w:val="14"/>
                              </w:rPr>
                              <w:t>|</w:t>
                            </w:r>
                            <w:r>
                              <w:rPr>
                                <w:rFonts w:ascii="Lucida Sans Unicode"/>
                                <w:spacing w:val="59"/>
                                <w:sz w:val="14"/>
                              </w:rPr>
                              <w:t> </w:t>
                            </w:r>
                            <w:r>
                              <w:rPr>
                                <w:rFonts w:ascii="Lucida Sans Unicode"/>
                                <w:spacing w:val="-16"/>
                                <w:w w:val="65"/>
                                <w:sz w:val="14"/>
                              </w:rPr>
                              <w:t>|</w:t>
                            </w:r>
                          </w:p>
                        </w:txbxContent>
                      </wps:txbx>
                      <wps:bodyPr wrap="square" lIns="0" tIns="0" rIns="0" bIns="0" rtlCol="0">
                        <a:noAutofit/>
                      </wps:bodyPr>
                    </wps:wsp>
                  </a:graphicData>
                </a:graphic>
              </wp:anchor>
            </w:drawing>
          </mc:Choice>
          <mc:Fallback>
            <w:pict>
              <v:shape style="position:absolute;margin-left:270.803986pt;margin-top:.187631pt;width:8.4pt;height:12.35pt;mso-position-horizontal-relative:page;mso-position-vertical-relative:paragraph;z-index:-17473024" type="#_x0000_t202" id="docshape300" filled="false" stroked="false">
                <v:textbox inset="0,0,0,0">
                  <w:txbxContent>
                    <w:p>
                      <w:pPr>
                        <w:spacing w:line="171" w:lineRule="exact" w:before="0"/>
                        <w:ind w:left="0" w:right="0" w:firstLine="0"/>
                        <w:jc w:val="left"/>
                        <w:rPr>
                          <w:rFonts w:ascii="Lucida Sans Unicode"/>
                          <w:sz w:val="14"/>
                        </w:rPr>
                      </w:pPr>
                      <w:r>
                        <w:rPr>
                          <w:rFonts w:ascii="Lucida Sans Unicode"/>
                          <w:w w:val="65"/>
                          <w:sz w:val="14"/>
                        </w:rPr>
                        <w:t>|</w:t>
                      </w:r>
                      <w:r>
                        <w:rPr>
                          <w:rFonts w:ascii="Lucida Sans Unicode"/>
                          <w:spacing w:val="59"/>
                          <w:sz w:val="14"/>
                        </w:rPr>
                        <w:t> </w:t>
                      </w:r>
                      <w:r>
                        <w:rPr>
                          <w:rFonts w:ascii="Lucida Sans Unicode"/>
                          <w:spacing w:val="-16"/>
                          <w:w w:val="65"/>
                          <w:sz w:val="14"/>
                        </w:rPr>
                        <w:t>|</w:t>
                      </w:r>
                    </w:p>
                  </w:txbxContent>
                </v:textbox>
                <w10:wrap type="none"/>
              </v:shape>
            </w:pict>
          </mc:Fallback>
        </mc:AlternateContent>
      </w:r>
      <w:r>
        <w:rPr>
          <w:rFonts w:ascii="Cambria" w:eastAsia="Cambria"/>
          <w:spacing w:val="-10"/>
          <w:sz w:val="14"/>
        </w:rPr>
        <w:t>𝐸</w:t>
      </w:r>
    </w:p>
    <w:p>
      <w:pPr>
        <w:pStyle w:val="BodyText"/>
        <w:spacing w:line="202" w:lineRule="exact"/>
        <w:ind w:left="188"/>
        <w:jc w:val="left"/>
      </w:pPr>
      <w:r>
        <w:rPr>
          <w:rFonts w:ascii="Segoe UI Symbol" w:eastAsia="Segoe UI Symbol"/>
          <w:spacing w:val="-4"/>
        </w:rPr>
        <w:t>𝑘</w:t>
      </w:r>
      <w:r>
        <w:rPr>
          <w:spacing w:val="-4"/>
        </w:rPr>
        <w:t>-way</w:t>
      </w:r>
      <w:r>
        <w:rPr>
          <w:spacing w:val="-3"/>
        </w:rPr>
        <w:t> </w:t>
      </w:r>
      <w:r>
        <w:rPr>
          <w:spacing w:val="-4"/>
        </w:rPr>
        <w:t>partition.</w:t>
      </w:r>
      <w:r>
        <w:rPr>
          <w:spacing w:val="-3"/>
        </w:rPr>
        <w:t> </w:t>
      </w:r>
      <w:r>
        <w:rPr>
          <w:spacing w:val="-4"/>
        </w:rPr>
        <w:t>The</w:t>
      </w:r>
      <w:r>
        <w:rPr>
          <w:spacing w:val="-3"/>
        </w:rPr>
        <w:t> </w:t>
      </w:r>
      <w:r>
        <w:rPr>
          <w:spacing w:val="-4"/>
        </w:rPr>
        <w:t>authors</w:t>
      </w:r>
      <w:r>
        <w:rPr>
          <w:spacing w:val="-3"/>
        </w:rPr>
        <w:t> </w:t>
      </w:r>
      <w:r>
        <w:rPr>
          <w:spacing w:val="-4"/>
        </w:rPr>
        <w:t>note</w:t>
      </w:r>
      <w:r>
        <w:rPr>
          <w:spacing w:val="-3"/>
        </w:rPr>
        <w:t> </w:t>
      </w:r>
      <w:r>
        <w:rPr>
          <w:spacing w:val="-4"/>
        </w:rPr>
        <w:t>that</w:t>
      </w:r>
      <w:r>
        <w:rPr>
          <w:spacing w:val="-3"/>
        </w:rPr>
        <w:t> </w:t>
      </w:r>
      <w:r>
        <w:rPr>
          <w:spacing w:val="-4"/>
        </w:rPr>
        <w:t>the</w:t>
      </w:r>
      <w:r>
        <w:rPr>
          <w:spacing w:val="-3"/>
        </w:rPr>
        <w:t> </w:t>
      </w:r>
      <w:r>
        <w:rPr>
          <w:spacing w:val="-4"/>
        </w:rPr>
        <w:t>label</w:t>
      </w:r>
      <w:r>
        <w:rPr>
          <w:spacing w:val="-3"/>
        </w:rPr>
        <w:t> </w:t>
      </w:r>
      <w:r>
        <w:rPr>
          <w:spacing w:val="-4"/>
        </w:rPr>
        <w:t>propagation</w:t>
      </w:r>
      <w:r>
        <w:rPr>
          <w:spacing w:val="-2"/>
        </w:rPr>
        <w:t> </w:t>
      </w:r>
      <w:r>
        <w:rPr>
          <w:spacing w:val="-4"/>
        </w:rPr>
        <w:t>algorithm</w:t>
      </w:r>
      <w:r>
        <w:rPr>
          <w:spacing w:val="-3"/>
        </w:rPr>
        <w:t> </w:t>
      </w:r>
      <w:r>
        <w:rPr>
          <w:spacing w:val="-4"/>
        </w:rPr>
        <w:t>can</w:t>
      </w:r>
      <w:r>
        <w:rPr>
          <w:spacing w:val="-3"/>
        </w:rPr>
        <w:t> </w:t>
      </w:r>
      <w:r>
        <w:rPr>
          <w:spacing w:val="-4"/>
        </w:rPr>
        <w:t>easily</w:t>
      </w:r>
      <w:r>
        <w:rPr>
          <w:spacing w:val="-3"/>
        </w:rPr>
        <w:t> </w:t>
      </w:r>
      <w:r>
        <w:rPr>
          <w:spacing w:val="-4"/>
        </w:rPr>
        <w:t>get</w:t>
      </w:r>
      <w:r>
        <w:rPr>
          <w:spacing w:val="-3"/>
        </w:rPr>
        <w:t> </w:t>
      </w:r>
      <w:r>
        <w:rPr>
          <w:spacing w:val="-4"/>
        </w:rPr>
        <w:t>stuck</w:t>
      </w:r>
      <w:r>
        <w:rPr>
          <w:spacing w:val="-3"/>
        </w:rPr>
        <w:t> </w:t>
      </w:r>
      <w:r>
        <w:rPr>
          <w:spacing w:val="-5"/>
        </w:rPr>
        <w:t>in</w:t>
      </w:r>
    </w:p>
    <w:p>
      <w:pPr>
        <w:pStyle w:val="BodyText"/>
        <w:spacing w:line="197" w:lineRule="exact" w:before="14"/>
        <w:ind w:left="196"/>
        <w:jc w:val="left"/>
      </w:pPr>
      <w:r>
        <w:rPr>
          <w:w w:val="90"/>
        </w:rPr>
        <w:t>local</w:t>
      </w:r>
      <w:r>
        <w:rPr>
          <w:spacing w:val="-3"/>
          <w:w w:val="90"/>
        </w:rPr>
        <w:t> </w:t>
      </w:r>
      <w:r>
        <w:rPr>
          <w:w w:val="90"/>
        </w:rPr>
        <w:t>optima</w:t>
      </w:r>
      <w:r>
        <w:rPr>
          <w:spacing w:val="-2"/>
          <w:w w:val="90"/>
        </w:rPr>
        <w:t> </w:t>
      </w:r>
      <w:r>
        <w:rPr>
          <w:w w:val="90"/>
        </w:rPr>
        <w:t>for</w:t>
      </w:r>
      <w:r>
        <w:rPr>
          <w:spacing w:val="-2"/>
          <w:w w:val="90"/>
        </w:rPr>
        <w:t> </w:t>
      </w:r>
      <w:r>
        <w:rPr>
          <w:w w:val="90"/>
        </w:rPr>
        <w:t>fanout</w:t>
      </w:r>
      <w:r>
        <w:rPr>
          <w:spacing w:val="-2"/>
          <w:w w:val="90"/>
        </w:rPr>
        <w:t> </w:t>
      </w:r>
      <w:r>
        <w:rPr>
          <w:w w:val="90"/>
        </w:rPr>
        <w:t>optimization</w:t>
      </w:r>
      <w:r>
        <w:rPr>
          <w:spacing w:val="-2"/>
          <w:w w:val="90"/>
        </w:rPr>
        <w:t> </w:t>
      </w:r>
      <w:r>
        <w:rPr>
          <w:w w:val="90"/>
        </w:rPr>
        <w:t>and</w:t>
      </w:r>
      <w:r>
        <w:rPr>
          <w:spacing w:val="-2"/>
          <w:w w:val="90"/>
        </w:rPr>
        <w:t> </w:t>
      </w:r>
      <w:r>
        <w:rPr>
          <w:w w:val="90"/>
        </w:rPr>
        <w:t>suggest</w:t>
      </w:r>
      <w:r>
        <w:rPr>
          <w:spacing w:val="-2"/>
          <w:w w:val="90"/>
        </w:rPr>
        <w:t> </w:t>
      </w:r>
      <w:r>
        <w:rPr>
          <w:w w:val="90"/>
        </w:rPr>
        <w:t>a</w:t>
      </w:r>
      <w:r>
        <w:rPr>
          <w:spacing w:val="-2"/>
          <w:w w:val="90"/>
        </w:rPr>
        <w:t> </w:t>
      </w:r>
      <w:r>
        <w:rPr>
          <w:w w:val="90"/>
        </w:rPr>
        <w:t>probabilistic</w:t>
      </w:r>
      <w:r>
        <w:rPr>
          <w:spacing w:val="-2"/>
          <w:w w:val="90"/>
        </w:rPr>
        <w:t> </w:t>
      </w:r>
      <w:r>
        <w:rPr>
          <w:w w:val="90"/>
        </w:rPr>
        <w:t>version</w:t>
      </w:r>
      <w:r>
        <w:rPr>
          <w:spacing w:val="-2"/>
          <w:w w:val="90"/>
        </w:rPr>
        <w:t> </w:t>
      </w:r>
      <w:r>
        <w:rPr>
          <w:w w:val="90"/>
        </w:rPr>
        <w:t>of</w:t>
      </w:r>
      <w:r>
        <w:rPr>
          <w:spacing w:val="-2"/>
          <w:w w:val="90"/>
        </w:rPr>
        <w:t> </w:t>
      </w:r>
      <w:r>
        <w:rPr>
          <w:w w:val="90"/>
        </w:rPr>
        <w:t>the</w:t>
      </w:r>
      <w:r>
        <w:rPr>
          <w:spacing w:val="-2"/>
          <w:w w:val="90"/>
        </w:rPr>
        <w:t> </w:t>
      </w:r>
      <w:r>
        <w:rPr>
          <w:w w:val="90"/>
        </w:rPr>
        <w:t>fanout</w:t>
      </w:r>
      <w:r>
        <w:rPr>
          <w:spacing w:val="-2"/>
          <w:w w:val="90"/>
        </w:rPr>
        <w:t> </w:t>
      </w:r>
      <w:r>
        <w:rPr>
          <w:w w:val="90"/>
        </w:rPr>
        <w:t>metric,</w:t>
      </w:r>
      <w:r>
        <w:rPr>
          <w:spacing w:val="-2"/>
          <w:w w:val="90"/>
        </w:rPr>
        <w:t> called</w:t>
      </w:r>
    </w:p>
    <w:p>
      <w:pPr>
        <w:spacing w:line="285" w:lineRule="exact" w:before="0"/>
        <w:ind w:left="196" w:right="0" w:firstLine="0"/>
        <w:jc w:val="left"/>
        <w:rPr>
          <w:sz w:val="20"/>
        </w:rPr>
      </w:pPr>
      <w:r>
        <w:rPr>
          <w:sz w:val="20"/>
        </w:rPr>
        <mc:AlternateContent>
          <mc:Choice Requires="wps">
            <w:drawing>
              <wp:anchor distT="0" distB="0" distL="0" distR="0" allowOverlap="1" layoutInCell="1" locked="0" behindDoc="1" simplePos="0" relativeHeight="485844480">
                <wp:simplePos x="0" y="0"/>
                <wp:positionH relativeFrom="page">
                  <wp:posOffset>1423263</wp:posOffset>
                </wp:positionH>
                <wp:positionV relativeFrom="paragraph">
                  <wp:posOffset>133082</wp:posOffset>
                </wp:positionV>
                <wp:extent cx="106680" cy="16002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06680" cy="160020"/>
                        </a:xfrm>
                        <a:prstGeom prst="rect">
                          <a:avLst/>
                        </a:prstGeom>
                      </wps:spPr>
                      <wps:txbx>
                        <w:txbxContent>
                          <w:p>
                            <w:pPr>
                              <w:spacing w:line="176" w:lineRule="exact" w:before="0"/>
                              <w:ind w:left="0" w:right="0" w:firstLine="0"/>
                              <w:jc w:val="left"/>
                              <w:rPr>
                                <w:rFonts w:ascii="Lucida Sans Unicode" w:eastAsia="Lucida Sans Unicode"/>
                                <w:sz w:val="14"/>
                              </w:rPr>
                            </w:pPr>
                            <w:r>
                              <w:rPr>
                                <w:rFonts w:ascii="Lucida Sans Unicode" w:eastAsia="Lucida Sans Unicode"/>
                                <w:w w:val="75"/>
                                <w:sz w:val="14"/>
                              </w:rPr>
                              <w:t>|</w:t>
                            </w:r>
                            <w:r>
                              <w:rPr>
                                <w:rFonts w:ascii="Cambria" w:eastAsia="Cambria"/>
                                <w:w w:val="75"/>
                                <w:sz w:val="14"/>
                              </w:rPr>
                              <w:t>𝐸</w:t>
                            </w:r>
                            <w:r>
                              <w:rPr>
                                <w:rFonts w:ascii="Cambria" w:eastAsia="Cambria"/>
                                <w:spacing w:val="2"/>
                                <w:sz w:val="14"/>
                              </w:rPr>
                              <w:t> </w:t>
                            </w:r>
                            <w:r>
                              <w:rPr>
                                <w:rFonts w:ascii="Lucida Sans Unicode" w:eastAsia="Lucida Sans Unicode"/>
                                <w:spacing w:val="-23"/>
                                <w:w w:val="80"/>
                                <w:sz w:val="14"/>
                              </w:rPr>
                              <w:t>|</w:t>
                            </w:r>
                          </w:p>
                        </w:txbxContent>
                      </wps:txbx>
                      <wps:bodyPr wrap="square" lIns="0" tIns="0" rIns="0" bIns="0" rtlCol="0">
                        <a:noAutofit/>
                      </wps:bodyPr>
                    </wps:wsp>
                  </a:graphicData>
                </a:graphic>
              </wp:anchor>
            </w:drawing>
          </mc:Choice>
          <mc:Fallback>
            <w:pict>
              <v:shape style="position:absolute;margin-left:112.068001pt;margin-top:10.478903pt;width:8.4pt;height:12.6pt;mso-position-horizontal-relative:page;mso-position-vertical-relative:paragraph;z-index:-17472000" type="#_x0000_t202" id="docshape301" filled="false" stroked="false">
                <v:textbox inset="0,0,0,0">
                  <w:txbxContent>
                    <w:p>
                      <w:pPr>
                        <w:spacing w:line="176" w:lineRule="exact" w:before="0"/>
                        <w:ind w:left="0" w:right="0" w:firstLine="0"/>
                        <w:jc w:val="left"/>
                        <w:rPr>
                          <w:rFonts w:ascii="Lucida Sans Unicode" w:eastAsia="Lucida Sans Unicode"/>
                          <w:sz w:val="14"/>
                        </w:rPr>
                      </w:pPr>
                      <w:r>
                        <w:rPr>
                          <w:rFonts w:ascii="Lucida Sans Unicode" w:eastAsia="Lucida Sans Unicode"/>
                          <w:w w:val="75"/>
                          <w:sz w:val="14"/>
                        </w:rPr>
                        <w:t>|</w:t>
                      </w:r>
                      <w:r>
                        <w:rPr>
                          <w:rFonts w:ascii="Cambria" w:eastAsia="Cambria"/>
                          <w:w w:val="75"/>
                          <w:sz w:val="14"/>
                        </w:rPr>
                        <w:t>𝐸</w:t>
                      </w:r>
                      <w:r>
                        <w:rPr>
                          <w:rFonts w:ascii="Cambria" w:eastAsia="Cambria"/>
                          <w:spacing w:val="2"/>
                          <w:sz w:val="14"/>
                        </w:rPr>
                        <w:t> </w:t>
                      </w:r>
                      <w:r>
                        <w:rPr>
                          <w:rFonts w:ascii="Lucida Sans Unicode" w:eastAsia="Lucida Sans Unicode"/>
                          <w:spacing w:val="-23"/>
                          <w:w w:val="80"/>
                          <w:sz w:val="1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844992">
                <wp:simplePos x="0" y="0"/>
                <wp:positionH relativeFrom="page">
                  <wp:posOffset>2008809</wp:posOffset>
                </wp:positionH>
                <wp:positionV relativeFrom="paragraph">
                  <wp:posOffset>149331</wp:posOffset>
                </wp:positionV>
                <wp:extent cx="24765" cy="7175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4765" cy="71755"/>
                        </a:xfrm>
                        <a:prstGeom prst="rect">
                          <a:avLst/>
                        </a:prstGeom>
                      </wps:spPr>
                      <wps:txbx>
                        <w:txbxContent>
                          <w:p>
                            <w:pPr>
                              <w:spacing w:line="111" w:lineRule="exact" w:before="0"/>
                              <w:ind w:left="0" w:right="0" w:firstLine="0"/>
                              <w:jc w:val="left"/>
                              <w:rPr>
                                <w:rFonts w:ascii="Cambria" w:eastAsia="Cambria"/>
                                <w:sz w:val="11"/>
                              </w:rPr>
                            </w:pPr>
                            <w:r>
                              <w:rPr>
                                <w:rFonts w:ascii="Cambria" w:eastAsia="Cambria"/>
                                <w:spacing w:val="-10"/>
                                <w:w w:val="110"/>
                                <w:sz w:val="11"/>
                              </w:rPr>
                              <w:t>𝑖</w:t>
                            </w:r>
                          </w:p>
                        </w:txbxContent>
                      </wps:txbx>
                      <wps:bodyPr wrap="square" lIns="0" tIns="0" rIns="0" bIns="0" rtlCol="0">
                        <a:noAutofit/>
                      </wps:bodyPr>
                    </wps:wsp>
                  </a:graphicData>
                </a:graphic>
              </wp:anchor>
            </w:drawing>
          </mc:Choice>
          <mc:Fallback>
            <w:pict>
              <v:shape style="position:absolute;margin-left:158.173996pt;margin-top:11.758358pt;width:1.95pt;height:5.65pt;mso-position-horizontal-relative:page;mso-position-vertical-relative:paragraph;z-index:-17471488" type="#_x0000_t202" id="docshape302" filled="false" stroked="false">
                <v:textbox inset="0,0,0,0">
                  <w:txbxContent>
                    <w:p>
                      <w:pPr>
                        <w:spacing w:line="111" w:lineRule="exact" w:before="0"/>
                        <w:ind w:left="0" w:right="0" w:firstLine="0"/>
                        <w:jc w:val="left"/>
                        <w:rPr>
                          <w:rFonts w:ascii="Cambria" w:eastAsia="Cambria"/>
                          <w:sz w:val="11"/>
                        </w:rPr>
                      </w:pPr>
                      <w:r>
                        <w:rPr>
                          <w:rFonts w:ascii="Cambria" w:eastAsia="Cambria"/>
                          <w:spacing w:val="-10"/>
                          <w:w w:val="110"/>
                          <w:sz w:val="11"/>
                        </w:rPr>
                        <w:t>𝑖</w:t>
                      </w:r>
                    </w:p>
                  </w:txbxContent>
                </v:textbox>
                <w10:wrap type="none"/>
              </v:shape>
            </w:pict>
          </mc:Fallback>
        </mc:AlternateContent>
      </w:r>
      <w:r>
        <w:rPr>
          <w:sz w:val="20"/>
        </w:rPr>
        <w:t>p-fanout</w:t>
      </w:r>
      <w:r>
        <w:rPr>
          <w:rFonts w:ascii="Lucida Sans Unicode" w:hAnsi="Lucida Sans Unicode" w:eastAsia="Lucida Sans Unicode"/>
          <w:sz w:val="20"/>
        </w:rPr>
        <w:t>(</w:t>
      </w:r>
      <w:r>
        <w:rPr>
          <w:rFonts w:ascii="Arial" w:hAnsi="Arial" w:eastAsia="Arial"/>
          <w:sz w:val="20"/>
        </w:rPr>
        <w:t>Π</w:t>
      </w:r>
      <w:r>
        <w:rPr>
          <w:rFonts w:ascii="Lucida Sans Unicode" w:hAnsi="Lucida Sans Unicode" w:eastAsia="Lucida Sans Unicode"/>
          <w:sz w:val="20"/>
        </w:rPr>
        <w:t>)</w:t>
      </w:r>
      <w:r>
        <w:rPr>
          <w:rFonts w:ascii="Lucida Sans Unicode" w:hAnsi="Lucida Sans Unicode" w:eastAsia="Lucida Sans Unicode"/>
          <w:spacing w:val="-16"/>
          <w:sz w:val="20"/>
        </w:rPr>
        <w:t> </w:t>
      </w:r>
      <w:r>
        <w:rPr>
          <w:rFonts w:ascii="Book Antiqua" w:hAnsi="Book Antiqua" w:eastAsia="Book Antiqua"/>
          <w:sz w:val="20"/>
        </w:rPr>
        <w:t>:</w:t>
      </w:r>
      <w:r>
        <w:rPr>
          <w:rFonts w:ascii="Cambria" w:hAnsi="Cambria" w:eastAsia="Cambria"/>
          <w:sz w:val="20"/>
        </w:rPr>
        <w:t>=</w:t>
      </w:r>
      <w:r>
        <w:rPr>
          <w:rFonts w:ascii="Cambria" w:hAnsi="Cambria" w:eastAsia="Cambria"/>
          <w:spacing w:val="7"/>
          <w:sz w:val="20"/>
        </w:rPr>
        <w:t> </w:t>
      </w:r>
      <w:r>
        <w:rPr>
          <w:rFonts w:ascii="Times New Roman" w:hAnsi="Times New Roman" w:eastAsia="Times New Roman"/>
          <w:spacing w:val="-12"/>
          <w:sz w:val="20"/>
          <w:u w:val="single"/>
          <w:vertAlign w:val="baseline"/>
        </w:rPr>
        <w:t> </w:t>
      </w:r>
      <w:r>
        <w:rPr>
          <w:rFonts w:ascii="Bookman Old Style" w:hAnsi="Bookman Old Style" w:eastAsia="Bookman Old Style"/>
          <w:sz w:val="20"/>
          <w:u w:val="single"/>
          <w:vertAlign w:val="superscript"/>
        </w:rPr>
        <w:t>1</w:t>
      </w:r>
      <w:r>
        <w:rPr>
          <w:rFonts w:ascii="Bookman Old Style" w:hAnsi="Bookman Old Style" w:eastAsia="Bookman Old Style"/>
          <w:spacing w:val="-16"/>
          <w:sz w:val="20"/>
          <w:u w:val="single"/>
          <w:vertAlign w:val="baseline"/>
        </w:rPr>
        <w:t> </w:t>
      </w:r>
      <w:r>
        <w:rPr>
          <w:rFonts w:ascii="Bookman Old Style" w:hAnsi="Bookman Old Style" w:eastAsia="Bookman Old Style"/>
          <w:spacing w:val="-7"/>
          <w:sz w:val="20"/>
          <w:vertAlign w:val="baseline"/>
        </w:rPr>
        <w:t> </w:t>
      </w:r>
      <w:r>
        <w:rPr>
          <w:rFonts w:ascii="Arial" w:hAnsi="Arial" w:eastAsia="Arial"/>
          <w:position w:val="14"/>
          <w:sz w:val="20"/>
          <w:vertAlign w:val="baseline"/>
        </w:rPr>
        <w:t>.</w:t>
      </w:r>
      <w:r>
        <w:rPr>
          <w:rFonts w:ascii="Cambria" w:hAnsi="Cambria" w:eastAsia="Cambria"/>
          <w:position w:val="-3"/>
          <w:sz w:val="14"/>
          <w:vertAlign w:val="baseline"/>
        </w:rPr>
        <w:t>𝑒</w:t>
      </w:r>
      <w:r>
        <w:rPr>
          <w:rFonts w:ascii="Cambria" w:hAnsi="Cambria" w:eastAsia="Cambria"/>
          <w:spacing w:val="-9"/>
          <w:position w:val="-3"/>
          <w:sz w:val="14"/>
          <w:vertAlign w:val="baseline"/>
        </w:rPr>
        <w:t> </w:t>
      </w:r>
      <w:r>
        <w:rPr>
          <w:rFonts w:ascii="Lucida Sans Unicode" w:hAnsi="Lucida Sans Unicode" w:eastAsia="Lucida Sans Unicode"/>
          <w:position w:val="-3"/>
          <w:sz w:val="14"/>
          <w:vertAlign w:val="baseline"/>
        </w:rPr>
        <w:t>∈</w:t>
      </w:r>
      <w:r>
        <w:rPr>
          <w:rFonts w:ascii="Cambria" w:hAnsi="Cambria" w:eastAsia="Cambria"/>
          <w:position w:val="-3"/>
          <w:sz w:val="14"/>
          <w:vertAlign w:val="baseline"/>
        </w:rPr>
        <w:t>𝐸</w:t>
      </w:r>
      <w:r>
        <w:rPr>
          <w:rFonts w:ascii="Cambria" w:hAnsi="Cambria" w:eastAsia="Cambria"/>
          <w:spacing w:val="1"/>
          <w:position w:val="-3"/>
          <w:sz w:val="14"/>
          <w:vertAlign w:val="baseline"/>
        </w:rPr>
        <w:t> </w:t>
      </w:r>
      <w:r>
        <w:rPr>
          <w:rFonts w:ascii="Arial" w:hAnsi="Arial" w:eastAsia="Arial"/>
          <w:position w:val="14"/>
          <w:sz w:val="20"/>
          <w:vertAlign w:val="baseline"/>
        </w:rPr>
        <w:t>.</w:t>
      </w:r>
      <w:r>
        <w:rPr>
          <w:rFonts w:ascii="Cambria" w:hAnsi="Cambria" w:eastAsia="Cambria"/>
          <w:position w:val="-3"/>
          <w:sz w:val="14"/>
          <w:vertAlign w:val="baseline"/>
        </w:rPr>
        <w:t>𝑉</w:t>
      </w:r>
      <w:r>
        <w:rPr>
          <w:rFonts w:ascii="Cambria" w:hAnsi="Cambria" w:eastAsia="Cambria"/>
          <w:spacing w:val="8"/>
          <w:position w:val="-3"/>
          <w:sz w:val="14"/>
          <w:vertAlign w:val="baseline"/>
        </w:rPr>
        <w:t> </w:t>
      </w:r>
      <w:r>
        <w:rPr>
          <w:rFonts w:ascii="Lucida Sans Unicode" w:hAnsi="Lucida Sans Unicode" w:eastAsia="Lucida Sans Unicode"/>
          <w:position w:val="-3"/>
          <w:sz w:val="14"/>
          <w:vertAlign w:val="baseline"/>
        </w:rPr>
        <w:t>∈</w:t>
      </w:r>
      <w:r>
        <w:rPr>
          <w:rFonts w:ascii="Arial" w:hAnsi="Arial" w:eastAsia="Arial"/>
          <w:position w:val="-3"/>
          <w:sz w:val="14"/>
          <w:vertAlign w:val="baseline"/>
        </w:rPr>
        <w:t>Π</w:t>
      </w:r>
      <w:r>
        <w:rPr>
          <w:rFonts w:ascii="Arial" w:hAnsi="Arial" w:eastAsia="Arial"/>
          <w:spacing w:val="-1"/>
          <w:position w:val="-3"/>
          <w:sz w:val="14"/>
          <w:vertAlign w:val="baseline"/>
        </w:rPr>
        <w:t> </w:t>
      </w:r>
      <w:r>
        <w:rPr>
          <w:rFonts w:ascii="Book Antiqua" w:hAnsi="Book Antiqua" w:eastAsia="Book Antiqua"/>
          <w:sz w:val="20"/>
          <w:vertAlign w:val="baseline"/>
        </w:rPr>
        <w:t>1</w:t>
      </w:r>
      <w:r>
        <w:rPr>
          <w:rFonts w:ascii="Book Antiqua" w:hAnsi="Book Antiqua" w:eastAsia="Book Antiqua"/>
          <w:spacing w:val="-13"/>
          <w:sz w:val="20"/>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15"/>
          <w:sz w:val="20"/>
          <w:vertAlign w:val="baseline"/>
        </w:rPr>
        <w:t> </w:t>
      </w:r>
      <w:r>
        <w:rPr>
          <w:rFonts w:ascii="Lucida Sans Unicode" w:hAnsi="Lucida Sans Unicode" w:eastAsia="Lucida Sans Unicode"/>
          <w:sz w:val="20"/>
          <w:vertAlign w:val="baseline"/>
        </w:rPr>
        <w:t>(</w:t>
      </w:r>
      <w:r>
        <w:rPr>
          <w:rFonts w:ascii="Book Antiqua" w:hAnsi="Book Antiqua" w:eastAsia="Book Antiqua"/>
          <w:sz w:val="20"/>
          <w:vertAlign w:val="baseline"/>
        </w:rPr>
        <w:t>1</w:t>
      </w:r>
      <w:r>
        <w:rPr>
          <w:rFonts w:ascii="Book Antiqua" w:hAnsi="Book Antiqua" w:eastAsia="Book Antiqua"/>
          <w:spacing w:val="-13"/>
          <w:sz w:val="20"/>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23"/>
          <w:sz w:val="20"/>
          <w:vertAlign w:val="baseline"/>
        </w:rPr>
        <w:t> </w:t>
      </w:r>
      <w:r>
        <w:rPr>
          <w:rFonts w:ascii="Segoe UI Symbol" w:hAnsi="Segoe UI Symbol" w:eastAsia="Segoe UI Symbol"/>
          <w:sz w:val="20"/>
          <w:vertAlign w:val="baseline"/>
        </w:rPr>
        <w:t>𝑝</w:t>
      </w:r>
      <w:r>
        <w:rPr>
          <w:rFonts w:ascii="Lucida Sans Unicode" w:hAnsi="Lucida Sans Unicode" w:eastAsia="Lucida Sans Unicode"/>
          <w:sz w:val="20"/>
          <w:vertAlign w:val="baseline"/>
        </w:rPr>
        <w:t>)</w:t>
      </w:r>
      <w:r>
        <w:rPr>
          <w:rFonts w:ascii="Bookman Old Style" w:hAnsi="Bookman Old Style" w:eastAsia="Bookman Old Style"/>
          <w:position w:val="7"/>
          <w:sz w:val="14"/>
          <w:vertAlign w:val="baseline"/>
        </w:rPr>
        <w:t>Φ</w:t>
      </w:r>
      <w:r>
        <w:rPr>
          <w:rFonts w:ascii="Lucida Sans Unicode" w:hAnsi="Lucida Sans Unicode" w:eastAsia="Lucida Sans Unicode"/>
          <w:position w:val="7"/>
          <w:sz w:val="14"/>
          <w:vertAlign w:val="baseline"/>
        </w:rPr>
        <w:t>(</w:t>
      </w:r>
      <w:r>
        <w:rPr>
          <w:rFonts w:ascii="Cambria" w:hAnsi="Cambria" w:eastAsia="Cambria"/>
          <w:position w:val="7"/>
          <w:sz w:val="14"/>
          <w:vertAlign w:val="baseline"/>
        </w:rPr>
        <w:t>𝑒,𝑉</w:t>
      </w:r>
      <w:r>
        <w:rPr>
          <w:rFonts w:ascii="Cambria" w:hAnsi="Cambria" w:eastAsia="Cambria"/>
          <w:position w:val="5"/>
          <w:sz w:val="11"/>
          <w:vertAlign w:val="baseline"/>
        </w:rPr>
        <w:t>𝑖</w:t>
      </w:r>
      <w:r>
        <w:rPr>
          <w:rFonts w:ascii="Cambria" w:hAnsi="Cambria" w:eastAsia="Cambria"/>
          <w:spacing w:val="-6"/>
          <w:position w:val="5"/>
          <w:sz w:val="11"/>
          <w:vertAlign w:val="baseline"/>
        </w:rPr>
        <w:t> </w:t>
      </w:r>
      <w:r>
        <w:rPr>
          <w:rFonts w:ascii="Lucida Sans Unicode" w:hAnsi="Lucida Sans Unicode" w:eastAsia="Lucida Sans Unicode"/>
          <w:position w:val="7"/>
          <w:sz w:val="14"/>
          <w:vertAlign w:val="baseline"/>
        </w:rPr>
        <w:t>)</w:t>
      </w:r>
      <w:r>
        <w:rPr>
          <w:rFonts w:ascii="Lucida Sans Unicode" w:hAnsi="Lucida Sans Unicode" w:eastAsia="Lucida Sans Unicode"/>
          <w:spacing w:val="13"/>
          <w:position w:val="7"/>
          <w:sz w:val="14"/>
          <w:vertAlign w:val="baseline"/>
        </w:rPr>
        <w:t> </w:t>
      </w:r>
      <w:r>
        <w:rPr>
          <w:sz w:val="20"/>
          <w:vertAlign w:val="baseline"/>
        </w:rPr>
        <w:t>for</w:t>
      </w:r>
      <w:r>
        <w:rPr>
          <w:spacing w:val="-10"/>
          <w:sz w:val="20"/>
          <w:vertAlign w:val="baseline"/>
        </w:rPr>
        <w:t> </w:t>
      </w:r>
      <w:r>
        <w:rPr>
          <w:sz w:val="20"/>
          <w:vertAlign w:val="baseline"/>
        </w:rPr>
        <w:t>some</w:t>
      </w:r>
      <w:r>
        <w:rPr>
          <w:spacing w:val="-10"/>
          <w:sz w:val="20"/>
          <w:vertAlign w:val="baseline"/>
        </w:rPr>
        <w:t> </w:t>
      </w:r>
      <w:r>
        <w:rPr>
          <w:sz w:val="20"/>
          <w:vertAlign w:val="baseline"/>
        </w:rPr>
        <w:t>probability</w:t>
      </w:r>
      <w:r>
        <w:rPr>
          <w:spacing w:val="-12"/>
          <w:sz w:val="20"/>
          <w:vertAlign w:val="baseline"/>
        </w:rPr>
        <w:t> </w:t>
      </w:r>
      <w:r>
        <w:rPr>
          <w:rFonts w:ascii="Segoe UI Symbol" w:hAnsi="Segoe UI Symbol" w:eastAsia="Segoe UI Symbol"/>
          <w:sz w:val="20"/>
          <w:vertAlign w:val="baseline"/>
        </w:rPr>
        <w:t>𝑝</w:t>
      </w:r>
      <w:r>
        <w:rPr>
          <w:rFonts w:ascii="Segoe UI Symbol" w:hAnsi="Segoe UI Symbol" w:eastAsia="Segoe UI Symbol"/>
          <w:spacing w:val="4"/>
          <w:sz w:val="20"/>
          <w:vertAlign w:val="baseline"/>
        </w:rPr>
        <w:t> </w:t>
      </w:r>
      <w:r>
        <w:rPr>
          <w:rFonts w:ascii="Lucida Sans Unicode" w:hAnsi="Lucida Sans Unicode" w:eastAsia="Lucida Sans Unicode"/>
          <w:sz w:val="20"/>
          <w:vertAlign w:val="baseline"/>
        </w:rPr>
        <w:t>∈</w:t>
      </w:r>
      <w:r>
        <w:rPr>
          <w:rFonts w:ascii="Lucida Sans Unicode" w:hAnsi="Lucida Sans Unicode" w:eastAsia="Lucida Sans Unicode"/>
          <w:spacing w:val="-6"/>
          <w:sz w:val="20"/>
          <w:vertAlign w:val="baseline"/>
        </w:rPr>
        <w:t> </w:t>
      </w:r>
      <w:r>
        <w:rPr>
          <w:rFonts w:ascii="Lucida Sans Unicode" w:hAnsi="Lucida Sans Unicode" w:eastAsia="Lucida Sans Unicode"/>
          <w:sz w:val="20"/>
          <w:vertAlign w:val="baseline"/>
        </w:rPr>
        <w:t>(</w:t>
      </w:r>
      <w:r>
        <w:rPr>
          <w:rFonts w:ascii="Book Antiqua" w:hAnsi="Book Antiqua" w:eastAsia="Book Antiqua"/>
          <w:sz w:val="20"/>
          <w:vertAlign w:val="baseline"/>
        </w:rPr>
        <w:t>0</w:t>
      </w:r>
      <w:r>
        <w:rPr>
          <w:rFonts w:ascii="Segoe UI Symbol" w:hAnsi="Segoe UI Symbol" w:eastAsia="Segoe UI Symbol"/>
          <w:sz w:val="20"/>
          <w:vertAlign w:val="baseline"/>
        </w:rPr>
        <w:t>,</w:t>
      </w:r>
      <w:r>
        <w:rPr>
          <w:rFonts w:ascii="Segoe UI Symbol" w:hAnsi="Segoe UI Symbol" w:eastAsia="Segoe UI Symbol"/>
          <w:spacing w:val="-20"/>
          <w:sz w:val="20"/>
          <w:vertAlign w:val="baseline"/>
        </w:rPr>
        <w:t> </w:t>
      </w:r>
      <w:r>
        <w:rPr>
          <w:rFonts w:ascii="Book Antiqua" w:hAnsi="Book Antiqua" w:eastAsia="Book Antiqua"/>
          <w:sz w:val="20"/>
          <w:vertAlign w:val="baseline"/>
        </w:rPr>
        <w:t>1</w:t>
      </w:r>
      <w:r>
        <w:rPr>
          <w:rFonts w:ascii="Lucida Sans Unicode" w:hAnsi="Lucida Sans Unicode" w:eastAsia="Lucida Sans Unicode"/>
          <w:sz w:val="20"/>
          <w:vertAlign w:val="baseline"/>
        </w:rPr>
        <w:t>)</w:t>
      </w:r>
      <w:r>
        <w:rPr>
          <w:sz w:val="20"/>
          <w:vertAlign w:val="baseline"/>
        </w:rPr>
        <w:t>.</w:t>
      </w:r>
      <w:r>
        <w:rPr>
          <w:spacing w:val="-10"/>
          <w:sz w:val="20"/>
          <w:vertAlign w:val="baseline"/>
        </w:rPr>
        <w:t> </w:t>
      </w:r>
      <w:r>
        <w:rPr>
          <w:sz w:val="20"/>
          <w:vertAlign w:val="baseline"/>
        </w:rPr>
        <w:t>The</w:t>
      </w:r>
      <w:r>
        <w:rPr>
          <w:spacing w:val="-10"/>
          <w:sz w:val="20"/>
          <w:vertAlign w:val="baseline"/>
        </w:rPr>
        <w:t> </w:t>
      </w:r>
      <w:r>
        <w:rPr>
          <w:spacing w:val="-2"/>
          <w:sz w:val="20"/>
          <w:vertAlign w:val="baseline"/>
        </w:rPr>
        <w:t>probabilistic</w:t>
      </w:r>
    </w:p>
    <w:p>
      <w:pPr>
        <w:pStyle w:val="BodyText"/>
        <w:spacing w:line="213" w:lineRule="auto" w:before="31"/>
        <w:ind w:left="196" w:right="194"/>
      </w:pPr>
      <w:r>
        <w:rPr>
          <w:spacing w:val="-6"/>
        </w:rPr>
        <w:t>fanout function samples the pins of hyperedges with probability</w:t>
      </w:r>
      <w:r>
        <w:rPr>
          <w:spacing w:val="-7"/>
        </w:rPr>
        <w:t> </w:t>
      </w:r>
      <w:r>
        <w:rPr>
          <w:rFonts w:ascii="Segoe UI Symbol" w:eastAsia="Segoe UI Symbol"/>
          <w:spacing w:val="-6"/>
        </w:rPr>
        <w:t>𝑝</w:t>
      </w:r>
      <w:r>
        <w:rPr>
          <w:rFonts w:ascii="Segoe UI Symbol" w:eastAsia="Segoe UI Symbol"/>
          <w:spacing w:val="3"/>
        </w:rPr>
        <w:t> </w:t>
      </w:r>
      <w:r>
        <w:rPr>
          <w:spacing w:val="-6"/>
        </w:rPr>
        <w:t>and represents the expecte</w:t>
      </w:r>
      <w:r>
        <w:rPr>
          <w:spacing w:val="-6"/>
        </w:rPr>
        <w:t>d</w:t>
      </w:r>
      <w:r>
        <w:rPr>
          <w:spacing w:val="-6"/>
        </w:rPr>
        <w:t> </w:t>
      </w:r>
      <w:r>
        <w:rPr>
          <w:w w:val="90"/>
        </w:rPr>
        <w:t>fanout for a family of similar hypergraphs. Thus, it should be more robust and reduce the </w:t>
      </w:r>
      <w:r>
        <w:rPr>
          <w:w w:val="90"/>
        </w:rPr>
        <w:t>impact</w:t>
      </w:r>
      <w:r>
        <w:rPr>
          <w:w w:val="90"/>
        </w:rPr>
        <w:t> </w:t>
      </w:r>
      <w:r>
        <w:rPr/>
        <w:t>of local minima.</w:t>
      </w:r>
    </w:p>
    <w:p>
      <w:pPr>
        <w:pStyle w:val="BodyText"/>
        <w:spacing w:line="213" w:lineRule="auto"/>
        <w:ind w:left="191" w:right="194" w:firstLine="204"/>
      </w:pPr>
      <w:r>
        <w:rPr>
          <w:spacing w:val="-4"/>
        </w:rPr>
        <w:t>Other</w:t>
      </w:r>
      <w:r>
        <w:rPr>
          <w:spacing w:val="-6"/>
        </w:rPr>
        <w:t> </w:t>
      </w:r>
      <w:r>
        <w:rPr>
          <w:spacing w:val="-4"/>
        </w:rPr>
        <w:t>recently</w:t>
      </w:r>
      <w:r>
        <w:rPr>
          <w:spacing w:val="-6"/>
        </w:rPr>
        <w:t> </w:t>
      </w:r>
      <w:r>
        <w:rPr>
          <w:spacing w:val="-4"/>
        </w:rPr>
        <w:t>published</w:t>
      </w:r>
      <w:r>
        <w:rPr>
          <w:spacing w:val="-6"/>
        </w:rPr>
        <w:t> </w:t>
      </w:r>
      <w:r>
        <w:rPr>
          <w:spacing w:val="-4"/>
        </w:rPr>
        <w:t>distributed</w:t>
      </w:r>
      <w:r>
        <w:rPr>
          <w:spacing w:val="-6"/>
        </w:rPr>
        <w:t> </w:t>
      </w:r>
      <w:r>
        <w:rPr>
          <w:spacing w:val="-4"/>
        </w:rPr>
        <w:t>local</w:t>
      </w:r>
      <w:r>
        <w:rPr>
          <w:spacing w:val="-6"/>
        </w:rPr>
        <w:t> </w:t>
      </w:r>
      <w:r>
        <w:rPr>
          <w:spacing w:val="-4"/>
        </w:rPr>
        <w:t>search</w:t>
      </w:r>
      <w:r>
        <w:rPr>
          <w:spacing w:val="-6"/>
        </w:rPr>
        <w:t> </w:t>
      </w:r>
      <w:r>
        <w:rPr>
          <w:spacing w:val="-4"/>
        </w:rPr>
        <w:t>techniques</w:t>
      </w:r>
      <w:r>
        <w:rPr>
          <w:spacing w:val="-6"/>
        </w:rPr>
        <w:t> </w:t>
      </w:r>
      <w:r>
        <w:rPr>
          <w:spacing w:val="-4"/>
        </w:rPr>
        <w:t>are</w:t>
      </w:r>
      <w:r>
        <w:rPr>
          <w:spacing w:val="-6"/>
        </w:rPr>
        <w:t> </w:t>
      </w:r>
      <w:r>
        <w:rPr>
          <w:spacing w:val="-4"/>
        </w:rPr>
        <w:t>based</w:t>
      </w:r>
      <w:r>
        <w:rPr>
          <w:spacing w:val="-6"/>
        </w:rPr>
        <w:t> </w:t>
      </w:r>
      <w:r>
        <w:rPr>
          <w:spacing w:val="-4"/>
        </w:rPr>
        <w:t>on</w:t>
      </w:r>
      <w:r>
        <w:rPr>
          <w:spacing w:val="-6"/>
        </w:rPr>
        <w:t> </w:t>
      </w:r>
      <w:r>
        <w:rPr>
          <w:spacing w:val="-4"/>
        </w:rPr>
        <w:t>vertex</w:t>
      </w:r>
      <w:r>
        <w:rPr>
          <w:spacing w:val="-6"/>
        </w:rPr>
        <w:t> </w:t>
      </w:r>
      <w:r>
        <w:rPr>
          <w:spacing w:val="-4"/>
        </w:rPr>
        <w:t>swapping</w:t>
      </w:r>
      <w:r>
        <w:rPr>
          <w:spacing w:val="-4"/>
        </w:rPr>
        <w:t> </w:t>
      </w:r>
      <w:r>
        <w:rPr>
          <w:w w:val="90"/>
        </w:rPr>
        <w:t>techniques that preserve the balance of the partition. Rahimian et al. [</w:t>
      </w:r>
      <w:hyperlink w:history="true" w:anchor="_bookmark203">
        <w:r>
          <w:rPr>
            <w:color w:val="781D7D"/>
            <w:w w:val="90"/>
          </w:rPr>
          <w:t>169</w:t>
        </w:r>
      </w:hyperlink>
      <w:r>
        <w:rPr>
          <w:w w:val="90"/>
        </w:rPr>
        <w:t>] present JA-BE-JA </w:t>
      </w:r>
      <w:r>
        <w:rPr>
          <w:w w:val="90"/>
        </w:rPr>
        <w:t>that</w:t>
      </w:r>
      <w:r>
        <w:rPr>
          <w:w w:val="90"/>
        </w:rPr>
        <w:t> </w:t>
      </w:r>
      <w:r>
        <w:rPr>
          <w:spacing w:val="-2"/>
        </w:rPr>
        <w:t>uses</w:t>
      </w:r>
      <w:r>
        <w:rPr>
          <w:spacing w:val="-8"/>
        </w:rPr>
        <w:t> </w:t>
      </w:r>
      <w:r>
        <w:rPr>
          <w:spacing w:val="-2"/>
        </w:rPr>
        <w:t>such</w:t>
      </w:r>
      <w:r>
        <w:rPr>
          <w:spacing w:val="-8"/>
        </w:rPr>
        <w:t> </w:t>
      </w:r>
      <w:r>
        <w:rPr>
          <w:spacing w:val="-2"/>
        </w:rPr>
        <w:t>an</w:t>
      </w:r>
      <w:r>
        <w:rPr>
          <w:spacing w:val="-8"/>
        </w:rPr>
        <w:t> </w:t>
      </w:r>
      <w:r>
        <w:rPr>
          <w:spacing w:val="-2"/>
        </w:rPr>
        <w:t>approach.</w:t>
      </w:r>
      <w:r>
        <w:rPr>
          <w:spacing w:val="-8"/>
        </w:rPr>
        <w:t> </w:t>
      </w:r>
      <w:r>
        <w:rPr>
          <w:spacing w:val="-2"/>
        </w:rPr>
        <w:t>The</w:t>
      </w:r>
      <w:r>
        <w:rPr>
          <w:spacing w:val="-8"/>
        </w:rPr>
        <w:t> </w:t>
      </w:r>
      <w:r>
        <w:rPr>
          <w:spacing w:val="-2"/>
        </w:rPr>
        <w:t>algorithm</w:t>
      </w:r>
      <w:r>
        <w:rPr>
          <w:spacing w:val="-8"/>
        </w:rPr>
        <w:t> </w:t>
      </w:r>
      <w:r>
        <w:rPr>
          <w:spacing w:val="-2"/>
        </w:rPr>
        <w:t>iterates</w:t>
      </w:r>
      <w:r>
        <w:rPr>
          <w:spacing w:val="-8"/>
        </w:rPr>
        <w:t> </w:t>
      </w:r>
      <w:r>
        <w:rPr>
          <w:spacing w:val="-2"/>
        </w:rPr>
        <w:t>over</w:t>
      </w:r>
      <w:r>
        <w:rPr>
          <w:spacing w:val="-8"/>
        </w:rPr>
        <w:t> </w:t>
      </w:r>
      <w:r>
        <w:rPr>
          <w:spacing w:val="-2"/>
        </w:rPr>
        <w:t>the</w:t>
      </w:r>
      <w:r>
        <w:rPr>
          <w:spacing w:val="-8"/>
        </w:rPr>
        <w:t> </w:t>
      </w:r>
      <w:r>
        <w:rPr>
          <w:spacing w:val="-2"/>
        </w:rPr>
        <w:t>local</w:t>
      </w:r>
      <w:r>
        <w:rPr>
          <w:spacing w:val="-8"/>
        </w:rPr>
        <w:t> </w:t>
      </w:r>
      <w:r>
        <w:rPr>
          <w:spacing w:val="-2"/>
        </w:rPr>
        <w:t>vertices</w:t>
      </w:r>
      <w:r>
        <w:rPr>
          <w:spacing w:val="-8"/>
        </w:rPr>
        <w:t> </w:t>
      </w:r>
      <w:r>
        <w:rPr>
          <w:spacing w:val="-2"/>
        </w:rPr>
        <w:t>of</w:t>
      </w:r>
      <w:r>
        <w:rPr>
          <w:spacing w:val="-8"/>
        </w:rPr>
        <w:t> </w:t>
      </w:r>
      <w:r>
        <w:rPr>
          <w:spacing w:val="-2"/>
        </w:rPr>
        <w:t>each</w:t>
      </w:r>
      <w:r>
        <w:rPr>
          <w:spacing w:val="-8"/>
        </w:rPr>
        <w:t> </w:t>
      </w:r>
      <w:r>
        <w:rPr>
          <w:spacing w:val="-2"/>
        </w:rPr>
        <w:t>PE</w:t>
      </w:r>
      <w:r>
        <w:rPr>
          <w:spacing w:val="-8"/>
        </w:rPr>
        <w:t> </w:t>
      </w:r>
      <w:r>
        <w:rPr>
          <w:spacing w:val="-2"/>
        </w:rPr>
        <w:t>and</w:t>
      </w:r>
      <w:r>
        <w:rPr>
          <w:spacing w:val="-8"/>
        </w:rPr>
        <w:t> </w:t>
      </w:r>
      <w:r>
        <w:rPr>
          <w:spacing w:val="-2"/>
        </w:rPr>
        <w:t>for</w:t>
      </w:r>
      <w:r>
        <w:rPr>
          <w:spacing w:val="-8"/>
        </w:rPr>
        <w:t> </w:t>
      </w:r>
      <w:r>
        <w:rPr>
          <w:spacing w:val="-2"/>
        </w:rPr>
        <w:t>each</w:t>
      </w:r>
      <w:r>
        <w:rPr>
          <w:spacing w:val="-2"/>
        </w:rPr>
        <w:t> </w:t>
      </w:r>
      <w:r>
        <w:rPr>
          <w:spacing w:val="-6"/>
        </w:rPr>
        <w:t>vertex, it considers all adjacent vertices as swap candidates. If no partner was found, it selects </w:t>
      </w:r>
      <w:r>
        <w:rPr>
          <w:spacing w:val="-6"/>
        </w:rPr>
        <w:t>a</w:t>
      </w:r>
      <w:r>
        <w:rPr>
          <w:spacing w:val="-6"/>
        </w:rPr>
        <w:t> </w:t>
      </w:r>
      <w:r>
        <w:rPr>
          <w:w w:val="90"/>
        </w:rPr>
        <w:t>random vertex from a sample as a candidate. If the selected vertex is assigned to a different PE, </w:t>
      </w:r>
      <w:r>
        <w:rPr>
          <w:w w:val="90"/>
        </w:rPr>
        <w:t>the</w:t>
      </w:r>
      <w:r>
        <w:rPr>
          <w:w w:val="90"/>
        </w:rPr>
        <w:t> instantiating PE sends a request with all the required information such that the receiving PE </w:t>
      </w:r>
      <w:r>
        <w:rPr>
          <w:w w:val="90"/>
        </w:rPr>
        <w:t>can</w:t>
      </w:r>
      <w:r>
        <w:rPr>
          <w:w w:val="90"/>
        </w:rPr>
        <w:t> verify whether or not the swap operation would improve the edge cut. On success, both v</w:t>
      </w:r>
      <w:r>
        <w:rPr>
          <w:w w:val="90"/>
        </w:rPr>
        <w:t>ertices</w:t>
      </w:r>
      <w:r>
        <w:rPr>
          <w:w w:val="90"/>
        </w:rPr>
        <w:t> </w:t>
      </w:r>
      <w:r>
        <w:rPr>
          <w:spacing w:val="-6"/>
        </w:rPr>
        <w:t>change their blocks. Additionally, simulated annealing is used to avoid local minima.</w:t>
      </w:r>
    </w:p>
    <w:p>
      <w:pPr>
        <w:pStyle w:val="BodyText"/>
        <w:spacing w:line="211" w:lineRule="auto"/>
        <w:ind w:left="191" w:right="190" w:firstLine="204"/>
      </w:pPr>
      <w:r>
        <w:rPr/>
        <mc:AlternateContent>
          <mc:Choice Requires="wps">
            <w:drawing>
              <wp:anchor distT="0" distB="0" distL="0" distR="0" allowOverlap="1" layoutInCell="1" locked="0" behindDoc="1" simplePos="0" relativeHeight="485843968">
                <wp:simplePos x="0" y="0"/>
                <wp:positionH relativeFrom="page">
                  <wp:posOffset>582015</wp:posOffset>
                </wp:positionH>
                <wp:positionV relativeFrom="paragraph">
                  <wp:posOffset>839316</wp:posOffset>
                </wp:positionV>
                <wp:extent cx="3503295" cy="31559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3503295" cy="315595"/>
                        </a:xfrm>
                        <a:prstGeom prst="rect">
                          <a:avLst/>
                        </a:prstGeom>
                      </wps:spPr>
                      <wps:txbx>
                        <w:txbxContent>
                          <w:p>
                            <w:pPr>
                              <w:tabs>
                                <w:tab w:pos="2266" w:val="left" w:leader="none"/>
                                <w:tab w:pos="3069" w:val="left" w:leader="none"/>
                                <w:tab w:pos="5409" w:val="left" w:leader="none"/>
                              </w:tabs>
                              <w:spacing w:line="240" w:lineRule="auto" w:before="0"/>
                              <w:ind w:left="0" w:right="0" w:firstLine="0"/>
                              <w:jc w:val="left"/>
                              <w:rPr>
                                <w:rFonts w:ascii="Lucida Sans Unicode" w:hAnsi="Lucida Sans Unicode"/>
                                <w:sz w:val="20"/>
                              </w:rPr>
                            </w:pPr>
                            <w:r>
                              <w:rPr>
                                <w:rFonts w:ascii="Arial" w:hAnsi="Arial"/>
                                <w:w w:val="180"/>
                                <w:position w:val="14"/>
                                <w:sz w:val="20"/>
                              </w:rPr>
                              <w:t>.</w:t>
                            </w:r>
                            <w:r>
                              <w:rPr>
                                <w:rFonts w:ascii="Lucida Sans Unicode" w:hAnsi="Lucida Sans Unicode"/>
                                <w:w w:val="180"/>
                                <w:position w:val="-3"/>
                                <w:sz w:val="14"/>
                              </w:rPr>
                              <w:t>(</w:t>
                            </w:r>
                            <w:r>
                              <w:rPr>
                                <w:rFonts w:ascii="Lucida Sans Unicode" w:hAnsi="Lucida Sans Unicode"/>
                                <w:spacing w:val="10"/>
                                <w:w w:val="180"/>
                                <w:position w:val="-3"/>
                                <w:sz w:val="14"/>
                              </w:rPr>
                              <w:t>  </w:t>
                            </w:r>
                            <w:r>
                              <w:rPr>
                                <w:rFonts w:ascii="Lucida Sans Unicode" w:hAnsi="Lucida Sans Unicode"/>
                                <w:position w:val="-3"/>
                                <w:sz w:val="14"/>
                              </w:rPr>
                              <w:t>)</w:t>
                            </w:r>
                            <w:r>
                              <w:rPr>
                                <w:rFonts w:ascii="Lucida Sans Unicode" w:hAnsi="Lucida Sans Unicode"/>
                                <w:spacing w:val="-21"/>
                                <w:position w:val="-3"/>
                                <w:sz w:val="14"/>
                              </w:rPr>
                              <w:t> </w:t>
                            </w:r>
                            <w:r>
                              <w:rPr>
                                <w:rFonts w:ascii="Lucida Sans Unicode" w:hAnsi="Lucida Sans Unicode"/>
                                <w:w w:val="85"/>
                                <w:position w:val="-3"/>
                                <w:sz w:val="14"/>
                              </w:rPr>
                              <w:t>∈</w:t>
                            </w:r>
                            <w:r>
                              <w:rPr>
                                <w:rFonts w:ascii="Lucida Sans Unicode" w:hAnsi="Lucida Sans Unicode"/>
                                <w:spacing w:val="69"/>
                                <w:w w:val="150"/>
                                <w:position w:val="-3"/>
                                <w:sz w:val="14"/>
                              </w:rPr>
                              <w:t> </w:t>
                            </w:r>
                            <w:r>
                              <w:rPr>
                                <w:rFonts w:ascii="Lucida Sans Unicode" w:hAnsi="Lucida Sans Unicode"/>
                                <w:w w:val="85"/>
                                <w:sz w:val="20"/>
                              </w:rPr>
                              <w:t>|</w:t>
                            </w:r>
                            <w:r>
                              <w:rPr>
                                <w:rFonts w:ascii="Lucida Sans Unicode" w:hAnsi="Lucida Sans Unicode"/>
                                <w:spacing w:val="69"/>
                                <w:sz w:val="20"/>
                              </w:rPr>
                              <w:t> </w:t>
                            </w:r>
                            <w:r>
                              <w:rPr>
                                <w:rFonts w:ascii="Lucida Sans Unicode" w:hAnsi="Lucida Sans Unicode"/>
                                <w:sz w:val="20"/>
                              </w:rPr>
                              <w:t>(</w:t>
                            </w:r>
                            <w:r>
                              <w:rPr>
                                <w:rFonts w:ascii="Lucida Sans Unicode" w:hAnsi="Lucida Sans Unicode"/>
                                <w:spacing w:val="43"/>
                                <w:sz w:val="20"/>
                              </w:rPr>
                              <w:t> </w:t>
                            </w:r>
                            <w:r>
                              <w:rPr>
                                <w:rFonts w:ascii="Lucida Sans Unicode" w:hAnsi="Lucida Sans Unicode"/>
                                <w:sz w:val="20"/>
                              </w:rPr>
                              <w:t>)</w:t>
                            </w:r>
                            <w:r>
                              <w:rPr>
                                <w:rFonts w:ascii="Lucida Sans Unicode" w:hAnsi="Lucida Sans Unicode"/>
                                <w:spacing w:val="-15"/>
                                <w:sz w:val="20"/>
                              </w:rPr>
                              <w:t> </w:t>
                            </w:r>
                            <w:r>
                              <w:rPr>
                                <w:rFonts w:ascii="Lucida Sans Unicode" w:hAnsi="Lucida Sans Unicode"/>
                                <w:sz w:val="20"/>
                              </w:rPr>
                              <w:t>−</w:t>
                            </w:r>
                            <w:r>
                              <w:rPr>
                                <w:rFonts w:ascii="Lucida Sans Unicode" w:hAnsi="Lucida Sans Unicode"/>
                                <w:spacing w:val="69"/>
                                <w:w w:val="150"/>
                                <w:sz w:val="20"/>
                              </w:rPr>
                              <w:t> </w:t>
                            </w:r>
                            <w:r>
                              <w:rPr>
                                <w:rFonts w:ascii="Lucida Sans Unicode" w:hAnsi="Lucida Sans Unicode"/>
                                <w:sz w:val="20"/>
                              </w:rPr>
                              <w:t>(</w:t>
                            </w:r>
                            <w:r>
                              <w:rPr>
                                <w:rFonts w:ascii="Lucida Sans Unicode" w:hAnsi="Lucida Sans Unicode"/>
                                <w:spacing w:val="29"/>
                                <w:sz w:val="20"/>
                              </w:rPr>
                              <w:t> </w:t>
                            </w:r>
                            <w:r>
                              <w:rPr>
                                <w:rFonts w:ascii="Lucida Sans Unicode" w:hAnsi="Lucida Sans Unicode"/>
                                <w:sz w:val="20"/>
                              </w:rPr>
                              <w:t>)</w:t>
                            </w:r>
                            <w:r>
                              <w:rPr>
                                <w:rFonts w:ascii="Lucida Sans Unicode" w:hAnsi="Lucida Sans Unicode"/>
                                <w:spacing w:val="-46"/>
                                <w:sz w:val="20"/>
                              </w:rPr>
                              <w:t> </w:t>
                            </w:r>
                            <w:r>
                              <w:rPr>
                                <w:rFonts w:ascii="Lucida Sans Unicode" w:hAnsi="Lucida Sans Unicode"/>
                                <w:w w:val="85"/>
                                <w:sz w:val="20"/>
                              </w:rPr>
                              <w:t>|</w:t>
                            </w:r>
                            <w:r>
                              <w:rPr>
                                <w:rFonts w:ascii="Lucida Sans Unicode" w:hAnsi="Lucida Sans Unicode"/>
                                <w:spacing w:val="50"/>
                                <w:w w:val="15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49"/>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3"/>
                                <w:w w:val="75"/>
                                <w:sz w:val="20"/>
                              </w:rPr>
                              <w:t>∈</w:t>
                            </w:r>
                          </w:p>
                        </w:txbxContent>
                      </wps:txbx>
                      <wps:bodyPr wrap="square" lIns="0" tIns="0" rIns="0" bIns="0" rtlCol="0">
                        <a:noAutofit/>
                      </wps:bodyPr>
                    </wps:wsp>
                  </a:graphicData>
                </a:graphic>
              </wp:anchor>
            </w:drawing>
          </mc:Choice>
          <mc:Fallback>
            <w:pict>
              <v:shape style="position:absolute;margin-left:45.827999pt;margin-top:66.087944pt;width:275.850pt;height:24.85pt;mso-position-horizontal-relative:page;mso-position-vertical-relative:paragraph;z-index:-17472512" type="#_x0000_t202" id="docshape303" filled="false" stroked="false">
                <v:textbox inset="0,0,0,0">
                  <w:txbxContent>
                    <w:p>
                      <w:pPr>
                        <w:tabs>
                          <w:tab w:pos="2266" w:val="left" w:leader="none"/>
                          <w:tab w:pos="3069" w:val="left" w:leader="none"/>
                          <w:tab w:pos="5409" w:val="left" w:leader="none"/>
                        </w:tabs>
                        <w:spacing w:line="240" w:lineRule="auto" w:before="0"/>
                        <w:ind w:left="0" w:right="0" w:firstLine="0"/>
                        <w:jc w:val="left"/>
                        <w:rPr>
                          <w:rFonts w:ascii="Lucida Sans Unicode" w:hAnsi="Lucida Sans Unicode"/>
                          <w:sz w:val="20"/>
                        </w:rPr>
                      </w:pPr>
                      <w:r>
                        <w:rPr>
                          <w:rFonts w:ascii="Arial" w:hAnsi="Arial"/>
                          <w:w w:val="180"/>
                          <w:position w:val="14"/>
                          <w:sz w:val="20"/>
                        </w:rPr>
                        <w:t>.</w:t>
                      </w:r>
                      <w:r>
                        <w:rPr>
                          <w:rFonts w:ascii="Lucida Sans Unicode" w:hAnsi="Lucida Sans Unicode"/>
                          <w:w w:val="180"/>
                          <w:position w:val="-3"/>
                          <w:sz w:val="14"/>
                        </w:rPr>
                        <w:t>(</w:t>
                      </w:r>
                      <w:r>
                        <w:rPr>
                          <w:rFonts w:ascii="Lucida Sans Unicode" w:hAnsi="Lucida Sans Unicode"/>
                          <w:spacing w:val="10"/>
                          <w:w w:val="180"/>
                          <w:position w:val="-3"/>
                          <w:sz w:val="14"/>
                        </w:rPr>
                        <w:t>  </w:t>
                      </w:r>
                      <w:r>
                        <w:rPr>
                          <w:rFonts w:ascii="Lucida Sans Unicode" w:hAnsi="Lucida Sans Unicode"/>
                          <w:position w:val="-3"/>
                          <w:sz w:val="14"/>
                        </w:rPr>
                        <w:t>)</w:t>
                      </w:r>
                      <w:r>
                        <w:rPr>
                          <w:rFonts w:ascii="Lucida Sans Unicode" w:hAnsi="Lucida Sans Unicode"/>
                          <w:spacing w:val="-21"/>
                          <w:position w:val="-3"/>
                          <w:sz w:val="14"/>
                        </w:rPr>
                        <w:t> </w:t>
                      </w:r>
                      <w:r>
                        <w:rPr>
                          <w:rFonts w:ascii="Lucida Sans Unicode" w:hAnsi="Lucida Sans Unicode"/>
                          <w:w w:val="85"/>
                          <w:position w:val="-3"/>
                          <w:sz w:val="14"/>
                        </w:rPr>
                        <w:t>∈</w:t>
                      </w:r>
                      <w:r>
                        <w:rPr>
                          <w:rFonts w:ascii="Lucida Sans Unicode" w:hAnsi="Lucida Sans Unicode"/>
                          <w:spacing w:val="69"/>
                          <w:w w:val="150"/>
                          <w:position w:val="-3"/>
                          <w:sz w:val="14"/>
                        </w:rPr>
                        <w:t> </w:t>
                      </w:r>
                      <w:r>
                        <w:rPr>
                          <w:rFonts w:ascii="Lucida Sans Unicode" w:hAnsi="Lucida Sans Unicode"/>
                          <w:w w:val="85"/>
                          <w:sz w:val="20"/>
                        </w:rPr>
                        <w:t>|</w:t>
                      </w:r>
                      <w:r>
                        <w:rPr>
                          <w:rFonts w:ascii="Lucida Sans Unicode" w:hAnsi="Lucida Sans Unicode"/>
                          <w:spacing w:val="69"/>
                          <w:sz w:val="20"/>
                        </w:rPr>
                        <w:t> </w:t>
                      </w:r>
                      <w:r>
                        <w:rPr>
                          <w:rFonts w:ascii="Lucida Sans Unicode" w:hAnsi="Lucida Sans Unicode"/>
                          <w:sz w:val="20"/>
                        </w:rPr>
                        <w:t>(</w:t>
                      </w:r>
                      <w:r>
                        <w:rPr>
                          <w:rFonts w:ascii="Lucida Sans Unicode" w:hAnsi="Lucida Sans Unicode"/>
                          <w:spacing w:val="43"/>
                          <w:sz w:val="20"/>
                        </w:rPr>
                        <w:t> </w:t>
                      </w:r>
                      <w:r>
                        <w:rPr>
                          <w:rFonts w:ascii="Lucida Sans Unicode" w:hAnsi="Lucida Sans Unicode"/>
                          <w:sz w:val="20"/>
                        </w:rPr>
                        <w:t>)</w:t>
                      </w:r>
                      <w:r>
                        <w:rPr>
                          <w:rFonts w:ascii="Lucida Sans Unicode" w:hAnsi="Lucida Sans Unicode"/>
                          <w:spacing w:val="-15"/>
                          <w:sz w:val="20"/>
                        </w:rPr>
                        <w:t> </w:t>
                      </w:r>
                      <w:r>
                        <w:rPr>
                          <w:rFonts w:ascii="Lucida Sans Unicode" w:hAnsi="Lucida Sans Unicode"/>
                          <w:sz w:val="20"/>
                        </w:rPr>
                        <w:t>−</w:t>
                      </w:r>
                      <w:r>
                        <w:rPr>
                          <w:rFonts w:ascii="Lucida Sans Unicode" w:hAnsi="Lucida Sans Unicode"/>
                          <w:spacing w:val="69"/>
                          <w:w w:val="150"/>
                          <w:sz w:val="20"/>
                        </w:rPr>
                        <w:t> </w:t>
                      </w:r>
                      <w:r>
                        <w:rPr>
                          <w:rFonts w:ascii="Lucida Sans Unicode" w:hAnsi="Lucida Sans Unicode"/>
                          <w:sz w:val="20"/>
                        </w:rPr>
                        <w:t>(</w:t>
                      </w:r>
                      <w:r>
                        <w:rPr>
                          <w:rFonts w:ascii="Lucida Sans Unicode" w:hAnsi="Lucida Sans Unicode"/>
                          <w:spacing w:val="29"/>
                          <w:sz w:val="20"/>
                        </w:rPr>
                        <w:t> </w:t>
                      </w:r>
                      <w:r>
                        <w:rPr>
                          <w:rFonts w:ascii="Lucida Sans Unicode" w:hAnsi="Lucida Sans Unicode"/>
                          <w:sz w:val="20"/>
                        </w:rPr>
                        <w:t>)</w:t>
                      </w:r>
                      <w:r>
                        <w:rPr>
                          <w:rFonts w:ascii="Lucida Sans Unicode" w:hAnsi="Lucida Sans Unicode"/>
                          <w:spacing w:val="-46"/>
                          <w:sz w:val="20"/>
                        </w:rPr>
                        <w:t> </w:t>
                      </w:r>
                      <w:r>
                        <w:rPr>
                          <w:rFonts w:ascii="Lucida Sans Unicode" w:hAnsi="Lucida Sans Unicode"/>
                          <w:w w:val="85"/>
                          <w:sz w:val="20"/>
                        </w:rPr>
                        <w:t>|</w:t>
                      </w:r>
                      <w:r>
                        <w:rPr>
                          <w:rFonts w:ascii="Lucida Sans Unicode" w:hAnsi="Lucida Sans Unicode"/>
                          <w:spacing w:val="50"/>
                          <w:w w:val="150"/>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49"/>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3"/>
                          <w:w w:val="75"/>
                          <w:sz w:val="20"/>
                        </w:rPr>
                        <w:t>∈</w:t>
                      </w:r>
                    </w:p>
                  </w:txbxContent>
                </v:textbox>
                <w10:wrap type="none"/>
              </v:shape>
            </w:pict>
          </mc:Fallback>
        </mc:AlternateContent>
      </w:r>
      <w:r>
        <w:rPr>
          <w:spacing w:val="-4"/>
        </w:rPr>
        <w:t>Aydin et al. [</w:t>
      </w:r>
      <w:hyperlink w:history="true" w:anchor="_bookmark53">
        <w:r>
          <w:rPr>
            <w:color w:val="781D7D"/>
            <w:spacing w:val="-4"/>
          </w:rPr>
          <w:t>19</w:t>
        </w:r>
      </w:hyperlink>
      <w:r>
        <w:rPr>
          <w:spacing w:val="-4"/>
        </w:rPr>
        <w:t>] implement a distributed partitioner that computes a linear ordering of </w:t>
      </w:r>
      <w:r>
        <w:rPr>
          <w:spacing w:val="-4"/>
        </w:rPr>
        <w:t>the</w:t>
      </w:r>
      <w:r>
        <w:rPr>
          <w:spacing w:val="-4"/>
        </w:rPr>
        <w:t> </w:t>
      </w:r>
      <w:r>
        <w:rPr>
          <w:spacing w:val="-6"/>
        </w:rPr>
        <w:t>vertices, which is then split into</w:t>
      </w:r>
      <w:r>
        <w:rPr>
          <w:spacing w:val="-7"/>
        </w:rPr>
        <w:t> </w:t>
      </w:r>
      <w:r>
        <w:rPr>
          <w:rFonts w:ascii="Segoe UI Symbol" w:eastAsia="Segoe UI Symbol"/>
          <w:spacing w:val="-6"/>
        </w:rPr>
        <w:t>𝑘</w:t>
      </w:r>
      <w:r>
        <w:rPr>
          <w:rFonts w:ascii="Segoe UI Symbol" w:eastAsia="Segoe UI Symbol"/>
          <w:spacing w:val="11"/>
        </w:rPr>
        <w:t> </w:t>
      </w:r>
      <w:r>
        <w:rPr>
          <w:spacing w:val="-6"/>
        </w:rPr>
        <w:t>equally-sized ranges to obtain an initial</w:t>
      </w:r>
      <w:r>
        <w:rPr>
          <w:spacing w:val="-7"/>
        </w:rPr>
        <w:t> </w:t>
      </w:r>
      <w:r>
        <w:rPr>
          <w:rFonts w:ascii="Segoe UI Symbol" w:eastAsia="Segoe UI Symbol"/>
          <w:spacing w:val="-6"/>
        </w:rPr>
        <w:t>𝑘</w:t>
      </w:r>
      <w:r>
        <w:rPr>
          <w:spacing w:val="-6"/>
        </w:rPr>
        <w:t>-way</w:t>
      </w:r>
      <w:r>
        <w:rPr/>
        <w:t> </w:t>
      </w:r>
      <w:r>
        <w:rPr>
          <w:spacing w:val="-6"/>
        </w:rPr>
        <w:t>partition. </w:t>
      </w:r>
      <w:r>
        <w:rPr>
          <w:spacing w:val="-6"/>
        </w:rPr>
        <w:t>The</w:t>
      </w:r>
      <w:r>
        <w:rPr>
          <w:spacing w:val="-6"/>
        </w:rPr>
        <w:t> idea is similar to space-filling curves [</w:t>
      </w:r>
      <w:hyperlink w:history="true" w:anchor="_bookmark56">
        <w:r>
          <w:rPr>
            <w:color w:val="781D7D"/>
            <w:spacing w:val="-6"/>
          </w:rPr>
          <w:t>22</w:t>
        </w:r>
      </w:hyperlink>
      <w:r>
        <w:rPr>
          <w:spacing w:val="-6"/>
        </w:rPr>
        <w:t>, </w:t>
      </w:r>
      <w:hyperlink w:history="true" w:anchor="_bookmark197">
        <w:r>
          <w:rPr>
            <w:color w:val="781D7D"/>
            <w:spacing w:val="-6"/>
          </w:rPr>
          <w:t>163</w:t>
        </w:r>
      </w:hyperlink>
      <w:r>
        <w:rPr>
          <w:spacing w:val="-6"/>
        </w:rPr>
        <w:t>], but does not require geometric information. </w:t>
      </w:r>
      <w:r>
        <w:rPr>
          <w:spacing w:val="-6"/>
        </w:rPr>
        <w:t>The</w:t>
      </w:r>
      <w:r>
        <w:rPr>
          <w:spacing w:val="-6"/>
        </w:rPr>
        <w:t> </w:t>
      </w:r>
      <w:r>
        <w:rPr>
          <w:w w:val="90"/>
        </w:rPr>
        <w:t>initial</w:t>
      </w:r>
      <w:r>
        <w:rPr>
          <w:spacing w:val="-4"/>
          <w:w w:val="90"/>
        </w:rPr>
        <w:t> </w:t>
      </w:r>
      <w:r>
        <w:rPr>
          <w:w w:val="90"/>
        </w:rPr>
        <w:t>ordering</w:t>
      </w:r>
      <w:r>
        <w:rPr>
          <w:spacing w:val="-4"/>
          <w:w w:val="90"/>
        </w:rPr>
        <w:t> </w:t>
      </w:r>
      <w:r>
        <w:rPr>
          <w:w w:val="90"/>
        </w:rPr>
        <w:t>is</w:t>
      </w:r>
      <w:r>
        <w:rPr>
          <w:spacing w:val="-4"/>
          <w:w w:val="90"/>
        </w:rPr>
        <w:t> </w:t>
      </w:r>
      <w:r>
        <w:rPr>
          <w:w w:val="90"/>
        </w:rPr>
        <w:t>computed</w:t>
      </w:r>
      <w:r>
        <w:rPr>
          <w:spacing w:val="-4"/>
          <w:w w:val="90"/>
        </w:rPr>
        <w:t> </w:t>
      </w:r>
      <w:r>
        <w:rPr>
          <w:w w:val="90"/>
        </w:rPr>
        <w:t>by</w:t>
      </w:r>
      <w:r>
        <w:rPr>
          <w:spacing w:val="-4"/>
          <w:w w:val="90"/>
        </w:rPr>
        <w:t> </w:t>
      </w:r>
      <w:r>
        <w:rPr>
          <w:w w:val="90"/>
        </w:rPr>
        <w:t>assigning</w:t>
      </w:r>
      <w:r>
        <w:rPr>
          <w:spacing w:val="-4"/>
          <w:w w:val="90"/>
        </w:rPr>
        <w:t> </w:t>
      </w:r>
      <w:r>
        <w:rPr>
          <w:w w:val="90"/>
        </w:rPr>
        <w:t>labels</w:t>
      </w:r>
      <w:r>
        <w:rPr>
          <w:spacing w:val="-4"/>
          <w:w w:val="90"/>
        </w:rPr>
        <w:t> </w:t>
      </w:r>
      <w:r>
        <w:rPr>
          <w:w w:val="90"/>
        </w:rPr>
        <w:t>to</w:t>
      </w:r>
      <w:r>
        <w:rPr>
          <w:spacing w:val="-4"/>
          <w:w w:val="90"/>
        </w:rPr>
        <w:t> </w:t>
      </w:r>
      <w:r>
        <w:rPr>
          <w:w w:val="90"/>
        </w:rPr>
        <w:t>a</w:t>
      </w:r>
      <w:r>
        <w:rPr>
          <w:spacing w:val="-4"/>
          <w:w w:val="90"/>
        </w:rPr>
        <w:t> </w:t>
      </w:r>
      <w:r>
        <w:rPr>
          <w:w w:val="90"/>
        </w:rPr>
        <w:t>tree</w:t>
      </w:r>
      <w:r>
        <w:rPr>
          <w:spacing w:val="-4"/>
          <w:w w:val="90"/>
        </w:rPr>
        <w:t> </w:t>
      </w:r>
      <w:r>
        <w:rPr>
          <w:w w:val="90"/>
        </w:rPr>
        <w:t>constructed</w:t>
      </w:r>
      <w:r>
        <w:rPr>
          <w:spacing w:val="-4"/>
          <w:w w:val="90"/>
        </w:rPr>
        <w:t> </w:t>
      </w:r>
      <w:r>
        <w:rPr>
          <w:w w:val="90"/>
        </w:rPr>
        <w:t>via</w:t>
      </w:r>
      <w:r>
        <w:rPr>
          <w:spacing w:val="-4"/>
          <w:w w:val="90"/>
        </w:rPr>
        <w:t> </w:t>
      </w:r>
      <w:r>
        <w:rPr>
          <w:w w:val="90"/>
        </w:rPr>
        <w:t>agglomerative</w:t>
      </w:r>
      <w:r>
        <w:rPr>
          <w:spacing w:val="-4"/>
          <w:w w:val="90"/>
        </w:rPr>
        <w:t> </w:t>
      </w:r>
      <w:r>
        <w:rPr>
          <w:w w:val="90"/>
        </w:rPr>
        <w:t>hierar</w:t>
      </w:r>
      <w:r>
        <w:rPr>
          <w:w w:val="90"/>
        </w:rPr>
        <w:t>chical</w:t>
      </w:r>
      <w:r>
        <w:rPr>
          <w:w w:val="90"/>
        </w:rPr>
        <w:t> </w:t>
      </w:r>
      <w:r>
        <w:rPr>
          <w:spacing w:val="-2"/>
        </w:rPr>
        <w:t>clustering.</w:t>
      </w:r>
      <w:r>
        <w:rPr>
          <w:spacing w:val="-8"/>
        </w:rPr>
        <w:t> </w:t>
      </w:r>
      <w:r>
        <w:rPr>
          <w:spacing w:val="-2"/>
        </w:rPr>
        <w:t>Afterward,</w:t>
      </w:r>
      <w:r>
        <w:rPr>
          <w:spacing w:val="-8"/>
        </w:rPr>
        <w:t> </w:t>
      </w:r>
      <w:r>
        <w:rPr>
          <w:spacing w:val="-2"/>
        </w:rPr>
        <w:t>it</w:t>
      </w:r>
      <w:r>
        <w:rPr>
          <w:spacing w:val="-8"/>
        </w:rPr>
        <w:t> </w:t>
      </w:r>
      <w:r>
        <w:rPr>
          <w:spacing w:val="-2"/>
        </w:rPr>
        <w:t>sorts</w:t>
      </w:r>
      <w:r>
        <w:rPr>
          <w:spacing w:val="-8"/>
        </w:rPr>
        <w:t> </w:t>
      </w:r>
      <w:r>
        <w:rPr>
          <w:spacing w:val="-2"/>
        </w:rPr>
        <w:t>the</w:t>
      </w:r>
      <w:r>
        <w:rPr>
          <w:spacing w:val="-8"/>
        </w:rPr>
        <w:t> </w:t>
      </w:r>
      <w:r>
        <w:rPr>
          <w:spacing w:val="-2"/>
        </w:rPr>
        <w:t>labels</w:t>
      </w:r>
      <w:r>
        <w:rPr>
          <w:spacing w:val="-8"/>
        </w:rPr>
        <w:t> </w:t>
      </w:r>
      <w:r>
        <w:rPr>
          <w:spacing w:val="-2"/>
        </w:rPr>
        <w:t>of</w:t>
      </w:r>
      <w:r>
        <w:rPr>
          <w:spacing w:val="-8"/>
        </w:rPr>
        <w:t> </w:t>
      </w:r>
      <w:r>
        <w:rPr>
          <w:spacing w:val="-2"/>
        </w:rPr>
        <w:t>the</w:t>
      </w:r>
      <w:r>
        <w:rPr>
          <w:spacing w:val="-8"/>
        </w:rPr>
        <w:t> </w:t>
      </w:r>
      <w:r>
        <w:rPr>
          <w:spacing w:val="-2"/>
        </w:rPr>
        <w:t>leaves</w:t>
      </w:r>
      <w:r>
        <w:rPr>
          <w:spacing w:val="-8"/>
        </w:rPr>
        <w:t> </w:t>
      </w:r>
      <w:r>
        <w:rPr>
          <w:spacing w:val="-2"/>
        </w:rPr>
        <w:t>to</w:t>
      </w:r>
      <w:r>
        <w:rPr>
          <w:spacing w:val="-8"/>
        </w:rPr>
        <w:t> </w:t>
      </w:r>
      <w:r>
        <w:rPr>
          <w:spacing w:val="-2"/>
        </w:rPr>
        <w:t>obtain</w:t>
      </w:r>
      <w:r>
        <w:rPr>
          <w:spacing w:val="-8"/>
        </w:rPr>
        <w:t> </w:t>
      </w:r>
      <w:r>
        <w:rPr>
          <w:spacing w:val="-2"/>
        </w:rPr>
        <w:t>an</w:t>
      </w:r>
      <w:r>
        <w:rPr>
          <w:spacing w:val="-8"/>
        </w:rPr>
        <w:t> </w:t>
      </w:r>
      <w:r>
        <w:rPr>
          <w:spacing w:val="-2"/>
        </w:rPr>
        <w:t>initial</w:t>
      </w:r>
      <w:r>
        <w:rPr>
          <w:spacing w:val="-8"/>
        </w:rPr>
        <w:t> </w:t>
      </w:r>
      <w:r>
        <w:rPr>
          <w:spacing w:val="-2"/>
        </w:rPr>
        <w:t>ordering.</w:t>
      </w:r>
      <w:r>
        <w:rPr>
          <w:spacing w:val="-8"/>
        </w:rPr>
        <w:t> </w:t>
      </w:r>
      <w:r>
        <w:rPr>
          <w:spacing w:val="-2"/>
        </w:rPr>
        <w:t>To</w:t>
      </w:r>
      <w:r>
        <w:rPr>
          <w:spacing w:val="-8"/>
        </w:rPr>
        <w:t> </w:t>
      </w:r>
      <w:r>
        <w:rPr>
          <w:spacing w:val="-2"/>
        </w:rPr>
        <w:t>further</w:t>
      </w:r>
      <w:r>
        <w:rPr>
          <w:spacing w:val="-2"/>
        </w:rPr>
        <w:t> improve</w:t>
      </w:r>
      <w:r>
        <w:rPr>
          <w:spacing w:val="-10"/>
        </w:rPr>
        <w:t> </w:t>
      </w:r>
      <w:r>
        <w:rPr>
          <w:spacing w:val="-2"/>
        </w:rPr>
        <w:t>the</w:t>
      </w:r>
      <w:r>
        <w:rPr>
          <w:spacing w:val="-10"/>
        </w:rPr>
        <w:t> </w:t>
      </w:r>
      <w:r>
        <w:rPr>
          <w:spacing w:val="-2"/>
        </w:rPr>
        <w:t>ordering,</w:t>
      </w:r>
      <w:r>
        <w:rPr>
          <w:spacing w:val="-10"/>
        </w:rPr>
        <w:t> </w:t>
      </w:r>
      <w:r>
        <w:rPr>
          <w:spacing w:val="-2"/>
        </w:rPr>
        <w:t>it</w:t>
      </w:r>
      <w:r>
        <w:rPr>
          <w:spacing w:val="-10"/>
        </w:rPr>
        <w:t> </w:t>
      </w:r>
      <w:r>
        <w:rPr>
          <w:spacing w:val="-2"/>
        </w:rPr>
        <w:t>solves</w:t>
      </w:r>
      <w:r>
        <w:rPr>
          <w:spacing w:val="-10"/>
        </w:rPr>
        <w:t> </w:t>
      </w:r>
      <w:r>
        <w:rPr>
          <w:spacing w:val="-2"/>
        </w:rPr>
        <w:t>the</w:t>
      </w:r>
      <w:r>
        <w:rPr>
          <w:spacing w:val="-10"/>
        </w:rPr>
        <w:t> </w:t>
      </w:r>
      <w:r>
        <w:rPr>
          <w:rFonts w:ascii="Book Antiqua" w:eastAsia="Book Antiqua"/>
          <w:i/>
          <w:spacing w:val="-2"/>
        </w:rPr>
        <w:t>minimum</w:t>
      </w:r>
      <w:r>
        <w:rPr>
          <w:rFonts w:ascii="Book Antiqua" w:eastAsia="Book Antiqua"/>
          <w:i/>
          <w:spacing w:val="-10"/>
        </w:rPr>
        <w:t> </w:t>
      </w:r>
      <w:r>
        <w:rPr>
          <w:rFonts w:ascii="Book Antiqua" w:eastAsia="Book Antiqua"/>
          <w:i/>
          <w:spacing w:val="-2"/>
        </w:rPr>
        <w:t>linear</w:t>
      </w:r>
      <w:r>
        <w:rPr>
          <w:rFonts w:ascii="Book Antiqua" w:eastAsia="Book Antiqua"/>
          <w:i/>
          <w:spacing w:val="-9"/>
        </w:rPr>
        <w:t> </w:t>
      </w:r>
      <w:r>
        <w:rPr>
          <w:rFonts w:ascii="Book Antiqua" w:eastAsia="Book Antiqua"/>
          <w:i/>
          <w:spacing w:val="-2"/>
        </w:rPr>
        <w:t>arrangement </w:t>
      </w:r>
      <w:r>
        <w:rPr>
          <w:spacing w:val="-2"/>
        </w:rPr>
        <w:t>problem</w:t>
      </w:r>
      <w:r>
        <w:rPr>
          <w:spacing w:val="-10"/>
        </w:rPr>
        <w:t> </w:t>
      </w:r>
      <w:r>
        <w:rPr>
          <w:spacing w:val="-2"/>
        </w:rPr>
        <w:t>that</w:t>
      </w:r>
      <w:r>
        <w:rPr>
          <w:spacing w:val="-10"/>
        </w:rPr>
        <w:t> </w:t>
      </w:r>
      <w:r>
        <w:rPr>
          <w:spacing w:val="-2"/>
        </w:rPr>
        <w:t>tries</w:t>
      </w:r>
      <w:r>
        <w:rPr>
          <w:spacing w:val="-10"/>
        </w:rPr>
        <w:t> </w:t>
      </w:r>
      <w:r>
        <w:rPr>
          <w:spacing w:val="-2"/>
        </w:rPr>
        <w:t>to</w:t>
      </w:r>
      <w:r>
        <w:rPr>
          <w:spacing w:val="-10"/>
        </w:rPr>
        <w:t> </w:t>
      </w:r>
      <w:r>
        <w:rPr>
          <w:spacing w:val="-5"/>
        </w:rPr>
        <w:t>optimize</w:t>
      </w:r>
    </w:p>
    <w:p>
      <w:pPr>
        <w:pStyle w:val="BodyText"/>
        <w:spacing w:line="211" w:lineRule="auto"/>
        <w:ind w:left="190" w:right="163" w:firstLine="225"/>
      </w:pPr>
      <w:r>
        <w:rPr>
          <w:rFonts w:ascii="Cambria" w:hAnsi="Cambria" w:eastAsia="Cambria"/>
          <w:vertAlign w:val="subscript"/>
        </w:rPr>
        <w:t>𝑢,𝑣</w:t>
      </w:r>
      <w:r>
        <w:rPr>
          <w:rFonts w:ascii="Cambria" w:hAnsi="Cambria" w:eastAsia="Cambria"/>
          <w:spacing w:val="14"/>
          <w:vertAlign w:val="baseline"/>
        </w:rPr>
        <w:t> </w:t>
      </w:r>
      <w:r>
        <w:rPr>
          <w:rFonts w:ascii="Cambria" w:hAnsi="Cambria" w:eastAsia="Cambria"/>
          <w:vertAlign w:val="subscript"/>
        </w:rPr>
        <w:t>𝐸</w:t>
      </w:r>
      <w:r>
        <w:rPr>
          <w:rFonts w:ascii="Cambria" w:hAnsi="Cambria" w:eastAsia="Cambria"/>
          <w:spacing w:val="30"/>
          <w:vertAlign w:val="baseline"/>
        </w:rPr>
        <w:t> </w:t>
      </w:r>
      <w:r>
        <w:rPr>
          <w:rFonts w:ascii="Segoe UI Symbol" w:hAnsi="Segoe UI Symbol" w:eastAsia="Segoe UI Symbol"/>
          <w:vertAlign w:val="baseline"/>
        </w:rPr>
        <w:t>𝜋 𝑢</w:t>
      </w:r>
      <w:r>
        <w:rPr>
          <w:rFonts w:ascii="Segoe UI Symbol" w:hAnsi="Segoe UI Symbol" w:eastAsia="Segoe UI Symbol"/>
          <w:spacing w:val="40"/>
          <w:vertAlign w:val="baseline"/>
        </w:rPr>
        <w:t>  </w:t>
      </w:r>
      <w:r>
        <w:rPr>
          <w:rFonts w:ascii="Segoe UI Symbol" w:hAnsi="Segoe UI Symbol" w:eastAsia="Segoe UI Symbol"/>
          <w:vertAlign w:val="baseline"/>
        </w:rPr>
        <w:t>𝜋</w:t>
      </w:r>
      <w:r>
        <w:rPr>
          <w:rFonts w:ascii="Segoe UI Symbol" w:hAnsi="Segoe UI Symbol" w:eastAsia="Segoe UI Symbol"/>
          <w:spacing w:val="14"/>
          <w:vertAlign w:val="baseline"/>
        </w:rPr>
        <w:t> </w:t>
      </w:r>
      <w:r>
        <w:rPr>
          <w:rFonts w:ascii="Segoe UI Symbol" w:hAnsi="Segoe UI Symbol" w:eastAsia="Segoe UI Symbol"/>
          <w:vertAlign w:val="baseline"/>
        </w:rPr>
        <w:t>𝑣</w:t>
      </w:r>
      <w:r>
        <w:rPr>
          <w:rFonts w:ascii="Segoe UI Symbol" w:hAnsi="Segoe UI Symbol" w:eastAsia="Segoe UI Symbol"/>
          <w:spacing w:val="40"/>
          <w:vertAlign w:val="baseline"/>
        </w:rPr>
        <w:t> </w:t>
      </w:r>
      <w:r>
        <w:rPr>
          <w:rFonts w:ascii="Segoe UI Symbol" w:hAnsi="Segoe UI Symbol" w:eastAsia="Segoe UI Symbol"/>
          <w:vertAlign w:val="baseline"/>
        </w:rPr>
        <w:t>𝜔 𝑢,</w:t>
      </w:r>
      <w:r>
        <w:rPr>
          <w:rFonts w:ascii="Segoe UI Symbol" w:hAnsi="Segoe UI Symbol" w:eastAsia="Segoe UI Symbol"/>
          <w:spacing w:val="-14"/>
          <w:vertAlign w:val="baseline"/>
        </w:rPr>
        <w:t> </w:t>
      </w:r>
      <w:r>
        <w:rPr>
          <w:rFonts w:ascii="Segoe UI Symbol" w:hAnsi="Segoe UI Symbol" w:eastAsia="Segoe UI Symbol"/>
          <w:vertAlign w:val="baseline"/>
        </w:rPr>
        <w:t>𝑣</w:t>
      </w:r>
      <w:r>
        <w:rPr>
          <w:rFonts w:ascii="Segoe UI Symbol" w:hAnsi="Segoe UI Symbol" w:eastAsia="Segoe UI Symbol"/>
          <w:spacing w:val="40"/>
          <w:vertAlign w:val="baseline"/>
        </w:rPr>
        <w:t> </w:t>
      </w:r>
      <w:r>
        <w:rPr>
          <w:vertAlign w:val="baseline"/>
        </w:rPr>
        <w:t>where</w:t>
      </w:r>
      <w:r>
        <w:rPr>
          <w:spacing w:val="-13"/>
          <w:vertAlign w:val="baseline"/>
        </w:rPr>
        <w:t> </w:t>
      </w:r>
      <w:r>
        <w:rPr>
          <w:rFonts w:ascii="Segoe UI Symbol" w:hAnsi="Segoe UI Symbol" w:eastAsia="Segoe UI Symbol"/>
          <w:vertAlign w:val="baseline"/>
        </w:rPr>
        <w:t>𝜋 𝑢</w:t>
      </w:r>
      <w:r>
        <w:rPr>
          <w:rFonts w:ascii="Segoe UI Symbol" w:hAnsi="Segoe UI Symbol" w:eastAsia="Segoe UI Symbol"/>
          <w:spacing w:val="40"/>
          <w:vertAlign w:val="baseline"/>
        </w:rPr>
        <w:t> </w:t>
      </w:r>
      <w:r>
        <w:rPr>
          <w:vertAlign w:val="baseline"/>
        </w:rPr>
        <w:t>denotes</w:t>
      </w:r>
      <w:r>
        <w:rPr>
          <w:spacing w:val="-13"/>
          <w:vertAlign w:val="baseline"/>
        </w:rPr>
        <w:t> </w:t>
      </w:r>
      <w:r>
        <w:rPr>
          <w:vertAlign w:val="baseline"/>
        </w:rPr>
        <w:t>the</w:t>
      </w:r>
      <w:r>
        <w:rPr>
          <w:spacing w:val="-12"/>
          <w:vertAlign w:val="baseline"/>
        </w:rPr>
        <w:t> </w:t>
      </w:r>
      <w:r>
        <w:rPr>
          <w:vertAlign w:val="baseline"/>
        </w:rPr>
        <w:t>position</w:t>
      </w:r>
      <w:r>
        <w:rPr>
          <w:spacing w:val="-13"/>
          <w:vertAlign w:val="baseline"/>
        </w:rPr>
        <w:t> </w:t>
      </w:r>
      <w:r>
        <w:rPr>
          <w:vertAlign w:val="baseline"/>
        </w:rPr>
        <w:t>of</w:t>
      </w:r>
      <w:r>
        <w:rPr>
          <w:spacing w:val="-12"/>
          <w:vertAlign w:val="baseline"/>
        </w:rPr>
        <w:t> </w:t>
      </w:r>
      <w:r>
        <w:rPr>
          <w:rFonts w:ascii="Segoe UI Symbol" w:hAnsi="Segoe UI Symbol" w:eastAsia="Segoe UI Symbol"/>
          <w:vertAlign w:val="baseline"/>
        </w:rPr>
        <w:t>𝑢</w:t>
      </w:r>
      <w:r>
        <w:rPr>
          <w:rFonts w:ascii="Segoe UI Symbol" w:hAnsi="Segoe UI Symbol" w:eastAsia="Segoe UI Symbol"/>
          <w:spacing w:val="80"/>
          <w:vertAlign w:val="baseline"/>
        </w:rPr>
        <w:t> </w:t>
      </w:r>
      <w:r>
        <w:rPr>
          <w:rFonts w:ascii="Segoe UI Symbol" w:hAnsi="Segoe UI Symbol" w:eastAsia="Segoe UI Symbol"/>
          <w:vertAlign w:val="baseline"/>
        </w:rPr>
        <w:t>𝑉 </w:t>
      </w:r>
      <w:r>
        <w:rPr>
          <w:vertAlign w:val="baseline"/>
        </w:rPr>
        <w:t>in</w:t>
      </w:r>
      <w:r>
        <w:rPr>
          <w:spacing w:val="-13"/>
          <w:vertAlign w:val="baseline"/>
        </w:rPr>
        <w:t> </w:t>
      </w:r>
      <w:r>
        <w:rPr>
          <w:vertAlign w:val="baseline"/>
        </w:rPr>
        <w:t>the</w:t>
      </w:r>
      <w:r>
        <w:rPr>
          <w:spacing w:val="-12"/>
          <w:vertAlign w:val="baseline"/>
        </w:rPr>
        <w:t> </w:t>
      </w:r>
      <w:r>
        <w:rPr>
          <w:vertAlign w:val="baseline"/>
        </w:rPr>
        <w:t>current</w:t>
      </w:r>
      <w:r>
        <w:rPr>
          <w:spacing w:val="-13"/>
          <w:vertAlign w:val="baseline"/>
        </w:rPr>
        <w:t> </w:t>
      </w:r>
      <w:r>
        <w:rPr>
          <w:vertAlign w:val="baseline"/>
        </w:rPr>
        <w:t>ordering.</w:t>
      </w:r>
      <w:r>
        <w:rPr>
          <w:spacing w:val="-12"/>
          <w:vertAlign w:val="baseline"/>
        </w:rPr>
        <w:t> </w:t>
      </w:r>
      <w:r>
        <w:rPr>
          <w:vertAlign w:val="baseline"/>
        </w:rPr>
        <w:t>T</w:t>
      </w:r>
      <w:r>
        <w:rPr>
          <w:vertAlign w:val="baseline"/>
        </w:rPr>
        <w:t>o</w:t>
      </w:r>
      <w:r>
        <w:rPr>
          <w:vertAlign w:val="baseline"/>
        </w:rPr>
        <w:t> </w:t>
      </w:r>
      <w:r>
        <w:rPr>
          <w:w w:val="90"/>
          <w:vertAlign w:val="baseline"/>
        </w:rPr>
        <w:t>do</w:t>
      </w:r>
      <w:r>
        <w:rPr>
          <w:spacing w:val="-8"/>
          <w:w w:val="90"/>
          <w:vertAlign w:val="baseline"/>
        </w:rPr>
        <w:t> </w:t>
      </w:r>
      <w:r>
        <w:rPr>
          <w:w w:val="90"/>
          <w:vertAlign w:val="baseline"/>
        </w:rPr>
        <w:t>so,</w:t>
      </w:r>
      <w:r>
        <w:rPr>
          <w:spacing w:val="-7"/>
          <w:w w:val="90"/>
          <w:vertAlign w:val="baseline"/>
        </w:rPr>
        <w:t> </w:t>
      </w:r>
      <w:r>
        <w:rPr>
          <w:w w:val="90"/>
          <w:vertAlign w:val="baseline"/>
        </w:rPr>
        <w:t>it</w:t>
      </w:r>
      <w:r>
        <w:rPr>
          <w:spacing w:val="-8"/>
          <w:w w:val="90"/>
          <w:vertAlign w:val="baseline"/>
        </w:rPr>
        <w:t> </w:t>
      </w:r>
      <w:r>
        <w:rPr>
          <w:w w:val="90"/>
          <w:vertAlign w:val="baseline"/>
        </w:rPr>
        <w:t>uses</w:t>
      </w:r>
      <w:r>
        <w:rPr>
          <w:spacing w:val="-7"/>
          <w:w w:val="90"/>
          <w:vertAlign w:val="baseline"/>
        </w:rPr>
        <w:t> </w:t>
      </w:r>
      <w:r>
        <w:rPr>
          <w:w w:val="90"/>
          <w:vertAlign w:val="baseline"/>
        </w:rPr>
        <w:t>a</w:t>
      </w:r>
      <w:r>
        <w:rPr>
          <w:spacing w:val="-8"/>
          <w:w w:val="90"/>
          <w:vertAlign w:val="baseline"/>
        </w:rPr>
        <w:t> </w:t>
      </w:r>
      <w:r>
        <w:rPr>
          <w:w w:val="90"/>
          <w:vertAlign w:val="baseline"/>
        </w:rPr>
        <w:t>two-stage</w:t>
      </w:r>
      <w:r>
        <w:rPr>
          <w:spacing w:val="-7"/>
          <w:w w:val="90"/>
          <w:vertAlign w:val="baseline"/>
        </w:rPr>
        <w:t> </w:t>
      </w:r>
      <w:r>
        <w:rPr>
          <w:w w:val="90"/>
          <w:vertAlign w:val="baseline"/>
        </w:rPr>
        <w:t>MapReduce</w:t>
      </w:r>
      <w:r>
        <w:rPr>
          <w:spacing w:val="-8"/>
          <w:w w:val="90"/>
          <w:vertAlign w:val="baseline"/>
        </w:rPr>
        <w:t> </w:t>
      </w:r>
      <w:r>
        <w:rPr>
          <w:w w:val="90"/>
          <w:vertAlign w:val="baseline"/>
        </w:rPr>
        <w:t>algorithm</w:t>
      </w:r>
      <w:r>
        <w:rPr>
          <w:spacing w:val="-7"/>
          <w:w w:val="90"/>
          <w:vertAlign w:val="baseline"/>
        </w:rPr>
        <w:t> </w:t>
      </w:r>
      <w:r>
        <w:rPr>
          <w:w w:val="90"/>
          <w:vertAlign w:val="baseline"/>
        </w:rPr>
        <w:t>that</w:t>
      </w:r>
      <w:r>
        <w:rPr>
          <w:spacing w:val="-8"/>
          <w:w w:val="90"/>
          <w:vertAlign w:val="baseline"/>
        </w:rPr>
        <w:t> </w:t>
      </w:r>
      <w:r>
        <w:rPr>
          <w:w w:val="90"/>
          <w:vertAlign w:val="baseline"/>
        </w:rPr>
        <w:t>is</w:t>
      </w:r>
      <w:r>
        <w:rPr>
          <w:spacing w:val="-7"/>
          <w:w w:val="90"/>
          <w:vertAlign w:val="baseline"/>
        </w:rPr>
        <w:t> </w:t>
      </w:r>
      <w:r>
        <w:rPr>
          <w:w w:val="90"/>
          <w:vertAlign w:val="baseline"/>
        </w:rPr>
        <w:t>repeated</w:t>
      </w:r>
      <w:r>
        <w:rPr>
          <w:spacing w:val="-8"/>
          <w:w w:val="90"/>
          <w:vertAlign w:val="baseline"/>
        </w:rPr>
        <w:t> </w:t>
      </w:r>
      <w:r>
        <w:rPr>
          <w:w w:val="90"/>
          <w:vertAlign w:val="baseline"/>
        </w:rPr>
        <w:t>until</w:t>
      </w:r>
      <w:r>
        <w:rPr>
          <w:spacing w:val="-7"/>
          <w:w w:val="90"/>
          <w:vertAlign w:val="baseline"/>
        </w:rPr>
        <w:t> </w:t>
      </w:r>
      <w:r>
        <w:rPr>
          <w:w w:val="90"/>
          <w:vertAlign w:val="baseline"/>
        </w:rPr>
        <w:t>convergence:</w:t>
      </w:r>
      <w:r>
        <w:rPr>
          <w:spacing w:val="-8"/>
          <w:w w:val="90"/>
          <w:vertAlign w:val="baseline"/>
        </w:rPr>
        <w:t> </w:t>
      </w:r>
      <w:r>
        <w:rPr>
          <w:w w:val="90"/>
          <w:vertAlign w:val="baseline"/>
        </w:rPr>
        <w:t>First,</w:t>
      </w:r>
      <w:r>
        <w:rPr>
          <w:spacing w:val="-7"/>
          <w:w w:val="90"/>
          <w:vertAlign w:val="baseline"/>
        </w:rPr>
        <w:t> </w:t>
      </w:r>
      <w:r>
        <w:rPr>
          <w:w w:val="90"/>
          <w:vertAlign w:val="baseline"/>
        </w:rPr>
        <w:t>each</w:t>
      </w:r>
      <w:r>
        <w:rPr>
          <w:spacing w:val="-8"/>
          <w:w w:val="90"/>
          <w:vertAlign w:val="baseline"/>
        </w:rPr>
        <w:t> </w:t>
      </w:r>
      <w:r>
        <w:rPr>
          <w:w w:val="90"/>
          <w:vertAlign w:val="baseline"/>
        </w:rPr>
        <w:t>verte</w:t>
      </w:r>
      <w:r>
        <w:rPr>
          <w:w w:val="90"/>
          <w:vertAlign w:val="baseline"/>
        </w:rPr>
        <w:t>x</w:t>
      </w:r>
      <w:r>
        <w:rPr>
          <w:w w:val="90"/>
          <w:vertAlign w:val="baseline"/>
        </w:rPr>
        <w:t> computes its desired new position as the weighted median of its neighbor’s positions. Second, </w:t>
      </w:r>
      <w:r>
        <w:rPr>
          <w:w w:val="90"/>
          <w:vertAlign w:val="baseline"/>
        </w:rPr>
        <w:t>the</w:t>
      </w:r>
      <w:r>
        <w:rPr>
          <w:w w:val="90"/>
          <w:vertAlign w:val="baseline"/>
        </w:rPr>
        <w:t> final positions are assigned to the vertices by resolving duplicates with simple ID-based or</w:t>
      </w:r>
      <w:r>
        <w:rPr>
          <w:w w:val="90"/>
          <w:vertAlign w:val="baseline"/>
        </w:rPr>
        <w:t>dering.</w:t>
      </w:r>
      <w:r>
        <w:rPr>
          <w:w w:val="90"/>
          <w:vertAlign w:val="baseline"/>
        </w:rPr>
        <w:t> The second local search algorithm performs vertex swaps. It splits the vertices of each block into</w:t>
      </w:r>
      <w:r>
        <w:rPr>
          <w:spacing w:val="-1"/>
          <w:w w:val="90"/>
          <w:vertAlign w:val="baseline"/>
        </w:rPr>
        <w:t> </w:t>
      </w:r>
      <w:r>
        <w:rPr>
          <w:rFonts w:ascii="Segoe UI Symbol" w:hAnsi="Segoe UI Symbol" w:eastAsia="Segoe UI Symbol"/>
          <w:w w:val="90"/>
          <w:vertAlign w:val="baseline"/>
        </w:rPr>
        <w:t>𝑟</w:t>
      </w:r>
      <w:r>
        <w:rPr>
          <w:rFonts w:ascii="Segoe UI Symbol" w:hAnsi="Segoe UI Symbol" w:eastAsia="Segoe UI Symbol"/>
          <w:w w:val="90"/>
          <w:vertAlign w:val="baseline"/>
        </w:rPr>
        <w:t> </w:t>
      </w:r>
      <w:r>
        <w:rPr>
          <w:w w:val="90"/>
          <w:vertAlign w:val="baseline"/>
        </w:rPr>
        <w:t>disjoint sets and pairs adjacent blocks of the partition and randomly their sets. The paired sets ar</w:t>
      </w:r>
      <w:r>
        <w:rPr>
          <w:w w:val="90"/>
          <w:vertAlign w:val="baseline"/>
        </w:rPr>
        <w:t>e</w:t>
      </w:r>
      <w:r>
        <w:rPr>
          <w:w w:val="90"/>
          <w:vertAlign w:val="baseline"/>
        </w:rPr>
        <w:t> </w:t>
      </w:r>
      <w:r>
        <w:rPr>
          <w:spacing w:val="-6"/>
          <w:vertAlign w:val="baseline"/>
        </w:rPr>
        <w:t>then</w:t>
      </w:r>
      <w:r>
        <w:rPr>
          <w:spacing w:val="-7"/>
          <w:vertAlign w:val="baseline"/>
        </w:rPr>
        <w:t> </w:t>
      </w:r>
      <w:r>
        <w:rPr>
          <w:spacing w:val="-6"/>
          <w:vertAlign w:val="baseline"/>
        </w:rPr>
        <w:t>mapped to</w:t>
      </w:r>
      <w:r>
        <w:rPr>
          <w:spacing w:val="-7"/>
          <w:vertAlign w:val="baseline"/>
        </w:rPr>
        <w:t> </w:t>
      </w:r>
      <w:r>
        <w:rPr>
          <w:spacing w:val="-6"/>
          <w:vertAlign w:val="baseline"/>
        </w:rPr>
        <w:t>the processors</w:t>
      </w:r>
      <w:r>
        <w:rPr>
          <w:spacing w:val="-7"/>
          <w:vertAlign w:val="baseline"/>
        </w:rPr>
        <w:t> </w:t>
      </w:r>
      <w:r>
        <w:rPr>
          <w:spacing w:val="-6"/>
          <w:vertAlign w:val="baseline"/>
        </w:rPr>
        <w:t>that perform</w:t>
      </w:r>
      <w:r>
        <w:rPr>
          <w:spacing w:val="-7"/>
          <w:vertAlign w:val="baseline"/>
        </w:rPr>
        <w:t> </w:t>
      </w:r>
      <w:r>
        <w:rPr>
          <w:spacing w:val="-6"/>
          <w:vertAlign w:val="baseline"/>
        </w:rPr>
        <w:t>the following</w:t>
      </w:r>
      <w:r>
        <w:rPr>
          <w:spacing w:val="-7"/>
          <w:vertAlign w:val="baseline"/>
        </w:rPr>
        <w:t> </w:t>
      </w:r>
      <w:r>
        <w:rPr>
          <w:spacing w:val="-6"/>
          <w:vertAlign w:val="baseline"/>
        </w:rPr>
        <w:t>algorithm: It</w:t>
      </w:r>
      <w:r>
        <w:rPr>
          <w:spacing w:val="-7"/>
          <w:vertAlign w:val="baseline"/>
        </w:rPr>
        <w:t> </w:t>
      </w:r>
      <w:r>
        <w:rPr>
          <w:spacing w:val="-6"/>
          <w:vertAlign w:val="baseline"/>
        </w:rPr>
        <w:t>sorts the</w:t>
      </w:r>
      <w:r>
        <w:rPr>
          <w:spacing w:val="-7"/>
          <w:vertAlign w:val="baseline"/>
        </w:rPr>
        <w:t> </w:t>
      </w:r>
      <w:r>
        <w:rPr>
          <w:spacing w:val="-6"/>
          <w:vertAlign w:val="baseline"/>
        </w:rPr>
        <w:t>vertices in</w:t>
      </w:r>
      <w:r>
        <w:rPr>
          <w:spacing w:val="-7"/>
          <w:vertAlign w:val="baseline"/>
        </w:rPr>
        <w:t> </w:t>
      </w:r>
      <w:r>
        <w:rPr>
          <w:spacing w:val="-6"/>
          <w:vertAlign w:val="baseline"/>
        </w:rPr>
        <w:t>b</w:t>
      </w:r>
      <w:r>
        <w:rPr>
          <w:spacing w:val="-6"/>
          <w:vertAlign w:val="baseline"/>
        </w:rPr>
        <w:t>oth</w:t>
      </w:r>
      <w:r>
        <w:rPr>
          <w:spacing w:val="-6"/>
          <w:vertAlign w:val="baseline"/>
        </w:rPr>
        <w:t> </w:t>
      </w:r>
      <w:r>
        <w:rPr>
          <w:w w:val="90"/>
          <w:vertAlign w:val="baseline"/>
        </w:rPr>
        <w:t>sets according to their cut reduction if moved to the opposite block and swaps the vertices with </w:t>
      </w:r>
      <w:r>
        <w:rPr>
          <w:w w:val="90"/>
          <w:vertAlign w:val="baseline"/>
        </w:rPr>
        <w:t>the</w:t>
      </w:r>
      <w:r>
        <w:rPr>
          <w:w w:val="90"/>
          <w:vertAlign w:val="baseline"/>
        </w:rPr>
        <w:t> </w:t>
      </w:r>
      <w:r>
        <w:rPr>
          <w:spacing w:val="-2"/>
          <w:vertAlign w:val="baseline"/>
        </w:rPr>
        <w:t>highest</w:t>
      </w:r>
      <w:r>
        <w:rPr>
          <w:spacing w:val="-8"/>
          <w:vertAlign w:val="baseline"/>
        </w:rPr>
        <w:t> </w:t>
      </w:r>
      <w:r>
        <w:rPr>
          <w:spacing w:val="-2"/>
          <w:vertAlign w:val="baseline"/>
        </w:rPr>
        <w:t>combined</w:t>
      </w:r>
      <w:r>
        <w:rPr>
          <w:spacing w:val="-8"/>
          <w:vertAlign w:val="baseline"/>
        </w:rPr>
        <w:t> </w:t>
      </w:r>
      <w:r>
        <w:rPr>
          <w:spacing w:val="-2"/>
          <w:vertAlign w:val="baseline"/>
        </w:rPr>
        <w:t>cut</w:t>
      </w:r>
      <w:r>
        <w:rPr>
          <w:spacing w:val="-8"/>
          <w:vertAlign w:val="baseline"/>
        </w:rPr>
        <w:t> </w:t>
      </w:r>
      <w:r>
        <w:rPr>
          <w:spacing w:val="-2"/>
          <w:vertAlign w:val="baseline"/>
        </w:rPr>
        <w:t>reduction.</w:t>
      </w:r>
    </w:p>
    <w:p>
      <w:pPr>
        <w:pStyle w:val="BodyText"/>
        <w:spacing w:before="60"/>
        <w:jc w:val="left"/>
      </w:pPr>
    </w:p>
    <w:p>
      <w:pPr>
        <w:pStyle w:val="BodyText"/>
        <w:spacing w:line="213" w:lineRule="auto" w:before="1"/>
        <w:ind w:left="191" w:right="194" w:firstLine="204"/>
      </w:pPr>
      <w:r>
        <w:rPr>
          <w:rFonts w:ascii="Book Antiqua"/>
          <w:i/>
          <w:w w:val="90"/>
        </w:rPr>
        <w:t>Balance Constraint.</w:t>
      </w:r>
      <w:r>
        <w:rPr>
          <w:rFonts w:ascii="Book Antiqua"/>
          <w:i/>
          <w:spacing w:val="34"/>
        </w:rPr>
        <w:t> </w:t>
      </w:r>
      <w:r>
        <w:rPr>
          <w:w w:val="90"/>
        </w:rPr>
        <w:t>The label propagation algorithm only knows the exact block weights at </w:t>
      </w:r>
      <w:r>
        <w:rPr>
          <w:w w:val="90"/>
        </w:rPr>
        <w:t>the</w:t>
      </w:r>
      <w:r>
        <w:rPr>
          <w:w w:val="90"/>
        </w:rPr>
        <w:t> beginning</w:t>
      </w:r>
      <w:r>
        <w:rPr>
          <w:spacing w:val="-8"/>
          <w:w w:val="90"/>
        </w:rPr>
        <w:t> </w:t>
      </w:r>
      <w:r>
        <w:rPr>
          <w:w w:val="90"/>
        </w:rPr>
        <w:t>of</w:t>
      </w:r>
      <w:r>
        <w:rPr>
          <w:spacing w:val="-6"/>
          <w:w w:val="90"/>
        </w:rPr>
        <w:t> </w:t>
      </w:r>
      <w:r>
        <w:rPr>
          <w:w w:val="90"/>
        </w:rPr>
        <w:t>each</w:t>
      </w:r>
      <w:r>
        <w:rPr>
          <w:spacing w:val="-8"/>
          <w:w w:val="90"/>
        </w:rPr>
        <w:t> </w:t>
      </w:r>
      <w:r>
        <w:rPr>
          <w:w w:val="90"/>
        </w:rPr>
        <w:t>computation</w:t>
      </w:r>
      <w:r>
        <w:rPr>
          <w:spacing w:val="-7"/>
          <w:w w:val="90"/>
        </w:rPr>
        <w:t> </w:t>
      </w:r>
      <w:r>
        <w:rPr>
          <w:w w:val="90"/>
        </w:rPr>
        <w:t>phase.</w:t>
      </w:r>
      <w:r>
        <w:rPr>
          <w:spacing w:val="-8"/>
          <w:w w:val="90"/>
        </w:rPr>
        <w:t> </w:t>
      </w:r>
      <w:r>
        <w:rPr>
          <w:w w:val="90"/>
        </w:rPr>
        <w:t>In</w:t>
      </w:r>
      <w:r>
        <w:rPr>
          <w:spacing w:val="-7"/>
          <w:w w:val="90"/>
        </w:rPr>
        <w:t> </w:t>
      </w:r>
      <w:r>
        <w:rPr>
          <w:w w:val="90"/>
        </w:rPr>
        <w:t>the</w:t>
      </w:r>
      <w:r>
        <w:rPr>
          <w:spacing w:val="-8"/>
          <w:w w:val="90"/>
        </w:rPr>
        <w:t> </w:t>
      </w:r>
      <w:r>
        <w:rPr>
          <w:w w:val="90"/>
        </w:rPr>
        <w:t>computation</w:t>
      </w:r>
      <w:r>
        <w:rPr>
          <w:spacing w:val="-6"/>
          <w:w w:val="90"/>
        </w:rPr>
        <w:t> </w:t>
      </w:r>
      <w:r>
        <w:rPr>
          <w:w w:val="90"/>
        </w:rPr>
        <w:t>phase,</w:t>
      </w:r>
      <w:r>
        <w:rPr>
          <w:spacing w:val="-7"/>
          <w:w w:val="90"/>
        </w:rPr>
        <w:t> </w:t>
      </w:r>
      <w:r>
        <w:rPr>
          <w:w w:val="90"/>
        </w:rPr>
        <w:t>block</w:t>
      </w:r>
      <w:r>
        <w:rPr>
          <w:spacing w:val="-8"/>
          <w:w w:val="90"/>
        </w:rPr>
        <w:t> </w:t>
      </w:r>
      <w:r>
        <w:rPr>
          <w:w w:val="90"/>
        </w:rPr>
        <w:t>weights</w:t>
      </w:r>
      <w:r>
        <w:rPr>
          <w:spacing w:val="-7"/>
          <w:w w:val="90"/>
        </w:rPr>
        <w:t> </w:t>
      </w:r>
      <w:r>
        <w:rPr>
          <w:w w:val="90"/>
        </w:rPr>
        <w:t>are</w:t>
      </w:r>
      <w:r>
        <w:rPr>
          <w:spacing w:val="-8"/>
          <w:w w:val="90"/>
        </w:rPr>
        <w:t> </w:t>
      </w:r>
      <w:r>
        <w:rPr>
          <w:w w:val="90"/>
        </w:rPr>
        <w:t>only</w:t>
      </w:r>
      <w:r>
        <w:rPr>
          <w:spacing w:val="-7"/>
          <w:w w:val="90"/>
        </w:rPr>
        <w:t> </w:t>
      </w:r>
      <w:r>
        <w:rPr>
          <w:w w:val="90"/>
        </w:rPr>
        <w:t>maintaine</w:t>
      </w:r>
      <w:r>
        <w:rPr>
          <w:w w:val="90"/>
        </w:rPr>
        <w:t>d</w:t>
      </w:r>
      <w:r>
        <w:rPr>
          <w:w w:val="90"/>
        </w:rPr>
        <w:t> </w:t>
      </w:r>
      <w:r>
        <w:rPr>
          <w:spacing w:val="-6"/>
        </w:rPr>
        <w:t>locally.</w:t>
      </w:r>
      <w:r>
        <w:rPr>
          <w:spacing w:val="-7"/>
        </w:rPr>
        <w:t> </w:t>
      </w:r>
      <w:r>
        <w:rPr>
          <w:spacing w:val="-6"/>
        </w:rPr>
        <w:t>In the</w:t>
      </w:r>
      <w:r>
        <w:rPr>
          <w:spacing w:val="-7"/>
        </w:rPr>
        <w:t> </w:t>
      </w:r>
      <w:r>
        <w:rPr>
          <w:spacing w:val="-6"/>
        </w:rPr>
        <w:t>communication phase,</w:t>
      </w:r>
      <w:r>
        <w:rPr>
          <w:spacing w:val="-7"/>
        </w:rPr>
        <w:t> </w:t>
      </w:r>
      <w:r>
        <w:rPr>
          <w:spacing w:val="-6"/>
        </w:rPr>
        <w:t>the combination</w:t>
      </w:r>
      <w:r>
        <w:rPr>
          <w:spacing w:val="-7"/>
        </w:rPr>
        <w:t> </w:t>
      </w:r>
      <w:r>
        <w:rPr>
          <w:spacing w:val="-6"/>
        </w:rPr>
        <w:t>of all</w:t>
      </w:r>
      <w:r>
        <w:rPr>
          <w:spacing w:val="-7"/>
        </w:rPr>
        <w:t> </w:t>
      </w:r>
      <w:r>
        <w:rPr>
          <w:spacing w:val="-6"/>
        </w:rPr>
        <w:t>moves may</w:t>
      </w:r>
      <w:r>
        <w:rPr>
          <w:spacing w:val="-7"/>
        </w:rPr>
        <w:t> </w:t>
      </w:r>
      <w:r>
        <w:rPr>
          <w:spacing w:val="-6"/>
        </w:rPr>
        <w:t>result in</w:t>
      </w:r>
      <w:r>
        <w:rPr>
          <w:spacing w:val="-7"/>
        </w:rPr>
        <w:t> </w:t>
      </w:r>
      <w:r>
        <w:rPr>
          <w:spacing w:val="-6"/>
        </w:rPr>
        <w:t>a partition</w:t>
      </w:r>
      <w:r>
        <w:rPr>
          <w:spacing w:val="-7"/>
        </w:rPr>
        <w:t> </w:t>
      </w:r>
      <w:r>
        <w:rPr>
          <w:spacing w:val="-6"/>
        </w:rPr>
        <w:t>that</w:t>
      </w:r>
      <w:r>
        <w:rPr>
          <w:spacing w:val="-6"/>
        </w:rPr>
        <w:t> </w:t>
      </w:r>
      <w:r>
        <w:rPr>
          <w:w w:val="90"/>
        </w:rPr>
        <w:t>violates the balance constraint. Thus, partitioners based on this scheme have to employ </w:t>
      </w:r>
      <w:r>
        <w:rPr>
          <w:w w:val="90"/>
        </w:rPr>
        <w:t>technique</w:t>
      </w:r>
      <w:r>
        <w:rPr>
          <w:w w:val="90"/>
        </w:rPr>
        <w:t>s</w:t>
      </w:r>
      <w:r>
        <w:rPr>
          <w:w w:val="90"/>
        </w:rPr>
        <w:t> </w:t>
      </w:r>
      <w:r>
        <w:rPr/>
        <w:t>to ensure balance.</w:t>
      </w:r>
    </w:p>
    <w:p>
      <w:pPr>
        <w:pStyle w:val="BodyText"/>
        <w:spacing w:after="0" w:line="213" w:lineRule="auto"/>
        <w:sectPr>
          <w:pgSz w:w="9720" w:h="14400"/>
          <w:pgMar w:header="1198" w:footer="0" w:top="1380" w:bottom="280" w:left="720" w:right="720"/>
        </w:sectPr>
      </w:pPr>
    </w:p>
    <w:p>
      <w:pPr>
        <w:pStyle w:val="BodyText"/>
        <w:spacing w:before="38"/>
        <w:jc w:val="left"/>
      </w:pPr>
    </w:p>
    <w:p>
      <w:pPr>
        <w:pStyle w:val="BodyText"/>
        <w:spacing w:line="213" w:lineRule="auto"/>
        <w:ind w:left="189" w:right="163" w:firstLine="206"/>
      </w:pPr>
      <w:r>
        <w:rPr>
          <w:w w:val="90"/>
        </w:rPr>
        <w:t>The</w:t>
      </w:r>
      <w:r>
        <w:rPr>
          <w:spacing w:val="-1"/>
          <w:w w:val="90"/>
        </w:rPr>
        <w:t> </w:t>
      </w:r>
      <w:r>
        <w:rPr>
          <w:w w:val="90"/>
        </w:rPr>
        <w:t>distributed</w:t>
      </w:r>
      <w:r>
        <w:rPr>
          <w:spacing w:val="-1"/>
          <w:w w:val="90"/>
        </w:rPr>
        <w:t> </w:t>
      </w:r>
      <w:r>
        <w:rPr>
          <w:w w:val="90"/>
        </w:rPr>
        <w:t>multilevel</w:t>
      </w:r>
      <w:r>
        <w:rPr>
          <w:spacing w:val="-1"/>
          <w:w w:val="90"/>
        </w:rPr>
        <w:t> </w:t>
      </w:r>
      <w:r>
        <w:rPr>
          <w:w w:val="90"/>
        </w:rPr>
        <w:t>graph</w:t>
      </w:r>
      <w:r>
        <w:rPr>
          <w:spacing w:val="-1"/>
          <w:w w:val="90"/>
        </w:rPr>
        <w:t> </w:t>
      </w:r>
      <w:r>
        <w:rPr>
          <w:w w:val="90"/>
        </w:rPr>
        <w:t>partitioner</w:t>
      </w:r>
      <w:r>
        <w:rPr>
          <w:spacing w:val="-1"/>
          <w:w w:val="90"/>
        </w:rPr>
        <w:t> </w:t>
      </w:r>
      <w:r>
        <w:rPr>
          <w:w w:val="90"/>
        </w:rPr>
        <w:t>ParHIP</w:t>
      </w:r>
      <w:r>
        <w:rPr>
          <w:spacing w:val="-1"/>
          <w:w w:val="90"/>
        </w:rPr>
        <w:t> </w:t>
      </w:r>
      <w:r>
        <w:rPr>
          <w:w w:val="90"/>
        </w:rPr>
        <w:t>[</w:t>
      </w:r>
      <w:hyperlink w:history="true" w:anchor="_bookmark180">
        <w:r>
          <w:rPr>
            <w:color w:val="781D7D"/>
            <w:w w:val="90"/>
          </w:rPr>
          <w:t>146</w:t>
        </w:r>
      </w:hyperlink>
      <w:r>
        <w:rPr>
          <w:w w:val="90"/>
        </w:rPr>
        <w:t>]</w:t>
      </w:r>
      <w:r>
        <w:rPr>
          <w:spacing w:val="-1"/>
          <w:w w:val="90"/>
        </w:rPr>
        <w:t> </w:t>
      </w:r>
      <w:r>
        <w:rPr>
          <w:w w:val="90"/>
        </w:rPr>
        <w:t>divides</w:t>
      </w:r>
      <w:r>
        <w:rPr>
          <w:spacing w:val="-1"/>
          <w:w w:val="90"/>
        </w:rPr>
        <w:t> </w:t>
      </w:r>
      <w:r>
        <w:rPr>
          <w:w w:val="90"/>
        </w:rPr>
        <w:t>a</w:t>
      </w:r>
      <w:r>
        <w:rPr>
          <w:spacing w:val="-1"/>
          <w:w w:val="90"/>
        </w:rPr>
        <w:t> </w:t>
      </w:r>
      <w:r>
        <w:rPr>
          <w:w w:val="90"/>
        </w:rPr>
        <w:t>label</w:t>
      </w:r>
      <w:r>
        <w:rPr>
          <w:spacing w:val="-1"/>
          <w:w w:val="90"/>
        </w:rPr>
        <w:t> </w:t>
      </w:r>
      <w:r>
        <w:rPr>
          <w:w w:val="90"/>
        </w:rPr>
        <w:t>propagation</w:t>
      </w:r>
      <w:r>
        <w:rPr>
          <w:spacing w:val="-1"/>
          <w:w w:val="90"/>
        </w:rPr>
        <w:t> </w:t>
      </w:r>
      <w:r>
        <w:rPr>
          <w:w w:val="90"/>
        </w:rPr>
        <w:t>round</w:t>
      </w:r>
      <w:r>
        <w:rPr>
          <w:spacing w:val="-1"/>
          <w:w w:val="90"/>
        </w:rPr>
        <w:t> </w:t>
      </w:r>
      <w:r>
        <w:rPr>
          <w:w w:val="90"/>
        </w:rPr>
        <w:t>into</w:t>
      </w:r>
      <w:r>
        <w:rPr>
          <w:w w:val="90"/>
        </w:rPr>
        <w:t> subrounds and restores the exact block weights with an All-Reduce operation after each subr</w:t>
      </w:r>
      <w:r>
        <w:rPr>
          <w:w w:val="90"/>
        </w:rPr>
        <w:t>ound.</w:t>
      </w:r>
      <w:r>
        <w:rPr>
          <w:w w:val="90"/>
        </w:rPr>
        <w:t> </w:t>
      </w:r>
      <w:r>
        <w:rPr>
          <w:spacing w:val="-6"/>
        </w:rPr>
        <w:t>Note that this does not guarantee balance but gives a good approximation of the block w</w:t>
      </w:r>
      <w:r>
        <w:rPr>
          <w:spacing w:val="-6"/>
        </w:rPr>
        <w:t>eights</w:t>
      </w:r>
      <w:r>
        <w:rPr>
          <w:spacing w:val="-6"/>
        </w:rPr>
        <w:t> </w:t>
      </w:r>
      <w:r>
        <w:rPr>
          <w:spacing w:val="-4"/>
        </w:rPr>
        <w:t>when</w:t>
      </w:r>
      <w:r>
        <w:rPr>
          <w:spacing w:val="-11"/>
        </w:rPr>
        <w:t> </w:t>
      </w:r>
      <w:r>
        <w:rPr>
          <w:spacing w:val="-4"/>
        </w:rPr>
        <w:t>the</w:t>
      </w:r>
      <w:r>
        <w:rPr>
          <w:spacing w:val="-8"/>
        </w:rPr>
        <w:t> </w:t>
      </w:r>
      <w:r>
        <w:rPr>
          <w:spacing w:val="-4"/>
        </w:rPr>
        <w:t>number</w:t>
      </w:r>
      <w:r>
        <w:rPr>
          <w:spacing w:val="-9"/>
        </w:rPr>
        <w:t> </w:t>
      </w:r>
      <w:r>
        <w:rPr>
          <w:spacing w:val="-4"/>
        </w:rPr>
        <w:t>of</w:t>
      </w:r>
      <w:r>
        <w:rPr>
          <w:spacing w:val="-8"/>
        </w:rPr>
        <w:t> </w:t>
      </w:r>
      <w:r>
        <w:rPr>
          <w:spacing w:val="-4"/>
        </w:rPr>
        <w:t>moved</w:t>
      </w:r>
      <w:r>
        <w:rPr>
          <w:spacing w:val="-9"/>
        </w:rPr>
        <w:t> </w:t>
      </w:r>
      <w:r>
        <w:rPr>
          <w:spacing w:val="-4"/>
        </w:rPr>
        <w:t>vertices</w:t>
      </w:r>
      <w:r>
        <w:rPr>
          <w:spacing w:val="-8"/>
        </w:rPr>
        <w:t> </w:t>
      </w:r>
      <w:r>
        <w:rPr>
          <w:spacing w:val="-4"/>
        </w:rPr>
        <w:t>in</w:t>
      </w:r>
      <w:r>
        <w:rPr>
          <w:spacing w:val="-9"/>
        </w:rPr>
        <w:t> </w:t>
      </w:r>
      <w:r>
        <w:rPr>
          <w:spacing w:val="-4"/>
        </w:rPr>
        <w:t>a</w:t>
      </w:r>
      <w:r>
        <w:rPr>
          <w:spacing w:val="-8"/>
        </w:rPr>
        <w:t> </w:t>
      </w:r>
      <w:r>
        <w:rPr>
          <w:spacing w:val="-4"/>
        </w:rPr>
        <w:t>subround</w:t>
      </w:r>
      <w:r>
        <w:rPr>
          <w:spacing w:val="-9"/>
        </w:rPr>
        <w:t> </w:t>
      </w:r>
      <w:r>
        <w:rPr>
          <w:spacing w:val="-4"/>
        </w:rPr>
        <w:t>is</w:t>
      </w:r>
      <w:r>
        <w:rPr>
          <w:spacing w:val="-8"/>
        </w:rPr>
        <w:t> </w:t>
      </w:r>
      <w:r>
        <w:rPr>
          <w:spacing w:val="-4"/>
        </w:rPr>
        <w:t>small.</w:t>
      </w:r>
    </w:p>
    <w:p>
      <w:pPr>
        <w:pStyle w:val="BodyText"/>
        <w:spacing w:line="211" w:lineRule="auto"/>
        <w:ind w:left="196" w:right="189" w:firstLine="199"/>
      </w:pPr>
      <w:r>
        <w:rPr/>
        <mc:AlternateContent>
          <mc:Choice Requires="wps">
            <w:drawing>
              <wp:anchor distT="0" distB="0" distL="0" distR="0" allowOverlap="1" layoutInCell="1" locked="0" behindDoc="1" simplePos="0" relativeHeight="485848576">
                <wp:simplePos x="0" y="0"/>
                <wp:positionH relativeFrom="page">
                  <wp:posOffset>2744216</wp:posOffset>
                </wp:positionH>
                <wp:positionV relativeFrom="paragraph">
                  <wp:posOffset>325147</wp:posOffset>
                </wp:positionV>
                <wp:extent cx="1725295" cy="214629"/>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725295" cy="214629"/>
                        </a:xfrm>
                        <a:prstGeom prst="rect">
                          <a:avLst/>
                        </a:prstGeom>
                      </wps:spPr>
                      <wps:txbx>
                        <w:txbxContent>
                          <w:p>
                            <w:pPr>
                              <w:tabs>
                                <w:tab w:pos="686" w:val="left" w:leader="none"/>
                                <w:tab w:pos="1423" w:val="left" w:leader="none"/>
                                <w:tab w:pos="2417"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72"/>
                                <w:w w:val="150"/>
                                <w:sz w:val="20"/>
                              </w:rPr>
                              <w:t> </w:t>
                            </w:r>
                            <w:r>
                              <w:rPr>
                                <w:rFonts w:ascii="Lucida Sans Unicode"/>
                                <w:spacing w:val="-10"/>
                                <w:sz w:val="20"/>
                              </w:rPr>
                              <w:t>)</w:t>
                            </w:r>
                            <w:r>
                              <w:rPr>
                                <w:rFonts w:ascii="Lucida Sans Unicode"/>
                                <w:sz w:val="20"/>
                              </w:rPr>
                              <w:tab/>
                              <w:t>(</w:t>
                            </w:r>
                            <w:r>
                              <w:rPr>
                                <w:rFonts w:ascii="Lucida Sans Unicode"/>
                                <w:spacing w:val="73"/>
                                <w:w w:val="150"/>
                                <w:sz w:val="20"/>
                              </w:rPr>
                              <w:t> </w:t>
                            </w:r>
                            <w:r>
                              <w:rPr>
                                <w:rFonts w:ascii="Lucida Sans Unicode"/>
                                <w:sz w:val="20"/>
                              </w:rPr>
                              <w:t>)</w:t>
                            </w:r>
                            <w:r>
                              <w:rPr>
                                <w:rFonts w:ascii="Lucida Sans Unicode"/>
                                <w:spacing w:val="-15"/>
                                <w:sz w:val="20"/>
                              </w:rPr>
                              <w:t> </w:t>
                            </w:r>
                            <w:r>
                              <w:rPr>
                                <w:rFonts w:ascii="Lucida Sans Unicode"/>
                                <w:spacing w:val="-10"/>
                                <w:sz w:val="20"/>
                              </w:rPr>
                              <w:t>+</w:t>
                            </w:r>
                            <w:r>
                              <w:rPr>
                                <w:rFonts w:ascii="Lucida Sans Unicode"/>
                                <w:sz w:val="20"/>
                              </w:rPr>
                              <w:tab/>
                              <w:t>(</w:t>
                            </w:r>
                            <w:r>
                              <w:rPr>
                                <w:rFonts w:ascii="Lucida Sans Unicode"/>
                                <w:spacing w:val="72"/>
                                <w:w w:val="150"/>
                                <w:sz w:val="20"/>
                              </w:rPr>
                              <w:t> </w:t>
                            </w:r>
                            <w:r>
                              <w:rPr>
                                <w:rFonts w:ascii="Lucida Sans Unicode"/>
                                <w:spacing w:val="-10"/>
                                <w:sz w:val="20"/>
                              </w:rPr>
                              <w:t>)</w:t>
                            </w:r>
                            <w:r>
                              <w:rPr>
                                <w:rFonts w:ascii="Lucida Sans Unicode"/>
                                <w:sz w:val="20"/>
                              </w:rPr>
                              <w:tab/>
                              <w:t>(</w:t>
                            </w:r>
                            <w:r>
                              <w:rPr>
                                <w:rFonts w:ascii="Lucida Sans Unicode"/>
                                <w:spacing w:val="72"/>
                                <w:w w:val="150"/>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16.080002pt;margin-top:25.60214pt;width:135.85pt;height:16.9pt;mso-position-horizontal-relative:page;mso-position-vertical-relative:paragraph;z-index:-17467904" type="#_x0000_t202" id="docshape304" filled="false" stroked="false">
                <v:textbox inset="0,0,0,0">
                  <w:txbxContent>
                    <w:p>
                      <w:pPr>
                        <w:tabs>
                          <w:tab w:pos="686" w:val="left" w:leader="none"/>
                          <w:tab w:pos="1423" w:val="left" w:leader="none"/>
                          <w:tab w:pos="2417" w:val="left" w:leader="none"/>
                        </w:tabs>
                        <w:spacing w:line="237" w:lineRule="exact" w:before="0"/>
                        <w:ind w:left="0" w:right="0" w:firstLine="0"/>
                        <w:jc w:val="left"/>
                        <w:rPr>
                          <w:rFonts w:ascii="Lucida Sans Unicode"/>
                          <w:sz w:val="20"/>
                        </w:rPr>
                      </w:pPr>
                      <w:r>
                        <w:rPr>
                          <w:rFonts w:ascii="Lucida Sans Unicode"/>
                          <w:sz w:val="20"/>
                        </w:rPr>
                        <w:t>(</w:t>
                      </w:r>
                      <w:r>
                        <w:rPr>
                          <w:rFonts w:ascii="Lucida Sans Unicode"/>
                          <w:spacing w:val="72"/>
                          <w:w w:val="150"/>
                          <w:sz w:val="20"/>
                        </w:rPr>
                        <w:t> </w:t>
                      </w:r>
                      <w:r>
                        <w:rPr>
                          <w:rFonts w:ascii="Lucida Sans Unicode"/>
                          <w:spacing w:val="-10"/>
                          <w:sz w:val="20"/>
                        </w:rPr>
                        <w:t>)</w:t>
                      </w:r>
                      <w:r>
                        <w:rPr>
                          <w:rFonts w:ascii="Lucida Sans Unicode"/>
                          <w:sz w:val="20"/>
                        </w:rPr>
                        <w:tab/>
                        <w:t>(</w:t>
                      </w:r>
                      <w:r>
                        <w:rPr>
                          <w:rFonts w:ascii="Lucida Sans Unicode"/>
                          <w:spacing w:val="73"/>
                          <w:w w:val="150"/>
                          <w:sz w:val="20"/>
                        </w:rPr>
                        <w:t> </w:t>
                      </w:r>
                      <w:r>
                        <w:rPr>
                          <w:rFonts w:ascii="Lucida Sans Unicode"/>
                          <w:sz w:val="20"/>
                        </w:rPr>
                        <w:t>)</w:t>
                      </w:r>
                      <w:r>
                        <w:rPr>
                          <w:rFonts w:ascii="Lucida Sans Unicode"/>
                          <w:spacing w:val="-15"/>
                          <w:sz w:val="20"/>
                        </w:rPr>
                        <w:t> </w:t>
                      </w:r>
                      <w:r>
                        <w:rPr>
                          <w:rFonts w:ascii="Lucida Sans Unicode"/>
                          <w:spacing w:val="-10"/>
                          <w:sz w:val="20"/>
                        </w:rPr>
                        <w:t>+</w:t>
                      </w:r>
                      <w:r>
                        <w:rPr>
                          <w:rFonts w:ascii="Lucida Sans Unicode"/>
                          <w:sz w:val="20"/>
                        </w:rPr>
                        <w:tab/>
                        <w:t>(</w:t>
                      </w:r>
                      <w:r>
                        <w:rPr>
                          <w:rFonts w:ascii="Lucida Sans Unicode"/>
                          <w:spacing w:val="72"/>
                          <w:w w:val="150"/>
                          <w:sz w:val="20"/>
                        </w:rPr>
                        <w:t> </w:t>
                      </w:r>
                      <w:r>
                        <w:rPr>
                          <w:rFonts w:ascii="Lucida Sans Unicode"/>
                          <w:spacing w:val="-10"/>
                          <w:sz w:val="20"/>
                        </w:rPr>
                        <w:t>)</w:t>
                      </w:r>
                      <w:r>
                        <w:rPr>
                          <w:rFonts w:ascii="Lucida Sans Unicode"/>
                          <w:sz w:val="20"/>
                        </w:rPr>
                        <w:tab/>
                        <w:t>(</w:t>
                      </w:r>
                      <w:r>
                        <w:rPr>
                          <w:rFonts w:ascii="Lucida Sans Unicode"/>
                          <w:spacing w:val="72"/>
                          <w:w w:val="150"/>
                          <w:sz w:val="20"/>
                        </w:rPr>
                        <w:t> </w:t>
                      </w:r>
                      <w:r>
                        <w:rPr>
                          <w:rFonts w:ascii="Lucida Sans Unicode"/>
                          <w:spacing w:val="-10"/>
                          <w:sz w:val="20"/>
                        </w:rPr>
                        <w:t>)</w:t>
                      </w:r>
                    </w:p>
                  </w:txbxContent>
                </v:textbox>
                <w10:wrap type="none"/>
              </v:shape>
            </w:pict>
          </mc:Fallback>
        </mc:AlternateContent>
      </w:r>
      <w:r>
        <w:rPr>
          <w:w w:val="90"/>
        </w:rPr>
        <w:t>Slota et al. [</w:t>
      </w:r>
      <w:hyperlink w:history="true" w:anchor="_bookmark231">
        <w:r>
          <w:rPr>
            <w:color w:val="781D7D"/>
            <w:w w:val="90"/>
          </w:rPr>
          <w:t>197</w:t>
        </w:r>
      </w:hyperlink>
      <w:r>
        <w:rPr>
          <w:w w:val="90"/>
        </w:rPr>
        <w:t>] implemented a distributed graph partitioner that alternates between a </w:t>
      </w:r>
      <w:r>
        <w:rPr>
          <w:w w:val="90"/>
        </w:rPr>
        <w:t>balance</w:t>
      </w:r>
      <w:r>
        <w:rPr>
          <w:w w:val="90"/>
        </w:rPr>
        <w:t> and</w:t>
      </w:r>
      <w:r>
        <w:rPr>
          <w:spacing w:val="-4"/>
          <w:w w:val="90"/>
        </w:rPr>
        <w:t> </w:t>
      </w:r>
      <w:r>
        <w:rPr>
          <w:w w:val="90"/>
        </w:rPr>
        <w:t>refinement</w:t>
      </w:r>
      <w:r>
        <w:rPr>
          <w:spacing w:val="-4"/>
          <w:w w:val="90"/>
        </w:rPr>
        <w:t> </w:t>
      </w:r>
      <w:r>
        <w:rPr>
          <w:w w:val="90"/>
        </w:rPr>
        <w:t>phase,</w:t>
      </w:r>
      <w:r>
        <w:rPr>
          <w:spacing w:val="-4"/>
          <w:w w:val="90"/>
        </w:rPr>
        <w:t> </w:t>
      </w:r>
      <w:r>
        <w:rPr>
          <w:w w:val="90"/>
        </w:rPr>
        <w:t>both</w:t>
      </w:r>
      <w:r>
        <w:rPr>
          <w:spacing w:val="-4"/>
          <w:w w:val="90"/>
        </w:rPr>
        <w:t> </w:t>
      </w:r>
      <w:r>
        <w:rPr>
          <w:w w:val="90"/>
        </w:rPr>
        <w:t>utilizing</w:t>
      </w:r>
      <w:r>
        <w:rPr>
          <w:spacing w:val="-4"/>
          <w:w w:val="90"/>
        </w:rPr>
        <w:t> </w:t>
      </w:r>
      <w:r>
        <w:rPr>
          <w:w w:val="90"/>
        </w:rPr>
        <w:t>the</w:t>
      </w:r>
      <w:r>
        <w:rPr>
          <w:spacing w:val="-4"/>
          <w:w w:val="90"/>
        </w:rPr>
        <w:t> </w:t>
      </w:r>
      <w:r>
        <w:rPr>
          <w:w w:val="90"/>
        </w:rPr>
        <w:t>label</w:t>
      </w:r>
      <w:r>
        <w:rPr>
          <w:spacing w:val="-4"/>
          <w:w w:val="90"/>
        </w:rPr>
        <w:t> </w:t>
      </w:r>
      <w:r>
        <w:rPr>
          <w:w w:val="90"/>
        </w:rPr>
        <w:t>propagation</w:t>
      </w:r>
      <w:r>
        <w:rPr>
          <w:spacing w:val="-4"/>
          <w:w w:val="90"/>
        </w:rPr>
        <w:t> </w:t>
      </w:r>
      <w:r>
        <w:rPr>
          <w:w w:val="90"/>
        </w:rPr>
        <w:t>algorithm.</w:t>
      </w:r>
      <w:r>
        <w:rPr>
          <w:spacing w:val="-4"/>
          <w:w w:val="90"/>
        </w:rPr>
        <w:t> </w:t>
      </w:r>
      <w:r>
        <w:rPr>
          <w:w w:val="90"/>
        </w:rPr>
        <w:t>In</w:t>
      </w:r>
      <w:r>
        <w:rPr>
          <w:spacing w:val="-4"/>
          <w:w w:val="90"/>
        </w:rPr>
        <w:t> </w:t>
      </w:r>
      <w:r>
        <w:rPr>
          <w:w w:val="90"/>
        </w:rPr>
        <w:t>the</w:t>
      </w:r>
      <w:r>
        <w:rPr>
          <w:spacing w:val="-4"/>
          <w:w w:val="90"/>
        </w:rPr>
        <w:t> </w:t>
      </w:r>
      <w:r>
        <w:rPr>
          <w:w w:val="90"/>
        </w:rPr>
        <w:t>refinement</w:t>
      </w:r>
      <w:r>
        <w:rPr>
          <w:spacing w:val="-4"/>
          <w:w w:val="90"/>
        </w:rPr>
        <w:t> </w:t>
      </w:r>
      <w:r>
        <w:rPr>
          <w:w w:val="90"/>
        </w:rPr>
        <w:t>phase,</w:t>
      </w:r>
      <w:r>
        <w:rPr>
          <w:spacing w:val="-4"/>
          <w:w w:val="90"/>
        </w:rPr>
        <w:t> </w:t>
      </w:r>
      <w:r>
        <w:rPr>
          <w:w w:val="90"/>
        </w:rPr>
        <w:t>each</w:t>
      </w:r>
      <w:r>
        <w:rPr>
          <w:w w:val="90"/>
        </w:rPr>
        <w:t> </w:t>
      </w:r>
      <w:r>
        <w:rPr>
          <w:spacing w:val="-4"/>
        </w:rPr>
        <w:t>PE</w:t>
      </w:r>
      <w:r>
        <w:rPr>
          <w:spacing w:val="-9"/>
        </w:rPr>
        <w:t> </w:t>
      </w:r>
      <w:r>
        <w:rPr>
          <w:spacing w:val="-4"/>
        </w:rPr>
        <w:t>maintains</w:t>
      </w:r>
      <w:r>
        <w:rPr>
          <w:spacing w:val="-8"/>
        </w:rPr>
        <w:t> </w:t>
      </w:r>
      <w:r>
        <w:rPr>
          <w:spacing w:val="-4"/>
        </w:rPr>
        <w:t>approximate</w:t>
      </w:r>
      <w:r>
        <w:rPr>
          <w:spacing w:val="-9"/>
        </w:rPr>
        <w:t> </w:t>
      </w:r>
      <w:r>
        <w:rPr>
          <w:spacing w:val="-4"/>
        </w:rPr>
        <w:t>block</w:t>
      </w:r>
      <w:r>
        <w:rPr>
          <w:spacing w:val="-8"/>
        </w:rPr>
        <w:t> </w:t>
      </w:r>
      <w:r>
        <w:rPr>
          <w:spacing w:val="-4"/>
        </w:rPr>
        <w:t>weights</w:t>
      </w:r>
      <w:r>
        <w:rPr>
          <w:spacing w:val="-9"/>
        </w:rPr>
        <w:t> </w:t>
      </w:r>
      <w:r>
        <w:rPr>
          <w:rFonts w:ascii="Segoe UI Symbol" w:hAnsi="Segoe UI Symbol" w:eastAsia="Segoe UI Symbol"/>
          <w:spacing w:val="-4"/>
        </w:rPr>
        <w:t>𝑎</w:t>
      </w:r>
      <w:r>
        <w:rPr>
          <w:rFonts w:ascii="Segoe UI Symbol" w:hAnsi="Segoe UI Symbol" w:eastAsia="Segoe UI Symbol"/>
          <w:spacing w:val="-5"/>
        </w:rPr>
        <w:t> </w:t>
      </w:r>
      <w:r>
        <w:rPr>
          <w:rFonts w:ascii="Segoe UI Symbol" w:hAnsi="Segoe UI Symbol" w:eastAsia="Segoe UI Symbol"/>
          <w:spacing w:val="-4"/>
        </w:rPr>
        <w:t>𝑉</w:t>
      </w:r>
      <w:r>
        <w:rPr>
          <w:rFonts w:ascii="Cambria" w:hAnsi="Cambria" w:eastAsia="Cambria"/>
          <w:spacing w:val="-4"/>
          <w:vertAlign w:val="subscript"/>
        </w:rPr>
        <w:t>𝑖</w:t>
      </w:r>
      <w:r>
        <w:rPr>
          <w:rFonts w:ascii="Cambria" w:hAnsi="Cambria" w:eastAsia="Cambria"/>
          <w:spacing w:val="54"/>
          <w:vertAlign w:val="baseline"/>
        </w:rPr>
        <w:t> </w:t>
      </w:r>
      <w:r>
        <w:rPr>
          <w:rFonts w:ascii="Book Antiqua" w:hAnsi="Book Antiqua" w:eastAsia="Book Antiqua"/>
          <w:spacing w:val="-4"/>
          <w:vertAlign w:val="baseline"/>
        </w:rPr>
        <w:t>:</w:t>
      </w:r>
      <w:r>
        <w:rPr>
          <w:rFonts w:ascii="Cambria" w:hAnsi="Cambria" w:eastAsia="Cambria"/>
          <w:spacing w:val="-4"/>
          <w:vertAlign w:val="baseline"/>
        </w:rPr>
        <w:t>=</w:t>
      </w:r>
      <w:r>
        <w:rPr>
          <w:rFonts w:ascii="Cambria" w:hAnsi="Cambria" w:eastAsia="Cambria"/>
          <w:spacing w:val="-7"/>
          <w:vertAlign w:val="baseline"/>
        </w:rPr>
        <w:t> </w:t>
      </w:r>
      <w:r>
        <w:rPr>
          <w:rFonts w:ascii="Segoe UI Symbol" w:hAnsi="Segoe UI Symbol" w:eastAsia="Segoe UI Symbol"/>
          <w:spacing w:val="-4"/>
          <w:vertAlign w:val="baseline"/>
        </w:rPr>
        <w:t>𝑐</w:t>
      </w:r>
      <w:r>
        <w:rPr>
          <w:rFonts w:ascii="Segoe UI Symbol" w:hAnsi="Segoe UI Symbol" w:eastAsia="Segoe UI Symbol"/>
          <w:vertAlign w:val="baseline"/>
        </w:rPr>
        <w:t> </w:t>
      </w:r>
      <w:r>
        <w:rPr>
          <w:rFonts w:ascii="Segoe UI Symbol" w:hAnsi="Segoe UI Symbol" w:eastAsia="Segoe UI Symbol"/>
          <w:spacing w:val="-4"/>
          <w:vertAlign w:val="baseline"/>
        </w:rPr>
        <w:t>𝑉</w:t>
      </w:r>
      <w:r>
        <w:rPr>
          <w:rFonts w:ascii="Cambria" w:hAnsi="Cambria" w:eastAsia="Cambria"/>
          <w:spacing w:val="-4"/>
          <w:vertAlign w:val="subscript"/>
        </w:rPr>
        <w:t>𝑖</w:t>
      </w:r>
      <w:r>
        <w:rPr>
          <w:rFonts w:ascii="Cambria" w:hAnsi="Cambria" w:eastAsia="Cambria"/>
          <w:spacing w:val="44"/>
          <w:vertAlign w:val="baseline"/>
        </w:rPr>
        <w:t>  </w:t>
      </w:r>
      <w:r>
        <w:rPr>
          <w:rFonts w:ascii="Segoe UI Symbol" w:hAnsi="Segoe UI Symbol" w:eastAsia="Segoe UI Symbol"/>
          <w:spacing w:val="-4"/>
          <w:vertAlign w:val="baseline"/>
        </w:rPr>
        <w:t>𝛾</w:t>
      </w:r>
      <w:r>
        <w:rPr>
          <w:rFonts w:ascii="Arial" w:hAnsi="Arial" w:eastAsia="Arial"/>
          <w:spacing w:val="-4"/>
          <w:vertAlign w:val="baseline"/>
        </w:rPr>
        <w:t>Δ</w:t>
      </w:r>
      <w:r>
        <w:rPr>
          <w:rFonts w:ascii="Arial" w:hAnsi="Arial" w:eastAsia="Arial"/>
          <w:spacing w:val="-8"/>
          <w:vertAlign w:val="baseline"/>
        </w:rPr>
        <w:t> </w:t>
      </w:r>
      <w:r>
        <w:rPr>
          <w:rFonts w:ascii="Segoe UI Symbol" w:hAnsi="Segoe UI Symbol" w:eastAsia="Segoe UI Symbol"/>
          <w:spacing w:val="-4"/>
          <w:vertAlign w:val="baseline"/>
        </w:rPr>
        <w:t>𝑉</w:t>
      </w:r>
      <w:r>
        <w:rPr>
          <w:rFonts w:ascii="Cambria" w:hAnsi="Cambria" w:eastAsia="Cambria"/>
          <w:spacing w:val="-4"/>
          <w:vertAlign w:val="subscript"/>
        </w:rPr>
        <w:t>𝑖</w:t>
      </w:r>
      <w:r>
        <w:rPr>
          <w:rFonts w:ascii="Cambria" w:hAnsi="Cambria" w:eastAsia="Cambria"/>
          <w:spacing w:val="50"/>
          <w:vertAlign w:val="baseline"/>
        </w:rPr>
        <w:t> </w:t>
      </w:r>
      <w:r>
        <w:rPr>
          <w:spacing w:val="-4"/>
          <w:vertAlign w:val="baseline"/>
        </w:rPr>
        <w:t>where</w:t>
      </w:r>
      <w:r>
        <w:rPr>
          <w:spacing w:val="-12"/>
          <w:vertAlign w:val="baseline"/>
        </w:rPr>
        <w:t> </w:t>
      </w:r>
      <w:r>
        <w:rPr>
          <w:rFonts w:ascii="Segoe UI Symbol" w:hAnsi="Segoe UI Symbol" w:eastAsia="Segoe UI Symbol"/>
          <w:spacing w:val="-4"/>
          <w:vertAlign w:val="baseline"/>
        </w:rPr>
        <w:t>𝑐</w:t>
      </w:r>
      <w:r>
        <w:rPr>
          <w:rFonts w:ascii="Segoe UI Symbol" w:hAnsi="Segoe UI Symbol" w:eastAsia="Segoe UI Symbol"/>
          <w:spacing w:val="6"/>
          <w:vertAlign w:val="baseline"/>
        </w:rPr>
        <w:t> </w:t>
      </w:r>
      <w:r>
        <w:rPr>
          <w:rFonts w:ascii="Segoe UI Symbol" w:hAnsi="Segoe UI Symbol" w:eastAsia="Segoe UI Symbol"/>
          <w:spacing w:val="-4"/>
          <w:vertAlign w:val="baseline"/>
        </w:rPr>
        <w:t>𝑉</w:t>
      </w:r>
      <w:r>
        <w:rPr>
          <w:rFonts w:ascii="Cambria" w:hAnsi="Cambria" w:eastAsia="Cambria"/>
          <w:spacing w:val="-4"/>
          <w:vertAlign w:val="subscript"/>
        </w:rPr>
        <w:t>𝑖</w:t>
      </w:r>
      <w:r>
        <w:rPr>
          <w:rFonts w:ascii="Cambria" w:hAnsi="Cambria" w:eastAsia="Cambria"/>
          <w:spacing w:val="63"/>
          <w:vertAlign w:val="baseline"/>
        </w:rPr>
        <w:t> </w:t>
      </w:r>
      <w:r>
        <w:rPr>
          <w:spacing w:val="-4"/>
          <w:vertAlign w:val="baseline"/>
        </w:rPr>
        <w:t>is</w:t>
      </w:r>
      <w:r>
        <w:rPr>
          <w:spacing w:val="-9"/>
          <w:vertAlign w:val="baseline"/>
        </w:rPr>
        <w:t> </w:t>
      </w:r>
      <w:r>
        <w:rPr>
          <w:spacing w:val="-4"/>
          <w:vertAlign w:val="baseline"/>
        </w:rPr>
        <w:t>the</w:t>
      </w:r>
      <w:r>
        <w:rPr>
          <w:spacing w:val="-8"/>
          <w:vertAlign w:val="baseline"/>
        </w:rPr>
        <w:t> </w:t>
      </w:r>
      <w:r>
        <w:rPr>
          <w:spacing w:val="-4"/>
          <w:vertAlign w:val="baseline"/>
        </w:rPr>
        <w:t>weight</w:t>
      </w:r>
      <w:r>
        <w:rPr>
          <w:spacing w:val="-9"/>
          <w:vertAlign w:val="baseline"/>
        </w:rPr>
        <w:t> </w:t>
      </w:r>
      <w:r>
        <w:rPr>
          <w:spacing w:val="-4"/>
          <w:vertAlign w:val="baseline"/>
        </w:rPr>
        <w:t>of</w:t>
      </w:r>
      <w:r>
        <w:rPr>
          <w:spacing w:val="-8"/>
          <w:vertAlign w:val="baseline"/>
        </w:rPr>
        <w:t> </w:t>
      </w:r>
      <w:r>
        <w:rPr>
          <w:spacing w:val="-4"/>
          <w:vertAlign w:val="baseline"/>
        </w:rPr>
        <w:t>block</w:t>
      </w:r>
    </w:p>
    <w:p>
      <w:pPr>
        <w:pStyle w:val="BodyText"/>
        <w:tabs>
          <w:tab w:pos="3241" w:val="left" w:leader="none"/>
          <w:tab w:pos="4640" w:val="left" w:leader="none"/>
        </w:tabs>
        <w:spacing w:line="213" w:lineRule="auto"/>
        <w:ind w:left="190" w:right="163" w:hanging="7"/>
        <w:jc w:val="right"/>
      </w:pPr>
      <w:r>
        <w:rPr/>
        <mc:AlternateContent>
          <mc:Choice Requires="wps">
            <w:drawing>
              <wp:anchor distT="0" distB="0" distL="0" distR="0" allowOverlap="1" layoutInCell="1" locked="0" behindDoc="1" simplePos="0" relativeHeight="485845504">
                <wp:simplePos x="0" y="0"/>
                <wp:positionH relativeFrom="page">
                  <wp:posOffset>2998838</wp:posOffset>
                </wp:positionH>
                <wp:positionV relativeFrom="paragraph">
                  <wp:posOffset>20921</wp:posOffset>
                </wp:positionV>
                <wp:extent cx="190500" cy="214629"/>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90500"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72"/>
                                <w:w w:val="150"/>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36.128998pt;margin-top:1.647376pt;width:15pt;height:16.9pt;mso-position-horizontal-relative:page;mso-position-vertical-relative:paragraph;z-index:-17470976" type="#_x0000_t202" id="docshape305"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72"/>
                          <w:w w:val="150"/>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46016">
                <wp:simplePos x="0" y="0"/>
                <wp:positionH relativeFrom="page">
                  <wp:posOffset>3212122</wp:posOffset>
                </wp:positionH>
                <wp:positionV relativeFrom="paragraph">
                  <wp:posOffset>554009</wp:posOffset>
                </wp:positionV>
                <wp:extent cx="149860" cy="15684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49860" cy="156845"/>
                        </a:xfrm>
                        <a:prstGeom prst="rect">
                          <a:avLst/>
                        </a:prstGeom>
                      </wps:spPr>
                      <wps:txbx>
                        <w:txbxContent>
                          <w:p>
                            <w:pPr>
                              <w:spacing w:line="171" w:lineRule="exact" w:before="0"/>
                              <w:ind w:left="0" w:right="0" w:firstLine="0"/>
                              <w:jc w:val="left"/>
                              <w:rPr>
                                <w:rFonts w:ascii="Lucida Sans Unicode" w:eastAsia="Lucida Sans Unicode"/>
                                <w:sz w:val="14"/>
                              </w:rPr>
                            </w:pPr>
                            <w:r>
                              <w:rPr>
                                <w:rFonts w:ascii="Lucida Sans Unicode" w:eastAsia="Lucida Sans Unicode"/>
                                <w:w w:val="110"/>
                                <w:sz w:val="14"/>
                              </w:rPr>
                              <w:t>(</w:t>
                            </w:r>
                            <w:r>
                              <w:rPr>
                                <w:rFonts w:ascii="Lucida Sans Unicode" w:eastAsia="Lucida Sans Unicode"/>
                                <w:spacing w:val="31"/>
                                <w:w w:val="110"/>
                                <w:sz w:val="14"/>
                              </w:rPr>
                              <w:t> </w:t>
                            </w:r>
                            <w:r>
                              <w:rPr>
                                <w:rFonts w:ascii="Cambria" w:eastAsia="Cambria"/>
                                <w:w w:val="110"/>
                                <w:position w:val="-1"/>
                                <w:sz w:val="11"/>
                              </w:rPr>
                              <w:t>𝑖</w:t>
                            </w:r>
                            <w:r>
                              <w:rPr>
                                <w:rFonts w:ascii="Cambria" w:eastAsia="Cambria"/>
                                <w:spacing w:val="-9"/>
                                <w:w w:val="110"/>
                                <w:position w:val="-1"/>
                                <w:sz w:val="11"/>
                              </w:rPr>
                              <w:t> </w:t>
                            </w:r>
                            <w:r>
                              <w:rPr>
                                <w:rFonts w:ascii="Lucida Sans Unicode" w:eastAsia="Lucida Sans Unicode"/>
                                <w:spacing w:val="-12"/>
                                <w:w w:val="110"/>
                                <w:sz w:val="14"/>
                              </w:rPr>
                              <w:t>)</w:t>
                            </w:r>
                          </w:p>
                        </w:txbxContent>
                      </wps:txbx>
                      <wps:bodyPr wrap="square" lIns="0" tIns="0" rIns="0" bIns="0" rtlCol="0">
                        <a:noAutofit/>
                      </wps:bodyPr>
                    </wps:wsp>
                  </a:graphicData>
                </a:graphic>
              </wp:anchor>
            </w:drawing>
          </mc:Choice>
          <mc:Fallback>
            <w:pict>
              <v:shape style="position:absolute;margin-left:252.923004pt;margin-top:43.622799pt;width:11.8pt;height:12.35pt;mso-position-horizontal-relative:page;mso-position-vertical-relative:paragraph;z-index:-17470464" type="#_x0000_t202" id="docshape306" filled="false" stroked="false">
                <v:textbox inset="0,0,0,0">
                  <w:txbxContent>
                    <w:p>
                      <w:pPr>
                        <w:spacing w:line="171" w:lineRule="exact" w:before="0"/>
                        <w:ind w:left="0" w:right="0" w:firstLine="0"/>
                        <w:jc w:val="left"/>
                        <w:rPr>
                          <w:rFonts w:ascii="Lucida Sans Unicode" w:eastAsia="Lucida Sans Unicode"/>
                          <w:sz w:val="14"/>
                        </w:rPr>
                      </w:pPr>
                      <w:r>
                        <w:rPr>
                          <w:rFonts w:ascii="Lucida Sans Unicode" w:eastAsia="Lucida Sans Unicode"/>
                          <w:w w:val="110"/>
                          <w:sz w:val="14"/>
                        </w:rPr>
                        <w:t>(</w:t>
                      </w:r>
                      <w:r>
                        <w:rPr>
                          <w:rFonts w:ascii="Lucida Sans Unicode" w:eastAsia="Lucida Sans Unicode"/>
                          <w:spacing w:val="31"/>
                          <w:w w:val="110"/>
                          <w:sz w:val="14"/>
                        </w:rPr>
                        <w:t> </w:t>
                      </w:r>
                      <w:r>
                        <w:rPr>
                          <w:rFonts w:ascii="Cambria" w:eastAsia="Cambria"/>
                          <w:w w:val="110"/>
                          <w:position w:val="-1"/>
                          <w:sz w:val="11"/>
                        </w:rPr>
                        <w:t>𝑖</w:t>
                      </w:r>
                      <w:r>
                        <w:rPr>
                          <w:rFonts w:ascii="Cambria" w:eastAsia="Cambria"/>
                          <w:spacing w:val="-9"/>
                          <w:w w:val="110"/>
                          <w:position w:val="-1"/>
                          <w:sz w:val="11"/>
                        </w:rPr>
                        <w:t> </w:t>
                      </w:r>
                      <w:r>
                        <w:rPr>
                          <w:rFonts w:ascii="Lucida Sans Unicode" w:eastAsia="Lucida Sans Unicode"/>
                          <w:spacing w:val="-12"/>
                          <w:w w:val="110"/>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5846528">
                <wp:simplePos x="0" y="0"/>
                <wp:positionH relativeFrom="page">
                  <wp:posOffset>3152089</wp:posOffset>
                </wp:positionH>
                <wp:positionV relativeFrom="paragraph">
                  <wp:posOffset>550684</wp:posOffset>
                </wp:positionV>
                <wp:extent cx="148590" cy="9461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48590"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z w:val="14"/>
                              </w:rPr>
                              <w:t>𝑎</w:t>
                            </w:r>
                            <w:r>
                              <w:rPr>
                                <w:rFonts w:ascii="Cambria" w:eastAsia="Cambria"/>
                                <w:spacing w:val="30"/>
                                <w:sz w:val="14"/>
                              </w:rPr>
                              <w:t> </w:t>
                            </w:r>
                            <w:r>
                              <w:rPr>
                                <w:rFonts w:ascii="Cambria" w:eastAsia="Cambria"/>
                                <w:spacing w:val="-10"/>
                                <w:sz w:val="14"/>
                              </w:rPr>
                              <w:t>𝑉</w:t>
                            </w:r>
                          </w:p>
                        </w:txbxContent>
                      </wps:txbx>
                      <wps:bodyPr wrap="square" lIns="0" tIns="0" rIns="0" bIns="0" rtlCol="0">
                        <a:noAutofit/>
                      </wps:bodyPr>
                    </wps:wsp>
                  </a:graphicData>
                </a:graphic>
              </wp:anchor>
            </w:drawing>
          </mc:Choice>
          <mc:Fallback>
            <w:pict>
              <v:shape style="position:absolute;margin-left:248.195999pt;margin-top:43.360985pt;width:11.7pt;height:7.45pt;mso-position-horizontal-relative:page;mso-position-vertical-relative:paragraph;z-index:-17469952" type="#_x0000_t202" id="docshape307" filled="false" stroked="false">
                <v:textbox inset="0,0,0,0">
                  <w:txbxContent>
                    <w:p>
                      <w:pPr>
                        <w:spacing w:line="145" w:lineRule="exact" w:before="0"/>
                        <w:ind w:left="0" w:right="0" w:firstLine="0"/>
                        <w:jc w:val="left"/>
                        <w:rPr>
                          <w:rFonts w:ascii="Cambria" w:eastAsia="Cambria"/>
                          <w:sz w:val="14"/>
                        </w:rPr>
                      </w:pPr>
                      <w:r>
                        <w:rPr>
                          <w:rFonts w:ascii="Cambria" w:eastAsia="Cambria"/>
                          <w:sz w:val="14"/>
                        </w:rPr>
                        <w:t>𝑎</w:t>
                      </w:r>
                      <w:r>
                        <w:rPr>
                          <w:rFonts w:ascii="Cambria" w:eastAsia="Cambria"/>
                          <w:spacing w:val="30"/>
                          <w:sz w:val="14"/>
                        </w:rPr>
                        <w:t> </w:t>
                      </w:r>
                      <w:r>
                        <w:rPr>
                          <w:rFonts w:ascii="Cambria" w:eastAsia="Cambria"/>
                          <w:spacing w:val="-10"/>
                          <w:sz w:val="14"/>
                        </w:rPr>
                        <w:t>𝑉</w:t>
                      </w:r>
                    </w:p>
                  </w:txbxContent>
                </v:textbox>
                <w10:wrap type="none"/>
              </v:shape>
            </w:pict>
          </mc:Fallback>
        </mc:AlternateContent>
      </w:r>
      <w:r>
        <w:rPr/>
        <mc:AlternateContent>
          <mc:Choice Requires="wps">
            <w:drawing>
              <wp:anchor distT="0" distB="0" distL="0" distR="0" allowOverlap="1" layoutInCell="1" locked="0" behindDoc="1" simplePos="0" relativeHeight="485847552">
                <wp:simplePos x="0" y="0"/>
                <wp:positionH relativeFrom="page">
                  <wp:posOffset>2157564</wp:posOffset>
                </wp:positionH>
                <wp:positionV relativeFrom="paragraph">
                  <wp:posOffset>324591</wp:posOffset>
                </wp:positionV>
                <wp:extent cx="1687195" cy="214629"/>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687195" cy="214629"/>
                        </a:xfrm>
                        <a:prstGeom prst="rect">
                          <a:avLst/>
                        </a:prstGeom>
                      </wps:spPr>
                      <wps:txbx>
                        <w:txbxContent>
                          <w:p>
                            <w:pPr>
                              <w:tabs>
                                <w:tab w:pos="1703" w:val="left" w:leader="none"/>
                                <w:tab w:pos="2574"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73"/>
                                <w:w w:val="150"/>
                                <w:sz w:val="20"/>
                              </w:rPr>
                              <w:t> </w:t>
                            </w:r>
                            <w:r>
                              <w:rPr>
                                <w:rFonts w:ascii="Lucida Sans Unicode" w:hAnsi="Lucida Sans Unicode"/>
                                <w:sz w:val="20"/>
                              </w:rPr>
                              <w:t>)</w:t>
                            </w:r>
                            <w:r>
                              <w:rPr>
                                <w:rFonts w:ascii="Lucida Sans Unicode" w:hAnsi="Lucida Sans Unicode"/>
                                <w:spacing w:val="14"/>
                                <w:sz w:val="20"/>
                              </w:rPr>
                              <w:t> </w:t>
                            </w:r>
                            <w:r>
                              <w:rPr>
                                <w:rFonts w:ascii="Lucida Sans Unicode" w:hAnsi="Lucida Sans Unicode"/>
                                <w:spacing w:val="-12"/>
                                <w:w w:val="95"/>
                                <w:sz w:val="20"/>
                              </w:rPr>
                              <w:t>≤</w:t>
                            </w:r>
                            <w:r>
                              <w:rPr>
                                <w:rFonts w:ascii="Lucida Sans Unicode" w:hAnsi="Lucida Sans Unicode"/>
                                <w:sz w:val="20"/>
                              </w:rPr>
                              <w:tab/>
                            </w:r>
                            <w:r>
                              <w:rPr>
                                <w:rFonts w:ascii="Lucida Sans Unicode" w:hAnsi="Lucida Sans Unicode"/>
                                <w:w w:val="80"/>
                                <w:sz w:val="20"/>
                                <w:u w:val="single"/>
                              </w:rPr>
                              <w:t>∈</w:t>
                            </w:r>
                            <w:r>
                              <w:rPr>
                                <w:rFonts w:ascii="Lucida Sans Unicode" w:hAnsi="Lucida Sans Unicode"/>
                                <w:spacing w:val="-2"/>
                                <w:w w:val="80"/>
                                <w:sz w:val="20"/>
                                <w:u w:val="single"/>
                              </w:rPr>
                              <w:t> </w:t>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69.886993pt;margin-top:25.558376pt;width:132.85pt;height:16.9pt;mso-position-horizontal-relative:page;mso-position-vertical-relative:paragraph;z-index:-17468928" type="#_x0000_t202" id="docshape308" filled="false" stroked="false">
                <v:textbox inset="0,0,0,0">
                  <w:txbxContent>
                    <w:p>
                      <w:pPr>
                        <w:tabs>
                          <w:tab w:pos="1703" w:val="left" w:leader="none"/>
                          <w:tab w:pos="2574"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73"/>
                          <w:w w:val="150"/>
                          <w:sz w:val="20"/>
                        </w:rPr>
                        <w:t> </w:t>
                      </w:r>
                      <w:r>
                        <w:rPr>
                          <w:rFonts w:ascii="Lucida Sans Unicode" w:hAnsi="Lucida Sans Unicode"/>
                          <w:sz w:val="20"/>
                        </w:rPr>
                        <w:t>)</w:t>
                      </w:r>
                      <w:r>
                        <w:rPr>
                          <w:rFonts w:ascii="Lucida Sans Unicode" w:hAnsi="Lucida Sans Unicode"/>
                          <w:spacing w:val="14"/>
                          <w:sz w:val="20"/>
                        </w:rPr>
                        <w:t> </w:t>
                      </w:r>
                      <w:r>
                        <w:rPr>
                          <w:rFonts w:ascii="Lucida Sans Unicode" w:hAnsi="Lucida Sans Unicode"/>
                          <w:spacing w:val="-12"/>
                          <w:w w:val="95"/>
                          <w:sz w:val="20"/>
                        </w:rPr>
                        <w:t>≤</w:t>
                      </w:r>
                      <w:r>
                        <w:rPr>
                          <w:rFonts w:ascii="Lucida Sans Unicode" w:hAnsi="Lucida Sans Unicode"/>
                          <w:sz w:val="20"/>
                        </w:rPr>
                        <w:tab/>
                      </w:r>
                      <w:r>
                        <w:rPr>
                          <w:rFonts w:ascii="Lucida Sans Unicode" w:hAnsi="Lucida Sans Unicode"/>
                          <w:w w:val="80"/>
                          <w:sz w:val="20"/>
                          <w:u w:val="single"/>
                        </w:rPr>
                        <w:t>∈</w:t>
                      </w:r>
                      <w:r>
                        <w:rPr>
                          <w:rFonts w:ascii="Lucida Sans Unicode" w:hAnsi="Lucida Sans Unicode"/>
                          <w:spacing w:val="-2"/>
                          <w:w w:val="80"/>
                          <w:sz w:val="20"/>
                          <w:u w:val="single"/>
                        </w:rPr>
                        <w:t> </w:t>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rFonts w:ascii="Segoe UI Symbol" w:hAnsi="Segoe UI Symbol" w:eastAsia="Segoe UI Symbol"/>
          <w:w w:val="90"/>
        </w:rPr>
        <w:t>𝑉</w:t>
      </w:r>
      <w:r>
        <w:rPr>
          <w:rFonts w:ascii="Cambria" w:hAnsi="Cambria" w:eastAsia="Cambria"/>
          <w:w w:val="90"/>
          <w:vertAlign w:val="subscript"/>
        </w:rPr>
        <w:t>𝑖</w:t>
      </w:r>
      <w:r>
        <w:rPr>
          <w:rFonts w:ascii="Cambria" w:hAnsi="Cambria" w:eastAsia="Cambria"/>
          <w:spacing w:val="22"/>
          <w:vertAlign w:val="baseline"/>
        </w:rPr>
        <w:t> </w:t>
      </w:r>
      <w:r>
        <w:rPr>
          <w:w w:val="90"/>
          <w:vertAlign w:val="baseline"/>
        </w:rPr>
        <w:t>at the beginning of the computation phase, </w:t>
      </w:r>
      <w:r>
        <w:rPr>
          <w:rFonts w:ascii="Arial" w:hAnsi="Arial" w:eastAsia="Arial"/>
          <w:w w:val="90"/>
          <w:vertAlign w:val="baseline"/>
        </w:rPr>
        <w:t>Δ</w:t>
      </w:r>
      <w:r>
        <w:rPr>
          <w:rFonts w:ascii="Arial" w:hAnsi="Arial" w:eastAsia="Arial"/>
          <w:spacing w:val="17"/>
          <w:vertAlign w:val="baseline"/>
        </w:rPr>
        <w:t> </w:t>
      </w:r>
      <w:r>
        <w:rPr>
          <w:rFonts w:ascii="Segoe UI Symbol" w:hAnsi="Segoe UI Symbol" w:eastAsia="Segoe UI Symbol"/>
          <w:w w:val="90"/>
          <w:vertAlign w:val="baseline"/>
        </w:rPr>
        <w:t>𝑉</w:t>
      </w:r>
      <w:r>
        <w:rPr>
          <w:rFonts w:ascii="Cambria" w:hAnsi="Cambria" w:eastAsia="Cambria"/>
          <w:w w:val="90"/>
          <w:vertAlign w:val="subscript"/>
        </w:rPr>
        <w:t>𝑖</w:t>
      </w:r>
      <w:r>
        <w:rPr>
          <w:rFonts w:ascii="Cambria" w:hAnsi="Cambria" w:eastAsia="Cambria"/>
          <w:spacing w:val="80"/>
          <w:vertAlign w:val="baseline"/>
        </w:rPr>
        <w:t> </w:t>
      </w:r>
      <w:r>
        <w:rPr>
          <w:w w:val="90"/>
          <w:vertAlign w:val="baseline"/>
        </w:rPr>
        <w:t>is the weight of vertices that locally moved </w:t>
      </w:r>
      <w:r>
        <w:rPr>
          <w:w w:val="90"/>
          <w:vertAlign w:val="baseline"/>
        </w:rPr>
        <w:t>out</w:t>
      </w:r>
      <w:r>
        <w:rPr>
          <w:w w:val="90"/>
          <w:vertAlign w:val="baseline"/>
        </w:rPr>
        <w:t> </w:t>
      </w:r>
      <w:r>
        <w:rPr>
          <w:spacing w:val="-6"/>
          <w:vertAlign w:val="baseline"/>
        </w:rPr>
        <w:t>respectively</w:t>
      </w:r>
      <w:r>
        <w:rPr>
          <w:spacing w:val="-7"/>
          <w:vertAlign w:val="baseline"/>
        </w:rPr>
        <w:t> </w:t>
      </w:r>
      <w:r>
        <w:rPr>
          <w:spacing w:val="-6"/>
          <w:vertAlign w:val="baseline"/>
        </w:rPr>
        <w:t>into block</w:t>
      </w:r>
      <w:r>
        <w:rPr>
          <w:spacing w:val="-13"/>
          <w:vertAlign w:val="baseline"/>
        </w:rPr>
        <w:t> </w:t>
      </w:r>
      <w:r>
        <w:rPr>
          <w:rFonts w:ascii="Segoe UI Symbol" w:hAnsi="Segoe UI Symbol" w:eastAsia="Segoe UI Symbol"/>
          <w:spacing w:val="-6"/>
          <w:vertAlign w:val="baseline"/>
        </w:rPr>
        <w:t>𝑉</w:t>
      </w:r>
      <w:r>
        <w:rPr>
          <w:rFonts w:ascii="Cambria" w:hAnsi="Cambria" w:eastAsia="Cambria"/>
          <w:spacing w:val="-6"/>
          <w:vertAlign w:val="subscript"/>
        </w:rPr>
        <w:t>𝑖</w:t>
      </w:r>
      <w:r>
        <w:rPr>
          <w:rFonts w:ascii="Cambria" w:hAnsi="Cambria" w:eastAsia="Cambria"/>
          <w:spacing w:val="-24"/>
          <w:vertAlign w:val="baseline"/>
        </w:rPr>
        <w:t> </w:t>
      </w:r>
      <w:r>
        <w:rPr>
          <w:spacing w:val="-6"/>
          <w:vertAlign w:val="baseline"/>
        </w:rPr>
        <w:t>,</w:t>
      </w:r>
      <w:r>
        <w:rPr>
          <w:spacing w:val="-7"/>
          <w:vertAlign w:val="baseline"/>
        </w:rPr>
        <w:t> </w:t>
      </w:r>
      <w:r>
        <w:rPr>
          <w:spacing w:val="-6"/>
          <w:vertAlign w:val="baseline"/>
        </w:rPr>
        <w:t>and</w:t>
      </w:r>
      <w:r>
        <w:rPr>
          <w:spacing w:val="-14"/>
          <w:vertAlign w:val="baseline"/>
        </w:rPr>
        <w:t> </w:t>
      </w:r>
      <w:r>
        <w:rPr>
          <w:rFonts w:ascii="Segoe UI Symbol" w:hAnsi="Segoe UI Symbol" w:eastAsia="Segoe UI Symbol"/>
          <w:spacing w:val="-6"/>
          <w:vertAlign w:val="baseline"/>
        </w:rPr>
        <w:t>𝛾</w:t>
      </w:r>
      <w:r>
        <w:rPr>
          <w:rFonts w:ascii="Segoe UI Symbol" w:hAnsi="Segoe UI Symbol" w:eastAsia="Segoe UI Symbol"/>
          <w:spacing w:val="1"/>
          <w:vertAlign w:val="baseline"/>
        </w:rPr>
        <w:t> </w:t>
      </w:r>
      <w:r>
        <w:rPr>
          <w:spacing w:val="-6"/>
          <w:vertAlign w:val="baseline"/>
        </w:rPr>
        <w:t>is</w:t>
      </w:r>
      <w:r>
        <w:rPr>
          <w:spacing w:val="-5"/>
          <w:vertAlign w:val="baseline"/>
        </w:rPr>
        <w:t> </w:t>
      </w:r>
      <w:r>
        <w:rPr>
          <w:spacing w:val="-6"/>
          <w:vertAlign w:val="baseline"/>
        </w:rPr>
        <w:t>a tuning parameter that depends on the number of PEs. </w:t>
      </w:r>
      <w:r>
        <w:rPr>
          <w:spacing w:val="-6"/>
          <w:vertAlign w:val="baseline"/>
        </w:rPr>
        <w:t>Each</w:t>
      </w:r>
      <w:r>
        <w:rPr>
          <w:spacing w:val="-6"/>
          <w:vertAlign w:val="baseline"/>
        </w:rPr>
        <w:t> </w:t>
      </w:r>
      <w:r>
        <w:rPr>
          <w:vertAlign w:val="baseline"/>
        </w:rPr>
        <w:t>PE then ensures locally that </w:t>
      </w:r>
      <w:r>
        <w:rPr>
          <w:rFonts w:ascii="Segoe UI Symbol" w:hAnsi="Segoe UI Symbol" w:eastAsia="Segoe UI Symbol"/>
          <w:vertAlign w:val="baseline"/>
        </w:rPr>
        <w:t>𝑎</w:t>
      </w:r>
      <w:r>
        <w:rPr>
          <w:rFonts w:ascii="Segoe UI Symbol" w:hAnsi="Segoe UI Symbol" w:eastAsia="Segoe UI Symbol"/>
          <w:spacing w:val="40"/>
          <w:vertAlign w:val="baseline"/>
        </w:rPr>
        <w:t> </w:t>
      </w:r>
      <w:r>
        <w:rPr>
          <w:rFonts w:ascii="Segoe UI Symbol" w:hAnsi="Segoe UI Symbol" w:eastAsia="Segoe UI Symbol"/>
          <w:vertAlign w:val="baseline"/>
        </w:rPr>
        <w:t>𝑉</w:t>
      </w:r>
      <w:r>
        <w:rPr>
          <w:rFonts w:ascii="Cambria" w:hAnsi="Cambria" w:eastAsia="Cambria"/>
          <w:vertAlign w:val="subscript"/>
        </w:rPr>
        <w:t>𝑖</w:t>
      </w:r>
      <w:r>
        <w:rPr>
          <w:rFonts w:ascii="Cambria" w:hAnsi="Cambria" w:eastAsia="Cambria"/>
          <w:vertAlign w:val="baseline"/>
        </w:rPr>
        <w:tab/>
      </w:r>
      <w:r>
        <w:rPr>
          <w:rFonts w:ascii="Segoe UI Symbol" w:hAnsi="Segoe UI Symbol" w:eastAsia="Segoe UI Symbol"/>
          <w:vertAlign w:val="baseline"/>
        </w:rPr>
        <w:t>𝐿</w:t>
      </w:r>
      <w:r>
        <w:rPr>
          <w:rFonts w:ascii="Bookman Old Style" w:hAnsi="Bookman Old Style" w:eastAsia="Bookman Old Style"/>
          <w:vertAlign w:val="subscript"/>
        </w:rPr>
        <w:t>max</w:t>
      </w:r>
      <w:r>
        <w:rPr>
          <w:rFonts w:ascii="Bookman Old Style" w:hAnsi="Bookman Old Style" w:eastAsia="Bookman Old Style"/>
          <w:vertAlign w:val="baseline"/>
        </w:rPr>
        <w:t> </w:t>
      </w:r>
      <w:r>
        <w:rPr>
          <w:vertAlign w:val="baseline"/>
        </w:rPr>
        <w:t>for all </w:t>
      </w:r>
      <w:r>
        <w:rPr>
          <w:rFonts w:ascii="Segoe UI Symbol" w:hAnsi="Segoe UI Symbol" w:eastAsia="Segoe UI Symbol"/>
          <w:u w:val="single"/>
          <w:vertAlign w:val="baseline"/>
        </w:rPr>
        <w:t>𝑖</w:t>
      </w:r>
      <w:r>
        <w:rPr>
          <w:rFonts w:ascii="Segoe UI Symbol" w:hAnsi="Segoe UI Symbol" w:eastAsia="Segoe UI Symbol"/>
          <w:spacing w:val="40"/>
          <w:u w:val="single"/>
          <w:vertAlign w:val="baseline"/>
        </w:rPr>
        <w:t> </w:t>
      </w:r>
      <w:r>
        <w:rPr>
          <w:rFonts w:ascii="Segoe UI Symbol" w:hAnsi="Segoe UI Symbol" w:eastAsia="Segoe UI Symbol"/>
          <w:vertAlign w:val="baseline"/>
        </w:rPr>
        <w:tab/>
      </w:r>
      <w:r>
        <w:rPr>
          <w:rFonts w:ascii="Book Antiqua" w:hAnsi="Book Antiqua" w:eastAsia="Book Antiqua"/>
          <w:spacing w:val="-2"/>
          <w:vertAlign w:val="baseline"/>
        </w:rPr>
        <w:t>1</w:t>
      </w:r>
      <w:r>
        <w:rPr>
          <w:rFonts w:ascii="Segoe UI Symbol" w:hAnsi="Segoe UI Symbol" w:eastAsia="Segoe UI Symbol"/>
          <w:spacing w:val="-2"/>
          <w:vertAlign w:val="baseline"/>
        </w:rPr>
        <w:t>,</w:t>
      </w:r>
      <w:r>
        <w:rPr>
          <w:rFonts w:ascii="Segoe UI Symbol" w:hAnsi="Segoe UI Symbol" w:eastAsia="Segoe UI Symbol"/>
          <w:spacing w:val="-17"/>
          <w:vertAlign w:val="baseline"/>
        </w:rPr>
        <w:t> </w:t>
      </w:r>
      <w:r>
        <w:rPr>
          <w:rFonts w:ascii="Segoe UI Symbol" w:hAnsi="Segoe UI Symbol" w:eastAsia="Segoe UI Symbol"/>
          <w:spacing w:val="-2"/>
          <w:vertAlign w:val="baseline"/>
        </w:rPr>
        <w:t>.</w:t>
      </w:r>
      <w:r>
        <w:rPr>
          <w:rFonts w:ascii="Segoe UI Symbol" w:hAnsi="Segoe UI Symbol" w:eastAsia="Segoe UI Symbol"/>
          <w:spacing w:val="-16"/>
          <w:vertAlign w:val="baseline"/>
        </w:rPr>
        <w:t> </w:t>
      </w:r>
      <w:r>
        <w:rPr>
          <w:rFonts w:ascii="Segoe UI Symbol" w:hAnsi="Segoe UI Symbol" w:eastAsia="Segoe UI Symbol"/>
          <w:spacing w:val="-2"/>
          <w:vertAlign w:val="baseline"/>
        </w:rPr>
        <w:t>.</w:t>
      </w:r>
      <w:r>
        <w:rPr>
          <w:rFonts w:ascii="Segoe UI Symbol" w:hAnsi="Segoe UI Symbol" w:eastAsia="Segoe UI Symbol"/>
          <w:spacing w:val="-15"/>
          <w:vertAlign w:val="baseline"/>
        </w:rPr>
        <w:t> </w:t>
      </w:r>
      <w:r>
        <w:rPr>
          <w:rFonts w:ascii="Segoe UI Symbol" w:hAnsi="Segoe UI Symbol" w:eastAsia="Segoe UI Symbol"/>
          <w:spacing w:val="-2"/>
          <w:vertAlign w:val="baseline"/>
        </w:rPr>
        <w:t>.</w:t>
      </w:r>
      <w:r>
        <w:rPr>
          <w:rFonts w:ascii="Segoe UI Symbol" w:hAnsi="Segoe UI Symbol" w:eastAsia="Segoe UI Symbol"/>
          <w:spacing w:val="-25"/>
          <w:vertAlign w:val="baseline"/>
        </w:rPr>
        <w:t> </w:t>
      </w:r>
      <w:r>
        <w:rPr>
          <w:rFonts w:ascii="Segoe UI Symbol" w:hAnsi="Segoe UI Symbol" w:eastAsia="Segoe UI Symbol"/>
          <w:spacing w:val="-2"/>
          <w:vertAlign w:val="baseline"/>
        </w:rPr>
        <w:t>,</w:t>
      </w:r>
      <w:r>
        <w:rPr>
          <w:rFonts w:ascii="Segoe UI Symbol" w:hAnsi="Segoe UI Symbol" w:eastAsia="Segoe UI Symbol"/>
          <w:spacing w:val="-28"/>
          <w:vertAlign w:val="baseline"/>
        </w:rPr>
        <w:t> </w:t>
      </w:r>
      <w:r>
        <w:rPr>
          <w:rFonts w:ascii="Segoe UI Symbol" w:hAnsi="Segoe UI Symbol" w:eastAsia="Segoe UI Symbol"/>
          <w:spacing w:val="-2"/>
          <w:vertAlign w:val="baseline"/>
        </w:rPr>
        <w:t>𝑘</w:t>
      </w:r>
      <w:r>
        <w:rPr>
          <w:rFonts w:ascii="Segoe UI Symbol" w:hAnsi="Segoe UI Symbol" w:eastAsia="Segoe UI Symbol"/>
          <w:spacing w:val="13"/>
          <w:vertAlign w:val="baseline"/>
        </w:rPr>
        <w:t> </w:t>
      </w:r>
      <w:r>
        <w:rPr>
          <w:spacing w:val="-2"/>
          <w:vertAlign w:val="baseline"/>
        </w:rPr>
        <w:t>.</w:t>
      </w:r>
      <w:r>
        <w:rPr>
          <w:spacing w:val="-10"/>
          <w:vertAlign w:val="baseline"/>
        </w:rPr>
        <w:t> </w:t>
      </w:r>
      <w:r>
        <w:rPr>
          <w:spacing w:val="-2"/>
          <w:vertAlign w:val="baseline"/>
        </w:rPr>
        <w:t>In</w:t>
      </w:r>
      <w:r>
        <w:rPr>
          <w:spacing w:val="-11"/>
          <w:vertAlign w:val="baseline"/>
        </w:rPr>
        <w:t> </w:t>
      </w:r>
      <w:r>
        <w:rPr>
          <w:spacing w:val="-2"/>
          <w:vertAlign w:val="baseline"/>
        </w:rPr>
        <w:t>the</w:t>
      </w:r>
      <w:r>
        <w:rPr>
          <w:spacing w:val="-10"/>
          <w:vertAlign w:val="baseline"/>
        </w:rPr>
        <w:t> </w:t>
      </w:r>
      <w:r>
        <w:rPr>
          <w:spacing w:val="-2"/>
          <w:vertAlign w:val="baseline"/>
        </w:rPr>
        <w:t>balancing</w:t>
      </w:r>
      <w:r>
        <w:rPr>
          <w:spacing w:val="-11"/>
          <w:vertAlign w:val="baseline"/>
        </w:rPr>
        <w:t> </w:t>
      </w:r>
      <w:r>
        <w:rPr>
          <w:spacing w:val="-2"/>
          <w:vertAlign w:val="baseline"/>
        </w:rPr>
        <w:t>phase,</w:t>
      </w:r>
      <w:r>
        <w:rPr>
          <w:spacing w:val="-10"/>
          <w:vertAlign w:val="baseline"/>
        </w:rPr>
        <w:t> </w:t>
      </w:r>
      <w:r>
        <w:rPr>
          <w:spacing w:val="-2"/>
          <w:vertAlign w:val="baseline"/>
        </w:rPr>
        <w:t>the</w:t>
      </w:r>
      <w:r>
        <w:rPr>
          <w:spacing w:val="-11"/>
          <w:vertAlign w:val="baseline"/>
        </w:rPr>
        <w:t> </w:t>
      </w:r>
      <w:r>
        <w:rPr>
          <w:spacing w:val="-2"/>
          <w:vertAlign w:val="baseline"/>
        </w:rPr>
        <w:t>gain</w:t>
      </w:r>
      <w:r>
        <w:rPr>
          <w:spacing w:val="-2"/>
          <w:vertAlign w:val="baseline"/>
        </w:rPr>
        <w:t> </w:t>
      </w:r>
      <w:r>
        <w:rPr>
          <w:spacing w:val="-6"/>
          <w:vertAlign w:val="baseline"/>
        </w:rPr>
        <w:t>of moving a vertex to block</w:t>
      </w:r>
      <w:r>
        <w:rPr>
          <w:spacing w:val="-14"/>
          <w:vertAlign w:val="baseline"/>
        </w:rPr>
        <w:t> </w:t>
      </w:r>
      <w:r>
        <w:rPr>
          <w:rFonts w:ascii="Segoe UI Symbol" w:hAnsi="Segoe UI Symbol" w:eastAsia="Segoe UI Symbol"/>
          <w:spacing w:val="-6"/>
          <w:vertAlign w:val="baseline"/>
        </w:rPr>
        <w:t>𝑉</w:t>
      </w:r>
      <w:r>
        <w:rPr>
          <w:rFonts w:ascii="Cambria" w:hAnsi="Cambria" w:eastAsia="Cambria"/>
          <w:spacing w:val="-6"/>
          <w:vertAlign w:val="subscript"/>
        </w:rPr>
        <w:t>𝑖</w:t>
      </w:r>
      <w:r>
        <w:rPr>
          <w:rFonts w:ascii="Cambria" w:hAnsi="Cambria" w:eastAsia="Cambria"/>
          <w:spacing w:val="21"/>
          <w:vertAlign w:val="baseline"/>
        </w:rPr>
        <w:t> </w:t>
      </w:r>
      <w:r>
        <w:rPr>
          <w:spacing w:val="-6"/>
          <w:vertAlign w:val="baseline"/>
        </w:rPr>
        <w:t>is multiplied with</w:t>
      </w:r>
      <w:r>
        <w:rPr>
          <w:spacing w:val="17"/>
          <w:vertAlign w:val="baseline"/>
        </w:rPr>
        <w:t> </w:t>
      </w:r>
      <w:r>
        <w:rPr>
          <w:rFonts w:ascii="Cambria" w:hAnsi="Cambria" w:eastAsia="Cambria"/>
          <w:spacing w:val="-6"/>
          <w:vertAlign w:val="superscript"/>
        </w:rPr>
        <w:t>𝐿</w:t>
      </w:r>
      <w:r>
        <w:rPr>
          <w:rFonts w:ascii="Bookman Old Style" w:hAnsi="Bookman Old Style" w:eastAsia="Bookman Old Style"/>
          <w:spacing w:val="-6"/>
          <w:position w:val="7"/>
          <w:sz w:val="10"/>
          <w:vertAlign w:val="baseline"/>
        </w:rPr>
        <w:t>max</w:t>
      </w:r>
      <w:r>
        <w:rPr>
          <w:rFonts w:ascii="Bookman Old Style" w:hAnsi="Bookman Old Style" w:eastAsia="Bookman Old Style"/>
          <w:spacing w:val="-1"/>
          <w:position w:val="7"/>
          <w:sz w:val="10"/>
          <w:vertAlign w:val="baseline"/>
        </w:rPr>
        <w:t> </w:t>
      </w:r>
      <w:r>
        <w:rPr>
          <w:spacing w:val="-6"/>
          <w:vertAlign w:val="baseline"/>
        </w:rPr>
        <w:t>. As a consequence, moves to underloade</w:t>
      </w:r>
      <w:r>
        <w:rPr>
          <w:spacing w:val="-6"/>
          <w:vertAlign w:val="baseline"/>
        </w:rPr>
        <w:t>d</w:t>
      </w:r>
      <w:r>
        <w:rPr>
          <w:spacing w:val="-6"/>
          <w:vertAlign w:val="baseline"/>
        </w:rPr>
        <w:t> blocks</w:t>
      </w:r>
      <w:r>
        <w:rPr>
          <w:spacing w:val="-7"/>
          <w:vertAlign w:val="baseline"/>
        </w:rPr>
        <w:t> </w:t>
      </w:r>
      <w:r>
        <w:rPr>
          <w:spacing w:val="-6"/>
          <w:vertAlign w:val="baseline"/>
        </w:rPr>
        <w:t>become more</w:t>
      </w:r>
      <w:r>
        <w:rPr>
          <w:spacing w:val="-7"/>
          <w:vertAlign w:val="baseline"/>
        </w:rPr>
        <w:t> </w:t>
      </w:r>
      <w:r>
        <w:rPr>
          <w:spacing w:val="-6"/>
          <w:vertAlign w:val="baseline"/>
        </w:rPr>
        <w:t>attractive. In</w:t>
      </w:r>
      <w:r>
        <w:rPr>
          <w:spacing w:val="-7"/>
          <w:vertAlign w:val="baseline"/>
        </w:rPr>
        <w:t> </w:t>
      </w:r>
      <w:r>
        <w:rPr>
          <w:spacing w:val="-6"/>
          <w:vertAlign w:val="baseline"/>
        </w:rPr>
        <w:t>a subsequent</w:t>
      </w:r>
      <w:r>
        <w:rPr>
          <w:spacing w:val="-7"/>
          <w:vertAlign w:val="baseline"/>
        </w:rPr>
        <w:t> </w:t>
      </w:r>
      <w:r>
        <w:rPr>
          <w:spacing w:val="-6"/>
          <w:vertAlign w:val="baseline"/>
        </w:rPr>
        <w:t>publication [</w:t>
      </w:r>
      <w:hyperlink w:history="true" w:anchor="_bookmark232">
        <w:r>
          <w:rPr>
            <w:color w:val="781D7D"/>
            <w:spacing w:val="-6"/>
            <w:vertAlign w:val="baseline"/>
          </w:rPr>
          <w:t>198</w:t>
        </w:r>
      </w:hyperlink>
      <w:r>
        <w:rPr>
          <w:spacing w:val="-6"/>
          <w:vertAlign w:val="baseline"/>
        </w:rPr>
        <w:t>],</w:t>
      </w:r>
      <w:r>
        <w:rPr>
          <w:spacing w:val="-7"/>
          <w:vertAlign w:val="baseline"/>
        </w:rPr>
        <w:t> </w:t>
      </w:r>
      <w:r>
        <w:rPr>
          <w:spacing w:val="-6"/>
          <w:vertAlign w:val="baseline"/>
        </w:rPr>
        <w:t>the approach</w:t>
      </w:r>
      <w:r>
        <w:rPr>
          <w:spacing w:val="-7"/>
          <w:vertAlign w:val="baseline"/>
        </w:rPr>
        <w:t> </w:t>
      </w:r>
      <w:r>
        <w:rPr>
          <w:spacing w:val="-6"/>
          <w:vertAlign w:val="baseline"/>
        </w:rPr>
        <w:t>is generalized</w:t>
      </w:r>
      <w:r>
        <w:rPr>
          <w:spacing w:val="-7"/>
          <w:vertAlign w:val="baseline"/>
        </w:rPr>
        <w:t> </w:t>
      </w:r>
      <w:r>
        <w:rPr>
          <w:spacing w:val="-6"/>
          <w:vertAlign w:val="baseline"/>
        </w:rPr>
        <w:t>to</w:t>
      </w:r>
      <w:r>
        <w:rPr>
          <w:spacing w:val="-6"/>
          <w:vertAlign w:val="baseline"/>
        </w:rPr>
        <w:t> </w:t>
      </w:r>
      <w:r>
        <w:rPr>
          <w:w w:val="90"/>
          <w:vertAlign w:val="baseline"/>
        </w:rPr>
        <w:t>the multi-constraint partitioning problem, where each vertex is associated with multiple w</w:t>
      </w:r>
      <w:r>
        <w:rPr>
          <w:w w:val="90"/>
          <w:vertAlign w:val="baseline"/>
        </w:rPr>
        <w:t>eights.</w:t>
      </w:r>
      <w:r>
        <w:rPr>
          <w:w w:val="90"/>
          <w:vertAlign w:val="baseline"/>
        </w:rPr>
        <w:t> Recently, probabilistic methods were proposed that preserve the balance in expectation [</w:t>
      </w:r>
      <w:hyperlink w:history="true" w:anchor="_bookmark144">
        <w:r>
          <w:rPr>
            <w:color w:val="781D7D"/>
            <w:w w:val="90"/>
            <w:vertAlign w:val="baseline"/>
          </w:rPr>
          <w:t>110</w:t>
        </w:r>
      </w:hyperlink>
      <w:r>
        <w:rPr>
          <w:w w:val="90"/>
          <w:vertAlign w:val="baseline"/>
        </w:rPr>
        <w:t>, </w:t>
      </w:r>
      <w:hyperlink w:history="true" w:anchor="_bookmark174">
        <w:r>
          <w:rPr>
            <w:color w:val="781D7D"/>
            <w:w w:val="90"/>
            <w:vertAlign w:val="baseline"/>
          </w:rPr>
          <w:t>140</w:t>
        </w:r>
      </w:hyperlink>
      <w:r>
        <w:rPr>
          <w:w w:val="90"/>
          <w:vertAlign w:val="baseline"/>
        </w:rPr>
        <w:t>].</w:t>
      </w:r>
      <w:r>
        <w:rPr>
          <w:w w:val="90"/>
          <w:vertAlign w:val="baseline"/>
        </w:rPr>
        <w:t> </w:t>
      </w:r>
      <w:r>
        <w:rPr>
          <w:spacing w:val="-4"/>
          <w:vertAlign w:val="baseline"/>
        </w:rPr>
        <w:t>The</w:t>
      </w:r>
      <w:r>
        <w:rPr>
          <w:spacing w:val="-9"/>
          <w:vertAlign w:val="baseline"/>
        </w:rPr>
        <w:t> </w:t>
      </w:r>
      <w:r>
        <w:rPr>
          <w:spacing w:val="-4"/>
          <w:vertAlign w:val="baseline"/>
        </w:rPr>
        <w:t>Social</w:t>
      </w:r>
      <w:r>
        <w:rPr>
          <w:spacing w:val="-8"/>
          <w:vertAlign w:val="baseline"/>
        </w:rPr>
        <w:t> </w:t>
      </w:r>
      <w:r>
        <w:rPr>
          <w:spacing w:val="-4"/>
          <w:vertAlign w:val="baseline"/>
        </w:rPr>
        <w:t>Hash</w:t>
      </w:r>
      <w:r>
        <w:rPr>
          <w:spacing w:val="-9"/>
          <w:vertAlign w:val="baseline"/>
        </w:rPr>
        <w:t> </w:t>
      </w:r>
      <w:r>
        <w:rPr>
          <w:spacing w:val="-4"/>
          <w:vertAlign w:val="baseline"/>
        </w:rPr>
        <w:t>Partitioner</w:t>
      </w:r>
      <w:r>
        <w:rPr>
          <w:spacing w:val="-8"/>
          <w:vertAlign w:val="baseline"/>
        </w:rPr>
        <w:t> </w:t>
      </w:r>
      <w:r>
        <w:rPr>
          <w:spacing w:val="-4"/>
          <w:vertAlign w:val="baseline"/>
        </w:rPr>
        <w:t>[</w:t>
      </w:r>
      <w:hyperlink w:history="true" w:anchor="_bookmark144">
        <w:r>
          <w:rPr>
            <w:color w:val="781D7D"/>
            <w:spacing w:val="-4"/>
            <w:vertAlign w:val="baseline"/>
          </w:rPr>
          <w:t>110</w:t>
        </w:r>
      </w:hyperlink>
      <w:r>
        <w:rPr>
          <w:spacing w:val="-4"/>
          <w:vertAlign w:val="baseline"/>
        </w:rPr>
        <w:t>]</w:t>
      </w:r>
      <w:r>
        <w:rPr>
          <w:spacing w:val="-9"/>
          <w:vertAlign w:val="baseline"/>
        </w:rPr>
        <w:t> </w:t>
      </w:r>
      <w:r>
        <w:rPr>
          <w:spacing w:val="-4"/>
          <w:vertAlign w:val="baseline"/>
        </w:rPr>
        <w:t>aggregates</w:t>
      </w:r>
      <w:r>
        <w:rPr>
          <w:spacing w:val="-8"/>
          <w:vertAlign w:val="baseline"/>
        </w:rPr>
        <w:t> </w:t>
      </w:r>
      <w:r>
        <w:rPr>
          <w:spacing w:val="-4"/>
          <w:vertAlign w:val="baseline"/>
        </w:rPr>
        <w:t>the</w:t>
      </w:r>
      <w:r>
        <w:rPr>
          <w:spacing w:val="-9"/>
          <w:vertAlign w:val="baseline"/>
        </w:rPr>
        <w:t> </w:t>
      </w:r>
      <w:r>
        <w:rPr>
          <w:spacing w:val="-4"/>
          <w:vertAlign w:val="baseline"/>
        </w:rPr>
        <w:t>number</w:t>
      </w:r>
      <w:r>
        <w:rPr>
          <w:spacing w:val="-8"/>
          <w:vertAlign w:val="baseline"/>
        </w:rPr>
        <w:t> </w:t>
      </w:r>
      <w:r>
        <w:rPr>
          <w:spacing w:val="-4"/>
          <w:vertAlign w:val="baseline"/>
        </w:rPr>
        <w:t>of</w:t>
      </w:r>
      <w:r>
        <w:rPr>
          <w:spacing w:val="-9"/>
          <w:vertAlign w:val="baseline"/>
        </w:rPr>
        <w:t> </w:t>
      </w:r>
      <w:r>
        <w:rPr>
          <w:spacing w:val="-4"/>
          <w:vertAlign w:val="baseline"/>
        </w:rPr>
        <w:t>vertices</w:t>
      </w:r>
      <w:r>
        <w:rPr>
          <w:spacing w:val="-8"/>
          <w:vertAlign w:val="baseline"/>
        </w:rPr>
        <w:t> </w:t>
      </w:r>
      <w:r>
        <w:rPr>
          <w:rFonts w:ascii="Segoe UI Symbol" w:hAnsi="Segoe UI Symbol" w:eastAsia="Segoe UI Symbol"/>
          <w:spacing w:val="-4"/>
          <w:vertAlign w:val="baseline"/>
        </w:rPr>
        <w:t>𝑆</w:t>
      </w:r>
      <w:r>
        <w:rPr>
          <w:rFonts w:ascii="Cambria" w:hAnsi="Cambria" w:eastAsia="Cambria"/>
          <w:spacing w:val="-4"/>
          <w:vertAlign w:val="subscript"/>
        </w:rPr>
        <w:t>𝑖,𝑗</w:t>
      </w:r>
      <w:r>
        <w:rPr>
          <w:rFonts w:ascii="Cambria" w:hAnsi="Cambria" w:eastAsia="Cambria"/>
          <w:spacing w:val="4"/>
          <w:vertAlign w:val="baseline"/>
        </w:rPr>
        <w:t> </w:t>
      </w:r>
      <w:r>
        <w:rPr>
          <w:spacing w:val="-4"/>
          <w:vertAlign w:val="baseline"/>
        </w:rPr>
        <w:t>that</w:t>
      </w:r>
      <w:r>
        <w:rPr>
          <w:spacing w:val="-9"/>
          <w:vertAlign w:val="baseline"/>
        </w:rPr>
        <w:t> </w:t>
      </w:r>
      <w:r>
        <w:rPr>
          <w:spacing w:val="-4"/>
          <w:vertAlign w:val="baseline"/>
        </w:rPr>
        <w:t>want</w:t>
      </w:r>
      <w:r>
        <w:rPr>
          <w:spacing w:val="-8"/>
          <w:vertAlign w:val="baseline"/>
        </w:rPr>
        <w:t> </w:t>
      </w:r>
      <w:r>
        <w:rPr>
          <w:spacing w:val="-4"/>
          <w:vertAlign w:val="baseline"/>
        </w:rPr>
        <w:t>to</w:t>
      </w:r>
      <w:r>
        <w:rPr>
          <w:spacing w:val="-9"/>
          <w:vertAlign w:val="baseline"/>
        </w:rPr>
        <w:t> </w:t>
      </w:r>
      <w:r>
        <w:rPr>
          <w:spacing w:val="-4"/>
          <w:vertAlign w:val="baseline"/>
        </w:rPr>
        <w:t>move</w:t>
      </w:r>
      <w:r>
        <w:rPr>
          <w:spacing w:val="-8"/>
          <w:vertAlign w:val="baseline"/>
        </w:rPr>
        <w:t> </w:t>
      </w:r>
      <w:r>
        <w:rPr>
          <w:spacing w:val="-4"/>
          <w:vertAlign w:val="baseline"/>
        </w:rPr>
        <w:t>fr</w:t>
      </w:r>
      <w:r>
        <w:rPr>
          <w:spacing w:val="-4"/>
          <w:vertAlign w:val="baseline"/>
        </w:rPr>
        <w:t>om</w:t>
      </w:r>
      <w:r>
        <w:rPr>
          <w:spacing w:val="-4"/>
          <w:vertAlign w:val="baseline"/>
        </w:rPr>
        <w:t> </w:t>
      </w:r>
      <w:r>
        <w:rPr>
          <w:w w:val="90"/>
          <w:vertAlign w:val="baseline"/>
        </w:rPr>
        <w:t>block</w:t>
      </w:r>
      <w:r>
        <w:rPr>
          <w:spacing w:val="-3"/>
          <w:w w:val="90"/>
          <w:vertAlign w:val="baseline"/>
        </w:rPr>
        <w:t> </w:t>
      </w:r>
      <w:r>
        <w:rPr>
          <w:rFonts w:ascii="Segoe UI Symbol" w:hAnsi="Segoe UI Symbol" w:eastAsia="Segoe UI Symbol"/>
          <w:w w:val="90"/>
          <w:vertAlign w:val="baseline"/>
        </w:rPr>
        <w:t>𝑉</w:t>
      </w:r>
      <w:r>
        <w:rPr>
          <w:rFonts w:ascii="Cambria" w:hAnsi="Cambria" w:eastAsia="Cambria"/>
          <w:w w:val="90"/>
          <w:vertAlign w:val="subscript"/>
        </w:rPr>
        <w:t>𝑖</w:t>
      </w:r>
      <w:r>
        <w:rPr>
          <w:rFonts w:ascii="Cambria" w:hAnsi="Cambria" w:eastAsia="Cambria"/>
          <w:spacing w:val="38"/>
          <w:vertAlign w:val="baseline"/>
        </w:rPr>
        <w:t> </w:t>
      </w:r>
      <w:r>
        <w:rPr>
          <w:w w:val="90"/>
          <w:vertAlign w:val="baseline"/>
        </w:rPr>
        <w:t>to</w:t>
      </w:r>
      <w:r>
        <w:rPr>
          <w:spacing w:val="-1"/>
          <w:w w:val="90"/>
          <w:vertAlign w:val="baseline"/>
        </w:rPr>
        <w:t> </w:t>
      </w:r>
      <w:r>
        <w:rPr>
          <w:rFonts w:ascii="Segoe UI Symbol" w:hAnsi="Segoe UI Symbol" w:eastAsia="Segoe UI Symbol"/>
          <w:w w:val="90"/>
          <w:vertAlign w:val="baseline"/>
        </w:rPr>
        <w:t>𝑉</w:t>
      </w:r>
      <w:r>
        <w:rPr>
          <w:rFonts w:ascii="Cambria" w:hAnsi="Cambria" w:eastAsia="Cambria"/>
          <w:w w:val="90"/>
          <w:vertAlign w:val="subscript"/>
        </w:rPr>
        <w:t>𝑗</w:t>
      </w:r>
      <w:r>
        <w:rPr>
          <w:rFonts w:ascii="Cambria" w:hAnsi="Cambria" w:eastAsia="Cambria"/>
          <w:spacing w:val="43"/>
          <w:vertAlign w:val="baseline"/>
        </w:rPr>
        <w:t> </w:t>
      </w:r>
      <w:r>
        <w:rPr>
          <w:w w:val="90"/>
          <w:vertAlign w:val="baseline"/>
        </w:rPr>
        <w:t>after</w:t>
      </w:r>
      <w:r>
        <w:rPr>
          <w:spacing w:val="7"/>
          <w:vertAlign w:val="baseline"/>
        </w:rPr>
        <w:t> </w:t>
      </w:r>
      <w:r>
        <w:rPr>
          <w:w w:val="90"/>
          <w:vertAlign w:val="baseline"/>
        </w:rPr>
        <w:t>each</w:t>
      </w:r>
      <w:r>
        <w:rPr>
          <w:spacing w:val="9"/>
          <w:vertAlign w:val="baseline"/>
        </w:rPr>
        <w:t> </w:t>
      </w:r>
      <w:r>
        <w:rPr>
          <w:w w:val="90"/>
          <w:vertAlign w:val="baseline"/>
        </w:rPr>
        <w:t>computation</w:t>
      </w:r>
      <w:r>
        <w:rPr>
          <w:spacing w:val="8"/>
          <w:vertAlign w:val="baseline"/>
        </w:rPr>
        <w:t> </w:t>
      </w:r>
      <w:r>
        <w:rPr>
          <w:w w:val="90"/>
          <w:vertAlign w:val="baseline"/>
        </w:rPr>
        <w:t>phase</w:t>
      </w:r>
      <w:r>
        <w:rPr>
          <w:spacing w:val="8"/>
          <w:vertAlign w:val="baseline"/>
        </w:rPr>
        <w:t> </w:t>
      </w:r>
      <w:r>
        <w:rPr>
          <w:w w:val="90"/>
          <w:vertAlign w:val="baseline"/>
        </w:rPr>
        <w:t>at</w:t>
      </w:r>
      <w:r>
        <w:rPr>
          <w:spacing w:val="8"/>
          <w:vertAlign w:val="baseline"/>
        </w:rPr>
        <w:t> </w:t>
      </w:r>
      <w:r>
        <w:rPr>
          <w:w w:val="90"/>
          <w:vertAlign w:val="baseline"/>
        </w:rPr>
        <w:t>a</w:t>
      </w:r>
      <w:r>
        <w:rPr>
          <w:spacing w:val="8"/>
          <w:vertAlign w:val="baseline"/>
        </w:rPr>
        <w:t> </w:t>
      </w:r>
      <w:r>
        <w:rPr>
          <w:w w:val="90"/>
          <w:vertAlign w:val="baseline"/>
        </w:rPr>
        <w:t>dedicated</w:t>
      </w:r>
      <w:r>
        <w:rPr>
          <w:spacing w:val="8"/>
          <w:vertAlign w:val="baseline"/>
        </w:rPr>
        <w:t> </w:t>
      </w:r>
      <w:r>
        <w:rPr>
          <w:w w:val="90"/>
          <w:vertAlign w:val="baseline"/>
        </w:rPr>
        <w:t>master</w:t>
      </w:r>
      <w:r>
        <w:rPr>
          <w:spacing w:val="8"/>
          <w:vertAlign w:val="baseline"/>
        </w:rPr>
        <w:t> </w:t>
      </w:r>
      <w:r>
        <w:rPr>
          <w:w w:val="90"/>
          <w:vertAlign w:val="baseline"/>
        </w:rPr>
        <w:t>process.</w:t>
      </w:r>
      <w:r>
        <w:rPr>
          <w:spacing w:val="8"/>
          <w:vertAlign w:val="baseline"/>
        </w:rPr>
        <w:t> </w:t>
      </w:r>
      <w:r>
        <w:rPr>
          <w:w w:val="90"/>
          <w:vertAlign w:val="baseline"/>
        </w:rPr>
        <w:t>Then,</w:t>
      </w:r>
      <w:r>
        <w:rPr>
          <w:spacing w:val="8"/>
          <w:vertAlign w:val="baseline"/>
        </w:rPr>
        <w:t> </w:t>
      </w:r>
      <w:r>
        <w:rPr>
          <w:w w:val="90"/>
          <w:vertAlign w:val="baseline"/>
        </w:rPr>
        <w:t>a</w:t>
      </w:r>
      <w:r>
        <w:rPr>
          <w:spacing w:val="8"/>
          <w:vertAlign w:val="baseline"/>
        </w:rPr>
        <w:t> </w:t>
      </w:r>
      <w:r>
        <w:rPr>
          <w:w w:val="90"/>
          <w:vertAlign w:val="baseline"/>
        </w:rPr>
        <w:t>vertex</w:t>
      </w:r>
      <w:r>
        <w:rPr>
          <w:spacing w:val="9"/>
          <w:vertAlign w:val="baseline"/>
        </w:rPr>
        <w:t> </w:t>
      </w:r>
      <w:r>
        <w:rPr>
          <w:w w:val="90"/>
          <w:vertAlign w:val="baseline"/>
        </w:rPr>
        <w:t>part</w:t>
      </w:r>
      <w:r>
        <w:rPr>
          <w:spacing w:val="7"/>
          <w:vertAlign w:val="baseline"/>
        </w:rPr>
        <w:t> </w:t>
      </w:r>
      <w:r>
        <w:rPr>
          <w:spacing w:val="-5"/>
          <w:w w:val="90"/>
          <w:vertAlign w:val="baseline"/>
        </w:rPr>
        <w:t>of</w:t>
      </w:r>
    </w:p>
    <w:p>
      <w:pPr>
        <w:pStyle w:val="BodyText"/>
        <w:spacing w:line="213" w:lineRule="auto" w:before="28"/>
        <w:ind w:left="191" w:right="172" w:firstLine="4"/>
      </w:pPr>
      <w:r>
        <w:rPr/>
        <mc:AlternateContent>
          <mc:Choice Requires="wps">
            <w:drawing>
              <wp:anchor distT="0" distB="0" distL="0" distR="0" allowOverlap="1" layoutInCell="1" locked="0" behindDoc="1" simplePos="0" relativeHeight="485848064">
                <wp:simplePos x="0" y="0"/>
                <wp:positionH relativeFrom="page">
                  <wp:posOffset>4090784</wp:posOffset>
                </wp:positionH>
                <wp:positionV relativeFrom="paragraph">
                  <wp:posOffset>112783</wp:posOffset>
                </wp:positionV>
                <wp:extent cx="121920" cy="10350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121920" cy="103505"/>
                        </a:xfrm>
                        <a:prstGeom prst="rect">
                          <a:avLst/>
                        </a:prstGeom>
                      </wps:spPr>
                      <wps:txbx>
                        <w:txbxContent>
                          <w:p>
                            <w:pPr>
                              <w:spacing w:line="161" w:lineRule="exact" w:before="0"/>
                              <w:ind w:left="0" w:right="0" w:firstLine="0"/>
                              <w:jc w:val="left"/>
                              <w:rPr>
                                <w:rFonts w:ascii="Cambria" w:eastAsia="Cambria"/>
                                <w:sz w:val="11"/>
                              </w:rPr>
                            </w:pPr>
                            <w:r>
                              <w:rPr>
                                <w:rFonts w:ascii="Cambria" w:eastAsia="Cambria"/>
                                <w:spacing w:val="-4"/>
                                <w:position w:val="2"/>
                                <w:sz w:val="14"/>
                              </w:rPr>
                              <w:t>𝑆</w:t>
                            </w:r>
                            <w:r>
                              <w:rPr>
                                <w:rFonts w:ascii="Cambria" w:eastAsia="Cambria"/>
                                <w:spacing w:val="-4"/>
                                <w:sz w:val="11"/>
                              </w:rPr>
                              <w:t>𝑖,𝑗</w:t>
                            </w:r>
                          </w:p>
                        </w:txbxContent>
                      </wps:txbx>
                      <wps:bodyPr wrap="square" lIns="0" tIns="0" rIns="0" bIns="0" rtlCol="0">
                        <a:noAutofit/>
                      </wps:bodyPr>
                    </wps:wsp>
                  </a:graphicData>
                </a:graphic>
              </wp:anchor>
            </w:drawing>
          </mc:Choice>
          <mc:Fallback>
            <w:pict>
              <v:shape style="position:absolute;margin-left:322.109009pt;margin-top:8.880571pt;width:9.6pt;height:8.15pt;mso-position-horizontal-relative:page;mso-position-vertical-relative:paragraph;z-index:-17468416" type="#_x0000_t202" id="docshape309" filled="false" stroked="false">
                <v:textbox inset="0,0,0,0">
                  <w:txbxContent>
                    <w:p>
                      <w:pPr>
                        <w:spacing w:line="161" w:lineRule="exact" w:before="0"/>
                        <w:ind w:left="0" w:right="0" w:firstLine="0"/>
                        <w:jc w:val="left"/>
                        <w:rPr>
                          <w:rFonts w:ascii="Cambria" w:eastAsia="Cambria"/>
                          <w:sz w:val="11"/>
                        </w:rPr>
                      </w:pPr>
                      <w:r>
                        <w:rPr>
                          <w:rFonts w:ascii="Cambria" w:eastAsia="Cambria"/>
                          <w:spacing w:val="-4"/>
                          <w:position w:val="2"/>
                          <w:sz w:val="14"/>
                        </w:rPr>
                        <w:t>𝑆</w:t>
                      </w:r>
                      <w:r>
                        <w:rPr>
                          <w:rFonts w:ascii="Cambria" w:eastAsia="Cambria"/>
                          <w:spacing w:val="-4"/>
                          <w:sz w:val="11"/>
                        </w:rPr>
                        <w:t>𝑖,𝑗</w:t>
                      </w:r>
                    </w:p>
                  </w:txbxContent>
                </v:textbox>
                <w10:wrap type="none"/>
              </v:shape>
            </w:pict>
          </mc:Fallback>
        </mc:AlternateContent>
      </w:r>
      <w:r>
        <w:rPr>
          <w:spacing w:val="-4"/>
        </w:rPr>
        <w:t>block</w:t>
      </w:r>
      <w:r>
        <w:rPr>
          <w:spacing w:val="-9"/>
        </w:rPr>
        <w:t> </w:t>
      </w:r>
      <w:r>
        <w:rPr>
          <w:rFonts w:ascii="Segoe UI Symbol" w:eastAsia="Segoe UI Symbol"/>
          <w:spacing w:val="-4"/>
        </w:rPr>
        <w:t>𝑉</w:t>
      </w:r>
      <w:r>
        <w:rPr>
          <w:rFonts w:ascii="Cambria" w:eastAsia="Cambria"/>
          <w:spacing w:val="-4"/>
          <w:vertAlign w:val="subscript"/>
        </w:rPr>
        <w:t>𝑖</w:t>
      </w:r>
      <w:r>
        <w:rPr>
          <w:rFonts w:ascii="Cambria" w:eastAsia="Cambria"/>
          <w:spacing w:val="-7"/>
          <w:vertAlign w:val="baseline"/>
        </w:rPr>
        <w:t> </w:t>
      </w:r>
      <w:r>
        <w:rPr>
          <w:spacing w:val="-4"/>
          <w:vertAlign w:val="baseline"/>
        </w:rPr>
        <w:t>is</w:t>
      </w:r>
      <w:r>
        <w:rPr>
          <w:spacing w:val="-9"/>
          <w:vertAlign w:val="baseline"/>
        </w:rPr>
        <w:t> </w:t>
      </w:r>
      <w:r>
        <w:rPr>
          <w:spacing w:val="-4"/>
          <w:vertAlign w:val="baseline"/>
        </w:rPr>
        <w:t>moved</w:t>
      </w:r>
      <w:r>
        <w:rPr>
          <w:spacing w:val="-8"/>
          <w:vertAlign w:val="baseline"/>
        </w:rPr>
        <w:t> </w:t>
      </w:r>
      <w:r>
        <w:rPr>
          <w:spacing w:val="-4"/>
          <w:vertAlign w:val="baseline"/>
        </w:rPr>
        <w:t>to</w:t>
      </w:r>
      <w:r>
        <w:rPr>
          <w:spacing w:val="-9"/>
          <w:vertAlign w:val="baseline"/>
        </w:rPr>
        <w:t> </w:t>
      </w:r>
      <w:r>
        <w:rPr>
          <w:spacing w:val="-4"/>
          <w:vertAlign w:val="baseline"/>
        </w:rPr>
        <w:t>its</w:t>
      </w:r>
      <w:r>
        <w:rPr>
          <w:spacing w:val="-8"/>
          <w:vertAlign w:val="baseline"/>
        </w:rPr>
        <w:t> </w:t>
      </w:r>
      <w:r>
        <w:rPr>
          <w:spacing w:val="-4"/>
          <w:vertAlign w:val="baseline"/>
        </w:rPr>
        <w:t>desired</w:t>
      </w:r>
      <w:r>
        <w:rPr>
          <w:spacing w:val="-9"/>
          <w:vertAlign w:val="baseline"/>
        </w:rPr>
        <w:t> </w:t>
      </w:r>
      <w:r>
        <w:rPr>
          <w:spacing w:val="-4"/>
          <w:vertAlign w:val="baseline"/>
        </w:rPr>
        <w:t>target</w:t>
      </w:r>
      <w:r>
        <w:rPr>
          <w:spacing w:val="-8"/>
          <w:vertAlign w:val="baseline"/>
        </w:rPr>
        <w:t> </w:t>
      </w:r>
      <w:r>
        <w:rPr>
          <w:spacing w:val="-4"/>
          <w:vertAlign w:val="baseline"/>
        </w:rPr>
        <w:t>block</w:t>
      </w:r>
      <w:r>
        <w:rPr>
          <w:spacing w:val="-9"/>
          <w:vertAlign w:val="baseline"/>
        </w:rPr>
        <w:t> </w:t>
      </w:r>
      <w:r>
        <w:rPr>
          <w:rFonts w:ascii="Segoe UI Symbol" w:eastAsia="Segoe UI Symbol"/>
          <w:spacing w:val="-4"/>
          <w:vertAlign w:val="baseline"/>
        </w:rPr>
        <w:t>𝑉</w:t>
      </w:r>
      <w:r>
        <w:rPr>
          <w:rFonts w:ascii="Cambria" w:eastAsia="Cambria"/>
          <w:spacing w:val="-4"/>
          <w:vertAlign w:val="subscript"/>
        </w:rPr>
        <w:t>𝑗</w:t>
      </w:r>
      <w:r>
        <w:rPr>
          <w:rFonts w:ascii="Cambria" w:eastAsia="Cambria"/>
          <w:spacing w:val="-7"/>
          <w:vertAlign w:val="baseline"/>
        </w:rPr>
        <w:t> </w:t>
      </w:r>
      <w:r>
        <w:rPr>
          <w:spacing w:val="-4"/>
          <w:vertAlign w:val="baseline"/>
        </w:rPr>
        <w:t>with</w:t>
      </w:r>
      <w:r>
        <w:rPr>
          <w:spacing w:val="-8"/>
          <w:vertAlign w:val="baseline"/>
        </w:rPr>
        <w:t> </w:t>
      </w:r>
      <w:r>
        <w:rPr>
          <w:spacing w:val="-4"/>
          <w:vertAlign w:val="baseline"/>
        </w:rPr>
        <w:t>probability</w:t>
      </w:r>
      <w:r>
        <w:rPr>
          <w:spacing w:val="8"/>
          <w:vertAlign w:val="baseline"/>
        </w:rPr>
        <w:t> </w:t>
      </w:r>
      <w:r>
        <w:rPr>
          <w:rFonts w:ascii="Bookman Old Style" w:eastAsia="Bookman Old Style"/>
          <w:spacing w:val="-4"/>
          <w:u w:val="single"/>
          <w:vertAlign w:val="superscript"/>
        </w:rPr>
        <w:t>min</w:t>
      </w:r>
      <w:r>
        <w:rPr>
          <w:rFonts w:ascii="Lucida Sans Unicode" w:eastAsia="Lucida Sans Unicode"/>
          <w:spacing w:val="-4"/>
          <w:u w:val="single"/>
          <w:vertAlign w:val="superscript"/>
        </w:rPr>
        <w:t>(</w:t>
      </w:r>
      <w:r>
        <w:rPr>
          <w:rFonts w:ascii="Cambria" w:eastAsia="Cambria"/>
          <w:spacing w:val="-4"/>
          <w:u w:val="single"/>
          <w:vertAlign w:val="superscript"/>
        </w:rPr>
        <w:t>𝑆𝑖,𝑗,𝑆𝑗,𝑖</w:t>
      </w:r>
      <w:r>
        <w:rPr>
          <w:rFonts w:ascii="Cambria" w:eastAsia="Cambria"/>
          <w:spacing w:val="-7"/>
          <w:u w:val="single"/>
          <w:vertAlign w:val="baseline"/>
        </w:rPr>
        <w:t> </w:t>
      </w:r>
      <w:r>
        <w:rPr>
          <w:rFonts w:ascii="Lucida Sans Unicode" w:eastAsia="Lucida Sans Unicode"/>
          <w:spacing w:val="-4"/>
          <w:u w:val="single"/>
          <w:vertAlign w:val="superscript"/>
        </w:rPr>
        <w:t>)</w:t>
      </w:r>
      <w:r>
        <w:rPr>
          <w:rFonts w:ascii="Lucida Sans Unicode" w:eastAsia="Lucida Sans Unicode"/>
          <w:spacing w:val="-12"/>
          <w:vertAlign w:val="baseline"/>
        </w:rPr>
        <w:t> </w:t>
      </w:r>
      <w:r>
        <w:rPr>
          <w:spacing w:val="-4"/>
          <w:vertAlign w:val="baseline"/>
        </w:rPr>
        <w:t>.</w:t>
      </w:r>
      <w:r>
        <w:rPr>
          <w:spacing w:val="-7"/>
          <w:vertAlign w:val="baseline"/>
        </w:rPr>
        <w:t> </w:t>
      </w:r>
      <w:r>
        <w:rPr>
          <w:spacing w:val="-4"/>
          <w:vertAlign w:val="baseline"/>
        </w:rPr>
        <w:t>This</w:t>
      </w:r>
      <w:r>
        <w:rPr>
          <w:spacing w:val="-8"/>
          <w:vertAlign w:val="baseline"/>
        </w:rPr>
        <w:t> </w:t>
      </w:r>
      <w:r>
        <w:rPr>
          <w:spacing w:val="-4"/>
          <w:vertAlign w:val="baseline"/>
        </w:rPr>
        <w:t>ensures</w:t>
      </w:r>
      <w:r>
        <w:rPr>
          <w:spacing w:val="-8"/>
          <w:vertAlign w:val="baseline"/>
        </w:rPr>
        <w:t> </w:t>
      </w:r>
      <w:r>
        <w:rPr>
          <w:spacing w:val="-4"/>
          <w:vertAlign w:val="baseline"/>
        </w:rPr>
        <w:t>that</w:t>
      </w:r>
      <w:r>
        <w:rPr>
          <w:spacing w:val="-8"/>
          <w:vertAlign w:val="baseline"/>
        </w:rPr>
        <w:t> </w:t>
      </w:r>
      <w:r>
        <w:rPr>
          <w:spacing w:val="-4"/>
          <w:vertAlign w:val="baseline"/>
        </w:rPr>
        <w:t>the</w:t>
      </w:r>
      <w:r>
        <w:rPr>
          <w:spacing w:val="-4"/>
          <w:vertAlign w:val="baseline"/>
        </w:rPr>
        <w:t> expected</w:t>
      </w:r>
      <w:r>
        <w:rPr>
          <w:spacing w:val="-9"/>
          <w:vertAlign w:val="baseline"/>
        </w:rPr>
        <w:t> </w:t>
      </w:r>
      <w:r>
        <w:rPr>
          <w:spacing w:val="-4"/>
          <w:vertAlign w:val="baseline"/>
        </w:rPr>
        <w:t>number</w:t>
      </w:r>
      <w:r>
        <w:rPr>
          <w:spacing w:val="-8"/>
          <w:vertAlign w:val="baseline"/>
        </w:rPr>
        <w:t> </w:t>
      </w:r>
      <w:r>
        <w:rPr>
          <w:spacing w:val="-4"/>
          <w:vertAlign w:val="baseline"/>
        </w:rPr>
        <w:t>of</w:t>
      </w:r>
      <w:r>
        <w:rPr>
          <w:spacing w:val="-9"/>
          <w:vertAlign w:val="baseline"/>
        </w:rPr>
        <w:t> </w:t>
      </w:r>
      <w:r>
        <w:rPr>
          <w:spacing w:val="-4"/>
          <w:vertAlign w:val="baseline"/>
        </w:rPr>
        <w:t>vertices</w:t>
      </w:r>
      <w:r>
        <w:rPr>
          <w:spacing w:val="-8"/>
          <w:vertAlign w:val="baseline"/>
        </w:rPr>
        <w:t> </w:t>
      </w:r>
      <w:r>
        <w:rPr>
          <w:spacing w:val="-4"/>
          <w:vertAlign w:val="baseline"/>
        </w:rPr>
        <w:t>that</w:t>
      </w:r>
      <w:r>
        <w:rPr>
          <w:spacing w:val="-9"/>
          <w:vertAlign w:val="baseline"/>
        </w:rPr>
        <w:t> </w:t>
      </w:r>
      <w:r>
        <w:rPr>
          <w:spacing w:val="-4"/>
          <w:vertAlign w:val="baseline"/>
        </w:rPr>
        <w:t>move</w:t>
      </w:r>
      <w:r>
        <w:rPr>
          <w:spacing w:val="-8"/>
          <w:vertAlign w:val="baseline"/>
        </w:rPr>
        <w:t> </w:t>
      </w:r>
      <w:r>
        <w:rPr>
          <w:spacing w:val="-4"/>
          <w:vertAlign w:val="baseline"/>
        </w:rPr>
        <w:t>from</w:t>
      </w:r>
      <w:r>
        <w:rPr>
          <w:spacing w:val="-9"/>
          <w:vertAlign w:val="baseline"/>
        </w:rPr>
        <w:t> </w:t>
      </w:r>
      <w:r>
        <w:rPr>
          <w:spacing w:val="-4"/>
          <w:vertAlign w:val="baseline"/>
        </w:rPr>
        <w:t>block</w:t>
      </w:r>
      <w:r>
        <w:rPr>
          <w:spacing w:val="-8"/>
          <w:vertAlign w:val="baseline"/>
        </w:rPr>
        <w:t> </w:t>
      </w:r>
      <w:r>
        <w:rPr>
          <w:rFonts w:ascii="Segoe UI Symbol" w:eastAsia="Segoe UI Symbol"/>
          <w:spacing w:val="-4"/>
          <w:vertAlign w:val="baseline"/>
        </w:rPr>
        <w:t>𝑉</w:t>
      </w:r>
      <w:r>
        <w:rPr>
          <w:rFonts w:ascii="Cambria" w:eastAsia="Cambria"/>
          <w:spacing w:val="-4"/>
          <w:vertAlign w:val="subscript"/>
        </w:rPr>
        <w:t>𝑖</w:t>
      </w:r>
      <w:r>
        <w:rPr>
          <w:rFonts w:ascii="Cambria" w:eastAsia="Cambria"/>
          <w:spacing w:val="-8"/>
          <w:vertAlign w:val="baseline"/>
        </w:rPr>
        <w:t> </w:t>
      </w:r>
      <w:r>
        <w:rPr>
          <w:spacing w:val="-4"/>
          <w:vertAlign w:val="baseline"/>
        </w:rPr>
        <w:t>to</w:t>
      </w:r>
      <w:r>
        <w:rPr>
          <w:spacing w:val="-8"/>
          <w:vertAlign w:val="baseline"/>
        </w:rPr>
        <w:t> </w:t>
      </w:r>
      <w:r>
        <w:rPr>
          <w:rFonts w:ascii="Segoe UI Symbol" w:eastAsia="Segoe UI Symbol"/>
          <w:spacing w:val="-4"/>
          <w:vertAlign w:val="baseline"/>
        </w:rPr>
        <w:t>𝑉</w:t>
      </w:r>
      <w:r>
        <w:rPr>
          <w:rFonts w:ascii="Cambria" w:eastAsia="Cambria"/>
          <w:spacing w:val="-4"/>
          <w:vertAlign w:val="subscript"/>
        </w:rPr>
        <w:t>𝑗</w:t>
      </w:r>
      <w:r>
        <w:rPr>
          <w:rFonts w:ascii="Cambria" w:eastAsia="Cambria"/>
          <w:spacing w:val="-7"/>
          <w:vertAlign w:val="baseline"/>
        </w:rPr>
        <w:t> </w:t>
      </w:r>
      <w:r>
        <w:rPr>
          <w:spacing w:val="-4"/>
          <w:vertAlign w:val="baseline"/>
        </w:rPr>
        <w:t>and</w:t>
      </w:r>
      <w:r>
        <w:rPr>
          <w:spacing w:val="-9"/>
          <w:vertAlign w:val="baseline"/>
        </w:rPr>
        <w:t> </w:t>
      </w:r>
      <w:r>
        <w:rPr>
          <w:spacing w:val="-4"/>
          <w:vertAlign w:val="baseline"/>
        </w:rPr>
        <w:t>vice</w:t>
      </w:r>
      <w:r>
        <w:rPr>
          <w:spacing w:val="-8"/>
          <w:vertAlign w:val="baseline"/>
        </w:rPr>
        <w:t> </w:t>
      </w:r>
      <w:r>
        <w:rPr>
          <w:spacing w:val="-4"/>
          <w:vertAlign w:val="baseline"/>
        </w:rPr>
        <w:t>versa</w:t>
      </w:r>
      <w:r>
        <w:rPr>
          <w:spacing w:val="-9"/>
          <w:vertAlign w:val="baseline"/>
        </w:rPr>
        <w:t> </w:t>
      </w:r>
      <w:r>
        <w:rPr>
          <w:spacing w:val="-4"/>
          <w:vertAlign w:val="baseline"/>
        </w:rPr>
        <w:t>is</w:t>
      </w:r>
      <w:r>
        <w:rPr>
          <w:spacing w:val="-8"/>
          <w:vertAlign w:val="baseline"/>
        </w:rPr>
        <w:t> </w:t>
      </w:r>
      <w:r>
        <w:rPr>
          <w:spacing w:val="-4"/>
          <w:vertAlign w:val="baseline"/>
        </w:rPr>
        <w:t>the</w:t>
      </w:r>
      <w:r>
        <w:rPr>
          <w:spacing w:val="-9"/>
          <w:vertAlign w:val="baseline"/>
        </w:rPr>
        <w:t> </w:t>
      </w:r>
      <w:r>
        <w:rPr>
          <w:spacing w:val="-4"/>
          <w:vertAlign w:val="baseline"/>
        </w:rPr>
        <w:t>same</w:t>
      </w:r>
      <w:r>
        <w:rPr>
          <w:spacing w:val="-8"/>
          <w:vertAlign w:val="baseline"/>
        </w:rPr>
        <w:t> </w:t>
      </w:r>
      <w:r>
        <w:rPr>
          <w:spacing w:val="-4"/>
          <w:vertAlign w:val="baseline"/>
        </w:rPr>
        <w:t>and,</w:t>
      </w:r>
      <w:r>
        <w:rPr>
          <w:spacing w:val="-9"/>
          <w:vertAlign w:val="baseline"/>
        </w:rPr>
        <w:t> </w:t>
      </w:r>
      <w:r>
        <w:rPr>
          <w:spacing w:val="-4"/>
          <w:vertAlign w:val="baseline"/>
        </w:rPr>
        <w:t>thus,</w:t>
      </w:r>
      <w:r>
        <w:rPr>
          <w:spacing w:val="-4"/>
          <w:vertAlign w:val="baseline"/>
        </w:rPr>
        <w:t> </w:t>
      </w:r>
      <w:r>
        <w:rPr>
          <w:w w:val="90"/>
          <w:vertAlign w:val="baseline"/>
        </w:rPr>
        <w:t>preserves the balance of the partition in expectation. However, each PE moves its highest ranke</w:t>
      </w:r>
      <w:r>
        <w:rPr>
          <w:w w:val="90"/>
          <w:vertAlign w:val="baseline"/>
        </w:rPr>
        <w:t>d</w:t>
      </w:r>
      <w:r>
        <w:rPr>
          <w:w w:val="90"/>
          <w:vertAlign w:val="baseline"/>
        </w:rPr>
        <w:t> vertices</w:t>
      </w:r>
      <w:r>
        <w:rPr>
          <w:spacing w:val="-8"/>
          <w:w w:val="90"/>
          <w:vertAlign w:val="baseline"/>
        </w:rPr>
        <w:t> </w:t>
      </w:r>
      <w:r>
        <w:rPr>
          <w:w w:val="90"/>
          <w:vertAlign w:val="baseline"/>
        </w:rPr>
        <w:t>with</w:t>
      </w:r>
      <w:r>
        <w:rPr>
          <w:spacing w:val="-7"/>
          <w:w w:val="90"/>
          <w:vertAlign w:val="baseline"/>
        </w:rPr>
        <w:t> </w:t>
      </w:r>
      <w:r>
        <w:rPr>
          <w:w w:val="90"/>
          <w:vertAlign w:val="baseline"/>
        </w:rPr>
        <w:t>probability</w:t>
      </w:r>
      <w:r>
        <w:rPr>
          <w:spacing w:val="-7"/>
          <w:w w:val="90"/>
          <w:vertAlign w:val="baseline"/>
        </w:rPr>
        <w:t> </w:t>
      </w:r>
      <w:r>
        <w:rPr>
          <w:w w:val="90"/>
          <w:vertAlign w:val="baseline"/>
        </w:rPr>
        <w:t>one</w:t>
      </w:r>
      <w:r>
        <w:rPr>
          <w:spacing w:val="-7"/>
          <w:w w:val="90"/>
          <w:vertAlign w:val="baseline"/>
        </w:rPr>
        <w:t> </w:t>
      </w:r>
      <w:r>
        <w:rPr>
          <w:w w:val="90"/>
          <w:vertAlign w:val="baseline"/>
        </w:rPr>
        <w:t>and</w:t>
      </w:r>
      <w:r>
        <w:rPr>
          <w:spacing w:val="-7"/>
          <w:w w:val="90"/>
          <w:vertAlign w:val="baseline"/>
        </w:rPr>
        <w:t> </w:t>
      </w:r>
      <w:r>
        <w:rPr>
          <w:w w:val="90"/>
          <w:vertAlign w:val="baseline"/>
        </w:rPr>
        <w:t>all</w:t>
      </w:r>
      <w:r>
        <w:rPr>
          <w:spacing w:val="-7"/>
          <w:w w:val="90"/>
          <w:vertAlign w:val="baseline"/>
        </w:rPr>
        <w:t> </w:t>
      </w:r>
      <w:r>
        <w:rPr>
          <w:w w:val="90"/>
          <w:vertAlign w:val="baseline"/>
        </w:rPr>
        <w:t>remaining</w:t>
      </w:r>
      <w:r>
        <w:rPr>
          <w:spacing w:val="-7"/>
          <w:w w:val="90"/>
          <w:vertAlign w:val="baseline"/>
        </w:rPr>
        <w:t> </w:t>
      </w:r>
      <w:r>
        <w:rPr>
          <w:w w:val="90"/>
          <w:vertAlign w:val="baseline"/>
        </w:rPr>
        <w:t>probabilistically.</w:t>
      </w:r>
      <w:r>
        <w:rPr>
          <w:spacing w:val="-7"/>
          <w:w w:val="90"/>
          <w:vertAlign w:val="baseline"/>
        </w:rPr>
        <w:t> </w:t>
      </w:r>
      <w:r>
        <w:rPr>
          <w:w w:val="90"/>
          <w:vertAlign w:val="baseline"/>
        </w:rPr>
        <w:t>Martella</w:t>
      </w:r>
      <w:r>
        <w:rPr>
          <w:spacing w:val="-7"/>
          <w:w w:val="90"/>
          <w:vertAlign w:val="baseline"/>
        </w:rPr>
        <w:t> </w:t>
      </w:r>
      <w:r>
        <w:rPr>
          <w:w w:val="90"/>
          <w:vertAlign w:val="baseline"/>
        </w:rPr>
        <w:t>et</w:t>
      </w:r>
      <w:r>
        <w:rPr>
          <w:spacing w:val="-7"/>
          <w:w w:val="90"/>
          <w:vertAlign w:val="baseline"/>
        </w:rPr>
        <w:t> </w:t>
      </w:r>
      <w:r>
        <w:rPr>
          <w:w w:val="90"/>
          <w:vertAlign w:val="baseline"/>
        </w:rPr>
        <w:t>al.</w:t>
      </w:r>
      <w:r>
        <w:rPr>
          <w:spacing w:val="-7"/>
          <w:w w:val="90"/>
          <w:vertAlign w:val="baseline"/>
        </w:rPr>
        <w:t> </w:t>
      </w:r>
      <w:r>
        <w:rPr>
          <w:w w:val="90"/>
          <w:vertAlign w:val="baseline"/>
        </w:rPr>
        <w:t>[</w:t>
      </w:r>
      <w:hyperlink w:history="true" w:anchor="_bookmark174">
        <w:r>
          <w:rPr>
            <w:color w:val="781D7D"/>
            <w:w w:val="90"/>
            <w:vertAlign w:val="baseline"/>
          </w:rPr>
          <w:t>140</w:t>
        </w:r>
      </w:hyperlink>
      <w:r>
        <w:rPr>
          <w:w w:val="90"/>
          <w:vertAlign w:val="baseline"/>
        </w:rPr>
        <w:t>]</w:t>
      </w:r>
      <w:r>
        <w:rPr>
          <w:spacing w:val="-7"/>
          <w:w w:val="90"/>
          <w:vertAlign w:val="baseline"/>
        </w:rPr>
        <w:t> </w:t>
      </w:r>
      <w:r>
        <w:rPr>
          <w:w w:val="90"/>
          <w:vertAlign w:val="baseline"/>
        </w:rPr>
        <w:t>moves</w:t>
      </w:r>
      <w:r>
        <w:rPr>
          <w:spacing w:val="-8"/>
          <w:w w:val="90"/>
          <w:vertAlign w:val="baseline"/>
        </w:rPr>
        <w:t> </w:t>
      </w:r>
      <w:r>
        <w:rPr>
          <w:w w:val="90"/>
          <w:vertAlign w:val="baseline"/>
        </w:rPr>
        <w:t>a</w:t>
      </w:r>
      <w:r>
        <w:rPr>
          <w:spacing w:val="-7"/>
          <w:w w:val="90"/>
          <w:vertAlign w:val="baseline"/>
        </w:rPr>
        <w:t> </w:t>
      </w:r>
      <w:r>
        <w:rPr>
          <w:spacing w:val="-2"/>
          <w:w w:val="90"/>
          <w:vertAlign w:val="baseline"/>
        </w:rPr>
        <w:t>vertex</w:t>
      </w:r>
    </w:p>
    <w:p>
      <w:pPr>
        <w:pStyle w:val="BodyText"/>
        <w:spacing w:line="280" w:lineRule="exact"/>
        <w:ind w:left="196" w:hanging="12"/>
      </w:pPr>
      <w:r>
        <w:rPr/>
        <mc:AlternateContent>
          <mc:Choice Requires="wps">
            <w:drawing>
              <wp:anchor distT="0" distB="0" distL="0" distR="0" allowOverlap="1" layoutInCell="1" locked="0" behindDoc="1" simplePos="0" relativeHeight="485847040">
                <wp:simplePos x="0" y="0"/>
                <wp:positionH relativeFrom="page">
                  <wp:posOffset>3294354</wp:posOffset>
                </wp:positionH>
                <wp:positionV relativeFrom="paragraph">
                  <wp:posOffset>113069</wp:posOffset>
                </wp:positionV>
                <wp:extent cx="107950" cy="10350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07950" cy="103505"/>
                        </a:xfrm>
                        <a:prstGeom prst="rect">
                          <a:avLst/>
                        </a:prstGeom>
                      </wps:spPr>
                      <wps:txbx>
                        <w:txbxContent>
                          <w:p>
                            <w:pPr>
                              <w:spacing w:line="159" w:lineRule="exact" w:before="0"/>
                              <w:ind w:left="0" w:right="0" w:firstLine="0"/>
                              <w:jc w:val="left"/>
                              <w:rPr>
                                <w:rFonts w:ascii="Cambria" w:eastAsia="Cambria"/>
                                <w:position w:val="-1"/>
                                <w:sz w:val="11"/>
                              </w:rPr>
                            </w:pPr>
                            <w:r>
                              <w:rPr>
                                <w:rFonts w:ascii="Cambria" w:eastAsia="Cambria"/>
                                <w:spacing w:val="-5"/>
                                <w:sz w:val="14"/>
                              </w:rPr>
                              <w:t>𝑀</w:t>
                            </w:r>
                            <w:r>
                              <w:rPr>
                                <w:rFonts w:ascii="Cambria" w:eastAsia="Cambria"/>
                                <w:spacing w:val="-5"/>
                                <w:position w:val="-1"/>
                                <w:sz w:val="11"/>
                              </w:rPr>
                              <w:t>𝑗</w:t>
                            </w:r>
                          </w:p>
                        </w:txbxContent>
                      </wps:txbx>
                      <wps:bodyPr wrap="square" lIns="0" tIns="0" rIns="0" bIns="0" rtlCol="0">
                        <a:noAutofit/>
                      </wps:bodyPr>
                    </wps:wsp>
                  </a:graphicData>
                </a:graphic>
              </wp:anchor>
            </w:drawing>
          </mc:Choice>
          <mc:Fallback>
            <w:pict>
              <v:shape style="position:absolute;margin-left:259.39801pt;margin-top:8.903142pt;width:8.5pt;height:8.15pt;mso-position-horizontal-relative:page;mso-position-vertical-relative:paragraph;z-index:-17469440" type="#_x0000_t202" id="docshape310" filled="false" stroked="false">
                <v:textbox inset="0,0,0,0">
                  <w:txbxContent>
                    <w:p>
                      <w:pPr>
                        <w:spacing w:line="159" w:lineRule="exact" w:before="0"/>
                        <w:ind w:left="0" w:right="0" w:firstLine="0"/>
                        <w:jc w:val="left"/>
                        <w:rPr>
                          <w:rFonts w:ascii="Cambria" w:eastAsia="Cambria"/>
                          <w:position w:val="-1"/>
                          <w:sz w:val="11"/>
                        </w:rPr>
                      </w:pPr>
                      <w:r>
                        <w:rPr>
                          <w:rFonts w:ascii="Cambria" w:eastAsia="Cambria"/>
                          <w:spacing w:val="-5"/>
                          <w:sz w:val="14"/>
                        </w:rPr>
                        <w:t>𝑀</w:t>
                      </w:r>
                      <w:r>
                        <w:rPr>
                          <w:rFonts w:ascii="Cambria" w:eastAsia="Cambria"/>
                          <w:spacing w:val="-5"/>
                          <w:position w:val="-1"/>
                          <w:sz w:val="11"/>
                        </w:rPr>
                        <w:t>𝑗</w:t>
                      </w:r>
                    </w:p>
                  </w:txbxContent>
                </v:textbox>
                <w10:wrap type="none"/>
              </v:shape>
            </w:pict>
          </mc:Fallback>
        </mc:AlternateContent>
      </w:r>
      <w:r>
        <w:rPr>
          <w:rFonts w:ascii="Segoe UI Symbol" w:hAnsi="Segoe UI Symbol" w:eastAsia="Segoe UI Symbol"/>
          <w:spacing w:val="-2"/>
        </w:rPr>
        <w:t>𝑢</w:t>
      </w:r>
      <w:r>
        <w:rPr>
          <w:rFonts w:ascii="Segoe UI Symbol" w:hAnsi="Segoe UI Symbol" w:eastAsia="Segoe UI Symbol"/>
          <w:spacing w:val="-12"/>
        </w:rPr>
        <w:t> </w:t>
      </w:r>
      <w:r>
        <w:rPr>
          <w:spacing w:val="-2"/>
        </w:rPr>
        <w:t>to</w:t>
      </w:r>
      <w:r>
        <w:rPr>
          <w:spacing w:val="-11"/>
        </w:rPr>
        <w:t> </w:t>
      </w:r>
      <w:r>
        <w:rPr>
          <w:spacing w:val="-2"/>
        </w:rPr>
        <w:t>its</w:t>
      </w:r>
      <w:r>
        <w:rPr>
          <w:spacing w:val="-10"/>
        </w:rPr>
        <w:t> </w:t>
      </w:r>
      <w:r>
        <w:rPr>
          <w:spacing w:val="-2"/>
        </w:rPr>
        <w:t>desired</w:t>
      </w:r>
      <w:r>
        <w:rPr>
          <w:spacing w:val="-10"/>
        </w:rPr>
        <w:t> </w:t>
      </w:r>
      <w:r>
        <w:rPr>
          <w:spacing w:val="-2"/>
        </w:rPr>
        <w:t>target</w:t>
      </w:r>
      <w:r>
        <w:rPr>
          <w:spacing w:val="-7"/>
        </w:rPr>
        <w:t> </w:t>
      </w:r>
      <w:r>
        <w:rPr>
          <w:spacing w:val="-2"/>
        </w:rPr>
        <w:t>block</w:t>
      </w:r>
      <w:r>
        <w:rPr>
          <w:spacing w:val="-11"/>
        </w:rPr>
        <w:t> </w:t>
      </w:r>
      <w:r>
        <w:rPr>
          <w:rFonts w:ascii="Segoe UI Symbol" w:hAnsi="Segoe UI Symbol" w:eastAsia="Segoe UI Symbol"/>
          <w:spacing w:val="-2"/>
        </w:rPr>
        <w:t>𝑉</w:t>
      </w:r>
      <w:r>
        <w:rPr>
          <w:rFonts w:ascii="Cambria" w:hAnsi="Cambria" w:eastAsia="Cambria"/>
          <w:spacing w:val="-2"/>
          <w:vertAlign w:val="subscript"/>
        </w:rPr>
        <w:t>𝑗</w:t>
      </w:r>
      <w:r>
        <w:rPr>
          <w:rFonts w:ascii="Cambria" w:hAnsi="Cambria" w:eastAsia="Cambria"/>
          <w:spacing w:val="17"/>
          <w:vertAlign w:val="baseline"/>
        </w:rPr>
        <w:t> </w:t>
      </w:r>
      <w:r>
        <w:rPr>
          <w:spacing w:val="-2"/>
          <w:vertAlign w:val="baseline"/>
        </w:rPr>
        <w:t>with</w:t>
      </w:r>
      <w:r>
        <w:rPr>
          <w:spacing w:val="-8"/>
          <w:vertAlign w:val="baseline"/>
        </w:rPr>
        <w:t> </w:t>
      </w:r>
      <w:r>
        <w:rPr>
          <w:spacing w:val="-2"/>
          <w:vertAlign w:val="baseline"/>
        </w:rPr>
        <w:t>probability</w:t>
      </w:r>
      <w:r>
        <w:rPr>
          <w:spacing w:val="10"/>
          <w:vertAlign w:val="baseline"/>
        </w:rPr>
        <w:t> </w:t>
      </w:r>
      <w:r>
        <w:rPr>
          <w:rFonts w:ascii="Cambria" w:hAnsi="Cambria" w:eastAsia="Cambria"/>
          <w:spacing w:val="-2"/>
          <w:u w:val="single"/>
          <w:vertAlign w:val="superscript"/>
        </w:rPr>
        <w:t>𝐿</w:t>
      </w:r>
      <w:r>
        <w:rPr>
          <w:rFonts w:ascii="Bookman Old Style" w:hAnsi="Bookman Old Style" w:eastAsia="Bookman Old Style"/>
          <w:spacing w:val="-2"/>
          <w:position w:val="9"/>
          <w:sz w:val="10"/>
          <w:u w:val="single"/>
          <w:vertAlign w:val="baseline"/>
        </w:rPr>
        <w:t>max</w:t>
      </w:r>
      <w:r>
        <w:rPr>
          <w:rFonts w:ascii="Lucida Sans Unicode" w:hAnsi="Lucida Sans Unicode" w:eastAsia="Lucida Sans Unicode"/>
          <w:spacing w:val="-2"/>
          <w:position w:val="11"/>
          <w:sz w:val="14"/>
          <w:u w:val="single"/>
          <w:vertAlign w:val="baseline"/>
        </w:rPr>
        <w:t>−</w:t>
      </w:r>
      <w:r>
        <w:rPr>
          <w:rFonts w:ascii="Cambria" w:hAnsi="Cambria" w:eastAsia="Cambria"/>
          <w:spacing w:val="-2"/>
          <w:position w:val="11"/>
          <w:sz w:val="14"/>
          <w:u w:val="single"/>
          <w:vertAlign w:val="baseline"/>
        </w:rPr>
        <w:t>𝑐</w:t>
      </w:r>
      <w:r>
        <w:rPr>
          <w:rFonts w:ascii="Cambria" w:hAnsi="Cambria" w:eastAsia="Cambria"/>
          <w:spacing w:val="-9"/>
          <w:position w:val="11"/>
          <w:sz w:val="14"/>
          <w:u w:val="single"/>
          <w:vertAlign w:val="baseline"/>
        </w:rPr>
        <w:t> </w:t>
      </w:r>
      <w:r>
        <w:rPr>
          <w:rFonts w:ascii="Lucida Sans Unicode" w:hAnsi="Lucida Sans Unicode" w:eastAsia="Lucida Sans Unicode"/>
          <w:spacing w:val="-2"/>
          <w:position w:val="11"/>
          <w:sz w:val="14"/>
          <w:u w:val="single"/>
          <w:vertAlign w:val="baseline"/>
        </w:rPr>
        <w:t>(</w:t>
      </w:r>
      <w:r>
        <w:rPr>
          <w:rFonts w:ascii="Cambria" w:hAnsi="Cambria" w:eastAsia="Cambria"/>
          <w:spacing w:val="-2"/>
          <w:position w:val="11"/>
          <w:sz w:val="14"/>
          <w:u w:val="single"/>
          <w:vertAlign w:val="baseline"/>
        </w:rPr>
        <w:t>𝑉</w:t>
      </w:r>
      <w:r>
        <w:rPr>
          <w:rFonts w:ascii="Cambria" w:hAnsi="Cambria" w:eastAsia="Cambria"/>
          <w:spacing w:val="-2"/>
          <w:position w:val="9"/>
          <w:sz w:val="11"/>
          <w:u w:val="single"/>
          <w:vertAlign w:val="baseline"/>
        </w:rPr>
        <w:t>𝑗</w:t>
      </w:r>
      <w:r>
        <w:rPr>
          <w:rFonts w:ascii="Cambria" w:hAnsi="Cambria" w:eastAsia="Cambria"/>
          <w:spacing w:val="-4"/>
          <w:position w:val="9"/>
          <w:sz w:val="11"/>
          <w:u w:val="single"/>
          <w:vertAlign w:val="baseline"/>
        </w:rPr>
        <w:t> </w:t>
      </w:r>
      <w:r>
        <w:rPr>
          <w:rFonts w:ascii="Lucida Sans Unicode" w:hAnsi="Lucida Sans Unicode" w:eastAsia="Lucida Sans Unicode"/>
          <w:spacing w:val="-2"/>
          <w:position w:val="11"/>
          <w:sz w:val="14"/>
          <w:u w:val="single"/>
          <w:vertAlign w:val="baseline"/>
        </w:rPr>
        <w:t>)</w:t>
      </w:r>
      <w:r>
        <w:rPr>
          <w:rFonts w:ascii="Lucida Sans Unicode" w:hAnsi="Lucida Sans Unicode" w:eastAsia="Lucida Sans Unicode"/>
          <w:spacing w:val="25"/>
          <w:position w:val="11"/>
          <w:sz w:val="14"/>
          <w:vertAlign w:val="baseline"/>
        </w:rPr>
        <w:t> </w:t>
      </w:r>
      <w:r>
        <w:rPr>
          <w:spacing w:val="-2"/>
          <w:vertAlign w:val="baseline"/>
        </w:rPr>
        <w:t>where</w:t>
      </w:r>
      <w:r>
        <w:rPr>
          <w:spacing w:val="-9"/>
          <w:vertAlign w:val="baseline"/>
        </w:rPr>
        <w:t> </w:t>
      </w:r>
      <w:r>
        <w:rPr>
          <w:rFonts w:ascii="Segoe UI Symbol" w:hAnsi="Segoe UI Symbol" w:eastAsia="Segoe UI Symbol"/>
          <w:spacing w:val="-2"/>
          <w:vertAlign w:val="baseline"/>
        </w:rPr>
        <w:t>𝑀</w:t>
      </w:r>
      <w:r>
        <w:rPr>
          <w:rFonts w:ascii="Cambria" w:hAnsi="Cambria" w:eastAsia="Cambria"/>
          <w:spacing w:val="-2"/>
          <w:vertAlign w:val="subscript"/>
        </w:rPr>
        <w:t>𝑗</w:t>
      </w:r>
      <w:r>
        <w:rPr>
          <w:rFonts w:ascii="Cambria" w:hAnsi="Cambria" w:eastAsia="Cambria"/>
          <w:spacing w:val="17"/>
          <w:vertAlign w:val="baseline"/>
        </w:rPr>
        <w:t> </w:t>
      </w:r>
      <w:r>
        <w:rPr>
          <w:spacing w:val="-2"/>
          <w:vertAlign w:val="baseline"/>
        </w:rPr>
        <w:t>are</w:t>
      </w:r>
      <w:r>
        <w:rPr>
          <w:spacing w:val="-8"/>
          <w:vertAlign w:val="baseline"/>
        </w:rPr>
        <w:t> </w:t>
      </w:r>
      <w:r>
        <w:rPr>
          <w:spacing w:val="-2"/>
          <w:vertAlign w:val="baseline"/>
        </w:rPr>
        <w:t>the</w:t>
      </w:r>
      <w:r>
        <w:rPr>
          <w:spacing w:val="-7"/>
          <w:vertAlign w:val="baseline"/>
        </w:rPr>
        <w:t> </w:t>
      </w:r>
      <w:r>
        <w:rPr>
          <w:spacing w:val="-2"/>
          <w:vertAlign w:val="baseline"/>
        </w:rPr>
        <w:t>number</w:t>
      </w:r>
      <w:r>
        <w:rPr>
          <w:spacing w:val="-8"/>
          <w:vertAlign w:val="baseline"/>
        </w:rPr>
        <w:t> </w:t>
      </w:r>
      <w:r>
        <w:rPr>
          <w:spacing w:val="-2"/>
          <w:vertAlign w:val="baseline"/>
        </w:rPr>
        <w:t>of</w:t>
      </w:r>
      <w:r>
        <w:rPr>
          <w:spacing w:val="-8"/>
          <w:vertAlign w:val="baseline"/>
        </w:rPr>
        <w:t> </w:t>
      </w:r>
      <w:r>
        <w:rPr>
          <w:spacing w:val="-2"/>
          <w:vertAlign w:val="baseline"/>
        </w:rPr>
        <w:t>vertices</w:t>
      </w:r>
    </w:p>
    <w:p>
      <w:pPr>
        <w:pStyle w:val="BodyText"/>
        <w:spacing w:line="213" w:lineRule="auto" w:before="19"/>
        <w:ind w:left="196" w:right="190"/>
      </w:pPr>
      <w:r>
        <w:rPr>
          <w:w w:val="90"/>
        </w:rPr>
        <w:t>that want to move to block</w:t>
      </w:r>
      <w:r>
        <w:rPr>
          <w:spacing w:val="-6"/>
          <w:w w:val="90"/>
        </w:rPr>
        <w:t> </w:t>
      </w:r>
      <w:r>
        <w:rPr>
          <w:rFonts w:ascii="Segoe UI Symbol" w:eastAsia="Segoe UI Symbol"/>
          <w:w w:val="90"/>
        </w:rPr>
        <w:t>𝑉</w:t>
      </w:r>
      <w:r>
        <w:rPr>
          <w:rFonts w:ascii="Cambria" w:eastAsia="Cambria"/>
          <w:w w:val="90"/>
          <w:vertAlign w:val="subscript"/>
        </w:rPr>
        <w:t>𝑗</w:t>
      </w:r>
      <w:r>
        <w:rPr>
          <w:rFonts w:ascii="Cambria" w:eastAsia="Cambria"/>
          <w:spacing w:val="-7"/>
          <w:w w:val="90"/>
          <w:vertAlign w:val="baseline"/>
        </w:rPr>
        <w:t> </w:t>
      </w:r>
      <w:r>
        <w:rPr>
          <w:w w:val="90"/>
          <w:vertAlign w:val="baseline"/>
        </w:rPr>
        <w:t>. The advantage of the probabilistic method is that only the numb</w:t>
      </w:r>
      <w:r>
        <w:rPr>
          <w:w w:val="90"/>
          <w:vertAlign w:val="baseline"/>
        </w:rPr>
        <w:t>er</w:t>
      </w:r>
      <w:r>
        <w:rPr>
          <w:spacing w:val="40"/>
          <w:vertAlign w:val="baseline"/>
        </w:rPr>
        <w:t> </w:t>
      </w:r>
      <w:r>
        <w:rPr>
          <w:spacing w:val="-6"/>
          <w:vertAlign w:val="baseline"/>
        </w:rPr>
        <w:t>of vertices preferring a different block need to be communicated instead of all moves.</w:t>
      </w:r>
    </w:p>
    <w:p>
      <w:pPr>
        <w:pStyle w:val="BodyText"/>
        <w:spacing w:line="213" w:lineRule="auto" w:before="139"/>
        <w:ind w:left="190" w:right="160" w:firstLine="205"/>
      </w:pPr>
      <w:r>
        <w:rPr>
          <w:rFonts w:ascii="Book Antiqua" w:hAnsi="Book Antiqua"/>
          <w:i/>
          <w:spacing w:val="-6"/>
        </w:rPr>
        <w:t>Multilevel Algorithms.</w:t>
      </w:r>
      <w:r>
        <w:rPr>
          <w:rFonts w:ascii="Book Antiqua" w:hAnsi="Book Antiqua"/>
          <w:i/>
          <w:spacing w:val="16"/>
        </w:rPr>
        <w:t> </w:t>
      </w:r>
      <w:r>
        <w:rPr>
          <w:spacing w:val="-6"/>
        </w:rPr>
        <w:t>Although it is widely known that multilevel algorithms produce b</w:t>
      </w:r>
      <w:r>
        <w:rPr>
          <w:spacing w:val="-6"/>
        </w:rPr>
        <w:t>etter</w:t>
      </w:r>
      <w:r>
        <w:rPr>
          <w:spacing w:val="-6"/>
        </w:rPr>
        <w:t> </w:t>
      </w:r>
      <w:r>
        <w:rPr>
          <w:spacing w:val="-2"/>
        </w:rPr>
        <w:t>partitions</w:t>
      </w:r>
      <w:r>
        <w:rPr>
          <w:spacing w:val="-8"/>
        </w:rPr>
        <w:t> </w:t>
      </w:r>
      <w:r>
        <w:rPr>
          <w:spacing w:val="-2"/>
        </w:rPr>
        <w:t>than</w:t>
      </w:r>
      <w:r>
        <w:rPr>
          <w:spacing w:val="-8"/>
        </w:rPr>
        <w:t> </w:t>
      </w:r>
      <w:r>
        <w:rPr>
          <w:spacing w:val="-2"/>
        </w:rPr>
        <w:t>flat</w:t>
      </w:r>
      <w:r>
        <w:rPr>
          <w:spacing w:val="-8"/>
        </w:rPr>
        <w:t> </w:t>
      </w:r>
      <w:r>
        <w:rPr>
          <w:spacing w:val="-2"/>
        </w:rPr>
        <w:t>partitioning</w:t>
      </w:r>
      <w:r>
        <w:rPr>
          <w:spacing w:val="-8"/>
        </w:rPr>
        <w:t> </w:t>
      </w:r>
      <w:r>
        <w:rPr>
          <w:spacing w:val="-2"/>
        </w:rPr>
        <w:t>schemes,</w:t>
      </w:r>
      <w:r>
        <w:rPr>
          <w:spacing w:val="-8"/>
        </w:rPr>
        <w:t> </w:t>
      </w:r>
      <w:r>
        <w:rPr>
          <w:spacing w:val="-2"/>
        </w:rPr>
        <w:t>the</w:t>
      </w:r>
      <w:r>
        <w:rPr>
          <w:spacing w:val="-8"/>
        </w:rPr>
        <w:t> </w:t>
      </w:r>
      <w:r>
        <w:rPr>
          <w:spacing w:val="-2"/>
        </w:rPr>
        <w:t>systems</w:t>
      </w:r>
      <w:r>
        <w:rPr>
          <w:spacing w:val="-8"/>
        </w:rPr>
        <w:t> </w:t>
      </w:r>
      <w:r>
        <w:rPr>
          <w:spacing w:val="-2"/>
        </w:rPr>
        <w:t>used</w:t>
      </w:r>
      <w:r>
        <w:rPr>
          <w:spacing w:val="-8"/>
        </w:rPr>
        <w:t> </w:t>
      </w:r>
      <w:r>
        <w:rPr>
          <w:spacing w:val="-2"/>
        </w:rPr>
        <w:t>in</w:t>
      </w:r>
      <w:r>
        <w:rPr>
          <w:spacing w:val="-8"/>
        </w:rPr>
        <w:t> </w:t>
      </w:r>
      <w:r>
        <w:rPr>
          <w:spacing w:val="-2"/>
        </w:rPr>
        <w:t>industry,</w:t>
      </w:r>
      <w:r>
        <w:rPr>
          <w:spacing w:val="-8"/>
        </w:rPr>
        <w:t> </w:t>
      </w:r>
      <w:r>
        <w:rPr>
          <w:spacing w:val="-2"/>
        </w:rPr>
        <w:t>e.g.,</w:t>
      </w:r>
      <w:r>
        <w:rPr>
          <w:spacing w:val="-8"/>
        </w:rPr>
        <w:t> </w:t>
      </w:r>
      <w:r>
        <w:rPr>
          <w:spacing w:val="-2"/>
        </w:rPr>
        <w:t>at</w:t>
      </w:r>
      <w:r>
        <w:rPr>
          <w:spacing w:val="-8"/>
        </w:rPr>
        <w:t> </w:t>
      </w:r>
      <w:r>
        <w:rPr>
          <w:spacing w:val="-2"/>
        </w:rPr>
        <w:t>Google</w:t>
      </w:r>
      <w:r>
        <w:rPr>
          <w:spacing w:val="-8"/>
        </w:rPr>
        <w:t> </w:t>
      </w:r>
      <w:r>
        <w:rPr>
          <w:spacing w:val="-2"/>
        </w:rPr>
        <w:t>[</w:t>
      </w:r>
      <w:hyperlink w:history="true" w:anchor="_bookmark53">
        <w:r>
          <w:rPr>
            <w:color w:val="781D7D"/>
            <w:spacing w:val="-2"/>
          </w:rPr>
          <w:t>19</w:t>
        </w:r>
      </w:hyperlink>
      <w:r>
        <w:rPr>
          <w:spacing w:val="-2"/>
        </w:rPr>
        <w:t>]</w:t>
      </w:r>
      <w:r>
        <w:rPr>
          <w:spacing w:val="-8"/>
        </w:rPr>
        <w:t> </w:t>
      </w:r>
      <w:r>
        <w:rPr>
          <w:spacing w:val="-2"/>
        </w:rPr>
        <w:t>or</w:t>
      </w:r>
      <w:r>
        <w:rPr>
          <w:spacing w:val="-2"/>
        </w:rPr>
        <w:t> </w:t>
      </w:r>
      <w:r>
        <w:rPr>
          <w:w w:val="90"/>
        </w:rPr>
        <w:t>Facebook [</w:t>
      </w:r>
      <w:hyperlink w:history="true" w:anchor="_bookmark144">
        <w:r>
          <w:rPr>
            <w:color w:val="781D7D"/>
            <w:w w:val="90"/>
          </w:rPr>
          <w:t>110</w:t>
        </w:r>
      </w:hyperlink>
      <w:r>
        <w:rPr>
          <w:w w:val="90"/>
        </w:rPr>
        <w:t>, </w:t>
      </w:r>
      <w:hyperlink w:history="true" w:anchor="_bookmark174">
        <w:r>
          <w:rPr>
            <w:color w:val="781D7D"/>
            <w:w w:val="90"/>
          </w:rPr>
          <w:t>140</w:t>
        </w:r>
      </w:hyperlink>
      <w:r>
        <w:rPr>
          <w:w w:val="90"/>
        </w:rPr>
        <w:t>], are primarily non-multilevel algorithms. The main reason for this is that </w:t>
      </w:r>
      <w:r>
        <w:rPr>
          <w:w w:val="90"/>
        </w:rPr>
        <w:t>the</w:t>
      </w:r>
      <w:r>
        <w:rPr>
          <w:w w:val="90"/>
        </w:rPr>
        <w:t> scalability of multilevel algorithms is often limited to a few hundred processors [</w:t>
      </w:r>
      <w:hyperlink w:history="true" w:anchor="_bookmark140">
        <w:r>
          <w:rPr>
            <w:color w:val="781D7D"/>
            <w:w w:val="90"/>
          </w:rPr>
          <w:t>106</w:t>
        </w:r>
      </w:hyperlink>
      <w:r>
        <w:rPr>
          <w:w w:val="90"/>
        </w:rPr>
        <w:t>, </w:t>
      </w:r>
      <w:hyperlink w:history="true" w:anchor="_bookmark157">
        <w:r>
          <w:rPr>
            <w:color w:val="781D7D"/>
            <w:w w:val="90"/>
          </w:rPr>
          <w:t>123</w:t>
        </w:r>
      </w:hyperlink>
      <w:r>
        <w:rPr>
          <w:w w:val="90"/>
        </w:rPr>
        <w:t>]. Further</w:t>
      </w:r>
      <w:r>
        <w:rPr>
          <w:w w:val="90"/>
        </w:rPr>
        <w:softHyphen/>
      </w:r>
      <w:r>
        <w:rPr>
          <w:w w:val="90"/>
        </w:rPr>
        <w:t>more, most parallel multilevel systems implement matching-based coarsening algorithms [</w:t>
      </w:r>
      <w:hyperlink w:history="true" w:anchor="_bookmark79">
        <w:r>
          <w:rPr>
            <w:color w:val="781D7D"/>
            <w:w w:val="90"/>
          </w:rPr>
          <w:t>45</w:t>
        </w:r>
      </w:hyperlink>
      <w:r>
        <w:rPr>
          <w:w w:val="90"/>
        </w:rPr>
        <w:t>, </w:t>
      </w:r>
      <w:hyperlink w:history="true" w:anchor="_bookmark88">
        <w:r>
          <w:rPr>
            <w:color w:val="781D7D"/>
            <w:w w:val="90"/>
          </w:rPr>
          <w:t>54</w:t>
        </w:r>
      </w:hyperlink>
      <w:r>
        <w:rPr>
          <w:w w:val="90"/>
        </w:rPr>
        <w:t>,</w:t>
      </w:r>
      <w:r>
        <w:rPr>
          <w:w w:val="90"/>
        </w:rPr>
        <w:t> </w:t>
      </w:r>
      <w:hyperlink w:history="true" w:anchor="_bookmark140">
        <w:r>
          <w:rPr>
            <w:color w:val="781D7D"/>
            <w:w w:val="90"/>
          </w:rPr>
          <w:t>106</w:t>
        </w:r>
      </w:hyperlink>
      <w:r>
        <w:rPr>
          <w:w w:val="90"/>
        </w:rPr>
        <w:t>, </w:t>
      </w:r>
      <w:hyperlink w:history="true" w:anchor="_bookmark157">
        <w:r>
          <w:rPr>
            <w:color w:val="781D7D"/>
            <w:w w:val="90"/>
          </w:rPr>
          <w:t>123</w:t>
        </w:r>
      </w:hyperlink>
      <w:r>
        <w:rPr>
          <w:w w:val="90"/>
        </w:rPr>
        <w:t>, </w:t>
      </w:r>
      <w:hyperlink w:history="true" w:anchor="_bookmark238">
        <w:r>
          <w:rPr>
            <w:color w:val="781D7D"/>
            <w:w w:val="90"/>
          </w:rPr>
          <w:t>204</w:t>
        </w:r>
      </w:hyperlink>
      <w:r>
        <w:rPr>
          <w:w w:val="90"/>
        </w:rPr>
        <w:t>, </w:t>
      </w:r>
      <w:hyperlink w:history="true" w:anchor="_bookmark254">
        <w:r>
          <w:rPr>
            <w:color w:val="781D7D"/>
            <w:w w:val="90"/>
          </w:rPr>
          <w:t>220</w:t>
        </w:r>
      </w:hyperlink>
      <w:r>
        <w:rPr>
          <w:w w:val="90"/>
        </w:rPr>
        <w:t>] that are not capable to efficiently reducing the size of today’s complex netw</w:t>
      </w:r>
      <w:r>
        <w:rPr>
          <w:w w:val="90"/>
        </w:rPr>
        <w:t>orks</w:t>
      </w:r>
      <w:r>
        <w:rPr>
          <w:w w:val="90"/>
        </w:rPr>
        <w:t> (power-law node degree distribution). The most prominent distributed multilevel algorithms ar</w:t>
      </w:r>
      <w:r>
        <w:rPr>
          <w:w w:val="90"/>
        </w:rPr>
        <w:t>e</w:t>
      </w:r>
      <w:r>
        <w:rPr>
          <w:w w:val="90"/>
        </w:rPr>
        <w:t> </w:t>
      </w:r>
      <w:r>
        <w:rPr>
          <w:spacing w:val="-2"/>
        </w:rPr>
        <w:t>Jostle</w:t>
      </w:r>
      <w:r>
        <w:rPr>
          <w:spacing w:val="-8"/>
        </w:rPr>
        <w:t> </w:t>
      </w:r>
      <w:r>
        <w:rPr>
          <w:spacing w:val="-2"/>
        </w:rPr>
        <w:t>[</w:t>
      </w:r>
      <w:hyperlink w:history="true" w:anchor="_bookmark254">
        <w:r>
          <w:rPr>
            <w:color w:val="781D7D"/>
            <w:spacing w:val="-2"/>
          </w:rPr>
          <w:t>220</w:t>
        </w:r>
      </w:hyperlink>
      <w:r>
        <w:rPr>
          <w:spacing w:val="-2"/>
        </w:rPr>
        <w:t>],</w:t>
      </w:r>
      <w:r>
        <w:rPr>
          <w:spacing w:val="-8"/>
        </w:rPr>
        <w:t> </w:t>
      </w:r>
      <w:r>
        <w:rPr>
          <w:spacing w:val="-2"/>
        </w:rPr>
        <w:t>ParMetis</w:t>
      </w:r>
      <w:r>
        <w:rPr>
          <w:spacing w:val="-8"/>
        </w:rPr>
        <w:t> </w:t>
      </w:r>
      <w:r>
        <w:rPr>
          <w:spacing w:val="-2"/>
        </w:rPr>
        <w:t>[</w:t>
      </w:r>
      <w:hyperlink w:history="true" w:anchor="_bookmark148">
        <w:r>
          <w:rPr>
            <w:color w:val="781D7D"/>
            <w:spacing w:val="-2"/>
          </w:rPr>
          <w:t>114</w:t>
        </w:r>
      </w:hyperlink>
      <w:r>
        <w:rPr>
          <w:spacing w:val="-2"/>
        </w:rPr>
        <w:t>],</w:t>
      </w:r>
      <w:r>
        <w:rPr>
          <w:spacing w:val="-8"/>
        </w:rPr>
        <w:t> </w:t>
      </w:r>
      <w:r>
        <w:rPr>
          <w:spacing w:val="-2"/>
        </w:rPr>
        <w:t>PT-Scotch</w:t>
      </w:r>
      <w:r>
        <w:rPr>
          <w:spacing w:val="-8"/>
        </w:rPr>
        <w:t> </w:t>
      </w:r>
      <w:r>
        <w:rPr>
          <w:spacing w:val="-2"/>
        </w:rPr>
        <w:t>[</w:t>
      </w:r>
      <w:hyperlink w:history="true" w:anchor="_bookmark79">
        <w:r>
          <w:rPr>
            <w:color w:val="781D7D"/>
            <w:spacing w:val="-2"/>
          </w:rPr>
          <w:t>45</w:t>
        </w:r>
      </w:hyperlink>
      <w:r>
        <w:rPr>
          <w:spacing w:val="-2"/>
        </w:rPr>
        <w:t>],</w:t>
      </w:r>
      <w:r>
        <w:rPr>
          <w:spacing w:val="-8"/>
        </w:rPr>
        <w:t> </w:t>
      </w:r>
      <w:r>
        <w:rPr>
          <w:spacing w:val="-2"/>
        </w:rPr>
        <w:t>KaPPa</w:t>
      </w:r>
      <w:r>
        <w:rPr>
          <w:spacing w:val="-8"/>
        </w:rPr>
        <w:t> </w:t>
      </w:r>
      <w:r>
        <w:rPr>
          <w:spacing w:val="-2"/>
        </w:rPr>
        <w:t>[</w:t>
      </w:r>
      <w:hyperlink w:history="true" w:anchor="_bookmark140">
        <w:r>
          <w:rPr>
            <w:color w:val="781D7D"/>
            <w:spacing w:val="-2"/>
          </w:rPr>
          <w:t>106</w:t>
        </w:r>
      </w:hyperlink>
      <w:r>
        <w:rPr>
          <w:spacing w:val="-2"/>
        </w:rPr>
        <w:t>],</w:t>
      </w:r>
      <w:r>
        <w:rPr>
          <w:spacing w:val="-8"/>
        </w:rPr>
        <w:t> </w:t>
      </w:r>
      <w:r>
        <w:rPr>
          <w:spacing w:val="-2"/>
        </w:rPr>
        <w:t>ParHIP</w:t>
      </w:r>
      <w:r>
        <w:rPr>
          <w:spacing w:val="-8"/>
        </w:rPr>
        <w:t> </w:t>
      </w:r>
      <w:r>
        <w:rPr>
          <w:spacing w:val="-2"/>
        </w:rPr>
        <w:t>[</w:t>
      </w:r>
      <w:hyperlink w:history="true" w:anchor="_bookmark180">
        <w:r>
          <w:rPr>
            <w:color w:val="781D7D"/>
            <w:spacing w:val="-2"/>
          </w:rPr>
          <w:t>146</w:t>
        </w:r>
      </w:hyperlink>
      <w:r>
        <w:rPr>
          <w:spacing w:val="-2"/>
        </w:rPr>
        <w:t>]</w:t>
      </w:r>
      <w:r>
        <w:rPr>
          <w:spacing w:val="-8"/>
        </w:rPr>
        <w:t> </w:t>
      </w:r>
      <w:r>
        <w:rPr>
          <w:spacing w:val="-2"/>
        </w:rPr>
        <w:t>and</w:t>
      </w:r>
      <w:r>
        <w:rPr>
          <w:spacing w:val="-8"/>
        </w:rPr>
        <w:t> </w:t>
      </w:r>
      <w:r>
        <w:rPr>
          <w:spacing w:val="-2"/>
        </w:rPr>
        <w:t>ScalaPart</w:t>
      </w:r>
      <w:r>
        <w:rPr>
          <w:spacing w:val="-8"/>
        </w:rPr>
        <w:t> </w:t>
      </w:r>
      <w:r>
        <w:rPr>
          <w:spacing w:val="-2"/>
        </w:rPr>
        <w:t>[</w:t>
      </w:r>
      <w:hyperlink w:history="true" w:anchor="_bookmark157">
        <w:r>
          <w:rPr>
            <w:color w:val="781D7D"/>
            <w:spacing w:val="-2"/>
          </w:rPr>
          <w:t>123</w:t>
        </w:r>
      </w:hyperlink>
      <w:r>
        <w:rPr>
          <w:spacing w:val="-2"/>
        </w:rPr>
        <w:t>]</w:t>
      </w:r>
      <w:r>
        <w:rPr>
          <w:spacing w:val="-8"/>
        </w:rPr>
        <w:t> </w:t>
      </w:r>
      <w:r>
        <w:rPr>
          <w:spacing w:val="-2"/>
        </w:rPr>
        <w:t>for</w:t>
      </w:r>
      <w:r>
        <w:rPr>
          <w:spacing w:val="-2"/>
        </w:rPr>
        <w:t> </w:t>
      </w:r>
      <w:r>
        <w:rPr>
          <w:spacing w:val="-4"/>
        </w:rPr>
        <w:t>graph,</w:t>
      </w:r>
      <w:r>
        <w:rPr>
          <w:spacing w:val="-9"/>
        </w:rPr>
        <w:t> </w:t>
      </w:r>
      <w:r>
        <w:rPr>
          <w:spacing w:val="-4"/>
        </w:rPr>
        <w:t>and</w:t>
      </w:r>
      <w:r>
        <w:rPr>
          <w:spacing w:val="-8"/>
        </w:rPr>
        <w:t> </w:t>
      </w:r>
      <w:r>
        <w:rPr>
          <w:spacing w:val="-4"/>
        </w:rPr>
        <w:t>Parkway</w:t>
      </w:r>
      <w:r>
        <w:rPr>
          <w:spacing w:val="-9"/>
        </w:rPr>
        <w:t> </w:t>
      </w:r>
      <w:r>
        <w:rPr>
          <w:spacing w:val="-4"/>
        </w:rPr>
        <w:t>[</w:t>
      </w:r>
      <w:hyperlink w:history="true" w:anchor="_bookmark238">
        <w:r>
          <w:rPr>
            <w:color w:val="781D7D"/>
            <w:spacing w:val="-4"/>
          </w:rPr>
          <w:t>204</w:t>
        </w:r>
      </w:hyperlink>
      <w:r>
        <w:rPr>
          <w:spacing w:val="-4"/>
        </w:rPr>
        <w:t>]</w:t>
      </w:r>
      <w:r>
        <w:rPr>
          <w:spacing w:val="-8"/>
        </w:rPr>
        <w:t> </w:t>
      </w:r>
      <w:r>
        <w:rPr>
          <w:spacing w:val="-4"/>
        </w:rPr>
        <w:t>and</w:t>
      </w:r>
      <w:r>
        <w:rPr>
          <w:spacing w:val="-9"/>
        </w:rPr>
        <w:t> </w:t>
      </w:r>
      <w:r>
        <w:rPr>
          <w:spacing w:val="-4"/>
        </w:rPr>
        <w:t>Zoltan</w:t>
      </w:r>
      <w:r>
        <w:rPr>
          <w:spacing w:val="-8"/>
        </w:rPr>
        <w:t> </w:t>
      </w:r>
      <w:r>
        <w:rPr>
          <w:spacing w:val="-4"/>
        </w:rPr>
        <w:t>[</w:t>
      </w:r>
      <w:hyperlink w:history="true" w:anchor="_bookmark88">
        <w:r>
          <w:rPr>
            <w:color w:val="781D7D"/>
            <w:spacing w:val="-4"/>
          </w:rPr>
          <w:t>54</w:t>
        </w:r>
      </w:hyperlink>
      <w:r>
        <w:rPr>
          <w:spacing w:val="-4"/>
        </w:rPr>
        <w:t>]</w:t>
      </w:r>
      <w:r>
        <w:rPr>
          <w:spacing w:val="-9"/>
        </w:rPr>
        <w:t> </w:t>
      </w:r>
      <w:r>
        <w:rPr>
          <w:spacing w:val="-4"/>
        </w:rPr>
        <w:t>for</w:t>
      </w:r>
      <w:r>
        <w:rPr>
          <w:spacing w:val="-8"/>
        </w:rPr>
        <w:t> </w:t>
      </w:r>
      <w:r>
        <w:rPr>
          <w:spacing w:val="-4"/>
        </w:rPr>
        <w:t>hypergraph</w:t>
      </w:r>
      <w:r>
        <w:rPr>
          <w:spacing w:val="-9"/>
        </w:rPr>
        <w:t> </w:t>
      </w:r>
      <w:r>
        <w:rPr>
          <w:spacing w:val="-4"/>
        </w:rPr>
        <w:t>partitioning.</w:t>
      </w:r>
    </w:p>
    <w:p>
      <w:pPr>
        <w:pStyle w:val="BodyText"/>
        <w:spacing w:line="213" w:lineRule="auto"/>
        <w:ind w:left="191" w:right="190" w:firstLine="204"/>
      </w:pPr>
      <w:r>
        <w:rPr>
          <w:spacing w:val="-2"/>
        </w:rPr>
        <w:t>Meyerhenke</w:t>
      </w:r>
      <w:r>
        <w:rPr>
          <w:spacing w:val="-11"/>
        </w:rPr>
        <w:t> </w:t>
      </w:r>
      <w:r>
        <w:rPr>
          <w:spacing w:val="-2"/>
        </w:rPr>
        <w:t>et</w:t>
      </w:r>
      <w:r>
        <w:rPr>
          <w:spacing w:val="-10"/>
        </w:rPr>
        <w:t> </w:t>
      </w:r>
      <w:r>
        <w:rPr>
          <w:spacing w:val="-2"/>
        </w:rPr>
        <w:t>al.</w:t>
      </w:r>
      <w:r>
        <w:rPr>
          <w:spacing w:val="-11"/>
        </w:rPr>
        <w:t> </w:t>
      </w:r>
      <w:r>
        <w:rPr>
          <w:spacing w:val="-2"/>
        </w:rPr>
        <w:t>[</w:t>
      </w:r>
      <w:hyperlink w:history="true" w:anchor="_bookmark180">
        <w:r>
          <w:rPr>
            <w:color w:val="781D7D"/>
            <w:spacing w:val="-2"/>
          </w:rPr>
          <w:t>146</w:t>
        </w:r>
      </w:hyperlink>
      <w:r>
        <w:rPr>
          <w:spacing w:val="-2"/>
        </w:rPr>
        <w:t>]</w:t>
      </w:r>
      <w:r>
        <w:rPr>
          <w:spacing w:val="-10"/>
        </w:rPr>
        <w:t> </w:t>
      </w:r>
      <w:r>
        <w:rPr>
          <w:spacing w:val="-2"/>
        </w:rPr>
        <w:t>build</w:t>
      </w:r>
      <w:r>
        <w:rPr>
          <w:spacing w:val="-11"/>
        </w:rPr>
        <w:t> </w:t>
      </w:r>
      <w:r>
        <w:rPr>
          <w:spacing w:val="-2"/>
        </w:rPr>
        <w:t>the</w:t>
      </w:r>
      <w:r>
        <w:rPr>
          <w:spacing w:val="-10"/>
        </w:rPr>
        <w:t> </w:t>
      </w:r>
      <w:r>
        <w:rPr>
          <w:spacing w:val="-2"/>
        </w:rPr>
        <w:t>parallel</w:t>
      </w:r>
      <w:r>
        <w:rPr>
          <w:spacing w:val="-11"/>
        </w:rPr>
        <w:t> </w:t>
      </w:r>
      <w:r>
        <w:rPr>
          <w:spacing w:val="-2"/>
        </w:rPr>
        <w:t>multilevel</w:t>
      </w:r>
      <w:r>
        <w:rPr>
          <w:spacing w:val="-10"/>
        </w:rPr>
        <w:t> </w:t>
      </w:r>
      <w:r>
        <w:rPr>
          <w:spacing w:val="-2"/>
        </w:rPr>
        <w:t>partitioner</w:t>
      </w:r>
      <w:r>
        <w:rPr>
          <w:spacing w:val="-11"/>
        </w:rPr>
        <w:t> </w:t>
      </w:r>
      <w:r>
        <w:rPr>
          <w:spacing w:val="-2"/>
        </w:rPr>
        <w:t>ParHIP</w:t>
      </w:r>
      <w:r>
        <w:rPr>
          <w:spacing w:val="-10"/>
        </w:rPr>
        <w:t> </w:t>
      </w:r>
      <w:r>
        <w:rPr>
          <w:spacing w:val="-2"/>
        </w:rPr>
        <w:t>that</w:t>
      </w:r>
      <w:r>
        <w:rPr>
          <w:spacing w:val="-11"/>
        </w:rPr>
        <w:t> </w:t>
      </w:r>
      <w:r>
        <w:rPr>
          <w:spacing w:val="-2"/>
        </w:rPr>
        <w:t>uses</w:t>
      </w:r>
      <w:r>
        <w:rPr>
          <w:spacing w:val="-10"/>
        </w:rPr>
        <w:t> </w:t>
      </w:r>
      <w:r>
        <w:rPr>
          <w:spacing w:val="-2"/>
        </w:rPr>
        <w:t>a</w:t>
      </w:r>
      <w:r>
        <w:rPr>
          <w:spacing w:val="-11"/>
        </w:rPr>
        <w:t> </w:t>
      </w:r>
      <w:r>
        <w:rPr>
          <w:spacing w:val="-2"/>
        </w:rPr>
        <w:t>parallel</w:t>
      </w:r>
      <w:r>
        <w:rPr>
          <w:spacing w:val="-2"/>
        </w:rPr>
        <w:t> </w:t>
      </w:r>
      <w:r>
        <w:rPr>
          <w:w w:val="90"/>
        </w:rPr>
        <w:t>version</w:t>
      </w:r>
      <w:r>
        <w:rPr>
          <w:spacing w:val="-4"/>
          <w:w w:val="90"/>
        </w:rPr>
        <w:t> </w:t>
      </w:r>
      <w:r>
        <w:rPr>
          <w:w w:val="90"/>
        </w:rPr>
        <w:t>of</w:t>
      </w:r>
      <w:r>
        <w:rPr>
          <w:spacing w:val="-4"/>
          <w:w w:val="90"/>
        </w:rPr>
        <w:t> </w:t>
      </w:r>
      <w:r>
        <w:rPr>
          <w:w w:val="90"/>
        </w:rPr>
        <w:t>the</w:t>
      </w:r>
      <w:r>
        <w:rPr>
          <w:spacing w:val="-4"/>
          <w:w w:val="90"/>
        </w:rPr>
        <w:t> </w:t>
      </w:r>
      <w:r>
        <w:rPr>
          <w:w w:val="90"/>
        </w:rPr>
        <w:t>size-constraint</w:t>
      </w:r>
      <w:r>
        <w:rPr>
          <w:spacing w:val="-4"/>
          <w:w w:val="90"/>
        </w:rPr>
        <w:t> </w:t>
      </w:r>
      <w:r>
        <w:rPr>
          <w:w w:val="90"/>
        </w:rPr>
        <w:t>label</w:t>
      </w:r>
      <w:r>
        <w:rPr>
          <w:spacing w:val="-4"/>
          <w:w w:val="90"/>
        </w:rPr>
        <w:t> </w:t>
      </w:r>
      <w:r>
        <w:rPr>
          <w:w w:val="90"/>
        </w:rPr>
        <w:t>propagation</w:t>
      </w:r>
      <w:r>
        <w:rPr>
          <w:spacing w:val="-4"/>
          <w:w w:val="90"/>
        </w:rPr>
        <w:t> </w:t>
      </w:r>
      <w:r>
        <w:rPr>
          <w:w w:val="90"/>
        </w:rPr>
        <w:t>algorithm</w:t>
      </w:r>
      <w:r>
        <w:rPr>
          <w:spacing w:val="-4"/>
          <w:w w:val="90"/>
        </w:rPr>
        <w:t> </w:t>
      </w:r>
      <w:r>
        <w:rPr>
          <w:w w:val="90"/>
        </w:rPr>
        <w:t>[</w:t>
      </w:r>
      <w:hyperlink w:history="true" w:anchor="_bookmark178">
        <w:r>
          <w:rPr>
            <w:color w:val="781D7D"/>
            <w:w w:val="90"/>
          </w:rPr>
          <w:t>144</w:t>
        </w:r>
      </w:hyperlink>
      <w:r>
        <w:rPr>
          <w:w w:val="90"/>
        </w:rPr>
        <w:t>].</w:t>
      </w:r>
      <w:r>
        <w:rPr>
          <w:spacing w:val="-4"/>
          <w:w w:val="90"/>
        </w:rPr>
        <w:t> </w:t>
      </w:r>
      <w:r>
        <w:rPr>
          <w:w w:val="90"/>
        </w:rPr>
        <w:t>The</w:t>
      </w:r>
      <w:r>
        <w:rPr>
          <w:spacing w:val="-4"/>
          <w:w w:val="90"/>
        </w:rPr>
        <w:t> </w:t>
      </w:r>
      <w:r>
        <w:rPr>
          <w:w w:val="90"/>
        </w:rPr>
        <w:t>algorithm</w:t>
      </w:r>
      <w:r>
        <w:rPr>
          <w:spacing w:val="-4"/>
          <w:w w:val="90"/>
        </w:rPr>
        <w:t> </w:t>
      </w:r>
      <w:r>
        <w:rPr>
          <w:w w:val="90"/>
        </w:rPr>
        <w:t>is</w:t>
      </w:r>
      <w:r>
        <w:rPr>
          <w:spacing w:val="-4"/>
          <w:w w:val="90"/>
        </w:rPr>
        <w:t> </w:t>
      </w:r>
      <w:r>
        <w:rPr>
          <w:w w:val="90"/>
        </w:rPr>
        <w:t>used</w:t>
      </w:r>
      <w:r>
        <w:rPr>
          <w:spacing w:val="-4"/>
          <w:w w:val="90"/>
        </w:rPr>
        <w:t> </w:t>
      </w:r>
      <w:r>
        <w:rPr>
          <w:w w:val="90"/>
        </w:rPr>
        <w:t>to</w:t>
      </w:r>
      <w:r>
        <w:rPr>
          <w:spacing w:val="-4"/>
          <w:w w:val="90"/>
        </w:rPr>
        <w:t> </w:t>
      </w:r>
      <w:r>
        <w:rPr>
          <w:w w:val="90"/>
        </w:rPr>
        <w:t>compute</w:t>
      </w:r>
      <w:r>
        <w:rPr>
          <w:spacing w:val="-4"/>
          <w:w w:val="90"/>
        </w:rPr>
        <w:t> </w:t>
      </w:r>
      <w:r>
        <w:rPr>
          <w:w w:val="90"/>
        </w:rPr>
        <w:t>a</w:t>
      </w:r>
      <w:r>
        <w:rPr>
          <w:w w:val="90"/>
        </w:rPr>
        <w:t> clustering</w:t>
      </w:r>
      <w:r>
        <w:rPr>
          <w:spacing w:val="-8"/>
          <w:w w:val="90"/>
        </w:rPr>
        <w:t> </w:t>
      </w:r>
      <w:r>
        <w:rPr>
          <w:w w:val="90"/>
        </w:rPr>
        <w:t>in</w:t>
      </w:r>
      <w:r>
        <w:rPr>
          <w:spacing w:val="-7"/>
          <w:w w:val="90"/>
        </w:rPr>
        <w:t> </w:t>
      </w:r>
      <w:r>
        <w:rPr>
          <w:w w:val="90"/>
        </w:rPr>
        <w:t>the</w:t>
      </w:r>
      <w:r>
        <w:rPr>
          <w:spacing w:val="-8"/>
          <w:w w:val="90"/>
        </w:rPr>
        <w:t> </w:t>
      </w:r>
      <w:r>
        <w:rPr>
          <w:w w:val="90"/>
        </w:rPr>
        <w:t>coarsening</w:t>
      </w:r>
      <w:r>
        <w:rPr>
          <w:spacing w:val="-7"/>
          <w:w w:val="90"/>
        </w:rPr>
        <w:t> </w:t>
      </w:r>
      <w:r>
        <w:rPr>
          <w:w w:val="90"/>
        </w:rPr>
        <w:t>phase</w:t>
      </w:r>
      <w:r>
        <w:rPr>
          <w:spacing w:val="-8"/>
          <w:w w:val="90"/>
        </w:rPr>
        <w:t> </w:t>
      </w:r>
      <w:r>
        <w:rPr>
          <w:w w:val="90"/>
        </w:rPr>
        <w:t>and</w:t>
      </w:r>
      <w:r>
        <w:rPr>
          <w:spacing w:val="-7"/>
          <w:w w:val="90"/>
        </w:rPr>
        <w:t> </w:t>
      </w:r>
      <w:r>
        <w:rPr>
          <w:w w:val="90"/>
        </w:rPr>
        <w:t>as</w:t>
      </w:r>
      <w:r>
        <w:rPr>
          <w:spacing w:val="-8"/>
          <w:w w:val="90"/>
        </w:rPr>
        <w:t> </w:t>
      </w:r>
      <w:r>
        <w:rPr>
          <w:w w:val="90"/>
        </w:rPr>
        <w:t>a</w:t>
      </w:r>
      <w:r>
        <w:rPr>
          <w:spacing w:val="-7"/>
          <w:w w:val="90"/>
        </w:rPr>
        <w:t> </w:t>
      </w:r>
      <w:r>
        <w:rPr>
          <w:w w:val="90"/>
        </w:rPr>
        <w:t>local</w:t>
      </w:r>
      <w:r>
        <w:rPr>
          <w:spacing w:val="-8"/>
          <w:w w:val="90"/>
        </w:rPr>
        <w:t> </w:t>
      </w:r>
      <w:r>
        <w:rPr>
          <w:w w:val="90"/>
        </w:rPr>
        <w:t>search</w:t>
      </w:r>
      <w:r>
        <w:rPr>
          <w:spacing w:val="-7"/>
          <w:w w:val="90"/>
        </w:rPr>
        <w:t> </w:t>
      </w:r>
      <w:r>
        <w:rPr>
          <w:w w:val="90"/>
        </w:rPr>
        <w:t>algorithm</w:t>
      </w:r>
      <w:r>
        <w:rPr>
          <w:spacing w:val="-8"/>
          <w:w w:val="90"/>
        </w:rPr>
        <w:t> </w:t>
      </w:r>
      <w:r>
        <w:rPr>
          <w:w w:val="90"/>
        </w:rPr>
        <w:t>in</w:t>
      </w:r>
      <w:r>
        <w:rPr>
          <w:spacing w:val="-7"/>
          <w:w w:val="90"/>
        </w:rPr>
        <w:t> </w:t>
      </w:r>
      <w:r>
        <w:rPr>
          <w:w w:val="90"/>
        </w:rPr>
        <w:t>the</w:t>
      </w:r>
      <w:r>
        <w:rPr>
          <w:spacing w:val="-8"/>
          <w:w w:val="90"/>
        </w:rPr>
        <w:t> </w:t>
      </w:r>
      <w:r>
        <w:rPr>
          <w:w w:val="90"/>
        </w:rPr>
        <w:t>refinement</w:t>
      </w:r>
      <w:r>
        <w:rPr>
          <w:spacing w:val="-7"/>
          <w:w w:val="90"/>
        </w:rPr>
        <w:t> </w:t>
      </w:r>
      <w:r>
        <w:rPr>
          <w:w w:val="90"/>
        </w:rPr>
        <w:t>phase.</w:t>
      </w:r>
      <w:r>
        <w:rPr>
          <w:spacing w:val="-8"/>
          <w:w w:val="90"/>
        </w:rPr>
        <w:t> </w:t>
      </w:r>
      <w:r>
        <w:rPr>
          <w:w w:val="90"/>
        </w:rPr>
        <w:t>To</w:t>
      </w:r>
      <w:r>
        <w:rPr>
          <w:spacing w:val="-7"/>
          <w:w w:val="90"/>
        </w:rPr>
        <w:t> </w:t>
      </w:r>
      <w:r>
        <w:rPr>
          <w:w w:val="90"/>
        </w:rPr>
        <w:t>obtain</w:t>
      </w:r>
      <w:r>
        <w:rPr>
          <w:w w:val="90"/>
        </w:rPr>
        <w:t> </w:t>
      </w:r>
      <w:r>
        <w:rPr>
          <w:spacing w:val="-4"/>
        </w:rPr>
        <w:t>an</w:t>
      </w:r>
      <w:r>
        <w:rPr>
          <w:spacing w:val="-6"/>
        </w:rPr>
        <w:t> </w:t>
      </w:r>
      <w:r>
        <w:rPr>
          <w:spacing w:val="-4"/>
        </w:rPr>
        <w:t>initial</w:t>
      </w:r>
      <w:r>
        <w:rPr>
          <w:spacing w:val="-5"/>
        </w:rPr>
        <w:t> </w:t>
      </w:r>
      <w:r>
        <w:rPr>
          <w:spacing w:val="-4"/>
        </w:rPr>
        <w:t>partition</w:t>
      </w:r>
      <w:r>
        <w:rPr>
          <w:spacing w:val="-6"/>
        </w:rPr>
        <w:t> </w:t>
      </w:r>
      <w:r>
        <w:rPr>
          <w:spacing w:val="-4"/>
        </w:rPr>
        <w:t>of</w:t>
      </w:r>
      <w:r>
        <w:rPr>
          <w:spacing w:val="-5"/>
        </w:rPr>
        <w:t> </w:t>
      </w:r>
      <w:r>
        <w:rPr>
          <w:spacing w:val="-4"/>
        </w:rPr>
        <w:t>the</w:t>
      </w:r>
      <w:r>
        <w:rPr>
          <w:spacing w:val="-6"/>
        </w:rPr>
        <w:t> </w:t>
      </w:r>
      <w:r>
        <w:rPr>
          <w:spacing w:val="-4"/>
        </w:rPr>
        <w:t>coarsest</w:t>
      </w:r>
      <w:r>
        <w:rPr>
          <w:spacing w:val="-5"/>
        </w:rPr>
        <w:t> </w:t>
      </w:r>
      <w:r>
        <w:rPr>
          <w:spacing w:val="-4"/>
        </w:rPr>
        <w:t>graph,</w:t>
      </w:r>
      <w:r>
        <w:rPr>
          <w:spacing w:val="-6"/>
        </w:rPr>
        <w:t> </w:t>
      </w:r>
      <w:r>
        <w:rPr>
          <w:spacing w:val="-4"/>
        </w:rPr>
        <w:t>it</w:t>
      </w:r>
      <w:r>
        <w:rPr>
          <w:spacing w:val="-5"/>
        </w:rPr>
        <w:t> </w:t>
      </w:r>
      <w:r>
        <w:rPr>
          <w:spacing w:val="-4"/>
        </w:rPr>
        <w:t>uses</w:t>
      </w:r>
      <w:r>
        <w:rPr>
          <w:spacing w:val="-6"/>
        </w:rPr>
        <w:t> </w:t>
      </w:r>
      <w:r>
        <w:rPr>
          <w:spacing w:val="-4"/>
        </w:rPr>
        <w:t>the</w:t>
      </w:r>
      <w:r>
        <w:rPr>
          <w:spacing w:val="-5"/>
        </w:rPr>
        <w:t> </w:t>
      </w:r>
      <w:r>
        <w:rPr>
          <w:spacing w:val="-4"/>
        </w:rPr>
        <w:t>distributed</w:t>
      </w:r>
      <w:r>
        <w:rPr>
          <w:spacing w:val="-6"/>
        </w:rPr>
        <w:t> </w:t>
      </w:r>
      <w:r>
        <w:rPr>
          <w:spacing w:val="-4"/>
        </w:rPr>
        <w:t>evolutionary</w:t>
      </w:r>
      <w:r>
        <w:rPr>
          <w:spacing w:val="-6"/>
        </w:rPr>
        <w:t> </w:t>
      </w:r>
      <w:r>
        <w:rPr>
          <w:spacing w:val="-4"/>
        </w:rPr>
        <w:t>graph</w:t>
      </w:r>
      <w:r>
        <w:rPr>
          <w:spacing w:val="-5"/>
        </w:rPr>
        <w:t> </w:t>
      </w:r>
      <w:r>
        <w:rPr>
          <w:spacing w:val="-4"/>
        </w:rPr>
        <w:t>partitioner</w:t>
      </w:r>
      <w:r>
        <w:rPr>
          <w:spacing w:val="-4"/>
        </w:rPr>
        <w:t> KaFFPaE</w:t>
      </w:r>
      <w:r>
        <w:rPr>
          <w:spacing w:val="-5"/>
        </w:rPr>
        <w:t> </w:t>
      </w:r>
      <w:r>
        <w:rPr>
          <w:spacing w:val="-4"/>
        </w:rPr>
        <w:t>[</w:t>
      </w:r>
      <w:hyperlink w:history="true" w:anchor="_bookmark211">
        <w:r>
          <w:rPr>
            <w:color w:val="781D7D"/>
            <w:spacing w:val="-4"/>
          </w:rPr>
          <w:t>177</w:t>
        </w:r>
      </w:hyperlink>
      <w:r>
        <w:rPr>
          <w:spacing w:val="-4"/>
        </w:rPr>
        <w:t>].</w:t>
      </w:r>
      <w:r>
        <w:rPr>
          <w:spacing w:val="-5"/>
        </w:rPr>
        <w:t> </w:t>
      </w:r>
      <w:r>
        <w:rPr>
          <w:spacing w:val="-4"/>
        </w:rPr>
        <w:t>On</w:t>
      </w:r>
      <w:r>
        <w:rPr>
          <w:spacing w:val="-5"/>
        </w:rPr>
        <w:t> </w:t>
      </w:r>
      <w:r>
        <w:rPr>
          <w:spacing w:val="-4"/>
        </w:rPr>
        <w:t>complex</w:t>
      </w:r>
      <w:r>
        <w:rPr>
          <w:spacing w:val="-5"/>
        </w:rPr>
        <w:t> </w:t>
      </w:r>
      <w:r>
        <w:rPr>
          <w:spacing w:val="-4"/>
        </w:rPr>
        <w:t>networks,</w:t>
      </w:r>
      <w:r>
        <w:rPr>
          <w:spacing w:val="-5"/>
        </w:rPr>
        <w:t> </w:t>
      </w:r>
      <w:r>
        <w:rPr>
          <w:spacing w:val="-4"/>
        </w:rPr>
        <w:t>ParHIP</w:t>
      </w:r>
      <w:r>
        <w:rPr>
          <w:spacing w:val="-5"/>
        </w:rPr>
        <w:t> </w:t>
      </w:r>
      <w:r>
        <w:rPr>
          <w:spacing w:val="-4"/>
        </w:rPr>
        <w:t>computes</w:t>
      </w:r>
      <w:r>
        <w:rPr>
          <w:spacing w:val="-5"/>
        </w:rPr>
        <w:t> </w:t>
      </w:r>
      <w:r>
        <w:rPr>
          <w:spacing w:val="-4"/>
        </w:rPr>
        <w:t>edge</w:t>
      </w:r>
      <w:r>
        <w:rPr>
          <w:spacing w:val="-5"/>
        </w:rPr>
        <w:t> </w:t>
      </w:r>
      <w:r>
        <w:rPr>
          <w:spacing w:val="-4"/>
        </w:rPr>
        <w:t>cuts</w:t>
      </w:r>
      <w:r>
        <w:rPr>
          <w:spacing w:val="-5"/>
        </w:rPr>
        <w:t> </w:t>
      </w:r>
      <w:r>
        <w:rPr>
          <w:rFonts w:ascii="Book Antiqua"/>
          <w:spacing w:val="-4"/>
        </w:rPr>
        <w:t>38%</w:t>
      </w:r>
      <w:r>
        <w:rPr>
          <w:rFonts w:ascii="Book Antiqua"/>
          <w:spacing w:val="-5"/>
        </w:rPr>
        <w:t> </w:t>
      </w:r>
      <w:r>
        <w:rPr>
          <w:spacing w:val="-4"/>
        </w:rPr>
        <w:t>smaller</w:t>
      </w:r>
      <w:r>
        <w:rPr>
          <w:spacing w:val="-5"/>
        </w:rPr>
        <w:t> </w:t>
      </w:r>
      <w:r>
        <w:rPr>
          <w:spacing w:val="-4"/>
        </w:rPr>
        <w:t>than</w:t>
      </w:r>
      <w:r>
        <w:rPr>
          <w:spacing w:val="-5"/>
        </w:rPr>
        <w:t> </w:t>
      </w:r>
      <w:r>
        <w:rPr>
          <w:spacing w:val="-4"/>
        </w:rPr>
        <w:t>those</w:t>
      </w:r>
      <w:r>
        <w:rPr>
          <w:spacing w:val="-5"/>
        </w:rPr>
        <w:t> </w:t>
      </w:r>
      <w:r>
        <w:rPr>
          <w:spacing w:val="-4"/>
        </w:rPr>
        <w:t>of</w:t>
      </w:r>
      <w:r>
        <w:rPr>
          <w:spacing w:val="-4"/>
        </w:rPr>
        <w:t> ParMetis</w:t>
      </w:r>
      <w:r>
        <w:rPr>
          <w:spacing w:val="-6"/>
        </w:rPr>
        <w:t> </w:t>
      </w:r>
      <w:r>
        <w:rPr>
          <w:spacing w:val="-4"/>
        </w:rPr>
        <w:t>[</w:t>
      </w:r>
      <w:hyperlink w:history="true" w:anchor="_bookmark148">
        <w:r>
          <w:rPr>
            <w:color w:val="781D7D"/>
            <w:spacing w:val="-4"/>
          </w:rPr>
          <w:t>114</w:t>
        </w:r>
      </w:hyperlink>
      <w:r>
        <w:rPr>
          <w:spacing w:val="-4"/>
        </w:rPr>
        <w:t>]</w:t>
      </w:r>
      <w:r>
        <w:rPr>
          <w:spacing w:val="-6"/>
        </w:rPr>
        <w:t> </w:t>
      </w:r>
      <w:r>
        <w:rPr>
          <w:spacing w:val="-4"/>
        </w:rPr>
        <w:t>on</w:t>
      </w:r>
      <w:r>
        <w:rPr>
          <w:spacing w:val="-6"/>
        </w:rPr>
        <w:t> </w:t>
      </w:r>
      <w:r>
        <w:rPr>
          <w:spacing w:val="-4"/>
        </w:rPr>
        <w:t>average,</w:t>
      </w:r>
      <w:r>
        <w:rPr>
          <w:spacing w:val="-6"/>
        </w:rPr>
        <w:t> </w:t>
      </w:r>
      <w:r>
        <w:rPr>
          <w:spacing w:val="-4"/>
        </w:rPr>
        <w:t>while</w:t>
      </w:r>
      <w:r>
        <w:rPr>
          <w:spacing w:val="-6"/>
        </w:rPr>
        <w:t> </w:t>
      </w:r>
      <w:r>
        <w:rPr>
          <w:spacing w:val="-4"/>
        </w:rPr>
        <w:t>it</w:t>
      </w:r>
      <w:r>
        <w:rPr>
          <w:spacing w:val="-6"/>
        </w:rPr>
        <w:t> </w:t>
      </w:r>
      <w:r>
        <w:rPr>
          <w:spacing w:val="-4"/>
        </w:rPr>
        <w:t>is</w:t>
      </w:r>
      <w:r>
        <w:rPr>
          <w:spacing w:val="-6"/>
        </w:rPr>
        <w:t> </w:t>
      </w:r>
      <w:r>
        <w:rPr>
          <w:spacing w:val="-4"/>
        </w:rPr>
        <w:t>also</w:t>
      </w:r>
      <w:r>
        <w:rPr>
          <w:spacing w:val="-6"/>
        </w:rPr>
        <w:t> </w:t>
      </w:r>
      <w:r>
        <w:rPr>
          <w:spacing w:val="-4"/>
        </w:rPr>
        <w:t>more</w:t>
      </w:r>
      <w:r>
        <w:rPr>
          <w:spacing w:val="-6"/>
        </w:rPr>
        <w:t> </w:t>
      </w:r>
      <w:r>
        <w:rPr>
          <w:spacing w:val="-4"/>
        </w:rPr>
        <w:t>than</w:t>
      </w:r>
      <w:r>
        <w:rPr>
          <w:spacing w:val="-6"/>
        </w:rPr>
        <w:t> </w:t>
      </w:r>
      <w:r>
        <w:rPr>
          <w:spacing w:val="-4"/>
        </w:rPr>
        <w:t>a</w:t>
      </w:r>
      <w:r>
        <w:rPr>
          <w:spacing w:val="-6"/>
        </w:rPr>
        <w:t> </w:t>
      </w:r>
      <w:r>
        <w:rPr>
          <w:spacing w:val="-4"/>
        </w:rPr>
        <w:t>factor</w:t>
      </w:r>
      <w:r>
        <w:rPr>
          <w:spacing w:val="-6"/>
        </w:rPr>
        <w:t> </w:t>
      </w:r>
      <w:r>
        <w:rPr>
          <w:spacing w:val="-4"/>
        </w:rPr>
        <w:t>of</w:t>
      </w:r>
      <w:r>
        <w:rPr>
          <w:spacing w:val="-6"/>
        </w:rPr>
        <w:t> </w:t>
      </w:r>
      <w:r>
        <w:rPr>
          <w:spacing w:val="-4"/>
        </w:rPr>
        <w:t>two</w:t>
      </w:r>
      <w:r>
        <w:rPr>
          <w:spacing w:val="-6"/>
        </w:rPr>
        <w:t> </w:t>
      </w:r>
      <w:r>
        <w:rPr>
          <w:spacing w:val="-4"/>
        </w:rPr>
        <w:t>faster.</w:t>
      </w:r>
    </w:p>
    <w:p>
      <w:pPr>
        <w:pStyle w:val="BodyText"/>
        <w:spacing w:line="213" w:lineRule="auto"/>
        <w:ind w:left="190" w:right="194" w:firstLine="205"/>
      </w:pPr>
      <w:r>
        <w:rPr>
          <w:spacing w:val="-4"/>
        </w:rPr>
        <w:t>Wang</w:t>
      </w:r>
      <w:r>
        <w:rPr>
          <w:spacing w:val="-9"/>
        </w:rPr>
        <w:t> </w:t>
      </w:r>
      <w:r>
        <w:rPr>
          <w:spacing w:val="-4"/>
        </w:rPr>
        <w:t>et</w:t>
      </w:r>
      <w:r>
        <w:rPr>
          <w:spacing w:val="-8"/>
        </w:rPr>
        <w:t> </w:t>
      </w:r>
      <w:r>
        <w:rPr>
          <w:spacing w:val="-4"/>
        </w:rPr>
        <w:t>al.</w:t>
      </w:r>
      <w:r>
        <w:rPr>
          <w:spacing w:val="-9"/>
        </w:rPr>
        <w:t> </w:t>
      </w:r>
      <w:r>
        <w:rPr>
          <w:spacing w:val="-4"/>
        </w:rPr>
        <w:t>[</w:t>
      </w:r>
      <w:hyperlink w:history="true" w:anchor="_bookmark255">
        <w:r>
          <w:rPr>
            <w:color w:val="781D7D"/>
            <w:spacing w:val="-4"/>
          </w:rPr>
          <w:t>221</w:t>
        </w:r>
      </w:hyperlink>
      <w:r>
        <w:rPr>
          <w:spacing w:val="-4"/>
        </w:rPr>
        <w:t>]</w:t>
      </w:r>
      <w:r>
        <w:rPr>
          <w:spacing w:val="-8"/>
        </w:rPr>
        <w:t> </w:t>
      </w:r>
      <w:r>
        <w:rPr>
          <w:spacing w:val="-4"/>
        </w:rPr>
        <w:t>use</w:t>
      </w:r>
      <w:r>
        <w:rPr>
          <w:spacing w:val="-9"/>
        </w:rPr>
        <w:t> </w:t>
      </w:r>
      <w:r>
        <w:rPr>
          <w:spacing w:val="-4"/>
        </w:rPr>
        <w:t>a</w:t>
      </w:r>
      <w:r>
        <w:rPr>
          <w:spacing w:val="-8"/>
        </w:rPr>
        <w:t> </w:t>
      </w:r>
      <w:r>
        <w:rPr>
          <w:spacing w:val="-4"/>
        </w:rPr>
        <w:t>similar</w:t>
      </w:r>
      <w:r>
        <w:rPr>
          <w:spacing w:val="-9"/>
        </w:rPr>
        <w:t> </w:t>
      </w:r>
      <w:r>
        <w:rPr>
          <w:spacing w:val="-4"/>
        </w:rPr>
        <w:t>approach</w:t>
      </w:r>
      <w:r>
        <w:rPr>
          <w:spacing w:val="-8"/>
        </w:rPr>
        <w:t> </w:t>
      </w:r>
      <w:r>
        <w:rPr>
          <w:spacing w:val="-4"/>
        </w:rPr>
        <w:t>that</w:t>
      </w:r>
      <w:r>
        <w:rPr>
          <w:spacing w:val="-9"/>
        </w:rPr>
        <w:t> </w:t>
      </w:r>
      <w:r>
        <w:rPr>
          <w:spacing w:val="-4"/>
        </w:rPr>
        <w:t>also</w:t>
      </w:r>
      <w:r>
        <w:rPr>
          <w:spacing w:val="-8"/>
        </w:rPr>
        <w:t> </w:t>
      </w:r>
      <w:r>
        <w:rPr>
          <w:spacing w:val="-4"/>
        </w:rPr>
        <w:t>utilizes</w:t>
      </w:r>
      <w:r>
        <w:rPr>
          <w:spacing w:val="-9"/>
        </w:rPr>
        <w:t> </w:t>
      </w:r>
      <w:r>
        <w:rPr>
          <w:spacing w:val="-4"/>
        </w:rPr>
        <w:t>the</w:t>
      </w:r>
      <w:r>
        <w:rPr>
          <w:spacing w:val="-8"/>
        </w:rPr>
        <w:t> </w:t>
      </w:r>
      <w:r>
        <w:rPr>
          <w:spacing w:val="-4"/>
        </w:rPr>
        <w:t>label</w:t>
      </w:r>
      <w:r>
        <w:rPr>
          <w:spacing w:val="-9"/>
        </w:rPr>
        <w:t> </w:t>
      </w:r>
      <w:r>
        <w:rPr>
          <w:spacing w:val="-4"/>
        </w:rPr>
        <w:t>propagation</w:t>
      </w:r>
      <w:r>
        <w:rPr>
          <w:spacing w:val="-8"/>
        </w:rPr>
        <w:t> </w:t>
      </w:r>
      <w:r>
        <w:rPr>
          <w:spacing w:val="-4"/>
        </w:rPr>
        <w:t>algorithm</w:t>
      </w:r>
      <w:r>
        <w:rPr>
          <w:spacing w:val="-9"/>
        </w:rPr>
        <w:t> </w:t>
      </w:r>
      <w:r>
        <w:rPr>
          <w:spacing w:val="-4"/>
        </w:rPr>
        <w:t>to</w:t>
      </w:r>
      <w:r>
        <w:rPr>
          <w:spacing w:val="-4"/>
        </w:rPr>
        <w:t> </w:t>
      </w:r>
      <w:r>
        <w:rPr>
          <w:w w:val="90"/>
        </w:rPr>
        <w:t>compute a clustering in the coarsening phase. The algorithm is implemented on top of Micr</w:t>
      </w:r>
      <w:r>
        <w:rPr>
          <w:w w:val="90"/>
        </w:rPr>
        <w:t>osoft’s</w:t>
      </w:r>
      <w:r>
        <w:rPr>
          <w:w w:val="90"/>
        </w:rPr>
        <w:t> </w:t>
      </w:r>
      <w:r>
        <w:rPr>
          <w:spacing w:val="-2"/>
        </w:rPr>
        <w:t>Trinity</w:t>
      </w:r>
      <w:r>
        <w:rPr>
          <w:spacing w:val="-8"/>
        </w:rPr>
        <w:t> </w:t>
      </w:r>
      <w:r>
        <w:rPr>
          <w:spacing w:val="-2"/>
        </w:rPr>
        <w:t>graph</w:t>
      </w:r>
      <w:r>
        <w:rPr>
          <w:spacing w:val="-8"/>
        </w:rPr>
        <w:t> </w:t>
      </w:r>
      <w:r>
        <w:rPr>
          <w:spacing w:val="-2"/>
        </w:rPr>
        <w:t>engine</w:t>
      </w:r>
      <w:r>
        <w:rPr>
          <w:spacing w:val="-8"/>
        </w:rPr>
        <w:t> </w:t>
      </w:r>
      <w:r>
        <w:rPr>
          <w:spacing w:val="-2"/>
        </w:rPr>
        <w:t>[</w:t>
      </w:r>
      <w:hyperlink w:history="true" w:anchor="_bookmark225">
        <w:r>
          <w:rPr>
            <w:color w:val="781D7D"/>
            <w:spacing w:val="-2"/>
          </w:rPr>
          <w:t>191</w:t>
        </w:r>
      </w:hyperlink>
      <w:r>
        <w:rPr>
          <w:spacing w:val="-2"/>
        </w:rPr>
        <w:t>].</w:t>
      </w:r>
      <w:r>
        <w:rPr>
          <w:spacing w:val="-8"/>
        </w:rPr>
        <w:t> </w:t>
      </w:r>
      <w:r>
        <w:rPr>
          <w:spacing w:val="-2"/>
        </w:rPr>
        <w:t>The</w:t>
      </w:r>
      <w:r>
        <w:rPr>
          <w:spacing w:val="-8"/>
        </w:rPr>
        <w:t> </w:t>
      </w:r>
      <w:r>
        <w:rPr>
          <w:spacing w:val="-2"/>
        </w:rPr>
        <w:t>partitioner</w:t>
      </w:r>
      <w:r>
        <w:rPr>
          <w:spacing w:val="-8"/>
        </w:rPr>
        <w:t> </w:t>
      </w:r>
      <w:r>
        <w:rPr>
          <w:spacing w:val="-2"/>
        </w:rPr>
        <w:t>additionally</w:t>
      </w:r>
      <w:r>
        <w:rPr>
          <w:spacing w:val="-8"/>
        </w:rPr>
        <w:t> </w:t>
      </w:r>
      <w:r>
        <w:rPr>
          <w:spacing w:val="-2"/>
        </w:rPr>
        <w:t>uses</w:t>
      </w:r>
      <w:r>
        <w:rPr>
          <w:spacing w:val="-8"/>
        </w:rPr>
        <w:t> </w:t>
      </w:r>
      <w:r>
        <w:rPr>
          <w:spacing w:val="-2"/>
        </w:rPr>
        <w:t>external</w:t>
      </w:r>
      <w:r>
        <w:rPr>
          <w:spacing w:val="-8"/>
        </w:rPr>
        <w:t> </w:t>
      </w:r>
      <w:r>
        <w:rPr>
          <w:spacing w:val="-2"/>
        </w:rPr>
        <w:t>memory</w:t>
      </w:r>
      <w:r>
        <w:rPr>
          <w:spacing w:val="-8"/>
        </w:rPr>
        <w:t> </w:t>
      </w:r>
      <w:r>
        <w:rPr>
          <w:spacing w:val="-2"/>
        </w:rPr>
        <w:t>techniques</w:t>
      </w:r>
      <w:r>
        <w:rPr>
          <w:spacing w:val="-8"/>
        </w:rPr>
        <w:t> </w:t>
      </w:r>
      <w:r>
        <w:rPr>
          <w:spacing w:val="-2"/>
        </w:rPr>
        <w:t>to</w:t>
      </w:r>
      <w:r>
        <w:rPr>
          <w:spacing w:val="-2"/>
        </w:rPr>
        <w:t> </w:t>
      </w:r>
      <w:r>
        <w:rPr>
          <w:spacing w:val="-6"/>
        </w:rPr>
        <w:t>partition</w:t>
      </w:r>
      <w:r>
        <w:rPr>
          <w:spacing w:val="-9"/>
        </w:rPr>
        <w:t> </w:t>
      </w:r>
      <w:r>
        <w:rPr>
          <w:spacing w:val="-6"/>
        </w:rPr>
        <w:t>large graphs</w:t>
      </w:r>
      <w:r>
        <w:rPr>
          <w:spacing w:val="-7"/>
        </w:rPr>
        <w:t> </w:t>
      </w:r>
      <w:r>
        <w:rPr>
          <w:spacing w:val="-6"/>
        </w:rPr>
        <w:t>on a</w:t>
      </w:r>
      <w:r>
        <w:rPr>
          <w:spacing w:val="-7"/>
        </w:rPr>
        <w:t> </w:t>
      </w:r>
      <w:r>
        <w:rPr>
          <w:spacing w:val="-6"/>
        </w:rPr>
        <w:t>small number</w:t>
      </w:r>
      <w:r>
        <w:rPr>
          <w:spacing w:val="-7"/>
        </w:rPr>
        <w:t> </w:t>
      </w:r>
      <w:r>
        <w:rPr>
          <w:spacing w:val="-6"/>
        </w:rPr>
        <w:t>of machines.</w:t>
      </w:r>
      <w:r>
        <w:rPr>
          <w:spacing w:val="-7"/>
        </w:rPr>
        <w:t> </w:t>
      </w:r>
      <w:r>
        <w:rPr>
          <w:spacing w:val="-6"/>
        </w:rPr>
        <w:t>However, it</w:t>
      </w:r>
      <w:r>
        <w:rPr>
          <w:spacing w:val="-7"/>
        </w:rPr>
        <w:t> </w:t>
      </w:r>
      <w:r>
        <w:rPr>
          <w:spacing w:val="-6"/>
        </w:rPr>
        <w:t>does not</w:t>
      </w:r>
      <w:r>
        <w:rPr>
          <w:spacing w:val="-7"/>
        </w:rPr>
        <w:t> </w:t>
      </w:r>
      <w:r>
        <w:rPr>
          <w:spacing w:val="-6"/>
        </w:rPr>
        <w:t>perform multilev</w:t>
      </w:r>
      <w:r>
        <w:rPr>
          <w:spacing w:val="-6"/>
        </w:rPr>
        <w:t>el</w:t>
      </w:r>
      <w:r>
        <w:rPr>
          <w:spacing w:val="-6"/>
        </w:rPr>
        <w:t> </w:t>
      </w:r>
      <w:r>
        <w:rPr>
          <w:spacing w:val="-4"/>
        </w:rPr>
        <w:t>refinement (the initial partition is projected to the input graph).</w:t>
      </w:r>
    </w:p>
    <w:p>
      <w:pPr>
        <w:pStyle w:val="BodyText"/>
        <w:spacing w:line="211" w:lineRule="auto" w:before="121"/>
        <w:ind w:left="189" w:right="194" w:firstLine="206"/>
      </w:pPr>
      <w:r>
        <w:rPr>
          <w:rFonts w:ascii="Book Antiqua" w:eastAsia="Book Antiqua"/>
          <w:i/>
          <w:w w:val="90"/>
        </w:rPr>
        <w:t>Geometric Partitioners.</w:t>
      </w:r>
      <w:r>
        <w:rPr>
          <w:rFonts w:ascii="Book Antiqua" w:eastAsia="Book Antiqua"/>
          <w:i/>
          <w:spacing w:val="38"/>
        </w:rPr>
        <w:t> </w:t>
      </w:r>
      <w:r>
        <w:rPr>
          <w:w w:val="90"/>
        </w:rPr>
        <w:t>Many graphs are derived from geometric applications and are enriche</w:t>
      </w:r>
      <w:r>
        <w:rPr>
          <w:w w:val="90"/>
        </w:rPr>
        <w:t>d</w:t>
      </w:r>
      <w:r>
        <w:rPr>
          <w:w w:val="90"/>
        </w:rPr>
        <w:t> </w:t>
      </w:r>
      <w:r>
        <w:rPr>
          <w:w w:val="85"/>
        </w:rPr>
        <w:t>with coordinate information (e.g., each vertex is associated with a </w:t>
      </w:r>
      <w:r>
        <w:rPr>
          <w:rFonts w:ascii="Segoe UI Symbol" w:eastAsia="Segoe UI Symbol"/>
          <w:w w:val="85"/>
        </w:rPr>
        <w:t>𝑑</w:t>
      </w:r>
      <w:r>
        <w:rPr>
          <w:w w:val="85"/>
        </w:rPr>
        <w:t>-dimensional point). A mesh </w:t>
      </w:r>
      <w:r>
        <w:rPr>
          <w:w w:val="85"/>
        </w:rPr>
        <w:t>with</w:t>
      </w:r>
      <w:r>
        <w:rPr>
          <w:w w:val="85"/>
        </w:rPr>
        <w:t> </w:t>
      </w:r>
      <w:r>
        <w:rPr>
          <w:w w:val="90"/>
        </w:rPr>
        <w:t>coordinate</w:t>
      </w:r>
      <w:r>
        <w:rPr>
          <w:spacing w:val="3"/>
        </w:rPr>
        <w:t> </w:t>
      </w:r>
      <w:r>
        <w:rPr>
          <w:w w:val="90"/>
        </w:rPr>
        <w:t>information</w:t>
      </w:r>
      <w:r>
        <w:rPr>
          <w:spacing w:val="3"/>
        </w:rPr>
        <w:t> </w:t>
      </w:r>
      <w:r>
        <w:rPr>
          <w:w w:val="90"/>
        </w:rPr>
        <w:t>and</w:t>
      </w:r>
      <w:r>
        <w:rPr>
          <w:spacing w:val="3"/>
        </w:rPr>
        <w:t> </w:t>
      </w:r>
      <w:r>
        <w:rPr>
          <w:w w:val="90"/>
        </w:rPr>
        <w:t>a</w:t>
      </w:r>
      <w:r>
        <w:rPr>
          <w:spacing w:val="3"/>
        </w:rPr>
        <w:t> </w:t>
      </w:r>
      <w:r>
        <w:rPr>
          <w:w w:val="90"/>
        </w:rPr>
        <w:t>partition</w:t>
      </w:r>
      <w:r>
        <w:rPr>
          <w:spacing w:val="3"/>
        </w:rPr>
        <w:t> </w:t>
      </w:r>
      <w:r>
        <w:rPr>
          <w:w w:val="90"/>
        </w:rPr>
        <w:t>based</w:t>
      </w:r>
      <w:r>
        <w:rPr>
          <w:spacing w:val="3"/>
        </w:rPr>
        <w:t> </w:t>
      </w:r>
      <w:r>
        <w:rPr>
          <w:w w:val="90"/>
        </w:rPr>
        <w:t>on</w:t>
      </w:r>
      <w:r>
        <w:rPr>
          <w:spacing w:val="3"/>
        </w:rPr>
        <w:t> </w:t>
      </w:r>
      <w:r>
        <w:rPr>
          <w:w w:val="90"/>
        </w:rPr>
        <w:t>this</w:t>
      </w:r>
      <w:r>
        <w:rPr>
          <w:spacing w:val="3"/>
        </w:rPr>
        <w:t> </w:t>
      </w:r>
      <w:r>
        <w:rPr>
          <w:w w:val="90"/>
        </w:rPr>
        <w:t>coordinates</w:t>
      </w:r>
      <w:r>
        <w:rPr>
          <w:spacing w:val="3"/>
        </w:rPr>
        <w:t> </w:t>
      </w:r>
      <w:r>
        <w:rPr>
          <w:w w:val="90"/>
        </w:rPr>
        <w:t>is</w:t>
      </w:r>
      <w:r>
        <w:rPr>
          <w:spacing w:val="3"/>
        </w:rPr>
        <w:t> </w:t>
      </w:r>
      <w:r>
        <w:rPr>
          <w:w w:val="90"/>
        </w:rPr>
        <w:t>shown</w:t>
      </w:r>
      <w:r>
        <w:rPr>
          <w:spacing w:val="4"/>
        </w:rPr>
        <w:t> </w:t>
      </w:r>
      <w:r>
        <w:rPr>
          <w:w w:val="90"/>
        </w:rPr>
        <w:t>in</w:t>
      </w:r>
      <w:r>
        <w:rPr>
          <w:spacing w:val="3"/>
        </w:rPr>
        <w:t> </w:t>
      </w:r>
      <w:r>
        <w:rPr>
          <w:w w:val="90"/>
        </w:rPr>
        <w:t>Figure</w:t>
      </w:r>
      <w:r>
        <w:rPr>
          <w:spacing w:val="3"/>
        </w:rPr>
        <w:t> </w:t>
      </w:r>
      <w:hyperlink w:history="true" w:anchor="_bookmark28">
        <w:r>
          <w:rPr>
            <w:color w:val="781D7D"/>
            <w:w w:val="90"/>
          </w:rPr>
          <w:t>8</w:t>
        </w:r>
      </w:hyperlink>
      <w:r>
        <w:rPr>
          <w:w w:val="90"/>
        </w:rPr>
        <w:t>.</w:t>
      </w:r>
      <w:r>
        <w:rPr>
          <w:spacing w:val="3"/>
        </w:rPr>
        <w:t> </w:t>
      </w:r>
      <w:r>
        <w:rPr>
          <w:spacing w:val="-2"/>
          <w:w w:val="90"/>
        </w:rPr>
        <w:t>Geometric</w:t>
      </w:r>
    </w:p>
    <w:p>
      <w:pPr>
        <w:pStyle w:val="BodyText"/>
        <w:spacing w:after="0" w:line="211" w:lineRule="auto"/>
        <w:sectPr>
          <w:pgSz w:w="9720" w:h="14400"/>
          <w:pgMar w:header="1198" w:footer="0" w:top="1380" w:bottom="280" w:left="720" w:right="720"/>
        </w:sectPr>
      </w:pPr>
    </w:p>
    <w:p>
      <w:pPr>
        <w:pStyle w:val="BodyText"/>
        <w:spacing w:before="26"/>
        <w:jc w:val="left"/>
      </w:pPr>
    </w:p>
    <w:p>
      <w:pPr>
        <w:pStyle w:val="BodyText"/>
        <w:ind w:left="1872"/>
        <w:jc w:val="left"/>
      </w:pPr>
      <w:r>
        <w:rPr/>
        <w:drawing>
          <wp:inline distT="0" distB="0" distL="0" distR="0">
            <wp:extent cx="2857500" cy="1434465"/>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47" cstate="print"/>
                    <a:stretch>
                      <a:fillRect/>
                    </a:stretch>
                  </pic:blipFill>
                  <pic:spPr>
                    <a:xfrm>
                      <a:off x="0" y="0"/>
                      <a:ext cx="2857500" cy="1434465"/>
                    </a:xfrm>
                    <a:prstGeom prst="rect">
                      <a:avLst/>
                    </a:prstGeom>
                  </pic:spPr>
                </pic:pic>
              </a:graphicData>
            </a:graphic>
          </wp:inline>
        </w:drawing>
      </w:r>
      <w:r>
        <w:rPr/>
      </w:r>
    </w:p>
    <w:p>
      <w:pPr>
        <w:pStyle w:val="BodyText"/>
        <w:jc w:val="left"/>
        <w:rPr>
          <w:sz w:val="18"/>
        </w:rPr>
      </w:pPr>
    </w:p>
    <w:p>
      <w:pPr>
        <w:spacing w:line="252" w:lineRule="auto" w:before="0"/>
        <w:ind w:left="191" w:right="194" w:firstLine="5"/>
        <w:jc w:val="both"/>
        <w:rPr>
          <w:rFonts w:ascii="Gill Sans MT"/>
          <w:sz w:val="18"/>
        </w:rPr>
      </w:pPr>
      <w:bookmarkStart w:name="_bookmark28" w:id="49"/>
      <w:bookmarkEnd w:id="49"/>
      <w:r>
        <w:rPr/>
      </w:r>
      <w:r>
        <w:rPr>
          <w:rFonts w:ascii="Gill Sans MT"/>
          <w:w w:val="105"/>
          <w:sz w:val="18"/>
        </w:rPr>
        <w:t>Fig. 8.</w:t>
      </w:r>
      <w:r>
        <w:rPr>
          <w:rFonts w:ascii="Gill Sans MT"/>
          <w:spacing w:val="29"/>
          <w:w w:val="105"/>
          <w:sz w:val="18"/>
        </w:rPr>
        <w:t> </w:t>
      </w:r>
      <w:r>
        <w:rPr>
          <w:rFonts w:ascii="Gill Sans MT"/>
          <w:w w:val="105"/>
          <w:sz w:val="18"/>
        </w:rPr>
        <w:t>A visualization of an airfoil. The graph has coordinates for each vertex. Geometric </w:t>
      </w:r>
      <w:r>
        <w:rPr>
          <w:rFonts w:ascii="Gill Sans MT"/>
          <w:w w:val="105"/>
          <w:sz w:val="18"/>
        </w:rPr>
        <w:t>partitionin</w:t>
      </w:r>
      <w:r>
        <w:rPr>
          <w:rFonts w:ascii="Gill Sans MT"/>
          <w:w w:val="105"/>
          <w:sz w:val="18"/>
        </w:rPr>
        <w:t>g</w:t>
      </w:r>
      <w:r>
        <w:rPr>
          <w:rFonts w:ascii="Gill Sans MT"/>
          <w:w w:val="105"/>
          <w:sz w:val="18"/>
        </w:rPr>
        <w:t> </w:t>
      </w:r>
      <w:r>
        <w:rPr>
          <w:rFonts w:ascii="Gill Sans MT"/>
          <w:sz w:val="18"/>
        </w:rPr>
        <w:t>algorithms</w:t>
      </w:r>
      <w:r>
        <w:rPr>
          <w:rFonts w:ascii="Gill Sans MT"/>
          <w:spacing w:val="-12"/>
          <w:sz w:val="18"/>
        </w:rPr>
        <w:t> </w:t>
      </w:r>
      <w:r>
        <w:rPr>
          <w:rFonts w:ascii="Gill Sans MT"/>
          <w:sz w:val="18"/>
        </w:rPr>
        <w:t>use</w:t>
      </w:r>
      <w:r>
        <w:rPr>
          <w:rFonts w:ascii="Gill Sans MT"/>
          <w:spacing w:val="-13"/>
          <w:sz w:val="18"/>
        </w:rPr>
        <w:t> </w:t>
      </w:r>
      <w:r>
        <w:rPr>
          <w:rFonts w:ascii="Gill Sans MT"/>
          <w:sz w:val="18"/>
        </w:rPr>
        <w:t>this</w:t>
      </w:r>
      <w:r>
        <w:rPr>
          <w:rFonts w:ascii="Gill Sans MT"/>
          <w:spacing w:val="-11"/>
          <w:sz w:val="18"/>
        </w:rPr>
        <w:t> </w:t>
      </w:r>
      <w:r>
        <w:rPr>
          <w:rFonts w:ascii="Gill Sans MT"/>
          <w:sz w:val="18"/>
        </w:rPr>
        <w:t>type</w:t>
      </w:r>
      <w:r>
        <w:rPr>
          <w:rFonts w:ascii="Gill Sans MT"/>
          <w:spacing w:val="-13"/>
          <w:sz w:val="18"/>
        </w:rPr>
        <w:t> </w:t>
      </w:r>
      <w:r>
        <w:rPr>
          <w:rFonts w:ascii="Gill Sans MT"/>
          <w:sz w:val="18"/>
        </w:rPr>
        <w:t>of</w:t>
      </w:r>
      <w:r>
        <w:rPr>
          <w:rFonts w:ascii="Gill Sans MT"/>
          <w:spacing w:val="-11"/>
          <w:sz w:val="18"/>
        </w:rPr>
        <w:t> </w:t>
      </w:r>
      <w:r>
        <w:rPr>
          <w:rFonts w:ascii="Gill Sans MT"/>
          <w:sz w:val="18"/>
        </w:rPr>
        <w:t>information</w:t>
      </w:r>
      <w:r>
        <w:rPr>
          <w:rFonts w:ascii="Gill Sans MT"/>
          <w:spacing w:val="-13"/>
          <w:sz w:val="18"/>
        </w:rPr>
        <w:t> </w:t>
      </w:r>
      <w:r>
        <w:rPr>
          <w:rFonts w:ascii="Gill Sans MT"/>
          <w:sz w:val="18"/>
        </w:rPr>
        <w:t>for</w:t>
      </w:r>
      <w:r>
        <w:rPr>
          <w:rFonts w:ascii="Gill Sans MT"/>
          <w:spacing w:val="-11"/>
          <w:sz w:val="18"/>
        </w:rPr>
        <w:t> </w:t>
      </w:r>
      <w:r>
        <w:rPr>
          <w:rFonts w:ascii="Gill Sans MT"/>
          <w:sz w:val="18"/>
        </w:rPr>
        <w:t>partitioning.</w:t>
      </w:r>
      <w:r>
        <w:rPr>
          <w:rFonts w:ascii="Gill Sans MT"/>
          <w:spacing w:val="-12"/>
          <w:sz w:val="18"/>
        </w:rPr>
        <w:t> </w:t>
      </w:r>
      <w:r>
        <w:rPr>
          <w:rFonts w:ascii="Gill Sans MT"/>
          <w:sz w:val="18"/>
        </w:rPr>
        <w:t>In</w:t>
      </w:r>
      <w:r>
        <w:rPr>
          <w:rFonts w:ascii="Gill Sans MT"/>
          <w:spacing w:val="-13"/>
          <w:sz w:val="18"/>
        </w:rPr>
        <w:t> </w:t>
      </w:r>
      <w:r>
        <w:rPr>
          <w:rFonts w:ascii="Gill Sans MT"/>
          <w:sz w:val="18"/>
        </w:rPr>
        <w:t>the</w:t>
      </w:r>
      <w:r>
        <w:rPr>
          <w:rFonts w:ascii="Gill Sans MT"/>
          <w:spacing w:val="-11"/>
          <w:sz w:val="18"/>
        </w:rPr>
        <w:t> </w:t>
      </w:r>
      <w:r>
        <w:rPr>
          <w:rFonts w:ascii="Gill Sans MT"/>
          <w:sz w:val="18"/>
        </w:rPr>
        <w:t>example</w:t>
      </w:r>
      <w:r>
        <w:rPr>
          <w:rFonts w:ascii="Gill Sans MT"/>
          <w:spacing w:val="-13"/>
          <w:sz w:val="18"/>
        </w:rPr>
        <w:t> </w:t>
      </w:r>
      <w:r>
        <w:rPr>
          <w:rFonts w:ascii="Gill Sans MT"/>
          <w:sz w:val="18"/>
        </w:rPr>
        <w:t>above,</w:t>
      </w:r>
      <w:r>
        <w:rPr>
          <w:rFonts w:ascii="Gill Sans MT"/>
          <w:spacing w:val="-11"/>
          <w:sz w:val="18"/>
        </w:rPr>
        <w:t> </w:t>
      </w:r>
      <w:r>
        <w:rPr>
          <w:rFonts w:ascii="Gill Sans MT"/>
          <w:sz w:val="18"/>
        </w:rPr>
        <w:t>recursive</w:t>
      </w:r>
      <w:r>
        <w:rPr>
          <w:rFonts w:ascii="Gill Sans MT"/>
          <w:spacing w:val="-12"/>
          <w:sz w:val="18"/>
        </w:rPr>
        <w:t> </w:t>
      </w:r>
      <w:r>
        <w:rPr>
          <w:rFonts w:ascii="Gill Sans MT"/>
          <w:sz w:val="18"/>
        </w:rPr>
        <w:t>coordinated</w:t>
      </w:r>
      <w:r>
        <w:rPr>
          <w:rFonts w:ascii="Gill Sans MT"/>
          <w:spacing w:val="-12"/>
          <w:sz w:val="18"/>
        </w:rPr>
        <w:t> </w:t>
      </w:r>
      <w:r>
        <w:rPr>
          <w:rFonts w:ascii="Gill Sans MT"/>
          <w:sz w:val="18"/>
        </w:rPr>
        <w:t>bise</w:t>
      </w:r>
      <w:r>
        <w:rPr>
          <w:rFonts w:ascii="Gill Sans MT"/>
          <w:sz w:val="18"/>
        </w:rPr>
        <w:t>ction</w:t>
      </w:r>
      <w:r>
        <w:rPr>
          <w:rFonts w:ascii="Gill Sans MT"/>
          <w:sz w:val="18"/>
        </w:rPr>
        <w:t> </w:t>
      </w:r>
      <w:r>
        <w:rPr>
          <w:rFonts w:ascii="Gill Sans MT"/>
          <w:w w:val="105"/>
          <w:sz w:val="18"/>
        </w:rPr>
        <w:t>(always</w:t>
      </w:r>
      <w:r>
        <w:rPr>
          <w:rFonts w:ascii="Gill Sans MT"/>
          <w:spacing w:val="-5"/>
          <w:w w:val="105"/>
          <w:sz w:val="18"/>
        </w:rPr>
        <w:t> </w:t>
      </w:r>
      <w:r>
        <w:rPr>
          <w:rFonts w:ascii="Gill Sans MT"/>
          <w:w w:val="105"/>
          <w:sz w:val="18"/>
        </w:rPr>
        <w:t>split</w:t>
      </w:r>
      <w:r>
        <w:rPr>
          <w:rFonts w:ascii="Gill Sans MT"/>
          <w:spacing w:val="-5"/>
          <w:w w:val="105"/>
          <w:sz w:val="18"/>
        </w:rPr>
        <w:t> </w:t>
      </w:r>
      <w:r>
        <w:rPr>
          <w:rFonts w:ascii="Gill Sans MT"/>
          <w:w w:val="105"/>
          <w:sz w:val="18"/>
        </w:rPr>
        <w:t>the</w:t>
      </w:r>
      <w:r>
        <w:rPr>
          <w:rFonts w:ascii="Gill Sans MT"/>
          <w:spacing w:val="-5"/>
          <w:w w:val="105"/>
          <w:sz w:val="18"/>
        </w:rPr>
        <w:t> </w:t>
      </w:r>
      <w:r>
        <w:rPr>
          <w:rFonts w:ascii="Gill Sans MT"/>
          <w:w w:val="105"/>
          <w:sz w:val="18"/>
        </w:rPr>
        <w:t>graph</w:t>
      </w:r>
      <w:r>
        <w:rPr>
          <w:rFonts w:ascii="Gill Sans MT"/>
          <w:spacing w:val="-5"/>
          <w:w w:val="105"/>
          <w:sz w:val="18"/>
        </w:rPr>
        <w:t> </w:t>
      </w:r>
      <w:r>
        <w:rPr>
          <w:rFonts w:ascii="Gill Sans MT"/>
          <w:w w:val="105"/>
          <w:sz w:val="18"/>
        </w:rPr>
        <w:t>along</w:t>
      </w:r>
      <w:r>
        <w:rPr>
          <w:rFonts w:ascii="Gill Sans MT"/>
          <w:spacing w:val="-5"/>
          <w:w w:val="105"/>
          <w:sz w:val="18"/>
        </w:rPr>
        <w:t> </w:t>
      </w:r>
      <w:r>
        <w:rPr>
          <w:rFonts w:ascii="Gill Sans MT"/>
          <w:w w:val="105"/>
          <w:sz w:val="18"/>
        </w:rPr>
        <w:t>the</w:t>
      </w:r>
      <w:r>
        <w:rPr>
          <w:rFonts w:ascii="Gill Sans MT"/>
          <w:spacing w:val="-5"/>
          <w:w w:val="105"/>
          <w:sz w:val="18"/>
        </w:rPr>
        <w:t> </w:t>
      </w:r>
      <w:r>
        <w:rPr>
          <w:rFonts w:ascii="Gill Sans MT"/>
          <w:w w:val="105"/>
          <w:sz w:val="18"/>
        </w:rPr>
        <w:t>shorter</w:t>
      </w:r>
      <w:r>
        <w:rPr>
          <w:rFonts w:ascii="Gill Sans MT"/>
          <w:spacing w:val="-5"/>
          <w:w w:val="105"/>
          <w:sz w:val="18"/>
        </w:rPr>
        <w:t> </w:t>
      </w:r>
      <w:r>
        <w:rPr>
          <w:rFonts w:ascii="Gill Sans MT"/>
          <w:w w:val="105"/>
          <w:sz w:val="18"/>
        </w:rPr>
        <w:t>axis)</w:t>
      </w:r>
      <w:r>
        <w:rPr>
          <w:rFonts w:ascii="Gill Sans MT"/>
          <w:spacing w:val="-5"/>
          <w:w w:val="105"/>
          <w:sz w:val="18"/>
        </w:rPr>
        <w:t> </w:t>
      </w:r>
      <w:r>
        <w:rPr>
          <w:rFonts w:ascii="Gill Sans MT"/>
          <w:w w:val="105"/>
          <w:sz w:val="18"/>
        </w:rPr>
        <w:t>has</w:t>
      </w:r>
      <w:r>
        <w:rPr>
          <w:rFonts w:ascii="Gill Sans MT"/>
          <w:spacing w:val="-6"/>
          <w:w w:val="105"/>
          <w:sz w:val="18"/>
        </w:rPr>
        <w:t> </w:t>
      </w:r>
      <w:r>
        <w:rPr>
          <w:rFonts w:ascii="Gill Sans MT"/>
          <w:w w:val="105"/>
          <w:sz w:val="18"/>
        </w:rPr>
        <w:t>been</w:t>
      </w:r>
      <w:r>
        <w:rPr>
          <w:rFonts w:ascii="Gill Sans MT"/>
          <w:spacing w:val="-5"/>
          <w:w w:val="105"/>
          <w:sz w:val="18"/>
        </w:rPr>
        <w:t> </w:t>
      </w:r>
      <w:r>
        <w:rPr>
          <w:rFonts w:ascii="Gill Sans MT"/>
          <w:w w:val="105"/>
          <w:sz w:val="18"/>
        </w:rPr>
        <w:t>applied</w:t>
      </w:r>
      <w:r>
        <w:rPr>
          <w:rFonts w:ascii="Gill Sans MT"/>
          <w:spacing w:val="-5"/>
          <w:w w:val="105"/>
          <w:sz w:val="18"/>
        </w:rPr>
        <w:t> </w:t>
      </w:r>
      <w:r>
        <w:rPr>
          <w:rFonts w:ascii="Gill Sans MT"/>
          <w:w w:val="105"/>
          <w:sz w:val="18"/>
        </w:rPr>
        <w:t>to</w:t>
      </w:r>
      <w:r>
        <w:rPr>
          <w:rFonts w:ascii="Gill Sans MT"/>
          <w:spacing w:val="-5"/>
          <w:w w:val="105"/>
          <w:sz w:val="18"/>
        </w:rPr>
        <w:t> </w:t>
      </w:r>
      <w:r>
        <w:rPr>
          <w:rFonts w:ascii="Gill Sans MT"/>
          <w:w w:val="105"/>
          <w:sz w:val="18"/>
        </w:rPr>
        <w:t>derive</w:t>
      </w:r>
      <w:r>
        <w:rPr>
          <w:rFonts w:ascii="Gill Sans MT"/>
          <w:spacing w:val="-5"/>
          <w:w w:val="105"/>
          <w:sz w:val="18"/>
        </w:rPr>
        <w:t> </w:t>
      </w:r>
      <w:r>
        <w:rPr>
          <w:rFonts w:ascii="Gill Sans MT"/>
          <w:w w:val="105"/>
          <w:sz w:val="18"/>
        </w:rPr>
        <w:t>a</w:t>
      </w:r>
      <w:r>
        <w:rPr>
          <w:rFonts w:ascii="Gill Sans MT"/>
          <w:spacing w:val="-5"/>
          <w:w w:val="105"/>
          <w:sz w:val="18"/>
        </w:rPr>
        <w:t> </w:t>
      </w:r>
      <w:r>
        <w:rPr>
          <w:rFonts w:ascii="Gill Sans MT"/>
          <w:w w:val="105"/>
          <w:sz w:val="18"/>
        </w:rPr>
        <w:t>partition.</w:t>
      </w:r>
    </w:p>
    <w:p>
      <w:pPr>
        <w:pStyle w:val="BodyText"/>
        <w:jc w:val="left"/>
        <w:rPr>
          <w:rFonts w:ascii="Gill Sans MT"/>
          <w:sz w:val="18"/>
        </w:rPr>
      </w:pPr>
    </w:p>
    <w:p>
      <w:pPr>
        <w:pStyle w:val="BodyText"/>
        <w:spacing w:before="5"/>
        <w:jc w:val="left"/>
        <w:rPr>
          <w:rFonts w:ascii="Gill Sans MT"/>
          <w:sz w:val="18"/>
        </w:rPr>
      </w:pPr>
    </w:p>
    <w:p>
      <w:pPr>
        <w:pStyle w:val="BodyText"/>
        <w:spacing w:line="211" w:lineRule="auto"/>
        <w:ind w:left="196" w:right="160"/>
      </w:pPr>
      <w:r>
        <w:rPr>
          <w:w w:val="90"/>
        </w:rPr>
        <w:t>partitioning</w:t>
      </w:r>
      <w:r>
        <w:rPr>
          <w:spacing w:val="-1"/>
          <w:w w:val="90"/>
        </w:rPr>
        <w:t> </w:t>
      </w:r>
      <w:r>
        <w:rPr>
          <w:w w:val="90"/>
        </w:rPr>
        <w:t>techniques</w:t>
      </w:r>
      <w:r>
        <w:rPr>
          <w:spacing w:val="-1"/>
          <w:w w:val="90"/>
        </w:rPr>
        <w:t> </w:t>
      </w:r>
      <w:r>
        <w:rPr>
          <w:w w:val="90"/>
        </w:rPr>
        <w:t>use</w:t>
      </w:r>
      <w:r>
        <w:rPr>
          <w:spacing w:val="-1"/>
          <w:w w:val="90"/>
        </w:rPr>
        <w:t> </w:t>
      </w:r>
      <w:r>
        <w:rPr>
          <w:w w:val="90"/>
        </w:rPr>
        <w:t>this</w:t>
      </w:r>
      <w:r>
        <w:rPr>
          <w:spacing w:val="-1"/>
          <w:w w:val="90"/>
        </w:rPr>
        <w:t> </w:t>
      </w:r>
      <w:r>
        <w:rPr>
          <w:w w:val="90"/>
        </w:rPr>
        <w:t>information</w:t>
      </w:r>
      <w:r>
        <w:rPr>
          <w:spacing w:val="-1"/>
          <w:w w:val="90"/>
        </w:rPr>
        <w:t> </w:t>
      </w:r>
      <w:r>
        <w:rPr>
          <w:w w:val="90"/>
        </w:rPr>
        <w:t>to</w:t>
      </w:r>
      <w:r>
        <w:rPr>
          <w:spacing w:val="-1"/>
          <w:w w:val="90"/>
        </w:rPr>
        <w:t> </w:t>
      </w:r>
      <w:r>
        <w:rPr>
          <w:w w:val="90"/>
        </w:rPr>
        <w:t>partition</w:t>
      </w:r>
      <w:r>
        <w:rPr>
          <w:spacing w:val="-1"/>
          <w:w w:val="90"/>
        </w:rPr>
        <w:t> </w:t>
      </w:r>
      <w:r>
        <w:rPr>
          <w:w w:val="90"/>
        </w:rPr>
        <w:t>the</w:t>
      </w:r>
      <w:r>
        <w:rPr>
          <w:spacing w:val="-1"/>
          <w:w w:val="90"/>
        </w:rPr>
        <w:t> </w:t>
      </w:r>
      <w:r>
        <w:rPr>
          <w:w w:val="90"/>
        </w:rPr>
        <w:t>corresponding</w:t>
      </w:r>
      <w:r>
        <w:rPr>
          <w:spacing w:val="-1"/>
          <w:w w:val="90"/>
        </w:rPr>
        <w:t> </w:t>
      </w:r>
      <w:r>
        <w:rPr>
          <w:w w:val="90"/>
        </w:rPr>
        <w:t>point</w:t>
      </w:r>
      <w:r>
        <w:rPr>
          <w:spacing w:val="-1"/>
          <w:w w:val="90"/>
        </w:rPr>
        <w:t> </w:t>
      </w:r>
      <w:r>
        <w:rPr>
          <w:w w:val="90"/>
        </w:rPr>
        <w:t>set</w:t>
      </w:r>
      <w:r>
        <w:rPr>
          <w:spacing w:val="-1"/>
          <w:w w:val="90"/>
        </w:rPr>
        <w:t> </w:t>
      </w:r>
      <w:r>
        <w:rPr>
          <w:w w:val="90"/>
        </w:rPr>
        <w:t>into</w:t>
      </w:r>
      <w:r>
        <w:rPr>
          <w:spacing w:val="-8"/>
          <w:w w:val="90"/>
        </w:rPr>
        <w:t> </w:t>
      </w:r>
      <w:r>
        <w:rPr>
          <w:rFonts w:ascii="Segoe UI Symbol" w:eastAsia="Segoe UI Symbol"/>
          <w:w w:val="90"/>
        </w:rPr>
        <w:t>𝑘</w:t>
      </w:r>
      <w:r>
        <w:rPr>
          <w:rFonts w:ascii="Segoe UI Symbol" w:eastAsia="Segoe UI Symbol"/>
        </w:rPr>
        <w:t> </w:t>
      </w:r>
      <w:r>
        <w:rPr>
          <w:w w:val="90"/>
        </w:rPr>
        <w:t>equally</w:t>
      </w:r>
      <w:r>
        <w:rPr>
          <w:w w:val="90"/>
        </w:rPr>
        <w:t>-</w:t>
      </w:r>
      <w:r>
        <w:rPr>
          <w:w w:val="90"/>
        </w:rPr>
        <w:t>sized</w:t>
      </w:r>
      <w:r>
        <w:rPr>
          <w:spacing w:val="-5"/>
          <w:w w:val="90"/>
        </w:rPr>
        <w:t> </w:t>
      </w:r>
      <w:r>
        <w:rPr>
          <w:w w:val="90"/>
        </w:rPr>
        <w:t>clusters</w:t>
      </w:r>
      <w:r>
        <w:rPr>
          <w:spacing w:val="-5"/>
          <w:w w:val="90"/>
        </w:rPr>
        <w:t> </w:t>
      </w:r>
      <w:r>
        <w:rPr>
          <w:w w:val="90"/>
        </w:rPr>
        <w:t>while</w:t>
      </w:r>
      <w:r>
        <w:rPr>
          <w:spacing w:val="-5"/>
          <w:w w:val="90"/>
        </w:rPr>
        <w:t> </w:t>
      </w:r>
      <w:r>
        <w:rPr>
          <w:w w:val="90"/>
        </w:rPr>
        <w:t>minimizing</w:t>
      </w:r>
      <w:r>
        <w:rPr>
          <w:spacing w:val="-5"/>
          <w:w w:val="90"/>
        </w:rPr>
        <w:t> </w:t>
      </w:r>
      <w:r>
        <w:rPr>
          <w:w w:val="90"/>
        </w:rPr>
        <w:t>an</w:t>
      </w:r>
      <w:r>
        <w:rPr>
          <w:spacing w:val="-5"/>
          <w:w w:val="90"/>
        </w:rPr>
        <w:t> </w:t>
      </w:r>
      <w:r>
        <w:rPr>
          <w:w w:val="90"/>
        </w:rPr>
        <w:t>objective</w:t>
      </w:r>
      <w:r>
        <w:rPr>
          <w:spacing w:val="-5"/>
          <w:w w:val="90"/>
        </w:rPr>
        <w:t> </w:t>
      </w:r>
      <w:r>
        <w:rPr>
          <w:w w:val="90"/>
        </w:rPr>
        <w:t>function</w:t>
      </w:r>
      <w:r>
        <w:rPr>
          <w:spacing w:val="-5"/>
          <w:w w:val="90"/>
        </w:rPr>
        <w:t> </w:t>
      </w:r>
      <w:r>
        <w:rPr>
          <w:w w:val="90"/>
        </w:rPr>
        <w:t>defined</w:t>
      </w:r>
      <w:r>
        <w:rPr>
          <w:spacing w:val="-5"/>
          <w:w w:val="90"/>
        </w:rPr>
        <w:t> </w:t>
      </w:r>
      <w:r>
        <w:rPr>
          <w:w w:val="90"/>
        </w:rPr>
        <w:t>on</w:t>
      </w:r>
      <w:r>
        <w:rPr>
          <w:spacing w:val="-5"/>
          <w:w w:val="90"/>
        </w:rPr>
        <w:t> </w:t>
      </w:r>
      <w:r>
        <w:rPr>
          <w:w w:val="90"/>
        </w:rPr>
        <w:t>the</w:t>
      </w:r>
      <w:r>
        <w:rPr>
          <w:spacing w:val="-5"/>
          <w:w w:val="90"/>
        </w:rPr>
        <w:t> </w:t>
      </w:r>
      <w:r>
        <w:rPr>
          <w:w w:val="90"/>
        </w:rPr>
        <w:t>clusters.</w:t>
      </w:r>
      <w:r>
        <w:rPr>
          <w:spacing w:val="-5"/>
          <w:w w:val="90"/>
        </w:rPr>
        <w:t> </w:t>
      </w:r>
      <w:r>
        <w:rPr>
          <w:w w:val="90"/>
        </w:rPr>
        <w:t>The</w:t>
      </w:r>
      <w:r>
        <w:rPr>
          <w:spacing w:val="-5"/>
          <w:w w:val="90"/>
        </w:rPr>
        <w:t> </w:t>
      </w:r>
      <w:r>
        <w:rPr>
          <w:w w:val="90"/>
        </w:rPr>
        <w:t>objective</w:t>
      </w:r>
      <w:r>
        <w:rPr>
          <w:spacing w:val="-5"/>
          <w:w w:val="90"/>
        </w:rPr>
        <w:t> </w:t>
      </w:r>
      <w:r>
        <w:rPr>
          <w:w w:val="90"/>
        </w:rPr>
        <w:t>function</w:t>
      </w:r>
      <w:r>
        <w:rPr>
          <w:w w:val="90"/>
        </w:rPr>
        <w:t> should be chosen such that it implicitly optimizes the desired graph partitioning metric (e.g., </w:t>
      </w:r>
      <w:r>
        <w:rPr>
          <w:w w:val="90"/>
        </w:rPr>
        <w:t>sum</w:t>
      </w:r>
      <w:r>
        <w:rPr>
          <w:w w:val="90"/>
        </w:rPr>
        <w:t> </w:t>
      </w:r>
      <w:r>
        <w:rPr>
          <w:spacing w:val="-6"/>
        </w:rPr>
        <w:t>of the lengths of all bounding boxes approximates the total communication volume [</w:t>
      </w:r>
      <w:hyperlink w:history="true" w:anchor="_bookmark87">
        <w:r>
          <w:rPr>
            <w:color w:val="781D7D"/>
            <w:spacing w:val="-6"/>
          </w:rPr>
          <w:t>53</w:t>
        </w:r>
      </w:hyperlink>
      <w:r>
        <w:rPr>
          <w:spacing w:val="-6"/>
        </w:rPr>
        <w:t>]). </w:t>
      </w:r>
      <w:r>
        <w:rPr>
          <w:spacing w:val="-6"/>
        </w:rPr>
        <w:t>Since</w:t>
      </w:r>
      <w:r>
        <w:rPr>
          <w:spacing w:val="-6"/>
        </w:rPr>
        <w:t> </w:t>
      </w:r>
      <w:r>
        <w:rPr>
          <w:w w:val="90"/>
        </w:rPr>
        <w:t>geometric</w:t>
      </w:r>
      <w:r>
        <w:rPr>
          <w:spacing w:val="-6"/>
          <w:w w:val="90"/>
        </w:rPr>
        <w:t> </w:t>
      </w:r>
      <w:r>
        <w:rPr>
          <w:w w:val="90"/>
        </w:rPr>
        <w:t>methods</w:t>
      </w:r>
      <w:r>
        <w:rPr>
          <w:spacing w:val="-6"/>
          <w:w w:val="90"/>
        </w:rPr>
        <w:t> </w:t>
      </w:r>
      <w:r>
        <w:rPr>
          <w:w w:val="90"/>
        </w:rPr>
        <w:t>ignore</w:t>
      </w:r>
      <w:r>
        <w:rPr>
          <w:spacing w:val="-6"/>
          <w:w w:val="90"/>
        </w:rPr>
        <w:t> </w:t>
      </w:r>
      <w:r>
        <w:rPr>
          <w:w w:val="90"/>
        </w:rPr>
        <w:t>the</w:t>
      </w:r>
      <w:r>
        <w:rPr>
          <w:spacing w:val="-6"/>
          <w:w w:val="90"/>
        </w:rPr>
        <w:t> </w:t>
      </w:r>
      <w:r>
        <w:rPr>
          <w:w w:val="90"/>
        </w:rPr>
        <w:t>underlying</w:t>
      </w:r>
      <w:r>
        <w:rPr>
          <w:spacing w:val="-6"/>
          <w:w w:val="90"/>
        </w:rPr>
        <w:t> </w:t>
      </w:r>
      <w:r>
        <w:rPr>
          <w:w w:val="90"/>
        </w:rPr>
        <w:t>structure</w:t>
      </w:r>
      <w:r>
        <w:rPr>
          <w:spacing w:val="-6"/>
          <w:w w:val="90"/>
        </w:rPr>
        <w:t> </w:t>
      </w:r>
      <w:r>
        <w:rPr>
          <w:w w:val="90"/>
        </w:rPr>
        <w:t>of</w:t>
      </w:r>
      <w:r>
        <w:rPr>
          <w:spacing w:val="-6"/>
          <w:w w:val="90"/>
        </w:rPr>
        <w:t> </w:t>
      </w:r>
      <w:r>
        <w:rPr>
          <w:w w:val="90"/>
        </w:rPr>
        <w:t>the</w:t>
      </w:r>
      <w:r>
        <w:rPr>
          <w:spacing w:val="-6"/>
          <w:w w:val="90"/>
        </w:rPr>
        <w:t> </w:t>
      </w:r>
      <w:r>
        <w:rPr>
          <w:w w:val="90"/>
        </w:rPr>
        <w:t>(hyper)graph,</w:t>
      </w:r>
      <w:r>
        <w:rPr>
          <w:spacing w:val="-6"/>
          <w:w w:val="90"/>
        </w:rPr>
        <w:t> </w:t>
      </w:r>
      <w:r>
        <w:rPr>
          <w:w w:val="90"/>
        </w:rPr>
        <w:t>the</w:t>
      </w:r>
      <w:r>
        <w:rPr>
          <w:spacing w:val="-6"/>
          <w:w w:val="90"/>
        </w:rPr>
        <w:t> </w:t>
      </w:r>
      <w:r>
        <w:rPr>
          <w:w w:val="90"/>
        </w:rPr>
        <w:t>quality</w:t>
      </w:r>
      <w:r>
        <w:rPr>
          <w:spacing w:val="-6"/>
          <w:w w:val="90"/>
        </w:rPr>
        <w:t> </w:t>
      </w:r>
      <w:r>
        <w:rPr>
          <w:w w:val="90"/>
        </w:rPr>
        <w:t>of</w:t>
      </w:r>
      <w:r>
        <w:rPr>
          <w:spacing w:val="-6"/>
          <w:w w:val="90"/>
        </w:rPr>
        <w:t> </w:t>
      </w:r>
      <w:r>
        <w:rPr>
          <w:w w:val="90"/>
        </w:rPr>
        <w:t>the</w:t>
      </w:r>
      <w:r>
        <w:rPr>
          <w:spacing w:val="-6"/>
          <w:w w:val="90"/>
        </w:rPr>
        <w:t> </w:t>
      </w:r>
      <w:r>
        <w:rPr>
          <w:w w:val="90"/>
        </w:rPr>
        <w:t>partitions</w:t>
      </w:r>
      <w:r>
        <w:rPr>
          <w:w w:val="90"/>
        </w:rPr>
        <w:t> is</w:t>
      </w:r>
      <w:r>
        <w:rPr>
          <w:spacing w:val="-2"/>
          <w:w w:val="90"/>
        </w:rPr>
        <w:t> </w:t>
      </w:r>
      <w:r>
        <w:rPr>
          <w:w w:val="90"/>
        </w:rPr>
        <w:t>often</w:t>
      </w:r>
      <w:r>
        <w:rPr>
          <w:spacing w:val="-2"/>
          <w:w w:val="90"/>
        </w:rPr>
        <w:t> </w:t>
      </w:r>
      <w:r>
        <w:rPr>
          <w:w w:val="90"/>
        </w:rPr>
        <w:t>inferior</w:t>
      </w:r>
      <w:r>
        <w:rPr>
          <w:spacing w:val="-2"/>
          <w:w w:val="90"/>
        </w:rPr>
        <w:t> </w:t>
      </w:r>
      <w:r>
        <w:rPr>
          <w:w w:val="90"/>
        </w:rPr>
        <w:t>compared</w:t>
      </w:r>
      <w:r>
        <w:rPr>
          <w:spacing w:val="-2"/>
          <w:w w:val="90"/>
        </w:rPr>
        <w:t> </w:t>
      </w:r>
      <w:r>
        <w:rPr>
          <w:w w:val="90"/>
        </w:rPr>
        <w:t>to</w:t>
      </w:r>
      <w:r>
        <w:rPr>
          <w:spacing w:val="-2"/>
          <w:w w:val="90"/>
        </w:rPr>
        <w:t> </w:t>
      </w:r>
      <w:r>
        <w:rPr>
          <w:w w:val="90"/>
        </w:rPr>
        <w:t>traditional</w:t>
      </w:r>
      <w:r>
        <w:rPr>
          <w:spacing w:val="-2"/>
          <w:w w:val="90"/>
        </w:rPr>
        <w:t> </w:t>
      </w:r>
      <w:r>
        <w:rPr>
          <w:w w:val="90"/>
        </w:rPr>
        <w:t>multilevel</w:t>
      </w:r>
      <w:r>
        <w:rPr>
          <w:spacing w:val="-2"/>
          <w:w w:val="90"/>
        </w:rPr>
        <w:t> </w:t>
      </w:r>
      <w:r>
        <w:rPr>
          <w:w w:val="90"/>
        </w:rPr>
        <w:t>algorithms.</w:t>
      </w:r>
      <w:r>
        <w:rPr>
          <w:spacing w:val="-2"/>
          <w:w w:val="90"/>
        </w:rPr>
        <w:t> </w:t>
      </w:r>
      <w:r>
        <w:rPr>
          <w:w w:val="90"/>
        </w:rPr>
        <w:t>However,</w:t>
      </w:r>
      <w:r>
        <w:rPr>
          <w:spacing w:val="-2"/>
          <w:w w:val="90"/>
        </w:rPr>
        <w:t> </w:t>
      </w:r>
      <w:r>
        <w:rPr>
          <w:w w:val="90"/>
        </w:rPr>
        <w:t>these</w:t>
      </w:r>
      <w:r>
        <w:rPr>
          <w:spacing w:val="-2"/>
          <w:w w:val="90"/>
        </w:rPr>
        <w:t> </w:t>
      </w:r>
      <w:r>
        <w:rPr>
          <w:w w:val="90"/>
        </w:rPr>
        <w:t>algorithms</w:t>
      </w:r>
      <w:r>
        <w:rPr>
          <w:spacing w:val="-2"/>
          <w:w w:val="90"/>
        </w:rPr>
        <w:t> </w:t>
      </w:r>
      <w:r>
        <w:rPr>
          <w:w w:val="90"/>
        </w:rPr>
        <w:t>are</w:t>
      </w:r>
      <w:r>
        <w:rPr>
          <w:spacing w:val="-2"/>
          <w:w w:val="90"/>
        </w:rPr>
        <w:t> </w:t>
      </w:r>
      <w:r>
        <w:rPr>
          <w:w w:val="90"/>
        </w:rPr>
        <w:t>often</w:t>
      </w:r>
      <w:r>
        <w:rPr>
          <w:w w:val="90"/>
        </w:rPr>
        <w:t> </w:t>
      </w:r>
      <w:r>
        <w:rPr>
          <w:spacing w:val="-4"/>
        </w:rPr>
        <w:t>simpler</w:t>
      </w:r>
      <w:r>
        <w:rPr>
          <w:spacing w:val="-9"/>
        </w:rPr>
        <w:t> </w:t>
      </w:r>
      <w:r>
        <w:rPr>
          <w:spacing w:val="-4"/>
        </w:rPr>
        <w:t>leading</w:t>
      </w:r>
      <w:r>
        <w:rPr>
          <w:spacing w:val="-8"/>
        </w:rPr>
        <w:t> </w:t>
      </w:r>
      <w:r>
        <w:rPr>
          <w:spacing w:val="-4"/>
        </w:rPr>
        <w:t>to</w:t>
      </w:r>
      <w:r>
        <w:rPr>
          <w:spacing w:val="-9"/>
        </w:rPr>
        <w:t> </w:t>
      </w:r>
      <w:r>
        <w:rPr>
          <w:spacing w:val="-4"/>
        </w:rPr>
        <w:t>faster</w:t>
      </w:r>
      <w:r>
        <w:rPr>
          <w:spacing w:val="-8"/>
        </w:rPr>
        <w:t> </w:t>
      </w:r>
      <w:r>
        <w:rPr>
          <w:spacing w:val="-4"/>
        </w:rPr>
        <w:t>and</w:t>
      </w:r>
      <w:r>
        <w:rPr>
          <w:spacing w:val="-9"/>
        </w:rPr>
        <w:t> </w:t>
      </w:r>
      <w:r>
        <w:rPr>
          <w:spacing w:val="-4"/>
        </w:rPr>
        <w:t>more</w:t>
      </w:r>
      <w:r>
        <w:rPr>
          <w:spacing w:val="-8"/>
        </w:rPr>
        <w:t> </w:t>
      </w:r>
      <w:r>
        <w:rPr>
          <w:spacing w:val="-4"/>
        </w:rPr>
        <w:t>scalable</w:t>
      </w:r>
      <w:r>
        <w:rPr>
          <w:spacing w:val="-9"/>
        </w:rPr>
        <w:t> </w:t>
      </w:r>
      <w:r>
        <w:rPr>
          <w:spacing w:val="-4"/>
        </w:rPr>
        <w:t>algorithms.</w:t>
      </w:r>
      <w:r>
        <w:rPr>
          <w:spacing w:val="-8"/>
        </w:rPr>
        <w:t> </w:t>
      </w:r>
      <w:r>
        <w:rPr>
          <w:spacing w:val="-4"/>
        </w:rPr>
        <w:t>Prominent</w:t>
      </w:r>
      <w:r>
        <w:rPr>
          <w:spacing w:val="-9"/>
        </w:rPr>
        <w:t> </w:t>
      </w:r>
      <w:r>
        <w:rPr>
          <w:spacing w:val="-4"/>
        </w:rPr>
        <w:t>techniques</w:t>
      </w:r>
      <w:r>
        <w:rPr>
          <w:spacing w:val="-8"/>
        </w:rPr>
        <w:t> </w:t>
      </w:r>
      <w:r>
        <w:rPr>
          <w:spacing w:val="-4"/>
        </w:rPr>
        <w:t>use</w:t>
      </w:r>
      <w:r>
        <w:rPr>
          <w:spacing w:val="-9"/>
        </w:rPr>
        <w:t> </w:t>
      </w:r>
      <w:r>
        <w:rPr>
          <w:spacing w:val="-4"/>
        </w:rPr>
        <w:t>space-</w:t>
      </w:r>
      <w:r>
        <w:rPr>
          <w:spacing w:val="-4"/>
        </w:rPr>
        <w:t>filling</w:t>
      </w:r>
      <w:r>
        <w:rPr>
          <w:spacing w:val="-4"/>
        </w:rPr>
        <w:t> </w:t>
      </w:r>
      <w:r>
        <w:rPr>
          <w:w w:val="90"/>
        </w:rPr>
        <w:t>curves [</w:t>
      </w:r>
      <w:hyperlink w:history="true" w:anchor="_bookmark56">
        <w:r>
          <w:rPr>
            <w:color w:val="781D7D"/>
            <w:w w:val="90"/>
          </w:rPr>
          <w:t>22</w:t>
        </w:r>
      </w:hyperlink>
      <w:r>
        <w:rPr>
          <w:w w:val="90"/>
        </w:rPr>
        <w:t>, </w:t>
      </w:r>
      <w:hyperlink w:history="true" w:anchor="_bookmark197">
        <w:r>
          <w:rPr>
            <w:color w:val="781D7D"/>
            <w:w w:val="90"/>
          </w:rPr>
          <w:t>163</w:t>
        </w:r>
      </w:hyperlink>
      <w:r>
        <w:rPr>
          <w:w w:val="90"/>
        </w:rPr>
        <w:t>] that maps a set of</w:t>
      </w:r>
      <w:r>
        <w:rPr>
          <w:spacing w:val="-8"/>
          <w:w w:val="90"/>
        </w:rPr>
        <w:t> </w:t>
      </w:r>
      <w:r>
        <w:rPr>
          <w:rFonts w:ascii="Segoe UI Symbol" w:eastAsia="Segoe UI Symbol"/>
          <w:w w:val="90"/>
        </w:rPr>
        <w:t>𝑑</w:t>
      </w:r>
      <w:r>
        <w:rPr>
          <w:w w:val="90"/>
        </w:rPr>
        <w:t>-dimensional points to an one-dimensional line. A </w:t>
      </w:r>
      <w:r>
        <w:rPr>
          <w:w w:val="90"/>
        </w:rPr>
        <w:t>fundamental</w:t>
      </w:r>
      <w:r>
        <w:rPr>
          <w:w w:val="90"/>
        </w:rPr>
        <w:t> </w:t>
      </w:r>
      <w:r>
        <w:rPr>
          <w:spacing w:val="-2"/>
          <w:w w:val="90"/>
        </w:rPr>
        <w:t>property of this curve is that points that are close in the original space are also close on the line. </w:t>
      </w:r>
      <w:r>
        <w:rPr>
          <w:spacing w:val="-2"/>
          <w:w w:val="90"/>
        </w:rPr>
        <w:t>Other</w:t>
      </w:r>
      <w:r>
        <w:rPr>
          <w:spacing w:val="-2"/>
          <w:w w:val="90"/>
        </w:rPr>
        <w:t> </w:t>
      </w:r>
      <w:r>
        <w:rPr>
          <w:w w:val="90"/>
        </w:rPr>
        <w:t>approaches recursively divide the space via cutting planes such as Octree-based partitioning [</w:t>
      </w:r>
      <w:hyperlink w:history="true" w:anchor="_bookmark181">
        <w:r>
          <w:rPr>
            <w:color w:val="781D7D"/>
            <w:w w:val="90"/>
          </w:rPr>
          <w:t>147</w:t>
        </w:r>
      </w:hyperlink>
      <w:r>
        <w:rPr>
          <w:w w:val="90"/>
        </w:rPr>
        <w:t>],</w:t>
      </w:r>
      <w:r>
        <w:rPr>
          <w:w w:val="90"/>
        </w:rPr>
        <w:t> recursive coordinate bisection [</w:t>
      </w:r>
      <w:hyperlink w:history="true" w:anchor="_bookmark59">
        <w:r>
          <w:rPr>
            <w:color w:val="781D7D"/>
            <w:w w:val="90"/>
          </w:rPr>
          <w:t>25</w:t>
        </w:r>
      </w:hyperlink>
      <w:r>
        <w:rPr>
          <w:w w:val="90"/>
        </w:rPr>
        <w:t>, </w:t>
      </w:r>
      <w:hyperlink w:history="true" w:anchor="_bookmark228">
        <w:r>
          <w:rPr>
            <w:color w:val="781D7D"/>
            <w:w w:val="90"/>
          </w:rPr>
          <w:t>194</w:t>
        </w:r>
      </w:hyperlink>
      <w:r>
        <w:rPr>
          <w:w w:val="90"/>
        </w:rPr>
        <w:t>], and recursive inertial bisection [</w:t>
      </w:r>
      <w:hyperlink w:history="true" w:anchor="_bookmark237">
        <w:r>
          <w:rPr>
            <w:color w:val="781D7D"/>
            <w:w w:val="90"/>
          </w:rPr>
          <w:t>203</w:t>
        </w:r>
      </w:hyperlink>
      <w:r>
        <w:rPr>
          <w:w w:val="90"/>
        </w:rPr>
        <w:t>, </w:t>
      </w:r>
      <w:hyperlink w:history="true" w:anchor="_bookmark257">
        <w:r>
          <w:rPr>
            <w:color w:val="781D7D"/>
            <w:w w:val="90"/>
          </w:rPr>
          <w:t>223</w:t>
        </w:r>
      </w:hyperlink>
      <w:r>
        <w:rPr>
          <w:w w:val="90"/>
        </w:rPr>
        <w:t>]. The MultiJagge</w:t>
      </w:r>
      <w:r>
        <w:rPr>
          <w:w w:val="90"/>
        </w:rPr>
        <w:t>d</w:t>
      </w:r>
      <w:r>
        <w:rPr>
          <w:w w:val="90"/>
        </w:rPr>
        <w:t> </w:t>
      </w:r>
      <w:r>
        <w:rPr>
          <w:spacing w:val="-2"/>
        </w:rPr>
        <w:t>algorithm</w:t>
      </w:r>
      <w:r>
        <w:rPr>
          <w:spacing w:val="-6"/>
        </w:rPr>
        <w:t> </w:t>
      </w:r>
      <w:r>
        <w:rPr>
          <w:spacing w:val="-2"/>
        </w:rPr>
        <w:t>of</w:t>
      </w:r>
      <w:r>
        <w:rPr>
          <w:spacing w:val="-6"/>
        </w:rPr>
        <w:t> </w:t>
      </w:r>
      <w:r>
        <w:rPr>
          <w:spacing w:val="-2"/>
        </w:rPr>
        <w:t>Deveci</w:t>
      </w:r>
      <w:r>
        <w:rPr>
          <w:spacing w:val="-6"/>
        </w:rPr>
        <w:t> </w:t>
      </w:r>
      <w:r>
        <w:rPr>
          <w:spacing w:val="-2"/>
        </w:rPr>
        <w:t>et</w:t>
      </w:r>
      <w:r>
        <w:rPr>
          <w:spacing w:val="-6"/>
        </w:rPr>
        <w:t> </w:t>
      </w:r>
      <w:r>
        <w:rPr>
          <w:spacing w:val="-2"/>
        </w:rPr>
        <w:t>al.</w:t>
      </w:r>
      <w:r>
        <w:rPr>
          <w:spacing w:val="-6"/>
        </w:rPr>
        <w:t> </w:t>
      </w:r>
      <w:r>
        <w:rPr>
          <w:spacing w:val="-2"/>
        </w:rPr>
        <w:t>[</w:t>
      </w:r>
      <w:hyperlink w:history="true" w:anchor="_bookmark87">
        <w:r>
          <w:rPr>
            <w:color w:val="781D7D"/>
            <w:spacing w:val="-2"/>
          </w:rPr>
          <w:t>53</w:t>
        </w:r>
      </w:hyperlink>
      <w:r>
        <w:rPr>
          <w:spacing w:val="-2"/>
        </w:rPr>
        <w:t>]</w:t>
      </w:r>
      <w:r>
        <w:rPr>
          <w:spacing w:val="-6"/>
        </w:rPr>
        <w:t> </w:t>
      </w:r>
      <w:r>
        <w:rPr>
          <w:spacing w:val="-2"/>
        </w:rPr>
        <w:t>uses</w:t>
      </w:r>
      <w:r>
        <w:rPr>
          <w:spacing w:val="-6"/>
        </w:rPr>
        <w:t> </w:t>
      </w:r>
      <w:r>
        <w:rPr>
          <w:spacing w:val="-2"/>
        </w:rPr>
        <w:t>multisectioning</w:t>
      </w:r>
      <w:r>
        <w:rPr>
          <w:spacing w:val="-6"/>
        </w:rPr>
        <w:t> </w:t>
      </w:r>
      <w:r>
        <w:rPr>
          <w:spacing w:val="-2"/>
        </w:rPr>
        <w:t>rather</w:t>
      </w:r>
      <w:r>
        <w:rPr>
          <w:spacing w:val="-6"/>
        </w:rPr>
        <w:t> </w:t>
      </w:r>
      <w:r>
        <w:rPr>
          <w:spacing w:val="-2"/>
        </w:rPr>
        <w:t>than</w:t>
      </w:r>
      <w:r>
        <w:rPr>
          <w:spacing w:val="-6"/>
        </w:rPr>
        <w:t> </w:t>
      </w:r>
      <w:r>
        <w:rPr>
          <w:spacing w:val="-2"/>
        </w:rPr>
        <w:t>bisection</w:t>
      </w:r>
      <w:r>
        <w:rPr>
          <w:spacing w:val="-6"/>
        </w:rPr>
        <w:t> </w:t>
      </w:r>
      <w:r>
        <w:rPr>
          <w:spacing w:val="-2"/>
        </w:rPr>
        <w:t>to</w:t>
      </w:r>
      <w:r>
        <w:rPr>
          <w:spacing w:val="-6"/>
        </w:rPr>
        <w:t> </w:t>
      </w:r>
      <w:r>
        <w:rPr>
          <w:spacing w:val="-2"/>
        </w:rPr>
        <w:t>reduce</w:t>
      </w:r>
      <w:r>
        <w:rPr>
          <w:spacing w:val="-6"/>
        </w:rPr>
        <w:t> </w:t>
      </w:r>
      <w:r>
        <w:rPr>
          <w:spacing w:val="-2"/>
        </w:rPr>
        <w:t>the</w:t>
      </w:r>
      <w:r>
        <w:rPr>
          <w:spacing w:val="-6"/>
        </w:rPr>
        <w:t> </w:t>
      </w:r>
      <w:r>
        <w:rPr>
          <w:spacing w:val="-2"/>
        </w:rPr>
        <w:t>depth</w:t>
      </w:r>
      <w:r>
        <w:rPr>
          <w:spacing w:val="-2"/>
        </w:rPr>
        <w:t> of</w:t>
      </w:r>
      <w:r>
        <w:rPr>
          <w:spacing w:val="-6"/>
        </w:rPr>
        <w:t> </w:t>
      </w:r>
      <w:r>
        <w:rPr>
          <w:spacing w:val="-2"/>
        </w:rPr>
        <w:t>the</w:t>
      </w:r>
      <w:r>
        <w:rPr>
          <w:spacing w:val="-6"/>
        </w:rPr>
        <w:t> </w:t>
      </w:r>
      <w:r>
        <w:rPr>
          <w:spacing w:val="-2"/>
        </w:rPr>
        <w:t>recursion</w:t>
      </w:r>
      <w:r>
        <w:rPr>
          <w:spacing w:val="-6"/>
        </w:rPr>
        <w:t> </w:t>
      </w:r>
      <w:r>
        <w:rPr>
          <w:spacing w:val="-2"/>
        </w:rPr>
        <w:t>and</w:t>
      </w:r>
      <w:r>
        <w:rPr>
          <w:spacing w:val="-6"/>
        </w:rPr>
        <w:t> </w:t>
      </w:r>
      <w:r>
        <w:rPr>
          <w:spacing w:val="-2"/>
        </w:rPr>
        <w:t>speed</w:t>
      </w:r>
      <w:r>
        <w:rPr>
          <w:spacing w:val="-6"/>
        </w:rPr>
        <w:t> </w:t>
      </w:r>
      <w:r>
        <w:rPr>
          <w:spacing w:val="-2"/>
        </w:rPr>
        <w:t>computation</w:t>
      </w:r>
      <w:r>
        <w:rPr>
          <w:spacing w:val="-6"/>
        </w:rPr>
        <w:t> </w:t>
      </w:r>
      <w:r>
        <w:rPr>
          <w:spacing w:val="-2"/>
        </w:rPr>
        <w:t>relative</w:t>
      </w:r>
      <w:r>
        <w:rPr>
          <w:spacing w:val="-6"/>
        </w:rPr>
        <w:t> </w:t>
      </w:r>
      <w:r>
        <w:rPr>
          <w:spacing w:val="-2"/>
        </w:rPr>
        <w:t>to</w:t>
      </w:r>
      <w:r>
        <w:rPr>
          <w:spacing w:val="-6"/>
        </w:rPr>
        <w:t> </w:t>
      </w:r>
      <w:r>
        <w:rPr>
          <w:spacing w:val="-2"/>
        </w:rPr>
        <w:t>recursive</w:t>
      </w:r>
      <w:r>
        <w:rPr>
          <w:spacing w:val="-6"/>
        </w:rPr>
        <w:t> </w:t>
      </w:r>
      <w:r>
        <w:rPr>
          <w:spacing w:val="-2"/>
        </w:rPr>
        <w:t>coordinate</w:t>
      </w:r>
      <w:r>
        <w:rPr>
          <w:spacing w:val="-6"/>
        </w:rPr>
        <w:t> </w:t>
      </w:r>
      <w:r>
        <w:rPr>
          <w:spacing w:val="-2"/>
        </w:rPr>
        <w:t>bisection;</w:t>
      </w:r>
      <w:r>
        <w:rPr>
          <w:spacing w:val="-6"/>
        </w:rPr>
        <w:t> </w:t>
      </w:r>
      <w:r>
        <w:rPr>
          <w:spacing w:val="-2"/>
        </w:rPr>
        <w:t>its</w:t>
      </w:r>
      <w:r>
        <w:rPr>
          <w:spacing w:val="-6"/>
        </w:rPr>
        <w:t> </w:t>
      </w:r>
      <w:r>
        <w:rPr>
          <w:spacing w:val="-2"/>
        </w:rPr>
        <w:t>hybrid</w:t>
      </w:r>
      <w:r>
        <w:rPr>
          <w:spacing w:val="-2"/>
        </w:rPr>
        <w:t> </w:t>
      </w:r>
      <w:r>
        <w:rPr>
          <w:w w:val="90"/>
        </w:rPr>
        <w:t>implementation uses MPI and Kokkos [</w:t>
      </w:r>
      <w:hyperlink w:history="true" w:anchor="_bookmark239">
        <w:r>
          <w:rPr>
            <w:color w:val="781D7D"/>
            <w:w w:val="90"/>
          </w:rPr>
          <w:t>205</w:t>
        </w:r>
      </w:hyperlink>
      <w:r>
        <w:rPr>
          <w:w w:val="90"/>
        </w:rPr>
        <w:t>] to support both distributed memory message </w:t>
      </w:r>
      <w:r>
        <w:rPr>
          <w:w w:val="90"/>
        </w:rPr>
        <w:t>passing</w:t>
      </w:r>
      <w:r>
        <w:rPr>
          <w:w w:val="90"/>
        </w:rPr>
        <w:t> </w:t>
      </w:r>
      <w:r>
        <w:rPr>
          <w:spacing w:val="-6"/>
        </w:rPr>
        <w:t>between PEs and multithreading or GPU computation within PEs.</w:t>
      </w:r>
    </w:p>
    <w:p>
      <w:pPr>
        <w:pStyle w:val="BodyText"/>
        <w:spacing w:line="211" w:lineRule="auto" w:before="13"/>
        <w:ind w:left="190" w:right="160" w:firstLine="205"/>
      </w:pPr>
      <w:r>
        <w:rPr/>
        <mc:AlternateContent>
          <mc:Choice Requires="wps">
            <w:drawing>
              <wp:anchor distT="0" distB="0" distL="0" distR="0" allowOverlap="1" layoutInCell="1" locked="0" behindDoc="1" simplePos="0" relativeHeight="485849088">
                <wp:simplePos x="0" y="0"/>
                <wp:positionH relativeFrom="page">
                  <wp:posOffset>987831</wp:posOffset>
                </wp:positionH>
                <wp:positionV relativeFrom="paragraph">
                  <wp:posOffset>1097717</wp:posOffset>
                </wp:positionV>
                <wp:extent cx="67945" cy="214629"/>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679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77.781998pt;margin-top:86.434479pt;width:5.35pt;height:16.9pt;mso-position-horizontal-relative:page;mso-position-vertical-relative:paragraph;z-index:-17467392" type="#_x0000_t202" id="docshape31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49600">
                <wp:simplePos x="0" y="0"/>
                <wp:positionH relativeFrom="page">
                  <wp:posOffset>1185837</wp:posOffset>
                </wp:positionH>
                <wp:positionV relativeFrom="paragraph">
                  <wp:posOffset>1553203</wp:posOffset>
                </wp:positionV>
                <wp:extent cx="1807845" cy="214629"/>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807845" cy="214629"/>
                        </a:xfrm>
                        <a:prstGeom prst="rect">
                          <a:avLst/>
                        </a:prstGeom>
                      </wps:spPr>
                      <wps:txbx>
                        <w:txbxContent>
                          <w:p>
                            <w:pPr>
                              <w:tabs>
                                <w:tab w:pos="773" w:val="left" w:leader="none"/>
                                <w:tab w:pos="1672" w:val="left" w:leader="none"/>
                                <w:tab w:pos="2445"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t>(</w:t>
                            </w:r>
                            <w:r>
                              <w:rPr>
                                <w:rFonts w:ascii="Lucida Sans Unicode"/>
                                <w:spacing w:val="28"/>
                                <w:sz w:val="20"/>
                              </w:rPr>
                              <w:t> </w:t>
                            </w:r>
                            <w:r>
                              <w:rPr>
                                <w:rFonts w:ascii="Lucida Sans Unicode"/>
                                <w:spacing w:val="-5"/>
                                <w:sz w:val="20"/>
                              </w:rPr>
                              <w:t>))</w:t>
                            </w:r>
                            <w:r>
                              <w:rPr>
                                <w:rFonts w:ascii="Lucida Sans Unicode"/>
                                <w:sz w:val="20"/>
                              </w:rPr>
                              <w:tab/>
                            </w:r>
                            <w:r>
                              <w:rPr>
                                <w:rFonts w:ascii="Lucida Sans Unicode"/>
                                <w:spacing w:val="-10"/>
                                <w:sz w:val="20"/>
                              </w:rPr>
                              <w:t>(</w:t>
                            </w:r>
                            <w:r>
                              <w:rPr>
                                <w:rFonts w:ascii="Lucida Sans Unicode"/>
                                <w:sz w:val="20"/>
                              </w:rPr>
                              <w:tab/>
                              <w:t>(</w:t>
                            </w:r>
                            <w:r>
                              <w:rPr>
                                <w:rFonts w:ascii="Lucida Sans Unicode"/>
                                <w:spacing w:val="28"/>
                                <w:sz w:val="20"/>
                              </w:rPr>
                              <w:t> </w:t>
                            </w:r>
                            <w:r>
                              <w:rPr>
                                <w:rFonts w:ascii="Lucida Sans Unicode"/>
                                <w:spacing w:val="-5"/>
                                <w:sz w:val="20"/>
                              </w:rPr>
                              <w:t>))/</w:t>
                            </w:r>
                          </w:p>
                        </w:txbxContent>
                      </wps:txbx>
                      <wps:bodyPr wrap="square" lIns="0" tIns="0" rIns="0" bIns="0" rtlCol="0">
                        <a:noAutofit/>
                      </wps:bodyPr>
                    </wps:wsp>
                  </a:graphicData>
                </a:graphic>
              </wp:anchor>
            </w:drawing>
          </mc:Choice>
          <mc:Fallback>
            <w:pict>
              <v:shape style="position:absolute;margin-left:93.373001pt;margin-top:122.299477pt;width:142.35pt;height:16.9pt;mso-position-horizontal-relative:page;mso-position-vertical-relative:paragraph;z-index:-17466880" type="#_x0000_t202" id="docshape312" filled="false" stroked="false">
                <v:textbox inset="0,0,0,0">
                  <w:txbxContent>
                    <w:p>
                      <w:pPr>
                        <w:tabs>
                          <w:tab w:pos="773" w:val="left" w:leader="none"/>
                          <w:tab w:pos="1672" w:val="left" w:leader="none"/>
                          <w:tab w:pos="2445" w:val="left" w:leader="none"/>
                        </w:tabs>
                        <w:spacing w:line="237" w:lineRule="exact" w:before="0"/>
                        <w:ind w:left="0" w:right="0" w:firstLine="0"/>
                        <w:jc w:val="left"/>
                        <w:rPr>
                          <w:rFonts w:ascii="Lucida Sans Unicode"/>
                          <w:sz w:val="20"/>
                        </w:rPr>
                      </w:pPr>
                      <w:r>
                        <w:rPr>
                          <w:rFonts w:ascii="Lucida Sans Unicode"/>
                          <w:spacing w:val="-10"/>
                          <w:sz w:val="20"/>
                        </w:rPr>
                        <w:t>(</w:t>
                      </w:r>
                      <w:r>
                        <w:rPr>
                          <w:rFonts w:ascii="Lucida Sans Unicode"/>
                          <w:sz w:val="20"/>
                        </w:rPr>
                        <w:tab/>
                        <w:t>(</w:t>
                      </w:r>
                      <w:r>
                        <w:rPr>
                          <w:rFonts w:ascii="Lucida Sans Unicode"/>
                          <w:spacing w:val="28"/>
                          <w:sz w:val="20"/>
                        </w:rPr>
                        <w:t> </w:t>
                      </w:r>
                      <w:r>
                        <w:rPr>
                          <w:rFonts w:ascii="Lucida Sans Unicode"/>
                          <w:spacing w:val="-5"/>
                          <w:sz w:val="20"/>
                        </w:rPr>
                        <w:t>))</w:t>
                      </w:r>
                      <w:r>
                        <w:rPr>
                          <w:rFonts w:ascii="Lucida Sans Unicode"/>
                          <w:sz w:val="20"/>
                        </w:rPr>
                        <w:tab/>
                      </w:r>
                      <w:r>
                        <w:rPr>
                          <w:rFonts w:ascii="Lucida Sans Unicode"/>
                          <w:spacing w:val="-10"/>
                          <w:sz w:val="20"/>
                        </w:rPr>
                        <w:t>(</w:t>
                      </w:r>
                      <w:r>
                        <w:rPr>
                          <w:rFonts w:ascii="Lucida Sans Unicode"/>
                          <w:sz w:val="20"/>
                        </w:rPr>
                        <w:tab/>
                        <w:t>(</w:t>
                      </w:r>
                      <w:r>
                        <w:rPr>
                          <w:rFonts w:ascii="Lucida Sans Unicode"/>
                          <w:spacing w:val="28"/>
                          <w:sz w:val="20"/>
                        </w:rPr>
                        <w:t> </w:t>
                      </w:r>
                      <w:r>
                        <w:rPr>
                          <w:rFonts w:ascii="Lucida Sans Unicode"/>
                          <w:spacing w:val="-5"/>
                          <w:sz w:val="20"/>
                        </w:rPr>
                        <w:t>))/</w:t>
                      </w:r>
                    </w:p>
                  </w:txbxContent>
                </v:textbox>
                <w10:wrap type="none"/>
              </v:shape>
            </w:pict>
          </mc:Fallback>
        </mc:AlternateContent>
      </w:r>
      <w:r>
        <w:rPr>
          <w:spacing w:val="-4"/>
        </w:rPr>
        <w:t>Recently,</w:t>
      </w:r>
      <w:r>
        <w:rPr>
          <w:spacing w:val="-9"/>
        </w:rPr>
        <w:t> </w:t>
      </w:r>
      <w:r>
        <w:rPr>
          <w:spacing w:val="-4"/>
        </w:rPr>
        <w:t>Von</w:t>
      </w:r>
      <w:r>
        <w:rPr>
          <w:spacing w:val="-8"/>
        </w:rPr>
        <w:t> </w:t>
      </w:r>
      <w:r>
        <w:rPr>
          <w:spacing w:val="-4"/>
        </w:rPr>
        <w:t>Looz</w:t>
      </w:r>
      <w:r>
        <w:rPr>
          <w:spacing w:val="-9"/>
        </w:rPr>
        <w:t> </w:t>
      </w:r>
      <w:r>
        <w:rPr>
          <w:spacing w:val="-4"/>
        </w:rPr>
        <w:t>et</w:t>
      </w:r>
      <w:r>
        <w:rPr>
          <w:spacing w:val="-8"/>
        </w:rPr>
        <w:t> </w:t>
      </w:r>
      <w:r>
        <w:rPr>
          <w:spacing w:val="-4"/>
        </w:rPr>
        <w:t>al.</w:t>
      </w:r>
      <w:r>
        <w:rPr>
          <w:spacing w:val="-9"/>
        </w:rPr>
        <w:t> </w:t>
      </w:r>
      <w:r>
        <w:rPr>
          <w:spacing w:val="-4"/>
        </w:rPr>
        <w:t>[</w:t>
      </w:r>
      <w:hyperlink w:history="true" w:anchor="_bookmark248">
        <w:r>
          <w:rPr>
            <w:color w:val="781D7D"/>
            <w:spacing w:val="-4"/>
          </w:rPr>
          <w:t>214</w:t>
        </w:r>
      </w:hyperlink>
      <w:r>
        <w:rPr>
          <w:spacing w:val="-4"/>
        </w:rPr>
        <w:t>]</w:t>
      </w:r>
      <w:r>
        <w:rPr>
          <w:spacing w:val="-8"/>
        </w:rPr>
        <w:t> </w:t>
      </w:r>
      <w:r>
        <w:rPr>
          <w:spacing w:val="-4"/>
        </w:rPr>
        <w:t>presented</w:t>
      </w:r>
      <w:r>
        <w:rPr>
          <w:spacing w:val="-9"/>
        </w:rPr>
        <w:t> </w:t>
      </w:r>
      <w:r>
        <w:rPr>
          <w:spacing w:val="-4"/>
        </w:rPr>
        <w:t>a</w:t>
      </w:r>
      <w:r>
        <w:rPr>
          <w:spacing w:val="-8"/>
        </w:rPr>
        <w:t> </w:t>
      </w:r>
      <w:r>
        <w:rPr>
          <w:spacing w:val="-4"/>
        </w:rPr>
        <w:t>scalable</w:t>
      </w:r>
      <w:r>
        <w:rPr>
          <w:spacing w:val="-9"/>
        </w:rPr>
        <w:t> </w:t>
      </w:r>
      <w:r>
        <w:rPr>
          <w:spacing w:val="-4"/>
        </w:rPr>
        <w:t>balanced</w:t>
      </w:r>
      <w:r>
        <w:rPr>
          <w:spacing w:val="-8"/>
        </w:rPr>
        <w:t> </w:t>
      </w:r>
      <w:r>
        <w:rPr>
          <w:rFonts w:ascii="Segoe UI Symbol" w:hAnsi="Segoe UI Symbol" w:eastAsia="Segoe UI Symbol"/>
          <w:spacing w:val="-4"/>
        </w:rPr>
        <w:t>𝑘</w:t>
      </w:r>
      <w:r>
        <w:rPr>
          <w:spacing w:val="-4"/>
        </w:rPr>
        <w:t>-means</w:t>
      </w:r>
      <w:r>
        <w:rPr>
          <w:spacing w:val="-9"/>
        </w:rPr>
        <w:t> </w:t>
      </w:r>
      <w:r>
        <w:rPr>
          <w:spacing w:val="-4"/>
        </w:rPr>
        <w:t>algorithm</w:t>
      </w:r>
      <w:r>
        <w:rPr>
          <w:spacing w:val="-8"/>
        </w:rPr>
        <w:t> </w:t>
      </w:r>
      <w:r>
        <w:rPr>
          <w:spacing w:val="-4"/>
        </w:rPr>
        <w:t>to</w:t>
      </w:r>
      <w:r>
        <w:rPr>
          <w:spacing w:val="-9"/>
        </w:rPr>
        <w:t> </w:t>
      </w:r>
      <w:r>
        <w:rPr>
          <w:spacing w:val="-4"/>
        </w:rPr>
        <w:t>partition</w:t>
      </w:r>
      <w:r>
        <w:rPr>
          <w:spacing w:val="-4"/>
        </w:rPr>
        <w:t> </w:t>
      </w:r>
      <w:r>
        <w:rPr>
          <w:w w:val="90"/>
        </w:rPr>
        <w:t>geometric graphs. The</w:t>
      </w:r>
      <w:r>
        <w:rPr>
          <w:spacing w:val="-7"/>
          <w:w w:val="90"/>
        </w:rPr>
        <w:t> </w:t>
      </w:r>
      <w:r>
        <w:rPr>
          <w:rFonts w:ascii="Segoe UI Symbol" w:hAnsi="Segoe UI Symbol" w:eastAsia="Segoe UI Symbol"/>
          <w:w w:val="90"/>
        </w:rPr>
        <w:t>𝑘</w:t>
      </w:r>
      <w:r>
        <w:rPr>
          <w:w w:val="90"/>
        </w:rPr>
        <w:t>-means problem asks for a partition of a point set</w:t>
      </w:r>
      <w:r>
        <w:rPr>
          <w:spacing w:val="-3"/>
          <w:w w:val="90"/>
        </w:rPr>
        <w:t> </w:t>
      </w:r>
      <w:r>
        <w:rPr>
          <w:rFonts w:ascii="Segoe UI Symbol" w:hAnsi="Segoe UI Symbol" w:eastAsia="Segoe UI Symbol"/>
          <w:w w:val="90"/>
        </w:rPr>
        <w:t>𝑃</w:t>
      </w:r>
      <w:r>
        <w:rPr>
          <w:rFonts w:ascii="Segoe UI Symbol" w:hAnsi="Segoe UI Symbol" w:eastAsia="Segoe UI Symbol"/>
        </w:rPr>
        <w:t> </w:t>
      </w:r>
      <w:r>
        <w:rPr>
          <w:w w:val="90"/>
        </w:rPr>
        <w:t>into</w:t>
      </w:r>
      <w:r>
        <w:rPr>
          <w:spacing w:val="-7"/>
          <w:w w:val="90"/>
        </w:rPr>
        <w:t> </w:t>
      </w:r>
      <w:r>
        <w:rPr>
          <w:rFonts w:ascii="Segoe UI Symbol" w:hAnsi="Segoe UI Symbol" w:eastAsia="Segoe UI Symbol"/>
          <w:w w:val="90"/>
        </w:rPr>
        <w:t>𝑘 </w:t>
      </w:r>
      <w:r>
        <w:rPr>
          <w:w w:val="90"/>
        </w:rPr>
        <w:t>roughly equally</w:t>
      </w:r>
      <w:r>
        <w:rPr>
          <w:w w:val="90"/>
        </w:rPr>
        <w:t>-</w:t>
      </w:r>
      <w:r>
        <w:rPr>
          <w:w w:val="90"/>
        </w:rPr>
        <w:t>sized clusters such that the squared distances of each point to the mean of its cluster is minimize</w:t>
      </w:r>
      <w:r>
        <w:rPr>
          <w:w w:val="90"/>
        </w:rPr>
        <w:t>d</w:t>
      </w:r>
      <w:r>
        <w:rPr>
          <w:w w:val="90"/>
        </w:rPr>
        <w:t> </w:t>
      </w:r>
      <w:r>
        <w:rPr>
          <w:spacing w:val="-6"/>
        </w:rPr>
        <w:t>(in the following also referred to as the center of a cluster). Clusters obtained with this pr</w:t>
      </w:r>
      <w:r>
        <w:rPr>
          <w:spacing w:val="-6"/>
        </w:rPr>
        <w:t>oblem</w:t>
      </w:r>
      <w:r>
        <w:rPr>
          <w:spacing w:val="-6"/>
        </w:rPr>
        <w:t> </w:t>
      </w:r>
      <w:r>
        <w:rPr>
          <w:spacing w:val="-4"/>
        </w:rPr>
        <w:t>definition</w:t>
      </w:r>
      <w:r>
        <w:rPr>
          <w:spacing w:val="-9"/>
        </w:rPr>
        <w:t> </w:t>
      </w:r>
      <w:r>
        <w:rPr>
          <w:spacing w:val="-4"/>
        </w:rPr>
        <w:t>tend</w:t>
      </w:r>
      <w:r>
        <w:rPr>
          <w:spacing w:val="-8"/>
        </w:rPr>
        <w:t> </w:t>
      </w:r>
      <w:r>
        <w:rPr>
          <w:spacing w:val="-4"/>
        </w:rPr>
        <w:t>to</w:t>
      </w:r>
      <w:r>
        <w:rPr>
          <w:spacing w:val="-9"/>
        </w:rPr>
        <w:t> </w:t>
      </w:r>
      <w:r>
        <w:rPr>
          <w:spacing w:val="-4"/>
        </w:rPr>
        <w:t>have</w:t>
      </w:r>
      <w:r>
        <w:rPr>
          <w:spacing w:val="-8"/>
        </w:rPr>
        <w:t> </w:t>
      </w:r>
      <w:r>
        <w:rPr>
          <w:spacing w:val="-4"/>
        </w:rPr>
        <w:t>better</w:t>
      </w:r>
      <w:r>
        <w:rPr>
          <w:spacing w:val="-9"/>
        </w:rPr>
        <w:t> </w:t>
      </w:r>
      <w:r>
        <w:rPr>
          <w:spacing w:val="-4"/>
        </w:rPr>
        <w:t>shapes</w:t>
      </w:r>
      <w:r>
        <w:rPr>
          <w:spacing w:val="-8"/>
        </w:rPr>
        <w:t> </w:t>
      </w:r>
      <w:r>
        <w:rPr>
          <w:spacing w:val="-4"/>
        </w:rPr>
        <w:t>than</w:t>
      </w:r>
      <w:r>
        <w:rPr>
          <w:spacing w:val="-9"/>
        </w:rPr>
        <w:t> </w:t>
      </w:r>
      <w:r>
        <w:rPr>
          <w:spacing w:val="-4"/>
        </w:rPr>
        <w:t>computed</w:t>
      </w:r>
      <w:r>
        <w:rPr>
          <w:spacing w:val="-8"/>
        </w:rPr>
        <w:t> </w:t>
      </w:r>
      <w:r>
        <w:rPr>
          <w:spacing w:val="-4"/>
        </w:rPr>
        <w:t>with</w:t>
      </w:r>
      <w:r>
        <w:rPr>
          <w:spacing w:val="-9"/>
        </w:rPr>
        <w:t> </w:t>
      </w:r>
      <w:r>
        <w:rPr>
          <w:spacing w:val="-4"/>
        </w:rPr>
        <w:t>previous</w:t>
      </w:r>
      <w:r>
        <w:rPr>
          <w:spacing w:val="-8"/>
        </w:rPr>
        <w:t> </w:t>
      </w:r>
      <w:r>
        <w:rPr>
          <w:spacing w:val="-4"/>
        </w:rPr>
        <w:t>methods</w:t>
      </w:r>
      <w:r>
        <w:rPr>
          <w:spacing w:val="-9"/>
        </w:rPr>
        <w:t> </w:t>
      </w:r>
      <w:r>
        <w:rPr>
          <w:spacing w:val="-4"/>
        </w:rPr>
        <w:t>and</w:t>
      </w:r>
      <w:r>
        <w:rPr>
          <w:spacing w:val="-8"/>
        </w:rPr>
        <w:t> </w:t>
      </w:r>
      <w:r>
        <w:rPr>
          <w:spacing w:val="-4"/>
        </w:rPr>
        <w:t>also</w:t>
      </w:r>
      <w:r>
        <w:rPr>
          <w:spacing w:val="-9"/>
        </w:rPr>
        <w:t> </w:t>
      </w:r>
      <w:r>
        <w:rPr>
          <w:spacing w:val="-4"/>
        </w:rPr>
        <w:t>pro</w:t>
      </w:r>
      <w:r>
        <w:rPr>
          <w:spacing w:val="-4"/>
        </w:rPr>
        <w:t>duce</w:t>
      </w:r>
      <w:r>
        <w:rPr>
          <w:spacing w:val="-4"/>
        </w:rPr>
        <w:t> </w:t>
      </w:r>
      <w:r>
        <w:rPr>
          <w:w w:val="90"/>
        </w:rPr>
        <w:t>better partitions when measured with graph metrics [</w:t>
      </w:r>
      <w:hyperlink w:history="true" w:anchor="_bookmark177">
        <w:r>
          <w:rPr>
            <w:color w:val="781D7D"/>
            <w:w w:val="90"/>
          </w:rPr>
          <w:t>143</w:t>
        </w:r>
      </w:hyperlink>
      <w:r>
        <w:rPr>
          <w:w w:val="90"/>
        </w:rPr>
        <w:t>]. They present a parallel </w:t>
      </w:r>
      <w:r>
        <w:rPr>
          <w:w w:val="90"/>
        </w:rPr>
        <w:t>implementation</w:t>
      </w:r>
      <w:r>
        <w:rPr>
          <w:w w:val="90"/>
        </w:rPr>
        <w:t> </w:t>
      </w:r>
      <w:r>
        <w:rPr>
          <w:spacing w:val="-6"/>
        </w:rPr>
        <w:t>of Lloyd’s greedy algorithm [</w:t>
      </w:r>
      <w:hyperlink w:history="true" w:anchor="_bookmark169">
        <w:r>
          <w:rPr>
            <w:color w:val="781D7D"/>
            <w:spacing w:val="-6"/>
          </w:rPr>
          <w:t>135</w:t>
        </w:r>
      </w:hyperlink>
      <w:r>
        <w:rPr>
          <w:spacing w:val="-6"/>
        </w:rPr>
        <w:t>] that repeats the following steps until convergence. First, </w:t>
      </w:r>
      <w:r>
        <w:rPr>
          <w:spacing w:val="-6"/>
        </w:rPr>
        <w:t>each</w:t>
      </w:r>
      <w:r>
        <w:rPr>
          <w:spacing w:val="-6"/>
        </w:rPr>
        <w:t> point</w:t>
      </w:r>
      <w:r>
        <w:rPr>
          <w:spacing w:val="-7"/>
        </w:rPr>
        <w:t> </w:t>
      </w:r>
      <w:r>
        <w:rPr>
          <w:rFonts w:ascii="Segoe UI Symbol" w:hAnsi="Segoe UI Symbol" w:eastAsia="Segoe UI Symbol"/>
          <w:spacing w:val="-6"/>
        </w:rPr>
        <w:t>𝑝</w:t>
      </w:r>
      <w:r>
        <w:rPr>
          <w:rFonts w:ascii="Segoe UI Symbol" w:hAnsi="Segoe UI Symbol" w:eastAsia="Segoe UI Symbol"/>
          <w:spacing w:val="25"/>
        </w:rPr>
        <w:t> </w:t>
      </w:r>
      <w:r>
        <w:rPr>
          <w:rFonts w:ascii="Segoe UI Symbol" w:hAnsi="Segoe UI Symbol" w:eastAsia="Segoe UI Symbol"/>
          <w:spacing w:val="-6"/>
        </w:rPr>
        <w:t>𝑃</w:t>
      </w:r>
      <w:r>
        <w:rPr>
          <w:rFonts w:ascii="Segoe UI Symbol" w:hAnsi="Segoe UI Symbol" w:eastAsia="Segoe UI Symbol"/>
          <w:spacing w:val="-3"/>
        </w:rPr>
        <w:t> </w:t>
      </w:r>
      <w:r>
        <w:rPr>
          <w:spacing w:val="-6"/>
        </w:rPr>
        <w:t>is</w:t>
      </w:r>
      <w:r>
        <w:rPr>
          <w:spacing w:val="-7"/>
        </w:rPr>
        <w:t> </w:t>
      </w:r>
      <w:r>
        <w:rPr>
          <w:spacing w:val="-6"/>
        </w:rPr>
        <w:t>assigned to</w:t>
      </w:r>
      <w:r>
        <w:rPr>
          <w:spacing w:val="-7"/>
        </w:rPr>
        <w:t> </w:t>
      </w:r>
      <w:r>
        <w:rPr>
          <w:spacing w:val="-6"/>
        </w:rPr>
        <w:t>the cluster</w:t>
      </w:r>
      <w:r>
        <w:rPr>
          <w:spacing w:val="-7"/>
        </w:rPr>
        <w:t> </w:t>
      </w:r>
      <w:r>
        <w:rPr>
          <w:spacing w:val="-6"/>
        </w:rPr>
        <w:t>that minimizes</w:t>
      </w:r>
      <w:r>
        <w:rPr>
          <w:spacing w:val="-7"/>
        </w:rPr>
        <w:t> </w:t>
      </w:r>
      <w:r>
        <w:rPr>
          <w:spacing w:val="-6"/>
        </w:rPr>
        <w:t>the distance</w:t>
      </w:r>
      <w:r>
        <w:rPr>
          <w:spacing w:val="-7"/>
        </w:rPr>
        <w:t> </w:t>
      </w:r>
      <w:r>
        <w:rPr>
          <w:spacing w:val="-6"/>
        </w:rPr>
        <w:t>of </w:t>
      </w:r>
      <w:r>
        <w:rPr>
          <w:rFonts w:ascii="Segoe UI Symbol" w:hAnsi="Segoe UI Symbol" w:eastAsia="Segoe UI Symbol"/>
          <w:spacing w:val="-6"/>
        </w:rPr>
        <w:t>𝑝</w:t>
      </w:r>
      <w:r>
        <w:rPr>
          <w:rFonts w:ascii="Segoe UI Symbol" w:hAnsi="Segoe UI Symbol" w:eastAsia="Segoe UI Symbol"/>
          <w:spacing w:val="-7"/>
        </w:rPr>
        <w:t> </w:t>
      </w:r>
      <w:r>
        <w:rPr>
          <w:spacing w:val="-6"/>
        </w:rPr>
        <w:t>to</w:t>
      </w:r>
      <w:r>
        <w:rPr>
          <w:spacing w:val="-7"/>
        </w:rPr>
        <w:t> </w:t>
      </w:r>
      <w:r>
        <w:rPr>
          <w:spacing w:val="-6"/>
        </w:rPr>
        <w:t>its center.</w:t>
      </w:r>
      <w:r>
        <w:rPr>
          <w:spacing w:val="-7"/>
        </w:rPr>
        <w:t> </w:t>
      </w:r>
      <w:r>
        <w:rPr>
          <w:spacing w:val="-6"/>
        </w:rPr>
        <w:t>Afterwards, </w:t>
      </w:r>
      <w:r>
        <w:rPr>
          <w:spacing w:val="-6"/>
        </w:rPr>
        <w:t>the</w:t>
      </w:r>
      <w:r>
        <w:rPr>
          <w:spacing w:val="-6"/>
        </w:rPr>
        <w:t> </w:t>
      </w:r>
      <w:r>
        <w:rPr>
          <w:w w:val="90"/>
        </w:rPr>
        <w:t>center of each cluster is updated by calculating the arithmetic mean of all points assigned to it. T</w:t>
      </w:r>
      <w:r>
        <w:rPr>
          <w:w w:val="90"/>
        </w:rPr>
        <w:t>o</w:t>
      </w:r>
      <w:r>
        <w:rPr>
          <w:w w:val="90"/>
        </w:rPr>
        <w:t> </w:t>
      </w:r>
      <w:r>
        <w:rPr>
          <w:spacing w:val="-6"/>
        </w:rPr>
        <w:t>achieve</w:t>
      </w:r>
      <w:r>
        <w:rPr>
          <w:spacing w:val="-7"/>
        </w:rPr>
        <w:t> </w:t>
      </w:r>
      <w:r>
        <w:rPr>
          <w:spacing w:val="-6"/>
        </w:rPr>
        <w:t>balanced cluster</w:t>
      </w:r>
      <w:r>
        <w:rPr>
          <w:spacing w:val="-7"/>
        </w:rPr>
        <w:t> </w:t>
      </w:r>
      <w:r>
        <w:rPr>
          <w:spacing w:val="-6"/>
        </w:rPr>
        <w:t>sizes, an</w:t>
      </w:r>
      <w:r>
        <w:rPr>
          <w:spacing w:val="-7"/>
        </w:rPr>
        <w:t> </w:t>
      </w:r>
      <w:r>
        <w:rPr>
          <w:spacing w:val="-6"/>
        </w:rPr>
        <w:t>influence factor</w:t>
      </w:r>
      <w:r>
        <w:rPr>
          <w:spacing w:val="-7"/>
        </w:rPr>
        <w:t> </w:t>
      </w:r>
      <w:r>
        <w:rPr>
          <w:rFonts w:ascii="Segoe UI Symbol" w:hAnsi="Segoe UI Symbol" w:eastAsia="Segoe UI Symbol"/>
          <w:spacing w:val="-6"/>
        </w:rPr>
        <w:t>𝛾</w:t>
      </w:r>
      <w:r>
        <w:rPr>
          <w:rFonts w:ascii="Cambria" w:hAnsi="Cambria" w:eastAsia="Cambria"/>
          <w:spacing w:val="-6"/>
          <w:vertAlign w:val="subscript"/>
        </w:rPr>
        <w:t>𝑐</w:t>
      </w:r>
      <w:r>
        <w:rPr>
          <w:rFonts w:ascii="Cambria" w:hAnsi="Cambria" w:eastAsia="Cambria"/>
          <w:spacing w:val="4"/>
          <w:vertAlign w:val="baseline"/>
        </w:rPr>
        <w:t> </w:t>
      </w:r>
      <w:r>
        <w:rPr>
          <w:spacing w:val="-6"/>
          <w:vertAlign w:val="baseline"/>
        </w:rPr>
        <w:t>is introduced individually for each cluster</w:t>
      </w:r>
      <w:r>
        <w:rPr>
          <w:spacing w:val="-7"/>
          <w:vertAlign w:val="baseline"/>
        </w:rPr>
        <w:t> </w:t>
      </w:r>
      <w:r>
        <w:rPr>
          <w:rFonts w:ascii="Segoe UI Symbol" w:hAnsi="Segoe UI Symbol" w:eastAsia="Segoe UI Symbol"/>
          <w:spacing w:val="-6"/>
          <w:vertAlign w:val="baseline"/>
        </w:rPr>
        <w:t>𝑐</w:t>
      </w:r>
      <w:r>
        <w:rPr>
          <w:rFonts w:ascii="Segoe UI Symbol" w:hAnsi="Segoe UI Symbol" w:eastAsia="Segoe UI Symbol"/>
          <w:spacing w:val="-6"/>
          <w:vertAlign w:val="baseline"/>
        </w:rPr>
        <w:t> </w:t>
      </w:r>
      <w:r>
        <w:rPr>
          <w:vertAlign w:val="baseline"/>
        </w:rPr>
        <w:t>and</w:t>
      </w:r>
      <w:r>
        <w:rPr>
          <w:spacing w:val="-13"/>
          <w:vertAlign w:val="baseline"/>
        </w:rPr>
        <w:t> </w:t>
      </w:r>
      <w:r>
        <w:rPr>
          <w:vertAlign w:val="baseline"/>
        </w:rPr>
        <w:t>eff_dist</w:t>
      </w:r>
      <w:r>
        <w:rPr>
          <w:spacing w:val="-12"/>
          <w:vertAlign w:val="baseline"/>
        </w:rPr>
        <w:t> </w:t>
      </w:r>
      <w:r>
        <w:rPr>
          <w:rFonts w:ascii="Segoe UI Symbol" w:hAnsi="Segoe UI Symbol" w:eastAsia="Segoe UI Symbol"/>
          <w:vertAlign w:val="baseline"/>
        </w:rPr>
        <w:t>𝑝,</w:t>
      </w:r>
      <w:r>
        <w:rPr>
          <w:rFonts w:ascii="Segoe UI Symbol" w:hAnsi="Segoe UI Symbol" w:eastAsia="Segoe UI Symbol"/>
          <w:spacing w:val="-14"/>
          <w:vertAlign w:val="baseline"/>
        </w:rPr>
        <w:t> </w:t>
      </w:r>
      <w:r>
        <w:rPr>
          <w:vertAlign w:val="baseline"/>
        </w:rPr>
        <w:t>center</w:t>
      </w:r>
      <w:r>
        <w:rPr>
          <w:spacing w:val="-13"/>
          <w:vertAlign w:val="baseline"/>
        </w:rPr>
        <w:t> </w:t>
      </w:r>
      <w:r>
        <w:rPr>
          <w:rFonts w:ascii="Segoe UI Symbol" w:hAnsi="Segoe UI Symbol" w:eastAsia="Segoe UI Symbol"/>
          <w:vertAlign w:val="baseline"/>
        </w:rPr>
        <w:t>𝑐</w:t>
      </w:r>
      <w:r>
        <w:rPr>
          <w:rFonts w:ascii="Segoe UI Symbol" w:hAnsi="Segoe UI Symbol" w:eastAsia="Segoe UI Symbol"/>
          <w:spacing w:val="-13"/>
          <w:vertAlign w:val="baseline"/>
        </w:rPr>
        <w:t> </w:t>
      </w:r>
      <w:r>
        <w:rPr>
          <w:rFonts w:ascii="Book Antiqua" w:hAnsi="Book Antiqua" w:eastAsia="Book Antiqua"/>
          <w:vertAlign w:val="baseline"/>
        </w:rPr>
        <w:t>:</w:t>
      </w:r>
      <w:r>
        <w:rPr>
          <w:rFonts w:ascii="Cambria" w:hAnsi="Cambria" w:eastAsia="Cambria"/>
          <w:vertAlign w:val="baseline"/>
        </w:rPr>
        <w:t>=</w:t>
      </w:r>
      <w:r>
        <w:rPr>
          <w:rFonts w:ascii="Cambria" w:hAnsi="Cambria" w:eastAsia="Cambria"/>
          <w:spacing w:val="-11"/>
          <w:vertAlign w:val="baseline"/>
        </w:rPr>
        <w:t> </w:t>
      </w:r>
      <w:r>
        <w:rPr>
          <w:vertAlign w:val="baseline"/>
        </w:rPr>
        <w:t>dist</w:t>
      </w:r>
      <w:r>
        <w:rPr>
          <w:spacing w:val="-3"/>
          <w:vertAlign w:val="baseline"/>
        </w:rPr>
        <w:t> </w:t>
      </w:r>
      <w:r>
        <w:rPr>
          <w:rFonts w:ascii="Segoe UI Symbol" w:hAnsi="Segoe UI Symbol" w:eastAsia="Segoe UI Symbol"/>
          <w:vertAlign w:val="baseline"/>
        </w:rPr>
        <w:t>𝑝,</w:t>
      </w:r>
      <w:r>
        <w:rPr>
          <w:rFonts w:ascii="Segoe UI Symbol" w:hAnsi="Segoe UI Symbol" w:eastAsia="Segoe UI Symbol"/>
          <w:spacing w:val="-14"/>
          <w:vertAlign w:val="baseline"/>
        </w:rPr>
        <w:t> </w:t>
      </w:r>
      <w:r>
        <w:rPr>
          <w:vertAlign w:val="baseline"/>
        </w:rPr>
        <w:t>center</w:t>
      </w:r>
      <w:r>
        <w:rPr>
          <w:spacing w:val="-4"/>
          <w:vertAlign w:val="baseline"/>
        </w:rPr>
        <w:t> </w:t>
      </w:r>
      <w:r>
        <w:rPr>
          <w:rFonts w:ascii="Segoe UI Symbol" w:hAnsi="Segoe UI Symbol" w:eastAsia="Segoe UI Symbol"/>
          <w:vertAlign w:val="baseline"/>
        </w:rPr>
        <w:t>𝑐</w:t>
      </w:r>
      <w:r>
        <w:rPr>
          <w:rFonts w:ascii="Segoe UI Symbol" w:hAnsi="Segoe UI Symbol" w:eastAsia="Segoe UI Symbol"/>
          <w:spacing w:val="80"/>
          <w:vertAlign w:val="baseline"/>
        </w:rPr>
        <w:t> </w:t>
      </w:r>
      <w:r>
        <w:rPr>
          <w:rFonts w:ascii="Segoe UI Symbol" w:hAnsi="Segoe UI Symbol" w:eastAsia="Segoe UI Symbol"/>
          <w:vertAlign w:val="baseline"/>
        </w:rPr>
        <w:t>𝛾</w:t>
      </w:r>
      <w:r>
        <w:rPr>
          <w:rFonts w:ascii="Cambria" w:hAnsi="Cambria" w:eastAsia="Cambria"/>
          <w:vertAlign w:val="subscript"/>
        </w:rPr>
        <w:t>𝑐</w:t>
      </w:r>
      <w:r>
        <w:rPr>
          <w:rFonts w:ascii="Cambria" w:hAnsi="Cambria" w:eastAsia="Cambria"/>
          <w:spacing w:val="-1"/>
          <w:vertAlign w:val="baseline"/>
        </w:rPr>
        <w:t> </w:t>
      </w:r>
      <w:r>
        <w:rPr>
          <w:vertAlign w:val="baseline"/>
        </w:rPr>
        <w:t>is</w:t>
      </w:r>
      <w:r>
        <w:rPr>
          <w:spacing w:val="-13"/>
          <w:vertAlign w:val="baseline"/>
        </w:rPr>
        <w:t> </w:t>
      </w:r>
      <w:r>
        <w:rPr>
          <w:vertAlign w:val="baseline"/>
        </w:rPr>
        <w:t>used</w:t>
      </w:r>
      <w:r>
        <w:rPr>
          <w:spacing w:val="-12"/>
          <w:vertAlign w:val="baseline"/>
        </w:rPr>
        <w:t> </w:t>
      </w:r>
      <w:r>
        <w:rPr>
          <w:vertAlign w:val="baseline"/>
        </w:rPr>
        <w:t>as</w:t>
      </w:r>
      <w:r>
        <w:rPr>
          <w:spacing w:val="-13"/>
          <w:vertAlign w:val="baseline"/>
        </w:rPr>
        <w:t> </w:t>
      </w:r>
      <w:r>
        <w:rPr>
          <w:vertAlign w:val="baseline"/>
        </w:rPr>
        <w:t>the</w:t>
      </w:r>
      <w:r>
        <w:rPr>
          <w:spacing w:val="-12"/>
          <w:vertAlign w:val="baseline"/>
        </w:rPr>
        <w:t> </w:t>
      </w:r>
      <w:r>
        <w:rPr>
          <w:vertAlign w:val="baseline"/>
        </w:rPr>
        <w:t>distance</w:t>
      </w:r>
      <w:r>
        <w:rPr>
          <w:spacing w:val="-13"/>
          <w:vertAlign w:val="baseline"/>
        </w:rPr>
        <w:t> </w:t>
      </w:r>
      <w:r>
        <w:rPr>
          <w:vertAlign w:val="baseline"/>
        </w:rPr>
        <w:t>of</w:t>
      </w:r>
      <w:r>
        <w:rPr>
          <w:spacing w:val="-12"/>
          <w:vertAlign w:val="baseline"/>
        </w:rPr>
        <w:t> </w:t>
      </w:r>
      <w:r>
        <w:rPr>
          <w:vertAlign w:val="baseline"/>
        </w:rPr>
        <w:t>point</w:t>
      </w:r>
      <w:r>
        <w:rPr>
          <w:spacing w:val="-13"/>
          <w:vertAlign w:val="baseline"/>
        </w:rPr>
        <w:t> </w:t>
      </w:r>
      <w:r>
        <w:rPr>
          <w:rFonts w:ascii="Segoe UI Symbol" w:hAnsi="Segoe UI Symbol" w:eastAsia="Segoe UI Symbol"/>
          <w:vertAlign w:val="baseline"/>
        </w:rPr>
        <w:t>𝑝</w:t>
      </w:r>
      <w:r>
        <w:rPr>
          <w:rFonts w:ascii="Segoe UI Symbol" w:hAnsi="Segoe UI Symbol" w:eastAsia="Segoe UI Symbol"/>
          <w:spacing w:val="-14"/>
          <w:vertAlign w:val="baseline"/>
        </w:rPr>
        <w:t> </w:t>
      </w:r>
      <w:r>
        <w:rPr>
          <w:vertAlign w:val="baseline"/>
        </w:rPr>
        <w:t>to</w:t>
      </w:r>
      <w:r>
        <w:rPr>
          <w:spacing w:val="-12"/>
          <w:vertAlign w:val="baseline"/>
        </w:rPr>
        <w:t> </w:t>
      </w:r>
      <w:r>
        <w:rPr>
          <w:vertAlign w:val="baseline"/>
        </w:rPr>
        <w:t>the</w:t>
      </w:r>
      <w:r>
        <w:rPr>
          <w:spacing w:val="-13"/>
          <w:vertAlign w:val="baseline"/>
        </w:rPr>
        <w:t> </w:t>
      </w:r>
      <w:r>
        <w:rPr>
          <w:vertAlign w:val="baseline"/>
        </w:rPr>
        <w:t>center</w:t>
      </w:r>
      <w:r>
        <w:rPr>
          <w:spacing w:val="-12"/>
          <w:vertAlign w:val="baseline"/>
        </w:rPr>
        <w:t> </w:t>
      </w:r>
      <w:r>
        <w:rPr>
          <w:vertAlign w:val="baseline"/>
        </w:rPr>
        <w:t>o</w:t>
      </w:r>
      <w:r>
        <w:rPr>
          <w:vertAlign w:val="baseline"/>
        </w:rPr>
        <w:t>f</w:t>
      </w:r>
      <w:r>
        <w:rPr>
          <w:vertAlign w:val="baseline"/>
        </w:rPr>
        <w:t> </w:t>
      </w:r>
      <w:r>
        <w:rPr>
          <w:w w:val="90"/>
          <w:vertAlign w:val="baseline"/>
        </w:rPr>
        <w:t>a cluster </w:t>
      </w:r>
      <w:r>
        <w:rPr>
          <w:rFonts w:ascii="Segoe UI Symbol" w:hAnsi="Segoe UI Symbol" w:eastAsia="Segoe UI Symbol"/>
          <w:w w:val="90"/>
          <w:vertAlign w:val="baseline"/>
        </w:rPr>
        <w:t>𝑐</w:t>
      </w:r>
      <w:r>
        <w:rPr>
          <w:w w:val="90"/>
          <w:vertAlign w:val="baseline"/>
        </w:rPr>
        <w:t>. If a cluster </w:t>
      </w:r>
      <w:r>
        <w:rPr>
          <w:rFonts w:ascii="Segoe UI Symbol" w:hAnsi="Segoe UI Symbol" w:eastAsia="Segoe UI Symbol"/>
          <w:w w:val="90"/>
          <w:vertAlign w:val="baseline"/>
        </w:rPr>
        <w:t>𝑐</w:t>
      </w:r>
      <w:r>
        <w:rPr>
          <w:rFonts w:ascii="Segoe UI Symbol" w:hAnsi="Segoe UI Symbol" w:eastAsia="Segoe UI Symbol"/>
          <w:spacing w:val="18"/>
          <w:vertAlign w:val="baseline"/>
        </w:rPr>
        <w:t> </w:t>
      </w:r>
      <w:r>
        <w:rPr>
          <w:w w:val="90"/>
          <w:vertAlign w:val="baseline"/>
        </w:rPr>
        <w:t>becomes overloaded, the influence factor</w:t>
      </w:r>
      <w:r>
        <w:rPr>
          <w:spacing w:val="-3"/>
          <w:w w:val="90"/>
          <w:vertAlign w:val="baseline"/>
        </w:rPr>
        <w:t> </w:t>
      </w:r>
      <w:r>
        <w:rPr>
          <w:rFonts w:ascii="Segoe UI Symbol" w:hAnsi="Segoe UI Symbol" w:eastAsia="Segoe UI Symbol"/>
          <w:w w:val="90"/>
          <w:vertAlign w:val="baseline"/>
        </w:rPr>
        <w:t>𝛾</w:t>
      </w:r>
      <w:r>
        <w:rPr>
          <w:rFonts w:ascii="Cambria" w:hAnsi="Cambria" w:eastAsia="Cambria"/>
          <w:w w:val="90"/>
          <w:vertAlign w:val="subscript"/>
        </w:rPr>
        <w:t>𝑐</w:t>
      </w:r>
      <w:r>
        <w:rPr>
          <w:rFonts w:ascii="Cambria" w:hAnsi="Cambria" w:eastAsia="Cambria"/>
          <w:spacing w:val="36"/>
          <w:vertAlign w:val="baseline"/>
        </w:rPr>
        <w:t> </w:t>
      </w:r>
      <w:r>
        <w:rPr>
          <w:w w:val="90"/>
          <w:vertAlign w:val="baseline"/>
        </w:rPr>
        <w:t>is decreased and otherwise </w:t>
      </w:r>
      <w:r>
        <w:rPr>
          <w:w w:val="90"/>
          <w:vertAlign w:val="baseline"/>
        </w:rPr>
        <w:t>it</w:t>
      </w:r>
      <w:r>
        <w:rPr>
          <w:spacing w:val="40"/>
          <w:vertAlign w:val="baseline"/>
        </w:rPr>
        <w:t> </w:t>
      </w:r>
      <w:r>
        <w:rPr>
          <w:spacing w:val="-6"/>
          <w:vertAlign w:val="baseline"/>
        </w:rPr>
        <w:t>is</w:t>
      </w:r>
      <w:r>
        <w:rPr>
          <w:spacing w:val="-7"/>
          <w:vertAlign w:val="baseline"/>
        </w:rPr>
        <w:t> </w:t>
      </w:r>
      <w:r>
        <w:rPr>
          <w:spacing w:val="-6"/>
          <w:vertAlign w:val="baseline"/>
        </w:rPr>
        <w:t>increased. Thus,</w:t>
      </w:r>
      <w:r>
        <w:rPr>
          <w:spacing w:val="-7"/>
          <w:vertAlign w:val="baseline"/>
        </w:rPr>
        <w:t> </w:t>
      </w:r>
      <w:r>
        <w:rPr>
          <w:spacing w:val="-6"/>
          <w:vertAlign w:val="baseline"/>
        </w:rPr>
        <w:t>underloaded clusters</w:t>
      </w:r>
      <w:r>
        <w:rPr>
          <w:spacing w:val="-7"/>
          <w:vertAlign w:val="baseline"/>
        </w:rPr>
        <w:t> </w:t>
      </w:r>
      <w:r>
        <w:rPr>
          <w:spacing w:val="-6"/>
          <w:vertAlign w:val="baseline"/>
        </w:rPr>
        <w:t>become more</w:t>
      </w:r>
      <w:r>
        <w:rPr>
          <w:spacing w:val="-7"/>
          <w:vertAlign w:val="baseline"/>
        </w:rPr>
        <w:t> </w:t>
      </w:r>
      <w:r>
        <w:rPr>
          <w:spacing w:val="-6"/>
          <w:vertAlign w:val="baseline"/>
        </w:rPr>
        <w:t>attractive. The</w:t>
      </w:r>
      <w:r>
        <w:rPr>
          <w:spacing w:val="-7"/>
          <w:vertAlign w:val="baseline"/>
        </w:rPr>
        <w:t> </w:t>
      </w:r>
      <w:r>
        <w:rPr>
          <w:spacing w:val="-6"/>
          <w:vertAlign w:val="baseline"/>
        </w:rPr>
        <w:t>implementation r</w:t>
      </w:r>
      <w:r>
        <w:rPr>
          <w:spacing w:val="-6"/>
          <w:vertAlign w:val="baseline"/>
        </w:rPr>
        <w:t>eplicates</w:t>
      </w:r>
      <w:r>
        <w:rPr>
          <w:spacing w:val="-6"/>
          <w:vertAlign w:val="baseline"/>
        </w:rPr>
        <w:t> </w:t>
      </w:r>
      <w:r>
        <w:rPr>
          <w:w w:val="90"/>
          <w:vertAlign w:val="baseline"/>
        </w:rPr>
        <w:t>the cluster centers and influence factors globally and after each computation phase, it updates </w:t>
      </w:r>
      <w:r>
        <w:rPr>
          <w:w w:val="90"/>
          <w:vertAlign w:val="baseline"/>
        </w:rPr>
        <w:t>the</w:t>
      </w:r>
      <w:r>
        <w:rPr>
          <w:w w:val="90"/>
          <w:vertAlign w:val="baseline"/>
        </w:rPr>
        <w:t> </w:t>
      </w:r>
      <w:r>
        <w:rPr>
          <w:spacing w:val="-6"/>
          <w:vertAlign w:val="baseline"/>
        </w:rPr>
        <w:t>values via</w:t>
      </w:r>
      <w:r>
        <w:rPr>
          <w:spacing w:val="-1"/>
          <w:vertAlign w:val="baseline"/>
        </w:rPr>
        <w:t> </w:t>
      </w:r>
      <w:r>
        <w:rPr>
          <w:spacing w:val="-6"/>
          <w:vertAlign w:val="baseline"/>
        </w:rPr>
        <w:t>a parallel sum</w:t>
      </w:r>
      <w:r>
        <w:rPr>
          <w:spacing w:val="-1"/>
          <w:vertAlign w:val="baseline"/>
        </w:rPr>
        <w:t> </w:t>
      </w:r>
      <w:r>
        <w:rPr>
          <w:spacing w:val="-6"/>
          <w:vertAlign w:val="baseline"/>
        </w:rPr>
        <w:t>operation.</w:t>
      </w:r>
      <w:r>
        <w:rPr>
          <w:spacing w:val="-1"/>
          <w:vertAlign w:val="baseline"/>
        </w:rPr>
        <w:t> </w:t>
      </w:r>
      <w:r>
        <w:rPr>
          <w:spacing w:val="-6"/>
          <w:vertAlign w:val="baseline"/>
        </w:rPr>
        <w:t>To obtain</w:t>
      </w:r>
      <w:r>
        <w:rPr>
          <w:spacing w:val="-1"/>
          <w:vertAlign w:val="baseline"/>
        </w:rPr>
        <w:t> </w:t>
      </w:r>
      <w:r>
        <w:rPr>
          <w:spacing w:val="-6"/>
          <w:vertAlign w:val="baseline"/>
        </w:rPr>
        <w:t>an initial solution, it</w:t>
      </w:r>
      <w:r>
        <w:rPr>
          <w:spacing w:val="-1"/>
          <w:vertAlign w:val="baseline"/>
        </w:rPr>
        <w:t> </w:t>
      </w:r>
      <w:r>
        <w:rPr>
          <w:spacing w:val="-6"/>
          <w:vertAlign w:val="baseline"/>
        </w:rPr>
        <w:t>sorts the points</w:t>
      </w:r>
      <w:r>
        <w:rPr>
          <w:spacing w:val="-1"/>
          <w:vertAlign w:val="baseline"/>
        </w:rPr>
        <w:t> </w:t>
      </w:r>
      <w:r>
        <w:rPr>
          <w:spacing w:val="-6"/>
          <w:vertAlign w:val="baseline"/>
        </w:rPr>
        <w:t>according </w:t>
      </w:r>
      <w:r>
        <w:rPr>
          <w:spacing w:val="-6"/>
          <w:vertAlign w:val="baseline"/>
        </w:rPr>
        <w:t>to</w:t>
      </w:r>
      <w:r>
        <w:rPr>
          <w:spacing w:val="-6"/>
          <w:vertAlign w:val="baseline"/>
        </w:rPr>
        <w:t> </w:t>
      </w:r>
      <w:r>
        <w:rPr>
          <w:w w:val="90"/>
          <w:vertAlign w:val="baseline"/>
        </w:rPr>
        <w:t>the index on a space-filling curve and splits the order into</w:t>
      </w:r>
      <w:r>
        <w:rPr>
          <w:spacing w:val="-4"/>
          <w:w w:val="90"/>
          <w:vertAlign w:val="baseline"/>
        </w:rPr>
        <w:t> </w:t>
      </w:r>
      <w:r>
        <w:rPr>
          <w:rFonts w:ascii="Segoe UI Symbol" w:hAnsi="Segoe UI Symbol" w:eastAsia="Segoe UI Symbol"/>
          <w:w w:val="90"/>
          <w:vertAlign w:val="baseline"/>
        </w:rPr>
        <w:t>𝑘 </w:t>
      </w:r>
      <w:r>
        <w:rPr>
          <w:w w:val="90"/>
          <w:vertAlign w:val="baseline"/>
        </w:rPr>
        <w:t>equally-sized clusters. Furthermore, </w:t>
      </w:r>
      <w:r>
        <w:rPr>
          <w:w w:val="90"/>
          <w:vertAlign w:val="baseline"/>
        </w:rPr>
        <w:t>it</w:t>
      </w:r>
      <w:r>
        <w:rPr>
          <w:w w:val="90"/>
          <w:vertAlign w:val="baseline"/>
        </w:rPr>
        <w:t> establishes a lower bound for the distances of each point to the second-closest cluster which allo</w:t>
      </w:r>
      <w:r>
        <w:rPr>
          <w:w w:val="90"/>
          <w:vertAlign w:val="baseline"/>
        </w:rPr>
        <w:t>ws</w:t>
      </w:r>
      <w:r>
        <w:rPr>
          <w:w w:val="90"/>
          <w:vertAlign w:val="baseline"/>
        </w:rPr>
        <w:t> to skip expensive distance computations for most of the points. Additionally, each processor sorts</w:t>
      </w:r>
    </w:p>
    <w:p>
      <w:pPr>
        <w:pStyle w:val="BodyText"/>
        <w:spacing w:after="0" w:line="211" w:lineRule="auto"/>
        <w:sectPr>
          <w:pgSz w:w="9720" w:h="14400"/>
          <w:pgMar w:header="1198" w:footer="0" w:top="1380" w:bottom="280" w:left="720" w:right="720"/>
        </w:sectPr>
      </w:pPr>
    </w:p>
    <w:p>
      <w:pPr>
        <w:pStyle w:val="BodyText"/>
        <w:spacing w:before="38"/>
        <w:jc w:val="left"/>
      </w:pPr>
    </w:p>
    <w:p>
      <w:pPr>
        <w:pStyle w:val="BodyText"/>
        <w:spacing w:line="213" w:lineRule="auto"/>
        <w:ind w:left="196" w:right="163"/>
      </w:pPr>
      <w:r>
        <w:rPr>
          <w:w w:val="90"/>
        </w:rPr>
        <w:t>the cluster centers according to their distances to a bounding box around the process-local p</w:t>
      </w:r>
      <w:r>
        <w:rPr>
          <w:w w:val="90"/>
        </w:rPr>
        <w:t>oints.</w:t>
      </w:r>
      <w:r>
        <w:rPr>
          <w:w w:val="90"/>
        </w:rPr>
        <w:t> Evaluating the target</w:t>
      </w:r>
      <w:r>
        <w:rPr>
          <w:spacing w:val="-1"/>
          <w:w w:val="90"/>
        </w:rPr>
        <w:t> </w:t>
      </w:r>
      <w:r>
        <w:rPr>
          <w:w w:val="90"/>
        </w:rPr>
        <w:t>clusters in increasing</w:t>
      </w:r>
      <w:r>
        <w:rPr>
          <w:spacing w:val="-1"/>
          <w:w w:val="90"/>
        </w:rPr>
        <w:t> </w:t>
      </w:r>
      <w:r>
        <w:rPr>
          <w:w w:val="90"/>
        </w:rPr>
        <w:t>distance order allows</w:t>
      </w:r>
      <w:r>
        <w:rPr>
          <w:spacing w:val="-1"/>
          <w:w w:val="90"/>
        </w:rPr>
        <w:t> </w:t>
      </w:r>
      <w:r>
        <w:rPr>
          <w:w w:val="90"/>
        </w:rPr>
        <w:t>to abort early when</w:t>
      </w:r>
      <w:r>
        <w:rPr>
          <w:spacing w:val="-1"/>
          <w:w w:val="90"/>
        </w:rPr>
        <w:t> </w:t>
      </w:r>
      <w:r>
        <w:rPr>
          <w:w w:val="90"/>
        </w:rPr>
        <w:t>the </w:t>
      </w:r>
      <w:r>
        <w:rPr>
          <w:w w:val="90"/>
        </w:rPr>
        <w:t>minimum</w:t>
      </w:r>
      <w:r>
        <w:rPr>
          <w:w w:val="90"/>
        </w:rPr>
        <w:t> </w:t>
      </w:r>
      <w:r>
        <w:rPr>
          <w:spacing w:val="-6"/>
        </w:rPr>
        <w:t>distance of the remaining clusters is above the distance of already found candidates.</w:t>
      </w:r>
    </w:p>
    <w:p>
      <w:pPr>
        <w:pStyle w:val="BodyText"/>
        <w:spacing w:line="211" w:lineRule="auto" w:before="187"/>
        <w:ind w:left="191" w:right="163" w:firstLine="204"/>
      </w:pPr>
      <w:r>
        <w:rPr/>
        <mc:AlternateContent>
          <mc:Choice Requires="wps">
            <w:drawing>
              <wp:anchor distT="0" distB="0" distL="0" distR="0" allowOverlap="1" layoutInCell="1" locked="0" behindDoc="1" simplePos="0" relativeHeight="485850112">
                <wp:simplePos x="0" y="0"/>
                <wp:positionH relativeFrom="page">
                  <wp:posOffset>4635195</wp:posOffset>
                </wp:positionH>
                <wp:positionV relativeFrom="paragraph">
                  <wp:posOffset>293272</wp:posOffset>
                </wp:positionV>
                <wp:extent cx="616585" cy="214629"/>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616585" cy="214629"/>
                        </a:xfrm>
                        <a:prstGeom prst="rect">
                          <a:avLst/>
                        </a:prstGeom>
                      </wps:spPr>
                      <wps:txbx>
                        <w:txbxContent>
                          <w:p>
                            <w:pPr>
                              <w:tabs>
                                <w:tab w:pos="888" w:val="left" w:leader="none"/>
                              </w:tabs>
                              <w:spacing w:line="237" w:lineRule="exact" w:before="0"/>
                              <w:ind w:left="0" w:right="0" w:firstLine="0"/>
                              <w:jc w:val="left"/>
                              <w:rPr>
                                <w:rFonts w:ascii="Lucida Sans Unicode"/>
                                <w:sz w:val="20"/>
                              </w:rPr>
                            </w:pPr>
                            <w:r>
                              <w:rPr>
                                <w:rFonts w:ascii="Lucida Sans Unicode"/>
                                <w:spacing w:val="-10"/>
                                <w:w w:val="125"/>
                                <w:sz w:val="20"/>
                              </w:rPr>
                              <w:t>{</w:t>
                            </w:r>
                            <w:r>
                              <w:rPr>
                                <w:rFonts w:ascii="Lucida Sans Unicode"/>
                                <w:sz w:val="20"/>
                              </w:rPr>
                              <w:tab/>
                            </w:r>
                            <w:r>
                              <w:rPr>
                                <w:rFonts w:ascii="Lucida Sans Unicode"/>
                                <w:spacing w:val="-10"/>
                                <w:w w:val="125"/>
                                <w:sz w:val="20"/>
                              </w:rPr>
                              <w:t>}</w:t>
                            </w:r>
                          </w:p>
                        </w:txbxContent>
                      </wps:txbx>
                      <wps:bodyPr wrap="square" lIns="0" tIns="0" rIns="0" bIns="0" rtlCol="0">
                        <a:noAutofit/>
                      </wps:bodyPr>
                    </wps:wsp>
                  </a:graphicData>
                </a:graphic>
              </wp:anchor>
            </w:drawing>
          </mc:Choice>
          <mc:Fallback>
            <w:pict>
              <v:shape style="position:absolute;margin-left:364.976013pt;margin-top:23.092319pt;width:48.55pt;height:16.9pt;mso-position-horizontal-relative:page;mso-position-vertical-relative:paragraph;z-index:-17466368" type="#_x0000_t202" id="docshape313" filled="false" stroked="false">
                <v:textbox inset="0,0,0,0">
                  <w:txbxContent>
                    <w:p>
                      <w:pPr>
                        <w:tabs>
                          <w:tab w:pos="888" w:val="left" w:leader="none"/>
                        </w:tabs>
                        <w:spacing w:line="237" w:lineRule="exact" w:before="0"/>
                        <w:ind w:left="0" w:right="0" w:firstLine="0"/>
                        <w:jc w:val="left"/>
                        <w:rPr>
                          <w:rFonts w:ascii="Lucida Sans Unicode"/>
                          <w:sz w:val="20"/>
                        </w:rPr>
                      </w:pPr>
                      <w:r>
                        <w:rPr>
                          <w:rFonts w:ascii="Lucida Sans Unicode"/>
                          <w:spacing w:val="-10"/>
                          <w:w w:val="125"/>
                          <w:sz w:val="20"/>
                        </w:rPr>
                        <w:t>{</w:t>
                      </w:r>
                      <w:r>
                        <w:rPr>
                          <w:rFonts w:ascii="Lucida Sans Unicode"/>
                          <w:sz w:val="20"/>
                        </w:rPr>
                        <w:tab/>
                      </w:r>
                      <w:r>
                        <w:rPr>
                          <w:rFonts w:ascii="Lucida Sans Unicode"/>
                          <w:spacing w:val="-10"/>
                          <w:w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50624">
                <wp:simplePos x="0" y="0"/>
                <wp:positionH relativeFrom="page">
                  <wp:posOffset>3225673</wp:posOffset>
                </wp:positionH>
                <wp:positionV relativeFrom="paragraph">
                  <wp:posOffset>1507913</wp:posOffset>
                </wp:positionV>
                <wp:extent cx="155575" cy="214629"/>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5557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53.990005pt;margin-top:118.733322pt;width:12.25pt;height:16.9pt;mso-position-horizontal-relative:page;mso-position-vertical-relative:paragraph;z-index:-17465856" type="#_x0000_t202" id="docshape314"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49"/>
                          <w:sz w:val="20"/>
                        </w:rPr>
                        <w:t> </w:t>
                      </w:r>
                      <w:r>
                        <w:rPr>
                          <w:rFonts w:asci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51136">
                <wp:simplePos x="0" y="0"/>
                <wp:positionH relativeFrom="page">
                  <wp:posOffset>3797795</wp:posOffset>
                </wp:positionH>
                <wp:positionV relativeFrom="paragraph">
                  <wp:posOffset>1811582</wp:posOffset>
                </wp:positionV>
                <wp:extent cx="370840" cy="214629"/>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370840" cy="214629"/>
                        </a:xfrm>
                        <a:prstGeom prst="rect">
                          <a:avLst/>
                        </a:prstGeom>
                      </wps:spPr>
                      <wps:txbx>
                        <w:txbxContent>
                          <w:p>
                            <w:pPr>
                              <w:tabs>
                                <w:tab w:pos="34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7"/>
                                <w:sz w:val="20"/>
                              </w:rPr>
                              <w:t> </w:t>
                            </w:r>
                            <w:r>
                              <w:rPr>
                                <w:rFonts w:ascii="Lucida Sans Unicode" w:hAnsi="Lucida Sans Unicode"/>
                                <w:spacing w:val="-30"/>
                                <w:w w:val="80"/>
                                <w:sz w:val="20"/>
                              </w:rPr>
                              <w:t>∈</w:t>
                            </w:r>
                          </w:p>
                        </w:txbxContent>
                      </wps:txbx>
                      <wps:bodyPr wrap="square" lIns="0" tIns="0" rIns="0" bIns="0" rtlCol="0">
                        <a:noAutofit/>
                      </wps:bodyPr>
                    </wps:wsp>
                  </a:graphicData>
                </a:graphic>
              </wp:anchor>
            </w:drawing>
          </mc:Choice>
          <mc:Fallback>
            <w:pict>
              <v:shape style="position:absolute;margin-left:299.039001pt;margin-top:142.644318pt;width:29.2pt;height:16.9pt;mso-position-horizontal-relative:page;mso-position-vertical-relative:paragraph;z-index:-17465344" type="#_x0000_t202" id="docshape315" filled="false" stroked="false">
                <v:textbox inset="0,0,0,0">
                  <w:txbxContent>
                    <w:p>
                      <w:pPr>
                        <w:tabs>
                          <w:tab w:pos="34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7"/>
                          <w:sz w:val="20"/>
                        </w:rPr>
                        <w:t> </w:t>
                      </w:r>
                      <w:r>
                        <w:rPr>
                          <w:rFonts w:ascii="Lucida Sans Unicode" w:hAnsi="Lucida Sans Unicode"/>
                          <w:spacing w:val="-3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51648">
                <wp:simplePos x="0" y="0"/>
                <wp:positionH relativeFrom="page">
                  <wp:posOffset>1106919</wp:posOffset>
                </wp:positionH>
                <wp:positionV relativeFrom="paragraph">
                  <wp:posOffset>508372</wp:posOffset>
                </wp:positionV>
                <wp:extent cx="2971800" cy="31559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971800" cy="315595"/>
                        </a:xfrm>
                        <a:prstGeom prst="rect">
                          <a:avLst/>
                        </a:prstGeom>
                      </wps:spPr>
                      <wps:txbx>
                        <w:txbxContent>
                          <w:p>
                            <w:pPr>
                              <w:tabs>
                                <w:tab w:pos="597" w:val="left" w:leader="none"/>
                                <w:tab w:pos="1814" w:val="left" w:leader="none"/>
                                <w:tab w:pos="2290" w:val="left" w:leader="none"/>
                                <w:tab w:pos="2649" w:val="left" w:leader="none"/>
                                <w:tab w:pos="2967" w:val="left" w:leader="none"/>
                                <w:tab w:pos="3525" w:val="left" w:leader="none"/>
                                <w:tab w:pos="4436" w:val="left" w:leader="none"/>
                              </w:tabs>
                              <w:spacing w:line="240" w:lineRule="auto" w:before="0"/>
                              <w:ind w:left="0" w:right="0" w:firstLine="0"/>
                              <w:jc w:val="left"/>
                              <w:rPr>
                                <w:rFonts w:ascii="Lucida Sans Unicode" w:hAnsi="Lucida Sans Unicode"/>
                                <w:sz w:val="20"/>
                              </w:rPr>
                            </w:pPr>
                            <w:r>
                              <w:rPr>
                                <w:rFonts w:ascii="Arial" w:hAnsi="Arial"/>
                                <w:w w:val="270"/>
                                <w:position w:val="14"/>
                                <w:sz w:val="20"/>
                              </w:rPr>
                              <w:t>.</w:t>
                            </w:r>
                            <w:r>
                              <w:rPr>
                                <w:rFonts w:ascii="Arial" w:hAnsi="Arial"/>
                                <w:spacing w:val="-57"/>
                                <w:w w:val="270"/>
                                <w:position w:val="14"/>
                                <w:sz w:val="20"/>
                              </w:rPr>
                              <w:t> </w:t>
                            </w:r>
                            <w:r>
                              <w:rPr>
                                <w:rFonts w:ascii="Lucida Sans Unicode" w:hAnsi="Lucida Sans Unicode"/>
                                <w:spacing w:val="-10"/>
                                <w:w w:val="95"/>
                                <w:position w:val="-3"/>
                                <w:sz w:val="14"/>
                              </w:rPr>
                              <w:t>∈</w:t>
                            </w:r>
                            <w:r>
                              <w:rPr>
                                <w:rFonts w:ascii="Lucida Sans Unicode" w:hAnsi="Lucida Sans Unicode"/>
                                <w:position w:val="-3"/>
                                <w:sz w:val="14"/>
                              </w:rPr>
                              <w:tab/>
                            </w:r>
                            <w:r>
                              <w:rPr>
                                <w:rFonts w:ascii="Lucida Sans Unicode" w:hAnsi="Lucida Sans Unicode"/>
                                <w:sz w:val="20"/>
                              </w:rPr>
                              <w:t>(</w:t>
                            </w:r>
                            <w:r>
                              <w:rPr>
                                <w:rFonts w:ascii="Lucida Sans Unicode" w:hAnsi="Lucida Sans Unicode"/>
                                <w:spacing w:val="34"/>
                                <w:sz w:val="20"/>
                              </w:rPr>
                              <w:t> </w:t>
                            </w:r>
                            <w:r>
                              <w:rPr>
                                <w:rFonts w:ascii="Lucida Sans Unicode" w:hAnsi="Lucida Sans Unicode"/>
                                <w:sz w:val="20"/>
                              </w:rPr>
                              <w:t>)</w:t>
                            </w:r>
                            <w:r>
                              <w:rPr>
                                <w:rFonts w:ascii="Lucida Sans Unicode" w:hAnsi="Lucida Sans Unicode"/>
                                <w:spacing w:val="-29"/>
                                <w:sz w:val="20"/>
                              </w:rPr>
                              <w:t> </w:t>
                            </w: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z w:val="20"/>
                              </w:rPr>
                              <w:t>)</w:t>
                            </w:r>
                            <w:r>
                              <w:rPr>
                                <w:rFonts w:ascii="Lucida Sans Unicode" w:hAnsi="Lucida Sans Unicode"/>
                                <w:spacing w:val="13"/>
                                <w:sz w:val="20"/>
                              </w:rPr>
                              <w:t>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5"/>
                                <w:w w:val="70"/>
                                <w:sz w:val="20"/>
                              </w:rPr>
                              <w:t>∅}|</w:t>
                            </w:r>
                          </w:p>
                        </w:txbxContent>
                      </wps:txbx>
                      <wps:bodyPr wrap="square" lIns="0" tIns="0" rIns="0" bIns="0" rtlCol="0">
                        <a:noAutofit/>
                      </wps:bodyPr>
                    </wps:wsp>
                  </a:graphicData>
                </a:graphic>
              </wp:anchor>
            </w:drawing>
          </mc:Choice>
          <mc:Fallback>
            <w:pict>
              <v:shape style="position:absolute;margin-left:87.158997pt;margin-top:40.02932pt;width:234pt;height:24.85pt;mso-position-horizontal-relative:page;mso-position-vertical-relative:paragraph;z-index:-17464832" type="#_x0000_t202" id="docshape316" filled="false" stroked="false">
                <v:textbox inset="0,0,0,0">
                  <w:txbxContent>
                    <w:p>
                      <w:pPr>
                        <w:tabs>
                          <w:tab w:pos="597" w:val="left" w:leader="none"/>
                          <w:tab w:pos="1814" w:val="left" w:leader="none"/>
                          <w:tab w:pos="2290" w:val="left" w:leader="none"/>
                          <w:tab w:pos="2649" w:val="left" w:leader="none"/>
                          <w:tab w:pos="2967" w:val="left" w:leader="none"/>
                          <w:tab w:pos="3525" w:val="left" w:leader="none"/>
                          <w:tab w:pos="4436" w:val="left" w:leader="none"/>
                        </w:tabs>
                        <w:spacing w:line="240" w:lineRule="auto" w:before="0"/>
                        <w:ind w:left="0" w:right="0" w:firstLine="0"/>
                        <w:jc w:val="left"/>
                        <w:rPr>
                          <w:rFonts w:ascii="Lucida Sans Unicode" w:hAnsi="Lucida Sans Unicode"/>
                          <w:sz w:val="20"/>
                        </w:rPr>
                      </w:pPr>
                      <w:r>
                        <w:rPr>
                          <w:rFonts w:ascii="Arial" w:hAnsi="Arial"/>
                          <w:w w:val="270"/>
                          <w:position w:val="14"/>
                          <w:sz w:val="20"/>
                        </w:rPr>
                        <w:t>.</w:t>
                      </w:r>
                      <w:r>
                        <w:rPr>
                          <w:rFonts w:ascii="Arial" w:hAnsi="Arial"/>
                          <w:spacing w:val="-57"/>
                          <w:w w:val="270"/>
                          <w:position w:val="14"/>
                          <w:sz w:val="20"/>
                        </w:rPr>
                        <w:t> </w:t>
                      </w:r>
                      <w:r>
                        <w:rPr>
                          <w:rFonts w:ascii="Lucida Sans Unicode" w:hAnsi="Lucida Sans Unicode"/>
                          <w:spacing w:val="-10"/>
                          <w:w w:val="95"/>
                          <w:position w:val="-3"/>
                          <w:sz w:val="14"/>
                        </w:rPr>
                        <w:t>∈</w:t>
                      </w:r>
                      <w:r>
                        <w:rPr>
                          <w:rFonts w:ascii="Lucida Sans Unicode" w:hAnsi="Lucida Sans Unicode"/>
                          <w:position w:val="-3"/>
                          <w:sz w:val="14"/>
                        </w:rPr>
                        <w:tab/>
                      </w:r>
                      <w:r>
                        <w:rPr>
                          <w:rFonts w:ascii="Lucida Sans Unicode" w:hAnsi="Lucida Sans Unicode"/>
                          <w:sz w:val="20"/>
                        </w:rPr>
                        <w:t>(</w:t>
                      </w:r>
                      <w:r>
                        <w:rPr>
                          <w:rFonts w:ascii="Lucida Sans Unicode" w:hAnsi="Lucida Sans Unicode"/>
                          <w:spacing w:val="34"/>
                          <w:sz w:val="20"/>
                        </w:rPr>
                        <w:t> </w:t>
                      </w:r>
                      <w:r>
                        <w:rPr>
                          <w:rFonts w:ascii="Lucida Sans Unicode" w:hAnsi="Lucida Sans Unicode"/>
                          <w:sz w:val="20"/>
                        </w:rPr>
                        <w:t>)</w:t>
                      </w:r>
                      <w:r>
                        <w:rPr>
                          <w:rFonts w:ascii="Lucida Sans Unicode" w:hAnsi="Lucida Sans Unicode"/>
                          <w:spacing w:val="-29"/>
                          <w:sz w:val="20"/>
                        </w:rPr>
                        <w:t> </w:t>
                      </w: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t>(</w:t>
                      </w:r>
                      <w:r>
                        <w:rPr>
                          <w:rFonts w:ascii="Lucida Sans Unicode" w:hAnsi="Lucida Sans Unicode"/>
                          <w:spacing w:val="34"/>
                          <w:sz w:val="20"/>
                        </w:rPr>
                        <w:t> </w:t>
                      </w:r>
                      <w:r>
                        <w:rPr>
                          <w:rFonts w:ascii="Lucida Sans Unicode" w:hAnsi="Lucida Sans Unicode"/>
                          <w:sz w:val="20"/>
                        </w:rPr>
                        <w:t>)</w:t>
                      </w:r>
                      <w:r>
                        <w:rPr>
                          <w:rFonts w:ascii="Lucida Sans Unicode" w:hAnsi="Lucida Sans Unicode"/>
                          <w:spacing w:val="13"/>
                          <w:sz w:val="20"/>
                        </w:rPr>
                        <w:t> </w:t>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5"/>
                          <w:w w:val="70"/>
                          <w:sz w:val="20"/>
                        </w:rPr>
                        <w:t>∅}|</w:t>
                      </w:r>
                    </w:p>
                  </w:txbxContent>
                </v:textbox>
                <w10:wrap type="none"/>
              </v:shape>
            </w:pict>
          </mc:Fallback>
        </mc:AlternateContent>
      </w:r>
      <w:r>
        <w:rPr>
          <w:rFonts w:ascii="Book Antiqua" w:hAnsi="Book Antiqua" w:eastAsia="Book Antiqua"/>
          <w:i/>
          <w:spacing w:val="-4"/>
        </w:rPr>
        <w:t>Scalable</w:t>
      </w:r>
      <w:r>
        <w:rPr>
          <w:rFonts w:ascii="Book Antiqua" w:hAnsi="Book Antiqua" w:eastAsia="Book Antiqua"/>
          <w:i/>
          <w:spacing w:val="-11"/>
        </w:rPr>
        <w:t> </w:t>
      </w:r>
      <w:r>
        <w:rPr>
          <w:rFonts w:ascii="Book Antiqua" w:hAnsi="Book Antiqua" w:eastAsia="Book Antiqua"/>
          <w:i/>
          <w:spacing w:val="-4"/>
        </w:rPr>
        <w:t>Edge</w:t>
      </w:r>
      <w:r>
        <w:rPr>
          <w:rFonts w:ascii="Book Antiqua" w:hAnsi="Book Antiqua" w:eastAsia="Book Antiqua"/>
          <w:i/>
          <w:spacing w:val="-8"/>
        </w:rPr>
        <w:t> </w:t>
      </w:r>
      <w:r>
        <w:rPr>
          <w:rFonts w:ascii="Book Antiqua" w:hAnsi="Book Antiqua" w:eastAsia="Book Antiqua"/>
          <w:i/>
          <w:spacing w:val="-4"/>
        </w:rPr>
        <w:t>Partitioning.</w:t>
      </w:r>
      <w:r>
        <w:rPr>
          <w:rFonts w:ascii="Book Antiqua" w:hAnsi="Book Antiqua" w:eastAsia="Book Antiqua"/>
          <w:i/>
          <w:spacing w:val="-9"/>
        </w:rPr>
        <w:t> </w:t>
      </w:r>
      <w:r>
        <w:rPr>
          <w:spacing w:val="-4"/>
        </w:rPr>
        <w:t>Schlag</w:t>
      </w:r>
      <w:r>
        <w:rPr>
          <w:spacing w:val="-8"/>
        </w:rPr>
        <w:t> </w:t>
      </w:r>
      <w:r>
        <w:rPr>
          <w:spacing w:val="-4"/>
        </w:rPr>
        <w:t>et</w:t>
      </w:r>
      <w:r>
        <w:rPr>
          <w:spacing w:val="-9"/>
        </w:rPr>
        <w:t> </w:t>
      </w:r>
      <w:r>
        <w:rPr>
          <w:spacing w:val="-4"/>
        </w:rPr>
        <w:t>al.</w:t>
      </w:r>
      <w:r>
        <w:rPr>
          <w:spacing w:val="-8"/>
        </w:rPr>
        <w:t> </w:t>
      </w:r>
      <w:r>
        <w:rPr>
          <w:spacing w:val="-4"/>
        </w:rPr>
        <w:t>[</w:t>
      </w:r>
      <w:hyperlink w:history="true" w:anchor="_bookmark218">
        <w:r>
          <w:rPr>
            <w:color w:val="781D7D"/>
            <w:spacing w:val="-4"/>
          </w:rPr>
          <w:t>184</w:t>
        </w:r>
      </w:hyperlink>
      <w:r>
        <w:rPr>
          <w:spacing w:val="-4"/>
        </w:rPr>
        <w:t>]</w:t>
      </w:r>
      <w:r>
        <w:rPr>
          <w:spacing w:val="-9"/>
        </w:rPr>
        <w:t> </w:t>
      </w:r>
      <w:r>
        <w:rPr>
          <w:spacing w:val="-4"/>
        </w:rPr>
        <w:t>present</w:t>
      </w:r>
      <w:r>
        <w:rPr>
          <w:spacing w:val="-8"/>
        </w:rPr>
        <w:t> </w:t>
      </w:r>
      <w:r>
        <w:rPr>
          <w:spacing w:val="-4"/>
        </w:rPr>
        <w:t>a</w:t>
      </w:r>
      <w:r>
        <w:rPr>
          <w:spacing w:val="-9"/>
        </w:rPr>
        <w:t> </w:t>
      </w:r>
      <w:r>
        <w:rPr>
          <w:spacing w:val="-4"/>
        </w:rPr>
        <w:t>distributed</w:t>
      </w:r>
      <w:r>
        <w:rPr>
          <w:spacing w:val="-8"/>
        </w:rPr>
        <w:t> </w:t>
      </w:r>
      <w:r>
        <w:rPr>
          <w:spacing w:val="-4"/>
        </w:rPr>
        <w:t>algorithm</w:t>
      </w:r>
      <w:r>
        <w:rPr>
          <w:spacing w:val="-9"/>
        </w:rPr>
        <w:t> </w:t>
      </w:r>
      <w:r>
        <w:rPr>
          <w:spacing w:val="-4"/>
        </w:rPr>
        <w:t>to</w:t>
      </w:r>
      <w:r>
        <w:rPr>
          <w:spacing w:val="-8"/>
        </w:rPr>
        <w:t> </w:t>
      </w:r>
      <w:r>
        <w:rPr>
          <w:spacing w:val="-4"/>
        </w:rPr>
        <w:t>solve</w:t>
      </w:r>
      <w:r>
        <w:rPr>
          <w:spacing w:val="-9"/>
        </w:rPr>
        <w:t> </w:t>
      </w:r>
      <w:r>
        <w:rPr>
          <w:spacing w:val="-4"/>
        </w:rPr>
        <w:t>the</w:t>
      </w:r>
      <w:r>
        <w:rPr>
          <w:spacing w:val="-8"/>
        </w:rPr>
        <w:t> </w:t>
      </w:r>
      <w:r>
        <w:rPr>
          <w:spacing w:val="-4"/>
        </w:rPr>
        <w:t>e</w:t>
      </w:r>
      <w:r>
        <w:rPr>
          <w:spacing w:val="-4"/>
        </w:rPr>
        <w:t>dge</w:t>
      </w:r>
      <w:r>
        <w:rPr>
          <w:spacing w:val="-4"/>
        </w:rPr>
        <w:t> </w:t>
      </w:r>
      <w:r>
        <w:rPr>
          <w:spacing w:val="-2"/>
        </w:rPr>
        <w:t>partitioning</w:t>
      </w:r>
      <w:r>
        <w:rPr>
          <w:spacing w:val="-11"/>
        </w:rPr>
        <w:t> </w:t>
      </w:r>
      <w:r>
        <w:rPr>
          <w:spacing w:val="-2"/>
        </w:rPr>
        <w:t>problem.</w:t>
      </w:r>
      <w:r>
        <w:rPr>
          <w:spacing w:val="-10"/>
        </w:rPr>
        <w:t> </w:t>
      </w:r>
      <w:r>
        <w:rPr>
          <w:spacing w:val="-2"/>
        </w:rPr>
        <w:t>The</w:t>
      </w:r>
      <w:r>
        <w:rPr>
          <w:spacing w:val="-11"/>
        </w:rPr>
        <w:t> </w:t>
      </w:r>
      <w:r>
        <w:rPr>
          <w:spacing w:val="-2"/>
        </w:rPr>
        <w:t>edge</w:t>
      </w:r>
      <w:r>
        <w:rPr>
          <w:spacing w:val="-10"/>
        </w:rPr>
        <w:t> </w:t>
      </w:r>
      <w:r>
        <w:rPr>
          <w:spacing w:val="-2"/>
        </w:rPr>
        <w:t>partitioning</w:t>
      </w:r>
      <w:r>
        <w:rPr>
          <w:spacing w:val="-11"/>
        </w:rPr>
        <w:t> </w:t>
      </w:r>
      <w:r>
        <w:rPr>
          <w:spacing w:val="-2"/>
        </w:rPr>
        <w:t>problem</w:t>
      </w:r>
      <w:r>
        <w:rPr>
          <w:spacing w:val="-10"/>
        </w:rPr>
        <w:t> </w:t>
      </w:r>
      <w:r>
        <w:rPr>
          <w:spacing w:val="-2"/>
        </w:rPr>
        <w:t>asks</w:t>
      </w:r>
      <w:r>
        <w:rPr>
          <w:spacing w:val="-11"/>
        </w:rPr>
        <w:t> </w:t>
      </w:r>
      <w:r>
        <w:rPr>
          <w:spacing w:val="-2"/>
        </w:rPr>
        <w:t>for</w:t>
      </w:r>
      <w:r>
        <w:rPr>
          <w:spacing w:val="-10"/>
        </w:rPr>
        <w:t> </w:t>
      </w:r>
      <w:r>
        <w:rPr>
          <w:spacing w:val="-2"/>
        </w:rPr>
        <w:t>a</w:t>
      </w:r>
      <w:r>
        <w:rPr>
          <w:spacing w:val="-11"/>
        </w:rPr>
        <w:t> </w:t>
      </w:r>
      <w:r>
        <w:rPr>
          <w:spacing w:val="-2"/>
        </w:rPr>
        <w:t>partition</w:t>
      </w:r>
      <w:r>
        <w:rPr>
          <w:spacing w:val="-10"/>
        </w:rPr>
        <w:t> </w:t>
      </w:r>
      <w:r>
        <w:rPr>
          <w:rFonts w:ascii="Arial" w:hAnsi="Arial" w:eastAsia="Arial"/>
          <w:spacing w:val="-2"/>
        </w:rPr>
        <w:t>Π</w:t>
      </w:r>
      <w:r>
        <w:rPr>
          <w:rFonts w:ascii="Arial" w:hAnsi="Arial" w:eastAsia="Arial"/>
          <w:spacing w:val="-12"/>
        </w:rPr>
        <w:t> </w:t>
      </w:r>
      <w:r>
        <w:rPr>
          <w:rFonts w:ascii="Cambria" w:hAnsi="Cambria" w:eastAsia="Cambria"/>
          <w:spacing w:val="-2"/>
        </w:rPr>
        <w:t>=</w:t>
      </w:r>
      <w:r>
        <w:rPr>
          <w:rFonts w:ascii="Cambria" w:hAnsi="Cambria" w:eastAsia="Cambria"/>
          <w:spacing w:val="-9"/>
        </w:rPr>
        <w:t> </w:t>
      </w:r>
      <w:r>
        <w:rPr>
          <w:rFonts w:ascii="Segoe UI Symbol" w:hAnsi="Segoe UI Symbol" w:eastAsia="Segoe UI Symbol"/>
          <w:spacing w:val="-2"/>
        </w:rPr>
        <w:t>𝐸</w:t>
      </w:r>
      <w:r>
        <w:rPr>
          <w:rFonts w:ascii="Bookman Old Style" w:hAnsi="Bookman Old Style" w:eastAsia="Bookman Old Style"/>
          <w:spacing w:val="-2"/>
          <w:vertAlign w:val="subscript"/>
        </w:rPr>
        <w:t>1</w:t>
      </w:r>
      <w:r>
        <w:rPr>
          <w:rFonts w:ascii="Segoe UI Symbol" w:hAnsi="Segoe UI Symbol" w:eastAsia="Segoe UI Symbol"/>
          <w:spacing w:val="-2"/>
          <w:vertAlign w:val="baseline"/>
        </w:rPr>
        <w:t>,</w:t>
      </w:r>
      <w:r>
        <w:rPr>
          <w:rFonts w:ascii="Segoe UI Symbol" w:hAnsi="Segoe UI Symbol" w:eastAsia="Segoe UI Symbol"/>
          <w:spacing w:val="-12"/>
          <w:vertAlign w:val="baseline"/>
        </w:rPr>
        <w:t> </w:t>
      </w:r>
      <w:r>
        <w:rPr>
          <w:rFonts w:ascii="Segoe UI Symbol" w:hAnsi="Segoe UI Symbol" w:eastAsia="Segoe UI Symbol"/>
          <w:spacing w:val="-2"/>
          <w:vertAlign w:val="baseline"/>
        </w:rPr>
        <w:t>.</w:t>
      </w:r>
      <w:r>
        <w:rPr>
          <w:rFonts w:ascii="Segoe UI Symbol" w:hAnsi="Segoe UI Symbol" w:eastAsia="Segoe UI Symbol"/>
          <w:spacing w:val="-12"/>
          <w:vertAlign w:val="baseline"/>
        </w:rPr>
        <w:t> </w:t>
      </w:r>
      <w:r>
        <w:rPr>
          <w:rFonts w:ascii="Segoe UI Symbol" w:hAnsi="Segoe UI Symbol" w:eastAsia="Segoe UI Symbol"/>
          <w:spacing w:val="-2"/>
          <w:vertAlign w:val="baseline"/>
        </w:rPr>
        <w:t>.</w:t>
      </w:r>
      <w:r>
        <w:rPr>
          <w:rFonts w:ascii="Segoe UI Symbol" w:hAnsi="Segoe UI Symbol" w:eastAsia="Segoe UI Symbol"/>
          <w:spacing w:val="-11"/>
          <w:vertAlign w:val="baseline"/>
        </w:rPr>
        <w:t> </w:t>
      </w:r>
      <w:r>
        <w:rPr>
          <w:rFonts w:ascii="Segoe UI Symbol" w:hAnsi="Segoe UI Symbol" w:eastAsia="Segoe UI Symbol"/>
          <w:spacing w:val="-2"/>
          <w:vertAlign w:val="baseline"/>
        </w:rPr>
        <w:t>.</w:t>
      </w:r>
      <w:r>
        <w:rPr>
          <w:rFonts w:ascii="Segoe UI Symbol" w:hAnsi="Segoe UI Symbol" w:eastAsia="Segoe UI Symbol"/>
          <w:spacing w:val="-12"/>
          <w:vertAlign w:val="baseline"/>
        </w:rPr>
        <w:t> </w:t>
      </w:r>
      <w:r>
        <w:rPr>
          <w:rFonts w:ascii="Segoe UI Symbol" w:hAnsi="Segoe UI Symbol" w:eastAsia="Segoe UI Symbol"/>
          <w:spacing w:val="-2"/>
          <w:vertAlign w:val="baseline"/>
        </w:rPr>
        <w:t>,</w:t>
      </w:r>
      <w:r>
        <w:rPr>
          <w:rFonts w:ascii="Segoe UI Symbol" w:hAnsi="Segoe UI Symbol" w:eastAsia="Segoe UI Symbol"/>
          <w:spacing w:val="-12"/>
          <w:vertAlign w:val="baseline"/>
        </w:rPr>
        <w:t> </w:t>
      </w:r>
      <w:r>
        <w:rPr>
          <w:rFonts w:ascii="Segoe UI Symbol" w:hAnsi="Segoe UI Symbol" w:eastAsia="Segoe UI Symbol"/>
          <w:spacing w:val="-2"/>
          <w:vertAlign w:val="baseline"/>
        </w:rPr>
        <w:t>𝐸</w:t>
      </w:r>
      <w:r>
        <w:rPr>
          <w:rFonts w:ascii="Cambria" w:hAnsi="Cambria" w:eastAsia="Cambria"/>
          <w:spacing w:val="-2"/>
          <w:vertAlign w:val="subscript"/>
        </w:rPr>
        <w:t>𝑘</w:t>
      </w:r>
      <w:r>
        <w:rPr>
          <w:rFonts w:ascii="Cambria" w:hAnsi="Cambria" w:eastAsia="Cambria"/>
          <w:spacing w:val="13"/>
          <w:vertAlign w:val="baseline"/>
        </w:rPr>
        <w:t> </w:t>
      </w:r>
      <w:r>
        <w:rPr>
          <w:spacing w:val="-2"/>
          <w:vertAlign w:val="baseline"/>
        </w:rPr>
        <w:t>of</w:t>
      </w:r>
      <w:r>
        <w:rPr>
          <w:spacing w:val="-11"/>
          <w:vertAlign w:val="baseline"/>
        </w:rPr>
        <w:t> </w:t>
      </w:r>
      <w:r>
        <w:rPr>
          <w:spacing w:val="-2"/>
          <w:vertAlign w:val="baseline"/>
        </w:rPr>
        <w:t>the</w:t>
      </w:r>
      <w:r>
        <w:rPr>
          <w:spacing w:val="-2"/>
          <w:vertAlign w:val="baseline"/>
        </w:rPr>
        <w:t> </w:t>
      </w:r>
      <w:r>
        <w:rPr>
          <w:spacing w:val="-6"/>
          <w:vertAlign w:val="baseline"/>
        </w:rPr>
        <w:t>edge</w:t>
      </w:r>
      <w:r>
        <w:rPr>
          <w:spacing w:val="-7"/>
          <w:vertAlign w:val="baseline"/>
        </w:rPr>
        <w:t> </w:t>
      </w:r>
      <w:r>
        <w:rPr>
          <w:spacing w:val="-6"/>
          <w:vertAlign w:val="baseline"/>
        </w:rPr>
        <w:t>set into</w:t>
      </w:r>
      <w:r>
        <w:rPr>
          <w:spacing w:val="-7"/>
          <w:vertAlign w:val="baseline"/>
        </w:rPr>
        <w:t> </w:t>
      </w:r>
      <w:r>
        <w:rPr>
          <w:rFonts w:ascii="Segoe UI Symbol" w:hAnsi="Segoe UI Symbol" w:eastAsia="Segoe UI Symbol"/>
          <w:spacing w:val="-6"/>
          <w:vertAlign w:val="baseline"/>
        </w:rPr>
        <w:t>𝑘</w:t>
      </w:r>
      <w:r>
        <w:rPr>
          <w:rFonts w:ascii="Segoe UI Symbol" w:hAnsi="Segoe UI Symbol" w:eastAsia="Segoe UI Symbol"/>
          <w:spacing w:val="-8"/>
          <w:vertAlign w:val="baseline"/>
        </w:rPr>
        <w:t> </w:t>
      </w:r>
      <w:r>
        <w:rPr>
          <w:spacing w:val="-6"/>
          <w:vertAlign w:val="baseline"/>
        </w:rPr>
        <w:t>blocks each</w:t>
      </w:r>
      <w:r>
        <w:rPr>
          <w:spacing w:val="-7"/>
          <w:vertAlign w:val="baseline"/>
        </w:rPr>
        <w:t> </w:t>
      </w:r>
      <w:r>
        <w:rPr>
          <w:spacing w:val="-6"/>
          <w:vertAlign w:val="baseline"/>
        </w:rPr>
        <w:t>containing roughly</w:t>
      </w:r>
      <w:r>
        <w:rPr>
          <w:spacing w:val="-7"/>
          <w:vertAlign w:val="baseline"/>
        </w:rPr>
        <w:t> </w:t>
      </w:r>
      <w:r>
        <w:rPr>
          <w:spacing w:val="-6"/>
          <w:vertAlign w:val="baseline"/>
        </w:rPr>
        <w:t>the same</w:t>
      </w:r>
      <w:r>
        <w:rPr>
          <w:spacing w:val="-7"/>
          <w:vertAlign w:val="baseline"/>
        </w:rPr>
        <w:t> </w:t>
      </w:r>
      <w:r>
        <w:rPr>
          <w:spacing w:val="-6"/>
          <w:vertAlign w:val="baseline"/>
        </w:rPr>
        <w:t>number of</w:t>
      </w:r>
      <w:r>
        <w:rPr>
          <w:spacing w:val="-7"/>
          <w:vertAlign w:val="baseline"/>
        </w:rPr>
        <w:t> </w:t>
      </w:r>
      <w:r>
        <w:rPr>
          <w:spacing w:val="-6"/>
          <w:vertAlign w:val="baseline"/>
        </w:rPr>
        <w:t>edges, while</w:t>
      </w:r>
      <w:r>
        <w:rPr>
          <w:spacing w:val="-7"/>
          <w:vertAlign w:val="baseline"/>
        </w:rPr>
        <w:t> </w:t>
      </w:r>
      <w:r>
        <w:rPr>
          <w:spacing w:val="-6"/>
          <w:vertAlign w:val="baseline"/>
        </w:rPr>
        <w:t>minimizing </w:t>
      </w:r>
      <w:r>
        <w:rPr>
          <w:spacing w:val="-6"/>
          <w:vertAlign w:val="baseline"/>
        </w:rPr>
        <w:t>the</w:t>
      </w:r>
      <w:r>
        <w:rPr>
          <w:spacing w:val="-6"/>
          <w:vertAlign w:val="baseline"/>
        </w:rPr>
        <w:t> </w:t>
      </w:r>
      <w:r>
        <w:rPr>
          <w:vertAlign w:val="baseline"/>
        </w:rPr>
        <w:t>vertex</w:t>
      </w:r>
      <w:r>
        <w:rPr>
          <w:spacing w:val="-13"/>
          <w:vertAlign w:val="baseline"/>
        </w:rPr>
        <w:t> </w:t>
      </w:r>
      <w:r>
        <w:rPr>
          <w:vertAlign w:val="baseline"/>
        </w:rPr>
        <w:t>cut</w:t>
      </w:r>
      <w:r>
        <w:rPr>
          <w:spacing w:val="56"/>
          <w:w w:val="150"/>
          <w:vertAlign w:val="baseline"/>
        </w:rPr>
        <w:t> </w:t>
      </w:r>
      <w:r>
        <w:rPr>
          <w:rFonts w:ascii="Cambria" w:hAnsi="Cambria" w:eastAsia="Cambria"/>
          <w:vertAlign w:val="subscript"/>
        </w:rPr>
        <w:t>𝑣</w:t>
      </w:r>
      <w:r>
        <w:rPr>
          <w:rFonts w:ascii="Cambria" w:hAnsi="Cambria" w:eastAsia="Cambria"/>
          <w:spacing w:val="27"/>
          <w:vertAlign w:val="baseline"/>
        </w:rPr>
        <w:t> </w:t>
      </w:r>
      <w:r>
        <w:rPr>
          <w:rFonts w:ascii="Cambria" w:hAnsi="Cambria" w:eastAsia="Cambria"/>
          <w:vertAlign w:val="subscript"/>
        </w:rPr>
        <w:t>𝑉</w:t>
      </w:r>
      <w:r>
        <w:rPr>
          <w:rFonts w:ascii="Cambria" w:hAnsi="Cambria" w:eastAsia="Cambria"/>
          <w:spacing w:val="10"/>
          <w:vertAlign w:val="baseline"/>
        </w:rPr>
        <w:t> </w:t>
      </w:r>
      <w:r>
        <w:rPr>
          <w:rFonts w:ascii="Segoe UI Symbol" w:hAnsi="Segoe UI Symbol" w:eastAsia="Segoe UI Symbol"/>
          <w:vertAlign w:val="baseline"/>
        </w:rPr>
        <w:t>𝜌</w:t>
      </w:r>
      <w:r>
        <w:rPr>
          <w:rFonts w:ascii="Segoe UI Symbol" w:hAnsi="Segoe UI Symbol" w:eastAsia="Segoe UI Symbol"/>
          <w:spacing w:val="19"/>
          <w:vertAlign w:val="baseline"/>
        </w:rPr>
        <w:t> </w:t>
      </w:r>
      <w:r>
        <w:rPr>
          <w:rFonts w:ascii="Segoe UI Symbol" w:hAnsi="Segoe UI Symbol" w:eastAsia="Segoe UI Symbol"/>
          <w:vertAlign w:val="baseline"/>
        </w:rPr>
        <w:t>𝑣</w:t>
      </w:r>
      <w:r>
        <w:rPr>
          <w:rFonts w:ascii="Segoe UI Symbol" w:hAnsi="Segoe UI Symbol" w:eastAsia="Segoe UI Symbol"/>
          <w:spacing w:val="51"/>
          <w:vertAlign w:val="baseline"/>
        </w:rPr>
        <w:t>  </w:t>
      </w:r>
      <w:r>
        <w:rPr>
          <w:rFonts w:ascii="Book Antiqua" w:hAnsi="Book Antiqua" w:eastAsia="Book Antiqua"/>
          <w:vertAlign w:val="baseline"/>
        </w:rPr>
        <w:t>1</w:t>
      </w:r>
      <w:r>
        <w:rPr>
          <w:rFonts w:ascii="Book Antiqua" w:hAnsi="Book Antiqua" w:eastAsia="Book Antiqua"/>
          <w:spacing w:val="-13"/>
          <w:vertAlign w:val="baseline"/>
        </w:rPr>
        <w:t> </w:t>
      </w:r>
      <w:r>
        <w:rPr>
          <w:vertAlign w:val="baseline"/>
        </w:rPr>
        <w:t>where</w:t>
      </w:r>
      <w:r>
        <w:rPr>
          <w:spacing w:val="-12"/>
          <w:vertAlign w:val="baseline"/>
        </w:rPr>
        <w:t> </w:t>
      </w:r>
      <w:r>
        <w:rPr>
          <w:rFonts w:ascii="Segoe UI Symbol" w:hAnsi="Segoe UI Symbol" w:eastAsia="Segoe UI Symbol"/>
          <w:vertAlign w:val="baseline"/>
        </w:rPr>
        <w:t>𝜌</w:t>
      </w:r>
      <w:r>
        <w:rPr>
          <w:rFonts w:ascii="Segoe UI Symbol" w:hAnsi="Segoe UI Symbol" w:eastAsia="Segoe UI Symbol"/>
          <w:spacing w:val="19"/>
          <w:vertAlign w:val="baseline"/>
        </w:rPr>
        <w:t> </w:t>
      </w:r>
      <w:r>
        <w:rPr>
          <w:rFonts w:ascii="Segoe UI Symbol" w:hAnsi="Segoe UI Symbol" w:eastAsia="Segoe UI Symbol"/>
          <w:vertAlign w:val="baseline"/>
        </w:rPr>
        <w:t>𝑣</w:t>
      </w:r>
      <w:r>
        <w:rPr>
          <w:rFonts w:ascii="Segoe UI Symbol" w:hAnsi="Segoe UI Symbol" w:eastAsia="Segoe UI Symbol"/>
          <w:spacing w:val="62"/>
          <w:vertAlign w:val="baseline"/>
        </w:rPr>
        <w:t> </w:t>
      </w:r>
      <w:r>
        <w:rPr>
          <w:rFonts w:ascii="Cambria" w:hAnsi="Cambria" w:eastAsia="Cambria"/>
          <w:vertAlign w:val="baseline"/>
        </w:rPr>
        <w:t>=</w:t>
      </w:r>
      <w:r>
        <w:rPr>
          <w:rFonts w:ascii="Cambria" w:hAnsi="Cambria" w:eastAsia="Cambria"/>
          <w:spacing w:val="80"/>
          <w:w w:val="150"/>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80"/>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54"/>
          <w:vertAlign w:val="baseline"/>
        </w:rPr>
        <w:t>  </w:t>
      </w:r>
      <w:r>
        <w:rPr>
          <w:rFonts w:ascii="Arial" w:hAnsi="Arial" w:eastAsia="Arial"/>
          <w:vertAlign w:val="baseline"/>
        </w:rPr>
        <w:t>Π</w:t>
      </w:r>
      <w:r>
        <w:rPr>
          <w:rFonts w:ascii="Arial" w:hAnsi="Arial" w:eastAsia="Arial"/>
          <w:spacing w:val="-8"/>
          <w:vertAlign w:val="baseline"/>
        </w:rPr>
        <w:t> </w:t>
      </w:r>
      <w:r>
        <w:rPr>
          <w:rFonts w:ascii="Book Antiqua" w:hAnsi="Book Antiqua" w:eastAsia="Book Antiqua"/>
          <w:vertAlign w:val="baseline"/>
        </w:rPr>
        <w:t>:</w:t>
      </w:r>
      <w:r>
        <w:rPr>
          <w:rFonts w:ascii="Book Antiqua" w:hAnsi="Book Antiqua" w:eastAsia="Book Antiqua"/>
          <w:spacing w:val="-9"/>
          <w:vertAlign w:val="baseline"/>
        </w:rPr>
        <w:t> </w:t>
      </w:r>
      <w:r>
        <w:rPr>
          <w:rFonts w:ascii="Segoe UI Symbol" w:hAnsi="Segoe UI Symbol" w:eastAsia="Segoe UI Symbol"/>
          <w:vertAlign w:val="baseline"/>
        </w:rPr>
        <w:t>𝐼</w:t>
      </w:r>
      <w:r>
        <w:rPr>
          <w:rFonts w:ascii="Segoe UI Symbol" w:hAnsi="Segoe UI Symbol" w:eastAsia="Segoe UI Symbol"/>
          <w:spacing w:val="24"/>
          <w:vertAlign w:val="baseline"/>
        </w:rPr>
        <w:t> </w:t>
      </w:r>
      <w:r>
        <w:rPr>
          <w:rFonts w:ascii="Segoe UI Symbol" w:hAnsi="Segoe UI Symbol" w:eastAsia="Segoe UI Symbol"/>
          <w:vertAlign w:val="baseline"/>
        </w:rPr>
        <w:t>𝑣</w:t>
      </w:r>
      <w:r>
        <w:rPr>
          <w:rFonts w:ascii="Segoe UI Symbol" w:hAnsi="Segoe UI Symbol" w:eastAsia="Segoe UI Symbol"/>
          <w:spacing w:val="80"/>
          <w:vertAlign w:val="baseline"/>
        </w:rPr>
        <w:t>  </w:t>
      </w:r>
      <w:r>
        <w:rPr>
          <w:rFonts w:ascii="Segoe UI Symbol" w:hAnsi="Segoe UI Symbol" w:eastAsia="Segoe UI Symbol"/>
          <w:vertAlign w:val="baseline"/>
        </w:rPr>
        <w:t>𝐸</w:t>
      </w:r>
      <w:r>
        <w:rPr>
          <w:rFonts w:ascii="Cambria" w:hAnsi="Cambria" w:eastAsia="Cambria"/>
          <w:vertAlign w:val="subscript"/>
        </w:rPr>
        <w:t>𝑖</w:t>
      </w:r>
      <w:r>
        <w:rPr>
          <w:rFonts w:ascii="Cambria" w:hAnsi="Cambria" w:eastAsia="Cambria"/>
          <w:spacing w:val="15"/>
          <w:vertAlign w:val="baseline"/>
        </w:rPr>
        <w:t> </w:t>
      </w:r>
      <w:r>
        <w:rPr>
          <w:rFonts w:ascii="Cambria" w:hAnsi="Cambria" w:eastAsia="Cambria"/>
          <w:vertAlign w:val="baseline"/>
        </w:rPr>
        <w:t>≠</w:t>
      </w:r>
      <w:r>
        <w:rPr>
          <w:rFonts w:ascii="Cambria" w:hAnsi="Cambria" w:eastAsia="Cambria"/>
          <w:spacing w:val="79"/>
          <w:vertAlign w:val="baseline"/>
        </w:rPr>
        <w:t>  </w:t>
      </w:r>
      <w:r>
        <w:rPr>
          <w:vertAlign w:val="baseline"/>
        </w:rPr>
        <w:t>.</w:t>
      </w:r>
      <w:r>
        <w:rPr>
          <w:spacing w:val="-13"/>
          <w:vertAlign w:val="baseline"/>
        </w:rPr>
        <w:t> </w:t>
      </w:r>
      <w:r>
        <w:rPr>
          <w:vertAlign w:val="baseline"/>
        </w:rPr>
        <w:t>They</w:t>
      </w:r>
      <w:r>
        <w:rPr>
          <w:spacing w:val="-12"/>
          <w:vertAlign w:val="baseline"/>
        </w:rPr>
        <w:t> </w:t>
      </w:r>
      <w:r>
        <w:rPr>
          <w:vertAlign w:val="baseline"/>
        </w:rPr>
        <w:t>evaluated</w:t>
      </w:r>
      <w:r>
        <w:rPr>
          <w:spacing w:val="-13"/>
          <w:vertAlign w:val="baseline"/>
        </w:rPr>
        <w:t> </w:t>
      </w:r>
      <w:r>
        <w:rPr>
          <w:vertAlign w:val="baseline"/>
        </w:rPr>
        <w:t>two</w:t>
      </w:r>
      <w:r>
        <w:rPr>
          <w:spacing w:val="-12"/>
          <w:vertAlign w:val="baseline"/>
        </w:rPr>
        <w:t> </w:t>
      </w:r>
      <w:r>
        <w:rPr>
          <w:vertAlign w:val="baseline"/>
        </w:rPr>
        <w:t>metho</w:t>
      </w:r>
      <w:r>
        <w:rPr>
          <w:vertAlign w:val="baseline"/>
        </w:rPr>
        <w:t>ds</w:t>
      </w:r>
      <w:r>
        <w:rPr>
          <w:vertAlign w:val="baseline"/>
        </w:rPr>
        <w:t> </w:t>
      </w:r>
      <w:r>
        <w:rPr>
          <w:w w:val="90"/>
          <w:vertAlign w:val="baseline"/>
        </w:rPr>
        <w:t>to solve the problem. The first transforms the graph into its dual hypergraph representation (e</w:t>
      </w:r>
      <w:r>
        <w:rPr>
          <w:w w:val="90"/>
          <w:vertAlign w:val="baseline"/>
        </w:rPr>
        <w:t>dges</w:t>
      </w:r>
      <w:r>
        <w:rPr>
          <w:w w:val="90"/>
          <w:vertAlign w:val="baseline"/>
        </w:rPr>
        <w:t> of the graph become vertices of the hypergraph and each vertex of the graph induces a hypere</w:t>
      </w:r>
      <w:r>
        <w:rPr>
          <w:w w:val="90"/>
          <w:vertAlign w:val="baseline"/>
        </w:rPr>
        <w:t>dge</w:t>
      </w:r>
      <w:r>
        <w:rPr>
          <w:w w:val="90"/>
          <w:vertAlign w:val="baseline"/>
        </w:rPr>
        <w:t> spanning its incident edges). Using a hypergraph partitioner that optimizes the connectivity </w:t>
      </w:r>
      <w:r>
        <w:rPr>
          <w:w w:val="90"/>
          <w:vertAlign w:val="baseline"/>
        </w:rPr>
        <w:t>metric</w:t>
      </w:r>
      <w:r>
        <w:rPr>
          <w:w w:val="90"/>
          <w:vertAlign w:val="baseline"/>
        </w:rPr>
        <w:t> </w:t>
      </w:r>
      <w:r>
        <w:rPr>
          <w:spacing w:val="-4"/>
          <w:vertAlign w:val="baseline"/>
        </w:rPr>
        <w:t>to</w:t>
      </w:r>
      <w:r>
        <w:rPr>
          <w:spacing w:val="-6"/>
          <w:vertAlign w:val="baseline"/>
        </w:rPr>
        <w:t> </w:t>
      </w:r>
      <w:r>
        <w:rPr>
          <w:spacing w:val="-4"/>
          <w:vertAlign w:val="baseline"/>
        </w:rPr>
        <w:t>partition</w:t>
      </w:r>
      <w:r>
        <w:rPr>
          <w:spacing w:val="-6"/>
          <w:vertAlign w:val="baseline"/>
        </w:rPr>
        <w:t> </w:t>
      </w:r>
      <w:r>
        <w:rPr>
          <w:spacing w:val="-4"/>
          <w:vertAlign w:val="baseline"/>
        </w:rPr>
        <w:t>the</w:t>
      </w:r>
      <w:r>
        <w:rPr>
          <w:spacing w:val="-6"/>
          <w:vertAlign w:val="baseline"/>
        </w:rPr>
        <w:t> </w:t>
      </w:r>
      <w:r>
        <w:rPr>
          <w:spacing w:val="-4"/>
          <w:vertAlign w:val="baseline"/>
        </w:rPr>
        <w:t>vertex</w:t>
      </w:r>
      <w:r>
        <w:rPr>
          <w:spacing w:val="-6"/>
          <w:vertAlign w:val="baseline"/>
        </w:rPr>
        <w:t> </w:t>
      </w:r>
      <w:r>
        <w:rPr>
          <w:spacing w:val="-4"/>
          <w:vertAlign w:val="baseline"/>
        </w:rPr>
        <w:t>set</w:t>
      </w:r>
      <w:r>
        <w:rPr>
          <w:spacing w:val="-6"/>
          <w:vertAlign w:val="baseline"/>
        </w:rPr>
        <w:t> </w:t>
      </w:r>
      <w:r>
        <w:rPr>
          <w:spacing w:val="-4"/>
          <w:vertAlign w:val="baseline"/>
        </w:rPr>
        <w:t>directly</w:t>
      </w:r>
      <w:r>
        <w:rPr>
          <w:spacing w:val="-6"/>
          <w:vertAlign w:val="baseline"/>
        </w:rPr>
        <w:t> </w:t>
      </w:r>
      <w:r>
        <w:rPr>
          <w:spacing w:val="-4"/>
          <w:vertAlign w:val="baseline"/>
        </w:rPr>
        <w:t>optimizes</w:t>
      </w:r>
      <w:r>
        <w:rPr>
          <w:spacing w:val="-6"/>
          <w:vertAlign w:val="baseline"/>
        </w:rPr>
        <w:t> </w:t>
      </w:r>
      <w:r>
        <w:rPr>
          <w:spacing w:val="-4"/>
          <w:vertAlign w:val="baseline"/>
        </w:rPr>
        <w:t>the</w:t>
      </w:r>
      <w:r>
        <w:rPr>
          <w:spacing w:val="-6"/>
          <w:vertAlign w:val="baseline"/>
        </w:rPr>
        <w:t> </w:t>
      </w:r>
      <w:r>
        <w:rPr>
          <w:spacing w:val="-4"/>
          <w:vertAlign w:val="baseline"/>
        </w:rPr>
        <w:t>vertex</w:t>
      </w:r>
      <w:r>
        <w:rPr>
          <w:spacing w:val="-6"/>
          <w:vertAlign w:val="baseline"/>
        </w:rPr>
        <w:t> </w:t>
      </w:r>
      <w:r>
        <w:rPr>
          <w:spacing w:val="-4"/>
          <w:vertAlign w:val="baseline"/>
        </w:rPr>
        <w:t>cut</w:t>
      </w:r>
      <w:r>
        <w:rPr>
          <w:spacing w:val="-6"/>
          <w:vertAlign w:val="baseline"/>
        </w:rPr>
        <w:t> </w:t>
      </w:r>
      <w:r>
        <w:rPr>
          <w:spacing w:val="-4"/>
          <w:vertAlign w:val="baseline"/>
        </w:rPr>
        <w:t>of</w:t>
      </w:r>
      <w:r>
        <w:rPr>
          <w:spacing w:val="-6"/>
          <w:vertAlign w:val="baseline"/>
        </w:rPr>
        <w:t> </w:t>
      </w:r>
      <w:r>
        <w:rPr>
          <w:spacing w:val="-4"/>
          <w:vertAlign w:val="baseline"/>
        </w:rPr>
        <w:t>the</w:t>
      </w:r>
      <w:r>
        <w:rPr>
          <w:spacing w:val="-6"/>
          <w:vertAlign w:val="baseline"/>
        </w:rPr>
        <w:t> </w:t>
      </w:r>
      <w:r>
        <w:rPr>
          <w:spacing w:val="-4"/>
          <w:vertAlign w:val="baseline"/>
        </w:rPr>
        <w:t>underlying</w:t>
      </w:r>
      <w:r>
        <w:rPr>
          <w:spacing w:val="-6"/>
          <w:vertAlign w:val="baseline"/>
        </w:rPr>
        <w:t> </w:t>
      </w:r>
      <w:r>
        <w:rPr>
          <w:spacing w:val="-4"/>
          <w:vertAlign w:val="baseline"/>
        </w:rPr>
        <w:t>edge</w:t>
      </w:r>
      <w:r>
        <w:rPr>
          <w:spacing w:val="-6"/>
          <w:vertAlign w:val="baseline"/>
        </w:rPr>
        <w:t> </w:t>
      </w:r>
      <w:r>
        <w:rPr>
          <w:spacing w:val="-4"/>
          <w:vertAlign w:val="baseline"/>
        </w:rPr>
        <w:t>partitioning</w:t>
      </w:r>
      <w:r>
        <w:rPr>
          <w:spacing w:val="-4"/>
          <w:vertAlign w:val="baseline"/>
        </w:rPr>
        <w:t> </w:t>
      </w:r>
      <w:r>
        <w:rPr>
          <w:w w:val="90"/>
          <w:vertAlign w:val="baseline"/>
        </w:rPr>
        <w:t>problem. The second method uses a distributed construction algorithm of the so-called </w:t>
      </w:r>
      <w:r>
        <w:rPr>
          <w:rFonts w:ascii="Book Antiqua" w:hAnsi="Book Antiqua" w:eastAsia="Book Antiqua"/>
          <w:i/>
          <w:w w:val="90"/>
          <w:vertAlign w:val="baseline"/>
        </w:rPr>
        <w:t>split-and</w:t>
      </w:r>
      <w:r>
        <w:rPr>
          <w:rFonts w:ascii="Book Antiqua" w:hAnsi="Book Antiqua" w:eastAsia="Book Antiqua"/>
          <w:i/>
          <w:w w:val="90"/>
          <w:vertAlign w:val="baseline"/>
        </w:rPr>
        <w:t>-</w:t>
      </w:r>
      <w:r>
        <w:rPr>
          <w:rFonts w:ascii="Book Antiqua" w:hAnsi="Book Antiqua" w:eastAsia="Book Antiqua"/>
          <w:i/>
          <w:w w:val="90"/>
          <w:vertAlign w:val="baseline"/>
        </w:rPr>
        <w:t>connect </w:t>
      </w:r>
      <w:r>
        <w:rPr>
          <w:w w:val="90"/>
          <w:vertAlign w:val="baseline"/>
        </w:rPr>
        <w:t>graph (SPAC). For each vertex</w:t>
      </w:r>
      <w:r>
        <w:rPr>
          <w:spacing w:val="-8"/>
          <w:w w:val="90"/>
          <w:vertAlign w:val="baseline"/>
        </w:rPr>
        <w:t> </w:t>
      </w:r>
      <w:r>
        <w:rPr>
          <w:rFonts w:ascii="Segoe UI Symbol" w:hAnsi="Segoe UI Symbol" w:eastAsia="Segoe UI Symbol"/>
          <w:w w:val="90"/>
          <w:vertAlign w:val="baseline"/>
        </w:rPr>
        <w:t>𝑢</w:t>
      </w:r>
      <w:r>
        <w:rPr>
          <w:w w:val="90"/>
          <w:vertAlign w:val="baseline"/>
        </w:rPr>
        <w:t>, it inserts</w:t>
      </w:r>
      <w:r>
        <w:rPr>
          <w:spacing w:val="-6"/>
          <w:w w:val="90"/>
          <w:vertAlign w:val="baseline"/>
        </w:rPr>
        <w:t> </w:t>
      </w:r>
      <w:r>
        <w:rPr>
          <w:rFonts w:ascii="Segoe UI Symbol" w:hAnsi="Segoe UI Symbol" w:eastAsia="Segoe UI Symbol"/>
          <w:w w:val="90"/>
          <w:vertAlign w:val="baseline"/>
        </w:rPr>
        <w:t>𝑑</w:t>
      </w:r>
      <w:r>
        <w:rPr>
          <w:rFonts w:ascii="Segoe UI Symbol" w:hAnsi="Segoe UI Symbol" w:eastAsia="Segoe UI Symbol"/>
          <w:spacing w:val="32"/>
          <w:vertAlign w:val="baseline"/>
        </w:rPr>
        <w:t> </w:t>
      </w:r>
      <w:r>
        <w:rPr>
          <w:rFonts w:ascii="Segoe UI Symbol" w:hAnsi="Segoe UI Symbol" w:eastAsia="Segoe UI Symbol"/>
          <w:w w:val="90"/>
          <w:vertAlign w:val="baseline"/>
        </w:rPr>
        <w:t>𝑢</w:t>
      </w:r>
      <w:r>
        <w:rPr>
          <w:rFonts w:ascii="Segoe UI Symbol" w:hAnsi="Segoe UI Symbol" w:eastAsia="Segoe UI Symbol"/>
          <w:spacing w:val="40"/>
          <w:vertAlign w:val="baseline"/>
        </w:rPr>
        <w:t> </w:t>
      </w:r>
      <w:r>
        <w:rPr>
          <w:w w:val="90"/>
          <w:vertAlign w:val="baseline"/>
        </w:rPr>
        <w:t>auxiliary vertices into the SPAC graph </w:t>
      </w:r>
      <w:r>
        <w:rPr>
          <w:w w:val="90"/>
          <w:vertAlign w:val="baseline"/>
        </w:rPr>
        <w:t>and</w:t>
      </w:r>
      <w:r>
        <w:rPr>
          <w:w w:val="90"/>
          <w:vertAlign w:val="baseline"/>
        </w:rPr>
        <w:t> </w:t>
      </w:r>
      <w:r>
        <w:rPr>
          <w:spacing w:val="-4"/>
          <w:vertAlign w:val="baseline"/>
        </w:rPr>
        <w:t>connects</w:t>
      </w:r>
      <w:r>
        <w:rPr>
          <w:spacing w:val="-8"/>
          <w:vertAlign w:val="baseline"/>
        </w:rPr>
        <w:t> </w:t>
      </w:r>
      <w:r>
        <w:rPr>
          <w:spacing w:val="-4"/>
          <w:vertAlign w:val="baseline"/>
        </w:rPr>
        <w:t>them</w:t>
      </w:r>
      <w:r>
        <w:rPr>
          <w:spacing w:val="-9"/>
          <w:vertAlign w:val="baseline"/>
        </w:rPr>
        <w:t> </w:t>
      </w:r>
      <w:r>
        <w:rPr>
          <w:spacing w:val="-4"/>
          <w:vertAlign w:val="baseline"/>
        </w:rPr>
        <w:t>to</w:t>
      </w:r>
      <w:r>
        <w:rPr>
          <w:spacing w:val="-8"/>
          <w:vertAlign w:val="baseline"/>
        </w:rPr>
        <w:t> </w:t>
      </w:r>
      <w:r>
        <w:rPr>
          <w:spacing w:val="-4"/>
          <w:vertAlign w:val="baseline"/>
        </w:rPr>
        <w:t>a</w:t>
      </w:r>
      <w:r>
        <w:rPr>
          <w:spacing w:val="-8"/>
          <w:vertAlign w:val="baseline"/>
        </w:rPr>
        <w:t> </w:t>
      </w:r>
      <w:r>
        <w:rPr>
          <w:spacing w:val="-4"/>
          <w:vertAlign w:val="baseline"/>
        </w:rPr>
        <w:t>cycle</w:t>
      </w:r>
      <w:r>
        <w:rPr>
          <w:spacing w:val="-9"/>
          <w:vertAlign w:val="baseline"/>
        </w:rPr>
        <w:t> </w:t>
      </w:r>
      <w:r>
        <w:rPr>
          <w:spacing w:val="-4"/>
          <w:vertAlign w:val="baseline"/>
        </w:rPr>
        <w:t>using</w:t>
      </w:r>
      <w:r>
        <w:rPr>
          <w:spacing w:val="-8"/>
          <w:vertAlign w:val="baseline"/>
        </w:rPr>
        <w:t> </w:t>
      </w:r>
      <w:r>
        <w:rPr>
          <w:spacing w:val="-4"/>
          <w:vertAlign w:val="baseline"/>
        </w:rPr>
        <w:t>auxiliary</w:t>
      </w:r>
      <w:r>
        <w:rPr>
          <w:spacing w:val="-8"/>
          <w:vertAlign w:val="baseline"/>
        </w:rPr>
        <w:t> </w:t>
      </w:r>
      <w:r>
        <w:rPr>
          <w:spacing w:val="-4"/>
          <w:vertAlign w:val="baseline"/>
        </w:rPr>
        <w:t>edges</w:t>
      </w:r>
      <w:r>
        <w:rPr>
          <w:spacing w:val="-9"/>
          <w:vertAlign w:val="baseline"/>
        </w:rPr>
        <w:t> </w:t>
      </w:r>
      <w:r>
        <w:rPr>
          <w:spacing w:val="-4"/>
          <w:vertAlign w:val="baseline"/>
        </w:rPr>
        <w:t>each</w:t>
      </w:r>
      <w:r>
        <w:rPr>
          <w:spacing w:val="-8"/>
          <w:vertAlign w:val="baseline"/>
        </w:rPr>
        <w:t> </w:t>
      </w:r>
      <w:r>
        <w:rPr>
          <w:spacing w:val="-4"/>
          <w:vertAlign w:val="baseline"/>
        </w:rPr>
        <w:t>with</w:t>
      </w:r>
      <w:r>
        <w:rPr>
          <w:spacing w:val="-8"/>
          <w:vertAlign w:val="baseline"/>
        </w:rPr>
        <w:t> </w:t>
      </w:r>
      <w:r>
        <w:rPr>
          <w:spacing w:val="-4"/>
          <w:vertAlign w:val="baseline"/>
        </w:rPr>
        <w:t>weight</w:t>
      </w:r>
      <w:r>
        <w:rPr>
          <w:spacing w:val="-9"/>
          <w:vertAlign w:val="baseline"/>
        </w:rPr>
        <w:t> </w:t>
      </w:r>
      <w:r>
        <w:rPr>
          <w:spacing w:val="-4"/>
          <w:vertAlign w:val="baseline"/>
        </w:rPr>
        <w:t>one.</w:t>
      </w:r>
      <w:r>
        <w:rPr>
          <w:spacing w:val="-8"/>
          <w:vertAlign w:val="baseline"/>
        </w:rPr>
        <w:t> </w:t>
      </w:r>
      <w:r>
        <w:rPr>
          <w:spacing w:val="-4"/>
          <w:vertAlign w:val="baseline"/>
        </w:rPr>
        <w:t>Each</w:t>
      </w:r>
      <w:r>
        <w:rPr>
          <w:spacing w:val="-8"/>
          <w:vertAlign w:val="baseline"/>
        </w:rPr>
        <w:t> </w:t>
      </w:r>
      <w:r>
        <w:rPr>
          <w:spacing w:val="-4"/>
          <w:vertAlign w:val="baseline"/>
        </w:rPr>
        <w:t>auxiliary</w:t>
      </w:r>
      <w:r>
        <w:rPr>
          <w:spacing w:val="-9"/>
          <w:vertAlign w:val="baseline"/>
        </w:rPr>
        <w:t> </w:t>
      </w:r>
      <w:r>
        <w:rPr>
          <w:spacing w:val="-4"/>
          <w:vertAlign w:val="baseline"/>
        </w:rPr>
        <w:t>vertex</w:t>
      </w:r>
      <w:r>
        <w:rPr>
          <w:spacing w:val="-8"/>
          <w:vertAlign w:val="baseline"/>
        </w:rPr>
        <w:t> </w:t>
      </w:r>
      <w:r>
        <w:rPr>
          <w:spacing w:val="-4"/>
          <w:vertAlign w:val="baseline"/>
        </w:rPr>
        <w:t>is</w:t>
      </w:r>
      <w:r>
        <w:rPr>
          <w:spacing w:val="-8"/>
          <w:vertAlign w:val="baseline"/>
        </w:rPr>
        <w:t> </w:t>
      </w:r>
      <w:r>
        <w:rPr>
          <w:spacing w:val="-4"/>
          <w:vertAlign w:val="baseline"/>
        </w:rPr>
        <w:t>a</w:t>
      </w:r>
      <w:r>
        <w:rPr>
          <w:spacing w:val="-4"/>
          <w:vertAlign w:val="baseline"/>
        </w:rPr>
        <w:t> </w:t>
      </w:r>
      <w:r>
        <w:rPr>
          <w:spacing w:val="-6"/>
          <w:vertAlign w:val="baseline"/>
        </w:rPr>
        <w:t>representative</w:t>
      </w:r>
      <w:r>
        <w:rPr>
          <w:spacing w:val="-7"/>
          <w:vertAlign w:val="baseline"/>
        </w:rPr>
        <w:t> </w:t>
      </w:r>
      <w:r>
        <w:rPr>
          <w:spacing w:val="-6"/>
          <w:vertAlign w:val="baseline"/>
        </w:rPr>
        <w:t>for exactly</w:t>
      </w:r>
      <w:r>
        <w:rPr>
          <w:spacing w:val="-7"/>
          <w:vertAlign w:val="baseline"/>
        </w:rPr>
        <w:t> </w:t>
      </w:r>
      <w:r>
        <w:rPr>
          <w:spacing w:val="-6"/>
          <w:vertAlign w:val="baseline"/>
        </w:rPr>
        <w:t>one incident</w:t>
      </w:r>
      <w:r>
        <w:rPr>
          <w:spacing w:val="-7"/>
          <w:vertAlign w:val="baseline"/>
        </w:rPr>
        <w:t> </w:t>
      </w:r>
      <w:r>
        <w:rPr>
          <w:spacing w:val="-6"/>
          <w:vertAlign w:val="baseline"/>
        </w:rPr>
        <w:t>edge of</w:t>
      </w:r>
      <w:r>
        <w:rPr>
          <w:spacing w:val="-7"/>
          <w:vertAlign w:val="baseline"/>
        </w:rPr>
        <w:t> </w:t>
      </w:r>
      <w:r>
        <w:rPr>
          <w:rFonts w:ascii="Segoe UI Symbol" w:hAnsi="Segoe UI Symbol" w:eastAsia="Segoe UI Symbol"/>
          <w:spacing w:val="-6"/>
          <w:vertAlign w:val="baseline"/>
        </w:rPr>
        <w:t>𝑢</w:t>
      </w:r>
      <w:r>
        <w:rPr>
          <w:spacing w:val="-6"/>
          <w:vertAlign w:val="baseline"/>
        </w:rPr>
        <w:t>. For</w:t>
      </w:r>
      <w:r>
        <w:rPr>
          <w:spacing w:val="-7"/>
          <w:vertAlign w:val="baseline"/>
        </w:rPr>
        <w:t> </w:t>
      </w:r>
      <w:r>
        <w:rPr>
          <w:spacing w:val="-6"/>
          <w:vertAlign w:val="baseline"/>
        </w:rPr>
        <w:t>each edge</w:t>
      </w:r>
      <w:r>
        <w:rPr>
          <w:spacing w:val="-7"/>
          <w:vertAlign w:val="baseline"/>
        </w:rPr>
        <w:t> </w:t>
      </w:r>
      <w:r>
        <w:rPr>
          <w:rFonts w:ascii="Segoe UI Symbol" w:hAnsi="Segoe UI Symbol" w:eastAsia="Segoe UI Symbol"/>
          <w:spacing w:val="-6"/>
          <w:vertAlign w:val="baseline"/>
        </w:rPr>
        <w:t>𝑢,</w:t>
      </w:r>
      <w:r>
        <w:rPr>
          <w:rFonts w:ascii="Segoe UI Symbol" w:hAnsi="Segoe UI Symbol" w:eastAsia="Segoe UI Symbol"/>
          <w:spacing w:val="-8"/>
          <w:vertAlign w:val="baseline"/>
        </w:rPr>
        <w:t> </w:t>
      </w:r>
      <w:r>
        <w:rPr>
          <w:rFonts w:ascii="Segoe UI Symbol" w:hAnsi="Segoe UI Symbol" w:eastAsia="Segoe UI Symbol"/>
          <w:spacing w:val="-6"/>
          <w:vertAlign w:val="baseline"/>
        </w:rPr>
        <w:t>𝑣</w:t>
      </w:r>
      <w:r>
        <w:rPr>
          <w:rFonts w:ascii="Segoe UI Symbol" w:hAnsi="Segoe UI Symbol" w:eastAsia="Segoe UI Symbol"/>
          <w:spacing w:val="40"/>
          <w:vertAlign w:val="baseline"/>
        </w:rPr>
        <w:t> </w:t>
      </w:r>
      <w:r>
        <w:rPr>
          <w:rFonts w:ascii="Segoe UI Symbol" w:hAnsi="Segoe UI Symbol" w:eastAsia="Segoe UI Symbol"/>
          <w:spacing w:val="-6"/>
          <w:vertAlign w:val="baseline"/>
        </w:rPr>
        <w:t>𝐸</w:t>
      </w:r>
      <w:r>
        <w:rPr>
          <w:spacing w:val="-6"/>
          <w:vertAlign w:val="baseline"/>
        </w:rPr>
        <w:t>,</w:t>
      </w:r>
      <w:r>
        <w:rPr>
          <w:spacing w:val="-7"/>
          <w:vertAlign w:val="baseline"/>
        </w:rPr>
        <w:t> </w:t>
      </w:r>
      <w:r>
        <w:rPr>
          <w:spacing w:val="-6"/>
          <w:vertAlign w:val="baseline"/>
        </w:rPr>
        <w:t>it adds</w:t>
      </w:r>
      <w:r>
        <w:rPr>
          <w:spacing w:val="-7"/>
          <w:vertAlign w:val="baseline"/>
        </w:rPr>
        <w:t> </w:t>
      </w:r>
      <w:r>
        <w:rPr>
          <w:spacing w:val="-6"/>
          <w:vertAlign w:val="baseline"/>
        </w:rPr>
        <w:t>an infinite</w:t>
      </w:r>
      <w:r>
        <w:rPr>
          <w:spacing w:val="-7"/>
          <w:vertAlign w:val="baseline"/>
        </w:rPr>
        <w:t> </w:t>
      </w:r>
      <w:r>
        <w:rPr>
          <w:spacing w:val="-6"/>
          <w:vertAlign w:val="baseline"/>
        </w:rPr>
        <w:t>w</w:t>
      </w:r>
      <w:r>
        <w:rPr>
          <w:spacing w:val="-6"/>
          <w:vertAlign w:val="baseline"/>
        </w:rPr>
        <w:t>eight</w:t>
      </w:r>
      <w:r>
        <w:rPr>
          <w:spacing w:val="-6"/>
          <w:vertAlign w:val="baseline"/>
        </w:rPr>
        <w:t> </w:t>
      </w:r>
      <w:r>
        <w:rPr>
          <w:w w:val="90"/>
          <w:vertAlign w:val="baseline"/>
        </w:rPr>
        <w:t>edge between the two representatives of the corresponding edge. Thus, a partition of the vertex </w:t>
      </w:r>
      <w:r>
        <w:rPr>
          <w:w w:val="90"/>
          <w:vertAlign w:val="baseline"/>
        </w:rPr>
        <w:t>set</w:t>
      </w:r>
      <w:r>
        <w:rPr>
          <w:w w:val="90"/>
          <w:vertAlign w:val="baseline"/>
        </w:rPr>
        <w:t> of the SPAC graph cannot cut an edge connecting two representatives. Therefore, such a </w:t>
      </w:r>
      <w:r>
        <w:rPr>
          <w:w w:val="90"/>
          <w:vertAlign w:val="baseline"/>
        </w:rPr>
        <w:t>partition</w:t>
      </w:r>
      <w:r>
        <w:rPr>
          <w:w w:val="90"/>
          <w:vertAlign w:val="baseline"/>
        </w:rPr>
        <w:t> can</w:t>
      </w:r>
      <w:r>
        <w:rPr>
          <w:spacing w:val="-1"/>
          <w:w w:val="90"/>
          <w:vertAlign w:val="baseline"/>
        </w:rPr>
        <w:t> </w:t>
      </w:r>
      <w:r>
        <w:rPr>
          <w:w w:val="90"/>
          <w:vertAlign w:val="baseline"/>
        </w:rPr>
        <w:t>be</w:t>
      </w:r>
      <w:r>
        <w:rPr>
          <w:spacing w:val="-1"/>
          <w:w w:val="90"/>
          <w:vertAlign w:val="baseline"/>
        </w:rPr>
        <w:t> </w:t>
      </w:r>
      <w:r>
        <w:rPr>
          <w:w w:val="90"/>
          <w:vertAlign w:val="baseline"/>
        </w:rPr>
        <w:t>transformed</w:t>
      </w:r>
      <w:r>
        <w:rPr>
          <w:spacing w:val="-1"/>
          <w:w w:val="90"/>
          <w:vertAlign w:val="baseline"/>
        </w:rPr>
        <w:t> </w:t>
      </w:r>
      <w:r>
        <w:rPr>
          <w:w w:val="90"/>
          <w:vertAlign w:val="baseline"/>
        </w:rPr>
        <w:t>into</w:t>
      </w:r>
      <w:r>
        <w:rPr>
          <w:spacing w:val="-1"/>
          <w:w w:val="90"/>
          <w:vertAlign w:val="baseline"/>
        </w:rPr>
        <w:t> </w:t>
      </w:r>
      <w:r>
        <w:rPr>
          <w:w w:val="90"/>
          <w:vertAlign w:val="baseline"/>
        </w:rPr>
        <w:t>an</w:t>
      </w:r>
      <w:r>
        <w:rPr>
          <w:spacing w:val="-1"/>
          <w:w w:val="90"/>
          <w:vertAlign w:val="baseline"/>
        </w:rPr>
        <w:t> </w:t>
      </w:r>
      <w:r>
        <w:rPr>
          <w:w w:val="90"/>
          <w:vertAlign w:val="baseline"/>
        </w:rPr>
        <w:t>edge</w:t>
      </w:r>
      <w:r>
        <w:rPr>
          <w:spacing w:val="-1"/>
          <w:w w:val="90"/>
          <w:vertAlign w:val="baseline"/>
        </w:rPr>
        <w:t> </w:t>
      </w:r>
      <w:r>
        <w:rPr>
          <w:w w:val="90"/>
          <w:vertAlign w:val="baseline"/>
        </w:rPr>
        <w:t>partition</w:t>
      </w:r>
      <w:r>
        <w:rPr>
          <w:spacing w:val="-1"/>
          <w:w w:val="90"/>
          <w:vertAlign w:val="baseline"/>
        </w:rPr>
        <w:t> </w:t>
      </w:r>
      <w:r>
        <w:rPr>
          <w:w w:val="90"/>
          <w:vertAlign w:val="baseline"/>
        </w:rPr>
        <w:t>by</w:t>
      </w:r>
      <w:r>
        <w:rPr>
          <w:spacing w:val="-1"/>
          <w:w w:val="90"/>
          <w:vertAlign w:val="baseline"/>
        </w:rPr>
        <w:t> </w:t>
      </w:r>
      <w:r>
        <w:rPr>
          <w:w w:val="90"/>
          <w:vertAlign w:val="baseline"/>
        </w:rPr>
        <w:t>assigning</w:t>
      </w:r>
      <w:r>
        <w:rPr>
          <w:spacing w:val="-1"/>
          <w:w w:val="90"/>
          <w:vertAlign w:val="baseline"/>
        </w:rPr>
        <w:t> </w:t>
      </w:r>
      <w:r>
        <w:rPr>
          <w:w w:val="90"/>
          <w:vertAlign w:val="baseline"/>
        </w:rPr>
        <w:t>each</w:t>
      </w:r>
      <w:r>
        <w:rPr>
          <w:spacing w:val="-1"/>
          <w:w w:val="90"/>
          <w:vertAlign w:val="baseline"/>
        </w:rPr>
        <w:t> </w:t>
      </w:r>
      <w:r>
        <w:rPr>
          <w:w w:val="90"/>
          <w:vertAlign w:val="baseline"/>
        </w:rPr>
        <w:t>edge</w:t>
      </w:r>
      <w:r>
        <w:rPr>
          <w:spacing w:val="-1"/>
          <w:w w:val="90"/>
          <w:vertAlign w:val="baseline"/>
        </w:rPr>
        <w:t> </w:t>
      </w:r>
      <w:r>
        <w:rPr>
          <w:w w:val="90"/>
          <w:vertAlign w:val="baseline"/>
        </w:rPr>
        <w:t>to</w:t>
      </w:r>
      <w:r>
        <w:rPr>
          <w:spacing w:val="-1"/>
          <w:w w:val="90"/>
          <w:vertAlign w:val="baseline"/>
        </w:rPr>
        <w:t> </w:t>
      </w:r>
      <w:r>
        <w:rPr>
          <w:w w:val="90"/>
          <w:vertAlign w:val="baseline"/>
        </w:rPr>
        <w:t>the</w:t>
      </w:r>
      <w:r>
        <w:rPr>
          <w:spacing w:val="-1"/>
          <w:w w:val="90"/>
          <w:vertAlign w:val="baseline"/>
        </w:rPr>
        <w:t> </w:t>
      </w:r>
      <w:r>
        <w:rPr>
          <w:w w:val="90"/>
          <w:vertAlign w:val="baseline"/>
        </w:rPr>
        <w:t>block</w:t>
      </w:r>
      <w:r>
        <w:rPr>
          <w:spacing w:val="-1"/>
          <w:w w:val="90"/>
          <w:vertAlign w:val="baseline"/>
        </w:rPr>
        <w:t> </w:t>
      </w:r>
      <w:r>
        <w:rPr>
          <w:w w:val="90"/>
          <w:vertAlign w:val="baseline"/>
        </w:rPr>
        <w:t>of</w:t>
      </w:r>
      <w:r>
        <w:rPr>
          <w:spacing w:val="-1"/>
          <w:w w:val="90"/>
          <w:vertAlign w:val="baseline"/>
        </w:rPr>
        <w:t> </w:t>
      </w:r>
      <w:r>
        <w:rPr>
          <w:w w:val="90"/>
          <w:vertAlign w:val="baseline"/>
        </w:rPr>
        <w:t>its</w:t>
      </w:r>
      <w:r>
        <w:rPr>
          <w:spacing w:val="-1"/>
          <w:w w:val="90"/>
          <w:vertAlign w:val="baseline"/>
        </w:rPr>
        <w:t> </w:t>
      </w:r>
      <w:r>
        <w:rPr>
          <w:w w:val="90"/>
          <w:vertAlign w:val="baseline"/>
        </w:rPr>
        <w:t>representativ</w:t>
      </w:r>
      <w:r>
        <w:rPr>
          <w:w w:val="90"/>
          <w:vertAlign w:val="baseline"/>
        </w:rPr>
        <w:t>es.</w:t>
      </w:r>
      <w:r>
        <w:rPr>
          <w:w w:val="90"/>
          <w:vertAlign w:val="baseline"/>
        </w:rPr>
        <w:t> In the evaluation, they compare both representations while using different graph and hyp</w:t>
      </w:r>
      <w:r>
        <w:rPr>
          <w:w w:val="90"/>
          <w:vertAlign w:val="baseline"/>
        </w:rPr>
        <w:t>ergraph</w:t>
      </w:r>
      <w:r>
        <w:rPr>
          <w:w w:val="90"/>
          <w:vertAlign w:val="baseline"/>
        </w:rPr>
        <w:t> partitioners.</w:t>
      </w:r>
      <w:r>
        <w:rPr>
          <w:spacing w:val="-6"/>
          <w:w w:val="90"/>
          <w:vertAlign w:val="baseline"/>
        </w:rPr>
        <w:t> </w:t>
      </w:r>
      <w:r>
        <w:rPr>
          <w:w w:val="90"/>
          <w:vertAlign w:val="baseline"/>
        </w:rPr>
        <w:t>The</w:t>
      </w:r>
      <w:r>
        <w:rPr>
          <w:spacing w:val="-6"/>
          <w:w w:val="90"/>
          <w:vertAlign w:val="baseline"/>
        </w:rPr>
        <w:t> </w:t>
      </w:r>
      <w:r>
        <w:rPr>
          <w:w w:val="90"/>
          <w:vertAlign w:val="baseline"/>
        </w:rPr>
        <w:t>results</w:t>
      </w:r>
      <w:r>
        <w:rPr>
          <w:spacing w:val="-6"/>
          <w:w w:val="90"/>
          <w:vertAlign w:val="baseline"/>
        </w:rPr>
        <w:t> </w:t>
      </w:r>
      <w:r>
        <w:rPr>
          <w:w w:val="90"/>
          <w:vertAlign w:val="baseline"/>
        </w:rPr>
        <w:t>showed</w:t>
      </w:r>
      <w:r>
        <w:rPr>
          <w:spacing w:val="-6"/>
          <w:w w:val="90"/>
          <w:vertAlign w:val="baseline"/>
        </w:rPr>
        <w:t> </w:t>
      </w:r>
      <w:r>
        <w:rPr>
          <w:w w:val="90"/>
          <w:vertAlign w:val="baseline"/>
        </w:rPr>
        <w:t>that</w:t>
      </w:r>
      <w:r>
        <w:rPr>
          <w:spacing w:val="-6"/>
          <w:w w:val="90"/>
          <w:vertAlign w:val="baseline"/>
        </w:rPr>
        <w:t> </w:t>
      </w:r>
      <w:r>
        <w:rPr>
          <w:w w:val="90"/>
          <w:vertAlign w:val="baseline"/>
        </w:rPr>
        <w:t>parallel</w:t>
      </w:r>
      <w:r>
        <w:rPr>
          <w:spacing w:val="-6"/>
          <w:w w:val="90"/>
          <w:vertAlign w:val="baseline"/>
        </w:rPr>
        <w:t> </w:t>
      </w:r>
      <w:r>
        <w:rPr>
          <w:w w:val="90"/>
          <w:vertAlign w:val="baseline"/>
        </w:rPr>
        <w:t>graph</w:t>
      </w:r>
      <w:r>
        <w:rPr>
          <w:spacing w:val="-6"/>
          <w:w w:val="90"/>
          <w:vertAlign w:val="baseline"/>
        </w:rPr>
        <w:t> </w:t>
      </w:r>
      <w:r>
        <w:rPr>
          <w:w w:val="90"/>
          <w:vertAlign w:val="baseline"/>
        </w:rPr>
        <w:t>partitioners</w:t>
      </w:r>
      <w:r>
        <w:rPr>
          <w:spacing w:val="-6"/>
          <w:w w:val="90"/>
          <w:vertAlign w:val="baseline"/>
        </w:rPr>
        <w:t> </w:t>
      </w:r>
      <w:r>
        <w:rPr>
          <w:w w:val="90"/>
          <w:vertAlign w:val="baseline"/>
        </w:rPr>
        <w:t>outperform</w:t>
      </w:r>
      <w:r>
        <w:rPr>
          <w:spacing w:val="-6"/>
          <w:w w:val="90"/>
          <w:vertAlign w:val="baseline"/>
        </w:rPr>
        <w:t> </w:t>
      </w:r>
      <w:r>
        <w:rPr>
          <w:w w:val="90"/>
          <w:vertAlign w:val="baseline"/>
        </w:rPr>
        <w:t>distributed</w:t>
      </w:r>
      <w:r>
        <w:rPr>
          <w:spacing w:val="-6"/>
          <w:w w:val="90"/>
          <w:vertAlign w:val="baseline"/>
        </w:rPr>
        <w:t> </w:t>
      </w:r>
      <w:r>
        <w:rPr>
          <w:w w:val="90"/>
          <w:vertAlign w:val="baseline"/>
        </w:rPr>
        <w:t>hyp</w:t>
      </w:r>
      <w:r>
        <w:rPr>
          <w:w w:val="90"/>
          <w:vertAlign w:val="baseline"/>
        </w:rPr>
        <w:t>ergraph</w:t>
      </w:r>
      <w:r>
        <w:rPr>
          <w:w w:val="90"/>
          <w:vertAlign w:val="baseline"/>
        </w:rPr>
        <w:t> partitioners. However, the sequential hypergraph partitioner KaHyPar [</w:t>
      </w:r>
      <w:hyperlink w:history="true" w:anchor="_bookmark216">
        <w:r>
          <w:rPr>
            <w:color w:val="781D7D"/>
            <w:w w:val="90"/>
            <w:vertAlign w:val="baseline"/>
          </w:rPr>
          <w:t>182</w:t>
        </w:r>
      </w:hyperlink>
      <w:r>
        <w:rPr>
          <w:w w:val="90"/>
          <w:vertAlign w:val="baseline"/>
        </w:rPr>
        <w:t>] produces </w:t>
      </w:r>
      <w:r>
        <w:rPr>
          <w:w w:val="90"/>
          <w:vertAlign w:val="baseline"/>
        </w:rPr>
        <w:t>significantly</w:t>
      </w:r>
      <w:r>
        <w:rPr>
          <w:w w:val="90"/>
          <w:vertAlign w:val="baseline"/>
        </w:rPr>
        <w:t> </w:t>
      </w:r>
      <w:r>
        <w:rPr>
          <w:spacing w:val="-2"/>
          <w:vertAlign w:val="baseline"/>
        </w:rPr>
        <w:t>better</w:t>
      </w:r>
      <w:r>
        <w:rPr>
          <w:spacing w:val="-9"/>
          <w:vertAlign w:val="baseline"/>
        </w:rPr>
        <w:t> </w:t>
      </w:r>
      <w:r>
        <w:rPr>
          <w:spacing w:val="-2"/>
          <w:vertAlign w:val="baseline"/>
        </w:rPr>
        <w:t>vertex</w:t>
      </w:r>
      <w:r>
        <w:rPr>
          <w:spacing w:val="-9"/>
          <w:vertAlign w:val="baseline"/>
        </w:rPr>
        <w:t> </w:t>
      </w:r>
      <w:r>
        <w:rPr>
          <w:spacing w:val="-2"/>
          <w:vertAlign w:val="baseline"/>
        </w:rPr>
        <w:t>cuts</w:t>
      </w:r>
      <w:r>
        <w:rPr>
          <w:spacing w:val="-9"/>
          <w:vertAlign w:val="baseline"/>
        </w:rPr>
        <w:t> </w:t>
      </w:r>
      <w:r>
        <w:rPr>
          <w:spacing w:val="-2"/>
          <w:vertAlign w:val="baseline"/>
        </w:rPr>
        <w:t>than</w:t>
      </w:r>
      <w:r>
        <w:rPr>
          <w:spacing w:val="-9"/>
          <w:vertAlign w:val="baseline"/>
        </w:rPr>
        <w:t> </w:t>
      </w:r>
      <w:r>
        <w:rPr>
          <w:spacing w:val="-2"/>
          <w:vertAlign w:val="baseline"/>
        </w:rPr>
        <w:t>all</w:t>
      </w:r>
      <w:r>
        <w:rPr>
          <w:spacing w:val="-9"/>
          <w:vertAlign w:val="baseline"/>
        </w:rPr>
        <w:t> </w:t>
      </w:r>
      <w:r>
        <w:rPr>
          <w:spacing w:val="-2"/>
          <w:vertAlign w:val="baseline"/>
        </w:rPr>
        <w:t>other</w:t>
      </w:r>
      <w:r>
        <w:rPr>
          <w:spacing w:val="-9"/>
          <w:vertAlign w:val="baseline"/>
        </w:rPr>
        <w:t> </w:t>
      </w:r>
      <w:r>
        <w:rPr>
          <w:spacing w:val="-2"/>
          <w:vertAlign w:val="baseline"/>
        </w:rPr>
        <w:t>approaches</w:t>
      </w:r>
      <w:r>
        <w:rPr>
          <w:spacing w:val="-9"/>
          <w:vertAlign w:val="baseline"/>
        </w:rPr>
        <w:t> </w:t>
      </w:r>
      <w:r>
        <w:rPr>
          <w:spacing w:val="-2"/>
          <w:vertAlign w:val="baseline"/>
        </w:rPr>
        <w:t>(more</w:t>
      </w:r>
      <w:r>
        <w:rPr>
          <w:spacing w:val="-9"/>
          <w:vertAlign w:val="baseline"/>
        </w:rPr>
        <w:t> </w:t>
      </w:r>
      <w:r>
        <w:rPr>
          <w:spacing w:val="-2"/>
          <w:vertAlign w:val="baseline"/>
        </w:rPr>
        <w:t>than</w:t>
      </w:r>
      <w:r>
        <w:rPr>
          <w:spacing w:val="-9"/>
          <w:vertAlign w:val="baseline"/>
        </w:rPr>
        <w:t> </w:t>
      </w:r>
      <w:r>
        <w:rPr>
          <w:rFonts w:ascii="Book Antiqua" w:hAnsi="Book Antiqua" w:eastAsia="Book Antiqua"/>
          <w:spacing w:val="-2"/>
          <w:vertAlign w:val="baseline"/>
        </w:rPr>
        <w:t>20%</w:t>
      </w:r>
      <w:r>
        <w:rPr>
          <w:rFonts w:ascii="Book Antiqua" w:hAnsi="Book Antiqua" w:eastAsia="Book Antiqua"/>
          <w:spacing w:val="-9"/>
          <w:vertAlign w:val="baseline"/>
        </w:rPr>
        <w:t> </w:t>
      </w:r>
      <w:r>
        <w:rPr>
          <w:spacing w:val="-2"/>
          <w:vertAlign w:val="baseline"/>
        </w:rPr>
        <w:t>better</w:t>
      </w:r>
      <w:r>
        <w:rPr>
          <w:spacing w:val="-9"/>
          <w:vertAlign w:val="baseline"/>
        </w:rPr>
        <w:t> </w:t>
      </w:r>
      <w:r>
        <w:rPr>
          <w:spacing w:val="-2"/>
          <w:vertAlign w:val="baseline"/>
        </w:rPr>
        <w:t>than</w:t>
      </w:r>
      <w:r>
        <w:rPr>
          <w:spacing w:val="-9"/>
          <w:vertAlign w:val="baseline"/>
        </w:rPr>
        <w:t> </w:t>
      </w:r>
      <w:r>
        <w:rPr>
          <w:spacing w:val="-2"/>
          <w:vertAlign w:val="baseline"/>
        </w:rPr>
        <w:t>the</w:t>
      </w:r>
      <w:r>
        <w:rPr>
          <w:spacing w:val="-9"/>
          <w:vertAlign w:val="baseline"/>
        </w:rPr>
        <w:t> </w:t>
      </w:r>
      <w:r>
        <w:rPr>
          <w:spacing w:val="-2"/>
          <w:vertAlign w:val="baseline"/>
        </w:rPr>
        <w:t>best</w:t>
      </w:r>
      <w:r>
        <w:rPr>
          <w:spacing w:val="-9"/>
          <w:vertAlign w:val="baseline"/>
        </w:rPr>
        <w:t> </w:t>
      </w:r>
      <w:r>
        <w:rPr>
          <w:spacing w:val="-2"/>
          <w:vertAlign w:val="baseline"/>
        </w:rPr>
        <w:t>graph-base</w:t>
      </w:r>
      <w:r>
        <w:rPr>
          <w:spacing w:val="-2"/>
          <w:vertAlign w:val="baseline"/>
        </w:rPr>
        <w:t>d</w:t>
      </w:r>
      <w:r>
        <w:rPr>
          <w:spacing w:val="-2"/>
          <w:vertAlign w:val="baseline"/>
        </w:rPr>
        <w:t> </w:t>
      </w:r>
      <w:r>
        <w:rPr>
          <w:spacing w:val="-6"/>
          <w:vertAlign w:val="baseline"/>
        </w:rPr>
        <w:t>approach),</w:t>
      </w:r>
      <w:r>
        <w:rPr>
          <w:spacing w:val="-7"/>
          <w:vertAlign w:val="baseline"/>
        </w:rPr>
        <w:t> </w:t>
      </w:r>
      <w:r>
        <w:rPr>
          <w:spacing w:val="-6"/>
          <w:vertAlign w:val="baseline"/>
        </w:rPr>
        <w:t>but is</w:t>
      </w:r>
      <w:r>
        <w:rPr>
          <w:spacing w:val="-7"/>
          <w:vertAlign w:val="baseline"/>
        </w:rPr>
        <w:t> </w:t>
      </w:r>
      <w:r>
        <w:rPr>
          <w:spacing w:val="-6"/>
          <w:vertAlign w:val="baseline"/>
        </w:rPr>
        <w:t>an order</w:t>
      </w:r>
      <w:r>
        <w:rPr>
          <w:spacing w:val="-7"/>
          <w:vertAlign w:val="baseline"/>
        </w:rPr>
        <w:t> </w:t>
      </w:r>
      <w:r>
        <w:rPr>
          <w:spacing w:val="-6"/>
          <w:vertAlign w:val="baseline"/>
        </w:rPr>
        <w:t>of magnitude</w:t>
      </w:r>
      <w:r>
        <w:rPr>
          <w:spacing w:val="-7"/>
          <w:vertAlign w:val="baseline"/>
        </w:rPr>
        <w:t> </w:t>
      </w:r>
      <w:r>
        <w:rPr>
          <w:spacing w:val="-6"/>
          <w:vertAlign w:val="baseline"/>
        </w:rPr>
        <w:t>slower than</w:t>
      </w:r>
      <w:r>
        <w:rPr>
          <w:spacing w:val="-7"/>
          <w:vertAlign w:val="baseline"/>
        </w:rPr>
        <w:t> </w:t>
      </w:r>
      <w:r>
        <w:rPr>
          <w:spacing w:val="-6"/>
          <w:vertAlign w:val="baseline"/>
        </w:rPr>
        <w:t>the evaluated</w:t>
      </w:r>
      <w:r>
        <w:rPr>
          <w:spacing w:val="-7"/>
          <w:vertAlign w:val="baseline"/>
        </w:rPr>
        <w:t> </w:t>
      </w:r>
      <w:r>
        <w:rPr>
          <w:spacing w:val="-6"/>
          <w:vertAlign w:val="baseline"/>
        </w:rPr>
        <w:t>distributed algorithms.</w:t>
      </w:r>
    </w:p>
    <w:p>
      <w:pPr>
        <w:pStyle w:val="Heading1"/>
        <w:numPr>
          <w:ilvl w:val="1"/>
          <w:numId w:val="2"/>
        </w:numPr>
        <w:tabs>
          <w:tab w:pos="648" w:val="left" w:leader="none"/>
        </w:tabs>
        <w:spacing w:line="240" w:lineRule="auto" w:before="235" w:after="0"/>
        <w:ind w:left="648" w:right="0" w:hanging="452"/>
        <w:jc w:val="left"/>
      </w:pPr>
      <w:bookmarkStart w:name="6.3 GPU" w:id="50"/>
      <w:bookmarkEnd w:id="50"/>
      <w:r>
        <w:rPr>
          <w:b w:val="0"/>
        </w:rPr>
      </w:r>
      <w:bookmarkStart w:name="_bookmark29" w:id="51"/>
      <w:bookmarkEnd w:id="51"/>
      <w:r>
        <w:rPr>
          <w:b w:val="0"/>
        </w:rPr>
      </w:r>
      <w:r>
        <w:rPr>
          <w:spacing w:val="-5"/>
        </w:rPr>
        <w:t>GPU</w:t>
      </w:r>
    </w:p>
    <w:p>
      <w:pPr>
        <w:pStyle w:val="BodyText"/>
        <w:spacing w:line="213" w:lineRule="auto" w:before="68"/>
        <w:ind w:left="196" w:right="160"/>
      </w:pPr>
      <w:r>
        <w:rPr>
          <w:spacing w:val="-4"/>
        </w:rPr>
        <w:t>Due</w:t>
      </w:r>
      <w:r>
        <w:rPr>
          <w:spacing w:val="-5"/>
        </w:rPr>
        <w:t> </w:t>
      </w:r>
      <w:r>
        <w:rPr>
          <w:spacing w:val="-4"/>
        </w:rPr>
        <w:t>to</w:t>
      </w:r>
      <w:r>
        <w:rPr>
          <w:spacing w:val="-5"/>
        </w:rPr>
        <w:t> </w:t>
      </w:r>
      <w:r>
        <w:rPr>
          <w:spacing w:val="-4"/>
        </w:rPr>
        <w:t>their</w:t>
      </w:r>
      <w:r>
        <w:rPr>
          <w:spacing w:val="-5"/>
        </w:rPr>
        <w:t> </w:t>
      </w:r>
      <w:r>
        <w:rPr>
          <w:spacing w:val="-4"/>
        </w:rPr>
        <w:t>high</w:t>
      </w:r>
      <w:r>
        <w:rPr>
          <w:spacing w:val="-5"/>
        </w:rPr>
        <w:t> </w:t>
      </w:r>
      <w:r>
        <w:rPr>
          <w:spacing w:val="-4"/>
        </w:rPr>
        <w:t>computational</w:t>
      </w:r>
      <w:r>
        <w:rPr>
          <w:spacing w:val="-5"/>
        </w:rPr>
        <w:t> </w:t>
      </w:r>
      <w:r>
        <w:rPr>
          <w:spacing w:val="-4"/>
        </w:rPr>
        <w:t>power,</w:t>
      </w:r>
      <w:r>
        <w:rPr>
          <w:spacing w:val="-5"/>
        </w:rPr>
        <w:t> </w:t>
      </w:r>
      <w:r>
        <w:rPr>
          <w:spacing w:val="-4"/>
        </w:rPr>
        <w:t>modern</w:t>
      </w:r>
      <w:r>
        <w:rPr>
          <w:spacing w:val="-5"/>
        </w:rPr>
        <w:t> </w:t>
      </w:r>
      <w:r>
        <w:rPr>
          <w:spacing w:val="-4"/>
        </w:rPr>
        <w:t>GPUs</w:t>
      </w:r>
      <w:r>
        <w:rPr>
          <w:spacing w:val="-5"/>
        </w:rPr>
        <w:t> </w:t>
      </w:r>
      <w:r>
        <w:rPr>
          <w:spacing w:val="-4"/>
        </w:rPr>
        <w:t>have</w:t>
      </w:r>
      <w:r>
        <w:rPr>
          <w:spacing w:val="-5"/>
        </w:rPr>
        <w:t> </w:t>
      </w:r>
      <w:r>
        <w:rPr>
          <w:spacing w:val="-4"/>
        </w:rPr>
        <w:t>become</w:t>
      </w:r>
      <w:r>
        <w:rPr>
          <w:spacing w:val="-5"/>
        </w:rPr>
        <w:t> </w:t>
      </w:r>
      <w:r>
        <w:rPr>
          <w:spacing w:val="-4"/>
        </w:rPr>
        <w:t>an</w:t>
      </w:r>
      <w:r>
        <w:rPr>
          <w:spacing w:val="-5"/>
        </w:rPr>
        <w:t> </w:t>
      </w:r>
      <w:r>
        <w:rPr>
          <w:spacing w:val="-4"/>
        </w:rPr>
        <w:t>important</w:t>
      </w:r>
      <w:r>
        <w:rPr>
          <w:spacing w:val="-5"/>
        </w:rPr>
        <w:t> </w:t>
      </w:r>
      <w:r>
        <w:rPr>
          <w:spacing w:val="-4"/>
        </w:rPr>
        <w:t>tool</w:t>
      </w:r>
      <w:r>
        <w:rPr>
          <w:spacing w:val="-5"/>
        </w:rPr>
        <w:t> </w:t>
      </w:r>
      <w:r>
        <w:rPr>
          <w:spacing w:val="-4"/>
        </w:rPr>
        <w:t>for</w:t>
      </w:r>
      <w:r>
        <w:rPr>
          <w:spacing w:val="-5"/>
        </w:rPr>
        <w:t> </w:t>
      </w:r>
      <w:r>
        <w:rPr>
          <w:spacing w:val="-4"/>
        </w:rPr>
        <w:t>ac</w:t>
      </w:r>
      <w:r>
        <w:rPr>
          <w:spacing w:val="-4"/>
        </w:rPr>
        <w:softHyphen/>
      </w:r>
      <w:r>
        <w:rPr>
          <w:spacing w:val="-4"/>
        </w:rPr>
      </w:r>
      <w:r>
        <w:rPr>
          <w:w w:val="90"/>
        </w:rPr>
        <w:t>celerating data-parallel applications. However, due to the highly irregular structure of graphs, </w:t>
      </w:r>
      <w:r>
        <w:rPr>
          <w:w w:val="90"/>
        </w:rPr>
        <w:t>it</w:t>
      </w:r>
      <w:r>
        <w:rPr>
          <w:w w:val="90"/>
        </w:rPr>
        <w:t> </w:t>
      </w:r>
      <w:r>
        <w:rPr>
          <w:spacing w:val="-6"/>
        </w:rPr>
        <w:t>remains challenging to design graph algorithms that efficiently utilize the SIMD architecture </w:t>
      </w:r>
      <w:r>
        <w:rPr>
          <w:spacing w:val="-6"/>
        </w:rPr>
        <w:t>of</w:t>
      </w:r>
      <w:r>
        <w:rPr>
          <w:spacing w:val="-6"/>
        </w:rPr>
        <w:t> </w:t>
      </w:r>
      <w:r>
        <w:rPr/>
        <w:t>modern GPUs.</w:t>
      </w:r>
    </w:p>
    <w:p>
      <w:pPr>
        <w:pStyle w:val="BodyText"/>
        <w:spacing w:line="213" w:lineRule="auto" w:before="184"/>
        <w:ind w:left="190" w:right="194" w:firstLine="205"/>
      </w:pPr>
      <w:r>
        <w:rPr>
          <w:rFonts w:ascii="Book Antiqua"/>
          <w:i/>
          <w:spacing w:val="-4"/>
        </w:rPr>
        <w:t>Multilevel Graph Partitioning.</w:t>
      </w:r>
      <w:r>
        <w:rPr>
          <w:rFonts w:ascii="Book Antiqua"/>
          <w:i/>
        </w:rPr>
        <w:t> </w:t>
      </w:r>
      <w:r>
        <w:rPr>
          <w:spacing w:val="-4"/>
        </w:rPr>
        <w:t>Goodarzi et al. [</w:t>
      </w:r>
      <w:hyperlink w:history="true" w:anchor="_bookmark113">
        <w:r>
          <w:rPr>
            <w:color w:val="781D7D"/>
            <w:spacing w:val="-4"/>
          </w:rPr>
          <w:t>79</w:t>
        </w:r>
      </w:hyperlink>
      <w:r>
        <w:rPr>
          <w:spacing w:val="-4"/>
        </w:rPr>
        <w:t>, </w:t>
      </w:r>
      <w:hyperlink w:history="true" w:anchor="_bookmark114">
        <w:r>
          <w:rPr>
            <w:color w:val="781D7D"/>
            <w:spacing w:val="-4"/>
          </w:rPr>
          <w:t>80</w:t>
        </w:r>
      </w:hyperlink>
      <w:r>
        <w:rPr>
          <w:spacing w:val="-4"/>
        </w:rPr>
        <w:t>] present two algorithms for GPU base</w:t>
      </w:r>
      <w:r>
        <w:rPr>
          <w:spacing w:val="-4"/>
        </w:rPr>
        <w:t>d</w:t>
      </w:r>
      <w:r>
        <w:rPr>
          <w:spacing w:val="-4"/>
        </w:rPr>
        <w:t> </w:t>
      </w:r>
      <w:r>
        <w:rPr>
          <w:w w:val="90"/>
        </w:rPr>
        <w:t>multilevel</w:t>
      </w:r>
      <w:r>
        <w:rPr>
          <w:spacing w:val="-2"/>
          <w:w w:val="90"/>
        </w:rPr>
        <w:t> </w:t>
      </w:r>
      <w:r>
        <w:rPr>
          <w:w w:val="90"/>
        </w:rPr>
        <w:t>graph</w:t>
      </w:r>
      <w:r>
        <w:rPr>
          <w:spacing w:val="-2"/>
          <w:w w:val="90"/>
        </w:rPr>
        <w:t> </w:t>
      </w:r>
      <w:r>
        <w:rPr>
          <w:w w:val="90"/>
        </w:rPr>
        <w:t>partitioning.</w:t>
      </w:r>
      <w:r>
        <w:rPr>
          <w:spacing w:val="-2"/>
          <w:w w:val="90"/>
        </w:rPr>
        <w:t> </w:t>
      </w:r>
      <w:r>
        <w:rPr>
          <w:w w:val="90"/>
        </w:rPr>
        <w:t>Their</w:t>
      </w:r>
      <w:r>
        <w:rPr>
          <w:spacing w:val="-2"/>
          <w:w w:val="90"/>
        </w:rPr>
        <w:t> </w:t>
      </w:r>
      <w:r>
        <w:rPr>
          <w:w w:val="90"/>
        </w:rPr>
        <w:t>earlier</w:t>
      </w:r>
      <w:r>
        <w:rPr>
          <w:spacing w:val="-2"/>
          <w:w w:val="90"/>
        </w:rPr>
        <w:t> </w:t>
      </w:r>
      <w:r>
        <w:rPr>
          <w:w w:val="90"/>
        </w:rPr>
        <w:t>approach</w:t>
      </w:r>
      <w:r>
        <w:rPr>
          <w:spacing w:val="-2"/>
          <w:w w:val="90"/>
        </w:rPr>
        <w:t> </w:t>
      </w:r>
      <w:r>
        <w:rPr>
          <w:w w:val="90"/>
        </w:rPr>
        <w:t>[</w:t>
      </w:r>
      <w:hyperlink w:history="true" w:anchor="_bookmark113">
        <w:r>
          <w:rPr>
            <w:color w:val="781D7D"/>
            <w:w w:val="90"/>
          </w:rPr>
          <w:t>79</w:t>
        </w:r>
      </w:hyperlink>
      <w:r>
        <w:rPr>
          <w:w w:val="90"/>
        </w:rPr>
        <w:t>]</w:t>
      </w:r>
      <w:r>
        <w:rPr>
          <w:spacing w:val="-2"/>
          <w:w w:val="90"/>
        </w:rPr>
        <w:t> </w:t>
      </w:r>
      <w:r>
        <w:rPr>
          <w:w w:val="90"/>
        </w:rPr>
        <w:t>uses</w:t>
      </w:r>
      <w:r>
        <w:rPr>
          <w:spacing w:val="-2"/>
          <w:w w:val="90"/>
        </w:rPr>
        <w:t> </w:t>
      </w:r>
      <w:r>
        <w:rPr>
          <w:w w:val="90"/>
        </w:rPr>
        <w:t>heavy-edge</w:t>
      </w:r>
      <w:r>
        <w:rPr>
          <w:spacing w:val="-2"/>
          <w:w w:val="90"/>
        </w:rPr>
        <w:t> </w:t>
      </w:r>
      <w:r>
        <w:rPr>
          <w:w w:val="90"/>
        </w:rPr>
        <w:t>matching</w:t>
      </w:r>
      <w:r>
        <w:rPr>
          <w:spacing w:val="-2"/>
          <w:w w:val="90"/>
        </w:rPr>
        <w:t> </w:t>
      </w:r>
      <w:r>
        <w:rPr>
          <w:w w:val="90"/>
        </w:rPr>
        <w:t>for</w:t>
      </w:r>
      <w:r>
        <w:rPr>
          <w:spacing w:val="-2"/>
          <w:w w:val="90"/>
        </w:rPr>
        <w:t> </w:t>
      </w:r>
      <w:r>
        <w:rPr>
          <w:w w:val="90"/>
        </w:rPr>
        <w:t>coarsening</w:t>
      </w:r>
      <w:r>
        <w:rPr>
          <w:w w:val="90"/>
        </w:rPr>
        <w:t> and transfers the coarsest graph onto CPU for initial partitioning (using Mt-Metis [</w:t>
      </w:r>
      <w:hyperlink w:history="true" w:anchor="_bookmark147">
        <w:r>
          <w:rPr>
            <w:color w:val="781D7D"/>
            <w:w w:val="90"/>
          </w:rPr>
          <w:t>113</w:t>
        </w:r>
      </w:hyperlink>
      <w:r>
        <w:rPr>
          <w:w w:val="90"/>
        </w:rPr>
        <w:t>]). </w:t>
      </w:r>
      <w:r>
        <w:rPr>
          <w:w w:val="90"/>
        </w:rPr>
        <w:t>During</w:t>
      </w:r>
      <w:r>
        <w:rPr>
          <w:w w:val="90"/>
        </w:rPr>
        <w:t> refinement, vertices are distributed among threads and each thread finds the blocks </w:t>
      </w:r>
      <w:r>
        <w:rPr>
          <w:w w:val="90"/>
        </w:rPr>
        <w:t>maximizing</w:t>
      </w:r>
      <w:r>
        <w:rPr>
          <w:w w:val="90"/>
        </w:rPr>
        <w:t> the gain values of its assigned vertices. To prevent conflicting moves that worsen the edge cut </w:t>
      </w:r>
      <w:r>
        <w:rPr>
          <w:w w:val="90"/>
        </w:rPr>
        <w:t>in</w:t>
      </w:r>
      <w:r>
        <w:rPr>
          <w:w w:val="90"/>
        </w:rPr>
        <w:t> combination, refinement alternates between rounds in which only moves to blocks with incr</w:t>
      </w:r>
      <w:r>
        <w:rPr>
          <w:w w:val="90"/>
        </w:rPr>
        <w:t>easing</w:t>
      </w:r>
      <w:r>
        <w:rPr>
          <w:w w:val="90"/>
        </w:rPr>
        <w:t> </w:t>
      </w:r>
      <w:r>
        <w:rPr>
          <w:w w:val="85"/>
        </w:rPr>
        <w:t>(resp.</w:t>
      </w:r>
      <w:r>
        <w:rPr/>
        <w:t> </w:t>
      </w:r>
      <w:r>
        <w:rPr>
          <w:w w:val="85"/>
        </w:rPr>
        <w:t>decreasing)</w:t>
      </w:r>
      <w:r>
        <w:rPr/>
        <w:t> </w:t>
      </w:r>
      <w:r>
        <w:rPr>
          <w:w w:val="85"/>
        </w:rPr>
        <w:t>block</w:t>
      </w:r>
      <w:r>
        <w:rPr/>
        <w:t> </w:t>
      </w:r>
      <w:r>
        <w:rPr>
          <w:w w:val="85"/>
        </w:rPr>
        <w:t>IDs</w:t>
      </w:r>
      <w:r>
        <w:rPr/>
        <w:t> </w:t>
      </w:r>
      <w:r>
        <w:rPr>
          <w:w w:val="85"/>
        </w:rPr>
        <w:t>are</w:t>
      </w:r>
      <w:r>
        <w:rPr/>
        <w:t> </w:t>
      </w:r>
      <w:r>
        <w:rPr>
          <w:w w:val="85"/>
        </w:rPr>
        <w:t>considered.</w:t>
      </w:r>
      <w:r>
        <w:rPr/>
        <w:t> </w:t>
      </w:r>
      <w:r>
        <w:rPr>
          <w:w w:val="85"/>
        </w:rPr>
        <w:t>For</w:t>
      </w:r>
      <w:r>
        <w:rPr/>
        <w:t> </w:t>
      </w:r>
      <w:r>
        <w:rPr>
          <w:w w:val="85"/>
        </w:rPr>
        <w:t>each</w:t>
      </w:r>
      <w:r>
        <w:rPr/>
        <w:t> </w:t>
      </w:r>
      <w:r>
        <w:rPr>
          <w:w w:val="85"/>
        </w:rPr>
        <w:t>block,</w:t>
      </w:r>
      <w:r>
        <w:rPr/>
        <w:t> </w:t>
      </w:r>
      <w:r>
        <w:rPr>
          <w:w w:val="85"/>
        </w:rPr>
        <w:t>potential</w:t>
      </w:r>
      <w:r>
        <w:rPr/>
        <w:t> </w:t>
      </w:r>
      <w:r>
        <w:rPr>
          <w:w w:val="85"/>
        </w:rPr>
        <w:t>moves</w:t>
      </w:r>
      <w:r>
        <w:rPr/>
        <w:t> </w:t>
      </w:r>
      <w:r>
        <w:rPr>
          <w:w w:val="85"/>
        </w:rPr>
        <w:t>to</w:t>
      </w:r>
      <w:r>
        <w:rPr/>
        <w:t> </w:t>
      </w:r>
      <w:r>
        <w:rPr>
          <w:w w:val="85"/>
        </w:rPr>
        <w:t>the</w:t>
      </w:r>
      <w:r>
        <w:rPr/>
        <w:t> </w:t>
      </w:r>
      <w:r>
        <w:rPr>
          <w:w w:val="85"/>
        </w:rPr>
        <w:t>block</w:t>
      </w:r>
      <w:r>
        <w:rPr/>
        <w:t> </w:t>
      </w:r>
      <w:r>
        <w:rPr>
          <w:w w:val="85"/>
        </w:rPr>
        <w:t>are</w:t>
      </w:r>
      <w:r>
        <w:rPr/>
        <w:t> </w:t>
      </w:r>
      <w:r>
        <w:rPr>
          <w:w w:val="85"/>
        </w:rPr>
        <w:t>collecte</w:t>
      </w:r>
      <w:r>
        <w:rPr>
          <w:w w:val="85"/>
        </w:rPr>
        <w:t>d</w:t>
      </w:r>
      <w:r>
        <w:rPr>
          <w:spacing w:val="40"/>
        </w:rPr>
        <w:t> </w:t>
      </w:r>
      <w:r>
        <w:rPr>
          <w:spacing w:val="-6"/>
        </w:rPr>
        <w:t>in a global buffer, which is then sorted, and the highest rated moves are executed.</w:t>
      </w:r>
    </w:p>
    <w:p>
      <w:pPr>
        <w:pStyle w:val="BodyText"/>
        <w:spacing w:line="211" w:lineRule="auto"/>
        <w:ind w:left="190" w:right="160" w:firstLine="205"/>
      </w:pPr>
      <w:r>
        <w:rPr>
          <w:w w:val="90"/>
        </w:rPr>
        <w:t>Their later approach [</w:t>
      </w:r>
      <w:hyperlink w:history="true" w:anchor="_bookmark114">
        <w:r>
          <w:rPr>
            <w:color w:val="781D7D"/>
            <w:w w:val="90"/>
          </w:rPr>
          <w:t>80</w:t>
        </w:r>
      </w:hyperlink>
      <w:r>
        <w:rPr>
          <w:w w:val="90"/>
        </w:rPr>
        <w:t>] brings several improvements. First, the authors use Warp Segmenta</w:t>
      </w:r>
      <w:r>
        <w:rPr>
          <w:w w:val="90"/>
        </w:rPr>
        <w:softHyphen/>
      </w:r>
      <w:r>
        <w:rPr>
          <w:w w:val="90"/>
        </w:rPr>
        <w:t>tion [</w:t>
      </w:r>
      <w:hyperlink w:history="true" w:anchor="_bookmark153">
        <w:r>
          <w:rPr>
            <w:color w:val="781D7D"/>
            <w:w w:val="90"/>
          </w:rPr>
          <w:t>119</w:t>
        </w:r>
      </w:hyperlink>
      <w:r>
        <w:rPr>
          <w:w w:val="90"/>
        </w:rPr>
        <w:t>] to improve the efficiency of the heavy-matching computation during coarsening. </w:t>
      </w:r>
      <w:r>
        <w:rPr>
          <w:w w:val="90"/>
        </w:rPr>
        <w:t>Initial</w:t>
      </w:r>
      <w:r>
        <w:rPr>
          <w:w w:val="90"/>
        </w:rPr>
        <w:t> partitioning is then performed on the GPU using a greedy growing technique. During r</w:t>
      </w:r>
      <w:r>
        <w:rPr>
          <w:w w:val="90"/>
        </w:rPr>
        <w:t>efinement,</w:t>
      </w:r>
      <w:r>
        <w:rPr>
          <w:w w:val="90"/>
        </w:rPr>
        <w:t> </w:t>
      </w:r>
      <w:r>
        <w:rPr>
          <w:spacing w:val="-8"/>
        </w:rPr>
        <w:t>vertices</w:t>
      </w:r>
      <w:r>
        <w:rPr/>
        <w:t> </w:t>
      </w:r>
      <w:r>
        <w:rPr>
          <w:spacing w:val="-8"/>
        </w:rPr>
        <w:t>are</w:t>
      </w:r>
      <w:r>
        <w:rPr/>
        <w:t> </w:t>
      </w:r>
      <w:r>
        <w:rPr>
          <w:spacing w:val="-8"/>
        </w:rPr>
        <w:t>once</w:t>
      </w:r>
      <w:r>
        <w:rPr/>
        <w:t> </w:t>
      </w:r>
      <w:r>
        <w:rPr>
          <w:spacing w:val="-8"/>
        </w:rPr>
        <w:t>more</w:t>
      </w:r>
      <w:r>
        <w:rPr/>
        <w:t> </w:t>
      </w:r>
      <w:r>
        <w:rPr>
          <w:spacing w:val="-8"/>
        </w:rPr>
        <w:t>divided</w:t>
      </w:r>
      <w:r>
        <w:rPr/>
        <w:t> </w:t>
      </w:r>
      <w:r>
        <w:rPr>
          <w:spacing w:val="-8"/>
        </w:rPr>
        <w:t>among</w:t>
      </w:r>
      <w:r>
        <w:rPr/>
        <w:t> </w:t>
      </w:r>
      <w:r>
        <w:rPr>
          <w:spacing w:val="-8"/>
        </w:rPr>
        <w:t>threads,</w:t>
      </w:r>
      <w:r>
        <w:rPr/>
        <w:t> </w:t>
      </w:r>
      <w:r>
        <w:rPr>
          <w:spacing w:val="-8"/>
        </w:rPr>
        <w:t>and</w:t>
      </w:r>
      <w:r>
        <w:rPr/>
        <w:t> </w:t>
      </w:r>
      <w:r>
        <w:rPr>
          <w:spacing w:val="-8"/>
        </w:rPr>
        <w:t>each</w:t>
      </w:r>
      <w:r>
        <w:rPr/>
        <w:t> </w:t>
      </w:r>
      <w:r>
        <w:rPr>
          <w:spacing w:val="-8"/>
        </w:rPr>
        <w:t>thread</w:t>
      </w:r>
      <w:r>
        <w:rPr/>
        <w:t> </w:t>
      </w:r>
      <w:r>
        <w:rPr>
          <w:spacing w:val="-8"/>
        </w:rPr>
        <w:t>finds</w:t>
      </w:r>
      <w:r>
        <w:rPr/>
        <w:t> </w:t>
      </w:r>
      <w:r>
        <w:rPr>
          <w:spacing w:val="-8"/>
        </w:rPr>
        <w:t>the</w:t>
      </w:r>
      <w:r>
        <w:rPr/>
        <w:t> </w:t>
      </w:r>
      <w:r>
        <w:rPr>
          <w:spacing w:val="-8"/>
        </w:rPr>
        <w:t>blocks</w:t>
      </w:r>
      <w:r>
        <w:rPr/>
        <w:t> </w:t>
      </w:r>
      <w:r>
        <w:rPr>
          <w:spacing w:val="-8"/>
        </w:rPr>
        <w:t>maximizing</w:t>
      </w:r>
      <w:r>
        <w:rPr/>
        <w:t> </w:t>
      </w:r>
      <w:r>
        <w:rPr>
          <w:spacing w:val="-8"/>
        </w:rPr>
        <w:t>the</w:t>
      </w:r>
      <w:r>
        <w:rPr>
          <w:spacing w:val="-8"/>
        </w:rPr>
        <w:t> </w:t>
      </w:r>
      <w:r>
        <w:rPr>
          <w:w w:val="90"/>
        </w:rPr>
        <w:t>gain of its assigned boundary vertices and collects the potential moves in a global buffer. Then, </w:t>
      </w:r>
      <w:r>
        <w:rPr>
          <w:w w:val="90"/>
        </w:rPr>
        <w:t>the</w:t>
      </w:r>
      <w:r>
        <w:rPr>
          <w:w w:val="90"/>
        </w:rPr>
        <w:t> </w:t>
      </w:r>
      <w:r>
        <w:rPr>
          <w:spacing w:val="-6"/>
        </w:rPr>
        <w:t>algorithms finds the highest rated </w:t>
      </w:r>
      <w:r>
        <w:rPr>
          <w:rFonts w:ascii="Segoe UI Symbol" w:hAnsi="Segoe UI Symbol"/>
          <w:spacing w:val="-6"/>
        </w:rPr>
        <w:t>ℓ</w:t>
      </w:r>
      <w:r>
        <w:rPr>
          <w:rFonts w:ascii="Segoe UI Symbol" w:hAnsi="Segoe UI Symbol"/>
          <w:spacing w:val="8"/>
        </w:rPr>
        <w:t> </w:t>
      </w:r>
      <w:r>
        <w:rPr>
          <w:spacing w:val="-6"/>
        </w:rPr>
        <w:t>moves in the global buffer, for some small input constant </w:t>
      </w:r>
      <w:r>
        <w:rPr>
          <w:rFonts w:ascii="Segoe UI Symbol" w:hAnsi="Segoe UI Symbol"/>
          <w:spacing w:val="-6"/>
        </w:rPr>
        <w:t>ℓ</w:t>
      </w:r>
      <w:r>
        <w:rPr>
          <w:spacing w:val="-6"/>
        </w:rPr>
        <w:t>.</w:t>
      </w:r>
      <w:r>
        <w:rPr>
          <w:spacing w:val="-6"/>
        </w:rPr>
        <w:t> Since</w:t>
      </w:r>
      <w:r>
        <w:rPr>
          <w:spacing w:val="-7"/>
        </w:rPr>
        <w:t> </w:t>
      </w:r>
      <w:r>
        <w:rPr>
          <w:spacing w:val="-6"/>
        </w:rPr>
        <w:t>moves might</w:t>
      </w:r>
      <w:r>
        <w:rPr>
          <w:spacing w:val="-7"/>
        </w:rPr>
        <w:t> </w:t>
      </w:r>
      <w:r>
        <w:rPr>
          <w:spacing w:val="-6"/>
        </w:rPr>
        <w:t>conflict with</w:t>
      </w:r>
      <w:r>
        <w:rPr>
          <w:spacing w:val="-7"/>
        </w:rPr>
        <w:t> </w:t>
      </w:r>
      <w:r>
        <w:rPr>
          <w:spacing w:val="-6"/>
        </w:rPr>
        <w:t>each other,</w:t>
      </w:r>
      <w:r>
        <w:rPr>
          <w:spacing w:val="-7"/>
        </w:rPr>
        <w:t> </w:t>
      </w:r>
      <w:r>
        <w:rPr>
          <w:spacing w:val="-6"/>
        </w:rPr>
        <w:t>their algorithm</w:t>
      </w:r>
      <w:r>
        <w:rPr>
          <w:spacing w:val="-7"/>
        </w:rPr>
        <w:t> </w:t>
      </w:r>
      <w:r>
        <w:rPr>
          <w:spacing w:val="-6"/>
        </w:rPr>
        <w:t>distributes all</w:t>
      </w:r>
      <w:r>
        <w:rPr>
          <w:spacing w:val="-7"/>
        </w:rPr>
        <w:t> </w:t>
      </w:r>
      <w:r>
        <w:rPr>
          <w:rFonts w:ascii="Book Antiqua" w:hAnsi="Book Antiqua"/>
          <w:spacing w:val="-6"/>
        </w:rPr>
        <w:t>2</w:t>
      </w:r>
      <w:r>
        <w:rPr>
          <w:rFonts w:ascii="Cambria" w:hAnsi="Cambria"/>
          <w:spacing w:val="-6"/>
          <w:vertAlign w:val="superscript"/>
        </w:rPr>
        <w:t>ℓ</w:t>
      </w:r>
      <w:r>
        <w:rPr>
          <w:rFonts w:ascii="Cambria" w:hAnsi="Cambria"/>
          <w:spacing w:val="-5"/>
          <w:vertAlign w:val="baseline"/>
        </w:rPr>
        <w:t> </w:t>
      </w:r>
      <w:r>
        <w:rPr>
          <w:spacing w:val="-6"/>
          <w:vertAlign w:val="baseline"/>
        </w:rPr>
        <w:t>move</w:t>
      </w:r>
      <w:r>
        <w:rPr>
          <w:spacing w:val="-7"/>
          <w:vertAlign w:val="baseline"/>
        </w:rPr>
        <w:t> </w:t>
      </w:r>
      <w:r>
        <w:rPr>
          <w:spacing w:val="-6"/>
          <w:vertAlign w:val="baseline"/>
        </w:rPr>
        <w:t>combinations</w:t>
      </w:r>
      <w:r>
        <w:rPr>
          <w:spacing w:val="-6"/>
          <w:vertAlign w:val="baseline"/>
        </w:rPr>
        <w:t> </w:t>
      </w:r>
      <w:r>
        <w:rPr>
          <w:w w:val="90"/>
          <w:vertAlign w:val="baseline"/>
        </w:rPr>
        <w:t>across thread groups and finds the best combination, which is then applied to the graph </w:t>
      </w:r>
      <w:r>
        <w:rPr>
          <w:w w:val="90"/>
          <w:vertAlign w:val="baseline"/>
        </w:rPr>
        <w:t>partition.</w:t>
      </w:r>
      <w:r>
        <w:rPr>
          <w:w w:val="90"/>
          <w:vertAlign w:val="baseline"/>
        </w:rPr>
        <w:t> </w:t>
      </w:r>
      <w:r>
        <w:rPr>
          <w:spacing w:val="-6"/>
          <w:vertAlign w:val="baseline"/>
        </w:rPr>
        <w:t>This</w:t>
      </w:r>
      <w:r>
        <w:rPr>
          <w:spacing w:val="-7"/>
          <w:vertAlign w:val="baseline"/>
        </w:rPr>
        <w:t> </w:t>
      </w:r>
      <w:r>
        <w:rPr>
          <w:spacing w:val="-6"/>
          <w:vertAlign w:val="baseline"/>
        </w:rPr>
        <w:t>process is</w:t>
      </w:r>
      <w:r>
        <w:rPr>
          <w:spacing w:val="-7"/>
          <w:vertAlign w:val="baseline"/>
        </w:rPr>
        <w:t> </w:t>
      </w:r>
      <w:r>
        <w:rPr>
          <w:spacing w:val="-6"/>
          <w:vertAlign w:val="baseline"/>
        </w:rPr>
        <w:t>repeated until</w:t>
      </w:r>
      <w:r>
        <w:rPr>
          <w:spacing w:val="-7"/>
          <w:vertAlign w:val="baseline"/>
        </w:rPr>
        <w:t> </w:t>
      </w:r>
      <w:r>
        <w:rPr>
          <w:spacing w:val="-6"/>
          <w:vertAlign w:val="baseline"/>
        </w:rPr>
        <w:t>the global</w:t>
      </w:r>
      <w:r>
        <w:rPr>
          <w:spacing w:val="-7"/>
          <w:vertAlign w:val="baseline"/>
        </w:rPr>
        <w:t> </w:t>
      </w:r>
      <w:r>
        <w:rPr>
          <w:spacing w:val="-6"/>
          <w:vertAlign w:val="baseline"/>
        </w:rPr>
        <w:t>buffer is</w:t>
      </w:r>
      <w:r>
        <w:rPr>
          <w:spacing w:val="-7"/>
          <w:vertAlign w:val="baseline"/>
        </w:rPr>
        <w:t> </w:t>
      </w:r>
      <w:r>
        <w:rPr>
          <w:spacing w:val="-6"/>
          <w:vertAlign w:val="baseline"/>
        </w:rPr>
        <w:t>empty. On</w:t>
      </w:r>
      <w:r>
        <w:rPr>
          <w:spacing w:val="-7"/>
          <w:vertAlign w:val="baseline"/>
        </w:rPr>
        <w:t> </w:t>
      </w:r>
      <w:r>
        <w:rPr>
          <w:spacing w:val="-6"/>
          <w:vertAlign w:val="baseline"/>
        </w:rPr>
        <w:t>average, their GPU</w:t>
      </w:r>
      <w:r>
        <w:rPr>
          <w:spacing w:val="-7"/>
          <w:vertAlign w:val="baseline"/>
        </w:rPr>
        <w:t> </w:t>
      </w:r>
      <w:r>
        <w:rPr>
          <w:spacing w:val="-6"/>
          <w:vertAlign w:val="baseline"/>
        </w:rPr>
        <w:t>based</w:t>
      </w:r>
      <w:r>
        <w:rPr>
          <w:spacing w:val="-5"/>
          <w:vertAlign w:val="baseline"/>
        </w:rPr>
        <w:t> </w:t>
      </w:r>
      <w:r>
        <w:rPr>
          <w:spacing w:val="-6"/>
          <w:vertAlign w:val="baseline"/>
        </w:rPr>
        <w:t>approach</w:t>
      </w:r>
    </w:p>
    <w:p>
      <w:pPr>
        <w:pStyle w:val="BodyText"/>
        <w:spacing w:after="0" w:line="211" w:lineRule="auto"/>
        <w:sectPr>
          <w:pgSz w:w="9720" w:h="14400"/>
          <w:pgMar w:header="1198" w:footer="0" w:top="1380" w:bottom="280" w:left="720" w:right="720"/>
        </w:sectPr>
      </w:pPr>
    </w:p>
    <w:p>
      <w:pPr>
        <w:pStyle w:val="BodyText"/>
        <w:spacing w:before="32"/>
        <w:jc w:val="left"/>
      </w:pPr>
    </w:p>
    <w:p>
      <w:pPr>
        <w:pStyle w:val="BodyText"/>
        <w:spacing w:line="213" w:lineRule="auto"/>
        <w:ind w:left="196" w:right="194"/>
      </w:pPr>
      <w:r>
        <w:rPr>
          <w:w w:val="90"/>
        </w:rPr>
        <w:t>is approximately </w:t>
      </w:r>
      <w:r>
        <w:rPr>
          <w:rFonts w:ascii="Book Antiqua"/>
          <w:w w:val="90"/>
        </w:rPr>
        <w:t>1</w:t>
      </w:r>
      <w:r>
        <w:rPr>
          <w:rFonts w:ascii="Segoe UI Symbol"/>
          <w:w w:val="90"/>
        </w:rPr>
        <w:t>.</w:t>
      </w:r>
      <w:r>
        <w:rPr>
          <w:rFonts w:ascii="Book Antiqua"/>
          <w:w w:val="90"/>
        </w:rPr>
        <w:t>9 </w:t>
      </w:r>
      <w:r>
        <w:rPr>
          <w:w w:val="90"/>
        </w:rPr>
        <w:t>times faster than Mt-Metis while computing slightly worse edge cuts acr</w:t>
      </w:r>
      <w:r>
        <w:rPr>
          <w:w w:val="90"/>
        </w:rPr>
        <w:t>oss</w:t>
      </w:r>
      <w:r>
        <w:rPr>
          <w:w w:val="90"/>
        </w:rPr>
        <w:t> </w:t>
      </w:r>
      <w:r>
        <w:rPr/>
        <w:t>their</w:t>
      </w:r>
      <w:r>
        <w:rPr>
          <w:spacing w:val="-13"/>
        </w:rPr>
        <w:t> </w:t>
      </w:r>
      <w:r>
        <w:rPr/>
        <w:t>benchmark</w:t>
      </w:r>
      <w:r>
        <w:rPr>
          <w:spacing w:val="-12"/>
        </w:rPr>
        <w:t> </w:t>
      </w:r>
      <w:r>
        <w:rPr/>
        <w:t>set</w:t>
      </w:r>
      <w:r>
        <w:rPr>
          <w:spacing w:val="-13"/>
        </w:rPr>
        <w:t> </w:t>
      </w:r>
      <w:r>
        <w:rPr/>
        <w:t>of</w:t>
      </w:r>
      <w:r>
        <w:rPr>
          <w:spacing w:val="-12"/>
        </w:rPr>
        <w:t> </w:t>
      </w:r>
      <w:r>
        <w:rPr/>
        <w:t>16</w:t>
      </w:r>
      <w:r>
        <w:rPr>
          <w:spacing w:val="-13"/>
        </w:rPr>
        <w:t> </w:t>
      </w:r>
      <w:r>
        <w:rPr/>
        <w:t>graphs.</w:t>
      </w:r>
    </w:p>
    <w:p>
      <w:pPr>
        <w:pStyle w:val="BodyText"/>
        <w:spacing w:line="213" w:lineRule="auto"/>
        <w:ind w:left="196" w:right="189" w:firstLine="199"/>
      </w:pPr>
      <w:r>
        <w:rPr>
          <w:w w:val="90"/>
        </w:rPr>
        <w:t>Fagginger Auer and Bisseling [</w:t>
      </w:r>
      <w:hyperlink w:history="true" w:anchor="_bookmark51">
        <w:r>
          <w:rPr>
            <w:color w:val="781D7D"/>
            <w:w w:val="90"/>
          </w:rPr>
          <w:t>17</w:t>
        </w:r>
      </w:hyperlink>
      <w:r>
        <w:rPr>
          <w:w w:val="90"/>
        </w:rPr>
        <w:t>] present a fine-grained shared-memory parallel algorithm </w:t>
      </w:r>
      <w:r>
        <w:rPr>
          <w:w w:val="90"/>
        </w:rPr>
        <w:t>for</w:t>
      </w:r>
      <w:r>
        <w:rPr>
          <w:w w:val="90"/>
        </w:rPr>
        <w:t> graph</w:t>
      </w:r>
      <w:r>
        <w:rPr>
          <w:spacing w:val="-3"/>
          <w:w w:val="90"/>
        </w:rPr>
        <w:t> </w:t>
      </w:r>
      <w:r>
        <w:rPr>
          <w:w w:val="90"/>
        </w:rPr>
        <w:t>coarsening</w:t>
      </w:r>
      <w:r>
        <w:rPr>
          <w:spacing w:val="-3"/>
          <w:w w:val="90"/>
        </w:rPr>
        <w:t> </w:t>
      </w:r>
      <w:r>
        <w:rPr>
          <w:w w:val="90"/>
        </w:rPr>
        <w:t>and</w:t>
      </w:r>
      <w:r>
        <w:rPr>
          <w:spacing w:val="-3"/>
          <w:w w:val="90"/>
        </w:rPr>
        <w:t> </w:t>
      </w:r>
      <w:r>
        <w:rPr>
          <w:w w:val="90"/>
        </w:rPr>
        <w:t>apply</w:t>
      </w:r>
      <w:r>
        <w:rPr>
          <w:spacing w:val="-3"/>
          <w:w w:val="90"/>
        </w:rPr>
        <w:t> </w:t>
      </w:r>
      <w:r>
        <w:rPr>
          <w:w w:val="90"/>
        </w:rPr>
        <w:t>this</w:t>
      </w:r>
      <w:r>
        <w:rPr>
          <w:spacing w:val="-3"/>
          <w:w w:val="90"/>
        </w:rPr>
        <w:t> </w:t>
      </w:r>
      <w:r>
        <w:rPr>
          <w:w w:val="90"/>
        </w:rPr>
        <w:t>algorithm</w:t>
      </w:r>
      <w:r>
        <w:rPr>
          <w:spacing w:val="-3"/>
          <w:w w:val="90"/>
        </w:rPr>
        <w:t> </w:t>
      </w:r>
      <w:r>
        <w:rPr>
          <w:w w:val="90"/>
        </w:rPr>
        <w:t>in</w:t>
      </w:r>
      <w:r>
        <w:rPr>
          <w:spacing w:val="-3"/>
          <w:w w:val="90"/>
        </w:rPr>
        <w:t> </w:t>
      </w:r>
      <w:r>
        <w:rPr>
          <w:w w:val="90"/>
        </w:rPr>
        <w:t>the</w:t>
      </w:r>
      <w:r>
        <w:rPr>
          <w:spacing w:val="-3"/>
          <w:w w:val="90"/>
        </w:rPr>
        <w:t> </w:t>
      </w:r>
      <w:r>
        <w:rPr>
          <w:w w:val="90"/>
        </w:rPr>
        <w:t>context</w:t>
      </w:r>
      <w:r>
        <w:rPr>
          <w:spacing w:val="-3"/>
          <w:w w:val="90"/>
        </w:rPr>
        <w:t> </w:t>
      </w:r>
      <w:r>
        <w:rPr>
          <w:w w:val="90"/>
        </w:rPr>
        <w:t>of</w:t>
      </w:r>
      <w:r>
        <w:rPr>
          <w:spacing w:val="-3"/>
          <w:w w:val="90"/>
        </w:rPr>
        <w:t> </w:t>
      </w:r>
      <w:r>
        <w:rPr>
          <w:w w:val="90"/>
        </w:rPr>
        <w:t>graph</w:t>
      </w:r>
      <w:r>
        <w:rPr>
          <w:spacing w:val="-3"/>
          <w:w w:val="90"/>
        </w:rPr>
        <w:t> </w:t>
      </w:r>
      <w:r>
        <w:rPr>
          <w:w w:val="90"/>
        </w:rPr>
        <w:t>clustering</w:t>
      </w:r>
      <w:r>
        <w:rPr>
          <w:spacing w:val="-3"/>
          <w:w w:val="90"/>
        </w:rPr>
        <w:t> </w:t>
      </w:r>
      <w:r>
        <w:rPr>
          <w:w w:val="90"/>
        </w:rPr>
        <w:t>to</w:t>
      </w:r>
      <w:r>
        <w:rPr>
          <w:spacing w:val="-3"/>
          <w:w w:val="90"/>
        </w:rPr>
        <w:t> </w:t>
      </w:r>
      <w:r>
        <w:rPr>
          <w:w w:val="90"/>
        </w:rPr>
        <w:t>obtain</w:t>
      </w:r>
      <w:r>
        <w:rPr>
          <w:spacing w:val="-3"/>
          <w:w w:val="90"/>
        </w:rPr>
        <w:t> </w:t>
      </w:r>
      <w:r>
        <w:rPr>
          <w:w w:val="90"/>
        </w:rPr>
        <w:t>a</w:t>
      </w:r>
      <w:r>
        <w:rPr>
          <w:spacing w:val="-3"/>
          <w:w w:val="90"/>
        </w:rPr>
        <w:t> </w:t>
      </w:r>
      <w:r>
        <w:rPr>
          <w:w w:val="90"/>
        </w:rPr>
        <w:t>fast</w:t>
      </w:r>
      <w:r>
        <w:rPr>
          <w:spacing w:val="-3"/>
          <w:w w:val="90"/>
        </w:rPr>
        <w:t> </w:t>
      </w:r>
      <w:r>
        <w:rPr>
          <w:w w:val="90"/>
        </w:rPr>
        <w:t>gree</w:t>
      </w:r>
      <w:r>
        <w:rPr>
          <w:w w:val="90"/>
        </w:rPr>
        <w:t>dy</w:t>
      </w:r>
      <w:r>
        <w:rPr>
          <w:w w:val="90"/>
        </w:rPr>
        <w:t> heuristic for maximising modularity in weighted undirected graph. The algorithm is suitable </w:t>
      </w:r>
      <w:r>
        <w:rPr>
          <w:w w:val="90"/>
        </w:rPr>
        <w:t>for</w:t>
      </w:r>
      <w:r>
        <w:rPr>
          <w:w w:val="90"/>
        </w:rPr>
        <w:t> </w:t>
      </w:r>
      <w:r>
        <w:rPr>
          <w:spacing w:val="-4"/>
        </w:rPr>
        <w:t>both</w:t>
      </w:r>
      <w:r>
        <w:rPr>
          <w:spacing w:val="-9"/>
        </w:rPr>
        <w:t> </w:t>
      </w:r>
      <w:r>
        <w:rPr>
          <w:spacing w:val="-4"/>
        </w:rPr>
        <w:t>multi-core</w:t>
      </w:r>
      <w:r>
        <w:rPr>
          <w:spacing w:val="-8"/>
        </w:rPr>
        <w:t> </w:t>
      </w:r>
      <w:r>
        <w:rPr>
          <w:spacing w:val="-4"/>
        </w:rPr>
        <w:t>CPUs</w:t>
      </w:r>
      <w:r>
        <w:rPr>
          <w:spacing w:val="-9"/>
        </w:rPr>
        <w:t> </w:t>
      </w:r>
      <w:r>
        <w:rPr>
          <w:spacing w:val="-4"/>
        </w:rPr>
        <w:t>and</w:t>
      </w:r>
      <w:r>
        <w:rPr>
          <w:spacing w:val="-8"/>
        </w:rPr>
        <w:t> </w:t>
      </w:r>
      <w:r>
        <w:rPr>
          <w:spacing w:val="-4"/>
        </w:rPr>
        <w:t>GPUs.</w:t>
      </w:r>
      <w:r>
        <w:rPr>
          <w:spacing w:val="-9"/>
        </w:rPr>
        <w:t> </w:t>
      </w:r>
      <w:r>
        <w:rPr>
          <w:spacing w:val="-4"/>
        </w:rPr>
        <w:t>Later,</w:t>
      </w:r>
      <w:r>
        <w:rPr>
          <w:spacing w:val="-8"/>
        </w:rPr>
        <w:t> </w:t>
      </w:r>
      <w:r>
        <w:rPr>
          <w:spacing w:val="-4"/>
        </w:rPr>
        <w:t>Gilbert</w:t>
      </w:r>
      <w:r>
        <w:rPr>
          <w:spacing w:val="-9"/>
        </w:rPr>
        <w:t> </w:t>
      </w:r>
      <w:r>
        <w:rPr>
          <w:spacing w:val="-4"/>
        </w:rPr>
        <w:t>et</w:t>
      </w:r>
      <w:r>
        <w:rPr>
          <w:spacing w:val="-8"/>
        </w:rPr>
        <w:t> </w:t>
      </w:r>
      <w:r>
        <w:rPr>
          <w:spacing w:val="-4"/>
        </w:rPr>
        <w:t>al.</w:t>
      </w:r>
      <w:r>
        <w:rPr>
          <w:spacing w:val="-9"/>
        </w:rPr>
        <w:t> </w:t>
      </w:r>
      <w:r>
        <w:rPr>
          <w:spacing w:val="-4"/>
        </w:rPr>
        <w:t>[</w:t>
      </w:r>
      <w:hyperlink w:history="true" w:anchor="_bookmark106">
        <w:r>
          <w:rPr>
            <w:color w:val="781D7D"/>
            <w:spacing w:val="-4"/>
          </w:rPr>
          <w:t>72</w:t>
        </w:r>
      </w:hyperlink>
      <w:r>
        <w:rPr>
          <w:spacing w:val="-4"/>
        </w:rPr>
        <w:t>]</w:t>
      </w:r>
      <w:r>
        <w:rPr>
          <w:spacing w:val="-8"/>
        </w:rPr>
        <w:t> </w:t>
      </w:r>
      <w:r>
        <w:rPr>
          <w:spacing w:val="-4"/>
        </w:rPr>
        <w:t>present</w:t>
      </w:r>
      <w:r>
        <w:rPr>
          <w:spacing w:val="-9"/>
        </w:rPr>
        <w:t> </w:t>
      </w:r>
      <w:r>
        <w:rPr>
          <w:spacing w:val="-4"/>
        </w:rPr>
        <w:t>performance-portable</w:t>
      </w:r>
      <w:r>
        <w:rPr>
          <w:spacing w:val="-8"/>
        </w:rPr>
        <w:t> </w:t>
      </w:r>
      <w:r>
        <w:rPr>
          <w:spacing w:val="-4"/>
        </w:rPr>
        <w:t>graph</w:t>
      </w:r>
      <w:r>
        <w:rPr>
          <w:spacing w:val="-4"/>
        </w:rPr>
        <w:t> </w:t>
      </w:r>
      <w:r>
        <w:rPr>
          <w:spacing w:val="-6"/>
        </w:rPr>
        <w:t>coarsening algorithms. In particular, the authors study a GPU parallelization of the heavy e</w:t>
      </w:r>
      <w:r>
        <w:rPr>
          <w:spacing w:val="-6"/>
        </w:rPr>
        <w:t>dge</w:t>
      </w:r>
      <w:r>
        <w:rPr>
          <w:spacing w:val="-6"/>
        </w:rPr>
        <w:t> </w:t>
      </w:r>
      <w:r>
        <w:rPr>
          <w:w w:val="90"/>
        </w:rPr>
        <w:t>coarsening</w:t>
      </w:r>
      <w:r>
        <w:rPr>
          <w:spacing w:val="-8"/>
          <w:w w:val="90"/>
        </w:rPr>
        <w:t> </w:t>
      </w:r>
      <w:r>
        <w:rPr>
          <w:w w:val="90"/>
        </w:rPr>
        <w:t>method.</w:t>
      </w:r>
      <w:r>
        <w:rPr>
          <w:spacing w:val="-7"/>
          <w:w w:val="90"/>
        </w:rPr>
        <w:t> </w:t>
      </w:r>
      <w:r>
        <w:rPr>
          <w:w w:val="90"/>
        </w:rPr>
        <w:t>The</w:t>
      </w:r>
      <w:r>
        <w:rPr>
          <w:spacing w:val="-7"/>
          <w:w w:val="90"/>
        </w:rPr>
        <w:t> </w:t>
      </w:r>
      <w:r>
        <w:rPr>
          <w:w w:val="90"/>
        </w:rPr>
        <w:t>authors</w:t>
      </w:r>
      <w:r>
        <w:rPr>
          <w:spacing w:val="-8"/>
          <w:w w:val="90"/>
        </w:rPr>
        <w:t> </w:t>
      </w:r>
      <w:r>
        <w:rPr>
          <w:w w:val="90"/>
        </w:rPr>
        <w:t>evaluate</w:t>
      </w:r>
      <w:r>
        <w:rPr>
          <w:spacing w:val="-7"/>
          <w:w w:val="90"/>
        </w:rPr>
        <w:t> </w:t>
      </w:r>
      <w:r>
        <w:rPr>
          <w:w w:val="90"/>
        </w:rPr>
        <w:t>their</w:t>
      </w:r>
      <w:r>
        <w:rPr>
          <w:spacing w:val="-7"/>
          <w:w w:val="90"/>
        </w:rPr>
        <w:t> </w:t>
      </w:r>
      <w:r>
        <w:rPr>
          <w:w w:val="90"/>
        </w:rPr>
        <w:t>coarsening</w:t>
      </w:r>
      <w:r>
        <w:rPr>
          <w:spacing w:val="-8"/>
          <w:w w:val="90"/>
        </w:rPr>
        <w:t> </w:t>
      </w:r>
      <w:r>
        <w:rPr>
          <w:w w:val="90"/>
        </w:rPr>
        <w:t>method</w:t>
      </w:r>
      <w:r>
        <w:rPr>
          <w:spacing w:val="-6"/>
          <w:w w:val="90"/>
        </w:rPr>
        <w:t> </w:t>
      </w:r>
      <w:r>
        <w:rPr>
          <w:w w:val="90"/>
        </w:rPr>
        <w:t>using</w:t>
      </w:r>
      <w:r>
        <w:rPr>
          <w:spacing w:val="-8"/>
          <w:w w:val="90"/>
        </w:rPr>
        <w:t> </w:t>
      </w:r>
      <w:r>
        <w:rPr>
          <w:w w:val="90"/>
        </w:rPr>
        <w:t>a</w:t>
      </w:r>
      <w:r>
        <w:rPr>
          <w:spacing w:val="-7"/>
          <w:w w:val="90"/>
        </w:rPr>
        <w:t> </w:t>
      </w:r>
      <w:r>
        <w:rPr>
          <w:w w:val="90"/>
        </w:rPr>
        <w:t>multilevel</w:t>
      </w:r>
      <w:r>
        <w:rPr>
          <w:spacing w:val="-7"/>
          <w:w w:val="90"/>
        </w:rPr>
        <w:t> </w:t>
      </w:r>
      <w:r>
        <w:rPr>
          <w:w w:val="90"/>
        </w:rPr>
        <w:t>spectral</w:t>
      </w:r>
      <w:r>
        <w:rPr>
          <w:spacing w:val="-8"/>
          <w:w w:val="90"/>
        </w:rPr>
        <w:t> </w:t>
      </w:r>
      <w:r>
        <w:rPr>
          <w:w w:val="90"/>
        </w:rPr>
        <w:t>graph</w:t>
      </w:r>
      <w:r>
        <w:rPr>
          <w:w w:val="90"/>
        </w:rPr>
        <w:t> </w:t>
      </w:r>
      <w:r>
        <w:rPr>
          <w:spacing w:val="-2"/>
        </w:rPr>
        <w:t>partitioning</w:t>
      </w:r>
      <w:r>
        <w:rPr>
          <w:spacing w:val="-11"/>
        </w:rPr>
        <w:t> </w:t>
      </w:r>
      <w:r>
        <w:rPr>
          <w:spacing w:val="-2"/>
        </w:rPr>
        <w:t>algorithm</w:t>
      </w:r>
      <w:r>
        <w:rPr>
          <w:spacing w:val="-10"/>
        </w:rPr>
        <w:t> </w:t>
      </w:r>
      <w:r>
        <w:rPr>
          <w:spacing w:val="-2"/>
        </w:rPr>
        <w:t>as</w:t>
      </w:r>
      <w:r>
        <w:rPr>
          <w:spacing w:val="-11"/>
        </w:rPr>
        <w:t> </w:t>
      </w:r>
      <w:r>
        <w:rPr>
          <w:spacing w:val="-2"/>
        </w:rPr>
        <w:t>primary</w:t>
      </w:r>
      <w:r>
        <w:rPr>
          <w:spacing w:val="-10"/>
        </w:rPr>
        <w:t> </w:t>
      </w:r>
      <w:r>
        <w:rPr>
          <w:spacing w:val="-2"/>
        </w:rPr>
        <w:t>use</w:t>
      </w:r>
      <w:r>
        <w:rPr>
          <w:spacing w:val="-11"/>
        </w:rPr>
        <w:t> </w:t>
      </w:r>
      <w:r>
        <w:rPr>
          <w:spacing w:val="-2"/>
        </w:rPr>
        <w:t>case.</w:t>
      </w:r>
    </w:p>
    <w:p>
      <w:pPr>
        <w:pStyle w:val="BodyText"/>
        <w:spacing w:line="213" w:lineRule="auto" w:before="254"/>
        <w:ind w:left="189" w:right="163" w:firstLine="206"/>
        <w:jc w:val="right"/>
      </w:pPr>
      <w:r>
        <w:rPr>
          <w:rFonts w:ascii="Book Antiqua" w:hAnsi="Book Antiqua" w:eastAsia="Book Antiqua"/>
          <w:i/>
          <w:w w:val="90"/>
        </w:rPr>
        <w:t>Spectral Graph Partitioning.</w:t>
      </w:r>
      <w:r>
        <w:rPr>
          <w:rFonts w:ascii="Book Antiqua" w:hAnsi="Book Antiqua" w:eastAsia="Book Antiqua"/>
          <w:i/>
          <w:spacing w:val="27"/>
        </w:rPr>
        <w:t> </w:t>
      </w:r>
      <w:r>
        <w:rPr>
          <w:w w:val="90"/>
        </w:rPr>
        <w:t>The availability of efficient eigensolvers on GPUs has lead to a re</w:t>
      </w:r>
      <w:r>
        <w:rPr>
          <w:w w:val="90"/>
        </w:rPr>
        <w:t>cent</w:t>
      </w:r>
      <w:r>
        <w:rPr>
          <w:w w:val="90"/>
        </w:rPr>
        <w:t> </w:t>
      </w:r>
      <w:r>
        <w:rPr>
          <w:spacing w:val="-2"/>
        </w:rPr>
        <w:t>re-emergance</w:t>
      </w:r>
      <w:r>
        <w:rPr>
          <w:spacing w:val="-10"/>
        </w:rPr>
        <w:t> </w:t>
      </w:r>
      <w:r>
        <w:rPr>
          <w:spacing w:val="-2"/>
        </w:rPr>
        <w:t>of</w:t>
      </w:r>
      <w:r>
        <w:rPr>
          <w:spacing w:val="-9"/>
        </w:rPr>
        <w:t> </w:t>
      </w:r>
      <w:r>
        <w:rPr>
          <w:spacing w:val="-2"/>
        </w:rPr>
        <w:t>spectral</w:t>
      </w:r>
      <w:r>
        <w:rPr>
          <w:spacing w:val="-9"/>
        </w:rPr>
        <w:t> </w:t>
      </w:r>
      <w:r>
        <w:rPr>
          <w:spacing w:val="-2"/>
        </w:rPr>
        <w:t>techniques</w:t>
      </w:r>
      <w:r>
        <w:rPr>
          <w:spacing w:val="-9"/>
        </w:rPr>
        <w:t> </w:t>
      </w:r>
      <w:r>
        <w:rPr>
          <w:spacing w:val="-2"/>
        </w:rPr>
        <w:t>for</w:t>
      </w:r>
      <w:r>
        <w:rPr>
          <w:spacing w:val="-9"/>
        </w:rPr>
        <w:t> </w:t>
      </w:r>
      <w:r>
        <w:rPr>
          <w:spacing w:val="-2"/>
        </w:rPr>
        <w:t>graph</w:t>
      </w:r>
      <w:r>
        <w:rPr>
          <w:spacing w:val="-9"/>
        </w:rPr>
        <w:t> </w:t>
      </w:r>
      <w:r>
        <w:rPr>
          <w:spacing w:val="-2"/>
        </w:rPr>
        <w:t>partitioning</w:t>
      </w:r>
      <w:r>
        <w:rPr>
          <w:spacing w:val="-9"/>
        </w:rPr>
        <w:t> </w:t>
      </w:r>
      <w:r>
        <w:rPr>
          <w:spacing w:val="-2"/>
        </w:rPr>
        <w:t>on</w:t>
      </w:r>
      <w:r>
        <w:rPr>
          <w:spacing w:val="-9"/>
        </w:rPr>
        <w:t> </w:t>
      </w:r>
      <w:r>
        <w:rPr>
          <w:spacing w:val="-2"/>
        </w:rPr>
        <w:t>GPU</w:t>
      </w:r>
      <w:r>
        <w:rPr>
          <w:spacing w:val="-9"/>
        </w:rPr>
        <w:t> </w:t>
      </w:r>
      <w:r>
        <w:rPr>
          <w:spacing w:val="-2"/>
        </w:rPr>
        <w:t>systems</w:t>
      </w:r>
      <w:r>
        <w:rPr>
          <w:spacing w:val="-9"/>
        </w:rPr>
        <w:t> </w:t>
      </w:r>
      <w:r>
        <w:rPr>
          <w:spacing w:val="-2"/>
        </w:rPr>
        <w:t>[</w:t>
      </w:r>
      <w:hyperlink w:history="true" w:anchor="_bookmark36">
        <w:r>
          <w:rPr>
            <w:color w:val="781D7D"/>
            <w:spacing w:val="-2"/>
          </w:rPr>
          <w:t>2</w:t>
        </w:r>
      </w:hyperlink>
      <w:r>
        <w:rPr>
          <w:spacing w:val="-2"/>
        </w:rPr>
        <w:t>,</w:t>
      </w:r>
      <w:r>
        <w:rPr>
          <w:spacing w:val="-9"/>
        </w:rPr>
        <w:t> </w:t>
      </w:r>
      <w:hyperlink w:history="true" w:anchor="_bookmark37">
        <w:r>
          <w:rPr>
            <w:color w:val="781D7D"/>
            <w:spacing w:val="-2"/>
          </w:rPr>
          <w:t>3</w:t>
        </w:r>
      </w:hyperlink>
      <w:r>
        <w:rPr>
          <w:spacing w:val="-2"/>
        </w:rPr>
        <w:t>,</w:t>
      </w:r>
      <w:r>
        <w:rPr>
          <w:spacing w:val="-9"/>
        </w:rPr>
        <w:t> </w:t>
      </w:r>
      <w:hyperlink w:history="true" w:anchor="_bookmark186">
        <w:r>
          <w:rPr>
            <w:color w:val="781D7D"/>
            <w:spacing w:val="-2"/>
          </w:rPr>
          <w:t>152</w:t>
        </w:r>
      </w:hyperlink>
      <w:r>
        <w:rPr>
          <w:spacing w:val="-2"/>
        </w:rPr>
        <w:t>].</w:t>
      </w:r>
      <w:r>
        <w:rPr>
          <w:spacing w:val="-9"/>
        </w:rPr>
        <w:t> </w:t>
      </w:r>
      <w:r>
        <w:rPr>
          <w:spacing w:val="-2"/>
        </w:rPr>
        <w:t>These</w:t>
      </w:r>
      <w:r>
        <w:rPr>
          <w:spacing w:val="-2"/>
        </w:rPr>
        <w:t> </w:t>
      </w:r>
      <w:r>
        <w:rPr>
          <w:w w:val="90"/>
        </w:rPr>
        <w:t>techniques</w:t>
      </w:r>
      <w:r>
        <w:rPr>
          <w:spacing w:val="-3"/>
          <w:w w:val="90"/>
        </w:rPr>
        <w:t> </w:t>
      </w:r>
      <w:r>
        <w:rPr>
          <w:w w:val="90"/>
        </w:rPr>
        <w:t>were</w:t>
      </w:r>
      <w:r>
        <w:rPr>
          <w:spacing w:val="-3"/>
          <w:w w:val="90"/>
        </w:rPr>
        <w:t> </w:t>
      </w:r>
      <w:r>
        <w:rPr>
          <w:w w:val="90"/>
        </w:rPr>
        <w:t>first</w:t>
      </w:r>
      <w:r>
        <w:rPr>
          <w:spacing w:val="-3"/>
          <w:w w:val="90"/>
        </w:rPr>
        <w:t> </w:t>
      </w:r>
      <w:r>
        <w:rPr>
          <w:w w:val="90"/>
        </w:rPr>
        <w:t>developed</w:t>
      </w:r>
      <w:r>
        <w:rPr>
          <w:spacing w:val="-3"/>
          <w:w w:val="90"/>
        </w:rPr>
        <w:t> </w:t>
      </w:r>
      <w:r>
        <w:rPr>
          <w:w w:val="90"/>
        </w:rPr>
        <w:t>by</w:t>
      </w:r>
      <w:r>
        <w:rPr>
          <w:spacing w:val="-3"/>
          <w:w w:val="90"/>
        </w:rPr>
        <w:t> </w:t>
      </w:r>
      <w:r>
        <w:rPr>
          <w:w w:val="90"/>
        </w:rPr>
        <w:t>Donath</w:t>
      </w:r>
      <w:r>
        <w:rPr>
          <w:spacing w:val="-3"/>
          <w:w w:val="90"/>
        </w:rPr>
        <w:t> </w:t>
      </w:r>
      <w:r>
        <w:rPr>
          <w:w w:val="90"/>
        </w:rPr>
        <w:t>and</w:t>
      </w:r>
      <w:r>
        <w:rPr>
          <w:spacing w:val="-3"/>
          <w:w w:val="90"/>
        </w:rPr>
        <w:t> </w:t>
      </w:r>
      <w:r>
        <w:rPr>
          <w:w w:val="90"/>
        </w:rPr>
        <w:t>Hoffman</w:t>
      </w:r>
      <w:r>
        <w:rPr>
          <w:spacing w:val="-3"/>
          <w:w w:val="90"/>
        </w:rPr>
        <w:t> </w:t>
      </w:r>
      <w:r>
        <w:rPr>
          <w:w w:val="90"/>
        </w:rPr>
        <w:t>[</w:t>
      </w:r>
      <w:hyperlink w:history="true" w:anchor="_bookmark92">
        <w:r>
          <w:rPr>
            <w:color w:val="781D7D"/>
            <w:w w:val="90"/>
          </w:rPr>
          <w:t>58</w:t>
        </w:r>
      </w:hyperlink>
      <w:r>
        <w:rPr>
          <w:w w:val="90"/>
        </w:rPr>
        <w:t>,</w:t>
      </w:r>
      <w:r>
        <w:rPr>
          <w:spacing w:val="-3"/>
          <w:w w:val="90"/>
        </w:rPr>
        <w:t> </w:t>
      </w:r>
      <w:hyperlink w:history="true" w:anchor="_bookmark93">
        <w:r>
          <w:rPr>
            <w:color w:val="781D7D"/>
            <w:w w:val="90"/>
          </w:rPr>
          <w:t>59</w:t>
        </w:r>
      </w:hyperlink>
      <w:r>
        <w:rPr>
          <w:w w:val="90"/>
        </w:rPr>
        <w:t>]</w:t>
      </w:r>
      <w:r>
        <w:rPr>
          <w:spacing w:val="-3"/>
          <w:w w:val="90"/>
        </w:rPr>
        <w:t> </w:t>
      </w:r>
      <w:r>
        <w:rPr>
          <w:w w:val="90"/>
        </w:rPr>
        <w:t>and</w:t>
      </w:r>
      <w:r>
        <w:rPr>
          <w:spacing w:val="-3"/>
          <w:w w:val="90"/>
        </w:rPr>
        <w:t> </w:t>
      </w:r>
      <w:r>
        <w:rPr>
          <w:w w:val="90"/>
        </w:rPr>
        <w:t>Fiedler</w:t>
      </w:r>
      <w:r>
        <w:rPr>
          <w:spacing w:val="-3"/>
          <w:w w:val="90"/>
        </w:rPr>
        <w:t> </w:t>
      </w:r>
      <w:r>
        <w:rPr>
          <w:w w:val="90"/>
        </w:rPr>
        <w:t>[</w:t>
      </w:r>
      <w:hyperlink w:history="true" w:anchor="_bookmark99">
        <w:r>
          <w:rPr>
            <w:color w:val="781D7D"/>
            <w:w w:val="90"/>
          </w:rPr>
          <w:t>65</w:t>
        </w:r>
      </w:hyperlink>
      <w:r>
        <w:rPr>
          <w:w w:val="90"/>
        </w:rPr>
        <w:t>]</w:t>
      </w:r>
      <w:r>
        <w:rPr>
          <w:spacing w:val="-3"/>
          <w:w w:val="90"/>
        </w:rPr>
        <w:t> </w:t>
      </w:r>
      <w:r>
        <w:rPr>
          <w:w w:val="90"/>
        </w:rPr>
        <w:t>to</w:t>
      </w:r>
      <w:r>
        <w:rPr>
          <w:spacing w:val="-3"/>
          <w:w w:val="90"/>
        </w:rPr>
        <w:t> </w:t>
      </w:r>
      <w:r>
        <w:rPr>
          <w:w w:val="90"/>
        </w:rPr>
        <w:t>compute</w:t>
      </w:r>
      <w:r>
        <w:rPr>
          <w:spacing w:val="-3"/>
          <w:w w:val="90"/>
        </w:rPr>
        <w:t> </w:t>
      </w:r>
      <w:r>
        <w:rPr>
          <w:w w:val="90"/>
        </w:rPr>
        <w:t>graph</w:t>
      </w:r>
      <w:r>
        <w:rPr>
          <w:w w:val="90"/>
        </w:rPr>
        <w:t> </w:t>
      </w:r>
      <w:r>
        <w:rPr>
          <w:spacing w:val="-6"/>
        </w:rPr>
        <w:t>bisections in the 1970s. Subsequently, these techniques have been improved [</w:t>
      </w:r>
      <w:hyperlink w:history="true" w:anchor="_bookmark57">
        <w:r>
          <w:rPr>
            <w:color w:val="781D7D"/>
            <w:spacing w:val="-6"/>
          </w:rPr>
          <w:t>23</w:t>
        </w:r>
      </w:hyperlink>
      <w:r>
        <w:rPr>
          <w:spacing w:val="-6"/>
        </w:rPr>
        <w:t>, </w:t>
      </w:r>
      <w:hyperlink w:history="true" w:anchor="_bookmark64">
        <w:r>
          <w:rPr>
            <w:color w:val="781D7D"/>
            <w:spacing w:val="-6"/>
          </w:rPr>
          <w:t>30</w:t>
        </w:r>
      </w:hyperlink>
      <w:r>
        <w:rPr>
          <w:spacing w:val="-6"/>
        </w:rPr>
        <w:t>, </w:t>
      </w:r>
      <w:hyperlink w:history="true" w:anchor="_bookmark131">
        <w:r>
          <w:rPr>
            <w:color w:val="781D7D"/>
            <w:spacing w:val="-6"/>
          </w:rPr>
          <w:t>97</w:t>
        </w:r>
      </w:hyperlink>
      <w:r>
        <w:rPr>
          <w:spacing w:val="-6"/>
        </w:rPr>
        <w:t>, </w:t>
      </w:r>
      <w:hyperlink w:history="true" w:anchor="_bookmark199">
        <w:r>
          <w:rPr>
            <w:color w:val="781D7D"/>
            <w:spacing w:val="-6"/>
          </w:rPr>
          <w:t>165</w:t>
        </w:r>
      </w:hyperlink>
      <w:r>
        <w:rPr>
          <w:spacing w:val="-6"/>
        </w:rPr>
        <w:t>, </w:t>
      </w:r>
      <w:hyperlink w:history="true" w:anchor="_bookmark228">
        <w:r>
          <w:rPr>
            <w:color w:val="781D7D"/>
            <w:spacing w:val="-6"/>
          </w:rPr>
          <w:t>194</w:t>
        </w:r>
      </w:hyperlink>
      <w:r>
        <w:rPr>
          <w:spacing w:val="-6"/>
        </w:rPr>
        <w:t>]</w:t>
      </w:r>
      <w:r>
        <w:rPr>
          <w:spacing w:val="-6"/>
        </w:rPr>
        <w:t> </w:t>
      </w:r>
      <w:r>
        <w:rPr>
          <w:w w:val="90"/>
        </w:rPr>
        <w:t>and extended to partition a graph into more than two blocks using multiple eigenvectors [</w:t>
      </w:r>
      <w:hyperlink w:history="true" w:anchor="_bookmark44">
        <w:r>
          <w:rPr>
            <w:color w:val="781D7D"/>
            <w:w w:val="90"/>
          </w:rPr>
          <w:t>10</w:t>
        </w:r>
      </w:hyperlink>
      <w:r>
        <w:rPr>
          <w:w w:val="90"/>
        </w:rPr>
        <w:t>, </w:t>
      </w:r>
      <w:hyperlink w:history="true" w:anchor="_bookmark131">
        <w:r>
          <w:rPr>
            <w:color w:val="781D7D"/>
            <w:w w:val="90"/>
          </w:rPr>
          <w:t>97</w:t>
        </w:r>
      </w:hyperlink>
      <w:r>
        <w:rPr>
          <w:w w:val="90"/>
        </w:rPr>
        <w:t>].</w:t>
      </w:r>
      <w:r>
        <w:rPr>
          <w:w w:val="90"/>
        </w:rPr>
        <w:t> </w:t>
      </w:r>
      <w:r>
        <w:rPr>
          <w:spacing w:val="-4"/>
        </w:rPr>
        <w:t>Naumov</w:t>
      </w:r>
      <w:r>
        <w:rPr>
          <w:spacing w:val="-5"/>
        </w:rPr>
        <w:t> </w:t>
      </w:r>
      <w:r>
        <w:rPr>
          <w:spacing w:val="-4"/>
        </w:rPr>
        <w:t>and</w:t>
      </w:r>
      <w:r>
        <w:rPr>
          <w:spacing w:val="-5"/>
        </w:rPr>
        <w:t> </w:t>
      </w:r>
      <w:r>
        <w:rPr>
          <w:spacing w:val="-4"/>
        </w:rPr>
        <w:t>Moon</w:t>
      </w:r>
      <w:r>
        <w:rPr>
          <w:spacing w:val="-5"/>
        </w:rPr>
        <w:t> </w:t>
      </w:r>
      <w:r>
        <w:rPr>
          <w:spacing w:val="-4"/>
        </w:rPr>
        <w:t>[</w:t>
      </w:r>
      <w:hyperlink w:history="true" w:anchor="_bookmark186">
        <w:r>
          <w:rPr>
            <w:color w:val="781D7D"/>
            <w:spacing w:val="-4"/>
          </w:rPr>
          <w:t>152</w:t>
        </w:r>
      </w:hyperlink>
      <w:r>
        <w:rPr>
          <w:spacing w:val="-4"/>
        </w:rPr>
        <w:t>]</w:t>
      </w:r>
      <w:r>
        <w:rPr>
          <w:spacing w:val="-5"/>
        </w:rPr>
        <w:t> </w:t>
      </w:r>
      <w:r>
        <w:rPr>
          <w:spacing w:val="-4"/>
        </w:rPr>
        <w:t>present</w:t>
      </w:r>
      <w:r>
        <w:rPr>
          <w:spacing w:val="-5"/>
        </w:rPr>
        <w:t> </w:t>
      </w:r>
      <w:r>
        <w:rPr>
          <w:spacing w:val="-4"/>
        </w:rPr>
        <w:t>an</w:t>
      </w:r>
      <w:r>
        <w:rPr>
          <w:spacing w:val="-5"/>
        </w:rPr>
        <w:t> </w:t>
      </w:r>
      <w:r>
        <w:rPr>
          <w:spacing w:val="-4"/>
        </w:rPr>
        <w:t>implementation</w:t>
      </w:r>
      <w:r>
        <w:rPr>
          <w:spacing w:val="-5"/>
        </w:rPr>
        <w:t> </w:t>
      </w:r>
      <w:r>
        <w:rPr>
          <w:spacing w:val="-4"/>
        </w:rPr>
        <w:t>of</w:t>
      </w:r>
      <w:r>
        <w:rPr>
          <w:spacing w:val="-5"/>
        </w:rPr>
        <w:t> </w:t>
      </w:r>
      <w:r>
        <w:rPr>
          <w:spacing w:val="-4"/>
        </w:rPr>
        <w:t>spectral</w:t>
      </w:r>
      <w:r>
        <w:rPr>
          <w:spacing w:val="-5"/>
        </w:rPr>
        <w:t> </w:t>
      </w:r>
      <w:r>
        <w:rPr>
          <w:spacing w:val="-4"/>
        </w:rPr>
        <w:t>graph</w:t>
      </w:r>
      <w:r>
        <w:rPr>
          <w:spacing w:val="-5"/>
        </w:rPr>
        <w:t> </w:t>
      </w:r>
      <w:r>
        <w:rPr>
          <w:spacing w:val="-4"/>
        </w:rPr>
        <w:t>partitioning</w:t>
      </w:r>
      <w:r>
        <w:rPr>
          <w:spacing w:val="-5"/>
        </w:rPr>
        <w:t> </w:t>
      </w:r>
      <w:r>
        <w:rPr>
          <w:spacing w:val="-4"/>
        </w:rPr>
        <w:t>for</w:t>
      </w:r>
      <w:r>
        <w:rPr>
          <w:spacing w:val="-5"/>
        </w:rPr>
        <w:t> </w:t>
      </w:r>
      <w:r>
        <w:rPr>
          <w:spacing w:val="-4"/>
        </w:rPr>
        <w:t>single</w:t>
      </w:r>
      <w:r>
        <w:rPr>
          <w:spacing w:val="-4"/>
        </w:rPr>
        <w:t> </w:t>
      </w:r>
      <w:r>
        <w:rPr>
          <w:spacing w:val="-6"/>
        </w:rPr>
        <w:t>GPU systems as part of the nvGRAPH library, whereas Acer et al. [</w:t>
      </w:r>
      <w:hyperlink w:history="true" w:anchor="_bookmark36">
        <w:r>
          <w:rPr>
            <w:color w:val="781D7D"/>
            <w:spacing w:val="-6"/>
          </w:rPr>
          <w:t>2</w:t>
        </w:r>
      </w:hyperlink>
      <w:r>
        <w:rPr>
          <w:spacing w:val="-6"/>
        </w:rPr>
        <w:t>, </w:t>
      </w:r>
      <w:hyperlink w:history="true" w:anchor="_bookmark37">
        <w:r>
          <w:rPr>
            <w:color w:val="781D7D"/>
            <w:spacing w:val="-6"/>
          </w:rPr>
          <w:t>3</w:t>
        </w:r>
      </w:hyperlink>
      <w:r>
        <w:rPr>
          <w:spacing w:val="-6"/>
        </w:rPr>
        <w:t>] propose the multi-GP</w:t>
      </w:r>
      <w:r>
        <w:rPr>
          <w:spacing w:val="-6"/>
        </w:rPr>
        <w:t>U</w:t>
      </w:r>
      <w:r>
        <w:rPr>
          <w:spacing w:val="-6"/>
        </w:rPr>
        <w:t> </w:t>
      </w:r>
      <w:r>
        <w:rPr>
          <w:spacing w:val="-4"/>
        </w:rPr>
        <w:t>implementation</w:t>
      </w:r>
      <w:r>
        <w:rPr>
          <w:spacing w:val="-9"/>
        </w:rPr>
        <w:t> </w:t>
      </w:r>
      <w:r>
        <w:rPr>
          <w:spacing w:val="-4"/>
        </w:rPr>
        <w:t>Sphynx.</w:t>
      </w:r>
      <w:r>
        <w:rPr>
          <w:spacing w:val="-8"/>
        </w:rPr>
        <w:t> </w:t>
      </w:r>
      <w:r>
        <w:rPr>
          <w:spacing w:val="-4"/>
        </w:rPr>
        <w:t>Both</w:t>
      </w:r>
      <w:r>
        <w:rPr>
          <w:spacing w:val="-9"/>
        </w:rPr>
        <w:t> </w:t>
      </w:r>
      <w:r>
        <w:rPr>
          <w:spacing w:val="-4"/>
        </w:rPr>
        <w:t>partitioners</w:t>
      </w:r>
      <w:r>
        <w:rPr>
          <w:spacing w:val="-8"/>
        </w:rPr>
        <w:t> </w:t>
      </w:r>
      <w:r>
        <w:rPr>
          <w:spacing w:val="-4"/>
        </w:rPr>
        <w:t>precondition</w:t>
      </w:r>
      <w:r>
        <w:rPr>
          <w:spacing w:val="-9"/>
        </w:rPr>
        <w:t> </w:t>
      </w:r>
      <w:r>
        <w:rPr>
          <w:spacing w:val="-4"/>
        </w:rPr>
        <w:t>the</w:t>
      </w:r>
      <w:r>
        <w:rPr>
          <w:spacing w:val="-8"/>
        </w:rPr>
        <w:t> </w:t>
      </w:r>
      <w:r>
        <w:rPr>
          <w:spacing w:val="-4"/>
        </w:rPr>
        <w:t>matrix</w:t>
      </w:r>
      <w:r>
        <w:rPr>
          <w:spacing w:val="-9"/>
        </w:rPr>
        <w:t> </w:t>
      </w:r>
      <w:r>
        <w:rPr>
          <w:spacing w:val="-4"/>
        </w:rPr>
        <w:t>and</w:t>
      </w:r>
      <w:r>
        <w:rPr>
          <w:spacing w:val="-8"/>
        </w:rPr>
        <w:t> </w:t>
      </w:r>
      <w:r>
        <w:rPr>
          <w:spacing w:val="-4"/>
        </w:rPr>
        <w:t>use</w:t>
      </w:r>
      <w:r>
        <w:rPr>
          <w:spacing w:val="-9"/>
        </w:rPr>
        <w:t> </w:t>
      </w:r>
      <w:r>
        <w:rPr>
          <w:spacing w:val="-4"/>
        </w:rPr>
        <w:t>the</w:t>
      </w:r>
      <w:r>
        <w:rPr>
          <w:spacing w:val="-8"/>
        </w:rPr>
        <w:t> </w:t>
      </w:r>
      <w:r>
        <w:rPr>
          <w:spacing w:val="-4"/>
        </w:rPr>
        <w:t>LOBPCG</w:t>
      </w:r>
      <w:r>
        <w:rPr>
          <w:spacing w:val="-9"/>
        </w:rPr>
        <w:t> </w:t>
      </w:r>
      <w:r>
        <w:rPr>
          <w:spacing w:val="-4"/>
        </w:rPr>
        <w:t>[</w:t>
      </w:r>
      <w:hyperlink w:history="true" w:anchor="_bookmark158">
        <w:r>
          <w:rPr>
            <w:color w:val="781D7D"/>
            <w:spacing w:val="-4"/>
          </w:rPr>
          <w:t>124</w:t>
        </w:r>
      </w:hyperlink>
      <w:r>
        <w:rPr>
          <w:spacing w:val="-4"/>
        </w:rPr>
        <w:t>]</w:t>
      </w:r>
      <w:r>
        <w:rPr>
          <w:spacing w:val="-4"/>
        </w:rPr>
        <w:t> </w:t>
      </w:r>
      <w:r>
        <w:rPr>
          <w:spacing w:val="-6"/>
        </w:rPr>
        <w:t>eigenvalue solver. The eigenvectors are then used to embed the graph into a </w:t>
      </w:r>
      <w:r>
        <w:rPr>
          <w:spacing w:val="-6"/>
        </w:rPr>
        <w:t>multidimensional</w:t>
      </w:r>
      <w:r>
        <w:rPr>
          <w:spacing w:val="-6"/>
        </w:rPr>
        <w:t> </w:t>
      </w:r>
      <w:r>
        <w:rPr>
          <w:w w:val="90"/>
        </w:rPr>
        <w:t>coordinate space, which is then used to derive a partition of the graph. In nvGRAPH, this is </w:t>
      </w:r>
      <w:r>
        <w:rPr>
          <w:w w:val="90"/>
        </w:rPr>
        <w:t>done</w:t>
      </w:r>
      <w:r>
        <w:rPr>
          <w:w w:val="90"/>
        </w:rPr>
        <w:t> using a</w:t>
      </w:r>
      <w:r>
        <w:rPr>
          <w:spacing w:val="-5"/>
          <w:w w:val="90"/>
        </w:rPr>
        <w:t> </w:t>
      </w:r>
      <w:r>
        <w:rPr>
          <w:rFonts w:ascii="Segoe UI Symbol" w:hAnsi="Segoe UI Symbol" w:eastAsia="Segoe UI Symbol"/>
          <w:w w:val="90"/>
        </w:rPr>
        <w:t>𝑘</w:t>
      </w:r>
      <w:r>
        <w:rPr>
          <w:w w:val="90"/>
        </w:rPr>
        <w:t>-means clustering algorithm on the embedded graph, whereas Sphynx uses the ge</w:t>
      </w:r>
      <w:r>
        <w:rPr>
          <w:w w:val="90"/>
        </w:rPr>
        <w:t>ometric</w:t>
      </w:r>
      <w:r>
        <w:rPr>
          <w:w w:val="90"/>
        </w:rPr>
        <w:t> </w:t>
      </w:r>
      <w:r>
        <w:rPr>
          <w:spacing w:val="-6"/>
        </w:rPr>
        <w:t>graph partitioner Multi-Jagged [</w:t>
      </w:r>
      <w:hyperlink w:history="true" w:anchor="_bookmark87">
        <w:r>
          <w:rPr>
            <w:color w:val="781D7D"/>
            <w:spacing w:val="-6"/>
          </w:rPr>
          <w:t>53</w:t>
        </w:r>
      </w:hyperlink>
      <w:r>
        <w:rPr>
          <w:spacing w:val="-6"/>
        </w:rPr>
        <w:t>] which supports multi-GPU systems. Since the approach </w:t>
      </w:r>
      <w:r>
        <w:rPr>
          <w:spacing w:val="-6"/>
        </w:rPr>
        <w:t>by</w:t>
      </w:r>
      <w:r>
        <w:rPr>
          <w:spacing w:val="-6"/>
        </w:rPr>
        <w:t> </w:t>
      </w:r>
      <w:r>
        <w:rPr>
          <w:w w:val="90"/>
        </w:rPr>
        <w:t>Acer et al. outperforms nvGRAPH in terms of partition balance, cut size and running time (</w:t>
      </w:r>
      <w:r>
        <w:rPr>
          <w:w w:val="90"/>
        </w:rPr>
        <w:t>when</w:t>
      </w:r>
      <w:r>
        <w:rPr>
          <w:w w:val="90"/>
        </w:rPr>
        <w:t> run on a single GPU system), we focus on their experimental evaluation. To this end, when </w:t>
      </w:r>
      <w:r>
        <w:rPr>
          <w:w w:val="90"/>
        </w:rPr>
        <w:t>Sphynx</w:t>
      </w:r>
      <w:r>
        <w:rPr>
          <w:w w:val="90"/>
        </w:rPr>
        <w:t> </w:t>
      </w:r>
      <w:r>
        <w:rPr>
          <w:spacing w:val="-6"/>
        </w:rPr>
        <w:t>is compared against ParMETIS [</w:t>
      </w:r>
      <w:hyperlink w:history="true" w:anchor="_bookmark150">
        <w:r>
          <w:rPr>
            <w:color w:val="781D7D"/>
            <w:spacing w:val="-6"/>
          </w:rPr>
          <w:t>116</w:t>
        </w:r>
      </w:hyperlink>
      <w:r>
        <w:rPr>
          <w:spacing w:val="-6"/>
        </w:rPr>
        <w:t>], ParMETIS generally obtains significantly better cuts </w:t>
      </w:r>
      <w:r>
        <w:rPr>
          <w:spacing w:val="-6"/>
        </w:rPr>
        <w:t>than</w:t>
      </w:r>
      <w:r>
        <w:rPr>
          <w:spacing w:val="-6"/>
        </w:rPr>
        <w:t> Sphynx — approx. 20% (resp. 70%) lower cuts on regular (resp. irregular) graph instances). </w:t>
      </w:r>
      <w:r>
        <w:rPr>
          <w:spacing w:val="-6"/>
        </w:rPr>
        <w:t>On</w:t>
      </w:r>
      <w:r>
        <w:rPr>
          <w:spacing w:val="-6"/>
        </w:rPr>
        <w:t> irregular graphs, the authors</w:t>
      </w:r>
      <w:r>
        <w:rPr>
          <w:spacing w:val="-5"/>
        </w:rPr>
        <w:t> </w:t>
      </w:r>
      <w:r>
        <w:rPr>
          <w:spacing w:val="-6"/>
        </w:rPr>
        <w:t>report a significant speedup</w:t>
      </w:r>
      <w:r>
        <w:rPr>
          <w:spacing w:val="-5"/>
        </w:rPr>
        <w:t> </w:t>
      </w:r>
      <w:r>
        <w:rPr>
          <w:spacing w:val="-6"/>
        </w:rPr>
        <w:t>of approximately 19 using Sphynx </w:t>
      </w:r>
      <w:r>
        <w:rPr>
          <w:spacing w:val="-6"/>
        </w:rPr>
        <w:t>on</w:t>
      </w:r>
      <w:r>
        <w:rPr>
          <w:spacing w:val="-6"/>
        </w:rPr>
        <w:t> 24 GPUs compared to ParMETIS with 168 MPI processes across four compute nodes, </w:t>
      </w:r>
      <w:r>
        <w:rPr>
          <w:spacing w:val="-6"/>
        </w:rPr>
        <w:t>although</w:t>
      </w:r>
      <w:r>
        <w:rPr>
          <w:spacing w:val="-6"/>
        </w:rPr>
        <w:t> </w:t>
      </w:r>
      <w:r>
        <w:rPr>
          <w:w w:val="90"/>
        </w:rPr>
        <w:t>ParMETIS is approximately 3 times faster than Sphynx on regular graphs even when using a </w:t>
      </w:r>
      <w:r>
        <w:rPr>
          <w:w w:val="90"/>
        </w:rPr>
        <w:t>single</w:t>
      </w:r>
      <w:r>
        <w:rPr>
          <w:w w:val="90"/>
        </w:rPr>
        <w:t> CPU</w:t>
      </w:r>
      <w:r>
        <w:rPr>
          <w:spacing w:val="8"/>
        </w:rPr>
        <w:t> </w:t>
      </w:r>
      <w:r>
        <w:rPr>
          <w:w w:val="90"/>
        </w:rPr>
        <w:t>core</w:t>
      </w:r>
      <w:r>
        <w:rPr>
          <w:spacing w:val="8"/>
        </w:rPr>
        <w:t> </w:t>
      </w:r>
      <w:r>
        <w:rPr>
          <w:w w:val="90"/>
        </w:rPr>
        <w:t>for</w:t>
      </w:r>
      <w:r>
        <w:rPr>
          <w:spacing w:val="8"/>
        </w:rPr>
        <w:t> </w:t>
      </w:r>
      <w:r>
        <w:rPr>
          <w:w w:val="90"/>
        </w:rPr>
        <w:t>each</w:t>
      </w:r>
      <w:r>
        <w:rPr>
          <w:spacing w:val="8"/>
        </w:rPr>
        <w:t> </w:t>
      </w:r>
      <w:r>
        <w:rPr>
          <w:w w:val="90"/>
        </w:rPr>
        <w:t>GPU</w:t>
      </w:r>
      <w:r>
        <w:rPr>
          <w:spacing w:val="9"/>
        </w:rPr>
        <w:t> </w:t>
      </w:r>
      <w:r>
        <w:rPr>
          <w:w w:val="90"/>
        </w:rPr>
        <w:t>used</w:t>
      </w:r>
      <w:r>
        <w:rPr>
          <w:spacing w:val="8"/>
        </w:rPr>
        <w:t> </w:t>
      </w:r>
      <w:r>
        <w:rPr>
          <w:w w:val="90"/>
        </w:rPr>
        <w:t>by</w:t>
      </w:r>
      <w:r>
        <w:rPr>
          <w:spacing w:val="9"/>
        </w:rPr>
        <w:t> </w:t>
      </w:r>
      <w:r>
        <w:rPr>
          <w:w w:val="90"/>
        </w:rPr>
        <w:t>Sphynx.</w:t>
      </w:r>
      <w:r>
        <w:rPr>
          <w:spacing w:val="7"/>
        </w:rPr>
        <w:t> </w:t>
      </w:r>
      <w:r>
        <w:rPr>
          <w:w w:val="90"/>
        </w:rPr>
        <w:t>Additionally,</w:t>
      </w:r>
      <w:r>
        <w:rPr>
          <w:spacing w:val="8"/>
        </w:rPr>
        <w:t> </w:t>
      </w:r>
      <w:r>
        <w:rPr>
          <w:w w:val="90"/>
        </w:rPr>
        <w:t>Acer</w:t>
      </w:r>
      <w:r>
        <w:rPr>
          <w:spacing w:val="9"/>
        </w:rPr>
        <w:t> </w:t>
      </w:r>
      <w:r>
        <w:rPr>
          <w:w w:val="90"/>
        </w:rPr>
        <w:t>et</w:t>
      </w:r>
      <w:r>
        <w:rPr>
          <w:spacing w:val="7"/>
        </w:rPr>
        <w:t> </w:t>
      </w:r>
      <w:r>
        <w:rPr>
          <w:w w:val="90"/>
        </w:rPr>
        <w:t>al.</w:t>
      </w:r>
      <w:r>
        <w:rPr>
          <w:spacing w:val="9"/>
        </w:rPr>
        <w:t> </w:t>
      </w:r>
      <w:r>
        <w:rPr>
          <w:w w:val="90"/>
        </w:rPr>
        <w:t>report</w:t>
      </w:r>
      <w:r>
        <w:rPr>
          <w:spacing w:val="8"/>
        </w:rPr>
        <w:t> </w:t>
      </w:r>
      <w:r>
        <w:rPr>
          <w:w w:val="90"/>
        </w:rPr>
        <w:t>the</w:t>
      </w:r>
      <w:r>
        <w:rPr>
          <w:spacing w:val="7"/>
        </w:rPr>
        <w:t> </w:t>
      </w:r>
      <w:r>
        <w:rPr>
          <w:w w:val="90"/>
        </w:rPr>
        <w:t>influence</w:t>
      </w:r>
      <w:r>
        <w:rPr>
          <w:spacing w:val="9"/>
        </w:rPr>
        <w:t> </w:t>
      </w:r>
      <w:r>
        <w:rPr>
          <w:w w:val="90"/>
        </w:rPr>
        <w:t>of</w:t>
      </w:r>
      <w:r>
        <w:rPr>
          <w:spacing w:val="8"/>
        </w:rPr>
        <w:t> </w:t>
      </w:r>
      <w:r>
        <w:rPr>
          <w:spacing w:val="-2"/>
          <w:w w:val="90"/>
        </w:rPr>
        <w:t>several</w:t>
      </w:r>
    </w:p>
    <w:p>
      <w:pPr>
        <w:pStyle w:val="BodyText"/>
        <w:spacing w:line="220" w:lineRule="exact"/>
        <w:ind w:left="196"/>
      </w:pPr>
      <w:r>
        <w:rPr>
          <w:w w:val="90"/>
        </w:rPr>
        <w:t>matrix</w:t>
      </w:r>
      <w:r>
        <w:rPr>
          <w:spacing w:val="5"/>
        </w:rPr>
        <w:t> </w:t>
      </w:r>
      <w:r>
        <w:rPr>
          <w:w w:val="90"/>
        </w:rPr>
        <w:t>preconditioners</w:t>
      </w:r>
      <w:r>
        <w:rPr>
          <w:spacing w:val="5"/>
        </w:rPr>
        <w:t> </w:t>
      </w:r>
      <w:r>
        <w:rPr>
          <w:w w:val="90"/>
        </w:rPr>
        <w:t>on</w:t>
      </w:r>
      <w:r>
        <w:rPr>
          <w:spacing w:val="6"/>
        </w:rPr>
        <w:t> </w:t>
      </w:r>
      <w:r>
        <w:rPr>
          <w:w w:val="90"/>
        </w:rPr>
        <w:t>different</w:t>
      </w:r>
      <w:r>
        <w:rPr>
          <w:spacing w:val="5"/>
        </w:rPr>
        <w:t> </w:t>
      </w:r>
      <w:r>
        <w:rPr>
          <w:w w:val="90"/>
        </w:rPr>
        <w:t>classes</w:t>
      </w:r>
      <w:r>
        <w:rPr>
          <w:spacing w:val="5"/>
        </w:rPr>
        <w:t> </w:t>
      </w:r>
      <w:r>
        <w:rPr>
          <w:w w:val="90"/>
        </w:rPr>
        <w:t>of</w:t>
      </w:r>
      <w:r>
        <w:rPr>
          <w:spacing w:val="6"/>
        </w:rPr>
        <w:t> </w:t>
      </w:r>
      <w:r>
        <w:rPr>
          <w:spacing w:val="-2"/>
          <w:w w:val="90"/>
        </w:rPr>
        <w:t>graphs.</w:t>
      </w:r>
    </w:p>
    <w:p>
      <w:pPr>
        <w:pStyle w:val="BodyText"/>
        <w:spacing w:before="31"/>
        <w:jc w:val="left"/>
      </w:pPr>
    </w:p>
    <w:p>
      <w:pPr>
        <w:pStyle w:val="Heading2"/>
        <w:numPr>
          <w:ilvl w:val="1"/>
          <w:numId w:val="2"/>
        </w:numPr>
        <w:tabs>
          <w:tab w:pos="648" w:val="left" w:leader="none"/>
        </w:tabs>
        <w:spacing w:line="240" w:lineRule="auto" w:before="0" w:after="0"/>
        <w:ind w:left="648" w:right="0" w:hanging="452"/>
        <w:jc w:val="left"/>
      </w:pPr>
      <w:bookmarkStart w:name="6.4 Approaches for Other Types of Hardwa" w:id="52"/>
      <w:bookmarkEnd w:id="52"/>
      <w:r>
        <w:rPr>
          <w:b w:val="0"/>
        </w:rPr>
      </w:r>
      <w:bookmarkStart w:name="_bookmark30" w:id="53"/>
      <w:bookmarkEnd w:id="53"/>
      <w:r>
        <w:rPr>
          <w:b w:val="0"/>
        </w:rPr>
      </w:r>
      <w:r>
        <w:rPr>
          <w:spacing w:val="-8"/>
        </w:rPr>
        <w:t>Approaches</w:t>
      </w:r>
      <w:r>
        <w:rPr>
          <w:spacing w:val="1"/>
        </w:rPr>
        <w:t> </w:t>
      </w:r>
      <w:r>
        <w:rPr>
          <w:spacing w:val="-8"/>
        </w:rPr>
        <w:t>for</w:t>
      </w:r>
      <w:r>
        <w:rPr>
          <w:spacing w:val="1"/>
        </w:rPr>
        <w:t> </w:t>
      </w:r>
      <w:r>
        <w:rPr>
          <w:spacing w:val="-8"/>
        </w:rPr>
        <w:t>Other</w:t>
      </w:r>
      <w:r>
        <w:rPr>
          <w:spacing w:val="2"/>
        </w:rPr>
        <w:t> </w:t>
      </w:r>
      <w:r>
        <w:rPr>
          <w:spacing w:val="-8"/>
        </w:rPr>
        <w:t>Types</w:t>
      </w:r>
      <w:r>
        <w:rPr>
          <w:spacing w:val="1"/>
        </w:rPr>
        <w:t> </w:t>
      </w:r>
      <w:r>
        <w:rPr>
          <w:spacing w:val="-8"/>
        </w:rPr>
        <w:t>of</w:t>
      </w:r>
      <w:r>
        <w:rPr>
          <w:spacing w:val="1"/>
        </w:rPr>
        <w:t> </w:t>
      </w:r>
      <w:r>
        <w:rPr>
          <w:spacing w:val="-8"/>
        </w:rPr>
        <w:t>Hardware</w:t>
      </w:r>
    </w:p>
    <w:p>
      <w:pPr>
        <w:pStyle w:val="BodyText"/>
        <w:spacing w:line="213" w:lineRule="auto" w:before="68"/>
        <w:ind w:left="196" w:right="190"/>
      </w:pPr>
      <w:r>
        <w:rPr>
          <w:spacing w:val="-6"/>
        </w:rPr>
        <w:t>Recently, Ushijima-Mwesigwa [</w:t>
      </w:r>
      <w:hyperlink w:history="true" w:anchor="_bookmark244">
        <w:r>
          <w:rPr>
            <w:color w:val="781D7D"/>
            <w:spacing w:val="-6"/>
          </w:rPr>
          <w:t>210</w:t>
        </w:r>
      </w:hyperlink>
      <w:r>
        <w:rPr>
          <w:spacing w:val="-6"/>
        </w:rPr>
        <w:t>] et al. explore graph partitioning using quantum </w:t>
      </w:r>
      <w:r>
        <w:rPr>
          <w:spacing w:val="-6"/>
        </w:rPr>
        <w:t>annealing</w:t>
      </w:r>
      <w:r>
        <w:rPr>
          <w:spacing w:val="-6"/>
        </w:rPr>
        <w:t> </w:t>
      </w:r>
      <w:r>
        <w:rPr>
          <w:spacing w:val="-4"/>
        </w:rPr>
        <w:t>on</w:t>
      </w:r>
      <w:r>
        <w:rPr>
          <w:spacing w:val="-11"/>
        </w:rPr>
        <w:t> </w:t>
      </w:r>
      <w:r>
        <w:rPr>
          <w:spacing w:val="-4"/>
        </w:rPr>
        <w:t>the</w:t>
      </w:r>
      <w:r>
        <w:rPr>
          <w:spacing w:val="-8"/>
        </w:rPr>
        <w:t> </w:t>
      </w:r>
      <w:r>
        <w:rPr>
          <w:spacing w:val="-4"/>
        </w:rPr>
        <w:t>D-Wave</w:t>
      </w:r>
      <w:r>
        <w:rPr>
          <w:spacing w:val="-9"/>
        </w:rPr>
        <w:t> </w:t>
      </w:r>
      <w:r>
        <w:rPr>
          <w:spacing w:val="-4"/>
        </w:rPr>
        <w:t>2X</w:t>
      </w:r>
      <w:r>
        <w:rPr>
          <w:spacing w:val="-8"/>
        </w:rPr>
        <w:t> </w:t>
      </w:r>
      <w:r>
        <w:rPr>
          <w:spacing w:val="-4"/>
        </w:rPr>
        <w:t>machine.</w:t>
      </w:r>
      <w:r>
        <w:rPr>
          <w:spacing w:val="-9"/>
        </w:rPr>
        <w:t> </w:t>
      </w:r>
      <w:r>
        <w:rPr>
          <w:spacing w:val="-4"/>
        </w:rPr>
        <w:t>The</w:t>
      </w:r>
      <w:r>
        <w:rPr>
          <w:spacing w:val="-8"/>
        </w:rPr>
        <w:t> </w:t>
      </w:r>
      <w:r>
        <w:rPr>
          <w:spacing w:val="-4"/>
        </w:rPr>
        <w:t>main</w:t>
      </w:r>
      <w:r>
        <w:rPr>
          <w:spacing w:val="-9"/>
        </w:rPr>
        <w:t> </w:t>
      </w:r>
      <w:r>
        <w:rPr>
          <w:spacing w:val="-4"/>
        </w:rPr>
        <w:t>idea</w:t>
      </w:r>
      <w:r>
        <w:rPr>
          <w:spacing w:val="-8"/>
        </w:rPr>
        <w:t> </w:t>
      </w:r>
      <w:r>
        <w:rPr>
          <w:spacing w:val="-4"/>
        </w:rPr>
        <w:t>is</w:t>
      </w:r>
      <w:r>
        <w:rPr>
          <w:spacing w:val="-9"/>
        </w:rPr>
        <w:t> </w:t>
      </w:r>
      <w:r>
        <w:rPr>
          <w:spacing w:val="-4"/>
        </w:rPr>
        <w:t>to</w:t>
      </w:r>
      <w:r>
        <w:rPr>
          <w:spacing w:val="-8"/>
        </w:rPr>
        <w:t> </w:t>
      </w:r>
      <w:r>
        <w:rPr>
          <w:spacing w:val="-4"/>
        </w:rPr>
        <w:t>formulate</w:t>
      </w:r>
      <w:r>
        <w:rPr>
          <w:spacing w:val="-9"/>
        </w:rPr>
        <w:t> </w:t>
      </w:r>
      <w:r>
        <w:rPr>
          <w:spacing w:val="-4"/>
        </w:rPr>
        <w:t>the</w:t>
      </w:r>
      <w:r>
        <w:rPr>
          <w:spacing w:val="-8"/>
        </w:rPr>
        <w:t> </w:t>
      </w:r>
      <w:r>
        <w:rPr>
          <w:spacing w:val="-4"/>
        </w:rPr>
        <w:t>graph</w:t>
      </w:r>
      <w:r>
        <w:rPr>
          <w:spacing w:val="-9"/>
        </w:rPr>
        <w:t> </w:t>
      </w:r>
      <w:r>
        <w:rPr>
          <w:spacing w:val="-4"/>
        </w:rPr>
        <w:t>partitioning</w:t>
      </w:r>
      <w:r>
        <w:rPr>
          <w:spacing w:val="-8"/>
        </w:rPr>
        <w:t> </w:t>
      </w:r>
      <w:r>
        <w:rPr>
          <w:spacing w:val="-4"/>
        </w:rPr>
        <w:t>problem</w:t>
      </w:r>
      <w:r>
        <w:rPr>
          <w:spacing w:val="-9"/>
        </w:rPr>
        <w:t> </w:t>
      </w:r>
      <w:r>
        <w:rPr>
          <w:spacing w:val="-4"/>
        </w:rPr>
        <w:t>as</w:t>
      </w:r>
      <w:r>
        <w:rPr>
          <w:spacing w:val="-8"/>
        </w:rPr>
        <w:t> </w:t>
      </w:r>
      <w:r>
        <w:rPr>
          <w:spacing w:val="-4"/>
        </w:rPr>
        <w:t>a</w:t>
      </w:r>
      <w:r>
        <w:rPr>
          <w:spacing w:val="-4"/>
        </w:rPr>
        <w:t> </w:t>
      </w:r>
      <w:r>
        <w:rPr>
          <w:w w:val="90"/>
        </w:rPr>
        <w:t>quadratic unconstraint binary optimization problem via a spectral approach. These problems </w:t>
      </w:r>
      <w:r>
        <w:rPr>
          <w:w w:val="90"/>
        </w:rPr>
        <w:t>can</w:t>
      </w:r>
      <w:r>
        <w:rPr>
          <w:w w:val="90"/>
        </w:rPr>
        <w:t> be mapped to minimizing Ising objective functions which the D-wave system can minimize. </w:t>
      </w:r>
      <w:r>
        <w:rPr>
          <w:w w:val="90"/>
        </w:rPr>
        <w:t>The</w:t>
      </w:r>
      <w:r>
        <w:rPr>
          <w:w w:val="90"/>
        </w:rPr>
        <w:t> method could run directly on the D-Wave system for small graphs and used a hybrid approach </w:t>
      </w:r>
      <w:r>
        <w:rPr>
          <w:w w:val="90"/>
        </w:rPr>
        <w:t>for</w:t>
      </w:r>
      <w:r>
        <w:rPr>
          <w:w w:val="90"/>
        </w:rPr>
        <w:t> </w:t>
      </w:r>
      <w:r>
        <w:rPr/>
        <w:t>large graphs.</w:t>
      </w:r>
    </w:p>
    <w:p>
      <w:pPr>
        <w:pStyle w:val="BodyText"/>
        <w:spacing w:line="213" w:lineRule="auto"/>
        <w:ind w:left="189" w:right="160" w:firstLine="206"/>
      </w:pPr>
      <w:r>
        <w:rPr>
          <w:spacing w:val="-6"/>
        </w:rPr>
        <w:t>Lio [</w:t>
      </w:r>
      <w:hyperlink w:history="true" w:anchor="_bookmark168">
        <w:r>
          <w:rPr>
            <w:color w:val="781D7D"/>
            <w:spacing w:val="-6"/>
          </w:rPr>
          <w:t>134</w:t>
        </w:r>
      </w:hyperlink>
      <w:r>
        <w:rPr>
          <w:spacing w:val="-6"/>
        </w:rPr>
        <w:t>] et al. experiment with solving the graph partitioning problem on the Fujitsu </w:t>
      </w:r>
      <w:r>
        <w:rPr>
          <w:spacing w:val="-6"/>
        </w:rPr>
        <w:t>Digital</w:t>
      </w:r>
      <w:r>
        <w:rPr>
          <w:spacing w:val="-6"/>
        </w:rPr>
        <w:t> Annealer</w:t>
      </w:r>
      <w:r>
        <w:rPr>
          <w:spacing w:val="-7"/>
        </w:rPr>
        <w:t> </w:t>
      </w:r>
      <w:r>
        <w:rPr>
          <w:spacing w:val="-6"/>
        </w:rPr>
        <w:t>which is</w:t>
      </w:r>
      <w:r>
        <w:rPr>
          <w:spacing w:val="-7"/>
        </w:rPr>
        <w:t> </w:t>
      </w:r>
      <w:r>
        <w:rPr>
          <w:spacing w:val="-6"/>
        </w:rPr>
        <w:t>a special-purpose</w:t>
      </w:r>
      <w:r>
        <w:rPr>
          <w:spacing w:val="-7"/>
        </w:rPr>
        <w:t> </w:t>
      </w:r>
      <w:r>
        <w:rPr>
          <w:spacing w:val="-6"/>
        </w:rPr>
        <w:t>hardware designed</w:t>
      </w:r>
      <w:r>
        <w:rPr>
          <w:spacing w:val="-7"/>
        </w:rPr>
        <w:t> </w:t>
      </w:r>
      <w:r>
        <w:rPr>
          <w:spacing w:val="-6"/>
        </w:rPr>
        <w:t>for solving</w:t>
      </w:r>
      <w:r>
        <w:rPr>
          <w:spacing w:val="-7"/>
        </w:rPr>
        <w:t> </w:t>
      </w:r>
      <w:r>
        <w:rPr>
          <w:spacing w:val="-6"/>
        </w:rPr>
        <w:t>combinatorial </w:t>
      </w:r>
      <w:r>
        <w:rPr>
          <w:spacing w:val="-6"/>
        </w:rPr>
        <w:t>optimization</w:t>
      </w:r>
      <w:r>
        <w:rPr>
          <w:spacing w:val="-6"/>
        </w:rPr>
        <w:t> problems. In particular, the authors also model the problem as a quadratic unconstraint binar</w:t>
      </w:r>
      <w:r>
        <w:rPr>
          <w:spacing w:val="-6"/>
        </w:rPr>
        <w:t>y</w:t>
      </w:r>
      <w:r>
        <w:rPr>
          <w:spacing w:val="-6"/>
        </w:rPr>
        <w:t> </w:t>
      </w:r>
      <w:r>
        <w:rPr>
          <w:w w:val="85"/>
        </w:rPr>
        <w:t>optimization problem via a spectral approach.. The Fujitsu Digital Annealer then utilizes application</w:t>
      </w:r>
      <w:r>
        <w:rPr>
          <w:w w:val="85"/>
        </w:rPr>
        <w:t>-</w:t>
      </w:r>
      <w:r>
        <w:rPr>
          <w:w w:val="85"/>
        </w:rPr>
      </w:r>
      <w:r>
        <w:rPr>
          <w:spacing w:val="-4"/>
        </w:rPr>
        <w:t>specific integrated circuit hardware for solving fully connected quadratic unconstraint binar</w:t>
      </w:r>
      <w:r>
        <w:rPr>
          <w:spacing w:val="-4"/>
        </w:rPr>
        <w:t>y</w:t>
      </w:r>
      <w:r>
        <w:rPr>
          <w:spacing w:val="-4"/>
        </w:rPr>
        <w:t> </w:t>
      </w:r>
      <w:r>
        <w:rPr>
          <w:w w:val="90"/>
        </w:rPr>
        <w:t>optimization</w:t>
      </w:r>
      <w:r>
        <w:rPr>
          <w:spacing w:val="-5"/>
          <w:w w:val="90"/>
        </w:rPr>
        <w:t> </w:t>
      </w:r>
      <w:r>
        <w:rPr>
          <w:w w:val="90"/>
        </w:rPr>
        <w:t>problems.</w:t>
      </w:r>
      <w:r>
        <w:rPr>
          <w:spacing w:val="-5"/>
          <w:w w:val="90"/>
        </w:rPr>
        <w:t> </w:t>
      </w:r>
      <w:r>
        <w:rPr>
          <w:w w:val="90"/>
        </w:rPr>
        <w:t>The</w:t>
      </w:r>
      <w:r>
        <w:rPr>
          <w:spacing w:val="-5"/>
          <w:w w:val="90"/>
        </w:rPr>
        <w:t> </w:t>
      </w:r>
      <w:r>
        <w:rPr>
          <w:w w:val="90"/>
        </w:rPr>
        <w:t>authors</w:t>
      </w:r>
      <w:r>
        <w:rPr>
          <w:spacing w:val="-5"/>
          <w:w w:val="90"/>
        </w:rPr>
        <w:t> </w:t>
      </w:r>
      <w:r>
        <w:rPr>
          <w:w w:val="90"/>
        </w:rPr>
        <w:t>identify</w:t>
      </w:r>
      <w:r>
        <w:rPr>
          <w:spacing w:val="-5"/>
          <w:w w:val="90"/>
        </w:rPr>
        <w:t> </w:t>
      </w:r>
      <w:r>
        <w:rPr>
          <w:w w:val="90"/>
        </w:rPr>
        <w:t>a</w:t>
      </w:r>
      <w:r>
        <w:rPr>
          <w:spacing w:val="-5"/>
          <w:w w:val="90"/>
        </w:rPr>
        <w:t> </w:t>
      </w:r>
      <w:r>
        <w:rPr>
          <w:w w:val="90"/>
        </w:rPr>
        <w:t>dense</w:t>
      </w:r>
      <w:r>
        <w:rPr>
          <w:spacing w:val="-5"/>
          <w:w w:val="90"/>
        </w:rPr>
        <w:t> </w:t>
      </w:r>
      <w:r>
        <w:rPr>
          <w:w w:val="90"/>
        </w:rPr>
        <w:t>network</w:t>
      </w:r>
      <w:r>
        <w:rPr>
          <w:spacing w:val="-5"/>
          <w:w w:val="90"/>
        </w:rPr>
        <w:t> </w:t>
      </w:r>
      <w:r>
        <w:rPr>
          <w:w w:val="90"/>
        </w:rPr>
        <w:t>for</w:t>
      </w:r>
      <w:r>
        <w:rPr>
          <w:spacing w:val="-5"/>
          <w:w w:val="90"/>
        </w:rPr>
        <w:t> </w:t>
      </w:r>
      <w:r>
        <w:rPr>
          <w:w w:val="90"/>
        </w:rPr>
        <w:t>which</w:t>
      </w:r>
      <w:r>
        <w:rPr>
          <w:spacing w:val="-5"/>
          <w:w w:val="90"/>
        </w:rPr>
        <w:t> </w:t>
      </w:r>
      <w:r>
        <w:rPr>
          <w:w w:val="90"/>
        </w:rPr>
        <w:t>their</w:t>
      </w:r>
      <w:r>
        <w:rPr>
          <w:spacing w:val="-5"/>
          <w:w w:val="90"/>
        </w:rPr>
        <w:t> </w:t>
      </w:r>
      <w:r>
        <w:rPr>
          <w:w w:val="90"/>
        </w:rPr>
        <w:t>approach</w:t>
      </w:r>
      <w:r>
        <w:rPr>
          <w:spacing w:val="-5"/>
          <w:w w:val="90"/>
        </w:rPr>
        <w:t> </w:t>
      </w:r>
      <w:r>
        <w:rPr>
          <w:w w:val="90"/>
        </w:rPr>
        <w:t>significantly</w:t>
      </w:r>
      <w:r>
        <w:rPr>
          <w:w w:val="90"/>
        </w:rPr>
        <w:t> </w:t>
      </w:r>
      <w:r>
        <w:rPr>
          <w:spacing w:val="-4"/>
        </w:rPr>
        <w:t>outperforms</w:t>
      </w:r>
      <w:r>
        <w:rPr>
          <w:spacing w:val="-8"/>
        </w:rPr>
        <w:t> </w:t>
      </w:r>
      <w:r>
        <w:rPr>
          <w:spacing w:val="-4"/>
        </w:rPr>
        <w:t>KaffpaE.</w:t>
      </w:r>
      <w:r>
        <w:rPr>
          <w:spacing w:val="-8"/>
        </w:rPr>
        <w:t> </w:t>
      </w:r>
      <w:r>
        <w:rPr>
          <w:spacing w:val="-4"/>
        </w:rPr>
        <w:t>Then</w:t>
      </w:r>
      <w:r>
        <w:rPr>
          <w:spacing w:val="-8"/>
        </w:rPr>
        <w:t> </w:t>
      </w:r>
      <w:r>
        <w:rPr>
          <w:spacing w:val="-4"/>
        </w:rPr>
        <w:t>a</w:t>
      </w:r>
      <w:r>
        <w:rPr>
          <w:spacing w:val="-8"/>
        </w:rPr>
        <w:t> </w:t>
      </w:r>
      <w:r>
        <w:rPr>
          <w:spacing w:val="-4"/>
        </w:rPr>
        <w:t>range</w:t>
      </w:r>
      <w:r>
        <w:rPr>
          <w:spacing w:val="-8"/>
        </w:rPr>
        <w:t> </w:t>
      </w:r>
      <w:r>
        <w:rPr>
          <w:spacing w:val="-4"/>
        </w:rPr>
        <w:t>of</w:t>
      </w:r>
      <w:r>
        <w:rPr>
          <w:spacing w:val="-8"/>
        </w:rPr>
        <w:t> </w:t>
      </w:r>
      <w:r>
        <w:rPr>
          <w:spacing w:val="-4"/>
        </w:rPr>
        <w:t>similar</w:t>
      </w:r>
      <w:r>
        <w:rPr>
          <w:spacing w:val="-8"/>
        </w:rPr>
        <w:t> </w:t>
      </w:r>
      <w:r>
        <w:rPr>
          <w:spacing w:val="-4"/>
        </w:rPr>
        <w:t>instances</w:t>
      </w:r>
      <w:r>
        <w:rPr>
          <w:spacing w:val="-8"/>
        </w:rPr>
        <w:t> </w:t>
      </w:r>
      <w:r>
        <w:rPr>
          <w:spacing w:val="-4"/>
        </w:rPr>
        <w:t>is</w:t>
      </w:r>
      <w:r>
        <w:rPr>
          <w:spacing w:val="-8"/>
        </w:rPr>
        <w:t> </w:t>
      </w:r>
      <w:r>
        <w:rPr>
          <w:spacing w:val="-4"/>
        </w:rPr>
        <w:t>created</w:t>
      </w:r>
      <w:r>
        <w:rPr>
          <w:spacing w:val="-8"/>
        </w:rPr>
        <w:t> </w:t>
      </w:r>
      <w:r>
        <w:rPr>
          <w:spacing w:val="-4"/>
        </w:rPr>
        <w:t>using</w:t>
      </w:r>
      <w:r>
        <w:rPr>
          <w:spacing w:val="-8"/>
        </w:rPr>
        <w:t> </w:t>
      </w:r>
      <w:r>
        <w:rPr>
          <w:spacing w:val="-4"/>
        </w:rPr>
        <w:t>the</w:t>
      </w:r>
      <w:r>
        <w:rPr>
          <w:spacing w:val="-8"/>
        </w:rPr>
        <w:t> </w:t>
      </w:r>
      <w:r>
        <w:rPr>
          <w:spacing w:val="-4"/>
        </w:rPr>
        <w:t>MUSKETEER</w:t>
      </w:r>
      <w:r>
        <w:rPr>
          <w:spacing w:val="-8"/>
        </w:rPr>
        <w:t> </w:t>
      </w:r>
      <w:r>
        <w:rPr>
          <w:spacing w:val="-4"/>
        </w:rPr>
        <w:t>[</w:t>
      </w:r>
      <w:hyperlink w:history="true" w:anchor="_bookmark125">
        <w:r>
          <w:rPr>
            <w:color w:val="781D7D"/>
            <w:spacing w:val="-4"/>
          </w:rPr>
          <w:t>91</w:t>
        </w:r>
      </w:hyperlink>
      <w:r>
        <w:rPr>
          <w:spacing w:val="-4"/>
        </w:rPr>
        <w:t>]</w:t>
      </w:r>
      <w:r>
        <w:rPr>
          <w:spacing w:val="-4"/>
        </w:rPr>
        <w:t> </w:t>
      </w:r>
      <w:r>
        <w:rPr>
          <w:spacing w:val="-6"/>
        </w:rPr>
        <w:t>framework.</w:t>
      </w:r>
      <w:r>
        <w:rPr>
          <w:spacing w:val="-7"/>
        </w:rPr>
        <w:t> </w:t>
      </w:r>
      <w:r>
        <w:rPr>
          <w:spacing w:val="-6"/>
        </w:rPr>
        <w:t>On most</w:t>
      </w:r>
      <w:r>
        <w:rPr>
          <w:spacing w:val="-7"/>
        </w:rPr>
        <w:t> </w:t>
      </w:r>
      <w:r>
        <w:rPr>
          <w:spacing w:val="-6"/>
        </w:rPr>
        <w:t>of those</w:t>
      </w:r>
      <w:r>
        <w:rPr>
          <w:spacing w:val="-7"/>
        </w:rPr>
        <w:t> </w:t>
      </w:r>
      <w:r>
        <w:rPr>
          <w:spacing w:val="-6"/>
        </w:rPr>
        <w:t>instances, their</w:t>
      </w:r>
      <w:r>
        <w:rPr>
          <w:spacing w:val="-7"/>
        </w:rPr>
        <w:t> </w:t>
      </w:r>
      <w:r>
        <w:rPr>
          <w:spacing w:val="-6"/>
        </w:rPr>
        <w:t>approach outperforms</w:t>
      </w:r>
      <w:r>
        <w:rPr>
          <w:spacing w:val="-7"/>
        </w:rPr>
        <w:t> </w:t>
      </w:r>
      <w:r>
        <w:rPr>
          <w:spacing w:val="-6"/>
        </w:rPr>
        <w:t>KaffpaE and</w:t>
      </w:r>
      <w:r>
        <w:rPr>
          <w:spacing w:val="-7"/>
        </w:rPr>
        <w:t> </w:t>
      </w:r>
      <w:r>
        <w:rPr>
          <w:spacing w:val="-6"/>
        </w:rPr>
        <w:t>Gurobi.</w:t>
      </w:r>
    </w:p>
    <w:p>
      <w:pPr>
        <w:pStyle w:val="BodyText"/>
        <w:spacing w:after="0" w:line="213" w:lineRule="auto"/>
        <w:sectPr>
          <w:pgSz w:w="9720" w:h="14400"/>
          <w:pgMar w:header="1198" w:footer="0" w:top="1380" w:bottom="280" w:left="720" w:right="720"/>
        </w:sectPr>
      </w:pPr>
    </w:p>
    <w:p>
      <w:pPr>
        <w:pStyle w:val="BodyText"/>
        <w:spacing w:before="45"/>
        <w:jc w:val="left"/>
      </w:pPr>
    </w:p>
    <w:p>
      <w:pPr>
        <w:pStyle w:val="BodyText"/>
        <w:spacing w:after="0"/>
        <w:jc w:val="left"/>
        <w:sectPr>
          <w:pgSz w:w="9720" w:h="14400"/>
          <w:pgMar w:header="1198" w:footer="0" w:top="1380" w:bottom="280" w:left="720" w:right="720"/>
        </w:sectPr>
      </w:pPr>
    </w:p>
    <w:p>
      <w:pPr>
        <w:spacing w:line="180" w:lineRule="exact" w:before="114"/>
        <w:ind w:left="0" w:right="0" w:firstLine="0"/>
        <w:jc w:val="right"/>
        <w:rPr>
          <w:sz w:val="14"/>
        </w:rPr>
      </w:pPr>
      <w:bookmarkStart w:name="_bookmark31" w:id="54"/>
      <w:bookmarkEnd w:id="54"/>
      <w:r>
        <w:rPr/>
      </w:r>
      <w:r>
        <w:rPr>
          <w:spacing w:val="-4"/>
          <w:sz w:val="14"/>
        </w:rPr>
        <w:t>1.00</w:t>
      </w:r>
    </w:p>
    <w:p>
      <w:pPr>
        <w:spacing w:line="172" w:lineRule="exact" w:before="0"/>
        <w:ind w:left="0" w:right="0" w:firstLine="0"/>
        <w:jc w:val="right"/>
        <w:rPr>
          <w:sz w:val="14"/>
        </w:rPr>
      </w:pPr>
      <w:r>
        <w:rPr>
          <w:sz w:val="14"/>
        </w:rPr>
        <mc:AlternateContent>
          <mc:Choice Requires="wps">
            <w:drawing>
              <wp:anchor distT="0" distB="0" distL="0" distR="0" allowOverlap="1" layoutInCell="1" locked="0" behindDoc="0" simplePos="0" relativeHeight="15798272">
                <wp:simplePos x="0" y="0"/>
                <wp:positionH relativeFrom="page">
                  <wp:posOffset>616867</wp:posOffset>
                </wp:positionH>
                <wp:positionV relativeFrom="paragraph">
                  <wp:posOffset>101880</wp:posOffset>
                </wp:positionV>
                <wp:extent cx="213995" cy="77597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13995" cy="775970"/>
                        </a:xfrm>
                        <a:prstGeom prst="rect">
                          <a:avLst/>
                        </a:prstGeom>
                      </wps:spPr>
                      <wps:txbx>
                        <w:txbxContent>
                          <w:p>
                            <w:pPr>
                              <w:spacing w:before="28"/>
                              <w:ind w:left="20" w:right="0" w:firstLine="0"/>
                              <w:jc w:val="left"/>
                              <w:rPr>
                                <w:sz w:val="14"/>
                              </w:rPr>
                            </w:pPr>
                            <w:r>
                              <w:rPr>
                                <w:w w:val="90"/>
                                <w:sz w:val="14"/>
                              </w:rPr>
                              <w:t>Algorithm</w:t>
                            </w:r>
                            <w:r>
                              <w:rPr>
                                <w:spacing w:val="-2"/>
                                <w:sz w:val="14"/>
                              </w:rPr>
                              <w:t> </w:t>
                            </w:r>
                            <w:r>
                              <w:rPr>
                                <w:rFonts w:ascii="Lucida Sans Unicode" w:hAnsi="Lucida Sans Unicode"/>
                                <w:w w:val="90"/>
                                <w:sz w:val="14"/>
                              </w:rPr>
                              <w:t>≤</w:t>
                            </w:r>
                            <w:r>
                              <w:rPr>
                                <w:rFonts w:ascii="Lucida Sans Unicode" w:hAnsi="Lucida Sans Unicode"/>
                                <w:spacing w:val="-6"/>
                                <w:w w:val="90"/>
                                <w:sz w:val="14"/>
                              </w:rPr>
                              <w:t> </w:t>
                            </w:r>
                            <w:r>
                              <w:rPr>
                                <w:rFonts w:ascii="Arial" w:hAnsi="Arial"/>
                                <w:i/>
                                <w:w w:val="90"/>
                                <w:sz w:val="14"/>
                              </w:rPr>
                              <w:t>τ</w:t>
                            </w:r>
                            <w:r>
                              <w:rPr>
                                <w:rFonts w:ascii="Arial" w:hAnsi="Arial"/>
                                <w:i/>
                                <w:spacing w:val="-16"/>
                                <w:w w:val="90"/>
                                <w:sz w:val="14"/>
                              </w:rPr>
                              <w:t> </w:t>
                            </w:r>
                            <w:r>
                              <w:rPr>
                                <w:rFonts w:ascii="Lucida Sans Unicode" w:hAnsi="Lucida Sans Unicode"/>
                                <w:w w:val="80"/>
                                <w:sz w:val="14"/>
                              </w:rPr>
                              <w:t>·</w:t>
                            </w:r>
                            <w:r>
                              <w:rPr>
                                <w:rFonts w:ascii="Lucida Sans Unicode" w:hAnsi="Lucida Sans Unicode"/>
                                <w:spacing w:val="-2"/>
                                <w:w w:val="80"/>
                                <w:sz w:val="14"/>
                              </w:rPr>
                              <w:t> </w:t>
                            </w:r>
                            <w:r>
                              <w:rPr>
                                <w:spacing w:val="-4"/>
                                <w:w w:val="90"/>
                                <w:sz w:val="14"/>
                              </w:rPr>
                              <w:t>Best</w:t>
                            </w:r>
                          </w:p>
                        </w:txbxContent>
                      </wps:txbx>
                      <wps:bodyPr wrap="square" lIns="0" tIns="0" rIns="0" bIns="0" rtlCol="0" vert="vert270">
                        <a:noAutofit/>
                      </wps:bodyPr>
                    </wps:wsp>
                  </a:graphicData>
                </a:graphic>
              </wp:anchor>
            </w:drawing>
          </mc:Choice>
          <mc:Fallback>
            <w:pict>
              <v:shape style="position:absolute;margin-left:48.572239pt;margin-top:8.022069pt;width:16.850pt;height:61.1pt;mso-position-horizontal-relative:page;mso-position-vertical-relative:paragraph;z-index:15798272" type="#_x0000_t202" id="docshape317" filled="false" stroked="false">
                <v:textbox inset="0,0,0,0" style="layout-flow:vertical;mso-layout-flow-alt:bottom-to-top">
                  <w:txbxContent>
                    <w:p>
                      <w:pPr>
                        <w:spacing w:before="28"/>
                        <w:ind w:left="20" w:right="0" w:firstLine="0"/>
                        <w:jc w:val="left"/>
                        <w:rPr>
                          <w:sz w:val="14"/>
                        </w:rPr>
                      </w:pPr>
                      <w:r>
                        <w:rPr>
                          <w:w w:val="90"/>
                          <w:sz w:val="14"/>
                        </w:rPr>
                        <w:t>Algorithm</w:t>
                      </w:r>
                      <w:r>
                        <w:rPr>
                          <w:spacing w:val="-2"/>
                          <w:sz w:val="14"/>
                        </w:rPr>
                        <w:t> </w:t>
                      </w:r>
                      <w:r>
                        <w:rPr>
                          <w:rFonts w:ascii="Lucida Sans Unicode" w:hAnsi="Lucida Sans Unicode"/>
                          <w:w w:val="90"/>
                          <w:sz w:val="14"/>
                        </w:rPr>
                        <w:t>≤</w:t>
                      </w:r>
                      <w:r>
                        <w:rPr>
                          <w:rFonts w:ascii="Lucida Sans Unicode" w:hAnsi="Lucida Sans Unicode"/>
                          <w:spacing w:val="-6"/>
                          <w:w w:val="90"/>
                          <w:sz w:val="14"/>
                        </w:rPr>
                        <w:t> </w:t>
                      </w:r>
                      <w:r>
                        <w:rPr>
                          <w:rFonts w:ascii="Arial" w:hAnsi="Arial"/>
                          <w:i/>
                          <w:w w:val="90"/>
                          <w:sz w:val="14"/>
                        </w:rPr>
                        <w:t>τ</w:t>
                      </w:r>
                      <w:r>
                        <w:rPr>
                          <w:rFonts w:ascii="Arial" w:hAnsi="Arial"/>
                          <w:i/>
                          <w:spacing w:val="-16"/>
                          <w:w w:val="90"/>
                          <w:sz w:val="14"/>
                        </w:rPr>
                        <w:t> </w:t>
                      </w:r>
                      <w:r>
                        <w:rPr>
                          <w:rFonts w:ascii="Lucida Sans Unicode" w:hAnsi="Lucida Sans Unicode"/>
                          <w:w w:val="80"/>
                          <w:sz w:val="14"/>
                        </w:rPr>
                        <w:t>·</w:t>
                      </w:r>
                      <w:r>
                        <w:rPr>
                          <w:rFonts w:ascii="Lucida Sans Unicode" w:hAnsi="Lucida Sans Unicode"/>
                          <w:spacing w:val="-2"/>
                          <w:w w:val="80"/>
                          <w:sz w:val="14"/>
                        </w:rPr>
                        <w:t> </w:t>
                      </w:r>
                      <w:r>
                        <w:rPr>
                          <w:spacing w:val="-4"/>
                          <w:w w:val="90"/>
                          <w:sz w:val="14"/>
                        </w:rPr>
                        <w:t>Best</w:t>
                      </w:r>
                    </w:p>
                  </w:txbxContent>
                </v:textbox>
                <w10:wrap type="none"/>
              </v:shape>
            </w:pict>
          </mc:Fallback>
        </mc:AlternateContent>
      </w:r>
      <w:r>
        <w:rPr>
          <w:spacing w:val="-4"/>
          <w:sz w:val="14"/>
        </w:rPr>
        <w:t>0.90</w:t>
      </w:r>
    </w:p>
    <w:p>
      <w:pPr>
        <w:spacing w:line="172" w:lineRule="exact" w:before="0"/>
        <w:ind w:left="0" w:right="0" w:firstLine="0"/>
        <w:jc w:val="right"/>
        <w:rPr>
          <w:sz w:val="14"/>
        </w:rPr>
      </w:pPr>
      <w:r>
        <w:rPr>
          <w:spacing w:val="-4"/>
          <w:sz w:val="14"/>
        </w:rPr>
        <w:t>0.80</w:t>
      </w:r>
    </w:p>
    <w:p>
      <w:pPr>
        <w:spacing w:line="172" w:lineRule="exact" w:before="0"/>
        <w:ind w:left="0" w:right="0" w:firstLine="0"/>
        <w:jc w:val="right"/>
        <w:rPr>
          <w:sz w:val="14"/>
        </w:rPr>
      </w:pPr>
      <w:r>
        <w:rPr>
          <w:spacing w:val="-4"/>
          <w:sz w:val="14"/>
        </w:rPr>
        <w:t>0.70</w:t>
      </w:r>
    </w:p>
    <w:p>
      <w:pPr>
        <w:spacing w:line="172" w:lineRule="exact" w:before="0"/>
        <w:ind w:left="0" w:right="0" w:firstLine="0"/>
        <w:jc w:val="right"/>
        <w:rPr>
          <w:sz w:val="14"/>
        </w:rPr>
      </w:pPr>
      <w:r>
        <w:rPr>
          <w:spacing w:val="-4"/>
          <w:sz w:val="14"/>
        </w:rPr>
        <w:t>0.60</w:t>
      </w:r>
    </w:p>
    <w:p>
      <w:pPr>
        <w:spacing w:line="172" w:lineRule="exact" w:before="0"/>
        <w:ind w:left="0" w:right="0" w:firstLine="0"/>
        <w:jc w:val="right"/>
        <w:rPr>
          <w:sz w:val="14"/>
        </w:rPr>
      </w:pPr>
      <w:r>
        <w:rPr>
          <w:spacing w:val="-4"/>
          <w:sz w:val="14"/>
        </w:rPr>
        <w:t>0.50</w:t>
      </w:r>
    </w:p>
    <w:p>
      <w:pPr>
        <w:spacing w:line="172" w:lineRule="exact" w:before="0"/>
        <w:ind w:left="0" w:right="0" w:firstLine="0"/>
        <w:jc w:val="right"/>
        <w:rPr>
          <w:sz w:val="14"/>
        </w:rPr>
      </w:pPr>
      <w:r>
        <w:rPr>
          <w:spacing w:val="-4"/>
          <w:sz w:val="14"/>
        </w:rPr>
        <w:t>0.40</w:t>
      </w:r>
    </w:p>
    <w:p>
      <w:pPr>
        <w:spacing w:line="172" w:lineRule="exact" w:before="0"/>
        <w:ind w:left="0" w:right="0" w:firstLine="0"/>
        <w:jc w:val="right"/>
        <w:rPr>
          <w:sz w:val="14"/>
        </w:rPr>
      </w:pPr>
      <w:r>
        <w:rPr>
          <w:spacing w:val="-4"/>
          <w:sz w:val="14"/>
        </w:rPr>
        <w:t>0.30</w:t>
      </w:r>
    </w:p>
    <w:p>
      <w:pPr>
        <w:spacing w:line="172" w:lineRule="exact" w:before="0"/>
        <w:ind w:left="0" w:right="0" w:firstLine="0"/>
        <w:jc w:val="right"/>
        <w:rPr>
          <w:sz w:val="14"/>
        </w:rPr>
      </w:pPr>
      <w:r>
        <w:rPr>
          <w:spacing w:val="-4"/>
          <w:sz w:val="14"/>
        </w:rPr>
        <w:t>0.20</w:t>
      </w:r>
    </w:p>
    <w:p>
      <w:pPr>
        <w:spacing w:line="163" w:lineRule="exact" w:before="0"/>
        <w:ind w:left="0" w:right="0" w:firstLine="0"/>
        <w:jc w:val="right"/>
        <w:rPr>
          <w:sz w:val="14"/>
        </w:rPr>
      </w:pPr>
      <w:r>
        <w:rPr>
          <w:spacing w:val="-4"/>
          <w:sz w:val="14"/>
        </w:rPr>
        <w:t>0.10</w:t>
      </w:r>
    </w:p>
    <w:p>
      <w:pPr>
        <w:spacing w:line="172" w:lineRule="exact" w:before="0"/>
        <w:ind w:left="0" w:right="0" w:firstLine="0"/>
        <w:jc w:val="right"/>
        <w:rPr>
          <w:sz w:val="14"/>
        </w:rPr>
      </w:pPr>
      <w:r>
        <w:rPr>
          <w:spacing w:val="-4"/>
          <w:sz w:val="14"/>
        </w:rPr>
        <w:t>0.01</w:t>
      </w:r>
    </w:p>
    <w:p>
      <w:pPr>
        <w:spacing w:line="240" w:lineRule="auto" w:before="0"/>
        <w:rPr>
          <w:sz w:val="14"/>
        </w:rPr>
      </w:pPr>
      <w:r>
        <w:rPr/>
        <w:br w:type="column"/>
      </w:r>
      <w:r>
        <w:rPr>
          <w:sz w:val="14"/>
        </w:rPr>
      </w: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jc w:val="left"/>
        <w:rPr>
          <w:sz w:val="14"/>
        </w:rPr>
      </w:pPr>
    </w:p>
    <w:p>
      <w:pPr>
        <w:pStyle w:val="BodyText"/>
        <w:spacing w:before="173"/>
        <w:jc w:val="left"/>
        <w:rPr>
          <w:sz w:val="14"/>
        </w:rPr>
      </w:pPr>
    </w:p>
    <w:p>
      <w:pPr>
        <w:tabs>
          <w:tab w:pos="645" w:val="left" w:leader="none"/>
          <w:tab w:pos="1369" w:val="left" w:leader="none"/>
          <w:tab w:pos="1787" w:val="left" w:leader="none"/>
          <w:tab w:pos="2359" w:val="left" w:leader="none"/>
        </w:tabs>
        <w:spacing w:before="0"/>
        <w:ind w:left="30" w:right="0" w:firstLine="0"/>
        <w:jc w:val="left"/>
        <w:rPr>
          <w:rFonts w:ascii="Lucida Sans"/>
          <w:sz w:val="14"/>
        </w:rPr>
      </w:pPr>
      <w:r>
        <w:rPr>
          <w:spacing w:val="-10"/>
          <w:sz w:val="14"/>
        </w:rPr>
        <w:t>1</w:t>
      </w:r>
      <w:r>
        <w:rPr>
          <w:sz w:val="14"/>
        </w:rPr>
        <w:tab/>
      </w:r>
      <w:r>
        <w:rPr>
          <w:spacing w:val="-4"/>
          <w:sz w:val="14"/>
        </w:rPr>
        <w:t>1.05</w:t>
      </w:r>
      <w:r>
        <w:rPr>
          <w:sz w:val="14"/>
        </w:rPr>
        <w:tab/>
      </w:r>
      <w:r>
        <w:rPr>
          <w:spacing w:val="-5"/>
          <w:sz w:val="14"/>
        </w:rPr>
        <w:t>1.1</w:t>
      </w:r>
      <w:r>
        <w:rPr>
          <w:sz w:val="14"/>
        </w:rPr>
        <w:tab/>
      </w:r>
      <w:r>
        <w:rPr>
          <w:spacing w:val="-5"/>
          <w:sz w:val="14"/>
        </w:rPr>
        <w:t>1.5</w:t>
      </w:r>
      <w:r>
        <w:rPr>
          <w:sz w:val="14"/>
        </w:rPr>
        <w:tab/>
        <w:t>2</w:t>
      </w:r>
      <w:r>
        <w:rPr>
          <w:spacing w:val="8"/>
          <w:sz w:val="14"/>
        </w:rPr>
        <w:t> </w:t>
      </w:r>
      <w:r>
        <w:rPr>
          <w:rFonts w:ascii="Book Antiqua"/>
          <w:sz w:val="14"/>
        </w:rPr>
        <w:t>10</w:t>
      </w:r>
      <w:r>
        <w:rPr>
          <w:rFonts w:ascii="Bookman Old Style"/>
          <w:sz w:val="14"/>
          <w:vertAlign w:val="superscript"/>
        </w:rPr>
        <w:t>1</w:t>
      </w:r>
      <w:r>
        <w:rPr>
          <w:rFonts w:ascii="Bookman Old Style"/>
          <w:spacing w:val="13"/>
          <w:sz w:val="14"/>
          <w:vertAlign w:val="baseline"/>
        </w:rPr>
        <w:t> </w:t>
      </w:r>
      <w:r>
        <w:rPr>
          <w:rFonts w:ascii="Book Antiqua"/>
          <w:sz w:val="14"/>
          <w:vertAlign w:val="baseline"/>
        </w:rPr>
        <w:t>10</w:t>
      </w:r>
      <w:r>
        <w:rPr>
          <w:rFonts w:ascii="Bookman Old Style"/>
          <w:sz w:val="14"/>
          <w:vertAlign w:val="superscript"/>
        </w:rPr>
        <w:t>3</w:t>
      </w:r>
      <w:r>
        <w:rPr>
          <w:rFonts w:ascii="Bookman Old Style"/>
          <w:spacing w:val="57"/>
          <w:sz w:val="14"/>
          <w:vertAlign w:val="baseline"/>
        </w:rPr>
        <w:t> </w:t>
      </w:r>
      <w:r>
        <w:rPr>
          <w:rFonts w:ascii="Lucida Sans"/>
          <w:spacing w:val="-10"/>
          <w:sz w:val="14"/>
          <w:vertAlign w:val="baseline"/>
        </w:rPr>
        <w:t>U</w:t>
      </w:r>
    </w:p>
    <w:p>
      <w:pPr>
        <w:spacing w:before="57"/>
        <w:ind w:left="0" w:right="482" w:firstLine="0"/>
        <w:jc w:val="center"/>
        <w:rPr>
          <w:rFonts w:ascii="Arial" w:hAnsi="Arial"/>
          <w:i/>
          <w:sz w:val="14"/>
        </w:rPr>
      </w:pPr>
      <w:r>
        <w:rPr>
          <w:rFonts w:ascii="Arial" w:hAnsi="Arial"/>
          <w:i/>
          <w:spacing w:val="-10"/>
          <w:w w:val="110"/>
          <w:sz w:val="14"/>
        </w:rPr>
        <w:t>τ</w:t>
      </w:r>
    </w:p>
    <w:p>
      <w:pPr>
        <w:spacing w:line="180" w:lineRule="exact" w:before="114"/>
        <w:ind w:left="0" w:right="0" w:firstLine="0"/>
        <w:jc w:val="right"/>
        <w:rPr>
          <w:sz w:val="14"/>
        </w:rPr>
      </w:pPr>
      <w:r>
        <w:rPr/>
        <w:br w:type="column"/>
      </w:r>
      <w:r>
        <w:rPr>
          <w:spacing w:val="-4"/>
          <w:sz w:val="14"/>
        </w:rPr>
        <w:t>1.00</w:t>
      </w:r>
    </w:p>
    <w:p>
      <w:pPr>
        <w:spacing w:line="172" w:lineRule="exact" w:before="0"/>
        <w:ind w:left="0" w:right="0" w:firstLine="0"/>
        <w:jc w:val="right"/>
        <w:rPr>
          <w:sz w:val="14"/>
        </w:rPr>
      </w:pPr>
      <w:r>
        <w:rPr>
          <w:sz w:val="14"/>
        </w:rPr>
        <mc:AlternateContent>
          <mc:Choice Requires="wps">
            <w:drawing>
              <wp:anchor distT="0" distB="0" distL="0" distR="0" allowOverlap="1" layoutInCell="1" locked="0" behindDoc="0" simplePos="0" relativeHeight="15795712">
                <wp:simplePos x="0" y="0"/>
                <wp:positionH relativeFrom="page">
                  <wp:posOffset>1011807</wp:posOffset>
                </wp:positionH>
                <wp:positionV relativeFrom="paragraph">
                  <wp:posOffset>-113337</wp:posOffset>
                </wp:positionV>
                <wp:extent cx="2110105" cy="123444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2110105" cy="1234440"/>
                          <a:chExt cx="2110105" cy="1234440"/>
                        </a:xfrm>
                      </wpg:grpSpPr>
                      <wps:wsp>
                        <wps:cNvPr id="340" name="Graphic 340"/>
                        <wps:cNvSpPr/>
                        <wps:spPr>
                          <a:xfrm>
                            <a:off x="30999" y="3163"/>
                            <a:ext cx="1270" cy="1200150"/>
                          </a:xfrm>
                          <a:custGeom>
                            <a:avLst/>
                            <a:gdLst/>
                            <a:ahLst/>
                            <a:cxnLst/>
                            <a:rect l="l" t="t" r="r" b="b"/>
                            <a:pathLst>
                              <a:path w="0" h="1200150">
                                <a:moveTo>
                                  <a:pt x="0" y="0"/>
                                </a:moveTo>
                                <a:lnTo>
                                  <a:pt x="0" y="1199610"/>
                                </a:lnTo>
                              </a:path>
                            </a:pathLst>
                          </a:custGeom>
                          <a:ln w="1265">
                            <a:solidFill>
                              <a:srgbClr val="000000"/>
                            </a:solidFill>
                            <a:prstDash val="solid"/>
                          </a:ln>
                        </wps:spPr>
                        <wps:bodyPr wrap="square" lIns="0" tIns="0" rIns="0" bIns="0" rtlCol="0">
                          <a:prstTxWarp prst="textNoShape">
                            <a:avLst/>
                          </a:prstTxWarp>
                          <a:noAutofit/>
                        </wps:bodyPr>
                      </wps:wsp>
                      <wps:wsp>
                        <wps:cNvPr id="341" name="Graphic 341"/>
                        <wps:cNvSpPr/>
                        <wps:spPr>
                          <a:xfrm>
                            <a:off x="0" y="57696"/>
                            <a:ext cx="31750" cy="1080135"/>
                          </a:xfrm>
                          <a:custGeom>
                            <a:avLst/>
                            <a:gdLst/>
                            <a:ahLst/>
                            <a:cxnLst/>
                            <a:rect l="l" t="t" r="r" b="b"/>
                            <a:pathLst>
                              <a:path w="31750" h="1080135">
                                <a:moveTo>
                                  <a:pt x="0" y="1079661"/>
                                </a:moveTo>
                                <a:lnTo>
                                  <a:pt x="31631" y="1079661"/>
                                </a:lnTo>
                              </a:path>
                              <a:path w="31750" h="1080135">
                                <a:moveTo>
                                  <a:pt x="0" y="981476"/>
                                </a:moveTo>
                                <a:lnTo>
                                  <a:pt x="31631" y="981476"/>
                                </a:lnTo>
                              </a:path>
                              <a:path w="31750" h="1080135">
                                <a:moveTo>
                                  <a:pt x="0" y="872409"/>
                                </a:moveTo>
                                <a:lnTo>
                                  <a:pt x="31631" y="872409"/>
                                </a:lnTo>
                              </a:path>
                              <a:path w="31750" h="1080135">
                                <a:moveTo>
                                  <a:pt x="0" y="763343"/>
                                </a:moveTo>
                                <a:lnTo>
                                  <a:pt x="31631" y="763343"/>
                                </a:lnTo>
                              </a:path>
                              <a:path w="31750" h="1080135">
                                <a:moveTo>
                                  <a:pt x="0" y="654277"/>
                                </a:moveTo>
                                <a:lnTo>
                                  <a:pt x="31631" y="654277"/>
                                </a:lnTo>
                              </a:path>
                              <a:path w="31750" h="1080135">
                                <a:moveTo>
                                  <a:pt x="0" y="545211"/>
                                </a:moveTo>
                                <a:lnTo>
                                  <a:pt x="31631" y="545211"/>
                                </a:lnTo>
                              </a:path>
                              <a:path w="31750" h="1080135">
                                <a:moveTo>
                                  <a:pt x="0" y="436144"/>
                                </a:moveTo>
                                <a:lnTo>
                                  <a:pt x="31631" y="436144"/>
                                </a:lnTo>
                              </a:path>
                              <a:path w="31750" h="1080135">
                                <a:moveTo>
                                  <a:pt x="0" y="327204"/>
                                </a:moveTo>
                                <a:lnTo>
                                  <a:pt x="31631" y="327204"/>
                                </a:lnTo>
                              </a:path>
                              <a:path w="31750" h="1080135">
                                <a:moveTo>
                                  <a:pt x="0" y="218135"/>
                                </a:moveTo>
                                <a:lnTo>
                                  <a:pt x="31631" y="218135"/>
                                </a:lnTo>
                              </a:path>
                              <a:path w="31750" h="1080135">
                                <a:moveTo>
                                  <a:pt x="0" y="109067"/>
                                </a:moveTo>
                                <a:lnTo>
                                  <a:pt x="31631" y="109067"/>
                                </a:lnTo>
                              </a:path>
                              <a:path w="31750" h="1080135">
                                <a:moveTo>
                                  <a:pt x="0" y="0"/>
                                </a:moveTo>
                                <a:lnTo>
                                  <a:pt x="31631" y="0"/>
                                </a:lnTo>
                              </a:path>
                            </a:pathLst>
                          </a:custGeom>
                          <a:ln w="6326">
                            <a:solidFill>
                              <a:srgbClr val="333333"/>
                            </a:solidFill>
                            <a:prstDash val="solid"/>
                          </a:ln>
                        </wps:spPr>
                        <wps:bodyPr wrap="square" lIns="0" tIns="0" rIns="0" bIns="0" rtlCol="0">
                          <a:prstTxWarp prst="textNoShape">
                            <a:avLst/>
                          </a:prstTxWarp>
                          <a:noAutofit/>
                        </wps:bodyPr>
                      </wps:wsp>
                      <wps:wsp>
                        <wps:cNvPr id="342" name="Graphic 342"/>
                        <wps:cNvSpPr/>
                        <wps:spPr>
                          <a:xfrm>
                            <a:off x="31631" y="3163"/>
                            <a:ext cx="895985" cy="1200150"/>
                          </a:xfrm>
                          <a:custGeom>
                            <a:avLst/>
                            <a:gdLst/>
                            <a:ahLst/>
                            <a:cxnLst/>
                            <a:rect l="l" t="t" r="r" b="b"/>
                            <a:pathLst>
                              <a:path w="895985" h="1200150">
                                <a:moveTo>
                                  <a:pt x="0" y="1134195"/>
                                </a:moveTo>
                                <a:lnTo>
                                  <a:pt x="895685" y="1134195"/>
                                </a:lnTo>
                              </a:path>
                              <a:path w="895985" h="1200150">
                                <a:moveTo>
                                  <a:pt x="0" y="1036010"/>
                                </a:moveTo>
                                <a:lnTo>
                                  <a:pt x="895685" y="1036010"/>
                                </a:lnTo>
                              </a:path>
                              <a:path w="895985" h="1200150">
                                <a:moveTo>
                                  <a:pt x="0" y="926943"/>
                                </a:moveTo>
                                <a:lnTo>
                                  <a:pt x="895685" y="926943"/>
                                </a:lnTo>
                              </a:path>
                              <a:path w="895985" h="1200150">
                                <a:moveTo>
                                  <a:pt x="0" y="817877"/>
                                </a:moveTo>
                                <a:lnTo>
                                  <a:pt x="895685" y="817877"/>
                                </a:lnTo>
                              </a:path>
                              <a:path w="895985" h="1200150">
                                <a:moveTo>
                                  <a:pt x="0" y="708811"/>
                                </a:moveTo>
                                <a:lnTo>
                                  <a:pt x="895685" y="708811"/>
                                </a:lnTo>
                              </a:path>
                              <a:path w="895985" h="1200150">
                                <a:moveTo>
                                  <a:pt x="0" y="599744"/>
                                </a:moveTo>
                                <a:lnTo>
                                  <a:pt x="895685" y="599744"/>
                                </a:lnTo>
                              </a:path>
                              <a:path w="895985" h="1200150">
                                <a:moveTo>
                                  <a:pt x="0" y="490678"/>
                                </a:moveTo>
                                <a:lnTo>
                                  <a:pt x="895685" y="490678"/>
                                </a:lnTo>
                              </a:path>
                              <a:path w="895985" h="1200150">
                                <a:moveTo>
                                  <a:pt x="0" y="381737"/>
                                </a:moveTo>
                                <a:lnTo>
                                  <a:pt x="895685" y="381737"/>
                                </a:lnTo>
                              </a:path>
                              <a:path w="895985" h="1200150">
                                <a:moveTo>
                                  <a:pt x="0" y="272669"/>
                                </a:moveTo>
                                <a:lnTo>
                                  <a:pt x="895685" y="272669"/>
                                </a:lnTo>
                              </a:path>
                              <a:path w="895985" h="1200150">
                                <a:moveTo>
                                  <a:pt x="0" y="163601"/>
                                </a:moveTo>
                                <a:lnTo>
                                  <a:pt x="895685" y="163601"/>
                                </a:lnTo>
                              </a:path>
                              <a:path w="895985" h="1200150">
                                <a:moveTo>
                                  <a:pt x="0" y="54533"/>
                                </a:moveTo>
                                <a:lnTo>
                                  <a:pt x="895685" y="54533"/>
                                </a:lnTo>
                              </a:path>
                              <a:path w="895985" h="1200150">
                                <a:moveTo>
                                  <a:pt x="8856" y="1199610"/>
                                </a:moveTo>
                                <a:lnTo>
                                  <a:pt x="8856" y="0"/>
                                </a:lnTo>
                              </a:path>
                              <a:path w="895985" h="1200150">
                                <a:moveTo>
                                  <a:pt x="452207" y="1199610"/>
                                </a:moveTo>
                                <a:lnTo>
                                  <a:pt x="452207" y="0"/>
                                </a:lnTo>
                              </a:path>
                            </a:pathLst>
                          </a:custGeom>
                          <a:ln w="7591">
                            <a:solidFill>
                              <a:srgbClr val="BEBEBE"/>
                            </a:solidFill>
                            <a:prstDash val="sysDot"/>
                          </a:ln>
                        </wps:spPr>
                        <wps:bodyPr wrap="square" lIns="0" tIns="0" rIns="0" bIns="0" rtlCol="0">
                          <a:prstTxWarp prst="textNoShape">
                            <a:avLst/>
                          </a:prstTxWarp>
                          <a:noAutofit/>
                        </wps:bodyPr>
                      </wps:wsp>
                      <wps:wsp>
                        <wps:cNvPr id="343" name="Graphic 343"/>
                        <wps:cNvSpPr/>
                        <wps:spPr>
                          <a:xfrm>
                            <a:off x="129184" y="1202773"/>
                            <a:ext cx="709930" cy="16510"/>
                          </a:xfrm>
                          <a:custGeom>
                            <a:avLst/>
                            <a:gdLst/>
                            <a:ahLst/>
                            <a:cxnLst/>
                            <a:rect l="l" t="t" r="r" b="b"/>
                            <a:pathLst>
                              <a:path w="709930" h="16510">
                                <a:moveTo>
                                  <a:pt x="0" y="16322"/>
                                </a:moveTo>
                                <a:lnTo>
                                  <a:pt x="0" y="0"/>
                                </a:lnTo>
                              </a:path>
                              <a:path w="709930" h="16510">
                                <a:moveTo>
                                  <a:pt x="88695" y="16322"/>
                                </a:moveTo>
                                <a:lnTo>
                                  <a:pt x="88695" y="0"/>
                                </a:lnTo>
                              </a:path>
                              <a:path w="709930" h="16510">
                                <a:moveTo>
                                  <a:pt x="177264" y="16322"/>
                                </a:moveTo>
                                <a:lnTo>
                                  <a:pt x="177264" y="0"/>
                                </a:lnTo>
                              </a:path>
                              <a:path w="709930" h="16510">
                                <a:moveTo>
                                  <a:pt x="265959" y="16322"/>
                                </a:moveTo>
                                <a:lnTo>
                                  <a:pt x="265959" y="0"/>
                                </a:lnTo>
                              </a:path>
                              <a:path w="709930" h="16510">
                                <a:moveTo>
                                  <a:pt x="354655" y="16322"/>
                                </a:moveTo>
                                <a:lnTo>
                                  <a:pt x="354655" y="0"/>
                                </a:lnTo>
                              </a:path>
                              <a:path w="709930" h="16510">
                                <a:moveTo>
                                  <a:pt x="443350" y="16322"/>
                                </a:moveTo>
                                <a:lnTo>
                                  <a:pt x="443350" y="0"/>
                                </a:lnTo>
                              </a:path>
                              <a:path w="709930" h="16510">
                                <a:moveTo>
                                  <a:pt x="532046" y="16322"/>
                                </a:moveTo>
                                <a:lnTo>
                                  <a:pt x="532046" y="0"/>
                                </a:lnTo>
                              </a:path>
                              <a:path w="709930" h="16510">
                                <a:moveTo>
                                  <a:pt x="620741" y="16322"/>
                                </a:moveTo>
                                <a:lnTo>
                                  <a:pt x="620741" y="0"/>
                                </a:lnTo>
                              </a:path>
                              <a:path w="709930" h="16510">
                                <a:moveTo>
                                  <a:pt x="709437" y="16322"/>
                                </a:moveTo>
                                <a:lnTo>
                                  <a:pt x="709437" y="0"/>
                                </a:lnTo>
                              </a:path>
                            </a:pathLst>
                          </a:custGeom>
                          <a:ln w="7591">
                            <a:solidFill>
                              <a:srgbClr val="000000"/>
                            </a:solidFill>
                            <a:prstDash val="solid"/>
                          </a:ln>
                        </wps:spPr>
                        <wps:bodyPr wrap="square" lIns="0" tIns="0" rIns="0" bIns="0" rtlCol="0">
                          <a:prstTxWarp prst="textNoShape">
                            <a:avLst/>
                          </a:prstTxWarp>
                          <a:noAutofit/>
                        </wps:bodyPr>
                      </wps:wsp>
                      <wps:wsp>
                        <wps:cNvPr id="344" name="Graphic 344"/>
                        <wps:cNvSpPr/>
                        <wps:spPr>
                          <a:xfrm>
                            <a:off x="129184" y="3163"/>
                            <a:ext cx="709930" cy="1200150"/>
                          </a:xfrm>
                          <a:custGeom>
                            <a:avLst/>
                            <a:gdLst/>
                            <a:ahLst/>
                            <a:cxnLst/>
                            <a:rect l="l" t="t" r="r" b="b"/>
                            <a:pathLst>
                              <a:path w="709930" h="1200150">
                                <a:moveTo>
                                  <a:pt x="0" y="1199610"/>
                                </a:moveTo>
                                <a:lnTo>
                                  <a:pt x="0" y="0"/>
                                </a:lnTo>
                              </a:path>
                              <a:path w="709930" h="1200150">
                                <a:moveTo>
                                  <a:pt x="88695" y="1199610"/>
                                </a:moveTo>
                                <a:lnTo>
                                  <a:pt x="88695" y="0"/>
                                </a:lnTo>
                              </a:path>
                              <a:path w="709930" h="1200150">
                                <a:moveTo>
                                  <a:pt x="177264" y="1199610"/>
                                </a:moveTo>
                                <a:lnTo>
                                  <a:pt x="177264" y="0"/>
                                </a:lnTo>
                              </a:path>
                              <a:path w="709930" h="1200150">
                                <a:moveTo>
                                  <a:pt x="265959" y="1199610"/>
                                </a:moveTo>
                                <a:lnTo>
                                  <a:pt x="265959" y="0"/>
                                </a:lnTo>
                              </a:path>
                              <a:path w="709930" h="1200150">
                                <a:moveTo>
                                  <a:pt x="354655" y="1199610"/>
                                </a:moveTo>
                                <a:lnTo>
                                  <a:pt x="354655" y="0"/>
                                </a:lnTo>
                              </a:path>
                              <a:path w="709930" h="1200150">
                                <a:moveTo>
                                  <a:pt x="443350" y="1199610"/>
                                </a:moveTo>
                                <a:lnTo>
                                  <a:pt x="443350" y="0"/>
                                </a:lnTo>
                              </a:path>
                              <a:path w="709930" h="1200150">
                                <a:moveTo>
                                  <a:pt x="532046" y="1199610"/>
                                </a:moveTo>
                                <a:lnTo>
                                  <a:pt x="532046" y="0"/>
                                </a:lnTo>
                              </a:path>
                              <a:path w="709930" h="1200150">
                                <a:moveTo>
                                  <a:pt x="620741" y="1199610"/>
                                </a:moveTo>
                                <a:lnTo>
                                  <a:pt x="620741" y="0"/>
                                </a:lnTo>
                              </a:path>
                              <a:path w="709930" h="1200150">
                                <a:moveTo>
                                  <a:pt x="709437" y="1199610"/>
                                </a:moveTo>
                                <a:lnTo>
                                  <a:pt x="709437" y="0"/>
                                </a:lnTo>
                              </a:path>
                            </a:pathLst>
                          </a:custGeom>
                          <a:ln w="7591">
                            <a:solidFill>
                              <a:srgbClr val="BEBEBE"/>
                            </a:solidFill>
                            <a:prstDash val="sysDot"/>
                          </a:ln>
                        </wps:spPr>
                        <wps:bodyPr wrap="square" lIns="0" tIns="0" rIns="0" bIns="0" rtlCol="0">
                          <a:prstTxWarp prst="textNoShape">
                            <a:avLst/>
                          </a:prstTxWarp>
                          <a:noAutofit/>
                        </wps:bodyPr>
                      </wps:wsp>
                      <wps:wsp>
                        <wps:cNvPr id="345" name="Graphic 345"/>
                        <wps:cNvSpPr/>
                        <wps:spPr>
                          <a:xfrm>
                            <a:off x="40488" y="288494"/>
                            <a:ext cx="887094" cy="732790"/>
                          </a:xfrm>
                          <a:custGeom>
                            <a:avLst/>
                            <a:gdLst/>
                            <a:ahLst/>
                            <a:cxnLst/>
                            <a:rect l="l" t="t" r="r" b="b"/>
                            <a:pathLst>
                              <a:path w="887094" h="732790">
                                <a:moveTo>
                                  <a:pt x="0" y="732712"/>
                                </a:moveTo>
                                <a:lnTo>
                                  <a:pt x="8856" y="723729"/>
                                </a:lnTo>
                                <a:lnTo>
                                  <a:pt x="17713" y="714745"/>
                                </a:lnTo>
                                <a:lnTo>
                                  <a:pt x="26569" y="708418"/>
                                </a:lnTo>
                                <a:lnTo>
                                  <a:pt x="35427" y="699183"/>
                                </a:lnTo>
                                <a:lnTo>
                                  <a:pt x="44283" y="691211"/>
                                </a:lnTo>
                                <a:lnTo>
                                  <a:pt x="53140" y="682228"/>
                                </a:lnTo>
                                <a:lnTo>
                                  <a:pt x="61997" y="672992"/>
                                </a:lnTo>
                                <a:lnTo>
                                  <a:pt x="70981" y="657682"/>
                                </a:lnTo>
                                <a:lnTo>
                                  <a:pt x="79838" y="643257"/>
                                </a:lnTo>
                                <a:lnTo>
                                  <a:pt x="88695" y="631490"/>
                                </a:lnTo>
                                <a:lnTo>
                                  <a:pt x="97552" y="618078"/>
                                </a:lnTo>
                                <a:lnTo>
                                  <a:pt x="106409" y="607576"/>
                                </a:lnTo>
                                <a:lnTo>
                                  <a:pt x="115266" y="596315"/>
                                </a:lnTo>
                                <a:lnTo>
                                  <a:pt x="124123" y="583284"/>
                                </a:lnTo>
                                <a:lnTo>
                                  <a:pt x="132980" y="576199"/>
                                </a:lnTo>
                                <a:lnTo>
                                  <a:pt x="141836" y="565443"/>
                                </a:lnTo>
                                <a:lnTo>
                                  <a:pt x="150693" y="558358"/>
                                </a:lnTo>
                                <a:lnTo>
                                  <a:pt x="159550" y="546844"/>
                                </a:lnTo>
                                <a:lnTo>
                                  <a:pt x="168407" y="537354"/>
                                </a:lnTo>
                                <a:lnTo>
                                  <a:pt x="177391" y="525840"/>
                                </a:lnTo>
                                <a:lnTo>
                                  <a:pt x="186248" y="518121"/>
                                </a:lnTo>
                                <a:lnTo>
                                  <a:pt x="195105" y="505722"/>
                                </a:lnTo>
                                <a:lnTo>
                                  <a:pt x="203961" y="496106"/>
                                </a:lnTo>
                                <a:lnTo>
                                  <a:pt x="212817" y="486869"/>
                                </a:lnTo>
                                <a:lnTo>
                                  <a:pt x="221675" y="476368"/>
                                </a:lnTo>
                                <a:lnTo>
                                  <a:pt x="230531" y="463842"/>
                                </a:lnTo>
                                <a:lnTo>
                                  <a:pt x="239388" y="454985"/>
                                </a:lnTo>
                                <a:lnTo>
                                  <a:pt x="248245" y="447014"/>
                                </a:lnTo>
                                <a:lnTo>
                                  <a:pt x="257102" y="435753"/>
                                </a:lnTo>
                                <a:lnTo>
                                  <a:pt x="265959" y="427149"/>
                                </a:lnTo>
                                <a:lnTo>
                                  <a:pt x="274943" y="417532"/>
                                </a:lnTo>
                                <a:lnTo>
                                  <a:pt x="283800" y="407664"/>
                                </a:lnTo>
                                <a:lnTo>
                                  <a:pt x="292657" y="401590"/>
                                </a:lnTo>
                                <a:lnTo>
                                  <a:pt x="301514" y="391342"/>
                                </a:lnTo>
                                <a:lnTo>
                                  <a:pt x="310371" y="383118"/>
                                </a:lnTo>
                                <a:lnTo>
                                  <a:pt x="319227" y="376411"/>
                                </a:lnTo>
                                <a:lnTo>
                                  <a:pt x="328084" y="369705"/>
                                </a:lnTo>
                                <a:lnTo>
                                  <a:pt x="336941" y="358571"/>
                                </a:lnTo>
                                <a:lnTo>
                                  <a:pt x="345798" y="350221"/>
                                </a:lnTo>
                                <a:lnTo>
                                  <a:pt x="354655" y="343894"/>
                                </a:lnTo>
                                <a:lnTo>
                                  <a:pt x="363512" y="336809"/>
                                </a:lnTo>
                                <a:lnTo>
                                  <a:pt x="372496" y="328837"/>
                                </a:lnTo>
                                <a:lnTo>
                                  <a:pt x="381353" y="323776"/>
                                </a:lnTo>
                                <a:lnTo>
                                  <a:pt x="390210" y="314793"/>
                                </a:lnTo>
                                <a:lnTo>
                                  <a:pt x="399065" y="308088"/>
                                </a:lnTo>
                                <a:lnTo>
                                  <a:pt x="407922" y="298471"/>
                                </a:lnTo>
                                <a:lnTo>
                                  <a:pt x="416779" y="292778"/>
                                </a:lnTo>
                                <a:lnTo>
                                  <a:pt x="425636" y="284426"/>
                                </a:lnTo>
                                <a:lnTo>
                                  <a:pt x="434493" y="278353"/>
                                </a:lnTo>
                                <a:lnTo>
                                  <a:pt x="443350" y="269116"/>
                                </a:lnTo>
                                <a:lnTo>
                                  <a:pt x="452207" y="263043"/>
                                </a:lnTo>
                                <a:lnTo>
                                  <a:pt x="461064" y="256970"/>
                                </a:lnTo>
                                <a:lnTo>
                                  <a:pt x="470048" y="248998"/>
                                </a:lnTo>
                                <a:lnTo>
                                  <a:pt x="478905" y="240395"/>
                                </a:lnTo>
                                <a:lnTo>
                                  <a:pt x="487762" y="231159"/>
                                </a:lnTo>
                                <a:lnTo>
                                  <a:pt x="496618" y="222554"/>
                                </a:lnTo>
                                <a:lnTo>
                                  <a:pt x="505475" y="215216"/>
                                </a:lnTo>
                                <a:lnTo>
                                  <a:pt x="514332" y="206865"/>
                                </a:lnTo>
                                <a:lnTo>
                                  <a:pt x="523189" y="199527"/>
                                </a:lnTo>
                                <a:lnTo>
                                  <a:pt x="532046" y="192821"/>
                                </a:lnTo>
                                <a:lnTo>
                                  <a:pt x="540903" y="185102"/>
                                </a:lnTo>
                                <a:lnTo>
                                  <a:pt x="549760" y="178144"/>
                                </a:lnTo>
                                <a:lnTo>
                                  <a:pt x="558617" y="173715"/>
                                </a:lnTo>
                                <a:lnTo>
                                  <a:pt x="567601" y="165364"/>
                                </a:lnTo>
                                <a:lnTo>
                                  <a:pt x="576458" y="161189"/>
                                </a:lnTo>
                                <a:lnTo>
                                  <a:pt x="585313" y="155496"/>
                                </a:lnTo>
                                <a:lnTo>
                                  <a:pt x="594170" y="149042"/>
                                </a:lnTo>
                                <a:lnTo>
                                  <a:pt x="603027" y="140818"/>
                                </a:lnTo>
                                <a:lnTo>
                                  <a:pt x="611884" y="133732"/>
                                </a:lnTo>
                                <a:lnTo>
                                  <a:pt x="620741" y="127026"/>
                                </a:lnTo>
                                <a:lnTo>
                                  <a:pt x="629598" y="120953"/>
                                </a:lnTo>
                                <a:lnTo>
                                  <a:pt x="638455" y="114880"/>
                                </a:lnTo>
                                <a:lnTo>
                                  <a:pt x="647312" y="109186"/>
                                </a:lnTo>
                                <a:lnTo>
                                  <a:pt x="656169" y="102480"/>
                                </a:lnTo>
                                <a:lnTo>
                                  <a:pt x="665152" y="96406"/>
                                </a:lnTo>
                                <a:lnTo>
                                  <a:pt x="674009" y="92227"/>
                                </a:lnTo>
                                <a:lnTo>
                                  <a:pt x="682866" y="85521"/>
                                </a:lnTo>
                                <a:lnTo>
                                  <a:pt x="691723" y="81724"/>
                                </a:lnTo>
                                <a:lnTo>
                                  <a:pt x="700580" y="76288"/>
                                </a:lnTo>
                                <a:lnTo>
                                  <a:pt x="709437" y="74015"/>
                                </a:lnTo>
                                <a:lnTo>
                                  <a:pt x="718294" y="70218"/>
                                </a:lnTo>
                                <a:lnTo>
                                  <a:pt x="727151" y="65405"/>
                                </a:lnTo>
                                <a:lnTo>
                                  <a:pt x="736008" y="61226"/>
                                </a:lnTo>
                                <a:lnTo>
                                  <a:pt x="744865" y="54648"/>
                                </a:lnTo>
                                <a:lnTo>
                                  <a:pt x="753722" y="51358"/>
                                </a:lnTo>
                                <a:lnTo>
                                  <a:pt x="762706" y="47574"/>
                                </a:lnTo>
                                <a:lnTo>
                                  <a:pt x="771561" y="44030"/>
                                </a:lnTo>
                                <a:lnTo>
                                  <a:pt x="780418" y="40233"/>
                                </a:lnTo>
                                <a:lnTo>
                                  <a:pt x="789275" y="36690"/>
                                </a:lnTo>
                                <a:lnTo>
                                  <a:pt x="798132" y="33528"/>
                                </a:lnTo>
                                <a:lnTo>
                                  <a:pt x="806989" y="27825"/>
                                </a:lnTo>
                                <a:lnTo>
                                  <a:pt x="815846" y="23901"/>
                                </a:lnTo>
                                <a:lnTo>
                                  <a:pt x="824703" y="21374"/>
                                </a:lnTo>
                                <a:lnTo>
                                  <a:pt x="833564" y="17195"/>
                                </a:lnTo>
                                <a:lnTo>
                                  <a:pt x="842416" y="14033"/>
                                </a:lnTo>
                                <a:lnTo>
                                  <a:pt x="851268" y="13411"/>
                                </a:lnTo>
                                <a:lnTo>
                                  <a:pt x="860259" y="10871"/>
                                </a:lnTo>
                                <a:lnTo>
                                  <a:pt x="869111" y="6705"/>
                                </a:lnTo>
                                <a:lnTo>
                                  <a:pt x="877976" y="1892"/>
                                </a:lnTo>
                                <a:lnTo>
                                  <a:pt x="886828" y="0"/>
                                </a:lnTo>
                              </a:path>
                            </a:pathLst>
                          </a:custGeom>
                          <a:ln w="13917">
                            <a:solidFill>
                              <a:srgbClr val="E4191B"/>
                            </a:solidFill>
                            <a:prstDash val="solid"/>
                          </a:ln>
                        </wps:spPr>
                        <wps:bodyPr wrap="square" lIns="0" tIns="0" rIns="0" bIns="0" rtlCol="0">
                          <a:prstTxWarp prst="textNoShape">
                            <a:avLst/>
                          </a:prstTxWarp>
                          <a:noAutofit/>
                        </wps:bodyPr>
                      </wps:wsp>
                      <wps:wsp>
                        <wps:cNvPr id="346" name="Graphic 346"/>
                        <wps:cNvSpPr/>
                        <wps:spPr>
                          <a:xfrm>
                            <a:off x="40488" y="165253"/>
                            <a:ext cx="887094" cy="515620"/>
                          </a:xfrm>
                          <a:custGeom>
                            <a:avLst/>
                            <a:gdLst/>
                            <a:ahLst/>
                            <a:cxnLst/>
                            <a:rect l="l" t="t" r="r" b="b"/>
                            <a:pathLst>
                              <a:path w="887094" h="515620">
                                <a:moveTo>
                                  <a:pt x="0" y="515594"/>
                                </a:moveTo>
                                <a:lnTo>
                                  <a:pt x="8856" y="499019"/>
                                </a:lnTo>
                                <a:lnTo>
                                  <a:pt x="17713" y="485861"/>
                                </a:lnTo>
                                <a:lnTo>
                                  <a:pt x="26569" y="472196"/>
                                </a:lnTo>
                                <a:lnTo>
                                  <a:pt x="35427" y="459670"/>
                                </a:lnTo>
                                <a:lnTo>
                                  <a:pt x="44283" y="445625"/>
                                </a:lnTo>
                                <a:lnTo>
                                  <a:pt x="53140" y="432973"/>
                                </a:lnTo>
                                <a:lnTo>
                                  <a:pt x="61997" y="420447"/>
                                </a:lnTo>
                                <a:lnTo>
                                  <a:pt x="70981" y="406782"/>
                                </a:lnTo>
                                <a:lnTo>
                                  <a:pt x="79838" y="396153"/>
                                </a:lnTo>
                                <a:lnTo>
                                  <a:pt x="88695" y="386916"/>
                                </a:lnTo>
                                <a:lnTo>
                                  <a:pt x="97552" y="376415"/>
                                </a:lnTo>
                                <a:lnTo>
                                  <a:pt x="106409" y="367812"/>
                                </a:lnTo>
                                <a:lnTo>
                                  <a:pt x="115266" y="361991"/>
                                </a:lnTo>
                                <a:lnTo>
                                  <a:pt x="124123" y="354020"/>
                                </a:lnTo>
                                <a:lnTo>
                                  <a:pt x="132980" y="341873"/>
                                </a:lnTo>
                                <a:lnTo>
                                  <a:pt x="141836" y="329220"/>
                                </a:lnTo>
                                <a:lnTo>
                                  <a:pt x="150693" y="317707"/>
                                </a:lnTo>
                                <a:lnTo>
                                  <a:pt x="159550" y="307458"/>
                                </a:lnTo>
                                <a:lnTo>
                                  <a:pt x="168407" y="298221"/>
                                </a:lnTo>
                                <a:lnTo>
                                  <a:pt x="177391" y="291515"/>
                                </a:lnTo>
                                <a:lnTo>
                                  <a:pt x="186248" y="284430"/>
                                </a:lnTo>
                                <a:lnTo>
                                  <a:pt x="195105" y="276205"/>
                                </a:lnTo>
                                <a:lnTo>
                                  <a:pt x="203961" y="265957"/>
                                </a:lnTo>
                                <a:lnTo>
                                  <a:pt x="212817" y="258239"/>
                                </a:lnTo>
                                <a:lnTo>
                                  <a:pt x="221675" y="249002"/>
                                </a:lnTo>
                                <a:lnTo>
                                  <a:pt x="230531" y="239765"/>
                                </a:lnTo>
                                <a:lnTo>
                                  <a:pt x="239388" y="234072"/>
                                </a:lnTo>
                                <a:lnTo>
                                  <a:pt x="248245" y="227999"/>
                                </a:lnTo>
                                <a:lnTo>
                                  <a:pt x="257102" y="222558"/>
                                </a:lnTo>
                                <a:lnTo>
                                  <a:pt x="265959" y="215468"/>
                                </a:lnTo>
                                <a:lnTo>
                                  <a:pt x="274943" y="209397"/>
                                </a:lnTo>
                                <a:lnTo>
                                  <a:pt x="283800" y="204342"/>
                                </a:lnTo>
                                <a:lnTo>
                                  <a:pt x="292657" y="195732"/>
                                </a:lnTo>
                                <a:lnTo>
                                  <a:pt x="301514" y="186753"/>
                                </a:lnTo>
                                <a:lnTo>
                                  <a:pt x="310371" y="182321"/>
                                </a:lnTo>
                                <a:lnTo>
                                  <a:pt x="319227" y="177888"/>
                                </a:lnTo>
                                <a:lnTo>
                                  <a:pt x="354655" y="152971"/>
                                </a:lnTo>
                                <a:lnTo>
                                  <a:pt x="363512" y="148412"/>
                                </a:lnTo>
                                <a:lnTo>
                                  <a:pt x="372496" y="142722"/>
                                </a:lnTo>
                                <a:lnTo>
                                  <a:pt x="381353" y="137274"/>
                                </a:lnTo>
                                <a:lnTo>
                                  <a:pt x="390210" y="131838"/>
                                </a:lnTo>
                                <a:lnTo>
                                  <a:pt x="399065" y="127660"/>
                                </a:lnTo>
                                <a:lnTo>
                                  <a:pt x="407922" y="122224"/>
                                </a:lnTo>
                                <a:lnTo>
                                  <a:pt x="416779" y="120065"/>
                                </a:lnTo>
                                <a:lnTo>
                                  <a:pt x="425636" y="116522"/>
                                </a:lnTo>
                                <a:lnTo>
                                  <a:pt x="434493" y="113995"/>
                                </a:lnTo>
                                <a:lnTo>
                                  <a:pt x="443350" y="110832"/>
                                </a:lnTo>
                                <a:lnTo>
                                  <a:pt x="452207" y="105651"/>
                                </a:lnTo>
                                <a:lnTo>
                                  <a:pt x="461064" y="100837"/>
                                </a:lnTo>
                                <a:lnTo>
                                  <a:pt x="470048" y="97040"/>
                                </a:lnTo>
                                <a:lnTo>
                                  <a:pt x="478905" y="94767"/>
                                </a:lnTo>
                                <a:lnTo>
                                  <a:pt x="487762" y="90970"/>
                                </a:lnTo>
                                <a:lnTo>
                                  <a:pt x="496618" y="88442"/>
                                </a:lnTo>
                                <a:lnTo>
                                  <a:pt x="505475" y="86156"/>
                                </a:lnTo>
                                <a:lnTo>
                                  <a:pt x="514332" y="82740"/>
                                </a:lnTo>
                                <a:lnTo>
                                  <a:pt x="523189" y="81356"/>
                                </a:lnTo>
                                <a:lnTo>
                                  <a:pt x="532046" y="79197"/>
                                </a:lnTo>
                                <a:lnTo>
                                  <a:pt x="540903" y="75653"/>
                                </a:lnTo>
                                <a:lnTo>
                                  <a:pt x="549760" y="72745"/>
                                </a:lnTo>
                                <a:lnTo>
                                  <a:pt x="558617" y="68948"/>
                                </a:lnTo>
                                <a:lnTo>
                                  <a:pt x="567601" y="67309"/>
                                </a:lnTo>
                                <a:lnTo>
                                  <a:pt x="576458" y="63893"/>
                                </a:lnTo>
                                <a:lnTo>
                                  <a:pt x="585313" y="62001"/>
                                </a:lnTo>
                                <a:lnTo>
                                  <a:pt x="594170" y="59334"/>
                                </a:lnTo>
                                <a:lnTo>
                                  <a:pt x="603027" y="57188"/>
                                </a:lnTo>
                                <a:lnTo>
                                  <a:pt x="611884" y="54914"/>
                                </a:lnTo>
                                <a:lnTo>
                                  <a:pt x="620741" y="54025"/>
                                </a:lnTo>
                                <a:lnTo>
                                  <a:pt x="629598" y="50101"/>
                                </a:lnTo>
                                <a:lnTo>
                                  <a:pt x="638455" y="47320"/>
                                </a:lnTo>
                                <a:lnTo>
                                  <a:pt x="647312" y="46304"/>
                                </a:lnTo>
                                <a:lnTo>
                                  <a:pt x="656169" y="45046"/>
                                </a:lnTo>
                                <a:lnTo>
                                  <a:pt x="665152" y="41503"/>
                                </a:lnTo>
                                <a:lnTo>
                                  <a:pt x="674009" y="38963"/>
                                </a:lnTo>
                                <a:lnTo>
                                  <a:pt x="682866" y="36055"/>
                                </a:lnTo>
                                <a:lnTo>
                                  <a:pt x="691723" y="34543"/>
                                </a:lnTo>
                                <a:lnTo>
                                  <a:pt x="700580" y="31254"/>
                                </a:lnTo>
                                <a:lnTo>
                                  <a:pt x="709437" y="29730"/>
                                </a:lnTo>
                                <a:lnTo>
                                  <a:pt x="718294" y="28714"/>
                                </a:lnTo>
                                <a:lnTo>
                                  <a:pt x="727151" y="27203"/>
                                </a:lnTo>
                                <a:lnTo>
                                  <a:pt x="736008" y="23660"/>
                                </a:lnTo>
                                <a:lnTo>
                                  <a:pt x="744865" y="22644"/>
                                </a:lnTo>
                                <a:lnTo>
                                  <a:pt x="753722" y="22390"/>
                                </a:lnTo>
                                <a:lnTo>
                                  <a:pt x="762706" y="20751"/>
                                </a:lnTo>
                                <a:lnTo>
                                  <a:pt x="771561" y="19862"/>
                                </a:lnTo>
                                <a:lnTo>
                                  <a:pt x="780418" y="17208"/>
                                </a:lnTo>
                                <a:lnTo>
                                  <a:pt x="789275" y="15684"/>
                                </a:lnTo>
                                <a:lnTo>
                                  <a:pt x="798132" y="14046"/>
                                </a:lnTo>
                                <a:lnTo>
                                  <a:pt x="806989" y="12395"/>
                                </a:lnTo>
                                <a:lnTo>
                                  <a:pt x="815846" y="9232"/>
                                </a:lnTo>
                                <a:lnTo>
                                  <a:pt x="824703" y="7962"/>
                                </a:lnTo>
                                <a:lnTo>
                                  <a:pt x="833564" y="6705"/>
                                </a:lnTo>
                                <a:lnTo>
                                  <a:pt x="842416" y="6070"/>
                                </a:lnTo>
                                <a:lnTo>
                                  <a:pt x="851268" y="5816"/>
                                </a:lnTo>
                                <a:lnTo>
                                  <a:pt x="860259" y="4178"/>
                                </a:lnTo>
                                <a:lnTo>
                                  <a:pt x="869111" y="3162"/>
                                </a:lnTo>
                                <a:lnTo>
                                  <a:pt x="877976" y="634"/>
                                </a:lnTo>
                                <a:lnTo>
                                  <a:pt x="886828" y="0"/>
                                </a:lnTo>
                              </a:path>
                            </a:pathLst>
                          </a:custGeom>
                          <a:ln w="13917">
                            <a:solidFill>
                              <a:srgbClr val="377EB8"/>
                            </a:solidFill>
                            <a:prstDash val="solid"/>
                          </a:ln>
                        </wps:spPr>
                        <wps:bodyPr wrap="square" lIns="0" tIns="0" rIns="0" bIns="0" rtlCol="0">
                          <a:prstTxWarp prst="textNoShape">
                            <a:avLst/>
                          </a:prstTxWarp>
                          <a:noAutofit/>
                        </wps:bodyPr>
                      </wps:wsp>
                      <wps:wsp>
                        <wps:cNvPr id="347" name="Graphic 347"/>
                        <wps:cNvSpPr/>
                        <wps:spPr>
                          <a:xfrm>
                            <a:off x="40488" y="271907"/>
                            <a:ext cx="887094" cy="434975"/>
                          </a:xfrm>
                          <a:custGeom>
                            <a:avLst/>
                            <a:gdLst/>
                            <a:ahLst/>
                            <a:cxnLst/>
                            <a:rect l="l" t="t" r="r" b="b"/>
                            <a:pathLst>
                              <a:path w="887094" h="434975">
                                <a:moveTo>
                                  <a:pt x="0" y="434498"/>
                                </a:moveTo>
                                <a:lnTo>
                                  <a:pt x="8856" y="424629"/>
                                </a:lnTo>
                                <a:lnTo>
                                  <a:pt x="17713" y="409573"/>
                                </a:lnTo>
                                <a:lnTo>
                                  <a:pt x="26569" y="398059"/>
                                </a:lnTo>
                                <a:lnTo>
                                  <a:pt x="35427" y="388190"/>
                                </a:lnTo>
                                <a:lnTo>
                                  <a:pt x="44283" y="377309"/>
                                </a:lnTo>
                                <a:lnTo>
                                  <a:pt x="53140" y="366807"/>
                                </a:lnTo>
                                <a:lnTo>
                                  <a:pt x="61997" y="360100"/>
                                </a:lnTo>
                                <a:lnTo>
                                  <a:pt x="70981" y="354407"/>
                                </a:lnTo>
                                <a:lnTo>
                                  <a:pt x="79838" y="346689"/>
                                </a:lnTo>
                                <a:lnTo>
                                  <a:pt x="88695" y="339982"/>
                                </a:lnTo>
                                <a:lnTo>
                                  <a:pt x="97552" y="333277"/>
                                </a:lnTo>
                                <a:lnTo>
                                  <a:pt x="106409" y="323662"/>
                                </a:lnTo>
                                <a:lnTo>
                                  <a:pt x="115266" y="316069"/>
                                </a:lnTo>
                                <a:lnTo>
                                  <a:pt x="124123" y="308730"/>
                                </a:lnTo>
                                <a:lnTo>
                                  <a:pt x="132980" y="298861"/>
                                </a:lnTo>
                                <a:lnTo>
                                  <a:pt x="141836" y="287981"/>
                                </a:lnTo>
                                <a:lnTo>
                                  <a:pt x="150693" y="281274"/>
                                </a:lnTo>
                                <a:lnTo>
                                  <a:pt x="159550" y="272291"/>
                                </a:lnTo>
                                <a:lnTo>
                                  <a:pt x="168407" y="264320"/>
                                </a:lnTo>
                                <a:lnTo>
                                  <a:pt x="177391" y="258246"/>
                                </a:lnTo>
                                <a:lnTo>
                                  <a:pt x="186248" y="250022"/>
                                </a:lnTo>
                                <a:lnTo>
                                  <a:pt x="195105" y="240659"/>
                                </a:lnTo>
                                <a:lnTo>
                                  <a:pt x="203961" y="229146"/>
                                </a:lnTo>
                                <a:lnTo>
                                  <a:pt x="212817" y="224083"/>
                                </a:lnTo>
                                <a:lnTo>
                                  <a:pt x="221675" y="217378"/>
                                </a:lnTo>
                                <a:lnTo>
                                  <a:pt x="230531" y="212949"/>
                                </a:lnTo>
                                <a:lnTo>
                                  <a:pt x="239388" y="205611"/>
                                </a:lnTo>
                                <a:lnTo>
                                  <a:pt x="248245" y="197893"/>
                                </a:lnTo>
                                <a:lnTo>
                                  <a:pt x="257102" y="189669"/>
                                </a:lnTo>
                                <a:lnTo>
                                  <a:pt x="265959" y="183216"/>
                                </a:lnTo>
                                <a:lnTo>
                                  <a:pt x="274943" y="177143"/>
                                </a:lnTo>
                                <a:lnTo>
                                  <a:pt x="283800" y="172714"/>
                                </a:lnTo>
                                <a:lnTo>
                                  <a:pt x="292657" y="167653"/>
                                </a:lnTo>
                                <a:lnTo>
                                  <a:pt x="301514" y="161201"/>
                                </a:lnTo>
                                <a:lnTo>
                                  <a:pt x="310371" y="156392"/>
                                </a:lnTo>
                                <a:lnTo>
                                  <a:pt x="319227" y="151331"/>
                                </a:lnTo>
                                <a:lnTo>
                                  <a:pt x="328084" y="144245"/>
                                </a:lnTo>
                                <a:lnTo>
                                  <a:pt x="336941" y="142095"/>
                                </a:lnTo>
                                <a:lnTo>
                                  <a:pt x="345798" y="139184"/>
                                </a:lnTo>
                                <a:lnTo>
                                  <a:pt x="354655" y="135642"/>
                                </a:lnTo>
                                <a:lnTo>
                                  <a:pt x="363512" y="131466"/>
                                </a:lnTo>
                                <a:lnTo>
                                  <a:pt x="372496" y="126785"/>
                                </a:lnTo>
                                <a:lnTo>
                                  <a:pt x="381353" y="123874"/>
                                </a:lnTo>
                                <a:lnTo>
                                  <a:pt x="390210" y="120079"/>
                                </a:lnTo>
                                <a:lnTo>
                                  <a:pt x="399065" y="114259"/>
                                </a:lnTo>
                                <a:lnTo>
                                  <a:pt x="407922" y="110718"/>
                                </a:lnTo>
                                <a:lnTo>
                                  <a:pt x="416779" y="106667"/>
                                </a:lnTo>
                                <a:lnTo>
                                  <a:pt x="425636" y="102488"/>
                                </a:lnTo>
                                <a:lnTo>
                                  <a:pt x="434493" y="98945"/>
                                </a:lnTo>
                                <a:lnTo>
                                  <a:pt x="443350" y="96672"/>
                                </a:lnTo>
                                <a:lnTo>
                                  <a:pt x="452207" y="92875"/>
                                </a:lnTo>
                                <a:lnTo>
                                  <a:pt x="461064" y="87820"/>
                                </a:lnTo>
                                <a:lnTo>
                                  <a:pt x="470048" y="84277"/>
                                </a:lnTo>
                                <a:lnTo>
                                  <a:pt x="478905" y="81991"/>
                                </a:lnTo>
                                <a:lnTo>
                                  <a:pt x="487762" y="78193"/>
                                </a:lnTo>
                                <a:lnTo>
                                  <a:pt x="496618" y="75031"/>
                                </a:lnTo>
                                <a:lnTo>
                                  <a:pt x="505475" y="74396"/>
                                </a:lnTo>
                                <a:lnTo>
                                  <a:pt x="514332" y="71488"/>
                                </a:lnTo>
                                <a:lnTo>
                                  <a:pt x="523189" y="69214"/>
                                </a:lnTo>
                                <a:lnTo>
                                  <a:pt x="532046" y="67944"/>
                                </a:lnTo>
                                <a:lnTo>
                                  <a:pt x="540903" y="66433"/>
                                </a:lnTo>
                                <a:lnTo>
                                  <a:pt x="549760" y="64160"/>
                                </a:lnTo>
                                <a:lnTo>
                                  <a:pt x="558617" y="60363"/>
                                </a:lnTo>
                                <a:lnTo>
                                  <a:pt x="567601" y="57823"/>
                                </a:lnTo>
                                <a:lnTo>
                                  <a:pt x="576458" y="55168"/>
                                </a:lnTo>
                                <a:lnTo>
                                  <a:pt x="585313" y="51371"/>
                                </a:lnTo>
                                <a:lnTo>
                                  <a:pt x="594170" y="50114"/>
                                </a:lnTo>
                                <a:lnTo>
                                  <a:pt x="603027" y="46951"/>
                                </a:lnTo>
                                <a:lnTo>
                                  <a:pt x="611884" y="45935"/>
                                </a:lnTo>
                                <a:lnTo>
                                  <a:pt x="620741" y="45046"/>
                                </a:lnTo>
                                <a:lnTo>
                                  <a:pt x="629598" y="43027"/>
                                </a:lnTo>
                                <a:lnTo>
                                  <a:pt x="638455" y="41757"/>
                                </a:lnTo>
                                <a:lnTo>
                                  <a:pt x="647312" y="40246"/>
                                </a:lnTo>
                                <a:lnTo>
                                  <a:pt x="656169" y="38341"/>
                                </a:lnTo>
                                <a:lnTo>
                                  <a:pt x="665152" y="35686"/>
                                </a:lnTo>
                                <a:lnTo>
                                  <a:pt x="674009" y="33540"/>
                                </a:lnTo>
                                <a:lnTo>
                                  <a:pt x="682866" y="32270"/>
                                </a:lnTo>
                                <a:lnTo>
                                  <a:pt x="691723" y="31000"/>
                                </a:lnTo>
                                <a:lnTo>
                                  <a:pt x="700580" y="28346"/>
                                </a:lnTo>
                                <a:lnTo>
                                  <a:pt x="709437" y="27076"/>
                                </a:lnTo>
                                <a:lnTo>
                                  <a:pt x="718294" y="24930"/>
                                </a:lnTo>
                                <a:lnTo>
                                  <a:pt x="727151" y="24295"/>
                                </a:lnTo>
                                <a:lnTo>
                                  <a:pt x="736008" y="23660"/>
                                </a:lnTo>
                                <a:lnTo>
                                  <a:pt x="744865" y="22275"/>
                                </a:lnTo>
                                <a:lnTo>
                                  <a:pt x="753722" y="21386"/>
                                </a:lnTo>
                                <a:lnTo>
                                  <a:pt x="762706" y="20116"/>
                                </a:lnTo>
                                <a:lnTo>
                                  <a:pt x="771561" y="18478"/>
                                </a:lnTo>
                                <a:lnTo>
                                  <a:pt x="780418" y="16586"/>
                                </a:lnTo>
                                <a:lnTo>
                                  <a:pt x="789275" y="14300"/>
                                </a:lnTo>
                                <a:lnTo>
                                  <a:pt x="798132" y="12153"/>
                                </a:lnTo>
                                <a:lnTo>
                                  <a:pt x="806989" y="10502"/>
                                </a:lnTo>
                                <a:lnTo>
                                  <a:pt x="815846" y="9626"/>
                                </a:lnTo>
                                <a:lnTo>
                                  <a:pt x="824703" y="8864"/>
                                </a:lnTo>
                                <a:lnTo>
                                  <a:pt x="833564" y="7975"/>
                                </a:lnTo>
                                <a:lnTo>
                                  <a:pt x="842416" y="4813"/>
                                </a:lnTo>
                                <a:lnTo>
                                  <a:pt x="851268" y="3543"/>
                                </a:lnTo>
                                <a:lnTo>
                                  <a:pt x="860259" y="1523"/>
                                </a:lnTo>
                                <a:lnTo>
                                  <a:pt x="869111" y="888"/>
                                </a:lnTo>
                                <a:lnTo>
                                  <a:pt x="877976" y="634"/>
                                </a:lnTo>
                                <a:lnTo>
                                  <a:pt x="886828" y="0"/>
                                </a:lnTo>
                              </a:path>
                            </a:pathLst>
                          </a:custGeom>
                          <a:ln w="13917">
                            <a:solidFill>
                              <a:srgbClr val="4CAE4A"/>
                            </a:solidFill>
                            <a:prstDash val="solid"/>
                          </a:ln>
                        </wps:spPr>
                        <wps:bodyPr wrap="square" lIns="0" tIns="0" rIns="0" bIns="0" rtlCol="0">
                          <a:prstTxWarp prst="textNoShape">
                            <a:avLst/>
                          </a:prstTxWarp>
                          <a:noAutofit/>
                        </wps:bodyPr>
                      </wps:wsp>
                      <wps:wsp>
                        <wps:cNvPr id="348" name="Graphic 348"/>
                        <wps:cNvSpPr/>
                        <wps:spPr>
                          <a:xfrm>
                            <a:off x="40488" y="345936"/>
                            <a:ext cx="887094" cy="697230"/>
                          </a:xfrm>
                          <a:custGeom>
                            <a:avLst/>
                            <a:gdLst/>
                            <a:ahLst/>
                            <a:cxnLst/>
                            <a:rect l="l" t="t" r="r" b="b"/>
                            <a:pathLst>
                              <a:path w="887094" h="697230">
                                <a:moveTo>
                                  <a:pt x="0" y="696653"/>
                                </a:moveTo>
                                <a:lnTo>
                                  <a:pt x="8856" y="692477"/>
                                </a:lnTo>
                                <a:lnTo>
                                  <a:pt x="17713" y="683242"/>
                                </a:lnTo>
                                <a:lnTo>
                                  <a:pt x="26569" y="675523"/>
                                </a:lnTo>
                                <a:lnTo>
                                  <a:pt x="35427" y="668564"/>
                                </a:lnTo>
                                <a:lnTo>
                                  <a:pt x="44283" y="663756"/>
                                </a:lnTo>
                                <a:lnTo>
                                  <a:pt x="53140" y="657683"/>
                                </a:lnTo>
                                <a:lnTo>
                                  <a:pt x="61997" y="652875"/>
                                </a:lnTo>
                                <a:lnTo>
                                  <a:pt x="70981" y="644650"/>
                                </a:lnTo>
                                <a:lnTo>
                                  <a:pt x="79838" y="639210"/>
                                </a:lnTo>
                                <a:lnTo>
                                  <a:pt x="88695" y="632504"/>
                                </a:lnTo>
                                <a:lnTo>
                                  <a:pt x="97552" y="626051"/>
                                </a:lnTo>
                                <a:lnTo>
                                  <a:pt x="106409" y="621623"/>
                                </a:lnTo>
                                <a:lnTo>
                                  <a:pt x="115266" y="615549"/>
                                </a:lnTo>
                                <a:lnTo>
                                  <a:pt x="124123" y="608211"/>
                                </a:lnTo>
                                <a:lnTo>
                                  <a:pt x="132980" y="601505"/>
                                </a:lnTo>
                                <a:lnTo>
                                  <a:pt x="141836" y="593154"/>
                                </a:lnTo>
                                <a:lnTo>
                                  <a:pt x="168407" y="560636"/>
                                </a:lnTo>
                                <a:lnTo>
                                  <a:pt x="195105" y="537356"/>
                                </a:lnTo>
                                <a:lnTo>
                                  <a:pt x="203961" y="529384"/>
                                </a:lnTo>
                                <a:lnTo>
                                  <a:pt x="212817" y="522046"/>
                                </a:lnTo>
                                <a:lnTo>
                                  <a:pt x="221675" y="510532"/>
                                </a:lnTo>
                                <a:lnTo>
                                  <a:pt x="230531" y="502180"/>
                                </a:lnTo>
                                <a:lnTo>
                                  <a:pt x="239388" y="492945"/>
                                </a:lnTo>
                                <a:lnTo>
                                  <a:pt x="248245" y="483076"/>
                                </a:lnTo>
                                <a:lnTo>
                                  <a:pt x="257102" y="473207"/>
                                </a:lnTo>
                                <a:lnTo>
                                  <a:pt x="265959" y="461059"/>
                                </a:lnTo>
                                <a:lnTo>
                                  <a:pt x="274943" y="451444"/>
                                </a:lnTo>
                                <a:lnTo>
                                  <a:pt x="283800" y="439044"/>
                                </a:lnTo>
                                <a:lnTo>
                                  <a:pt x="292657" y="430693"/>
                                </a:lnTo>
                                <a:lnTo>
                                  <a:pt x="301514" y="419180"/>
                                </a:lnTo>
                                <a:lnTo>
                                  <a:pt x="310371" y="408298"/>
                                </a:lnTo>
                                <a:lnTo>
                                  <a:pt x="319227" y="400706"/>
                                </a:lnTo>
                                <a:lnTo>
                                  <a:pt x="328084" y="390204"/>
                                </a:lnTo>
                                <a:lnTo>
                                  <a:pt x="336941" y="381220"/>
                                </a:lnTo>
                                <a:lnTo>
                                  <a:pt x="345798" y="370719"/>
                                </a:lnTo>
                                <a:lnTo>
                                  <a:pt x="354655" y="363001"/>
                                </a:lnTo>
                                <a:lnTo>
                                  <a:pt x="363512" y="352752"/>
                                </a:lnTo>
                                <a:lnTo>
                                  <a:pt x="372496" y="342630"/>
                                </a:lnTo>
                                <a:lnTo>
                                  <a:pt x="381353" y="332381"/>
                                </a:lnTo>
                                <a:lnTo>
                                  <a:pt x="390210" y="326308"/>
                                </a:lnTo>
                                <a:lnTo>
                                  <a:pt x="399065" y="314794"/>
                                </a:lnTo>
                                <a:lnTo>
                                  <a:pt x="407922" y="306443"/>
                                </a:lnTo>
                                <a:lnTo>
                                  <a:pt x="416779" y="299864"/>
                                </a:lnTo>
                                <a:lnTo>
                                  <a:pt x="425636" y="293157"/>
                                </a:lnTo>
                                <a:lnTo>
                                  <a:pt x="434493" y="283163"/>
                                </a:lnTo>
                                <a:lnTo>
                                  <a:pt x="443350" y="274938"/>
                                </a:lnTo>
                                <a:lnTo>
                                  <a:pt x="452207" y="266588"/>
                                </a:lnTo>
                                <a:lnTo>
                                  <a:pt x="461064" y="257983"/>
                                </a:lnTo>
                                <a:lnTo>
                                  <a:pt x="470048" y="251278"/>
                                </a:lnTo>
                                <a:lnTo>
                                  <a:pt x="478905" y="242041"/>
                                </a:lnTo>
                                <a:lnTo>
                                  <a:pt x="487762" y="235336"/>
                                </a:lnTo>
                                <a:lnTo>
                                  <a:pt x="496618" y="227364"/>
                                </a:lnTo>
                                <a:lnTo>
                                  <a:pt x="505475" y="217495"/>
                                </a:lnTo>
                                <a:lnTo>
                                  <a:pt x="514332" y="210789"/>
                                </a:lnTo>
                                <a:lnTo>
                                  <a:pt x="523189" y="204969"/>
                                </a:lnTo>
                                <a:lnTo>
                                  <a:pt x="532046" y="196364"/>
                                </a:lnTo>
                                <a:lnTo>
                                  <a:pt x="540903" y="187382"/>
                                </a:lnTo>
                                <a:lnTo>
                                  <a:pt x="549760" y="181309"/>
                                </a:lnTo>
                                <a:lnTo>
                                  <a:pt x="558617" y="175234"/>
                                </a:lnTo>
                                <a:lnTo>
                                  <a:pt x="567601" y="168276"/>
                                </a:lnTo>
                                <a:lnTo>
                                  <a:pt x="576458" y="159039"/>
                                </a:lnTo>
                                <a:lnTo>
                                  <a:pt x="585313" y="152586"/>
                                </a:lnTo>
                                <a:lnTo>
                                  <a:pt x="594170" y="146513"/>
                                </a:lnTo>
                                <a:lnTo>
                                  <a:pt x="603027" y="141072"/>
                                </a:lnTo>
                                <a:lnTo>
                                  <a:pt x="611884" y="133101"/>
                                </a:lnTo>
                                <a:lnTo>
                                  <a:pt x="620741" y="129306"/>
                                </a:lnTo>
                                <a:lnTo>
                                  <a:pt x="629598" y="124498"/>
                                </a:lnTo>
                                <a:lnTo>
                                  <a:pt x="638455" y="116906"/>
                                </a:lnTo>
                                <a:lnTo>
                                  <a:pt x="647312" y="111085"/>
                                </a:lnTo>
                                <a:lnTo>
                                  <a:pt x="656169" y="106277"/>
                                </a:lnTo>
                                <a:lnTo>
                                  <a:pt x="665152" y="99319"/>
                                </a:lnTo>
                                <a:lnTo>
                                  <a:pt x="674009" y="94258"/>
                                </a:lnTo>
                                <a:lnTo>
                                  <a:pt x="682866" y="90714"/>
                                </a:lnTo>
                                <a:lnTo>
                                  <a:pt x="691723" y="85906"/>
                                </a:lnTo>
                                <a:lnTo>
                                  <a:pt x="700580" y="79833"/>
                                </a:lnTo>
                                <a:lnTo>
                                  <a:pt x="709437" y="76290"/>
                                </a:lnTo>
                                <a:lnTo>
                                  <a:pt x="718294" y="70217"/>
                                </a:lnTo>
                                <a:lnTo>
                                  <a:pt x="727151" y="64776"/>
                                </a:lnTo>
                                <a:lnTo>
                                  <a:pt x="736008" y="60095"/>
                                </a:lnTo>
                                <a:lnTo>
                                  <a:pt x="744865" y="58450"/>
                                </a:lnTo>
                                <a:lnTo>
                                  <a:pt x="753722" y="54907"/>
                                </a:lnTo>
                                <a:lnTo>
                                  <a:pt x="762706" y="51112"/>
                                </a:lnTo>
                                <a:lnTo>
                                  <a:pt x="771561" y="47569"/>
                                </a:lnTo>
                                <a:lnTo>
                                  <a:pt x="780418" y="43140"/>
                                </a:lnTo>
                                <a:lnTo>
                                  <a:pt x="789275" y="37320"/>
                                </a:lnTo>
                                <a:lnTo>
                                  <a:pt x="798132" y="33274"/>
                                </a:lnTo>
                                <a:lnTo>
                                  <a:pt x="806989" y="30365"/>
                                </a:lnTo>
                                <a:lnTo>
                                  <a:pt x="815846" y="26568"/>
                                </a:lnTo>
                                <a:lnTo>
                                  <a:pt x="824703" y="23279"/>
                                </a:lnTo>
                                <a:lnTo>
                                  <a:pt x="833564" y="18592"/>
                                </a:lnTo>
                                <a:lnTo>
                                  <a:pt x="842416" y="14668"/>
                                </a:lnTo>
                                <a:lnTo>
                                  <a:pt x="851268" y="11887"/>
                                </a:lnTo>
                                <a:lnTo>
                                  <a:pt x="860259" y="7708"/>
                                </a:lnTo>
                                <a:lnTo>
                                  <a:pt x="869111" y="5181"/>
                                </a:lnTo>
                                <a:lnTo>
                                  <a:pt x="877976" y="2273"/>
                                </a:lnTo>
                                <a:lnTo>
                                  <a:pt x="886828" y="0"/>
                                </a:lnTo>
                              </a:path>
                            </a:pathLst>
                          </a:custGeom>
                          <a:ln w="13917">
                            <a:solidFill>
                              <a:srgbClr val="984DA3"/>
                            </a:solidFill>
                            <a:prstDash val="solid"/>
                          </a:ln>
                        </wps:spPr>
                        <wps:bodyPr wrap="square" lIns="0" tIns="0" rIns="0" bIns="0" rtlCol="0">
                          <a:prstTxWarp prst="textNoShape">
                            <a:avLst/>
                          </a:prstTxWarp>
                          <a:noAutofit/>
                        </wps:bodyPr>
                      </wps:wsp>
                      <wps:wsp>
                        <wps:cNvPr id="349" name="Graphic 349"/>
                        <wps:cNvSpPr/>
                        <wps:spPr>
                          <a:xfrm>
                            <a:off x="31631" y="3163"/>
                            <a:ext cx="895985" cy="1200150"/>
                          </a:xfrm>
                          <a:custGeom>
                            <a:avLst/>
                            <a:gdLst/>
                            <a:ahLst/>
                            <a:cxnLst/>
                            <a:rect l="l" t="t" r="r" b="b"/>
                            <a:pathLst>
                              <a:path w="895985" h="1200150">
                                <a:moveTo>
                                  <a:pt x="0" y="1199610"/>
                                </a:moveTo>
                                <a:lnTo>
                                  <a:pt x="0" y="0"/>
                                </a:lnTo>
                                <a:lnTo>
                                  <a:pt x="895685" y="0"/>
                                </a:lnTo>
                                <a:lnTo>
                                  <a:pt x="895685"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50" name="Graphic 350"/>
                        <wps:cNvSpPr/>
                        <wps:spPr>
                          <a:xfrm>
                            <a:off x="922262" y="3163"/>
                            <a:ext cx="597535" cy="1200150"/>
                          </a:xfrm>
                          <a:custGeom>
                            <a:avLst/>
                            <a:gdLst/>
                            <a:ahLst/>
                            <a:cxnLst/>
                            <a:rect l="l" t="t" r="r" b="b"/>
                            <a:pathLst>
                              <a:path w="597535" h="1200150">
                                <a:moveTo>
                                  <a:pt x="0" y="1199610"/>
                                </a:moveTo>
                                <a:lnTo>
                                  <a:pt x="0" y="0"/>
                                </a:lnTo>
                                <a:lnTo>
                                  <a:pt x="597077" y="0"/>
                                </a:lnTo>
                                <a:lnTo>
                                  <a:pt x="597077" y="1199610"/>
                                </a:lnTo>
                                <a:lnTo>
                                  <a:pt x="0" y="119961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922262" y="3163"/>
                            <a:ext cx="597535" cy="1200150"/>
                          </a:xfrm>
                          <a:custGeom>
                            <a:avLst/>
                            <a:gdLst/>
                            <a:ahLst/>
                            <a:cxnLst/>
                            <a:rect l="l" t="t" r="r" b="b"/>
                            <a:pathLst>
                              <a:path w="597535" h="1200150">
                                <a:moveTo>
                                  <a:pt x="0" y="1134195"/>
                                </a:moveTo>
                                <a:lnTo>
                                  <a:pt x="597077" y="1134195"/>
                                </a:lnTo>
                              </a:path>
                              <a:path w="597535" h="1200150">
                                <a:moveTo>
                                  <a:pt x="0" y="1036010"/>
                                </a:moveTo>
                                <a:lnTo>
                                  <a:pt x="597077" y="1036010"/>
                                </a:lnTo>
                              </a:path>
                              <a:path w="597535" h="1200150">
                                <a:moveTo>
                                  <a:pt x="0" y="926943"/>
                                </a:moveTo>
                                <a:lnTo>
                                  <a:pt x="597077" y="926943"/>
                                </a:lnTo>
                              </a:path>
                              <a:path w="597535" h="1200150">
                                <a:moveTo>
                                  <a:pt x="0" y="817877"/>
                                </a:moveTo>
                                <a:lnTo>
                                  <a:pt x="597077" y="817877"/>
                                </a:lnTo>
                              </a:path>
                              <a:path w="597535" h="1200150">
                                <a:moveTo>
                                  <a:pt x="0" y="708811"/>
                                </a:moveTo>
                                <a:lnTo>
                                  <a:pt x="597077" y="708811"/>
                                </a:lnTo>
                              </a:path>
                              <a:path w="597535" h="1200150">
                                <a:moveTo>
                                  <a:pt x="0" y="599744"/>
                                </a:moveTo>
                                <a:lnTo>
                                  <a:pt x="597077" y="599744"/>
                                </a:lnTo>
                              </a:path>
                              <a:path w="597535" h="1200150">
                                <a:moveTo>
                                  <a:pt x="0" y="490678"/>
                                </a:moveTo>
                                <a:lnTo>
                                  <a:pt x="597077" y="490678"/>
                                </a:lnTo>
                              </a:path>
                              <a:path w="597535" h="1200150">
                                <a:moveTo>
                                  <a:pt x="0" y="381737"/>
                                </a:moveTo>
                                <a:lnTo>
                                  <a:pt x="597077" y="381737"/>
                                </a:lnTo>
                              </a:path>
                              <a:path w="597535" h="1200150">
                                <a:moveTo>
                                  <a:pt x="0" y="272669"/>
                                </a:moveTo>
                                <a:lnTo>
                                  <a:pt x="597077" y="272669"/>
                                </a:lnTo>
                              </a:path>
                              <a:path w="597535" h="1200150">
                                <a:moveTo>
                                  <a:pt x="0" y="163601"/>
                                </a:moveTo>
                                <a:lnTo>
                                  <a:pt x="597077" y="163601"/>
                                </a:lnTo>
                              </a:path>
                              <a:path w="597535" h="1200150">
                                <a:moveTo>
                                  <a:pt x="0" y="54533"/>
                                </a:moveTo>
                                <a:lnTo>
                                  <a:pt x="597077" y="54533"/>
                                </a:lnTo>
                              </a:path>
                              <a:path w="597535" h="1200150">
                                <a:moveTo>
                                  <a:pt x="0" y="1199610"/>
                                </a:moveTo>
                                <a:lnTo>
                                  <a:pt x="0" y="0"/>
                                </a:lnTo>
                              </a:path>
                              <a:path w="597535" h="1200150">
                                <a:moveTo>
                                  <a:pt x="265315" y="1199610"/>
                                </a:moveTo>
                                <a:lnTo>
                                  <a:pt x="265315" y="0"/>
                                </a:lnTo>
                              </a:path>
                            </a:pathLst>
                          </a:custGeom>
                          <a:ln w="7591">
                            <a:solidFill>
                              <a:srgbClr val="BEBEBE"/>
                            </a:solidFill>
                            <a:prstDash val="sysDot"/>
                          </a:ln>
                        </wps:spPr>
                        <wps:bodyPr wrap="square" lIns="0" tIns="0" rIns="0" bIns="0" rtlCol="0">
                          <a:prstTxWarp prst="textNoShape">
                            <a:avLst/>
                          </a:prstTxWarp>
                          <a:noAutofit/>
                        </wps:bodyPr>
                      </wps:wsp>
                      <wps:wsp>
                        <wps:cNvPr id="352" name="Graphic 352"/>
                        <wps:cNvSpPr/>
                        <wps:spPr>
                          <a:xfrm>
                            <a:off x="1021703" y="1202773"/>
                            <a:ext cx="332105" cy="16510"/>
                          </a:xfrm>
                          <a:custGeom>
                            <a:avLst/>
                            <a:gdLst/>
                            <a:ahLst/>
                            <a:cxnLst/>
                            <a:rect l="l" t="t" r="r" b="b"/>
                            <a:pathLst>
                              <a:path w="332105" h="16510">
                                <a:moveTo>
                                  <a:pt x="0" y="16322"/>
                                </a:moveTo>
                                <a:lnTo>
                                  <a:pt x="0" y="0"/>
                                </a:lnTo>
                              </a:path>
                              <a:path w="332105" h="16510">
                                <a:moveTo>
                                  <a:pt x="165874" y="16322"/>
                                </a:moveTo>
                                <a:lnTo>
                                  <a:pt x="165874" y="0"/>
                                </a:lnTo>
                              </a:path>
                              <a:path w="332105" h="16510">
                                <a:moveTo>
                                  <a:pt x="331762" y="16322"/>
                                </a:moveTo>
                                <a:lnTo>
                                  <a:pt x="331762" y="0"/>
                                </a:lnTo>
                              </a:path>
                            </a:pathLst>
                          </a:custGeom>
                          <a:ln w="7591">
                            <a:solidFill>
                              <a:srgbClr val="000000"/>
                            </a:solidFill>
                            <a:prstDash val="solid"/>
                          </a:ln>
                        </wps:spPr>
                        <wps:bodyPr wrap="square" lIns="0" tIns="0" rIns="0" bIns="0" rtlCol="0">
                          <a:prstTxWarp prst="textNoShape">
                            <a:avLst/>
                          </a:prstTxWarp>
                          <a:noAutofit/>
                        </wps:bodyPr>
                      </wps:wsp>
                      <wps:wsp>
                        <wps:cNvPr id="353" name="Graphic 353"/>
                        <wps:cNvSpPr/>
                        <wps:spPr>
                          <a:xfrm>
                            <a:off x="1021703" y="3163"/>
                            <a:ext cx="332105" cy="1200150"/>
                          </a:xfrm>
                          <a:custGeom>
                            <a:avLst/>
                            <a:gdLst/>
                            <a:ahLst/>
                            <a:cxnLst/>
                            <a:rect l="l" t="t" r="r" b="b"/>
                            <a:pathLst>
                              <a:path w="332105" h="1200150">
                                <a:moveTo>
                                  <a:pt x="0" y="1199610"/>
                                </a:moveTo>
                                <a:lnTo>
                                  <a:pt x="0" y="0"/>
                                </a:lnTo>
                              </a:path>
                              <a:path w="332105" h="1200150">
                                <a:moveTo>
                                  <a:pt x="165874" y="1199610"/>
                                </a:moveTo>
                                <a:lnTo>
                                  <a:pt x="165874" y="0"/>
                                </a:lnTo>
                              </a:path>
                              <a:path w="332105" h="1200150">
                                <a:moveTo>
                                  <a:pt x="331762" y="1199610"/>
                                </a:moveTo>
                                <a:lnTo>
                                  <a:pt x="331762" y="0"/>
                                </a:lnTo>
                              </a:path>
                            </a:pathLst>
                          </a:custGeom>
                          <a:ln w="7591">
                            <a:solidFill>
                              <a:srgbClr val="BEBEBE"/>
                            </a:solidFill>
                            <a:prstDash val="sysDot"/>
                          </a:ln>
                        </wps:spPr>
                        <wps:bodyPr wrap="square" lIns="0" tIns="0" rIns="0" bIns="0" rtlCol="0">
                          <a:prstTxWarp prst="textNoShape">
                            <a:avLst/>
                          </a:prstTxWarp>
                          <a:noAutofit/>
                        </wps:bodyPr>
                      </wps:wsp>
                      <wps:wsp>
                        <wps:cNvPr id="354" name="Graphic 354"/>
                        <wps:cNvSpPr/>
                        <wps:spPr>
                          <a:xfrm>
                            <a:off x="922262" y="60859"/>
                            <a:ext cx="597535" cy="227965"/>
                          </a:xfrm>
                          <a:custGeom>
                            <a:avLst/>
                            <a:gdLst/>
                            <a:ahLst/>
                            <a:cxnLst/>
                            <a:rect l="l" t="t" r="r" b="b"/>
                            <a:pathLst>
                              <a:path w="597535" h="227965">
                                <a:moveTo>
                                  <a:pt x="0" y="227634"/>
                                </a:moveTo>
                                <a:lnTo>
                                  <a:pt x="6578" y="200799"/>
                                </a:lnTo>
                                <a:lnTo>
                                  <a:pt x="13284" y="176885"/>
                                </a:lnTo>
                                <a:lnTo>
                                  <a:pt x="19862" y="159308"/>
                                </a:lnTo>
                                <a:lnTo>
                                  <a:pt x="26568" y="142976"/>
                                </a:lnTo>
                                <a:lnTo>
                                  <a:pt x="33147" y="128689"/>
                                </a:lnTo>
                                <a:lnTo>
                                  <a:pt x="39725" y="117551"/>
                                </a:lnTo>
                                <a:lnTo>
                                  <a:pt x="46431" y="105651"/>
                                </a:lnTo>
                                <a:lnTo>
                                  <a:pt x="53009" y="97688"/>
                                </a:lnTo>
                                <a:lnTo>
                                  <a:pt x="59715" y="87820"/>
                                </a:lnTo>
                                <a:lnTo>
                                  <a:pt x="66294" y="81737"/>
                                </a:lnTo>
                                <a:lnTo>
                                  <a:pt x="72999" y="74028"/>
                                </a:lnTo>
                                <a:lnTo>
                                  <a:pt x="79578" y="71247"/>
                                </a:lnTo>
                                <a:lnTo>
                                  <a:pt x="86156" y="64782"/>
                                </a:lnTo>
                                <a:lnTo>
                                  <a:pt x="92862" y="61239"/>
                                </a:lnTo>
                                <a:lnTo>
                                  <a:pt x="99441" y="57454"/>
                                </a:lnTo>
                                <a:lnTo>
                                  <a:pt x="106146" y="53657"/>
                                </a:lnTo>
                                <a:lnTo>
                                  <a:pt x="112725" y="51371"/>
                                </a:lnTo>
                                <a:lnTo>
                                  <a:pt x="119430" y="47574"/>
                                </a:lnTo>
                                <a:lnTo>
                                  <a:pt x="126009" y="45300"/>
                                </a:lnTo>
                                <a:lnTo>
                                  <a:pt x="132715" y="42773"/>
                                </a:lnTo>
                                <a:lnTo>
                                  <a:pt x="139306" y="40246"/>
                                </a:lnTo>
                                <a:lnTo>
                                  <a:pt x="145884" y="38341"/>
                                </a:lnTo>
                                <a:lnTo>
                                  <a:pt x="152590" y="37084"/>
                                </a:lnTo>
                                <a:lnTo>
                                  <a:pt x="159169" y="34544"/>
                                </a:lnTo>
                                <a:lnTo>
                                  <a:pt x="165874" y="33159"/>
                                </a:lnTo>
                                <a:lnTo>
                                  <a:pt x="172453" y="31635"/>
                                </a:lnTo>
                                <a:lnTo>
                                  <a:pt x="179158" y="29108"/>
                                </a:lnTo>
                                <a:lnTo>
                                  <a:pt x="185737" y="26454"/>
                                </a:lnTo>
                                <a:lnTo>
                                  <a:pt x="192316" y="24549"/>
                                </a:lnTo>
                                <a:lnTo>
                                  <a:pt x="199021" y="23037"/>
                                </a:lnTo>
                                <a:lnTo>
                                  <a:pt x="205600" y="20751"/>
                                </a:lnTo>
                                <a:lnTo>
                                  <a:pt x="212305" y="19113"/>
                                </a:lnTo>
                                <a:lnTo>
                                  <a:pt x="218884" y="18224"/>
                                </a:lnTo>
                                <a:lnTo>
                                  <a:pt x="225590" y="17208"/>
                                </a:lnTo>
                                <a:lnTo>
                                  <a:pt x="232168" y="16586"/>
                                </a:lnTo>
                                <a:lnTo>
                                  <a:pt x="238874" y="15316"/>
                                </a:lnTo>
                                <a:lnTo>
                                  <a:pt x="245452" y="13423"/>
                                </a:lnTo>
                                <a:lnTo>
                                  <a:pt x="252031" y="12788"/>
                                </a:lnTo>
                                <a:lnTo>
                                  <a:pt x="258737" y="12407"/>
                                </a:lnTo>
                                <a:lnTo>
                                  <a:pt x="265315" y="11518"/>
                                </a:lnTo>
                                <a:lnTo>
                                  <a:pt x="272021" y="10883"/>
                                </a:lnTo>
                                <a:lnTo>
                                  <a:pt x="278612" y="10248"/>
                                </a:lnTo>
                                <a:lnTo>
                                  <a:pt x="285318" y="10248"/>
                                </a:lnTo>
                                <a:lnTo>
                                  <a:pt x="291896" y="10248"/>
                                </a:lnTo>
                                <a:lnTo>
                                  <a:pt x="298475" y="9245"/>
                                </a:lnTo>
                                <a:lnTo>
                                  <a:pt x="305181" y="8991"/>
                                </a:lnTo>
                                <a:lnTo>
                                  <a:pt x="311759" y="8356"/>
                                </a:lnTo>
                                <a:lnTo>
                                  <a:pt x="318465" y="7340"/>
                                </a:lnTo>
                                <a:lnTo>
                                  <a:pt x="325043" y="7086"/>
                                </a:lnTo>
                                <a:lnTo>
                                  <a:pt x="331749" y="6083"/>
                                </a:lnTo>
                                <a:lnTo>
                                  <a:pt x="338328" y="5702"/>
                                </a:lnTo>
                                <a:lnTo>
                                  <a:pt x="345033" y="5448"/>
                                </a:lnTo>
                                <a:lnTo>
                                  <a:pt x="351612" y="4813"/>
                                </a:lnTo>
                                <a:lnTo>
                                  <a:pt x="358190" y="4813"/>
                                </a:lnTo>
                                <a:lnTo>
                                  <a:pt x="364896" y="4813"/>
                                </a:lnTo>
                                <a:lnTo>
                                  <a:pt x="371475" y="3797"/>
                                </a:lnTo>
                                <a:lnTo>
                                  <a:pt x="378180" y="3543"/>
                                </a:lnTo>
                                <a:lnTo>
                                  <a:pt x="384759" y="3175"/>
                                </a:lnTo>
                                <a:lnTo>
                                  <a:pt x="391464" y="2921"/>
                                </a:lnTo>
                                <a:lnTo>
                                  <a:pt x="398043" y="2286"/>
                                </a:lnTo>
                                <a:lnTo>
                                  <a:pt x="404622" y="1905"/>
                                </a:lnTo>
                                <a:lnTo>
                                  <a:pt x="411327" y="1651"/>
                                </a:lnTo>
                                <a:lnTo>
                                  <a:pt x="417918" y="1651"/>
                                </a:lnTo>
                                <a:lnTo>
                                  <a:pt x="424624" y="1270"/>
                                </a:lnTo>
                                <a:lnTo>
                                  <a:pt x="544055" y="1270"/>
                                </a:lnTo>
                                <a:lnTo>
                                  <a:pt x="550633" y="1016"/>
                                </a:lnTo>
                                <a:lnTo>
                                  <a:pt x="557352" y="1016"/>
                                </a:lnTo>
                                <a:lnTo>
                                  <a:pt x="563930" y="1016"/>
                                </a:lnTo>
                                <a:lnTo>
                                  <a:pt x="570509" y="635"/>
                                </a:lnTo>
                                <a:lnTo>
                                  <a:pt x="577215" y="381"/>
                                </a:lnTo>
                                <a:lnTo>
                                  <a:pt x="583793" y="0"/>
                                </a:lnTo>
                                <a:lnTo>
                                  <a:pt x="590499" y="0"/>
                                </a:lnTo>
                                <a:lnTo>
                                  <a:pt x="597077" y="0"/>
                                </a:lnTo>
                              </a:path>
                            </a:pathLst>
                          </a:custGeom>
                          <a:ln w="13917">
                            <a:solidFill>
                              <a:srgbClr val="E4191B"/>
                            </a:solidFill>
                            <a:prstDash val="solid"/>
                          </a:ln>
                        </wps:spPr>
                        <wps:bodyPr wrap="square" lIns="0" tIns="0" rIns="0" bIns="0" rtlCol="0">
                          <a:prstTxWarp prst="textNoShape">
                            <a:avLst/>
                          </a:prstTxWarp>
                          <a:noAutofit/>
                        </wps:bodyPr>
                      </wps:wsp>
                      <wps:wsp>
                        <wps:cNvPr id="355" name="Graphic 355"/>
                        <wps:cNvSpPr/>
                        <wps:spPr>
                          <a:xfrm>
                            <a:off x="922262" y="60859"/>
                            <a:ext cx="597535" cy="104775"/>
                          </a:xfrm>
                          <a:custGeom>
                            <a:avLst/>
                            <a:gdLst/>
                            <a:ahLst/>
                            <a:cxnLst/>
                            <a:rect l="l" t="t" r="r" b="b"/>
                            <a:pathLst>
                              <a:path w="597535" h="104775">
                                <a:moveTo>
                                  <a:pt x="0" y="104394"/>
                                </a:moveTo>
                                <a:lnTo>
                                  <a:pt x="6578" y="90347"/>
                                </a:lnTo>
                                <a:lnTo>
                                  <a:pt x="13284" y="80098"/>
                                </a:lnTo>
                                <a:lnTo>
                                  <a:pt x="19862" y="72504"/>
                                </a:lnTo>
                                <a:lnTo>
                                  <a:pt x="26568" y="65417"/>
                                </a:lnTo>
                                <a:lnTo>
                                  <a:pt x="33147" y="59982"/>
                                </a:lnTo>
                                <a:lnTo>
                                  <a:pt x="39725" y="54533"/>
                                </a:lnTo>
                                <a:lnTo>
                                  <a:pt x="46431" y="50495"/>
                                </a:lnTo>
                                <a:lnTo>
                                  <a:pt x="53009" y="47574"/>
                                </a:lnTo>
                                <a:lnTo>
                                  <a:pt x="59715" y="45681"/>
                                </a:lnTo>
                                <a:lnTo>
                                  <a:pt x="66294" y="42519"/>
                                </a:lnTo>
                                <a:lnTo>
                                  <a:pt x="72999" y="40500"/>
                                </a:lnTo>
                                <a:lnTo>
                                  <a:pt x="79578" y="38341"/>
                                </a:lnTo>
                                <a:lnTo>
                                  <a:pt x="86156" y="36449"/>
                                </a:lnTo>
                                <a:lnTo>
                                  <a:pt x="92862" y="34163"/>
                                </a:lnTo>
                                <a:lnTo>
                                  <a:pt x="99441" y="32524"/>
                                </a:lnTo>
                                <a:lnTo>
                                  <a:pt x="106146" y="30619"/>
                                </a:lnTo>
                                <a:lnTo>
                                  <a:pt x="112725" y="28092"/>
                                </a:lnTo>
                                <a:lnTo>
                                  <a:pt x="119430" y="27838"/>
                                </a:lnTo>
                                <a:lnTo>
                                  <a:pt x="126009" y="26454"/>
                                </a:lnTo>
                                <a:lnTo>
                                  <a:pt x="132715" y="25819"/>
                                </a:lnTo>
                                <a:lnTo>
                                  <a:pt x="139306" y="24295"/>
                                </a:lnTo>
                                <a:lnTo>
                                  <a:pt x="145884" y="23037"/>
                                </a:lnTo>
                                <a:lnTo>
                                  <a:pt x="152590" y="22402"/>
                                </a:lnTo>
                                <a:lnTo>
                                  <a:pt x="159169" y="21132"/>
                                </a:lnTo>
                                <a:lnTo>
                                  <a:pt x="165874" y="19494"/>
                                </a:lnTo>
                                <a:lnTo>
                                  <a:pt x="172453" y="17843"/>
                                </a:lnTo>
                                <a:lnTo>
                                  <a:pt x="179158" y="16967"/>
                                </a:lnTo>
                                <a:lnTo>
                                  <a:pt x="185737" y="16586"/>
                                </a:lnTo>
                                <a:lnTo>
                                  <a:pt x="192316" y="15316"/>
                                </a:lnTo>
                                <a:lnTo>
                                  <a:pt x="199021" y="14681"/>
                                </a:lnTo>
                                <a:lnTo>
                                  <a:pt x="205600" y="14046"/>
                                </a:lnTo>
                                <a:lnTo>
                                  <a:pt x="212305" y="12788"/>
                                </a:lnTo>
                                <a:lnTo>
                                  <a:pt x="218884" y="11137"/>
                                </a:lnTo>
                                <a:lnTo>
                                  <a:pt x="225590" y="9880"/>
                                </a:lnTo>
                                <a:lnTo>
                                  <a:pt x="232168" y="9626"/>
                                </a:lnTo>
                                <a:lnTo>
                                  <a:pt x="238874" y="9245"/>
                                </a:lnTo>
                                <a:lnTo>
                                  <a:pt x="245452" y="8991"/>
                                </a:lnTo>
                                <a:lnTo>
                                  <a:pt x="252031" y="8610"/>
                                </a:lnTo>
                                <a:lnTo>
                                  <a:pt x="258737" y="7721"/>
                                </a:lnTo>
                                <a:lnTo>
                                  <a:pt x="265315" y="7340"/>
                                </a:lnTo>
                                <a:lnTo>
                                  <a:pt x="272021" y="6337"/>
                                </a:lnTo>
                                <a:lnTo>
                                  <a:pt x="278612" y="5702"/>
                                </a:lnTo>
                                <a:lnTo>
                                  <a:pt x="285318" y="5702"/>
                                </a:lnTo>
                                <a:lnTo>
                                  <a:pt x="291896" y="5448"/>
                                </a:lnTo>
                                <a:lnTo>
                                  <a:pt x="298475" y="5067"/>
                                </a:lnTo>
                                <a:lnTo>
                                  <a:pt x="305181" y="4813"/>
                                </a:lnTo>
                                <a:lnTo>
                                  <a:pt x="311759" y="4432"/>
                                </a:lnTo>
                                <a:lnTo>
                                  <a:pt x="318465" y="3797"/>
                                </a:lnTo>
                                <a:lnTo>
                                  <a:pt x="325043" y="3543"/>
                                </a:lnTo>
                                <a:lnTo>
                                  <a:pt x="331749" y="3543"/>
                                </a:lnTo>
                                <a:lnTo>
                                  <a:pt x="338328" y="3175"/>
                                </a:lnTo>
                                <a:lnTo>
                                  <a:pt x="345033" y="3175"/>
                                </a:lnTo>
                                <a:lnTo>
                                  <a:pt x="351612" y="2921"/>
                                </a:lnTo>
                                <a:lnTo>
                                  <a:pt x="358190" y="2921"/>
                                </a:lnTo>
                                <a:lnTo>
                                  <a:pt x="364896" y="2921"/>
                                </a:lnTo>
                                <a:lnTo>
                                  <a:pt x="371475" y="2921"/>
                                </a:lnTo>
                                <a:lnTo>
                                  <a:pt x="378180" y="2540"/>
                                </a:lnTo>
                                <a:lnTo>
                                  <a:pt x="384759" y="2540"/>
                                </a:lnTo>
                                <a:lnTo>
                                  <a:pt x="391464" y="2540"/>
                                </a:lnTo>
                                <a:lnTo>
                                  <a:pt x="398043" y="2540"/>
                                </a:lnTo>
                                <a:lnTo>
                                  <a:pt x="404622" y="2540"/>
                                </a:lnTo>
                                <a:lnTo>
                                  <a:pt x="411327" y="1905"/>
                                </a:lnTo>
                                <a:lnTo>
                                  <a:pt x="417918" y="1651"/>
                                </a:lnTo>
                                <a:lnTo>
                                  <a:pt x="424624" y="1651"/>
                                </a:lnTo>
                                <a:lnTo>
                                  <a:pt x="431203" y="1651"/>
                                </a:lnTo>
                                <a:lnTo>
                                  <a:pt x="437908" y="1270"/>
                                </a:lnTo>
                                <a:lnTo>
                                  <a:pt x="444487" y="1270"/>
                                </a:lnTo>
                                <a:lnTo>
                                  <a:pt x="451192" y="1016"/>
                                </a:lnTo>
                                <a:lnTo>
                                  <a:pt x="457771" y="1016"/>
                                </a:lnTo>
                                <a:lnTo>
                                  <a:pt x="464350" y="1016"/>
                                </a:lnTo>
                                <a:lnTo>
                                  <a:pt x="471055" y="1016"/>
                                </a:lnTo>
                                <a:lnTo>
                                  <a:pt x="477634" y="1016"/>
                                </a:lnTo>
                                <a:lnTo>
                                  <a:pt x="484339" y="635"/>
                                </a:lnTo>
                                <a:lnTo>
                                  <a:pt x="490918" y="635"/>
                                </a:lnTo>
                                <a:lnTo>
                                  <a:pt x="497624" y="635"/>
                                </a:lnTo>
                                <a:lnTo>
                                  <a:pt x="504202" y="635"/>
                                </a:lnTo>
                                <a:lnTo>
                                  <a:pt x="510781" y="635"/>
                                </a:lnTo>
                                <a:lnTo>
                                  <a:pt x="517486" y="381"/>
                                </a:lnTo>
                                <a:lnTo>
                                  <a:pt x="590499" y="381"/>
                                </a:lnTo>
                                <a:lnTo>
                                  <a:pt x="597077" y="0"/>
                                </a:lnTo>
                              </a:path>
                            </a:pathLst>
                          </a:custGeom>
                          <a:ln w="13917">
                            <a:solidFill>
                              <a:srgbClr val="377EB8"/>
                            </a:solidFill>
                            <a:prstDash val="solid"/>
                          </a:ln>
                        </wps:spPr>
                        <wps:bodyPr wrap="square" lIns="0" tIns="0" rIns="0" bIns="0" rtlCol="0">
                          <a:prstTxWarp prst="textNoShape">
                            <a:avLst/>
                          </a:prstTxWarp>
                          <a:noAutofit/>
                        </wps:bodyPr>
                      </wps:wsp>
                      <wps:wsp>
                        <wps:cNvPr id="356" name="Graphic 356"/>
                        <wps:cNvSpPr/>
                        <wps:spPr>
                          <a:xfrm>
                            <a:off x="922262" y="131090"/>
                            <a:ext cx="597535" cy="140970"/>
                          </a:xfrm>
                          <a:custGeom>
                            <a:avLst/>
                            <a:gdLst/>
                            <a:ahLst/>
                            <a:cxnLst/>
                            <a:rect l="l" t="t" r="r" b="b"/>
                            <a:pathLst>
                              <a:path w="597535" h="140970">
                                <a:moveTo>
                                  <a:pt x="0" y="140817"/>
                                </a:moveTo>
                                <a:lnTo>
                                  <a:pt x="6578" y="130314"/>
                                </a:lnTo>
                                <a:lnTo>
                                  <a:pt x="13284" y="116903"/>
                                </a:lnTo>
                                <a:lnTo>
                                  <a:pt x="19862" y="110197"/>
                                </a:lnTo>
                                <a:lnTo>
                                  <a:pt x="26568" y="103746"/>
                                </a:lnTo>
                                <a:lnTo>
                                  <a:pt x="33147" y="95783"/>
                                </a:lnTo>
                                <a:lnTo>
                                  <a:pt x="39725" y="90970"/>
                                </a:lnTo>
                                <a:lnTo>
                                  <a:pt x="46431" y="81483"/>
                                </a:lnTo>
                                <a:lnTo>
                                  <a:pt x="53009" y="77304"/>
                                </a:lnTo>
                                <a:lnTo>
                                  <a:pt x="86156" y="58077"/>
                                </a:lnTo>
                                <a:lnTo>
                                  <a:pt x="92862" y="55537"/>
                                </a:lnTo>
                                <a:lnTo>
                                  <a:pt x="99441" y="52628"/>
                                </a:lnTo>
                                <a:lnTo>
                                  <a:pt x="106146" y="51117"/>
                                </a:lnTo>
                                <a:lnTo>
                                  <a:pt x="112725" y="49212"/>
                                </a:lnTo>
                                <a:lnTo>
                                  <a:pt x="119430" y="47320"/>
                                </a:lnTo>
                                <a:lnTo>
                                  <a:pt x="126009" y="46304"/>
                                </a:lnTo>
                                <a:lnTo>
                                  <a:pt x="132715" y="44030"/>
                                </a:lnTo>
                                <a:lnTo>
                                  <a:pt x="139306" y="42506"/>
                                </a:lnTo>
                                <a:lnTo>
                                  <a:pt x="145884" y="40868"/>
                                </a:lnTo>
                                <a:lnTo>
                                  <a:pt x="152590" y="39217"/>
                                </a:lnTo>
                                <a:lnTo>
                                  <a:pt x="159169" y="37325"/>
                                </a:lnTo>
                                <a:lnTo>
                                  <a:pt x="165874" y="36436"/>
                                </a:lnTo>
                                <a:lnTo>
                                  <a:pt x="172453" y="34543"/>
                                </a:lnTo>
                                <a:lnTo>
                                  <a:pt x="179158" y="32892"/>
                                </a:lnTo>
                                <a:lnTo>
                                  <a:pt x="185737" y="32511"/>
                                </a:lnTo>
                                <a:lnTo>
                                  <a:pt x="192316" y="32257"/>
                                </a:lnTo>
                                <a:lnTo>
                                  <a:pt x="199021" y="29730"/>
                                </a:lnTo>
                                <a:lnTo>
                                  <a:pt x="205600" y="28092"/>
                                </a:lnTo>
                                <a:lnTo>
                                  <a:pt x="212305" y="27457"/>
                                </a:lnTo>
                                <a:lnTo>
                                  <a:pt x="218884" y="26822"/>
                                </a:lnTo>
                                <a:lnTo>
                                  <a:pt x="225590" y="26568"/>
                                </a:lnTo>
                                <a:lnTo>
                                  <a:pt x="232168" y="26187"/>
                                </a:lnTo>
                                <a:lnTo>
                                  <a:pt x="238874" y="25552"/>
                                </a:lnTo>
                                <a:lnTo>
                                  <a:pt x="245452" y="24295"/>
                                </a:lnTo>
                                <a:lnTo>
                                  <a:pt x="252031" y="23914"/>
                                </a:lnTo>
                                <a:lnTo>
                                  <a:pt x="258737" y="23660"/>
                                </a:lnTo>
                                <a:lnTo>
                                  <a:pt x="265315" y="22644"/>
                                </a:lnTo>
                                <a:lnTo>
                                  <a:pt x="272021" y="21755"/>
                                </a:lnTo>
                                <a:lnTo>
                                  <a:pt x="278612" y="21132"/>
                                </a:lnTo>
                                <a:lnTo>
                                  <a:pt x="285318" y="20751"/>
                                </a:lnTo>
                                <a:lnTo>
                                  <a:pt x="291896" y="20116"/>
                                </a:lnTo>
                                <a:lnTo>
                                  <a:pt x="298475" y="19862"/>
                                </a:lnTo>
                                <a:lnTo>
                                  <a:pt x="305181" y="19481"/>
                                </a:lnTo>
                                <a:lnTo>
                                  <a:pt x="311759" y="19100"/>
                                </a:lnTo>
                                <a:lnTo>
                                  <a:pt x="318465" y="19100"/>
                                </a:lnTo>
                                <a:lnTo>
                                  <a:pt x="325043" y="18211"/>
                                </a:lnTo>
                                <a:lnTo>
                                  <a:pt x="331749" y="17843"/>
                                </a:lnTo>
                                <a:lnTo>
                                  <a:pt x="338328" y="17843"/>
                                </a:lnTo>
                                <a:lnTo>
                                  <a:pt x="345033" y="16954"/>
                                </a:lnTo>
                                <a:lnTo>
                                  <a:pt x="351612" y="16319"/>
                                </a:lnTo>
                                <a:lnTo>
                                  <a:pt x="358190" y="15303"/>
                                </a:lnTo>
                                <a:lnTo>
                                  <a:pt x="364896" y="14681"/>
                                </a:lnTo>
                                <a:lnTo>
                                  <a:pt x="371475" y="14427"/>
                                </a:lnTo>
                                <a:lnTo>
                                  <a:pt x="378180" y="14427"/>
                                </a:lnTo>
                                <a:lnTo>
                                  <a:pt x="384759" y="14046"/>
                                </a:lnTo>
                                <a:lnTo>
                                  <a:pt x="391464" y="13411"/>
                                </a:lnTo>
                                <a:lnTo>
                                  <a:pt x="398043" y="13157"/>
                                </a:lnTo>
                                <a:lnTo>
                                  <a:pt x="404622" y="12776"/>
                                </a:lnTo>
                                <a:lnTo>
                                  <a:pt x="411327" y="12141"/>
                                </a:lnTo>
                                <a:lnTo>
                                  <a:pt x="417918" y="11760"/>
                                </a:lnTo>
                                <a:lnTo>
                                  <a:pt x="424624" y="10502"/>
                                </a:lnTo>
                                <a:lnTo>
                                  <a:pt x="431203" y="10248"/>
                                </a:lnTo>
                                <a:lnTo>
                                  <a:pt x="437908" y="9232"/>
                                </a:lnTo>
                                <a:lnTo>
                                  <a:pt x="444487" y="9232"/>
                                </a:lnTo>
                                <a:lnTo>
                                  <a:pt x="451192" y="8597"/>
                                </a:lnTo>
                                <a:lnTo>
                                  <a:pt x="457771" y="8597"/>
                                </a:lnTo>
                                <a:lnTo>
                                  <a:pt x="464350" y="7962"/>
                                </a:lnTo>
                                <a:lnTo>
                                  <a:pt x="471055" y="6451"/>
                                </a:lnTo>
                                <a:lnTo>
                                  <a:pt x="477634" y="6451"/>
                                </a:lnTo>
                                <a:lnTo>
                                  <a:pt x="484339" y="5435"/>
                                </a:lnTo>
                                <a:lnTo>
                                  <a:pt x="490918" y="4800"/>
                                </a:lnTo>
                                <a:lnTo>
                                  <a:pt x="497624" y="4800"/>
                                </a:lnTo>
                                <a:lnTo>
                                  <a:pt x="504202" y="4800"/>
                                </a:lnTo>
                                <a:lnTo>
                                  <a:pt x="510781" y="4178"/>
                                </a:lnTo>
                                <a:lnTo>
                                  <a:pt x="517486" y="4178"/>
                                </a:lnTo>
                                <a:lnTo>
                                  <a:pt x="524065" y="4178"/>
                                </a:lnTo>
                                <a:lnTo>
                                  <a:pt x="530771" y="3543"/>
                                </a:lnTo>
                                <a:lnTo>
                                  <a:pt x="537349" y="2908"/>
                                </a:lnTo>
                                <a:lnTo>
                                  <a:pt x="544055" y="2908"/>
                                </a:lnTo>
                                <a:lnTo>
                                  <a:pt x="550633" y="2527"/>
                                </a:lnTo>
                                <a:lnTo>
                                  <a:pt x="557352" y="2527"/>
                                </a:lnTo>
                                <a:lnTo>
                                  <a:pt x="563930" y="2273"/>
                                </a:lnTo>
                                <a:lnTo>
                                  <a:pt x="570509" y="2273"/>
                                </a:lnTo>
                                <a:lnTo>
                                  <a:pt x="577215" y="1638"/>
                                </a:lnTo>
                                <a:lnTo>
                                  <a:pt x="583793" y="1257"/>
                                </a:lnTo>
                                <a:lnTo>
                                  <a:pt x="590499" y="380"/>
                                </a:lnTo>
                                <a:lnTo>
                                  <a:pt x="597077" y="0"/>
                                </a:lnTo>
                              </a:path>
                            </a:pathLst>
                          </a:custGeom>
                          <a:ln w="13917">
                            <a:solidFill>
                              <a:srgbClr val="4CAE4A"/>
                            </a:solidFill>
                            <a:prstDash val="solid"/>
                          </a:ln>
                        </wps:spPr>
                        <wps:bodyPr wrap="square" lIns="0" tIns="0" rIns="0" bIns="0" rtlCol="0">
                          <a:prstTxWarp prst="textNoShape">
                            <a:avLst/>
                          </a:prstTxWarp>
                          <a:noAutofit/>
                        </wps:bodyPr>
                      </wps:wsp>
                      <wps:wsp>
                        <wps:cNvPr id="357" name="Graphic 357"/>
                        <wps:cNvSpPr/>
                        <wps:spPr>
                          <a:xfrm>
                            <a:off x="922262" y="66561"/>
                            <a:ext cx="597535" cy="279400"/>
                          </a:xfrm>
                          <a:custGeom>
                            <a:avLst/>
                            <a:gdLst/>
                            <a:ahLst/>
                            <a:cxnLst/>
                            <a:rect l="l" t="t" r="r" b="b"/>
                            <a:pathLst>
                              <a:path w="597535" h="279400">
                                <a:moveTo>
                                  <a:pt x="0" y="279374"/>
                                </a:moveTo>
                                <a:lnTo>
                                  <a:pt x="6578" y="255460"/>
                                </a:lnTo>
                                <a:lnTo>
                                  <a:pt x="13284" y="228003"/>
                                </a:lnTo>
                                <a:lnTo>
                                  <a:pt x="19862" y="204088"/>
                                </a:lnTo>
                                <a:lnTo>
                                  <a:pt x="26568" y="182956"/>
                                </a:lnTo>
                                <a:lnTo>
                                  <a:pt x="33147" y="165747"/>
                                </a:lnTo>
                                <a:lnTo>
                                  <a:pt x="39725" y="152971"/>
                                </a:lnTo>
                                <a:lnTo>
                                  <a:pt x="46431" y="139560"/>
                                </a:lnTo>
                                <a:lnTo>
                                  <a:pt x="53009" y="128422"/>
                                </a:lnTo>
                                <a:lnTo>
                                  <a:pt x="59715" y="116903"/>
                                </a:lnTo>
                                <a:lnTo>
                                  <a:pt x="66294" y="111467"/>
                                </a:lnTo>
                                <a:lnTo>
                                  <a:pt x="72999" y="102869"/>
                                </a:lnTo>
                                <a:lnTo>
                                  <a:pt x="79578" y="99072"/>
                                </a:lnTo>
                                <a:lnTo>
                                  <a:pt x="86156" y="95148"/>
                                </a:lnTo>
                                <a:lnTo>
                                  <a:pt x="92862" y="89700"/>
                                </a:lnTo>
                                <a:lnTo>
                                  <a:pt x="99441" y="83375"/>
                                </a:lnTo>
                                <a:lnTo>
                                  <a:pt x="106146" y="77685"/>
                                </a:lnTo>
                                <a:lnTo>
                                  <a:pt x="112725" y="73126"/>
                                </a:lnTo>
                                <a:lnTo>
                                  <a:pt x="119430" y="70980"/>
                                </a:lnTo>
                                <a:lnTo>
                                  <a:pt x="126009" y="67055"/>
                                </a:lnTo>
                                <a:lnTo>
                                  <a:pt x="132715" y="62623"/>
                                </a:lnTo>
                                <a:lnTo>
                                  <a:pt x="139306" y="58839"/>
                                </a:lnTo>
                                <a:lnTo>
                                  <a:pt x="145884" y="54660"/>
                                </a:lnTo>
                                <a:lnTo>
                                  <a:pt x="152590" y="50863"/>
                                </a:lnTo>
                                <a:lnTo>
                                  <a:pt x="159169" y="46685"/>
                                </a:lnTo>
                                <a:lnTo>
                                  <a:pt x="165874" y="44157"/>
                                </a:lnTo>
                                <a:lnTo>
                                  <a:pt x="172453" y="41249"/>
                                </a:lnTo>
                                <a:lnTo>
                                  <a:pt x="179158" y="39979"/>
                                </a:lnTo>
                                <a:lnTo>
                                  <a:pt x="185737" y="38341"/>
                                </a:lnTo>
                                <a:lnTo>
                                  <a:pt x="192316" y="37706"/>
                                </a:lnTo>
                                <a:lnTo>
                                  <a:pt x="199021" y="34797"/>
                                </a:lnTo>
                                <a:lnTo>
                                  <a:pt x="205600" y="33908"/>
                                </a:lnTo>
                                <a:lnTo>
                                  <a:pt x="212305" y="31635"/>
                                </a:lnTo>
                                <a:lnTo>
                                  <a:pt x="218884" y="29476"/>
                                </a:lnTo>
                                <a:lnTo>
                                  <a:pt x="225590" y="27457"/>
                                </a:lnTo>
                                <a:lnTo>
                                  <a:pt x="232168" y="25933"/>
                                </a:lnTo>
                                <a:lnTo>
                                  <a:pt x="238874" y="24295"/>
                                </a:lnTo>
                                <a:lnTo>
                                  <a:pt x="245452" y="23406"/>
                                </a:lnTo>
                                <a:lnTo>
                                  <a:pt x="252031" y="22136"/>
                                </a:lnTo>
                                <a:lnTo>
                                  <a:pt x="258737" y="21386"/>
                                </a:lnTo>
                                <a:lnTo>
                                  <a:pt x="265315" y="20497"/>
                                </a:lnTo>
                                <a:lnTo>
                                  <a:pt x="272021" y="20116"/>
                                </a:lnTo>
                                <a:lnTo>
                                  <a:pt x="278612" y="19862"/>
                                </a:lnTo>
                                <a:lnTo>
                                  <a:pt x="285318" y="19481"/>
                                </a:lnTo>
                                <a:lnTo>
                                  <a:pt x="291896" y="18846"/>
                                </a:lnTo>
                                <a:lnTo>
                                  <a:pt x="298475" y="17589"/>
                                </a:lnTo>
                                <a:lnTo>
                                  <a:pt x="305181" y="16954"/>
                                </a:lnTo>
                                <a:lnTo>
                                  <a:pt x="311759" y="16700"/>
                                </a:lnTo>
                                <a:lnTo>
                                  <a:pt x="318465" y="16065"/>
                                </a:lnTo>
                                <a:lnTo>
                                  <a:pt x="325043" y="15430"/>
                                </a:lnTo>
                                <a:lnTo>
                                  <a:pt x="331749" y="15049"/>
                                </a:lnTo>
                                <a:lnTo>
                                  <a:pt x="338328" y="14668"/>
                                </a:lnTo>
                                <a:lnTo>
                                  <a:pt x="345033" y="14046"/>
                                </a:lnTo>
                                <a:lnTo>
                                  <a:pt x="351612" y="13792"/>
                                </a:lnTo>
                                <a:lnTo>
                                  <a:pt x="358190" y="13157"/>
                                </a:lnTo>
                                <a:lnTo>
                                  <a:pt x="364896" y="12522"/>
                                </a:lnTo>
                                <a:lnTo>
                                  <a:pt x="371475" y="11887"/>
                                </a:lnTo>
                                <a:lnTo>
                                  <a:pt x="378180" y="11506"/>
                                </a:lnTo>
                                <a:lnTo>
                                  <a:pt x="384759" y="11264"/>
                                </a:lnTo>
                                <a:lnTo>
                                  <a:pt x="391464" y="10883"/>
                                </a:lnTo>
                                <a:lnTo>
                                  <a:pt x="398043" y="10248"/>
                                </a:lnTo>
                                <a:lnTo>
                                  <a:pt x="404622" y="9994"/>
                                </a:lnTo>
                                <a:lnTo>
                                  <a:pt x="411327" y="9359"/>
                                </a:lnTo>
                                <a:lnTo>
                                  <a:pt x="417918" y="9359"/>
                                </a:lnTo>
                                <a:lnTo>
                                  <a:pt x="424624" y="8724"/>
                                </a:lnTo>
                                <a:lnTo>
                                  <a:pt x="431203" y="7721"/>
                                </a:lnTo>
                                <a:lnTo>
                                  <a:pt x="437908" y="6451"/>
                                </a:lnTo>
                                <a:lnTo>
                                  <a:pt x="444487" y="6451"/>
                                </a:lnTo>
                                <a:lnTo>
                                  <a:pt x="451192" y="6070"/>
                                </a:lnTo>
                                <a:lnTo>
                                  <a:pt x="457771" y="5816"/>
                                </a:lnTo>
                                <a:lnTo>
                                  <a:pt x="464350" y="5181"/>
                                </a:lnTo>
                                <a:lnTo>
                                  <a:pt x="471055" y="4546"/>
                                </a:lnTo>
                                <a:lnTo>
                                  <a:pt x="477634" y="3924"/>
                                </a:lnTo>
                                <a:lnTo>
                                  <a:pt x="484339" y="3924"/>
                                </a:lnTo>
                                <a:lnTo>
                                  <a:pt x="490918" y="3543"/>
                                </a:lnTo>
                                <a:lnTo>
                                  <a:pt x="497624" y="3289"/>
                                </a:lnTo>
                                <a:lnTo>
                                  <a:pt x="504202" y="2908"/>
                                </a:lnTo>
                                <a:lnTo>
                                  <a:pt x="510781" y="2908"/>
                                </a:lnTo>
                                <a:lnTo>
                                  <a:pt x="517486" y="2654"/>
                                </a:lnTo>
                                <a:lnTo>
                                  <a:pt x="524065" y="2273"/>
                                </a:lnTo>
                                <a:lnTo>
                                  <a:pt x="530771" y="2273"/>
                                </a:lnTo>
                                <a:lnTo>
                                  <a:pt x="537349" y="2273"/>
                                </a:lnTo>
                                <a:lnTo>
                                  <a:pt x="544055" y="2273"/>
                                </a:lnTo>
                                <a:lnTo>
                                  <a:pt x="550633" y="2273"/>
                                </a:lnTo>
                                <a:lnTo>
                                  <a:pt x="557352" y="2019"/>
                                </a:lnTo>
                                <a:lnTo>
                                  <a:pt x="563930" y="2019"/>
                                </a:lnTo>
                                <a:lnTo>
                                  <a:pt x="570509" y="2019"/>
                                </a:lnTo>
                                <a:lnTo>
                                  <a:pt x="577215" y="1384"/>
                                </a:lnTo>
                                <a:lnTo>
                                  <a:pt x="583793" y="1015"/>
                                </a:lnTo>
                                <a:lnTo>
                                  <a:pt x="590499" y="380"/>
                                </a:lnTo>
                                <a:lnTo>
                                  <a:pt x="597077" y="0"/>
                                </a:lnTo>
                              </a:path>
                            </a:pathLst>
                          </a:custGeom>
                          <a:ln w="13917">
                            <a:solidFill>
                              <a:srgbClr val="984DA3"/>
                            </a:solidFill>
                            <a:prstDash val="solid"/>
                          </a:ln>
                        </wps:spPr>
                        <wps:bodyPr wrap="square" lIns="0" tIns="0" rIns="0" bIns="0" rtlCol="0">
                          <a:prstTxWarp prst="textNoShape">
                            <a:avLst/>
                          </a:prstTxWarp>
                          <a:noAutofit/>
                        </wps:bodyPr>
                      </wps:wsp>
                      <wps:wsp>
                        <wps:cNvPr id="358" name="Graphic 358"/>
                        <wps:cNvSpPr/>
                        <wps:spPr>
                          <a:xfrm>
                            <a:off x="922262" y="3163"/>
                            <a:ext cx="597535" cy="1200150"/>
                          </a:xfrm>
                          <a:custGeom>
                            <a:avLst/>
                            <a:gdLst/>
                            <a:ahLst/>
                            <a:cxnLst/>
                            <a:rect l="l" t="t" r="r" b="b"/>
                            <a:pathLst>
                              <a:path w="597535" h="1200150">
                                <a:moveTo>
                                  <a:pt x="0" y="1199610"/>
                                </a:moveTo>
                                <a:lnTo>
                                  <a:pt x="0" y="0"/>
                                </a:lnTo>
                                <a:lnTo>
                                  <a:pt x="597077" y="0"/>
                                </a:lnTo>
                                <a:lnTo>
                                  <a:pt x="597077"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59" name="Graphic 359"/>
                        <wps:cNvSpPr/>
                        <wps:spPr>
                          <a:xfrm>
                            <a:off x="1514273"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solidFill>
                            <a:srgbClr val="FFFFFF"/>
                          </a:solidFill>
                        </wps:spPr>
                        <wps:bodyPr wrap="square" lIns="0" tIns="0" rIns="0" bIns="0" rtlCol="0">
                          <a:prstTxWarp prst="textNoShape">
                            <a:avLst/>
                          </a:prstTxWarp>
                          <a:noAutofit/>
                        </wps:bodyPr>
                      </wps:wsp>
                      <wps:wsp>
                        <wps:cNvPr id="360" name="Graphic 360"/>
                        <wps:cNvSpPr/>
                        <wps:spPr>
                          <a:xfrm>
                            <a:off x="1514273" y="57696"/>
                            <a:ext cx="294005" cy="1080135"/>
                          </a:xfrm>
                          <a:custGeom>
                            <a:avLst/>
                            <a:gdLst/>
                            <a:ahLst/>
                            <a:cxnLst/>
                            <a:rect l="l" t="t" r="r" b="b"/>
                            <a:pathLst>
                              <a:path w="294005" h="1080135">
                                <a:moveTo>
                                  <a:pt x="0" y="1079661"/>
                                </a:moveTo>
                                <a:lnTo>
                                  <a:pt x="293547" y="1079661"/>
                                </a:lnTo>
                              </a:path>
                              <a:path w="294005" h="1080135">
                                <a:moveTo>
                                  <a:pt x="0" y="981476"/>
                                </a:moveTo>
                                <a:lnTo>
                                  <a:pt x="293547" y="981476"/>
                                </a:lnTo>
                              </a:path>
                              <a:path w="294005" h="1080135">
                                <a:moveTo>
                                  <a:pt x="0" y="872409"/>
                                </a:moveTo>
                                <a:lnTo>
                                  <a:pt x="293547" y="872409"/>
                                </a:lnTo>
                              </a:path>
                              <a:path w="294005" h="1080135">
                                <a:moveTo>
                                  <a:pt x="0" y="763343"/>
                                </a:moveTo>
                                <a:lnTo>
                                  <a:pt x="293547" y="763343"/>
                                </a:lnTo>
                              </a:path>
                              <a:path w="294005" h="1080135">
                                <a:moveTo>
                                  <a:pt x="0" y="654277"/>
                                </a:moveTo>
                                <a:lnTo>
                                  <a:pt x="293547" y="654277"/>
                                </a:lnTo>
                              </a:path>
                              <a:path w="294005" h="1080135">
                                <a:moveTo>
                                  <a:pt x="0" y="545211"/>
                                </a:moveTo>
                                <a:lnTo>
                                  <a:pt x="293547" y="545211"/>
                                </a:lnTo>
                              </a:path>
                              <a:path w="294005" h="1080135">
                                <a:moveTo>
                                  <a:pt x="0" y="436144"/>
                                </a:moveTo>
                                <a:lnTo>
                                  <a:pt x="293547" y="436144"/>
                                </a:lnTo>
                              </a:path>
                              <a:path w="294005" h="1080135">
                                <a:moveTo>
                                  <a:pt x="0" y="327204"/>
                                </a:moveTo>
                                <a:lnTo>
                                  <a:pt x="293547" y="327204"/>
                                </a:lnTo>
                              </a:path>
                              <a:path w="294005" h="1080135">
                                <a:moveTo>
                                  <a:pt x="0" y="218135"/>
                                </a:moveTo>
                                <a:lnTo>
                                  <a:pt x="293547" y="218135"/>
                                </a:lnTo>
                              </a:path>
                              <a:path w="294005" h="1080135">
                                <a:moveTo>
                                  <a:pt x="0" y="109067"/>
                                </a:moveTo>
                                <a:lnTo>
                                  <a:pt x="293547" y="109067"/>
                                </a:lnTo>
                              </a:path>
                              <a:path w="294005" h="1080135">
                                <a:moveTo>
                                  <a:pt x="0" y="0"/>
                                </a:moveTo>
                                <a:lnTo>
                                  <a:pt x="293547" y="0"/>
                                </a:lnTo>
                              </a:path>
                            </a:pathLst>
                          </a:custGeom>
                          <a:ln w="7591">
                            <a:solidFill>
                              <a:srgbClr val="BEBEBE"/>
                            </a:solidFill>
                            <a:prstDash val="sysDot"/>
                          </a:ln>
                        </wps:spPr>
                        <wps:bodyPr wrap="square" lIns="0" tIns="0" rIns="0" bIns="0" rtlCol="0">
                          <a:prstTxWarp prst="textNoShape">
                            <a:avLst/>
                          </a:prstTxWarp>
                          <a:noAutofit/>
                        </wps:bodyPr>
                      </wps:wsp>
                      <wps:wsp>
                        <wps:cNvPr id="361" name="Graphic 361"/>
                        <wps:cNvSpPr/>
                        <wps:spPr>
                          <a:xfrm>
                            <a:off x="1514273" y="3163"/>
                            <a:ext cx="287020" cy="1200150"/>
                          </a:xfrm>
                          <a:custGeom>
                            <a:avLst/>
                            <a:gdLst/>
                            <a:ahLst/>
                            <a:cxnLst/>
                            <a:rect l="l" t="t" r="r" b="b"/>
                            <a:pathLst>
                              <a:path w="287020" h="1200150">
                                <a:moveTo>
                                  <a:pt x="0" y="1199610"/>
                                </a:moveTo>
                                <a:lnTo>
                                  <a:pt x="0" y="0"/>
                                </a:lnTo>
                              </a:path>
                              <a:path w="287020" h="1200150">
                                <a:moveTo>
                                  <a:pt x="120332" y="1199610"/>
                                </a:moveTo>
                                <a:lnTo>
                                  <a:pt x="120332" y="0"/>
                                </a:lnTo>
                              </a:path>
                              <a:path w="287020" h="1200150">
                                <a:moveTo>
                                  <a:pt x="286461" y="1199610"/>
                                </a:moveTo>
                                <a:lnTo>
                                  <a:pt x="286461" y="0"/>
                                </a:lnTo>
                              </a:path>
                            </a:pathLst>
                          </a:custGeom>
                          <a:ln w="7591">
                            <a:solidFill>
                              <a:srgbClr val="BEBEBE"/>
                            </a:solidFill>
                            <a:prstDash val="sysDot"/>
                          </a:ln>
                        </wps:spPr>
                        <wps:bodyPr wrap="square" lIns="0" tIns="0" rIns="0" bIns="0" rtlCol="0">
                          <a:prstTxWarp prst="textNoShape">
                            <a:avLst/>
                          </a:prstTxWarp>
                          <a:noAutofit/>
                        </wps:bodyPr>
                      </wps:wsp>
                      <wps:wsp>
                        <wps:cNvPr id="362" name="Graphic 362"/>
                        <wps:cNvSpPr/>
                        <wps:spPr>
                          <a:xfrm>
                            <a:off x="1514273" y="57696"/>
                            <a:ext cx="74930" cy="3175"/>
                          </a:xfrm>
                          <a:custGeom>
                            <a:avLst/>
                            <a:gdLst/>
                            <a:ahLst/>
                            <a:cxnLst/>
                            <a:rect l="l" t="t" r="r" b="b"/>
                            <a:pathLst>
                              <a:path w="74930" h="3175">
                                <a:moveTo>
                                  <a:pt x="0" y="3162"/>
                                </a:moveTo>
                                <a:lnTo>
                                  <a:pt x="35052" y="635"/>
                                </a:lnTo>
                                <a:lnTo>
                                  <a:pt x="57823" y="254"/>
                                </a:lnTo>
                                <a:lnTo>
                                  <a:pt x="74396" y="0"/>
                                </a:lnTo>
                              </a:path>
                            </a:pathLst>
                          </a:custGeom>
                          <a:ln w="13917">
                            <a:solidFill>
                              <a:srgbClr val="E4191B"/>
                            </a:solidFill>
                            <a:prstDash val="solid"/>
                          </a:ln>
                        </wps:spPr>
                        <wps:bodyPr wrap="square" lIns="0" tIns="0" rIns="0" bIns="0" rtlCol="0">
                          <a:prstTxWarp prst="textNoShape">
                            <a:avLst/>
                          </a:prstTxWarp>
                          <a:noAutofit/>
                        </wps:bodyPr>
                      </wps:wsp>
                      <wps:wsp>
                        <wps:cNvPr id="363" name="Graphic 363"/>
                        <wps:cNvSpPr/>
                        <wps:spPr>
                          <a:xfrm>
                            <a:off x="1514273" y="58966"/>
                            <a:ext cx="299085" cy="1905"/>
                          </a:xfrm>
                          <a:custGeom>
                            <a:avLst/>
                            <a:gdLst/>
                            <a:ahLst/>
                            <a:cxnLst/>
                            <a:rect l="l" t="t" r="r" b="b"/>
                            <a:pathLst>
                              <a:path w="299085" h="1905">
                                <a:moveTo>
                                  <a:pt x="0" y="1892"/>
                                </a:moveTo>
                                <a:lnTo>
                                  <a:pt x="35052" y="254"/>
                                </a:lnTo>
                                <a:lnTo>
                                  <a:pt x="57823" y="254"/>
                                </a:lnTo>
                                <a:lnTo>
                                  <a:pt x="74396" y="0"/>
                                </a:lnTo>
                                <a:lnTo>
                                  <a:pt x="87312" y="0"/>
                                </a:lnTo>
                                <a:lnTo>
                                  <a:pt x="97688" y="0"/>
                                </a:lnTo>
                                <a:lnTo>
                                  <a:pt x="253568" y="0"/>
                                </a:lnTo>
                                <a:lnTo>
                                  <a:pt x="254444" y="0"/>
                                </a:lnTo>
                                <a:lnTo>
                                  <a:pt x="255206" y="0"/>
                                </a:lnTo>
                                <a:lnTo>
                                  <a:pt x="255841" y="0"/>
                                </a:lnTo>
                                <a:lnTo>
                                  <a:pt x="256349" y="0"/>
                                </a:lnTo>
                                <a:lnTo>
                                  <a:pt x="256730" y="0"/>
                                </a:lnTo>
                                <a:lnTo>
                                  <a:pt x="257238" y="0"/>
                                </a:lnTo>
                                <a:lnTo>
                                  <a:pt x="257606" y="0"/>
                                </a:lnTo>
                                <a:lnTo>
                                  <a:pt x="257987" y="0"/>
                                </a:lnTo>
                                <a:lnTo>
                                  <a:pt x="258241" y="0"/>
                                </a:lnTo>
                                <a:lnTo>
                                  <a:pt x="258622" y="0"/>
                                </a:lnTo>
                                <a:lnTo>
                                  <a:pt x="258876" y="0"/>
                                </a:lnTo>
                                <a:lnTo>
                                  <a:pt x="259257" y="0"/>
                                </a:lnTo>
                                <a:lnTo>
                                  <a:pt x="259511" y="0"/>
                                </a:lnTo>
                                <a:lnTo>
                                  <a:pt x="259765" y="0"/>
                                </a:lnTo>
                                <a:lnTo>
                                  <a:pt x="260019" y="0"/>
                                </a:lnTo>
                                <a:lnTo>
                                  <a:pt x="260273" y="0"/>
                                </a:lnTo>
                                <a:lnTo>
                                  <a:pt x="260527" y="0"/>
                                </a:lnTo>
                                <a:lnTo>
                                  <a:pt x="260781" y="0"/>
                                </a:lnTo>
                                <a:lnTo>
                                  <a:pt x="261150" y="0"/>
                                </a:lnTo>
                                <a:lnTo>
                                  <a:pt x="261404" y="0"/>
                                </a:lnTo>
                                <a:lnTo>
                                  <a:pt x="261531" y="0"/>
                                </a:lnTo>
                                <a:lnTo>
                                  <a:pt x="261785" y="0"/>
                                </a:lnTo>
                                <a:lnTo>
                                  <a:pt x="262039" y="0"/>
                                </a:lnTo>
                                <a:lnTo>
                                  <a:pt x="262420" y="0"/>
                                </a:lnTo>
                                <a:lnTo>
                                  <a:pt x="262674" y="0"/>
                                </a:lnTo>
                                <a:lnTo>
                                  <a:pt x="262928" y="0"/>
                                </a:lnTo>
                                <a:lnTo>
                                  <a:pt x="263055" y="0"/>
                                </a:lnTo>
                                <a:lnTo>
                                  <a:pt x="263436" y="0"/>
                                </a:lnTo>
                                <a:lnTo>
                                  <a:pt x="263690" y="0"/>
                                </a:lnTo>
                                <a:lnTo>
                                  <a:pt x="264071" y="0"/>
                                </a:lnTo>
                                <a:lnTo>
                                  <a:pt x="264325" y="0"/>
                                </a:lnTo>
                                <a:lnTo>
                                  <a:pt x="264566" y="0"/>
                                </a:lnTo>
                                <a:lnTo>
                                  <a:pt x="264947" y="0"/>
                                </a:lnTo>
                                <a:lnTo>
                                  <a:pt x="265201" y="0"/>
                                </a:lnTo>
                                <a:lnTo>
                                  <a:pt x="265328" y="0"/>
                                </a:lnTo>
                                <a:lnTo>
                                  <a:pt x="265582" y="0"/>
                                </a:lnTo>
                                <a:lnTo>
                                  <a:pt x="265836" y="0"/>
                                </a:lnTo>
                                <a:lnTo>
                                  <a:pt x="266090" y="0"/>
                                </a:lnTo>
                                <a:lnTo>
                                  <a:pt x="266217" y="0"/>
                                </a:lnTo>
                                <a:lnTo>
                                  <a:pt x="266471" y="0"/>
                                </a:lnTo>
                                <a:lnTo>
                                  <a:pt x="266598" y="0"/>
                                </a:lnTo>
                                <a:lnTo>
                                  <a:pt x="266852" y="0"/>
                                </a:lnTo>
                                <a:lnTo>
                                  <a:pt x="266979" y="0"/>
                                </a:lnTo>
                                <a:lnTo>
                                  <a:pt x="267233" y="0"/>
                                </a:lnTo>
                                <a:lnTo>
                                  <a:pt x="267360" y="0"/>
                                </a:lnTo>
                                <a:lnTo>
                                  <a:pt x="267614" y="0"/>
                                </a:lnTo>
                                <a:lnTo>
                                  <a:pt x="267741" y="0"/>
                                </a:lnTo>
                                <a:lnTo>
                                  <a:pt x="267982" y="0"/>
                                </a:lnTo>
                                <a:lnTo>
                                  <a:pt x="268109" y="0"/>
                                </a:lnTo>
                                <a:lnTo>
                                  <a:pt x="268363" y="0"/>
                                </a:lnTo>
                                <a:lnTo>
                                  <a:pt x="268490" y="0"/>
                                </a:lnTo>
                                <a:lnTo>
                                  <a:pt x="268744" y="0"/>
                                </a:lnTo>
                                <a:lnTo>
                                  <a:pt x="268871" y="0"/>
                                </a:lnTo>
                                <a:lnTo>
                                  <a:pt x="269125" y="0"/>
                                </a:lnTo>
                                <a:lnTo>
                                  <a:pt x="269252" y="0"/>
                                </a:lnTo>
                                <a:lnTo>
                                  <a:pt x="269506" y="0"/>
                                </a:lnTo>
                                <a:lnTo>
                                  <a:pt x="269633" y="0"/>
                                </a:lnTo>
                                <a:lnTo>
                                  <a:pt x="269887" y="0"/>
                                </a:lnTo>
                                <a:lnTo>
                                  <a:pt x="270014" y="0"/>
                                </a:lnTo>
                                <a:lnTo>
                                  <a:pt x="270268" y="0"/>
                                </a:lnTo>
                                <a:lnTo>
                                  <a:pt x="270522" y="0"/>
                                </a:lnTo>
                                <a:lnTo>
                                  <a:pt x="270776" y="0"/>
                                </a:lnTo>
                                <a:lnTo>
                                  <a:pt x="270903" y="0"/>
                                </a:lnTo>
                                <a:lnTo>
                                  <a:pt x="271157" y="0"/>
                                </a:lnTo>
                                <a:lnTo>
                                  <a:pt x="271399" y="0"/>
                                </a:lnTo>
                                <a:lnTo>
                                  <a:pt x="271526" y="0"/>
                                </a:lnTo>
                                <a:lnTo>
                                  <a:pt x="271780" y="0"/>
                                </a:lnTo>
                                <a:lnTo>
                                  <a:pt x="271906" y="0"/>
                                </a:lnTo>
                                <a:lnTo>
                                  <a:pt x="298602" y="0"/>
                                </a:lnTo>
                              </a:path>
                            </a:pathLst>
                          </a:custGeom>
                          <a:ln w="13917">
                            <a:solidFill>
                              <a:srgbClr val="377EB8"/>
                            </a:solidFill>
                            <a:prstDash val="solid"/>
                          </a:ln>
                        </wps:spPr>
                        <wps:bodyPr wrap="square" lIns="0" tIns="0" rIns="0" bIns="0" rtlCol="0">
                          <a:prstTxWarp prst="textNoShape">
                            <a:avLst/>
                          </a:prstTxWarp>
                          <a:noAutofit/>
                        </wps:bodyPr>
                      </wps:wsp>
                      <wps:wsp>
                        <wps:cNvPr id="364" name="Graphic 364"/>
                        <wps:cNvSpPr/>
                        <wps:spPr>
                          <a:xfrm>
                            <a:off x="1514273" y="65926"/>
                            <a:ext cx="299085" cy="65405"/>
                          </a:xfrm>
                          <a:custGeom>
                            <a:avLst/>
                            <a:gdLst/>
                            <a:ahLst/>
                            <a:cxnLst/>
                            <a:rect l="l" t="t" r="r" b="b"/>
                            <a:pathLst>
                              <a:path w="299085" h="65405">
                                <a:moveTo>
                                  <a:pt x="0" y="65163"/>
                                </a:moveTo>
                                <a:lnTo>
                                  <a:pt x="35052" y="48209"/>
                                </a:lnTo>
                                <a:lnTo>
                                  <a:pt x="57823" y="41884"/>
                                </a:lnTo>
                                <a:lnTo>
                                  <a:pt x="74396" y="36817"/>
                                </a:lnTo>
                                <a:lnTo>
                                  <a:pt x="87312" y="31000"/>
                                </a:lnTo>
                                <a:lnTo>
                                  <a:pt x="97688" y="27457"/>
                                </a:lnTo>
                                <a:lnTo>
                                  <a:pt x="106413" y="25311"/>
                                </a:lnTo>
                                <a:lnTo>
                                  <a:pt x="113880" y="23660"/>
                                </a:lnTo>
                                <a:lnTo>
                                  <a:pt x="120332" y="22021"/>
                                </a:lnTo>
                                <a:lnTo>
                                  <a:pt x="126022" y="19227"/>
                                </a:lnTo>
                                <a:lnTo>
                                  <a:pt x="131216" y="16065"/>
                                </a:lnTo>
                                <a:lnTo>
                                  <a:pt x="135762" y="13792"/>
                                </a:lnTo>
                                <a:lnTo>
                                  <a:pt x="139941" y="11899"/>
                                </a:lnTo>
                                <a:lnTo>
                                  <a:pt x="143738" y="10883"/>
                                </a:lnTo>
                                <a:lnTo>
                                  <a:pt x="147281" y="9359"/>
                                </a:lnTo>
                                <a:lnTo>
                                  <a:pt x="150571" y="8597"/>
                                </a:lnTo>
                                <a:lnTo>
                                  <a:pt x="153479" y="7975"/>
                                </a:lnTo>
                                <a:lnTo>
                                  <a:pt x="156387" y="7975"/>
                                </a:lnTo>
                                <a:lnTo>
                                  <a:pt x="159054" y="7721"/>
                                </a:lnTo>
                                <a:lnTo>
                                  <a:pt x="161455" y="7086"/>
                                </a:lnTo>
                                <a:lnTo>
                                  <a:pt x="163855" y="7086"/>
                                </a:lnTo>
                                <a:lnTo>
                                  <a:pt x="166001" y="6705"/>
                                </a:lnTo>
                                <a:lnTo>
                                  <a:pt x="168033" y="6705"/>
                                </a:lnTo>
                                <a:lnTo>
                                  <a:pt x="170053" y="6451"/>
                                </a:lnTo>
                                <a:lnTo>
                                  <a:pt x="171958" y="6451"/>
                                </a:lnTo>
                                <a:lnTo>
                                  <a:pt x="173723" y="6451"/>
                                </a:lnTo>
                                <a:lnTo>
                                  <a:pt x="175501" y="6070"/>
                                </a:lnTo>
                                <a:lnTo>
                                  <a:pt x="177139" y="6070"/>
                                </a:lnTo>
                                <a:lnTo>
                                  <a:pt x="178663" y="6070"/>
                                </a:lnTo>
                                <a:lnTo>
                                  <a:pt x="180174" y="5435"/>
                                </a:lnTo>
                                <a:lnTo>
                                  <a:pt x="181698" y="5435"/>
                                </a:lnTo>
                                <a:lnTo>
                                  <a:pt x="183083" y="5435"/>
                                </a:lnTo>
                                <a:lnTo>
                                  <a:pt x="184353" y="5435"/>
                                </a:lnTo>
                                <a:lnTo>
                                  <a:pt x="185623" y="5181"/>
                                </a:lnTo>
                                <a:lnTo>
                                  <a:pt x="186880" y="5181"/>
                                </a:lnTo>
                                <a:lnTo>
                                  <a:pt x="188150" y="5181"/>
                                </a:lnTo>
                                <a:lnTo>
                                  <a:pt x="189293" y="5181"/>
                                </a:lnTo>
                                <a:lnTo>
                                  <a:pt x="190423" y="4813"/>
                                </a:lnTo>
                                <a:lnTo>
                                  <a:pt x="191439" y="4559"/>
                                </a:lnTo>
                                <a:lnTo>
                                  <a:pt x="192582" y="4559"/>
                                </a:lnTo>
                                <a:lnTo>
                                  <a:pt x="193586" y="4559"/>
                                </a:lnTo>
                                <a:lnTo>
                                  <a:pt x="194602" y="4559"/>
                                </a:lnTo>
                                <a:lnTo>
                                  <a:pt x="195491" y="4559"/>
                                </a:lnTo>
                                <a:lnTo>
                                  <a:pt x="196494" y="4559"/>
                                </a:lnTo>
                                <a:lnTo>
                                  <a:pt x="197383" y="3924"/>
                                </a:lnTo>
                                <a:lnTo>
                                  <a:pt x="198272" y="3924"/>
                                </a:lnTo>
                                <a:lnTo>
                                  <a:pt x="199161" y="3924"/>
                                </a:lnTo>
                                <a:lnTo>
                                  <a:pt x="200037" y="3543"/>
                                </a:lnTo>
                                <a:lnTo>
                                  <a:pt x="204597" y="3543"/>
                                </a:lnTo>
                                <a:lnTo>
                                  <a:pt x="205359" y="3289"/>
                                </a:lnTo>
                                <a:lnTo>
                                  <a:pt x="212318" y="3289"/>
                                </a:lnTo>
                                <a:lnTo>
                                  <a:pt x="212826" y="2908"/>
                                </a:lnTo>
                                <a:lnTo>
                                  <a:pt x="228892" y="2908"/>
                                </a:lnTo>
                                <a:lnTo>
                                  <a:pt x="229273" y="2654"/>
                                </a:lnTo>
                                <a:lnTo>
                                  <a:pt x="233070" y="2654"/>
                                </a:lnTo>
                                <a:lnTo>
                                  <a:pt x="233324" y="2273"/>
                                </a:lnTo>
                                <a:lnTo>
                                  <a:pt x="233578" y="2273"/>
                                </a:lnTo>
                                <a:lnTo>
                                  <a:pt x="233819" y="2019"/>
                                </a:lnTo>
                                <a:lnTo>
                                  <a:pt x="234073" y="2019"/>
                                </a:lnTo>
                                <a:lnTo>
                                  <a:pt x="234327" y="2019"/>
                                </a:lnTo>
                                <a:lnTo>
                                  <a:pt x="234581" y="2019"/>
                                </a:lnTo>
                                <a:lnTo>
                                  <a:pt x="234835" y="1651"/>
                                </a:lnTo>
                                <a:lnTo>
                                  <a:pt x="235089" y="1651"/>
                                </a:lnTo>
                                <a:lnTo>
                                  <a:pt x="235343" y="1651"/>
                                </a:lnTo>
                                <a:lnTo>
                                  <a:pt x="235597" y="1270"/>
                                </a:lnTo>
                                <a:lnTo>
                                  <a:pt x="239014" y="1270"/>
                                </a:lnTo>
                                <a:lnTo>
                                  <a:pt x="239141" y="1016"/>
                                </a:lnTo>
                                <a:lnTo>
                                  <a:pt x="253568" y="1016"/>
                                </a:lnTo>
                                <a:lnTo>
                                  <a:pt x="254444" y="1016"/>
                                </a:lnTo>
                                <a:lnTo>
                                  <a:pt x="255206" y="1016"/>
                                </a:lnTo>
                                <a:lnTo>
                                  <a:pt x="255841" y="1016"/>
                                </a:lnTo>
                                <a:lnTo>
                                  <a:pt x="256349" y="1016"/>
                                </a:lnTo>
                                <a:lnTo>
                                  <a:pt x="256730" y="1016"/>
                                </a:lnTo>
                                <a:lnTo>
                                  <a:pt x="257238" y="1016"/>
                                </a:lnTo>
                                <a:lnTo>
                                  <a:pt x="257606" y="1016"/>
                                </a:lnTo>
                                <a:lnTo>
                                  <a:pt x="257987" y="1016"/>
                                </a:lnTo>
                                <a:lnTo>
                                  <a:pt x="258241" y="1016"/>
                                </a:lnTo>
                                <a:lnTo>
                                  <a:pt x="258622" y="1016"/>
                                </a:lnTo>
                                <a:lnTo>
                                  <a:pt x="258876" y="1016"/>
                                </a:lnTo>
                                <a:lnTo>
                                  <a:pt x="259257" y="1016"/>
                                </a:lnTo>
                                <a:lnTo>
                                  <a:pt x="259511" y="1016"/>
                                </a:lnTo>
                                <a:lnTo>
                                  <a:pt x="259765" y="1016"/>
                                </a:lnTo>
                                <a:lnTo>
                                  <a:pt x="260019" y="1016"/>
                                </a:lnTo>
                                <a:lnTo>
                                  <a:pt x="260273" y="1016"/>
                                </a:lnTo>
                                <a:lnTo>
                                  <a:pt x="260527" y="1016"/>
                                </a:lnTo>
                                <a:lnTo>
                                  <a:pt x="260781" y="1016"/>
                                </a:lnTo>
                                <a:lnTo>
                                  <a:pt x="261150" y="1016"/>
                                </a:lnTo>
                                <a:lnTo>
                                  <a:pt x="261404" y="1016"/>
                                </a:lnTo>
                                <a:lnTo>
                                  <a:pt x="261531" y="1016"/>
                                </a:lnTo>
                                <a:lnTo>
                                  <a:pt x="261785" y="1016"/>
                                </a:lnTo>
                                <a:lnTo>
                                  <a:pt x="262039" y="1016"/>
                                </a:lnTo>
                                <a:lnTo>
                                  <a:pt x="262420" y="1016"/>
                                </a:lnTo>
                                <a:lnTo>
                                  <a:pt x="262674" y="1016"/>
                                </a:lnTo>
                                <a:lnTo>
                                  <a:pt x="262928" y="1016"/>
                                </a:lnTo>
                                <a:lnTo>
                                  <a:pt x="263055" y="1016"/>
                                </a:lnTo>
                                <a:lnTo>
                                  <a:pt x="263436" y="1016"/>
                                </a:lnTo>
                                <a:lnTo>
                                  <a:pt x="263690" y="1016"/>
                                </a:lnTo>
                                <a:lnTo>
                                  <a:pt x="264071" y="1016"/>
                                </a:lnTo>
                                <a:lnTo>
                                  <a:pt x="264325" y="1016"/>
                                </a:lnTo>
                                <a:lnTo>
                                  <a:pt x="264566" y="1016"/>
                                </a:lnTo>
                                <a:lnTo>
                                  <a:pt x="264947" y="1016"/>
                                </a:lnTo>
                                <a:lnTo>
                                  <a:pt x="265201" y="1016"/>
                                </a:lnTo>
                                <a:lnTo>
                                  <a:pt x="265328" y="1016"/>
                                </a:lnTo>
                                <a:lnTo>
                                  <a:pt x="265582" y="1016"/>
                                </a:lnTo>
                                <a:lnTo>
                                  <a:pt x="265836" y="1016"/>
                                </a:lnTo>
                                <a:lnTo>
                                  <a:pt x="266090" y="1016"/>
                                </a:lnTo>
                                <a:lnTo>
                                  <a:pt x="266217" y="1016"/>
                                </a:lnTo>
                                <a:lnTo>
                                  <a:pt x="266471" y="1016"/>
                                </a:lnTo>
                                <a:lnTo>
                                  <a:pt x="266598" y="1016"/>
                                </a:lnTo>
                                <a:lnTo>
                                  <a:pt x="266852" y="1016"/>
                                </a:lnTo>
                                <a:lnTo>
                                  <a:pt x="266979" y="1016"/>
                                </a:lnTo>
                                <a:lnTo>
                                  <a:pt x="267233" y="1016"/>
                                </a:lnTo>
                                <a:lnTo>
                                  <a:pt x="267360" y="1016"/>
                                </a:lnTo>
                                <a:lnTo>
                                  <a:pt x="267614" y="1016"/>
                                </a:lnTo>
                                <a:lnTo>
                                  <a:pt x="267741" y="1016"/>
                                </a:lnTo>
                                <a:lnTo>
                                  <a:pt x="267982" y="1016"/>
                                </a:lnTo>
                                <a:lnTo>
                                  <a:pt x="268109" y="1016"/>
                                </a:lnTo>
                                <a:lnTo>
                                  <a:pt x="268363" y="1016"/>
                                </a:lnTo>
                                <a:lnTo>
                                  <a:pt x="268490" y="1016"/>
                                </a:lnTo>
                                <a:lnTo>
                                  <a:pt x="268744" y="1016"/>
                                </a:lnTo>
                                <a:lnTo>
                                  <a:pt x="268871" y="1016"/>
                                </a:lnTo>
                                <a:lnTo>
                                  <a:pt x="269125" y="1016"/>
                                </a:lnTo>
                                <a:lnTo>
                                  <a:pt x="269252" y="1016"/>
                                </a:lnTo>
                                <a:lnTo>
                                  <a:pt x="269506" y="1016"/>
                                </a:lnTo>
                                <a:lnTo>
                                  <a:pt x="269633" y="1016"/>
                                </a:lnTo>
                                <a:lnTo>
                                  <a:pt x="269887" y="1016"/>
                                </a:lnTo>
                                <a:lnTo>
                                  <a:pt x="270014" y="1016"/>
                                </a:lnTo>
                                <a:lnTo>
                                  <a:pt x="270268" y="1016"/>
                                </a:lnTo>
                                <a:lnTo>
                                  <a:pt x="270522" y="1016"/>
                                </a:lnTo>
                                <a:lnTo>
                                  <a:pt x="270776" y="1016"/>
                                </a:lnTo>
                                <a:lnTo>
                                  <a:pt x="270903" y="1016"/>
                                </a:lnTo>
                                <a:lnTo>
                                  <a:pt x="271157" y="1016"/>
                                </a:lnTo>
                                <a:lnTo>
                                  <a:pt x="271399" y="1016"/>
                                </a:lnTo>
                                <a:lnTo>
                                  <a:pt x="271526" y="1016"/>
                                </a:lnTo>
                                <a:lnTo>
                                  <a:pt x="271780" y="1016"/>
                                </a:lnTo>
                                <a:lnTo>
                                  <a:pt x="271906" y="1016"/>
                                </a:lnTo>
                                <a:lnTo>
                                  <a:pt x="298602" y="0"/>
                                </a:lnTo>
                              </a:path>
                            </a:pathLst>
                          </a:custGeom>
                          <a:ln w="13917">
                            <a:solidFill>
                              <a:srgbClr val="4CAE4A"/>
                            </a:solidFill>
                            <a:prstDash val="solid"/>
                          </a:ln>
                        </wps:spPr>
                        <wps:bodyPr wrap="square" lIns="0" tIns="0" rIns="0" bIns="0" rtlCol="0">
                          <a:prstTxWarp prst="textNoShape">
                            <a:avLst/>
                          </a:prstTxWarp>
                          <a:noAutofit/>
                        </wps:bodyPr>
                      </wps:wsp>
                      <wps:wsp>
                        <wps:cNvPr id="365" name="Graphic 365"/>
                        <wps:cNvSpPr/>
                        <wps:spPr>
                          <a:xfrm>
                            <a:off x="1514273" y="57950"/>
                            <a:ext cx="299085" cy="8890"/>
                          </a:xfrm>
                          <a:custGeom>
                            <a:avLst/>
                            <a:gdLst/>
                            <a:ahLst/>
                            <a:cxnLst/>
                            <a:rect l="l" t="t" r="r" b="b"/>
                            <a:pathLst>
                              <a:path w="299085" h="8890">
                                <a:moveTo>
                                  <a:pt x="0" y="8610"/>
                                </a:moveTo>
                                <a:lnTo>
                                  <a:pt x="35052" y="1904"/>
                                </a:lnTo>
                                <a:lnTo>
                                  <a:pt x="57823" y="1269"/>
                                </a:lnTo>
                                <a:lnTo>
                                  <a:pt x="74396" y="1015"/>
                                </a:lnTo>
                                <a:lnTo>
                                  <a:pt x="87312" y="634"/>
                                </a:lnTo>
                                <a:lnTo>
                                  <a:pt x="97688" y="634"/>
                                </a:lnTo>
                                <a:lnTo>
                                  <a:pt x="135762" y="634"/>
                                </a:lnTo>
                                <a:lnTo>
                                  <a:pt x="139941" y="380"/>
                                </a:lnTo>
                                <a:lnTo>
                                  <a:pt x="253568" y="380"/>
                                </a:lnTo>
                                <a:lnTo>
                                  <a:pt x="254444" y="380"/>
                                </a:lnTo>
                                <a:lnTo>
                                  <a:pt x="255206" y="380"/>
                                </a:lnTo>
                                <a:lnTo>
                                  <a:pt x="255841" y="380"/>
                                </a:lnTo>
                                <a:lnTo>
                                  <a:pt x="256349" y="380"/>
                                </a:lnTo>
                                <a:lnTo>
                                  <a:pt x="256730" y="380"/>
                                </a:lnTo>
                                <a:lnTo>
                                  <a:pt x="257238" y="380"/>
                                </a:lnTo>
                                <a:lnTo>
                                  <a:pt x="257606" y="380"/>
                                </a:lnTo>
                                <a:lnTo>
                                  <a:pt x="257987" y="380"/>
                                </a:lnTo>
                                <a:lnTo>
                                  <a:pt x="258241" y="380"/>
                                </a:lnTo>
                                <a:lnTo>
                                  <a:pt x="258622" y="380"/>
                                </a:lnTo>
                                <a:lnTo>
                                  <a:pt x="258876" y="380"/>
                                </a:lnTo>
                                <a:lnTo>
                                  <a:pt x="259257" y="380"/>
                                </a:lnTo>
                                <a:lnTo>
                                  <a:pt x="259511" y="380"/>
                                </a:lnTo>
                                <a:lnTo>
                                  <a:pt x="259765" y="380"/>
                                </a:lnTo>
                                <a:lnTo>
                                  <a:pt x="260019" y="380"/>
                                </a:lnTo>
                                <a:lnTo>
                                  <a:pt x="260273" y="380"/>
                                </a:lnTo>
                                <a:lnTo>
                                  <a:pt x="260527" y="380"/>
                                </a:lnTo>
                                <a:lnTo>
                                  <a:pt x="260781" y="380"/>
                                </a:lnTo>
                                <a:lnTo>
                                  <a:pt x="261150" y="380"/>
                                </a:lnTo>
                                <a:lnTo>
                                  <a:pt x="261404" y="380"/>
                                </a:lnTo>
                                <a:lnTo>
                                  <a:pt x="261531" y="380"/>
                                </a:lnTo>
                                <a:lnTo>
                                  <a:pt x="261785" y="380"/>
                                </a:lnTo>
                                <a:lnTo>
                                  <a:pt x="262039" y="380"/>
                                </a:lnTo>
                                <a:lnTo>
                                  <a:pt x="262420" y="380"/>
                                </a:lnTo>
                                <a:lnTo>
                                  <a:pt x="262674" y="380"/>
                                </a:lnTo>
                                <a:lnTo>
                                  <a:pt x="262928" y="380"/>
                                </a:lnTo>
                                <a:lnTo>
                                  <a:pt x="263055" y="380"/>
                                </a:lnTo>
                                <a:lnTo>
                                  <a:pt x="263436" y="380"/>
                                </a:lnTo>
                                <a:lnTo>
                                  <a:pt x="263690" y="380"/>
                                </a:lnTo>
                                <a:lnTo>
                                  <a:pt x="264071" y="380"/>
                                </a:lnTo>
                                <a:lnTo>
                                  <a:pt x="264325" y="380"/>
                                </a:lnTo>
                                <a:lnTo>
                                  <a:pt x="264566" y="380"/>
                                </a:lnTo>
                                <a:lnTo>
                                  <a:pt x="264947" y="380"/>
                                </a:lnTo>
                                <a:lnTo>
                                  <a:pt x="265201" y="380"/>
                                </a:lnTo>
                                <a:lnTo>
                                  <a:pt x="265328" y="380"/>
                                </a:lnTo>
                                <a:lnTo>
                                  <a:pt x="265582" y="380"/>
                                </a:lnTo>
                                <a:lnTo>
                                  <a:pt x="265836" y="380"/>
                                </a:lnTo>
                                <a:lnTo>
                                  <a:pt x="266090" y="380"/>
                                </a:lnTo>
                                <a:lnTo>
                                  <a:pt x="266217" y="380"/>
                                </a:lnTo>
                                <a:lnTo>
                                  <a:pt x="266471" y="380"/>
                                </a:lnTo>
                                <a:lnTo>
                                  <a:pt x="266598" y="380"/>
                                </a:lnTo>
                                <a:lnTo>
                                  <a:pt x="266852" y="380"/>
                                </a:lnTo>
                                <a:lnTo>
                                  <a:pt x="266979" y="380"/>
                                </a:lnTo>
                                <a:lnTo>
                                  <a:pt x="267233" y="380"/>
                                </a:lnTo>
                                <a:lnTo>
                                  <a:pt x="267360" y="380"/>
                                </a:lnTo>
                                <a:lnTo>
                                  <a:pt x="267614" y="380"/>
                                </a:lnTo>
                                <a:lnTo>
                                  <a:pt x="267741" y="380"/>
                                </a:lnTo>
                                <a:lnTo>
                                  <a:pt x="267982" y="380"/>
                                </a:lnTo>
                                <a:lnTo>
                                  <a:pt x="268109" y="380"/>
                                </a:lnTo>
                                <a:lnTo>
                                  <a:pt x="268363" y="380"/>
                                </a:lnTo>
                                <a:lnTo>
                                  <a:pt x="268490" y="380"/>
                                </a:lnTo>
                                <a:lnTo>
                                  <a:pt x="268744" y="380"/>
                                </a:lnTo>
                                <a:lnTo>
                                  <a:pt x="268871" y="380"/>
                                </a:lnTo>
                                <a:lnTo>
                                  <a:pt x="269125" y="380"/>
                                </a:lnTo>
                                <a:lnTo>
                                  <a:pt x="269252" y="380"/>
                                </a:lnTo>
                                <a:lnTo>
                                  <a:pt x="269506" y="380"/>
                                </a:lnTo>
                                <a:lnTo>
                                  <a:pt x="269633" y="380"/>
                                </a:lnTo>
                                <a:lnTo>
                                  <a:pt x="269887" y="380"/>
                                </a:lnTo>
                                <a:lnTo>
                                  <a:pt x="270014" y="380"/>
                                </a:lnTo>
                                <a:lnTo>
                                  <a:pt x="270268" y="380"/>
                                </a:lnTo>
                                <a:lnTo>
                                  <a:pt x="270522" y="380"/>
                                </a:lnTo>
                                <a:lnTo>
                                  <a:pt x="270776" y="380"/>
                                </a:lnTo>
                                <a:lnTo>
                                  <a:pt x="270903" y="380"/>
                                </a:lnTo>
                                <a:lnTo>
                                  <a:pt x="271157" y="380"/>
                                </a:lnTo>
                                <a:lnTo>
                                  <a:pt x="271399" y="380"/>
                                </a:lnTo>
                                <a:lnTo>
                                  <a:pt x="271526" y="380"/>
                                </a:lnTo>
                                <a:lnTo>
                                  <a:pt x="271780" y="380"/>
                                </a:lnTo>
                                <a:lnTo>
                                  <a:pt x="271906" y="380"/>
                                </a:lnTo>
                                <a:lnTo>
                                  <a:pt x="298602" y="0"/>
                                </a:lnTo>
                              </a:path>
                            </a:pathLst>
                          </a:custGeom>
                          <a:ln w="13917">
                            <a:solidFill>
                              <a:srgbClr val="984DA3"/>
                            </a:solidFill>
                            <a:prstDash val="solid"/>
                          </a:ln>
                        </wps:spPr>
                        <wps:bodyPr wrap="square" lIns="0" tIns="0" rIns="0" bIns="0" rtlCol="0">
                          <a:prstTxWarp prst="textNoShape">
                            <a:avLst/>
                          </a:prstTxWarp>
                          <a:noAutofit/>
                        </wps:bodyPr>
                      </wps:wsp>
                      <wps:wsp>
                        <wps:cNvPr id="366" name="Graphic 366"/>
                        <wps:cNvSpPr/>
                        <wps:spPr>
                          <a:xfrm>
                            <a:off x="1514273"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67" name="Graphic 367"/>
                        <wps:cNvSpPr/>
                        <wps:spPr>
                          <a:xfrm>
                            <a:off x="1807820"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solidFill>
                            <a:srgbClr val="FFFFFF"/>
                          </a:solidFill>
                        </wps:spPr>
                        <wps:bodyPr wrap="square" lIns="0" tIns="0" rIns="0" bIns="0" rtlCol="0">
                          <a:prstTxWarp prst="textNoShape">
                            <a:avLst/>
                          </a:prstTxWarp>
                          <a:noAutofit/>
                        </wps:bodyPr>
                      </wps:wsp>
                      <wps:wsp>
                        <wps:cNvPr id="368" name="Graphic 368"/>
                        <wps:cNvSpPr/>
                        <wps:spPr>
                          <a:xfrm>
                            <a:off x="1807820" y="3163"/>
                            <a:ext cx="299085" cy="1200150"/>
                          </a:xfrm>
                          <a:custGeom>
                            <a:avLst/>
                            <a:gdLst/>
                            <a:ahLst/>
                            <a:cxnLst/>
                            <a:rect l="l" t="t" r="r" b="b"/>
                            <a:pathLst>
                              <a:path w="299085" h="1200150">
                                <a:moveTo>
                                  <a:pt x="0" y="1134195"/>
                                </a:moveTo>
                                <a:lnTo>
                                  <a:pt x="298602" y="1134195"/>
                                </a:lnTo>
                              </a:path>
                              <a:path w="299085" h="1200150">
                                <a:moveTo>
                                  <a:pt x="0" y="1036010"/>
                                </a:moveTo>
                                <a:lnTo>
                                  <a:pt x="298602" y="1036010"/>
                                </a:lnTo>
                              </a:path>
                              <a:path w="299085" h="1200150">
                                <a:moveTo>
                                  <a:pt x="0" y="926943"/>
                                </a:moveTo>
                                <a:lnTo>
                                  <a:pt x="298602" y="926943"/>
                                </a:lnTo>
                              </a:path>
                              <a:path w="299085" h="1200150">
                                <a:moveTo>
                                  <a:pt x="0" y="817877"/>
                                </a:moveTo>
                                <a:lnTo>
                                  <a:pt x="298602" y="817877"/>
                                </a:lnTo>
                              </a:path>
                              <a:path w="299085" h="1200150">
                                <a:moveTo>
                                  <a:pt x="0" y="708811"/>
                                </a:moveTo>
                                <a:lnTo>
                                  <a:pt x="298602" y="708811"/>
                                </a:lnTo>
                              </a:path>
                              <a:path w="299085" h="1200150">
                                <a:moveTo>
                                  <a:pt x="0" y="599744"/>
                                </a:moveTo>
                                <a:lnTo>
                                  <a:pt x="298602" y="599744"/>
                                </a:lnTo>
                              </a:path>
                              <a:path w="299085" h="1200150">
                                <a:moveTo>
                                  <a:pt x="0" y="490678"/>
                                </a:moveTo>
                                <a:lnTo>
                                  <a:pt x="298602" y="490678"/>
                                </a:lnTo>
                              </a:path>
                              <a:path w="299085" h="1200150">
                                <a:moveTo>
                                  <a:pt x="0" y="381737"/>
                                </a:moveTo>
                                <a:lnTo>
                                  <a:pt x="298602" y="381737"/>
                                </a:lnTo>
                              </a:path>
                              <a:path w="299085" h="1200150">
                                <a:moveTo>
                                  <a:pt x="0" y="272669"/>
                                </a:moveTo>
                                <a:lnTo>
                                  <a:pt x="298602" y="272669"/>
                                </a:lnTo>
                              </a:path>
                              <a:path w="299085" h="1200150">
                                <a:moveTo>
                                  <a:pt x="0" y="163601"/>
                                </a:moveTo>
                                <a:lnTo>
                                  <a:pt x="298602" y="163601"/>
                                </a:lnTo>
                              </a:path>
                              <a:path w="299085" h="1200150">
                                <a:moveTo>
                                  <a:pt x="0" y="54533"/>
                                </a:moveTo>
                                <a:lnTo>
                                  <a:pt x="298602" y="54533"/>
                                </a:lnTo>
                              </a:path>
                              <a:path w="299085" h="1200150">
                                <a:moveTo>
                                  <a:pt x="149301" y="1199610"/>
                                </a:moveTo>
                                <a:lnTo>
                                  <a:pt x="149301" y="0"/>
                                </a:lnTo>
                              </a:path>
                            </a:pathLst>
                          </a:custGeom>
                          <a:ln w="7591">
                            <a:solidFill>
                              <a:srgbClr val="BEBEBE"/>
                            </a:solidFill>
                            <a:prstDash val="sysDot"/>
                          </a:ln>
                        </wps:spPr>
                        <wps:bodyPr wrap="square" lIns="0" tIns="0" rIns="0" bIns="0" rtlCol="0">
                          <a:prstTxWarp prst="textNoShape">
                            <a:avLst/>
                          </a:prstTxWarp>
                          <a:noAutofit/>
                        </wps:bodyPr>
                      </wps:wsp>
                      <wps:wsp>
                        <wps:cNvPr id="369" name="Graphic 369"/>
                        <wps:cNvSpPr/>
                        <wps:spPr>
                          <a:xfrm>
                            <a:off x="1807820" y="57696"/>
                            <a:ext cx="149860" cy="1270"/>
                          </a:xfrm>
                          <a:custGeom>
                            <a:avLst/>
                            <a:gdLst/>
                            <a:ahLst/>
                            <a:cxnLst/>
                            <a:rect l="l" t="t" r="r" b="b"/>
                            <a:pathLst>
                              <a:path w="149860" h="1270">
                                <a:moveTo>
                                  <a:pt x="0" y="1270"/>
                                </a:moveTo>
                                <a:lnTo>
                                  <a:pt x="0" y="1270"/>
                                </a:lnTo>
                                <a:lnTo>
                                  <a:pt x="147777" y="1270"/>
                                </a:lnTo>
                                <a:lnTo>
                                  <a:pt x="149301" y="0"/>
                                </a:lnTo>
                              </a:path>
                            </a:pathLst>
                          </a:custGeom>
                          <a:ln w="13917">
                            <a:solidFill>
                              <a:srgbClr val="377EB8"/>
                            </a:solidFill>
                            <a:prstDash val="solid"/>
                          </a:ln>
                        </wps:spPr>
                        <wps:bodyPr wrap="square" lIns="0" tIns="0" rIns="0" bIns="0" rtlCol="0">
                          <a:prstTxWarp prst="textNoShape">
                            <a:avLst/>
                          </a:prstTxWarp>
                          <a:noAutofit/>
                        </wps:bodyPr>
                      </wps:wsp>
                      <wps:wsp>
                        <wps:cNvPr id="370" name="Graphic 370"/>
                        <wps:cNvSpPr/>
                        <wps:spPr>
                          <a:xfrm>
                            <a:off x="1807820" y="57696"/>
                            <a:ext cx="149860" cy="8255"/>
                          </a:xfrm>
                          <a:custGeom>
                            <a:avLst/>
                            <a:gdLst/>
                            <a:ahLst/>
                            <a:cxnLst/>
                            <a:rect l="l" t="t" r="r" b="b"/>
                            <a:pathLst>
                              <a:path w="149860" h="8255">
                                <a:moveTo>
                                  <a:pt x="0" y="8229"/>
                                </a:moveTo>
                                <a:lnTo>
                                  <a:pt x="0" y="8229"/>
                                </a:lnTo>
                                <a:lnTo>
                                  <a:pt x="147777" y="8229"/>
                                </a:lnTo>
                                <a:lnTo>
                                  <a:pt x="149301" y="0"/>
                                </a:lnTo>
                              </a:path>
                            </a:pathLst>
                          </a:custGeom>
                          <a:ln w="13917">
                            <a:solidFill>
                              <a:srgbClr val="4CAE4A"/>
                            </a:solidFill>
                            <a:prstDash val="solid"/>
                          </a:ln>
                        </wps:spPr>
                        <wps:bodyPr wrap="square" lIns="0" tIns="0" rIns="0" bIns="0" rtlCol="0">
                          <a:prstTxWarp prst="textNoShape">
                            <a:avLst/>
                          </a:prstTxWarp>
                          <a:noAutofit/>
                        </wps:bodyPr>
                      </wps:wsp>
                      <wps:wsp>
                        <wps:cNvPr id="371" name="Graphic 371"/>
                        <wps:cNvSpPr/>
                        <wps:spPr>
                          <a:xfrm>
                            <a:off x="1807820"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72" name="Graphic 372"/>
                        <wps:cNvSpPr/>
                        <wps:spPr>
                          <a:xfrm>
                            <a:off x="31631" y="1202773"/>
                            <a:ext cx="895985" cy="1270"/>
                          </a:xfrm>
                          <a:custGeom>
                            <a:avLst/>
                            <a:gdLst/>
                            <a:ahLst/>
                            <a:cxnLst/>
                            <a:rect l="l" t="t" r="r" b="b"/>
                            <a:pathLst>
                              <a:path w="895985" h="0">
                                <a:moveTo>
                                  <a:pt x="0" y="0"/>
                                </a:moveTo>
                                <a:lnTo>
                                  <a:pt x="895685" y="0"/>
                                </a:lnTo>
                              </a:path>
                            </a:pathLst>
                          </a:custGeom>
                          <a:ln w="2530">
                            <a:solidFill>
                              <a:srgbClr val="000000"/>
                            </a:solidFill>
                            <a:prstDash val="solid"/>
                          </a:ln>
                        </wps:spPr>
                        <wps:bodyPr wrap="square" lIns="0" tIns="0" rIns="0" bIns="0" rtlCol="0">
                          <a:prstTxWarp prst="textNoShape">
                            <a:avLst/>
                          </a:prstTxWarp>
                          <a:noAutofit/>
                        </wps:bodyPr>
                      </wps:wsp>
                      <wps:wsp>
                        <wps:cNvPr id="373" name="Graphic 373"/>
                        <wps:cNvSpPr/>
                        <wps:spPr>
                          <a:xfrm>
                            <a:off x="40488" y="1202773"/>
                            <a:ext cx="887094" cy="31750"/>
                          </a:xfrm>
                          <a:custGeom>
                            <a:avLst/>
                            <a:gdLst/>
                            <a:ahLst/>
                            <a:cxnLst/>
                            <a:rect l="l" t="t" r="r" b="b"/>
                            <a:pathLst>
                              <a:path w="887094" h="31750">
                                <a:moveTo>
                                  <a:pt x="0" y="31631"/>
                                </a:moveTo>
                                <a:lnTo>
                                  <a:pt x="0" y="0"/>
                                </a:lnTo>
                              </a:path>
                              <a:path w="887094" h="31750">
                                <a:moveTo>
                                  <a:pt x="443350" y="31631"/>
                                </a:moveTo>
                                <a:lnTo>
                                  <a:pt x="443350" y="0"/>
                                </a:lnTo>
                              </a:path>
                              <a:path w="887094" h="31750">
                                <a:moveTo>
                                  <a:pt x="886828" y="31631"/>
                                </a:moveTo>
                                <a:lnTo>
                                  <a:pt x="886828" y="0"/>
                                </a:lnTo>
                              </a:path>
                            </a:pathLst>
                          </a:custGeom>
                          <a:ln w="6326">
                            <a:solidFill>
                              <a:srgbClr val="333333"/>
                            </a:solidFill>
                            <a:prstDash val="solid"/>
                          </a:ln>
                        </wps:spPr>
                        <wps:bodyPr wrap="square" lIns="0" tIns="0" rIns="0" bIns="0" rtlCol="0">
                          <a:prstTxWarp prst="textNoShape">
                            <a:avLst/>
                          </a:prstTxWarp>
                          <a:noAutofit/>
                        </wps:bodyPr>
                      </wps:wsp>
                      <wps:wsp>
                        <wps:cNvPr id="374" name="Graphic 374"/>
                        <wps:cNvSpPr/>
                        <wps:spPr>
                          <a:xfrm>
                            <a:off x="922262" y="1202773"/>
                            <a:ext cx="597535" cy="1270"/>
                          </a:xfrm>
                          <a:custGeom>
                            <a:avLst/>
                            <a:gdLst/>
                            <a:ahLst/>
                            <a:cxnLst/>
                            <a:rect l="l" t="t" r="r" b="b"/>
                            <a:pathLst>
                              <a:path w="597535" h="0">
                                <a:moveTo>
                                  <a:pt x="0" y="0"/>
                                </a:moveTo>
                                <a:lnTo>
                                  <a:pt x="597077" y="0"/>
                                </a:lnTo>
                              </a:path>
                            </a:pathLst>
                          </a:custGeom>
                          <a:ln w="2530">
                            <a:solidFill>
                              <a:srgbClr val="000000"/>
                            </a:solidFill>
                            <a:prstDash val="solid"/>
                          </a:ln>
                        </wps:spPr>
                        <wps:bodyPr wrap="square" lIns="0" tIns="0" rIns="0" bIns="0" rtlCol="0">
                          <a:prstTxWarp prst="textNoShape">
                            <a:avLst/>
                          </a:prstTxWarp>
                          <a:noAutofit/>
                        </wps:bodyPr>
                      </wps:wsp>
                      <wps:wsp>
                        <wps:cNvPr id="375" name="Graphic 375"/>
                        <wps:cNvSpPr/>
                        <wps:spPr>
                          <a:xfrm>
                            <a:off x="922262" y="1202773"/>
                            <a:ext cx="597535" cy="31750"/>
                          </a:xfrm>
                          <a:custGeom>
                            <a:avLst/>
                            <a:gdLst/>
                            <a:ahLst/>
                            <a:cxnLst/>
                            <a:rect l="l" t="t" r="r" b="b"/>
                            <a:pathLst>
                              <a:path w="597535" h="31750">
                                <a:moveTo>
                                  <a:pt x="0" y="31631"/>
                                </a:moveTo>
                                <a:lnTo>
                                  <a:pt x="0" y="0"/>
                                </a:lnTo>
                              </a:path>
                              <a:path w="597535" h="31750">
                                <a:moveTo>
                                  <a:pt x="265315" y="31631"/>
                                </a:moveTo>
                                <a:lnTo>
                                  <a:pt x="265315" y="0"/>
                                </a:lnTo>
                              </a:path>
                              <a:path w="597535" h="31750">
                                <a:moveTo>
                                  <a:pt x="597077" y="31631"/>
                                </a:moveTo>
                                <a:lnTo>
                                  <a:pt x="597077" y="0"/>
                                </a:lnTo>
                              </a:path>
                            </a:pathLst>
                          </a:custGeom>
                          <a:ln w="6326">
                            <a:solidFill>
                              <a:srgbClr val="333333"/>
                            </a:solidFill>
                            <a:prstDash val="solid"/>
                          </a:ln>
                        </wps:spPr>
                        <wps:bodyPr wrap="square" lIns="0" tIns="0" rIns="0" bIns="0" rtlCol="0">
                          <a:prstTxWarp prst="textNoShape">
                            <a:avLst/>
                          </a:prstTxWarp>
                          <a:noAutofit/>
                        </wps:bodyPr>
                      </wps:wsp>
                      <wps:wsp>
                        <wps:cNvPr id="376" name="Graphic 376"/>
                        <wps:cNvSpPr/>
                        <wps:spPr>
                          <a:xfrm>
                            <a:off x="1514273" y="1202773"/>
                            <a:ext cx="299085" cy="1270"/>
                          </a:xfrm>
                          <a:custGeom>
                            <a:avLst/>
                            <a:gdLst/>
                            <a:ahLst/>
                            <a:cxnLst/>
                            <a:rect l="l" t="t" r="r" b="b"/>
                            <a:pathLst>
                              <a:path w="299085" h="0">
                                <a:moveTo>
                                  <a:pt x="0" y="0"/>
                                </a:moveTo>
                                <a:lnTo>
                                  <a:pt x="298602" y="0"/>
                                </a:lnTo>
                              </a:path>
                            </a:pathLst>
                          </a:custGeom>
                          <a:ln w="2530">
                            <a:solidFill>
                              <a:srgbClr val="000000"/>
                            </a:solidFill>
                            <a:prstDash val="solid"/>
                          </a:ln>
                        </wps:spPr>
                        <wps:bodyPr wrap="square" lIns="0" tIns="0" rIns="0" bIns="0" rtlCol="0">
                          <a:prstTxWarp prst="textNoShape">
                            <a:avLst/>
                          </a:prstTxWarp>
                          <a:noAutofit/>
                        </wps:bodyPr>
                      </wps:wsp>
                      <wps:wsp>
                        <wps:cNvPr id="377" name="Graphic 377"/>
                        <wps:cNvSpPr/>
                        <wps:spPr>
                          <a:xfrm>
                            <a:off x="1514273" y="1202773"/>
                            <a:ext cx="287020" cy="31750"/>
                          </a:xfrm>
                          <a:custGeom>
                            <a:avLst/>
                            <a:gdLst/>
                            <a:ahLst/>
                            <a:cxnLst/>
                            <a:rect l="l" t="t" r="r" b="b"/>
                            <a:pathLst>
                              <a:path w="287020" h="31750">
                                <a:moveTo>
                                  <a:pt x="0" y="31631"/>
                                </a:moveTo>
                                <a:lnTo>
                                  <a:pt x="0" y="0"/>
                                </a:lnTo>
                              </a:path>
                              <a:path w="287020" h="31750">
                                <a:moveTo>
                                  <a:pt x="120332" y="31631"/>
                                </a:moveTo>
                                <a:lnTo>
                                  <a:pt x="120332" y="0"/>
                                </a:lnTo>
                              </a:path>
                              <a:path w="287020" h="31750">
                                <a:moveTo>
                                  <a:pt x="286461" y="31631"/>
                                </a:moveTo>
                                <a:lnTo>
                                  <a:pt x="286461" y="0"/>
                                </a:lnTo>
                              </a:path>
                            </a:pathLst>
                          </a:custGeom>
                          <a:ln w="6326">
                            <a:solidFill>
                              <a:srgbClr val="333333"/>
                            </a:solidFill>
                            <a:prstDash val="solid"/>
                          </a:ln>
                        </wps:spPr>
                        <wps:bodyPr wrap="square" lIns="0" tIns="0" rIns="0" bIns="0" rtlCol="0">
                          <a:prstTxWarp prst="textNoShape">
                            <a:avLst/>
                          </a:prstTxWarp>
                          <a:noAutofit/>
                        </wps:bodyPr>
                      </wps:wsp>
                      <wps:wsp>
                        <wps:cNvPr id="378" name="Graphic 378"/>
                        <wps:cNvSpPr/>
                        <wps:spPr>
                          <a:xfrm>
                            <a:off x="1807820" y="1202773"/>
                            <a:ext cx="299085" cy="1270"/>
                          </a:xfrm>
                          <a:custGeom>
                            <a:avLst/>
                            <a:gdLst/>
                            <a:ahLst/>
                            <a:cxnLst/>
                            <a:rect l="l" t="t" r="r" b="b"/>
                            <a:pathLst>
                              <a:path w="299085" h="0">
                                <a:moveTo>
                                  <a:pt x="0" y="0"/>
                                </a:moveTo>
                                <a:lnTo>
                                  <a:pt x="298602" y="0"/>
                                </a:lnTo>
                              </a:path>
                            </a:pathLst>
                          </a:custGeom>
                          <a:ln w="2530">
                            <a:solidFill>
                              <a:srgbClr val="000000"/>
                            </a:solidFill>
                            <a:prstDash val="solid"/>
                          </a:ln>
                        </wps:spPr>
                        <wps:bodyPr wrap="square" lIns="0" tIns="0" rIns="0" bIns="0" rtlCol="0">
                          <a:prstTxWarp prst="textNoShape">
                            <a:avLst/>
                          </a:prstTxWarp>
                          <a:noAutofit/>
                        </wps:bodyPr>
                      </wps:wsp>
                      <wps:wsp>
                        <wps:cNvPr id="379" name="Graphic 379"/>
                        <wps:cNvSpPr/>
                        <wps:spPr>
                          <a:xfrm>
                            <a:off x="1957122" y="1202773"/>
                            <a:ext cx="1270" cy="31750"/>
                          </a:xfrm>
                          <a:custGeom>
                            <a:avLst/>
                            <a:gdLst/>
                            <a:ahLst/>
                            <a:cxnLst/>
                            <a:rect l="l" t="t" r="r" b="b"/>
                            <a:pathLst>
                              <a:path w="0" h="31750">
                                <a:moveTo>
                                  <a:pt x="0" y="31631"/>
                                </a:moveTo>
                                <a:lnTo>
                                  <a:pt x="0" y="0"/>
                                </a:lnTo>
                              </a:path>
                            </a:pathLst>
                          </a:custGeom>
                          <a:ln w="6326">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669899pt;margin-top:-8.924198pt;width:166.15pt;height:97.2pt;mso-position-horizontal-relative:page;mso-position-vertical-relative:paragraph;z-index:15795712" id="docshapegroup318" coordorigin="1593,-178" coordsize="3323,1944">
                <v:line style="position:absolute" from="1642,-174" to="1642,1716" stroked="true" strokeweight=".099625pt" strokecolor="#000000">
                  <v:stroke dashstyle="solid"/>
                </v:line>
                <v:shape style="position:absolute;left:1593;top:-88;width:50;height:1701" id="docshape319" coordorigin="1593,-88" coordsize="50,1701" path="m1593,1613l1643,1613m1593,1458l1643,1458m1593,1286l1643,1286m1593,1114l1643,1114m1593,943l1643,943m1593,771l1643,771m1593,599l1643,599m1593,428l1643,428m1593,256l1643,256m1593,84l1643,84m1593,-88l1643,-88e" filled="false" stroked="true" strokeweight=".49814pt" strokecolor="#333333">
                  <v:path arrowok="t"/>
                  <v:stroke dashstyle="solid"/>
                </v:shape>
                <v:shape style="position:absolute;left:1643;top:-174;width:1411;height:1890" id="docshape320" coordorigin="1643,-174" coordsize="1411,1890" path="m1643,1613l3054,1613m1643,1458l3054,1458m1643,1286l3054,1286m1643,1114l3054,1114m1643,943l3054,943m1643,771l3054,771m1643,599l3054,599m1643,428l3054,428m1643,256l3054,256m1643,84l3054,84m1643,-88l3054,-88m1657,1716l1657,-174m2355,1716l2355,-174e" filled="false" stroked="true" strokeweight=".597760pt" strokecolor="#bebebe">
                  <v:path arrowok="t"/>
                  <v:stroke dashstyle="shortdot"/>
                </v:shape>
                <v:shape style="position:absolute;left:1796;top:1715;width:1118;height:26" id="docshape321" coordorigin="1797,1716" coordsize="1118,26" path="m1797,1741l1797,1716m1937,1741l1937,1716m2076,1741l2076,1716m2216,1741l2216,1716m2355,1741l2355,1716m2495,1741l2495,1716m2635,1741l2635,1716m2774,1741l2774,1716m2914,1741l2914,1716e" filled="false" stroked="true" strokeweight=".597760pt" strokecolor="#000000">
                  <v:path arrowok="t"/>
                  <v:stroke dashstyle="solid"/>
                </v:shape>
                <v:shape style="position:absolute;left:1796;top:-174;width:1118;height:1890" id="docshape322" coordorigin="1797,-174" coordsize="1118,1890" path="m1797,1716l1797,-174m1937,1716l1937,-174m2076,1716l2076,-174m2216,1716l2216,-174m2355,1716l2355,-174m2495,1716l2495,-174m2635,1716l2635,-174m2774,1716l2774,-174m2914,1716l2914,-174e" filled="false" stroked="true" strokeweight=".597760pt" strokecolor="#bebebe">
                  <v:path arrowok="t"/>
                  <v:stroke dashstyle="shortdot"/>
                </v:shape>
                <v:shape style="position:absolute;left:1657;top:275;width:1397;height:1154" id="docshape323" coordorigin="1657,276" coordsize="1397,1154" path="m1657,1430l1671,1416,1685,1401,1699,1391,1713,1377,1727,1364,1741,1350,1755,1336,1769,1312,1783,1289,1797,1270,1811,1249,1825,1233,1839,1215,1853,1194,1867,1183,1881,1166,1894,1155,1908,1137,1922,1122,1937,1104,1950,1092,1964,1072,1978,1057,1992,1043,2006,1026,2020,1006,2034,992,2048,980,2062,962,2076,949,2090,933,2104,918,2118,908,2132,892,2146,879,2160,869,2174,858,2188,841,2202,827,2216,817,2230,806,2244,794,2258,786,2272,772,2286,761,2300,746,2314,737,2327,724,2341,714,2355,700,2369,690,2383,681,2397,668,2411,654,2425,640,2439,626,2453,615,2467,602,2481,590,2495,579,2509,567,2523,556,2537,549,2551,536,2565,530,2579,521,2593,511,2607,498,2621,486,2635,476,2649,466,2663,457,2677,448,2690,437,2705,428,2719,421,2733,411,2746,405,2760,396,2774,392,2788,386,2802,379,2816,372,2830,362,2844,357,2858,351,2872,345,2886,339,2900,334,2914,329,2928,320,2942,313,2956,309,2970,303,2984,298,2998,297,3012,293,3026,286,3040,279,3054,276e" filled="false" stroked="true" strokeweight="1.095900pt" strokecolor="#e4191b">
                  <v:path arrowok="t"/>
                  <v:stroke dashstyle="solid"/>
                </v:shape>
                <v:shape style="position:absolute;left:1657;top:81;width:1397;height:812" id="docshape324" coordorigin="1657,82" coordsize="1397,812" path="m1657,894l1671,868,1685,847,1699,825,1713,806,1727,784,1741,764,1755,744,1769,722,1783,706,1797,691,1811,675,1825,661,1839,652,1853,639,1867,620,1881,600,1894,582,1908,566,1922,551,1937,541,1950,530,1964,517,1978,501,1992,488,2006,474,2020,459,2034,450,2048,441,2062,432,2076,421,2090,412,2104,404,2118,390,2132,376,2146,369,2160,362,2216,323,2230,315,2244,307,2258,298,2272,289,2286,283,2300,274,2314,271,2327,265,2341,261,2355,256,2369,248,2383,241,2397,235,2411,231,2425,225,2439,221,2453,217,2467,212,2481,210,2495,206,2509,201,2523,196,2537,190,2551,188,2565,182,2579,179,2593,175,2607,172,2621,168,2635,167,2649,161,2663,156,2677,155,2690,153,2705,147,2719,143,2733,139,2746,136,2760,131,2774,129,2788,127,2802,125,2816,119,2830,117,2844,117,2858,114,2872,113,2886,109,2900,106,2914,104,2928,101,2942,96,2956,94,2970,92,2984,91,2998,91,3012,88,3026,87,3040,83,3054,82e" filled="false" stroked="true" strokeweight="1.095900pt" strokecolor="#377eb8">
                  <v:path arrowok="t"/>
                  <v:stroke dashstyle="solid"/>
                </v:shape>
                <v:shape style="position:absolute;left:1657;top:249;width:1397;height:685" id="docshape325" coordorigin="1657,250" coordsize="1397,685" path="m1657,934l1671,918,1685,895,1699,877,1713,861,1727,844,1741,827,1755,817,1769,808,1783,796,1797,785,1811,775,1825,759,1839,747,1853,736,1867,720,1881,703,1894,693,1908,679,1922,666,1937,656,1950,643,1964,629,1978,611,1992,603,2006,592,2020,585,2034,574,2048,561,2062,548,2076,538,2090,529,2104,522,2118,514,2132,504,2146,496,2160,488,2174,477,2188,473,2202,469,2216,463,2230,457,2244,449,2258,445,2272,439,2286,430,2300,424,2314,418,2327,411,2341,406,2355,402,2369,396,2383,388,2397,382,2411,379,2425,373,2439,368,2453,367,2467,362,2481,359,2495,357,2509,354,2523,351,2537,345,2551,341,2565,337,2579,331,2593,329,2607,324,2621,322,2635,321,2649,317,2663,315,2677,313,2690,310,2705,306,2719,303,2733,301,2746,299,2760,294,2774,292,2788,289,2802,288,2816,287,2830,285,2844,283,2858,281,2872,279,2886,276,2900,272,2914,269,2928,266,2942,265,2956,264,2970,262,2984,257,2998,255,3012,252,3026,251,3040,251,3054,250e" filled="false" stroked="true" strokeweight="1.095900pt" strokecolor="#4cae4a">
                  <v:path arrowok="t"/>
                  <v:stroke dashstyle="solid"/>
                </v:shape>
                <v:shape style="position:absolute;left:1657;top:366;width:1397;height:1098" id="docshape326" coordorigin="1657,366" coordsize="1397,1098" path="m1657,1463l1671,1457,1685,1442,1699,1430,1713,1419,1727,1412,1741,1402,1755,1394,1769,1381,1783,1373,1797,1362,1811,1352,1825,1345,1839,1336,1853,1324,1867,1314,1881,1300,1922,1249,1964,1213,1978,1200,1992,1188,2006,1170,2020,1157,2034,1143,2048,1127,2062,1112,2076,1092,2090,1077,2104,1058,2118,1045,2132,1026,2146,1009,2160,997,2174,981,2188,967,2202,950,2216,938,2230,922,2244,906,2258,890,2272,880,2286,862,2300,849,2314,839,2327,828,2341,812,2355,799,2369,786,2383,773,2397,762,2411,747,2425,737,2439,724,2453,709,2467,698,2481,689,2495,676,2509,661,2523,652,2537,642,2551,631,2565,617,2579,607,2593,597,2607,588,2621,576,2635,570,2649,562,2663,550,2677,541,2690,534,2705,523,2719,515,2733,509,2746,502,2760,492,2774,486,2788,477,2802,468,2816,461,2830,458,2844,453,2858,447,2872,441,2886,434,2900,425,2914,419,2928,414,2942,408,2956,403,2970,396,2984,389,2998,385,3012,378,3026,374,3040,370,3054,366e" filled="false" stroked="true" strokeweight="1.095900pt" strokecolor="#984da3">
                  <v:path arrowok="t"/>
                  <v:stroke dashstyle="solid"/>
                </v:shape>
                <v:rect style="position:absolute;left:1643;top:-174;width:1411;height:1890" id="docshape327" filled="false" stroked="true" strokeweight=".49814pt" strokecolor="#333333">
                  <v:stroke dashstyle="solid"/>
                </v:rect>
                <v:rect style="position:absolute;left:3045;top:-174;width:941;height:1890" id="docshape328" filled="true" fillcolor="#ffffff" stroked="false">
                  <v:fill type="solid"/>
                </v:rect>
                <v:shape style="position:absolute;left:3045;top:-174;width:941;height:1890" id="docshape329" coordorigin="3046,-174" coordsize="941,1890" path="m3046,1613l3986,1613m3046,1458l3986,1458m3046,1286l3986,1286m3046,1114l3986,1114m3046,943l3986,943m3046,771l3986,771m3046,599l3986,599m3046,428l3986,428m3046,256l3986,256m3046,84l3986,84m3046,-88l3986,-88m3046,1716l3046,-174m3464,1716l3464,-174e" filled="false" stroked="true" strokeweight=".597760pt" strokecolor="#bebebe">
                  <v:path arrowok="t"/>
                  <v:stroke dashstyle="shortdot"/>
                </v:shape>
                <v:shape style="position:absolute;left:3202;top:1715;width:523;height:26" id="docshape330" coordorigin="3202,1716" coordsize="523,26" path="m3202,1741l3202,1716m3464,1741l3464,1716m3725,1741l3725,1716e" filled="false" stroked="true" strokeweight=".597760pt" strokecolor="#000000">
                  <v:path arrowok="t"/>
                  <v:stroke dashstyle="solid"/>
                </v:shape>
                <v:shape style="position:absolute;left:3202;top:-174;width:523;height:1890" id="docshape331" coordorigin="3202,-174" coordsize="523,1890" path="m3202,1716l3202,-174m3464,1716l3464,-174m3725,1716l3725,-174e" filled="false" stroked="true" strokeweight=".597760pt" strokecolor="#bebebe">
                  <v:path arrowok="t"/>
                  <v:stroke dashstyle="shortdot"/>
                </v:shape>
                <v:shape style="position:absolute;left:3045;top:-83;width:941;height:359" id="docshape332" coordorigin="3046,-83" coordsize="941,359" path="m3046,276l3056,234,3067,196,3077,168,3088,143,3098,120,3108,102,3119,84,3129,71,3140,56,3150,46,3161,34,3171,30,3181,19,3192,14,3202,8,3213,2,3223,-2,3234,-8,3244,-11,3255,-15,3265,-19,3276,-22,3286,-24,3296,-28,3307,-30,3317,-33,3328,-37,3338,-41,3349,-44,3359,-46,3370,-50,3380,-53,3390,-54,3401,-56,3411,-57,3422,-59,3432,-62,3443,-63,3453,-63,3464,-65,3474,-66,3485,-67,3495,-67,3505,-67,3516,-68,3526,-68,3537,-69,3547,-71,3558,-71,3568,-73,3579,-74,3589,-74,3600,-75,3610,-75,3620,-75,3631,-77,3641,-77,3652,-78,3662,-78,3673,-79,3683,-80,3694,-80,3704,-80,3714,-81,3903,-81,3913,-81,3924,-81,3934,-81,3944,-82,3955,-82,3965,-83,3976,-83,3986,-83e" filled="false" stroked="true" strokeweight="1.095900pt" strokecolor="#e4191b">
                  <v:path arrowok="t"/>
                  <v:stroke dashstyle="solid"/>
                </v:shape>
                <v:shape style="position:absolute;left:3045;top:-83;width:941;height:165" id="docshape333" coordorigin="3046,-83" coordsize="941,165" path="m3046,82l3056,60,3067,43,3077,32,3088,20,3098,12,3108,3,3119,-3,3129,-8,3140,-11,3150,-16,3161,-19,3171,-22,3181,-25,3192,-29,3202,-31,3213,-34,3223,-38,3234,-39,3244,-41,3255,-42,3265,-44,3276,-46,3286,-47,3296,-49,3307,-52,3317,-55,3328,-56,3338,-57,3349,-59,3359,-60,3370,-61,3380,-63,3390,-65,3401,-67,3411,-67,3422,-68,3432,-68,3443,-69,3453,-70,3464,-71,3474,-73,3485,-74,3495,-74,3505,-74,3516,-75,3526,-75,3537,-76,3547,-77,3558,-77,3568,-77,3579,-78,3589,-78,3600,-78,3610,-78,3620,-78,3631,-78,3641,-79,3652,-79,3662,-79,3673,-79,3683,-79,3694,-80,3704,-80,3714,-80,3725,-80,3735,-81,3746,-81,3756,-81,3767,-81,3777,-81,3788,-81,3798,-81,3809,-82,3819,-82,3829,-82,3840,-82,3850,-82,3861,-82,3976,-82,3986,-83e" filled="false" stroked="true" strokeweight="1.095900pt" strokecolor="#377eb8">
                  <v:path arrowok="t"/>
                  <v:stroke dashstyle="solid"/>
                </v:shape>
                <v:shape style="position:absolute;left:3045;top:27;width:941;height:222" id="docshape334" coordorigin="3046,28" coordsize="941,222" path="m3046,250l3056,233,3067,212,3077,201,3088,191,3098,179,3108,171,3119,156,3129,150,3181,119,3192,115,3202,111,3213,108,3223,105,3234,102,3244,101,3255,97,3265,95,3276,92,3286,90,3296,87,3307,85,3317,82,3328,80,3338,79,3349,79,3359,75,3370,72,3380,71,3390,70,3401,70,3411,69,3422,68,3432,66,3443,66,3453,65,3464,64,3474,62,3485,61,3495,61,3505,60,3516,59,3526,59,3537,58,3547,58,3558,57,3568,56,3579,56,3589,55,3600,54,3610,52,3620,51,3631,51,3641,51,3652,50,3662,49,3673,49,3683,48,3694,47,3704,46,3714,44,3725,44,3735,42,3746,42,3756,41,3767,41,3777,40,3788,38,3798,38,3809,37,3819,36,3829,36,3840,36,3850,35,3861,35,3871,35,3882,34,3892,33,3903,33,3913,32,3924,32,3934,32,3944,32,3955,31,3965,30,3976,29,3986,28e" filled="false" stroked="true" strokeweight="1.095900pt" strokecolor="#4cae4a">
                  <v:path arrowok="t"/>
                  <v:stroke dashstyle="solid"/>
                </v:shape>
                <v:shape style="position:absolute;left:3045;top:-74;width:941;height:440" id="docshape335" coordorigin="3046,-74" coordsize="941,440" path="m3046,366l3056,329,3067,285,3077,248,3088,214,3098,187,3108,167,3119,146,3129,129,3140,110,3150,102,3161,88,3171,82,3181,76,3192,68,3202,58,3213,49,3223,41,3234,38,3244,32,3255,25,3265,19,3276,12,3286,6,3296,0,3307,-4,3317,-9,3328,-11,3338,-13,3349,-14,3359,-19,3370,-20,3380,-24,3390,-27,3401,-30,3411,-33,3422,-35,3432,-37,3443,-39,3453,-40,3464,-41,3474,-42,3485,-42,3495,-43,3505,-44,3516,-46,3526,-47,3537,-47,3547,-48,3558,-49,3568,-50,3579,-51,3589,-52,3600,-52,3610,-53,3620,-54,3631,-55,3641,-56,3652,-56,3662,-57,3673,-58,3683,-58,3694,-59,3704,-59,3714,-60,3725,-62,3735,-64,3746,-64,3756,-64,3767,-65,3777,-66,3788,-67,3798,-67,3809,-67,3819,-68,3829,-68,3840,-69,3850,-69,3861,-69,3871,-70,3882,-70,3892,-70,3903,-70,3913,-70,3924,-70,3934,-70,3944,-70,3955,-71,3965,-72,3976,-73,3986,-74e" filled="false" stroked="true" strokeweight="1.095900pt" strokecolor="#984da3">
                  <v:path arrowok="t"/>
                  <v:stroke dashstyle="solid"/>
                </v:shape>
                <v:rect style="position:absolute;left:3045;top:-174;width:941;height:1890" id="docshape336" filled="false" stroked="true" strokeweight=".49814pt" strokecolor="#333333">
                  <v:stroke dashstyle="solid"/>
                </v:rect>
                <v:rect style="position:absolute;left:3978;top:-174;width:471;height:1890" id="docshape337" filled="true" fillcolor="#ffffff" stroked="false">
                  <v:fill type="solid"/>
                </v:rect>
                <v:shape style="position:absolute;left:3978;top:-88;width:463;height:1701" id="docshape338" coordorigin="3978,-88" coordsize="463,1701" path="m3978,1613l4440,1613m3978,1458l4440,1458m3978,1286l4440,1286m3978,1114l4440,1114m3978,943l4440,943m3978,771l4440,771m3978,599l4440,599m3978,428l4440,428m3978,256l4440,256m3978,84l4440,84m3978,-88l4440,-88e" filled="false" stroked="true" strokeweight=".597760pt" strokecolor="#bebebe">
                  <v:path arrowok="t"/>
                  <v:stroke dashstyle="shortdot"/>
                </v:shape>
                <v:shape style="position:absolute;left:3978;top:-174;width:452;height:1890" id="docshape339" coordorigin="3978,-174" coordsize="452,1890" path="m3978,1716l3978,-174m4168,1716l4168,-174m4429,1716l4429,-174e" filled="false" stroked="true" strokeweight=".597760pt" strokecolor="#bebebe">
                  <v:path arrowok="t"/>
                  <v:stroke dashstyle="shortdot"/>
                </v:shape>
                <v:shape style="position:absolute;left:3978;top:-88;width:118;height:5" id="docshape340" coordorigin="3978,-88" coordsize="118,5" path="m3978,-83l4033,-87,4069,-87,4095,-88e" filled="false" stroked="true" strokeweight="1.095900pt" strokecolor="#e4191b">
                  <v:path arrowok="t"/>
                  <v:stroke dashstyle="solid"/>
                </v:shape>
                <v:shape style="position:absolute;left:3978;top:-86;width:471;height:3" id="docshape341" coordorigin="3978,-86" coordsize="471,3" path="m3978,-83l4033,-85,4069,-85,4095,-86,4116,-86,4132,-86,4377,-86,4379,-86,4380,-86,4381,-86,4382,-86,4382,-86,4383,-86,4384,-86,4384,-86,4385,-86,4385,-86,4386,-86,4386,-86,4387,-86,4387,-86,4388,-86,4388,-86,4388,-86,4389,-86,4389,-86,4390,-86,4390,-86,4390,-86,4391,-86,4391,-86,4392,-86,4392,-86,4392,-86,4393,-86,4393,-86,4394,-86,4394,-86,4395,-86,4395,-86,4396,-86,4396,-86,4396,-86,4397,-86,4397,-86,4397,-86,4398,-86,4398,-86,4398,-86,4399,-86,4399,-86,4399,-86,4400,-86,4400,-86,4400,-86,4400,-86,4401,-86,4401,-86,4401,-86,4401,-86,4402,-86,4402,-86,4402,-86,4403,-86,4403,-86,4403,-86,4404,-86,4404,-86,4404,-86,4405,-86,4405,-86,4405,-86,4406,-86,4406,-86,4406,-86,4448,-86e" filled="false" stroked="true" strokeweight="1.095900pt" strokecolor="#377eb8">
                  <v:path arrowok="t"/>
                  <v:stroke dashstyle="solid"/>
                </v:shape>
                <v:shape style="position:absolute;left:3978;top:-75;width:471;height:103" id="docshape342" coordorigin="3978,-75" coordsize="471,103" path="m3978,28l4033,1,4069,-9,4095,-17,4116,-26,4132,-31,4146,-35,4157,-37,4168,-40,4177,-44,4185,-49,4192,-53,4198,-56,4204,-58,4210,-60,4215,-61,4220,-62,4224,-62,4229,-63,4232,-64,4236,-64,4239,-64,4243,-64,4246,-65,4249,-65,4252,-65,4254,-65,4257,-65,4259,-65,4262,-66,4264,-66,4266,-66,4268,-66,4270,-67,4272,-67,4274,-67,4276,-67,4278,-67,4280,-67,4281,-67,4283,-67,4285,-67,4286,-67,4288,-67,4289,-68,4290,-68,4292,-68,4293,-69,4300,-69,4301,-69,4312,-69,4313,-70,4339,-70,4339,-70,4345,-70,4346,-71,4346,-71,4346,-71,4347,-71,4347,-71,4347,-71,4348,-72,4348,-72,4349,-72,4349,-73,4354,-73,4355,-73,4377,-73,4379,-73,4380,-73,4381,-73,4382,-73,4382,-73,4383,-73,4384,-73,4384,-73,4385,-73,4385,-73,4386,-73,4386,-73,4387,-73,4387,-73,4388,-73,4388,-73,4388,-73,4389,-73,4389,-73,4390,-73,4390,-73,4390,-73,4391,-73,4391,-73,4392,-73,4392,-73,4392,-73,4393,-73,4393,-73,4394,-73,4394,-73,4395,-73,4395,-73,4396,-73,4396,-73,4396,-73,4397,-73,4397,-73,4397,-73,4398,-73,4398,-73,4398,-73,4399,-73,4399,-73,4399,-73,4400,-73,4400,-73,4400,-73,4400,-73,4401,-73,4401,-73,4401,-73,4401,-73,4402,-73,4402,-73,4402,-73,4403,-73,4403,-73,4403,-73,4404,-73,4404,-73,4404,-73,4405,-73,4405,-73,4405,-73,4406,-73,4406,-73,4406,-73,4448,-75e" filled="false" stroked="true" strokeweight="1.095900pt" strokecolor="#4cae4a">
                  <v:path arrowok="t"/>
                  <v:stroke dashstyle="solid"/>
                </v:shape>
                <v:shape style="position:absolute;left:3978;top:-88;width:471;height:14" id="docshape343" coordorigin="3978,-87" coordsize="471,14" path="m3978,-74l4033,-84,4069,-85,4095,-86,4116,-86,4132,-86,4192,-86,4198,-87,4377,-87,4379,-87,4380,-87,4381,-87,4382,-87,4382,-87,4383,-87,4384,-87,4384,-87,4385,-87,4385,-87,4386,-87,4386,-87,4387,-87,4387,-87,4388,-87,4388,-87,4388,-87,4389,-87,4389,-87,4390,-87,4390,-87,4390,-87,4391,-87,4391,-87,4392,-87,4392,-87,4392,-87,4393,-87,4393,-87,4394,-87,4394,-87,4395,-87,4395,-87,4396,-87,4396,-87,4396,-87,4397,-87,4397,-87,4397,-87,4398,-87,4398,-87,4398,-87,4399,-87,4399,-87,4399,-87,4400,-87,4400,-87,4400,-87,4400,-87,4401,-87,4401,-87,4401,-87,4401,-87,4402,-87,4402,-87,4402,-87,4403,-87,4403,-87,4403,-87,4404,-87,4404,-87,4404,-87,4405,-87,4405,-87,4405,-87,4406,-87,4406,-87,4406,-87,4448,-87e" filled="false" stroked="true" strokeweight="1.095900pt" strokecolor="#984da3">
                  <v:path arrowok="t"/>
                  <v:stroke dashstyle="solid"/>
                </v:shape>
                <v:rect style="position:absolute;left:3978;top:-174;width:471;height:1890" id="docshape344" filled="false" stroked="true" strokeweight=".49814pt" strokecolor="#333333">
                  <v:stroke dashstyle="solid"/>
                </v:rect>
                <v:rect style="position:absolute;left:4440;top:-174;width:471;height:1890" id="docshape345" filled="true" fillcolor="#ffffff" stroked="false">
                  <v:fill type="solid"/>
                </v:rect>
                <v:shape style="position:absolute;left:4440;top:-174;width:471;height:1890" id="docshape346" coordorigin="4440,-174" coordsize="471,1890" path="m4440,1613l4911,1613m4440,1458l4911,1458m4440,1286l4911,1286m4440,1114l4911,1114m4440,943l4911,943m4440,771l4911,771m4440,599l4911,599m4440,428l4911,428m4440,256l4911,256m4440,84l4911,84m4440,-88l4911,-88m4675,1716l4675,-174e" filled="false" stroked="true" strokeweight=".597760pt" strokecolor="#bebebe">
                  <v:path arrowok="t"/>
                  <v:stroke dashstyle="shortdot"/>
                </v:shape>
                <v:shape style="position:absolute;left:4440;top:-88;width:236;height:2" id="docshape347" coordorigin="4440,-88" coordsize="236,2" path="m4440,-86l4440,-86,4673,-86,4675,-88e" filled="false" stroked="true" strokeweight="1.095900pt" strokecolor="#377eb8">
                  <v:path arrowok="t"/>
                  <v:stroke dashstyle="solid"/>
                </v:shape>
                <v:shape style="position:absolute;left:4440;top:-88;width:236;height:13" id="docshape348" coordorigin="4440,-88" coordsize="236,13" path="m4440,-75l4440,-75,4673,-75,4675,-88e" filled="false" stroked="true" strokeweight="1.095900pt" strokecolor="#4cae4a">
                  <v:path arrowok="t"/>
                  <v:stroke dashstyle="solid"/>
                </v:shape>
                <v:rect style="position:absolute;left:4440;top:-174;width:471;height:1890" id="docshape349" filled="false" stroked="true" strokeweight=".49814pt" strokecolor="#333333">
                  <v:stroke dashstyle="solid"/>
                </v:rect>
                <v:line style="position:absolute" from="1643,1716" to="3054,1716" stroked="true" strokeweight=".19925pt" strokecolor="#000000">
                  <v:stroke dashstyle="solid"/>
                </v:line>
                <v:shape style="position:absolute;left:1657;top:1715;width:1397;height:50" id="docshape350" coordorigin="1657,1716" coordsize="1397,50" path="m1657,1765l1657,1716m2355,1765l2355,1716m3054,1765l3054,1716e" filled="false" stroked="true" strokeweight=".49814pt" strokecolor="#333333">
                  <v:path arrowok="t"/>
                  <v:stroke dashstyle="solid"/>
                </v:shape>
                <v:line style="position:absolute" from="3046,1716" to="3986,1716" stroked="true" strokeweight=".19925pt" strokecolor="#000000">
                  <v:stroke dashstyle="solid"/>
                </v:line>
                <v:shape style="position:absolute;left:3045;top:1715;width:941;height:50" id="docshape351" coordorigin="3046,1716" coordsize="941,50" path="m3046,1765l3046,1716m3464,1765l3464,1716m3986,1765l3986,1716e" filled="false" stroked="true" strokeweight=".49814pt" strokecolor="#333333">
                  <v:path arrowok="t"/>
                  <v:stroke dashstyle="solid"/>
                </v:shape>
                <v:line style="position:absolute" from="3978,1716" to="4448,1716" stroked="true" strokeweight=".19925pt" strokecolor="#000000">
                  <v:stroke dashstyle="solid"/>
                </v:line>
                <v:shape style="position:absolute;left:3978;top:1715;width:452;height:50" id="docshape352" coordorigin="3978,1716" coordsize="452,50" path="m3978,1765l3978,1716m4168,1765l4168,1716m4429,1765l4429,1716e" filled="false" stroked="true" strokeweight=".49814pt" strokecolor="#333333">
                  <v:path arrowok="t"/>
                  <v:stroke dashstyle="solid"/>
                </v:shape>
                <v:line style="position:absolute" from="4440,1716" to="4911,1716" stroked="true" strokeweight=".19925pt" strokecolor="#000000">
                  <v:stroke dashstyle="solid"/>
                </v:line>
                <v:line style="position:absolute" from="4675,1765" to="4675,1716" stroked="true" strokeweight=".49814pt" strokecolor="#333333">
                  <v:stroke dashstyle="solid"/>
                </v:line>
                <w10:wrap type="none"/>
              </v:group>
            </w:pict>
          </mc:Fallback>
        </mc:AlternateContent>
      </w:r>
      <w:r>
        <w:rPr>
          <w:sz w:val="14"/>
        </w:rPr>
        <mc:AlternateContent>
          <mc:Choice Requires="wps">
            <w:drawing>
              <wp:anchor distT="0" distB="0" distL="0" distR="0" allowOverlap="1" layoutInCell="1" locked="0" behindDoc="0" simplePos="0" relativeHeight="15798784">
                <wp:simplePos x="0" y="0"/>
                <wp:positionH relativeFrom="page">
                  <wp:posOffset>3128025</wp:posOffset>
                </wp:positionH>
                <wp:positionV relativeFrom="paragraph">
                  <wp:posOffset>101890</wp:posOffset>
                </wp:positionV>
                <wp:extent cx="213995" cy="77597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13995" cy="775970"/>
                        </a:xfrm>
                        <a:prstGeom prst="rect">
                          <a:avLst/>
                        </a:prstGeom>
                      </wps:spPr>
                      <wps:txbx>
                        <w:txbxContent>
                          <w:p>
                            <w:pPr>
                              <w:spacing w:before="28"/>
                              <w:ind w:left="20" w:right="0" w:firstLine="0"/>
                              <w:jc w:val="left"/>
                              <w:rPr>
                                <w:sz w:val="14"/>
                              </w:rPr>
                            </w:pPr>
                            <w:r>
                              <w:rPr>
                                <w:w w:val="90"/>
                                <w:sz w:val="14"/>
                              </w:rPr>
                              <w:t>Algorithm</w:t>
                            </w:r>
                            <w:r>
                              <w:rPr>
                                <w:spacing w:val="-2"/>
                                <w:sz w:val="14"/>
                              </w:rPr>
                              <w:t> </w:t>
                            </w:r>
                            <w:r>
                              <w:rPr>
                                <w:rFonts w:ascii="Lucida Sans Unicode" w:hAnsi="Lucida Sans Unicode"/>
                                <w:w w:val="90"/>
                                <w:sz w:val="14"/>
                              </w:rPr>
                              <w:t>≤</w:t>
                            </w:r>
                            <w:r>
                              <w:rPr>
                                <w:rFonts w:ascii="Lucida Sans Unicode" w:hAnsi="Lucida Sans Unicode"/>
                                <w:spacing w:val="-6"/>
                                <w:w w:val="90"/>
                                <w:sz w:val="14"/>
                              </w:rPr>
                              <w:t> </w:t>
                            </w:r>
                            <w:r>
                              <w:rPr>
                                <w:rFonts w:ascii="Arial" w:hAnsi="Arial"/>
                                <w:i/>
                                <w:w w:val="90"/>
                                <w:sz w:val="14"/>
                              </w:rPr>
                              <w:t>τ</w:t>
                            </w:r>
                            <w:r>
                              <w:rPr>
                                <w:rFonts w:ascii="Arial" w:hAnsi="Arial"/>
                                <w:i/>
                                <w:spacing w:val="-16"/>
                                <w:w w:val="90"/>
                                <w:sz w:val="14"/>
                              </w:rPr>
                              <w:t> </w:t>
                            </w:r>
                            <w:r>
                              <w:rPr>
                                <w:rFonts w:ascii="Lucida Sans Unicode" w:hAnsi="Lucida Sans Unicode"/>
                                <w:w w:val="80"/>
                                <w:sz w:val="14"/>
                              </w:rPr>
                              <w:t>·</w:t>
                            </w:r>
                            <w:r>
                              <w:rPr>
                                <w:rFonts w:ascii="Lucida Sans Unicode" w:hAnsi="Lucida Sans Unicode"/>
                                <w:spacing w:val="-2"/>
                                <w:w w:val="80"/>
                                <w:sz w:val="14"/>
                              </w:rPr>
                              <w:t> </w:t>
                            </w:r>
                            <w:r>
                              <w:rPr>
                                <w:spacing w:val="-4"/>
                                <w:w w:val="90"/>
                                <w:sz w:val="14"/>
                              </w:rPr>
                              <w:t>Best</w:t>
                            </w:r>
                          </w:p>
                        </w:txbxContent>
                      </wps:txbx>
                      <wps:bodyPr wrap="square" lIns="0" tIns="0" rIns="0" bIns="0" rtlCol="0" vert="vert270">
                        <a:noAutofit/>
                      </wps:bodyPr>
                    </wps:wsp>
                  </a:graphicData>
                </a:graphic>
              </wp:anchor>
            </w:drawing>
          </mc:Choice>
          <mc:Fallback>
            <w:pict>
              <v:shape style="position:absolute;margin-left:246.301239pt;margin-top:8.022869pt;width:16.850pt;height:61.1pt;mso-position-horizontal-relative:page;mso-position-vertical-relative:paragraph;z-index:15798784" type="#_x0000_t202" id="docshape353" filled="false" stroked="false">
                <v:textbox inset="0,0,0,0" style="layout-flow:vertical;mso-layout-flow-alt:bottom-to-top">
                  <w:txbxContent>
                    <w:p>
                      <w:pPr>
                        <w:spacing w:before="28"/>
                        <w:ind w:left="20" w:right="0" w:firstLine="0"/>
                        <w:jc w:val="left"/>
                        <w:rPr>
                          <w:sz w:val="14"/>
                        </w:rPr>
                      </w:pPr>
                      <w:r>
                        <w:rPr>
                          <w:w w:val="90"/>
                          <w:sz w:val="14"/>
                        </w:rPr>
                        <w:t>Algorithm</w:t>
                      </w:r>
                      <w:r>
                        <w:rPr>
                          <w:spacing w:val="-2"/>
                          <w:sz w:val="14"/>
                        </w:rPr>
                        <w:t> </w:t>
                      </w:r>
                      <w:r>
                        <w:rPr>
                          <w:rFonts w:ascii="Lucida Sans Unicode" w:hAnsi="Lucida Sans Unicode"/>
                          <w:w w:val="90"/>
                          <w:sz w:val="14"/>
                        </w:rPr>
                        <w:t>≤</w:t>
                      </w:r>
                      <w:r>
                        <w:rPr>
                          <w:rFonts w:ascii="Lucida Sans Unicode" w:hAnsi="Lucida Sans Unicode"/>
                          <w:spacing w:val="-6"/>
                          <w:w w:val="90"/>
                          <w:sz w:val="14"/>
                        </w:rPr>
                        <w:t> </w:t>
                      </w:r>
                      <w:r>
                        <w:rPr>
                          <w:rFonts w:ascii="Arial" w:hAnsi="Arial"/>
                          <w:i/>
                          <w:w w:val="90"/>
                          <w:sz w:val="14"/>
                        </w:rPr>
                        <w:t>τ</w:t>
                      </w:r>
                      <w:r>
                        <w:rPr>
                          <w:rFonts w:ascii="Arial" w:hAnsi="Arial"/>
                          <w:i/>
                          <w:spacing w:val="-16"/>
                          <w:w w:val="90"/>
                          <w:sz w:val="14"/>
                        </w:rPr>
                        <w:t> </w:t>
                      </w:r>
                      <w:r>
                        <w:rPr>
                          <w:rFonts w:ascii="Lucida Sans Unicode" w:hAnsi="Lucida Sans Unicode"/>
                          <w:w w:val="80"/>
                          <w:sz w:val="14"/>
                        </w:rPr>
                        <w:t>·</w:t>
                      </w:r>
                      <w:r>
                        <w:rPr>
                          <w:rFonts w:ascii="Lucida Sans Unicode" w:hAnsi="Lucida Sans Unicode"/>
                          <w:spacing w:val="-2"/>
                          <w:w w:val="80"/>
                          <w:sz w:val="14"/>
                        </w:rPr>
                        <w:t> </w:t>
                      </w:r>
                      <w:r>
                        <w:rPr>
                          <w:spacing w:val="-4"/>
                          <w:w w:val="90"/>
                          <w:sz w:val="14"/>
                        </w:rPr>
                        <w:t>Best</w:t>
                      </w:r>
                    </w:p>
                  </w:txbxContent>
                </v:textbox>
                <w10:wrap type="none"/>
              </v:shape>
            </w:pict>
          </mc:Fallback>
        </mc:AlternateContent>
      </w:r>
      <w:r>
        <w:rPr>
          <w:spacing w:val="-4"/>
          <w:sz w:val="14"/>
        </w:rPr>
        <w:t>0.90</w:t>
      </w:r>
    </w:p>
    <w:p>
      <w:pPr>
        <w:spacing w:line="172" w:lineRule="exact" w:before="0"/>
        <w:ind w:left="0" w:right="0" w:firstLine="0"/>
        <w:jc w:val="right"/>
        <w:rPr>
          <w:sz w:val="14"/>
        </w:rPr>
      </w:pPr>
      <w:r>
        <w:rPr>
          <w:spacing w:val="-4"/>
          <w:sz w:val="14"/>
        </w:rPr>
        <w:t>0.80</w:t>
      </w:r>
    </w:p>
    <w:p>
      <w:pPr>
        <w:spacing w:line="172" w:lineRule="exact" w:before="0"/>
        <w:ind w:left="0" w:right="0" w:firstLine="0"/>
        <w:jc w:val="right"/>
        <w:rPr>
          <w:sz w:val="14"/>
        </w:rPr>
      </w:pPr>
      <w:r>
        <w:rPr>
          <w:spacing w:val="-4"/>
          <w:sz w:val="14"/>
        </w:rPr>
        <w:t>0.70</w:t>
      </w:r>
    </w:p>
    <w:p>
      <w:pPr>
        <w:spacing w:line="172" w:lineRule="exact" w:before="0"/>
        <w:ind w:left="0" w:right="0" w:firstLine="0"/>
        <w:jc w:val="right"/>
        <w:rPr>
          <w:sz w:val="14"/>
        </w:rPr>
      </w:pPr>
      <w:r>
        <w:rPr>
          <w:spacing w:val="-4"/>
          <w:sz w:val="14"/>
        </w:rPr>
        <w:t>0.60</w:t>
      </w:r>
    </w:p>
    <w:p>
      <w:pPr>
        <w:spacing w:line="172" w:lineRule="exact" w:before="0"/>
        <w:ind w:left="0" w:right="0" w:firstLine="0"/>
        <w:jc w:val="right"/>
        <w:rPr>
          <w:sz w:val="14"/>
        </w:rPr>
      </w:pPr>
      <w:r>
        <w:rPr>
          <w:spacing w:val="-4"/>
          <w:sz w:val="14"/>
        </w:rPr>
        <w:t>0.50</w:t>
      </w:r>
    </w:p>
    <w:p>
      <w:pPr>
        <w:spacing w:line="172" w:lineRule="exact" w:before="0"/>
        <w:ind w:left="0" w:right="0" w:firstLine="0"/>
        <w:jc w:val="right"/>
        <w:rPr>
          <w:sz w:val="14"/>
        </w:rPr>
      </w:pPr>
      <w:r>
        <w:rPr>
          <w:spacing w:val="-4"/>
          <w:sz w:val="14"/>
        </w:rPr>
        <w:t>0.40</w:t>
      </w:r>
    </w:p>
    <w:p>
      <w:pPr>
        <w:spacing w:line="172" w:lineRule="exact" w:before="0"/>
        <w:ind w:left="0" w:right="0" w:firstLine="0"/>
        <w:jc w:val="right"/>
        <w:rPr>
          <w:sz w:val="14"/>
        </w:rPr>
      </w:pPr>
      <w:r>
        <w:rPr>
          <w:spacing w:val="-4"/>
          <w:sz w:val="14"/>
        </w:rPr>
        <w:t>0.30</w:t>
      </w:r>
    </w:p>
    <w:p>
      <w:pPr>
        <w:spacing w:line="172" w:lineRule="exact" w:before="0"/>
        <w:ind w:left="0" w:right="0" w:firstLine="0"/>
        <w:jc w:val="right"/>
        <w:rPr>
          <w:sz w:val="14"/>
        </w:rPr>
      </w:pPr>
      <w:r>
        <w:rPr>
          <w:spacing w:val="-4"/>
          <w:sz w:val="14"/>
        </w:rPr>
        <w:t>0.20</w:t>
      </w:r>
    </w:p>
    <w:p>
      <w:pPr>
        <w:spacing w:line="163" w:lineRule="exact" w:before="0"/>
        <w:ind w:left="0" w:right="0" w:firstLine="0"/>
        <w:jc w:val="right"/>
        <w:rPr>
          <w:sz w:val="14"/>
        </w:rPr>
      </w:pPr>
      <w:r>
        <w:rPr>
          <w:spacing w:val="-4"/>
          <w:sz w:val="14"/>
        </w:rPr>
        <w:t>0.10</w:t>
      </w:r>
    </w:p>
    <w:p>
      <w:pPr>
        <w:spacing w:line="172" w:lineRule="exact" w:before="0"/>
        <w:ind w:left="0" w:right="0" w:firstLine="0"/>
        <w:jc w:val="right"/>
        <w:rPr>
          <w:sz w:val="14"/>
        </w:rPr>
      </w:pPr>
      <w:r>
        <w:rPr>
          <w:spacing w:val="-4"/>
          <w:sz w:val="14"/>
        </w:rPr>
        <w:t>0.01</w:t>
      </w:r>
    </w:p>
    <w:p>
      <w:pPr>
        <w:spacing w:line="240" w:lineRule="auto" w:before="6" w:after="1"/>
        <w:rPr>
          <w:sz w:val="8"/>
        </w:rPr>
      </w:pPr>
      <w:r>
        <w:rPr/>
        <w:br w:type="column"/>
      </w:r>
      <w:r>
        <w:rPr>
          <w:sz w:val="8"/>
        </w:rPr>
      </w:r>
    </w:p>
    <w:p>
      <w:pPr>
        <w:pStyle w:val="BodyText"/>
        <w:ind w:left="-6"/>
        <w:jc w:val="left"/>
      </w:pPr>
      <w:r>
        <w:rPr/>
        <mc:AlternateContent>
          <mc:Choice Requires="wps">
            <w:drawing>
              <wp:inline distT="0" distB="0" distL="0" distR="0">
                <wp:extent cx="2110105" cy="1234440"/>
                <wp:effectExtent l="9525" t="0" r="0" b="3809"/>
                <wp:docPr id="381" name="Group 381"/>
                <wp:cNvGraphicFramePr>
                  <a:graphicFrameLocks/>
                </wp:cNvGraphicFramePr>
                <a:graphic>
                  <a:graphicData uri="http://schemas.microsoft.com/office/word/2010/wordprocessingGroup">
                    <wpg:wgp>
                      <wpg:cNvPr id="381" name="Group 381"/>
                      <wpg:cNvGrpSpPr/>
                      <wpg:grpSpPr>
                        <a:xfrm>
                          <a:off x="0" y="0"/>
                          <a:ext cx="2110105" cy="1234440"/>
                          <a:chExt cx="2110105" cy="1234440"/>
                        </a:xfrm>
                      </wpg:grpSpPr>
                      <wps:wsp>
                        <wps:cNvPr id="382" name="Graphic 382"/>
                        <wps:cNvSpPr/>
                        <wps:spPr>
                          <a:xfrm>
                            <a:off x="31003" y="3163"/>
                            <a:ext cx="1270" cy="1200150"/>
                          </a:xfrm>
                          <a:custGeom>
                            <a:avLst/>
                            <a:gdLst/>
                            <a:ahLst/>
                            <a:cxnLst/>
                            <a:rect l="l" t="t" r="r" b="b"/>
                            <a:pathLst>
                              <a:path w="0" h="1200150">
                                <a:moveTo>
                                  <a:pt x="0" y="0"/>
                                </a:moveTo>
                                <a:lnTo>
                                  <a:pt x="0" y="1199610"/>
                                </a:lnTo>
                              </a:path>
                            </a:pathLst>
                          </a:custGeom>
                          <a:ln w="1265">
                            <a:solidFill>
                              <a:srgbClr val="000000"/>
                            </a:solidFill>
                            <a:prstDash val="solid"/>
                          </a:ln>
                        </wps:spPr>
                        <wps:bodyPr wrap="square" lIns="0" tIns="0" rIns="0" bIns="0" rtlCol="0">
                          <a:prstTxWarp prst="textNoShape">
                            <a:avLst/>
                          </a:prstTxWarp>
                          <a:noAutofit/>
                        </wps:bodyPr>
                      </wps:wsp>
                      <wps:wsp>
                        <wps:cNvPr id="383" name="Graphic 383"/>
                        <wps:cNvSpPr/>
                        <wps:spPr>
                          <a:xfrm>
                            <a:off x="0" y="57696"/>
                            <a:ext cx="31750" cy="1080135"/>
                          </a:xfrm>
                          <a:custGeom>
                            <a:avLst/>
                            <a:gdLst/>
                            <a:ahLst/>
                            <a:cxnLst/>
                            <a:rect l="l" t="t" r="r" b="b"/>
                            <a:pathLst>
                              <a:path w="31750" h="1080135">
                                <a:moveTo>
                                  <a:pt x="0" y="1079661"/>
                                </a:moveTo>
                                <a:lnTo>
                                  <a:pt x="31635" y="1079661"/>
                                </a:lnTo>
                              </a:path>
                              <a:path w="31750" h="1080135">
                                <a:moveTo>
                                  <a:pt x="0" y="981476"/>
                                </a:moveTo>
                                <a:lnTo>
                                  <a:pt x="31635" y="981476"/>
                                </a:lnTo>
                              </a:path>
                              <a:path w="31750" h="1080135">
                                <a:moveTo>
                                  <a:pt x="0" y="872409"/>
                                </a:moveTo>
                                <a:lnTo>
                                  <a:pt x="31635" y="872409"/>
                                </a:lnTo>
                              </a:path>
                              <a:path w="31750" h="1080135">
                                <a:moveTo>
                                  <a:pt x="0" y="763343"/>
                                </a:moveTo>
                                <a:lnTo>
                                  <a:pt x="31635" y="763343"/>
                                </a:lnTo>
                              </a:path>
                              <a:path w="31750" h="1080135">
                                <a:moveTo>
                                  <a:pt x="0" y="654277"/>
                                </a:moveTo>
                                <a:lnTo>
                                  <a:pt x="31635" y="654277"/>
                                </a:lnTo>
                              </a:path>
                              <a:path w="31750" h="1080135">
                                <a:moveTo>
                                  <a:pt x="0" y="545211"/>
                                </a:moveTo>
                                <a:lnTo>
                                  <a:pt x="31635" y="545211"/>
                                </a:lnTo>
                              </a:path>
                              <a:path w="31750" h="1080135">
                                <a:moveTo>
                                  <a:pt x="0" y="436144"/>
                                </a:moveTo>
                                <a:lnTo>
                                  <a:pt x="31635" y="436144"/>
                                </a:lnTo>
                              </a:path>
                              <a:path w="31750" h="1080135">
                                <a:moveTo>
                                  <a:pt x="0" y="327204"/>
                                </a:moveTo>
                                <a:lnTo>
                                  <a:pt x="31635" y="327204"/>
                                </a:lnTo>
                              </a:path>
                              <a:path w="31750" h="1080135">
                                <a:moveTo>
                                  <a:pt x="0" y="218135"/>
                                </a:moveTo>
                                <a:lnTo>
                                  <a:pt x="31635" y="218135"/>
                                </a:lnTo>
                              </a:path>
                              <a:path w="31750" h="1080135">
                                <a:moveTo>
                                  <a:pt x="0" y="109067"/>
                                </a:moveTo>
                                <a:lnTo>
                                  <a:pt x="31635" y="109067"/>
                                </a:lnTo>
                              </a:path>
                              <a:path w="31750" h="1080135">
                                <a:moveTo>
                                  <a:pt x="0" y="0"/>
                                </a:moveTo>
                                <a:lnTo>
                                  <a:pt x="31635" y="0"/>
                                </a:lnTo>
                              </a:path>
                            </a:pathLst>
                          </a:custGeom>
                          <a:ln w="6326">
                            <a:solidFill>
                              <a:srgbClr val="333333"/>
                            </a:solidFill>
                            <a:prstDash val="solid"/>
                          </a:ln>
                        </wps:spPr>
                        <wps:bodyPr wrap="square" lIns="0" tIns="0" rIns="0" bIns="0" rtlCol="0">
                          <a:prstTxWarp prst="textNoShape">
                            <a:avLst/>
                          </a:prstTxWarp>
                          <a:noAutofit/>
                        </wps:bodyPr>
                      </wps:wsp>
                      <wps:wsp>
                        <wps:cNvPr id="384" name="Graphic 384"/>
                        <wps:cNvSpPr/>
                        <wps:spPr>
                          <a:xfrm>
                            <a:off x="31635" y="3163"/>
                            <a:ext cx="895985" cy="1200150"/>
                          </a:xfrm>
                          <a:custGeom>
                            <a:avLst/>
                            <a:gdLst/>
                            <a:ahLst/>
                            <a:cxnLst/>
                            <a:rect l="l" t="t" r="r" b="b"/>
                            <a:pathLst>
                              <a:path w="895985" h="1200150">
                                <a:moveTo>
                                  <a:pt x="0" y="1134195"/>
                                </a:moveTo>
                                <a:lnTo>
                                  <a:pt x="895680" y="1134195"/>
                                </a:lnTo>
                              </a:path>
                              <a:path w="895985" h="1200150">
                                <a:moveTo>
                                  <a:pt x="0" y="1036010"/>
                                </a:moveTo>
                                <a:lnTo>
                                  <a:pt x="895680" y="1036010"/>
                                </a:lnTo>
                              </a:path>
                              <a:path w="895985" h="1200150">
                                <a:moveTo>
                                  <a:pt x="0" y="926943"/>
                                </a:moveTo>
                                <a:lnTo>
                                  <a:pt x="895680" y="926943"/>
                                </a:lnTo>
                              </a:path>
                              <a:path w="895985" h="1200150">
                                <a:moveTo>
                                  <a:pt x="0" y="817877"/>
                                </a:moveTo>
                                <a:lnTo>
                                  <a:pt x="895680" y="817877"/>
                                </a:lnTo>
                              </a:path>
                              <a:path w="895985" h="1200150">
                                <a:moveTo>
                                  <a:pt x="0" y="708811"/>
                                </a:moveTo>
                                <a:lnTo>
                                  <a:pt x="895680" y="708811"/>
                                </a:lnTo>
                              </a:path>
                              <a:path w="895985" h="1200150">
                                <a:moveTo>
                                  <a:pt x="0" y="599744"/>
                                </a:moveTo>
                                <a:lnTo>
                                  <a:pt x="895680" y="599744"/>
                                </a:lnTo>
                              </a:path>
                              <a:path w="895985" h="1200150">
                                <a:moveTo>
                                  <a:pt x="0" y="490678"/>
                                </a:moveTo>
                                <a:lnTo>
                                  <a:pt x="895680" y="490678"/>
                                </a:lnTo>
                              </a:path>
                              <a:path w="895985" h="1200150">
                                <a:moveTo>
                                  <a:pt x="0" y="381737"/>
                                </a:moveTo>
                                <a:lnTo>
                                  <a:pt x="895680" y="381737"/>
                                </a:lnTo>
                              </a:path>
                              <a:path w="895985" h="1200150">
                                <a:moveTo>
                                  <a:pt x="0" y="272669"/>
                                </a:moveTo>
                                <a:lnTo>
                                  <a:pt x="895680" y="272669"/>
                                </a:lnTo>
                              </a:path>
                              <a:path w="895985" h="1200150">
                                <a:moveTo>
                                  <a:pt x="0" y="163601"/>
                                </a:moveTo>
                                <a:lnTo>
                                  <a:pt x="895680" y="163601"/>
                                </a:lnTo>
                              </a:path>
                              <a:path w="895985" h="1200150">
                                <a:moveTo>
                                  <a:pt x="0" y="54533"/>
                                </a:moveTo>
                                <a:lnTo>
                                  <a:pt x="895680" y="54533"/>
                                </a:lnTo>
                              </a:path>
                              <a:path w="895985" h="1200150">
                                <a:moveTo>
                                  <a:pt x="8851" y="1199610"/>
                                </a:moveTo>
                                <a:lnTo>
                                  <a:pt x="8851" y="0"/>
                                </a:lnTo>
                              </a:path>
                              <a:path w="895985" h="1200150">
                                <a:moveTo>
                                  <a:pt x="452335" y="1199610"/>
                                </a:moveTo>
                                <a:lnTo>
                                  <a:pt x="452335" y="0"/>
                                </a:lnTo>
                              </a:path>
                            </a:pathLst>
                          </a:custGeom>
                          <a:ln w="7591">
                            <a:solidFill>
                              <a:srgbClr val="BEBEBE"/>
                            </a:solidFill>
                            <a:prstDash val="sysDot"/>
                          </a:ln>
                        </wps:spPr>
                        <wps:bodyPr wrap="square" lIns="0" tIns="0" rIns="0" bIns="0" rtlCol="0">
                          <a:prstTxWarp prst="textNoShape">
                            <a:avLst/>
                          </a:prstTxWarp>
                          <a:noAutofit/>
                        </wps:bodyPr>
                      </wps:wsp>
                      <wps:wsp>
                        <wps:cNvPr id="385" name="Graphic 385"/>
                        <wps:cNvSpPr/>
                        <wps:spPr>
                          <a:xfrm>
                            <a:off x="129184" y="1202773"/>
                            <a:ext cx="709930" cy="16510"/>
                          </a:xfrm>
                          <a:custGeom>
                            <a:avLst/>
                            <a:gdLst/>
                            <a:ahLst/>
                            <a:cxnLst/>
                            <a:rect l="l" t="t" r="r" b="b"/>
                            <a:pathLst>
                              <a:path w="709930" h="16510">
                                <a:moveTo>
                                  <a:pt x="0" y="16322"/>
                                </a:moveTo>
                                <a:lnTo>
                                  <a:pt x="0" y="0"/>
                                </a:lnTo>
                              </a:path>
                              <a:path w="709930" h="16510">
                                <a:moveTo>
                                  <a:pt x="88696" y="16322"/>
                                </a:moveTo>
                                <a:lnTo>
                                  <a:pt x="88696" y="0"/>
                                </a:lnTo>
                              </a:path>
                              <a:path w="709930" h="16510">
                                <a:moveTo>
                                  <a:pt x="177393" y="16322"/>
                                </a:moveTo>
                                <a:lnTo>
                                  <a:pt x="177393" y="0"/>
                                </a:lnTo>
                              </a:path>
                              <a:path w="709930" h="16510">
                                <a:moveTo>
                                  <a:pt x="266090" y="16322"/>
                                </a:moveTo>
                                <a:lnTo>
                                  <a:pt x="266090" y="0"/>
                                </a:lnTo>
                              </a:path>
                              <a:path w="709930" h="16510">
                                <a:moveTo>
                                  <a:pt x="354787" y="16322"/>
                                </a:moveTo>
                                <a:lnTo>
                                  <a:pt x="354787" y="0"/>
                                </a:lnTo>
                              </a:path>
                              <a:path w="709930" h="16510">
                                <a:moveTo>
                                  <a:pt x="443471" y="16322"/>
                                </a:moveTo>
                                <a:lnTo>
                                  <a:pt x="443471" y="0"/>
                                </a:lnTo>
                              </a:path>
                              <a:path w="709930" h="16510">
                                <a:moveTo>
                                  <a:pt x="532168" y="16322"/>
                                </a:moveTo>
                                <a:lnTo>
                                  <a:pt x="532168" y="0"/>
                                </a:lnTo>
                              </a:path>
                              <a:path w="709930" h="16510">
                                <a:moveTo>
                                  <a:pt x="620864" y="16322"/>
                                </a:moveTo>
                                <a:lnTo>
                                  <a:pt x="620864" y="0"/>
                                </a:lnTo>
                              </a:path>
                              <a:path w="709930" h="16510">
                                <a:moveTo>
                                  <a:pt x="709434" y="16322"/>
                                </a:moveTo>
                                <a:lnTo>
                                  <a:pt x="709434" y="0"/>
                                </a:lnTo>
                              </a:path>
                            </a:pathLst>
                          </a:custGeom>
                          <a:ln w="7591">
                            <a:solidFill>
                              <a:srgbClr val="000000"/>
                            </a:solidFill>
                            <a:prstDash val="solid"/>
                          </a:ln>
                        </wps:spPr>
                        <wps:bodyPr wrap="square" lIns="0" tIns="0" rIns="0" bIns="0" rtlCol="0">
                          <a:prstTxWarp prst="textNoShape">
                            <a:avLst/>
                          </a:prstTxWarp>
                          <a:noAutofit/>
                        </wps:bodyPr>
                      </wps:wsp>
                      <wps:wsp>
                        <wps:cNvPr id="386" name="Graphic 386"/>
                        <wps:cNvSpPr/>
                        <wps:spPr>
                          <a:xfrm>
                            <a:off x="129184" y="3163"/>
                            <a:ext cx="709930" cy="1200150"/>
                          </a:xfrm>
                          <a:custGeom>
                            <a:avLst/>
                            <a:gdLst/>
                            <a:ahLst/>
                            <a:cxnLst/>
                            <a:rect l="l" t="t" r="r" b="b"/>
                            <a:pathLst>
                              <a:path w="709930" h="1200150">
                                <a:moveTo>
                                  <a:pt x="0" y="1199610"/>
                                </a:moveTo>
                                <a:lnTo>
                                  <a:pt x="0" y="0"/>
                                </a:lnTo>
                              </a:path>
                              <a:path w="709930" h="1200150">
                                <a:moveTo>
                                  <a:pt x="88696" y="1199610"/>
                                </a:moveTo>
                                <a:lnTo>
                                  <a:pt x="88696" y="0"/>
                                </a:lnTo>
                              </a:path>
                              <a:path w="709930" h="1200150">
                                <a:moveTo>
                                  <a:pt x="177393" y="1199610"/>
                                </a:moveTo>
                                <a:lnTo>
                                  <a:pt x="177393" y="0"/>
                                </a:lnTo>
                              </a:path>
                              <a:path w="709930" h="1200150">
                                <a:moveTo>
                                  <a:pt x="266090" y="1199610"/>
                                </a:moveTo>
                                <a:lnTo>
                                  <a:pt x="266090" y="0"/>
                                </a:lnTo>
                              </a:path>
                              <a:path w="709930" h="1200150">
                                <a:moveTo>
                                  <a:pt x="354787" y="1199610"/>
                                </a:moveTo>
                                <a:lnTo>
                                  <a:pt x="354787" y="0"/>
                                </a:lnTo>
                              </a:path>
                              <a:path w="709930" h="1200150">
                                <a:moveTo>
                                  <a:pt x="443471" y="1199610"/>
                                </a:moveTo>
                                <a:lnTo>
                                  <a:pt x="443471" y="0"/>
                                </a:lnTo>
                              </a:path>
                              <a:path w="709930" h="1200150">
                                <a:moveTo>
                                  <a:pt x="532168" y="1199610"/>
                                </a:moveTo>
                                <a:lnTo>
                                  <a:pt x="532168" y="0"/>
                                </a:lnTo>
                              </a:path>
                              <a:path w="709930" h="1200150">
                                <a:moveTo>
                                  <a:pt x="620864" y="1199610"/>
                                </a:moveTo>
                                <a:lnTo>
                                  <a:pt x="620864" y="0"/>
                                </a:lnTo>
                              </a:path>
                              <a:path w="709930" h="1200150">
                                <a:moveTo>
                                  <a:pt x="709434" y="1199610"/>
                                </a:moveTo>
                                <a:lnTo>
                                  <a:pt x="709434" y="0"/>
                                </a:lnTo>
                              </a:path>
                            </a:pathLst>
                          </a:custGeom>
                          <a:ln w="7591">
                            <a:solidFill>
                              <a:srgbClr val="BEBEBE"/>
                            </a:solidFill>
                            <a:prstDash val="sysDot"/>
                          </a:ln>
                        </wps:spPr>
                        <wps:bodyPr wrap="square" lIns="0" tIns="0" rIns="0" bIns="0" rtlCol="0">
                          <a:prstTxWarp prst="textNoShape">
                            <a:avLst/>
                          </a:prstTxWarp>
                          <a:noAutofit/>
                        </wps:bodyPr>
                      </wps:wsp>
                      <wps:wsp>
                        <wps:cNvPr id="387" name="Graphic 387"/>
                        <wps:cNvSpPr/>
                        <wps:spPr>
                          <a:xfrm>
                            <a:off x="40487" y="111976"/>
                            <a:ext cx="887094" cy="462280"/>
                          </a:xfrm>
                          <a:custGeom>
                            <a:avLst/>
                            <a:gdLst/>
                            <a:ahLst/>
                            <a:cxnLst/>
                            <a:rect l="l" t="t" r="r" b="b"/>
                            <a:pathLst>
                              <a:path w="887094" h="462280">
                                <a:moveTo>
                                  <a:pt x="0" y="461703"/>
                                </a:moveTo>
                                <a:lnTo>
                                  <a:pt x="8851" y="448797"/>
                                </a:lnTo>
                                <a:lnTo>
                                  <a:pt x="17843" y="432095"/>
                                </a:lnTo>
                                <a:lnTo>
                                  <a:pt x="26695" y="417418"/>
                                </a:lnTo>
                                <a:lnTo>
                                  <a:pt x="53263" y="371110"/>
                                </a:lnTo>
                                <a:lnTo>
                                  <a:pt x="70980" y="346057"/>
                                </a:lnTo>
                                <a:lnTo>
                                  <a:pt x="79844" y="332646"/>
                                </a:lnTo>
                                <a:lnTo>
                                  <a:pt x="88696" y="319613"/>
                                </a:lnTo>
                                <a:lnTo>
                                  <a:pt x="97548" y="307214"/>
                                </a:lnTo>
                                <a:lnTo>
                                  <a:pt x="106413" y="295953"/>
                                </a:lnTo>
                                <a:lnTo>
                                  <a:pt x="115265" y="285957"/>
                                </a:lnTo>
                                <a:lnTo>
                                  <a:pt x="124256" y="275582"/>
                                </a:lnTo>
                                <a:lnTo>
                                  <a:pt x="133108" y="266852"/>
                                </a:lnTo>
                                <a:lnTo>
                                  <a:pt x="141960" y="257111"/>
                                </a:lnTo>
                                <a:lnTo>
                                  <a:pt x="150825" y="247751"/>
                                </a:lnTo>
                                <a:lnTo>
                                  <a:pt x="159677" y="238379"/>
                                </a:lnTo>
                                <a:lnTo>
                                  <a:pt x="168529" y="229527"/>
                                </a:lnTo>
                                <a:lnTo>
                                  <a:pt x="177393" y="221678"/>
                                </a:lnTo>
                                <a:lnTo>
                                  <a:pt x="186245" y="214337"/>
                                </a:lnTo>
                                <a:lnTo>
                                  <a:pt x="195110" y="206502"/>
                                </a:lnTo>
                                <a:lnTo>
                                  <a:pt x="203962" y="198907"/>
                                </a:lnTo>
                                <a:lnTo>
                                  <a:pt x="212813" y="190931"/>
                                </a:lnTo>
                                <a:lnTo>
                                  <a:pt x="221805" y="183591"/>
                                </a:lnTo>
                                <a:lnTo>
                                  <a:pt x="230657" y="176263"/>
                                </a:lnTo>
                                <a:lnTo>
                                  <a:pt x="239521" y="169684"/>
                                </a:lnTo>
                                <a:lnTo>
                                  <a:pt x="248373" y="162966"/>
                                </a:lnTo>
                                <a:lnTo>
                                  <a:pt x="257225" y="156260"/>
                                </a:lnTo>
                                <a:lnTo>
                                  <a:pt x="266090" y="149555"/>
                                </a:lnTo>
                                <a:lnTo>
                                  <a:pt x="274942" y="144627"/>
                                </a:lnTo>
                                <a:lnTo>
                                  <a:pt x="283806" y="138938"/>
                                </a:lnTo>
                                <a:lnTo>
                                  <a:pt x="292658" y="133362"/>
                                </a:lnTo>
                                <a:lnTo>
                                  <a:pt x="301510" y="127673"/>
                                </a:lnTo>
                                <a:lnTo>
                                  <a:pt x="310375" y="122110"/>
                                </a:lnTo>
                                <a:lnTo>
                                  <a:pt x="319354" y="116916"/>
                                </a:lnTo>
                                <a:lnTo>
                                  <a:pt x="328206" y="112356"/>
                                </a:lnTo>
                                <a:lnTo>
                                  <a:pt x="337070" y="107302"/>
                                </a:lnTo>
                                <a:lnTo>
                                  <a:pt x="345922" y="103378"/>
                                </a:lnTo>
                                <a:lnTo>
                                  <a:pt x="354787" y="99834"/>
                                </a:lnTo>
                                <a:lnTo>
                                  <a:pt x="363639" y="96164"/>
                                </a:lnTo>
                                <a:lnTo>
                                  <a:pt x="372491" y="92240"/>
                                </a:lnTo>
                                <a:lnTo>
                                  <a:pt x="381355" y="88315"/>
                                </a:lnTo>
                                <a:lnTo>
                                  <a:pt x="390207" y="85788"/>
                                </a:lnTo>
                                <a:lnTo>
                                  <a:pt x="399072" y="82626"/>
                                </a:lnTo>
                                <a:lnTo>
                                  <a:pt x="407923" y="79209"/>
                                </a:lnTo>
                                <a:lnTo>
                                  <a:pt x="416902" y="75412"/>
                                </a:lnTo>
                                <a:lnTo>
                                  <a:pt x="425767" y="72758"/>
                                </a:lnTo>
                                <a:lnTo>
                                  <a:pt x="434619" y="69596"/>
                                </a:lnTo>
                                <a:lnTo>
                                  <a:pt x="443483" y="67068"/>
                                </a:lnTo>
                                <a:lnTo>
                                  <a:pt x="452335" y="64528"/>
                                </a:lnTo>
                                <a:lnTo>
                                  <a:pt x="461187" y="61620"/>
                                </a:lnTo>
                                <a:lnTo>
                                  <a:pt x="470052" y="58839"/>
                                </a:lnTo>
                                <a:lnTo>
                                  <a:pt x="478904" y="56438"/>
                                </a:lnTo>
                                <a:lnTo>
                                  <a:pt x="487768" y="53911"/>
                                </a:lnTo>
                                <a:lnTo>
                                  <a:pt x="496620" y="52006"/>
                                </a:lnTo>
                                <a:lnTo>
                                  <a:pt x="505472" y="49860"/>
                                </a:lnTo>
                                <a:lnTo>
                                  <a:pt x="514464" y="47332"/>
                                </a:lnTo>
                                <a:lnTo>
                                  <a:pt x="523316" y="45554"/>
                                </a:lnTo>
                                <a:lnTo>
                                  <a:pt x="532168" y="43789"/>
                                </a:lnTo>
                                <a:lnTo>
                                  <a:pt x="541032" y="41249"/>
                                </a:lnTo>
                                <a:lnTo>
                                  <a:pt x="549884" y="39484"/>
                                </a:lnTo>
                                <a:lnTo>
                                  <a:pt x="558749" y="37452"/>
                                </a:lnTo>
                                <a:lnTo>
                                  <a:pt x="567601" y="35560"/>
                                </a:lnTo>
                                <a:lnTo>
                                  <a:pt x="576453" y="34163"/>
                                </a:lnTo>
                                <a:lnTo>
                                  <a:pt x="585317" y="31889"/>
                                </a:lnTo>
                                <a:lnTo>
                                  <a:pt x="594169" y="30378"/>
                                </a:lnTo>
                                <a:lnTo>
                                  <a:pt x="603034" y="29108"/>
                                </a:lnTo>
                                <a:lnTo>
                                  <a:pt x="612013" y="27457"/>
                                </a:lnTo>
                                <a:lnTo>
                                  <a:pt x="620864" y="26073"/>
                                </a:lnTo>
                                <a:lnTo>
                                  <a:pt x="629729" y="25057"/>
                                </a:lnTo>
                                <a:lnTo>
                                  <a:pt x="638581" y="23545"/>
                                </a:lnTo>
                                <a:lnTo>
                                  <a:pt x="647445" y="21894"/>
                                </a:lnTo>
                                <a:lnTo>
                                  <a:pt x="656297" y="20878"/>
                                </a:lnTo>
                                <a:lnTo>
                                  <a:pt x="665149" y="19621"/>
                                </a:lnTo>
                                <a:lnTo>
                                  <a:pt x="674014" y="18478"/>
                                </a:lnTo>
                                <a:lnTo>
                                  <a:pt x="682866" y="17081"/>
                                </a:lnTo>
                                <a:lnTo>
                                  <a:pt x="691730" y="16205"/>
                                </a:lnTo>
                                <a:lnTo>
                                  <a:pt x="700582" y="15570"/>
                                </a:lnTo>
                                <a:lnTo>
                                  <a:pt x="709561" y="14554"/>
                                </a:lnTo>
                                <a:lnTo>
                                  <a:pt x="718426" y="13919"/>
                                </a:lnTo>
                                <a:lnTo>
                                  <a:pt x="727278" y="12788"/>
                                </a:lnTo>
                                <a:lnTo>
                                  <a:pt x="736130" y="11772"/>
                                </a:lnTo>
                                <a:lnTo>
                                  <a:pt x="744994" y="10629"/>
                                </a:lnTo>
                                <a:lnTo>
                                  <a:pt x="753846" y="9994"/>
                                </a:lnTo>
                                <a:lnTo>
                                  <a:pt x="762711" y="9118"/>
                                </a:lnTo>
                                <a:lnTo>
                                  <a:pt x="771563" y="8229"/>
                                </a:lnTo>
                                <a:lnTo>
                                  <a:pt x="780415" y="7594"/>
                                </a:lnTo>
                                <a:lnTo>
                                  <a:pt x="789279" y="6832"/>
                                </a:lnTo>
                                <a:lnTo>
                                  <a:pt x="798131" y="6337"/>
                                </a:lnTo>
                                <a:lnTo>
                                  <a:pt x="807123" y="5575"/>
                                </a:lnTo>
                                <a:lnTo>
                                  <a:pt x="815974" y="5067"/>
                                </a:lnTo>
                                <a:lnTo>
                                  <a:pt x="824826" y="4305"/>
                                </a:lnTo>
                                <a:lnTo>
                                  <a:pt x="833691" y="3797"/>
                                </a:lnTo>
                                <a:lnTo>
                                  <a:pt x="842543" y="3416"/>
                                </a:lnTo>
                                <a:lnTo>
                                  <a:pt x="851407" y="2921"/>
                                </a:lnTo>
                                <a:lnTo>
                                  <a:pt x="860259" y="2159"/>
                                </a:lnTo>
                                <a:lnTo>
                                  <a:pt x="869111" y="1651"/>
                                </a:lnTo>
                                <a:lnTo>
                                  <a:pt x="877976" y="889"/>
                                </a:lnTo>
                                <a:lnTo>
                                  <a:pt x="886828" y="0"/>
                                </a:lnTo>
                              </a:path>
                            </a:pathLst>
                          </a:custGeom>
                          <a:ln w="13917">
                            <a:solidFill>
                              <a:srgbClr val="E4191B"/>
                            </a:solidFill>
                            <a:prstDash val="solid"/>
                          </a:ln>
                        </wps:spPr>
                        <wps:bodyPr wrap="square" lIns="0" tIns="0" rIns="0" bIns="0" rtlCol="0">
                          <a:prstTxWarp prst="textNoShape">
                            <a:avLst/>
                          </a:prstTxWarp>
                          <a:noAutofit/>
                        </wps:bodyPr>
                      </wps:wsp>
                      <wps:wsp>
                        <wps:cNvPr id="388" name="Graphic 388"/>
                        <wps:cNvSpPr/>
                        <wps:spPr>
                          <a:xfrm>
                            <a:off x="40487" y="124511"/>
                            <a:ext cx="887094" cy="471805"/>
                          </a:xfrm>
                          <a:custGeom>
                            <a:avLst/>
                            <a:gdLst/>
                            <a:ahLst/>
                            <a:cxnLst/>
                            <a:rect l="l" t="t" r="r" b="b"/>
                            <a:pathLst>
                              <a:path w="887094" h="471805">
                                <a:moveTo>
                                  <a:pt x="0" y="471310"/>
                                </a:moveTo>
                                <a:lnTo>
                                  <a:pt x="8851" y="457393"/>
                                </a:lnTo>
                                <a:lnTo>
                                  <a:pt x="17843" y="442968"/>
                                </a:lnTo>
                                <a:lnTo>
                                  <a:pt x="26695" y="429430"/>
                                </a:lnTo>
                                <a:lnTo>
                                  <a:pt x="35560" y="413867"/>
                                </a:lnTo>
                                <a:lnTo>
                                  <a:pt x="44411" y="401467"/>
                                </a:lnTo>
                                <a:lnTo>
                                  <a:pt x="53263" y="386537"/>
                                </a:lnTo>
                                <a:lnTo>
                                  <a:pt x="62128" y="373378"/>
                                </a:lnTo>
                                <a:lnTo>
                                  <a:pt x="70980" y="361232"/>
                                </a:lnTo>
                                <a:lnTo>
                                  <a:pt x="79844" y="349971"/>
                                </a:lnTo>
                                <a:lnTo>
                                  <a:pt x="88696" y="338457"/>
                                </a:lnTo>
                                <a:lnTo>
                                  <a:pt x="97548" y="327069"/>
                                </a:lnTo>
                                <a:lnTo>
                                  <a:pt x="106413" y="316440"/>
                                </a:lnTo>
                                <a:lnTo>
                                  <a:pt x="115265" y="305813"/>
                                </a:lnTo>
                                <a:lnTo>
                                  <a:pt x="124256" y="295944"/>
                                </a:lnTo>
                                <a:lnTo>
                                  <a:pt x="133108" y="285442"/>
                                </a:lnTo>
                                <a:lnTo>
                                  <a:pt x="141960" y="275573"/>
                                </a:lnTo>
                                <a:lnTo>
                                  <a:pt x="150825" y="267601"/>
                                </a:lnTo>
                                <a:lnTo>
                                  <a:pt x="159677" y="259124"/>
                                </a:lnTo>
                                <a:lnTo>
                                  <a:pt x="168529" y="250647"/>
                                </a:lnTo>
                                <a:lnTo>
                                  <a:pt x="177393" y="242290"/>
                                </a:lnTo>
                                <a:lnTo>
                                  <a:pt x="186245" y="232295"/>
                                </a:lnTo>
                                <a:lnTo>
                                  <a:pt x="195110" y="224332"/>
                                </a:lnTo>
                                <a:lnTo>
                                  <a:pt x="203962" y="215849"/>
                                </a:lnTo>
                                <a:lnTo>
                                  <a:pt x="212813" y="207251"/>
                                </a:lnTo>
                                <a:lnTo>
                                  <a:pt x="221805" y="200164"/>
                                </a:lnTo>
                                <a:lnTo>
                                  <a:pt x="230657" y="193078"/>
                                </a:lnTo>
                                <a:lnTo>
                                  <a:pt x="239521" y="185610"/>
                                </a:lnTo>
                                <a:lnTo>
                                  <a:pt x="248373" y="179031"/>
                                </a:lnTo>
                                <a:lnTo>
                                  <a:pt x="257225" y="173469"/>
                                </a:lnTo>
                                <a:lnTo>
                                  <a:pt x="266090" y="167144"/>
                                </a:lnTo>
                                <a:lnTo>
                                  <a:pt x="274942" y="160439"/>
                                </a:lnTo>
                                <a:lnTo>
                                  <a:pt x="283806" y="154863"/>
                                </a:lnTo>
                                <a:lnTo>
                                  <a:pt x="292658" y="150063"/>
                                </a:lnTo>
                                <a:lnTo>
                                  <a:pt x="301510" y="145122"/>
                                </a:lnTo>
                                <a:lnTo>
                                  <a:pt x="310375" y="140182"/>
                                </a:lnTo>
                                <a:lnTo>
                                  <a:pt x="319354" y="136143"/>
                                </a:lnTo>
                                <a:lnTo>
                                  <a:pt x="328206" y="131457"/>
                                </a:lnTo>
                                <a:lnTo>
                                  <a:pt x="337070" y="127025"/>
                                </a:lnTo>
                                <a:lnTo>
                                  <a:pt x="345922" y="122859"/>
                                </a:lnTo>
                                <a:lnTo>
                                  <a:pt x="354787" y="118808"/>
                                </a:lnTo>
                                <a:lnTo>
                                  <a:pt x="363639" y="114376"/>
                                </a:lnTo>
                                <a:lnTo>
                                  <a:pt x="372491" y="110451"/>
                                </a:lnTo>
                                <a:lnTo>
                                  <a:pt x="381355" y="106400"/>
                                </a:lnTo>
                                <a:lnTo>
                                  <a:pt x="390207" y="102615"/>
                                </a:lnTo>
                                <a:lnTo>
                                  <a:pt x="399072" y="98945"/>
                                </a:lnTo>
                                <a:lnTo>
                                  <a:pt x="407923" y="95910"/>
                                </a:lnTo>
                                <a:lnTo>
                                  <a:pt x="416902" y="91986"/>
                                </a:lnTo>
                                <a:lnTo>
                                  <a:pt x="425767" y="89204"/>
                                </a:lnTo>
                                <a:lnTo>
                                  <a:pt x="434619" y="86410"/>
                                </a:lnTo>
                                <a:lnTo>
                                  <a:pt x="443483" y="83629"/>
                                </a:lnTo>
                                <a:lnTo>
                                  <a:pt x="452335" y="79959"/>
                                </a:lnTo>
                                <a:lnTo>
                                  <a:pt x="461187" y="76669"/>
                                </a:lnTo>
                                <a:lnTo>
                                  <a:pt x="470052" y="73888"/>
                                </a:lnTo>
                                <a:lnTo>
                                  <a:pt x="478904" y="71107"/>
                                </a:lnTo>
                                <a:lnTo>
                                  <a:pt x="487768" y="68325"/>
                                </a:lnTo>
                                <a:lnTo>
                                  <a:pt x="496620" y="65658"/>
                                </a:lnTo>
                                <a:lnTo>
                                  <a:pt x="505472" y="63639"/>
                                </a:lnTo>
                                <a:lnTo>
                                  <a:pt x="514464" y="60858"/>
                                </a:lnTo>
                                <a:lnTo>
                                  <a:pt x="523316" y="58458"/>
                                </a:lnTo>
                                <a:lnTo>
                                  <a:pt x="532168" y="56553"/>
                                </a:lnTo>
                                <a:lnTo>
                                  <a:pt x="541032" y="54406"/>
                                </a:lnTo>
                                <a:lnTo>
                                  <a:pt x="549884" y="51625"/>
                                </a:lnTo>
                                <a:lnTo>
                                  <a:pt x="558749" y="49466"/>
                                </a:lnTo>
                                <a:lnTo>
                                  <a:pt x="567601" y="47574"/>
                                </a:lnTo>
                                <a:lnTo>
                                  <a:pt x="576453" y="45669"/>
                                </a:lnTo>
                                <a:lnTo>
                                  <a:pt x="585317" y="44157"/>
                                </a:lnTo>
                                <a:lnTo>
                                  <a:pt x="594169" y="42379"/>
                                </a:lnTo>
                                <a:lnTo>
                                  <a:pt x="603034" y="40106"/>
                                </a:lnTo>
                                <a:lnTo>
                                  <a:pt x="612013" y="38455"/>
                                </a:lnTo>
                                <a:lnTo>
                                  <a:pt x="620864" y="36690"/>
                                </a:lnTo>
                                <a:lnTo>
                                  <a:pt x="629729" y="35166"/>
                                </a:lnTo>
                                <a:lnTo>
                                  <a:pt x="638581" y="33654"/>
                                </a:lnTo>
                                <a:lnTo>
                                  <a:pt x="647445" y="31876"/>
                                </a:lnTo>
                                <a:lnTo>
                                  <a:pt x="656297" y="30492"/>
                                </a:lnTo>
                                <a:lnTo>
                                  <a:pt x="665149" y="28841"/>
                                </a:lnTo>
                                <a:lnTo>
                                  <a:pt x="674014" y="26949"/>
                                </a:lnTo>
                                <a:lnTo>
                                  <a:pt x="682866" y="25552"/>
                                </a:lnTo>
                                <a:lnTo>
                                  <a:pt x="691730" y="24041"/>
                                </a:lnTo>
                                <a:lnTo>
                                  <a:pt x="700582" y="22898"/>
                                </a:lnTo>
                                <a:lnTo>
                                  <a:pt x="709561" y="21628"/>
                                </a:lnTo>
                                <a:lnTo>
                                  <a:pt x="718426" y="20243"/>
                                </a:lnTo>
                                <a:lnTo>
                                  <a:pt x="727278" y="18973"/>
                                </a:lnTo>
                                <a:lnTo>
                                  <a:pt x="736130" y="17335"/>
                                </a:lnTo>
                                <a:lnTo>
                                  <a:pt x="744994" y="16319"/>
                                </a:lnTo>
                                <a:lnTo>
                                  <a:pt x="753846" y="15430"/>
                                </a:lnTo>
                                <a:lnTo>
                                  <a:pt x="762711" y="14427"/>
                                </a:lnTo>
                                <a:lnTo>
                                  <a:pt x="771563" y="13157"/>
                                </a:lnTo>
                                <a:lnTo>
                                  <a:pt x="780415" y="11633"/>
                                </a:lnTo>
                                <a:lnTo>
                                  <a:pt x="789279" y="10375"/>
                                </a:lnTo>
                                <a:lnTo>
                                  <a:pt x="798131" y="9232"/>
                                </a:lnTo>
                                <a:lnTo>
                                  <a:pt x="807123" y="8216"/>
                                </a:lnTo>
                                <a:lnTo>
                                  <a:pt x="815974" y="7467"/>
                                </a:lnTo>
                                <a:lnTo>
                                  <a:pt x="824826" y="6451"/>
                                </a:lnTo>
                                <a:lnTo>
                                  <a:pt x="833691" y="5562"/>
                                </a:lnTo>
                                <a:lnTo>
                                  <a:pt x="842543" y="4673"/>
                                </a:lnTo>
                                <a:lnTo>
                                  <a:pt x="851407" y="3797"/>
                                </a:lnTo>
                                <a:lnTo>
                                  <a:pt x="860259" y="2908"/>
                                </a:lnTo>
                                <a:lnTo>
                                  <a:pt x="869111" y="1892"/>
                                </a:lnTo>
                                <a:lnTo>
                                  <a:pt x="877976" y="888"/>
                                </a:lnTo>
                                <a:lnTo>
                                  <a:pt x="886828" y="0"/>
                                </a:lnTo>
                              </a:path>
                            </a:pathLst>
                          </a:custGeom>
                          <a:ln w="13917">
                            <a:solidFill>
                              <a:srgbClr val="377EB8"/>
                            </a:solidFill>
                            <a:prstDash val="solid"/>
                          </a:ln>
                        </wps:spPr>
                        <wps:bodyPr wrap="square" lIns="0" tIns="0" rIns="0" bIns="0" rtlCol="0">
                          <a:prstTxWarp prst="textNoShape">
                            <a:avLst/>
                          </a:prstTxWarp>
                          <a:noAutofit/>
                        </wps:bodyPr>
                      </wps:wsp>
                      <wps:wsp>
                        <wps:cNvPr id="389" name="Graphic 389"/>
                        <wps:cNvSpPr/>
                        <wps:spPr>
                          <a:xfrm>
                            <a:off x="31635" y="3163"/>
                            <a:ext cx="895985" cy="1200150"/>
                          </a:xfrm>
                          <a:custGeom>
                            <a:avLst/>
                            <a:gdLst/>
                            <a:ahLst/>
                            <a:cxnLst/>
                            <a:rect l="l" t="t" r="r" b="b"/>
                            <a:pathLst>
                              <a:path w="895985" h="1200150">
                                <a:moveTo>
                                  <a:pt x="0" y="1199610"/>
                                </a:moveTo>
                                <a:lnTo>
                                  <a:pt x="0" y="0"/>
                                </a:lnTo>
                                <a:lnTo>
                                  <a:pt x="895680" y="0"/>
                                </a:lnTo>
                                <a:lnTo>
                                  <a:pt x="895680"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90" name="Graphic 390"/>
                        <wps:cNvSpPr/>
                        <wps:spPr>
                          <a:xfrm>
                            <a:off x="922261" y="3163"/>
                            <a:ext cx="597535" cy="1200150"/>
                          </a:xfrm>
                          <a:custGeom>
                            <a:avLst/>
                            <a:gdLst/>
                            <a:ahLst/>
                            <a:cxnLst/>
                            <a:rect l="l" t="t" r="r" b="b"/>
                            <a:pathLst>
                              <a:path w="597535" h="1200150">
                                <a:moveTo>
                                  <a:pt x="0" y="1199610"/>
                                </a:moveTo>
                                <a:lnTo>
                                  <a:pt x="0" y="0"/>
                                </a:lnTo>
                                <a:lnTo>
                                  <a:pt x="597204" y="0"/>
                                </a:lnTo>
                                <a:lnTo>
                                  <a:pt x="597204" y="1199610"/>
                                </a:lnTo>
                                <a:lnTo>
                                  <a:pt x="0" y="1199610"/>
                                </a:lnTo>
                                <a:close/>
                              </a:path>
                            </a:pathLst>
                          </a:custGeom>
                          <a:solidFill>
                            <a:srgbClr val="FFFFFF"/>
                          </a:solidFill>
                        </wps:spPr>
                        <wps:bodyPr wrap="square" lIns="0" tIns="0" rIns="0" bIns="0" rtlCol="0">
                          <a:prstTxWarp prst="textNoShape">
                            <a:avLst/>
                          </a:prstTxWarp>
                          <a:noAutofit/>
                        </wps:bodyPr>
                      </wps:wsp>
                      <wps:wsp>
                        <wps:cNvPr id="391" name="Graphic 391"/>
                        <wps:cNvSpPr/>
                        <wps:spPr>
                          <a:xfrm>
                            <a:off x="922261" y="3163"/>
                            <a:ext cx="597535" cy="1200150"/>
                          </a:xfrm>
                          <a:custGeom>
                            <a:avLst/>
                            <a:gdLst/>
                            <a:ahLst/>
                            <a:cxnLst/>
                            <a:rect l="l" t="t" r="r" b="b"/>
                            <a:pathLst>
                              <a:path w="597535" h="1200150">
                                <a:moveTo>
                                  <a:pt x="0" y="1134195"/>
                                </a:moveTo>
                                <a:lnTo>
                                  <a:pt x="597204" y="1134195"/>
                                </a:lnTo>
                              </a:path>
                              <a:path w="597535" h="1200150">
                                <a:moveTo>
                                  <a:pt x="0" y="1036010"/>
                                </a:moveTo>
                                <a:lnTo>
                                  <a:pt x="597204" y="1036010"/>
                                </a:lnTo>
                              </a:path>
                              <a:path w="597535" h="1200150">
                                <a:moveTo>
                                  <a:pt x="0" y="926943"/>
                                </a:moveTo>
                                <a:lnTo>
                                  <a:pt x="597204" y="926943"/>
                                </a:lnTo>
                              </a:path>
                              <a:path w="597535" h="1200150">
                                <a:moveTo>
                                  <a:pt x="0" y="817877"/>
                                </a:moveTo>
                                <a:lnTo>
                                  <a:pt x="597204" y="817877"/>
                                </a:lnTo>
                              </a:path>
                              <a:path w="597535" h="1200150">
                                <a:moveTo>
                                  <a:pt x="0" y="708811"/>
                                </a:moveTo>
                                <a:lnTo>
                                  <a:pt x="597204" y="708811"/>
                                </a:lnTo>
                              </a:path>
                              <a:path w="597535" h="1200150">
                                <a:moveTo>
                                  <a:pt x="0" y="599744"/>
                                </a:moveTo>
                                <a:lnTo>
                                  <a:pt x="597204" y="599744"/>
                                </a:lnTo>
                              </a:path>
                              <a:path w="597535" h="1200150">
                                <a:moveTo>
                                  <a:pt x="0" y="490678"/>
                                </a:moveTo>
                                <a:lnTo>
                                  <a:pt x="597204" y="490678"/>
                                </a:lnTo>
                              </a:path>
                              <a:path w="597535" h="1200150">
                                <a:moveTo>
                                  <a:pt x="0" y="381737"/>
                                </a:moveTo>
                                <a:lnTo>
                                  <a:pt x="597204" y="381737"/>
                                </a:lnTo>
                              </a:path>
                              <a:path w="597535" h="1200150">
                                <a:moveTo>
                                  <a:pt x="0" y="272669"/>
                                </a:moveTo>
                                <a:lnTo>
                                  <a:pt x="597204" y="272669"/>
                                </a:lnTo>
                              </a:path>
                              <a:path w="597535" h="1200150">
                                <a:moveTo>
                                  <a:pt x="0" y="163601"/>
                                </a:moveTo>
                                <a:lnTo>
                                  <a:pt x="597204" y="163601"/>
                                </a:lnTo>
                              </a:path>
                              <a:path w="597535" h="1200150">
                                <a:moveTo>
                                  <a:pt x="0" y="54533"/>
                                </a:moveTo>
                                <a:lnTo>
                                  <a:pt x="597204" y="54533"/>
                                </a:lnTo>
                              </a:path>
                              <a:path w="597535" h="1200150">
                                <a:moveTo>
                                  <a:pt x="0" y="1199610"/>
                                </a:moveTo>
                                <a:lnTo>
                                  <a:pt x="0" y="0"/>
                                </a:lnTo>
                              </a:path>
                              <a:path w="597535" h="1200150">
                                <a:moveTo>
                                  <a:pt x="265442" y="1199610"/>
                                </a:moveTo>
                                <a:lnTo>
                                  <a:pt x="265442" y="0"/>
                                </a:lnTo>
                              </a:path>
                            </a:pathLst>
                          </a:custGeom>
                          <a:ln w="7591">
                            <a:solidFill>
                              <a:srgbClr val="BEBEBE"/>
                            </a:solidFill>
                            <a:prstDash val="sysDot"/>
                          </a:ln>
                        </wps:spPr>
                        <wps:bodyPr wrap="square" lIns="0" tIns="0" rIns="0" bIns="0" rtlCol="0">
                          <a:prstTxWarp prst="textNoShape">
                            <a:avLst/>
                          </a:prstTxWarp>
                          <a:noAutofit/>
                        </wps:bodyPr>
                      </wps:wsp>
                      <wps:wsp>
                        <wps:cNvPr id="392" name="Graphic 392"/>
                        <wps:cNvSpPr/>
                        <wps:spPr>
                          <a:xfrm>
                            <a:off x="1021829" y="1202773"/>
                            <a:ext cx="332105" cy="16510"/>
                          </a:xfrm>
                          <a:custGeom>
                            <a:avLst/>
                            <a:gdLst/>
                            <a:ahLst/>
                            <a:cxnLst/>
                            <a:rect l="l" t="t" r="r" b="b"/>
                            <a:pathLst>
                              <a:path w="332105" h="16510">
                                <a:moveTo>
                                  <a:pt x="0" y="16322"/>
                                </a:moveTo>
                                <a:lnTo>
                                  <a:pt x="0" y="0"/>
                                </a:lnTo>
                              </a:path>
                              <a:path w="332105" h="16510">
                                <a:moveTo>
                                  <a:pt x="165874" y="16322"/>
                                </a:moveTo>
                                <a:lnTo>
                                  <a:pt x="165874" y="0"/>
                                </a:lnTo>
                              </a:path>
                              <a:path w="332105" h="16510">
                                <a:moveTo>
                                  <a:pt x="331762" y="16322"/>
                                </a:moveTo>
                                <a:lnTo>
                                  <a:pt x="331762" y="0"/>
                                </a:lnTo>
                              </a:path>
                            </a:pathLst>
                          </a:custGeom>
                          <a:ln w="7591">
                            <a:solidFill>
                              <a:srgbClr val="000000"/>
                            </a:solidFill>
                            <a:prstDash val="solid"/>
                          </a:ln>
                        </wps:spPr>
                        <wps:bodyPr wrap="square" lIns="0" tIns="0" rIns="0" bIns="0" rtlCol="0">
                          <a:prstTxWarp prst="textNoShape">
                            <a:avLst/>
                          </a:prstTxWarp>
                          <a:noAutofit/>
                        </wps:bodyPr>
                      </wps:wsp>
                      <wps:wsp>
                        <wps:cNvPr id="393" name="Graphic 393"/>
                        <wps:cNvSpPr/>
                        <wps:spPr>
                          <a:xfrm>
                            <a:off x="1021829" y="3163"/>
                            <a:ext cx="332105" cy="1200150"/>
                          </a:xfrm>
                          <a:custGeom>
                            <a:avLst/>
                            <a:gdLst/>
                            <a:ahLst/>
                            <a:cxnLst/>
                            <a:rect l="l" t="t" r="r" b="b"/>
                            <a:pathLst>
                              <a:path w="332105" h="1200150">
                                <a:moveTo>
                                  <a:pt x="0" y="1199610"/>
                                </a:moveTo>
                                <a:lnTo>
                                  <a:pt x="0" y="0"/>
                                </a:lnTo>
                              </a:path>
                              <a:path w="332105" h="1200150">
                                <a:moveTo>
                                  <a:pt x="165874" y="1199610"/>
                                </a:moveTo>
                                <a:lnTo>
                                  <a:pt x="165874" y="0"/>
                                </a:lnTo>
                              </a:path>
                              <a:path w="332105" h="1200150">
                                <a:moveTo>
                                  <a:pt x="331762" y="1199610"/>
                                </a:moveTo>
                                <a:lnTo>
                                  <a:pt x="331762" y="0"/>
                                </a:lnTo>
                              </a:path>
                            </a:pathLst>
                          </a:custGeom>
                          <a:ln w="7591">
                            <a:solidFill>
                              <a:srgbClr val="BEBEBE"/>
                            </a:solidFill>
                            <a:prstDash val="sysDot"/>
                          </a:ln>
                        </wps:spPr>
                        <wps:bodyPr wrap="square" lIns="0" tIns="0" rIns="0" bIns="0" rtlCol="0">
                          <a:prstTxWarp prst="textNoShape">
                            <a:avLst/>
                          </a:prstTxWarp>
                          <a:noAutofit/>
                        </wps:bodyPr>
                      </wps:wsp>
                      <wps:wsp>
                        <wps:cNvPr id="394" name="Graphic 394"/>
                        <wps:cNvSpPr/>
                        <wps:spPr>
                          <a:xfrm>
                            <a:off x="922261" y="64656"/>
                            <a:ext cx="597535" cy="47625"/>
                          </a:xfrm>
                          <a:custGeom>
                            <a:avLst/>
                            <a:gdLst/>
                            <a:ahLst/>
                            <a:cxnLst/>
                            <a:rect l="l" t="t" r="r" b="b"/>
                            <a:pathLst>
                              <a:path w="597535" h="47625">
                                <a:moveTo>
                                  <a:pt x="0" y="47320"/>
                                </a:moveTo>
                                <a:lnTo>
                                  <a:pt x="6705" y="42646"/>
                                </a:lnTo>
                                <a:lnTo>
                                  <a:pt x="13284" y="38849"/>
                                </a:lnTo>
                                <a:lnTo>
                                  <a:pt x="19989" y="35687"/>
                                </a:lnTo>
                                <a:lnTo>
                                  <a:pt x="26568" y="33413"/>
                                </a:lnTo>
                                <a:lnTo>
                                  <a:pt x="33274" y="31762"/>
                                </a:lnTo>
                                <a:lnTo>
                                  <a:pt x="39852" y="29489"/>
                                </a:lnTo>
                                <a:lnTo>
                                  <a:pt x="46431" y="28092"/>
                                </a:lnTo>
                                <a:lnTo>
                                  <a:pt x="53136" y="26581"/>
                                </a:lnTo>
                                <a:lnTo>
                                  <a:pt x="59715" y="25184"/>
                                </a:lnTo>
                                <a:lnTo>
                                  <a:pt x="66420" y="23660"/>
                                </a:lnTo>
                                <a:lnTo>
                                  <a:pt x="72999" y="22910"/>
                                </a:lnTo>
                                <a:lnTo>
                                  <a:pt x="79705" y="22148"/>
                                </a:lnTo>
                                <a:lnTo>
                                  <a:pt x="86283" y="21640"/>
                                </a:lnTo>
                                <a:lnTo>
                                  <a:pt x="92862" y="20878"/>
                                </a:lnTo>
                                <a:lnTo>
                                  <a:pt x="99567" y="19494"/>
                                </a:lnTo>
                                <a:lnTo>
                                  <a:pt x="106146" y="18097"/>
                                </a:lnTo>
                                <a:lnTo>
                                  <a:pt x="112852" y="17716"/>
                                </a:lnTo>
                                <a:lnTo>
                                  <a:pt x="119430" y="17335"/>
                                </a:lnTo>
                                <a:lnTo>
                                  <a:pt x="126136" y="17081"/>
                                </a:lnTo>
                                <a:lnTo>
                                  <a:pt x="132727" y="16459"/>
                                </a:lnTo>
                                <a:lnTo>
                                  <a:pt x="139433" y="15951"/>
                                </a:lnTo>
                                <a:lnTo>
                                  <a:pt x="146011" y="15570"/>
                                </a:lnTo>
                                <a:lnTo>
                                  <a:pt x="152590" y="15189"/>
                                </a:lnTo>
                                <a:lnTo>
                                  <a:pt x="159296" y="14300"/>
                                </a:lnTo>
                                <a:lnTo>
                                  <a:pt x="165874" y="14173"/>
                                </a:lnTo>
                                <a:lnTo>
                                  <a:pt x="172580" y="13919"/>
                                </a:lnTo>
                                <a:lnTo>
                                  <a:pt x="179158" y="13538"/>
                                </a:lnTo>
                                <a:lnTo>
                                  <a:pt x="185864" y="13169"/>
                                </a:lnTo>
                                <a:lnTo>
                                  <a:pt x="192443" y="13042"/>
                                </a:lnTo>
                                <a:lnTo>
                                  <a:pt x="199021" y="12534"/>
                                </a:lnTo>
                                <a:lnTo>
                                  <a:pt x="205727" y="12407"/>
                                </a:lnTo>
                                <a:lnTo>
                                  <a:pt x="212305" y="12280"/>
                                </a:lnTo>
                                <a:lnTo>
                                  <a:pt x="219011" y="11772"/>
                                </a:lnTo>
                                <a:lnTo>
                                  <a:pt x="225590" y="11137"/>
                                </a:lnTo>
                                <a:lnTo>
                                  <a:pt x="232295" y="11010"/>
                                </a:lnTo>
                                <a:lnTo>
                                  <a:pt x="238874" y="10629"/>
                                </a:lnTo>
                                <a:lnTo>
                                  <a:pt x="245579" y="10629"/>
                                </a:lnTo>
                                <a:lnTo>
                                  <a:pt x="252158" y="10502"/>
                                </a:lnTo>
                                <a:lnTo>
                                  <a:pt x="258737" y="10375"/>
                                </a:lnTo>
                                <a:lnTo>
                                  <a:pt x="265442" y="10121"/>
                                </a:lnTo>
                                <a:lnTo>
                                  <a:pt x="272033" y="9753"/>
                                </a:lnTo>
                                <a:lnTo>
                                  <a:pt x="278739" y="9626"/>
                                </a:lnTo>
                                <a:lnTo>
                                  <a:pt x="285318" y="9372"/>
                                </a:lnTo>
                                <a:lnTo>
                                  <a:pt x="292023" y="9245"/>
                                </a:lnTo>
                                <a:lnTo>
                                  <a:pt x="298602" y="9245"/>
                                </a:lnTo>
                                <a:lnTo>
                                  <a:pt x="305180" y="9118"/>
                                </a:lnTo>
                                <a:lnTo>
                                  <a:pt x="311886" y="8737"/>
                                </a:lnTo>
                                <a:lnTo>
                                  <a:pt x="318465" y="8610"/>
                                </a:lnTo>
                                <a:lnTo>
                                  <a:pt x="325170" y="7975"/>
                                </a:lnTo>
                                <a:lnTo>
                                  <a:pt x="331749" y="7848"/>
                                </a:lnTo>
                                <a:lnTo>
                                  <a:pt x="338454" y="7594"/>
                                </a:lnTo>
                                <a:lnTo>
                                  <a:pt x="345033" y="7340"/>
                                </a:lnTo>
                                <a:lnTo>
                                  <a:pt x="351739" y="7213"/>
                                </a:lnTo>
                                <a:lnTo>
                                  <a:pt x="358317" y="6959"/>
                                </a:lnTo>
                                <a:lnTo>
                                  <a:pt x="364896" y="6832"/>
                                </a:lnTo>
                                <a:lnTo>
                                  <a:pt x="371601" y="6832"/>
                                </a:lnTo>
                                <a:lnTo>
                                  <a:pt x="378180" y="6705"/>
                                </a:lnTo>
                                <a:lnTo>
                                  <a:pt x="384886" y="6451"/>
                                </a:lnTo>
                                <a:lnTo>
                                  <a:pt x="391464" y="6337"/>
                                </a:lnTo>
                                <a:lnTo>
                                  <a:pt x="398170" y="6337"/>
                                </a:lnTo>
                                <a:lnTo>
                                  <a:pt x="404761" y="6083"/>
                                </a:lnTo>
                                <a:lnTo>
                                  <a:pt x="411340" y="6083"/>
                                </a:lnTo>
                                <a:lnTo>
                                  <a:pt x="418045" y="6083"/>
                                </a:lnTo>
                                <a:lnTo>
                                  <a:pt x="424624" y="5956"/>
                                </a:lnTo>
                                <a:lnTo>
                                  <a:pt x="431330" y="5829"/>
                                </a:lnTo>
                                <a:lnTo>
                                  <a:pt x="437908" y="5321"/>
                                </a:lnTo>
                                <a:lnTo>
                                  <a:pt x="444614" y="5067"/>
                                </a:lnTo>
                                <a:lnTo>
                                  <a:pt x="451192" y="4813"/>
                                </a:lnTo>
                                <a:lnTo>
                                  <a:pt x="457898" y="4559"/>
                                </a:lnTo>
                                <a:lnTo>
                                  <a:pt x="464477" y="4178"/>
                                </a:lnTo>
                                <a:lnTo>
                                  <a:pt x="471055" y="3797"/>
                                </a:lnTo>
                                <a:lnTo>
                                  <a:pt x="477761" y="3289"/>
                                </a:lnTo>
                                <a:lnTo>
                                  <a:pt x="484339" y="3035"/>
                                </a:lnTo>
                                <a:lnTo>
                                  <a:pt x="491045" y="2921"/>
                                </a:lnTo>
                                <a:lnTo>
                                  <a:pt x="497624" y="2667"/>
                                </a:lnTo>
                                <a:lnTo>
                                  <a:pt x="504329" y="2286"/>
                                </a:lnTo>
                                <a:lnTo>
                                  <a:pt x="510908" y="2159"/>
                                </a:lnTo>
                                <a:lnTo>
                                  <a:pt x="517486" y="2032"/>
                                </a:lnTo>
                                <a:lnTo>
                                  <a:pt x="524192" y="1778"/>
                                </a:lnTo>
                                <a:lnTo>
                                  <a:pt x="530771" y="1397"/>
                                </a:lnTo>
                                <a:lnTo>
                                  <a:pt x="537476" y="1270"/>
                                </a:lnTo>
                                <a:lnTo>
                                  <a:pt x="544067" y="889"/>
                                </a:lnTo>
                                <a:lnTo>
                                  <a:pt x="550773" y="762"/>
                                </a:lnTo>
                                <a:lnTo>
                                  <a:pt x="557352" y="635"/>
                                </a:lnTo>
                                <a:lnTo>
                                  <a:pt x="564057" y="508"/>
                                </a:lnTo>
                                <a:lnTo>
                                  <a:pt x="570636" y="508"/>
                                </a:lnTo>
                                <a:lnTo>
                                  <a:pt x="577214" y="508"/>
                                </a:lnTo>
                                <a:lnTo>
                                  <a:pt x="583920" y="381"/>
                                </a:lnTo>
                                <a:lnTo>
                                  <a:pt x="590499" y="127"/>
                                </a:lnTo>
                                <a:lnTo>
                                  <a:pt x="597204" y="0"/>
                                </a:lnTo>
                              </a:path>
                            </a:pathLst>
                          </a:custGeom>
                          <a:ln w="13917">
                            <a:solidFill>
                              <a:srgbClr val="E4191B"/>
                            </a:solidFill>
                            <a:prstDash val="solid"/>
                          </a:ln>
                        </wps:spPr>
                        <wps:bodyPr wrap="square" lIns="0" tIns="0" rIns="0" bIns="0" rtlCol="0">
                          <a:prstTxWarp prst="textNoShape">
                            <a:avLst/>
                          </a:prstTxWarp>
                          <a:noAutofit/>
                        </wps:bodyPr>
                      </wps:wsp>
                      <wps:wsp>
                        <wps:cNvPr id="395" name="Graphic 395"/>
                        <wps:cNvSpPr/>
                        <wps:spPr>
                          <a:xfrm>
                            <a:off x="922261" y="65672"/>
                            <a:ext cx="597535" cy="59055"/>
                          </a:xfrm>
                          <a:custGeom>
                            <a:avLst/>
                            <a:gdLst/>
                            <a:ahLst/>
                            <a:cxnLst/>
                            <a:rect l="l" t="t" r="r" b="b"/>
                            <a:pathLst>
                              <a:path w="597535" h="59055">
                                <a:moveTo>
                                  <a:pt x="0" y="58839"/>
                                </a:moveTo>
                                <a:lnTo>
                                  <a:pt x="6705" y="50482"/>
                                </a:lnTo>
                                <a:lnTo>
                                  <a:pt x="13284" y="45046"/>
                                </a:lnTo>
                                <a:lnTo>
                                  <a:pt x="19989" y="39852"/>
                                </a:lnTo>
                                <a:lnTo>
                                  <a:pt x="26568" y="36436"/>
                                </a:lnTo>
                                <a:lnTo>
                                  <a:pt x="33274" y="33020"/>
                                </a:lnTo>
                                <a:lnTo>
                                  <a:pt x="39852" y="30746"/>
                                </a:lnTo>
                                <a:lnTo>
                                  <a:pt x="46431" y="28219"/>
                                </a:lnTo>
                                <a:lnTo>
                                  <a:pt x="53136" y="25692"/>
                                </a:lnTo>
                                <a:lnTo>
                                  <a:pt x="59715" y="23914"/>
                                </a:lnTo>
                                <a:lnTo>
                                  <a:pt x="66420" y="22148"/>
                                </a:lnTo>
                                <a:lnTo>
                                  <a:pt x="72999" y="19989"/>
                                </a:lnTo>
                                <a:lnTo>
                                  <a:pt x="79705" y="18973"/>
                                </a:lnTo>
                                <a:lnTo>
                                  <a:pt x="86283" y="17335"/>
                                </a:lnTo>
                                <a:lnTo>
                                  <a:pt x="92862" y="16065"/>
                                </a:lnTo>
                                <a:lnTo>
                                  <a:pt x="99567" y="14935"/>
                                </a:lnTo>
                                <a:lnTo>
                                  <a:pt x="106146" y="14554"/>
                                </a:lnTo>
                                <a:lnTo>
                                  <a:pt x="112852" y="13665"/>
                                </a:lnTo>
                                <a:lnTo>
                                  <a:pt x="119430" y="13157"/>
                                </a:lnTo>
                                <a:lnTo>
                                  <a:pt x="126136" y="12268"/>
                                </a:lnTo>
                                <a:lnTo>
                                  <a:pt x="132727" y="11899"/>
                                </a:lnTo>
                                <a:lnTo>
                                  <a:pt x="139433" y="11264"/>
                                </a:lnTo>
                                <a:lnTo>
                                  <a:pt x="146011" y="10756"/>
                                </a:lnTo>
                                <a:lnTo>
                                  <a:pt x="152590" y="10248"/>
                                </a:lnTo>
                                <a:lnTo>
                                  <a:pt x="159296" y="8851"/>
                                </a:lnTo>
                                <a:lnTo>
                                  <a:pt x="165874" y="8851"/>
                                </a:lnTo>
                                <a:lnTo>
                                  <a:pt x="172580" y="8483"/>
                                </a:lnTo>
                                <a:lnTo>
                                  <a:pt x="179158" y="8356"/>
                                </a:lnTo>
                                <a:lnTo>
                                  <a:pt x="185864" y="8102"/>
                                </a:lnTo>
                                <a:lnTo>
                                  <a:pt x="192443" y="7975"/>
                                </a:lnTo>
                                <a:lnTo>
                                  <a:pt x="199021" y="7467"/>
                                </a:lnTo>
                                <a:lnTo>
                                  <a:pt x="205727" y="7213"/>
                                </a:lnTo>
                                <a:lnTo>
                                  <a:pt x="212305" y="6832"/>
                                </a:lnTo>
                                <a:lnTo>
                                  <a:pt x="219011" y="6578"/>
                                </a:lnTo>
                                <a:lnTo>
                                  <a:pt x="225590" y="6197"/>
                                </a:lnTo>
                                <a:lnTo>
                                  <a:pt x="232295" y="5689"/>
                                </a:lnTo>
                                <a:lnTo>
                                  <a:pt x="238874" y="5435"/>
                                </a:lnTo>
                                <a:lnTo>
                                  <a:pt x="245579" y="5194"/>
                                </a:lnTo>
                                <a:lnTo>
                                  <a:pt x="252158" y="4940"/>
                                </a:lnTo>
                                <a:lnTo>
                                  <a:pt x="258737" y="4813"/>
                                </a:lnTo>
                                <a:lnTo>
                                  <a:pt x="265442" y="4432"/>
                                </a:lnTo>
                                <a:lnTo>
                                  <a:pt x="272033" y="4305"/>
                                </a:lnTo>
                                <a:lnTo>
                                  <a:pt x="278739" y="4178"/>
                                </a:lnTo>
                                <a:lnTo>
                                  <a:pt x="285318" y="4178"/>
                                </a:lnTo>
                                <a:lnTo>
                                  <a:pt x="292023" y="3924"/>
                                </a:lnTo>
                                <a:lnTo>
                                  <a:pt x="298602" y="3797"/>
                                </a:lnTo>
                                <a:lnTo>
                                  <a:pt x="305180" y="3797"/>
                                </a:lnTo>
                                <a:lnTo>
                                  <a:pt x="311886" y="3670"/>
                                </a:lnTo>
                                <a:lnTo>
                                  <a:pt x="318465" y="3416"/>
                                </a:lnTo>
                                <a:lnTo>
                                  <a:pt x="325170" y="3162"/>
                                </a:lnTo>
                                <a:lnTo>
                                  <a:pt x="331749" y="3035"/>
                                </a:lnTo>
                                <a:lnTo>
                                  <a:pt x="338454" y="2908"/>
                                </a:lnTo>
                                <a:lnTo>
                                  <a:pt x="345033" y="2654"/>
                                </a:lnTo>
                                <a:lnTo>
                                  <a:pt x="351739" y="2527"/>
                                </a:lnTo>
                                <a:lnTo>
                                  <a:pt x="358317" y="2273"/>
                                </a:lnTo>
                                <a:lnTo>
                                  <a:pt x="364896" y="2273"/>
                                </a:lnTo>
                                <a:lnTo>
                                  <a:pt x="371601" y="2019"/>
                                </a:lnTo>
                                <a:lnTo>
                                  <a:pt x="378180" y="1778"/>
                                </a:lnTo>
                                <a:lnTo>
                                  <a:pt x="384886" y="1651"/>
                                </a:lnTo>
                                <a:lnTo>
                                  <a:pt x="391464" y="1651"/>
                                </a:lnTo>
                                <a:lnTo>
                                  <a:pt x="398170" y="1524"/>
                                </a:lnTo>
                                <a:lnTo>
                                  <a:pt x="404761" y="1396"/>
                                </a:lnTo>
                                <a:lnTo>
                                  <a:pt x="411340" y="1396"/>
                                </a:lnTo>
                                <a:lnTo>
                                  <a:pt x="418045" y="1270"/>
                                </a:lnTo>
                                <a:lnTo>
                                  <a:pt x="424624" y="1143"/>
                                </a:lnTo>
                                <a:lnTo>
                                  <a:pt x="431330" y="1143"/>
                                </a:lnTo>
                                <a:lnTo>
                                  <a:pt x="437908" y="1015"/>
                                </a:lnTo>
                                <a:lnTo>
                                  <a:pt x="444614" y="889"/>
                                </a:lnTo>
                                <a:lnTo>
                                  <a:pt x="451192" y="889"/>
                                </a:lnTo>
                                <a:lnTo>
                                  <a:pt x="457898" y="762"/>
                                </a:lnTo>
                                <a:lnTo>
                                  <a:pt x="464477" y="762"/>
                                </a:lnTo>
                                <a:lnTo>
                                  <a:pt x="471055" y="634"/>
                                </a:lnTo>
                                <a:lnTo>
                                  <a:pt x="477761" y="634"/>
                                </a:lnTo>
                                <a:lnTo>
                                  <a:pt x="484339" y="634"/>
                                </a:lnTo>
                                <a:lnTo>
                                  <a:pt x="491045" y="508"/>
                                </a:lnTo>
                                <a:lnTo>
                                  <a:pt x="497624" y="508"/>
                                </a:lnTo>
                                <a:lnTo>
                                  <a:pt x="504329" y="508"/>
                                </a:lnTo>
                                <a:lnTo>
                                  <a:pt x="510908" y="508"/>
                                </a:lnTo>
                                <a:lnTo>
                                  <a:pt x="517486" y="381"/>
                                </a:lnTo>
                                <a:lnTo>
                                  <a:pt x="524192" y="381"/>
                                </a:lnTo>
                                <a:lnTo>
                                  <a:pt x="530771" y="254"/>
                                </a:lnTo>
                                <a:lnTo>
                                  <a:pt x="537476" y="254"/>
                                </a:lnTo>
                                <a:lnTo>
                                  <a:pt x="544067" y="254"/>
                                </a:lnTo>
                                <a:lnTo>
                                  <a:pt x="550773" y="254"/>
                                </a:lnTo>
                                <a:lnTo>
                                  <a:pt x="557352" y="127"/>
                                </a:lnTo>
                                <a:lnTo>
                                  <a:pt x="590499" y="127"/>
                                </a:lnTo>
                                <a:lnTo>
                                  <a:pt x="597204" y="0"/>
                                </a:lnTo>
                              </a:path>
                            </a:pathLst>
                          </a:custGeom>
                          <a:ln w="13917">
                            <a:solidFill>
                              <a:srgbClr val="377EB8"/>
                            </a:solidFill>
                            <a:prstDash val="solid"/>
                          </a:ln>
                        </wps:spPr>
                        <wps:bodyPr wrap="square" lIns="0" tIns="0" rIns="0" bIns="0" rtlCol="0">
                          <a:prstTxWarp prst="textNoShape">
                            <a:avLst/>
                          </a:prstTxWarp>
                          <a:noAutofit/>
                        </wps:bodyPr>
                      </wps:wsp>
                      <wps:wsp>
                        <wps:cNvPr id="396" name="Graphic 396"/>
                        <wps:cNvSpPr/>
                        <wps:spPr>
                          <a:xfrm>
                            <a:off x="922261" y="3163"/>
                            <a:ext cx="597535" cy="1200150"/>
                          </a:xfrm>
                          <a:custGeom>
                            <a:avLst/>
                            <a:gdLst/>
                            <a:ahLst/>
                            <a:cxnLst/>
                            <a:rect l="l" t="t" r="r" b="b"/>
                            <a:pathLst>
                              <a:path w="597535" h="1200150">
                                <a:moveTo>
                                  <a:pt x="0" y="1199610"/>
                                </a:moveTo>
                                <a:lnTo>
                                  <a:pt x="0" y="0"/>
                                </a:lnTo>
                                <a:lnTo>
                                  <a:pt x="597204" y="0"/>
                                </a:lnTo>
                                <a:lnTo>
                                  <a:pt x="597204"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397" name="Graphic 397"/>
                        <wps:cNvSpPr/>
                        <wps:spPr>
                          <a:xfrm>
                            <a:off x="1514398" y="3163"/>
                            <a:ext cx="299085" cy="1200150"/>
                          </a:xfrm>
                          <a:custGeom>
                            <a:avLst/>
                            <a:gdLst/>
                            <a:ahLst/>
                            <a:cxnLst/>
                            <a:rect l="l" t="t" r="r" b="b"/>
                            <a:pathLst>
                              <a:path w="299085" h="1200150">
                                <a:moveTo>
                                  <a:pt x="0" y="1199610"/>
                                </a:moveTo>
                                <a:lnTo>
                                  <a:pt x="0" y="0"/>
                                </a:lnTo>
                                <a:lnTo>
                                  <a:pt x="298488" y="0"/>
                                </a:lnTo>
                                <a:lnTo>
                                  <a:pt x="298488" y="1199610"/>
                                </a:lnTo>
                                <a:lnTo>
                                  <a:pt x="0" y="119961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1514398" y="57696"/>
                            <a:ext cx="294005" cy="1080135"/>
                          </a:xfrm>
                          <a:custGeom>
                            <a:avLst/>
                            <a:gdLst/>
                            <a:ahLst/>
                            <a:cxnLst/>
                            <a:rect l="l" t="t" r="r" b="b"/>
                            <a:pathLst>
                              <a:path w="294005" h="1080135">
                                <a:moveTo>
                                  <a:pt x="0" y="1079661"/>
                                </a:moveTo>
                                <a:lnTo>
                                  <a:pt x="293420" y="1079661"/>
                                </a:lnTo>
                              </a:path>
                              <a:path w="294005" h="1080135">
                                <a:moveTo>
                                  <a:pt x="0" y="981476"/>
                                </a:moveTo>
                                <a:lnTo>
                                  <a:pt x="293420" y="981476"/>
                                </a:lnTo>
                              </a:path>
                              <a:path w="294005" h="1080135">
                                <a:moveTo>
                                  <a:pt x="0" y="872409"/>
                                </a:moveTo>
                                <a:lnTo>
                                  <a:pt x="293420" y="872409"/>
                                </a:lnTo>
                              </a:path>
                              <a:path w="294005" h="1080135">
                                <a:moveTo>
                                  <a:pt x="0" y="763343"/>
                                </a:moveTo>
                                <a:lnTo>
                                  <a:pt x="293420" y="763343"/>
                                </a:lnTo>
                              </a:path>
                              <a:path w="294005" h="1080135">
                                <a:moveTo>
                                  <a:pt x="0" y="654277"/>
                                </a:moveTo>
                                <a:lnTo>
                                  <a:pt x="293420" y="654277"/>
                                </a:lnTo>
                              </a:path>
                              <a:path w="294005" h="1080135">
                                <a:moveTo>
                                  <a:pt x="0" y="545211"/>
                                </a:moveTo>
                                <a:lnTo>
                                  <a:pt x="293420" y="545211"/>
                                </a:lnTo>
                              </a:path>
                              <a:path w="294005" h="1080135">
                                <a:moveTo>
                                  <a:pt x="0" y="436144"/>
                                </a:moveTo>
                                <a:lnTo>
                                  <a:pt x="293420" y="436144"/>
                                </a:lnTo>
                              </a:path>
                              <a:path w="294005" h="1080135">
                                <a:moveTo>
                                  <a:pt x="0" y="327204"/>
                                </a:moveTo>
                                <a:lnTo>
                                  <a:pt x="293420" y="327204"/>
                                </a:lnTo>
                              </a:path>
                              <a:path w="294005" h="1080135">
                                <a:moveTo>
                                  <a:pt x="0" y="218135"/>
                                </a:moveTo>
                                <a:lnTo>
                                  <a:pt x="293420" y="218135"/>
                                </a:lnTo>
                              </a:path>
                              <a:path w="294005" h="1080135">
                                <a:moveTo>
                                  <a:pt x="0" y="109067"/>
                                </a:moveTo>
                                <a:lnTo>
                                  <a:pt x="293420" y="109067"/>
                                </a:lnTo>
                              </a:path>
                              <a:path w="294005" h="1080135">
                                <a:moveTo>
                                  <a:pt x="0" y="0"/>
                                </a:moveTo>
                                <a:lnTo>
                                  <a:pt x="293420" y="0"/>
                                </a:lnTo>
                              </a:path>
                            </a:pathLst>
                          </a:custGeom>
                          <a:ln w="7591">
                            <a:solidFill>
                              <a:srgbClr val="BEBEBE"/>
                            </a:solidFill>
                            <a:prstDash val="sysDot"/>
                          </a:ln>
                        </wps:spPr>
                        <wps:bodyPr wrap="square" lIns="0" tIns="0" rIns="0" bIns="0" rtlCol="0">
                          <a:prstTxWarp prst="textNoShape">
                            <a:avLst/>
                          </a:prstTxWarp>
                          <a:noAutofit/>
                        </wps:bodyPr>
                      </wps:wsp>
                      <wps:wsp>
                        <wps:cNvPr id="399" name="Graphic 399"/>
                        <wps:cNvSpPr/>
                        <wps:spPr>
                          <a:xfrm>
                            <a:off x="1514398" y="3163"/>
                            <a:ext cx="158750" cy="1200150"/>
                          </a:xfrm>
                          <a:custGeom>
                            <a:avLst/>
                            <a:gdLst/>
                            <a:ahLst/>
                            <a:cxnLst/>
                            <a:rect l="l" t="t" r="r" b="b"/>
                            <a:pathLst>
                              <a:path w="158750" h="1200150">
                                <a:moveTo>
                                  <a:pt x="0" y="1199610"/>
                                </a:moveTo>
                                <a:lnTo>
                                  <a:pt x="0" y="0"/>
                                </a:lnTo>
                              </a:path>
                              <a:path w="158750" h="1200150">
                                <a:moveTo>
                                  <a:pt x="158419" y="1199610"/>
                                </a:moveTo>
                                <a:lnTo>
                                  <a:pt x="158419" y="0"/>
                                </a:lnTo>
                              </a:path>
                            </a:pathLst>
                          </a:custGeom>
                          <a:ln w="7591">
                            <a:solidFill>
                              <a:srgbClr val="BEBEBE"/>
                            </a:solidFill>
                            <a:prstDash val="sysDot"/>
                          </a:ln>
                        </wps:spPr>
                        <wps:bodyPr wrap="square" lIns="0" tIns="0" rIns="0" bIns="0" rtlCol="0">
                          <a:prstTxWarp prst="textNoShape">
                            <a:avLst/>
                          </a:prstTxWarp>
                          <a:noAutofit/>
                        </wps:bodyPr>
                      </wps:wsp>
                      <wps:wsp>
                        <wps:cNvPr id="400" name="Graphic 400"/>
                        <wps:cNvSpPr/>
                        <wps:spPr>
                          <a:xfrm>
                            <a:off x="1514398" y="57696"/>
                            <a:ext cx="226695" cy="6985"/>
                          </a:xfrm>
                          <a:custGeom>
                            <a:avLst/>
                            <a:gdLst/>
                            <a:ahLst/>
                            <a:cxnLst/>
                            <a:rect l="l" t="t" r="r" b="b"/>
                            <a:pathLst>
                              <a:path w="226695" h="6985">
                                <a:moveTo>
                                  <a:pt x="0" y="6959"/>
                                </a:moveTo>
                                <a:lnTo>
                                  <a:pt x="46062" y="2413"/>
                                </a:lnTo>
                                <a:lnTo>
                                  <a:pt x="76047" y="1016"/>
                                </a:lnTo>
                                <a:lnTo>
                                  <a:pt x="97942" y="889"/>
                                </a:lnTo>
                                <a:lnTo>
                                  <a:pt x="114896" y="762"/>
                                </a:lnTo>
                                <a:lnTo>
                                  <a:pt x="128676" y="762"/>
                                </a:lnTo>
                                <a:lnTo>
                                  <a:pt x="140068" y="508"/>
                                </a:lnTo>
                                <a:lnTo>
                                  <a:pt x="149936" y="508"/>
                                </a:lnTo>
                                <a:lnTo>
                                  <a:pt x="158419" y="508"/>
                                </a:lnTo>
                                <a:lnTo>
                                  <a:pt x="166014" y="508"/>
                                </a:lnTo>
                                <a:lnTo>
                                  <a:pt x="172719" y="508"/>
                                </a:lnTo>
                                <a:lnTo>
                                  <a:pt x="178790" y="381"/>
                                </a:lnTo>
                                <a:lnTo>
                                  <a:pt x="184353" y="254"/>
                                </a:lnTo>
                                <a:lnTo>
                                  <a:pt x="189293" y="254"/>
                                </a:lnTo>
                                <a:lnTo>
                                  <a:pt x="193967" y="254"/>
                                </a:lnTo>
                                <a:lnTo>
                                  <a:pt x="212699" y="254"/>
                                </a:lnTo>
                                <a:lnTo>
                                  <a:pt x="215734" y="127"/>
                                </a:lnTo>
                                <a:lnTo>
                                  <a:pt x="218643" y="127"/>
                                </a:lnTo>
                                <a:lnTo>
                                  <a:pt x="221424" y="0"/>
                                </a:lnTo>
                                <a:lnTo>
                                  <a:pt x="223951" y="0"/>
                                </a:lnTo>
                                <a:lnTo>
                                  <a:pt x="226491" y="0"/>
                                </a:lnTo>
                              </a:path>
                            </a:pathLst>
                          </a:custGeom>
                          <a:ln w="13917">
                            <a:solidFill>
                              <a:srgbClr val="E4191B"/>
                            </a:solidFill>
                            <a:prstDash val="solid"/>
                          </a:ln>
                        </wps:spPr>
                        <wps:bodyPr wrap="square" lIns="0" tIns="0" rIns="0" bIns="0" rtlCol="0">
                          <a:prstTxWarp prst="textNoShape">
                            <a:avLst/>
                          </a:prstTxWarp>
                          <a:noAutofit/>
                        </wps:bodyPr>
                      </wps:wsp>
                      <wps:wsp>
                        <wps:cNvPr id="401" name="Graphic 401"/>
                        <wps:cNvSpPr/>
                        <wps:spPr>
                          <a:xfrm>
                            <a:off x="1514398" y="64656"/>
                            <a:ext cx="299085" cy="1270"/>
                          </a:xfrm>
                          <a:custGeom>
                            <a:avLst/>
                            <a:gdLst/>
                            <a:ahLst/>
                            <a:cxnLst/>
                            <a:rect l="l" t="t" r="r" b="b"/>
                            <a:pathLst>
                              <a:path w="299085" h="1270">
                                <a:moveTo>
                                  <a:pt x="0" y="1016"/>
                                </a:moveTo>
                                <a:lnTo>
                                  <a:pt x="46062" y="127"/>
                                </a:lnTo>
                                <a:lnTo>
                                  <a:pt x="76047" y="127"/>
                                </a:lnTo>
                                <a:lnTo>
                                  <a:pt x="97942" y="0"/>
                                </a:lnTo>
                                <a:lnTo>
                                  <a:pt x="114896" y="0"/>
                                </a:lnTo>
                                <a:lnTo>
                                  <a:pt x="128676" y="0"/>
                                </a:lnTo>
                                <a:lnTo>
                                  <a:pt x="298488" y="0"/>
                                </a:lnTo>
                              </a:path>
                            </a:pathLst>
                          </a:custGeom>
                          <a:ln w="13917">
                            <a:solidFill>
                              <a:srgbClr val="377EB8"/>
                            </a:solidFill>
                            <a:prstDash val="solid"/>
                          </a:ln>
                        </wps:spPr>
                        <wps:bodyPr wrap="square" lIns="0" tIns="0" rIns="0" bIns="0" rtlCol="0">
                          <a:prstTxWarp prst="textNoShape">
                            <a:avLst/>
                          </a:prstTxWarp>
                          <a:noAutofit/>
                        </wps:bodyPr>
                      </wps:wsp>
                      <wps:wsp>
                        <wps:cNvPr id="402" name="Graphic 402"/>
                        <wps:cNvSpPr/>
                        <wps:spPr>
                          <a:xfrm>
                            <a:off x="1514398" y="3163"/>
                            <a:ext cx="299085" cy="1200150"/>
                          </a:xfrm>
                          <a:custGeom>
                            <a:avLst/>
                            <a:gdLst/>
                            <a:ahLst/>
                            <a:cxnLst/>
                            <a:rect l="l" t="t" r="r" b="b"/>
                            <a:pathLst>
                              <a:path w="299085" h="1200150">
                                <a:moveTo>
                                  <a:pt x="0" y="1199610"/>
                                </a:moveTo>
                                <a:lnTo>
                                  <a:pt x="0" y="0"/>
                                </a:lnTo>
                                <a:lnTo>
                                  <a:pt x="298488" y="0"/>
                                </a:lnTo>
                                <a:lnTo>
                                  <a:pt x="298488"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403" name="Graphic 403"/>
                        <wps:cNvSpPr/>
                        <wps:spPr>
                          <a:xfrm>
                            <a:off x="1807819"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solidFill>
                            <a:srgbClr val="FFFFFF"/>
                          </a:solidFill>
                        </wps:spPr>
                        <wps:bodyPr wrap="square" lIns="0" tIns="0" rIns="0" bIns="0" rtlCol="0">
                          <a:prstTxWarp prst="textNoShape">
                            <a:avLst/>
                          </a:prstTxWarp>
                          <a:noAutofit/>
                        </wps:bodyPr>
                      </wps:wsp>
                      <wps:wsp>
                        <wps:cNvPr id="404" name="Graphic 404"/>
                        <wps:cNvSpPr/>
                        <wps:spPr>
                          <a:xfrm>
                            <a:off x="1807819" y="3163"/>
                            <a:ext cx="299085" cy="1200150"/>
                          </a:xfrm>
                          <a:custGeom>
                            <a:avLst/>
                            <a:gdLst/>
                            <a:ahLst/>
                            <a:cxnLst/>
                            <a:rect l="l" t="t" r="r" b="b"/>
                            <a:pathLst>
                              <a:path w="299085" h="1200150">
                                <a:moveTo>
                                  <a:pt x="0" y="1134195"/>
                                </a:moveTo>
                                <a:lnTo>
                                  <a:pt x="298602" y="1134195"/>
                                </a:lnTo>
                              </a:path>
                              <a:path w="299085" h="1200150">
                                <a:moveTo>
                                  <a:pt x="0" y="1036010"/>
                                </a:moveTo>
                                <a:lnTo>
                                  <a:pt x="298602" y="1036010"/>
                                </a:lnTo>
                              </a:path>
                              <a:path w="299085" h="1200150">
                                <a:moveTo>
                                  <a:pt x="0" y="926943"/>
                                </a:moveTo>
                                <a:lnTo>
                                  <a:pt x="298602" y="926943"/>
                                </a:lnTo>
                              </a:path>
                              <a:path w="299085" h="1200150">
                                <a:moveTo>
                                  <a:pt x="0" y="817877"/>
                                </a:moveTo>
                                <a:lnTo>
                                  <a:pt x="298602" y="817877"/>
                                </a:lnTo>
                              </a:path>
                              <a:path w="299085" h="1200150">
                                <a:moveTo>
                                  <a:pt x="0" y="708811"/>
                                </a:moveTo>
                                <a:lnTo>
                                  <a:pt x="298602" y="708811"/>
                                </a:lnTo>
                              </a:path>
                              <a:path w="299085" h="1200150">
                                <a:moveTo>
                                  <a:pt x="0" y="599744"/>
                                </a:moveTo>
                                <a:lnTo>
                                  <a:pt x="298602" y="599744"/>
                                </a:lnTo>
                              </a:path>
                              <a:path w="299085" h="1200150">
                                <a:moveTo>
                                  <a:pt x="0" y="490678"/>
                                </a:moveTo>
                                <a:lnTo>
                                  <a:pt x="298602" y="490678"/>
                                </a:lnTo>
                              </a:path>
                              <a:path w="299085" h="1200150">
                                <a:moveTo>
                                  <a:pt x="0" y="381737"/>
                                </a:moveTo>
                                <a:lnTo>
                                  <a:pt x="298602" y="381737"/>
                                </a:lnTo>
                              </a:path>
                              <a:path w="299085" h="1200150">
                                <a:moveTo>
                                  <a:pt x="0" y="272669"/>
                                </a:moveTo>
                                <a:lnTo>
                                  <a:pt x="298602" y="272669"/>
                                </a:lnTo>
                              </a:path>
                              <a:path w="299085" h="1200150">
                                <a:moveTo>
                                  <a:pt x="0" y="163601"/>
                                </a:moveTo>
                                <a:lnTo>
                                  <a:pt x="298602" y="163601"/>
                                </a:lnTo>
                              </a:path>
                              <a:path w="299085" h="1200150">
                                <a:moveTo>
                                  <a:pt x="0" y="54533"/>
                                </a:moveTo>
                                <a:lnTo>
                                  <a:pt x="298602" y="54533"/>
                                </a:lnTo>
                              </a:path>
                              <a:path w="299085" h="1200150">
                                <a:moveTo>
                                  <a:pt x="149301" y="1199610"/>
                                </a:moveTo>
                                <a:lnTo>
                                  <a:pt x="149301" y="0"/>
                                </a:lnTo>
                              </a:path>
                            </a:pathLst>
                          </a:custGeom>
                          <a:ln w="7591">
                            <a:solidFill>
                              <a:srgbClr val="BEBEBE"/>
                            </a:solidFill>
                            <a:prstDash val="sysDot"/>
                          </a:ln>
                        </wps:spPr>
                        <wps:bodyPr wrap="square" lIns="0" tIns="0" rIns="0" bIns="0" rtlCol="0">
                          <a:prstTxWarp prst="textNoShape">
                            <a:avLst/>
                          </a:prstTxWarp>
                          <a:noAutofit/>
                        </wps:bodyPr>
                      </wps:wsp>
                      <wps:wsp>
                        <wps:cNvPr id="405" name="Graphic 405"/>
                        <wps:cNvSpPr/>
                        <wps:spPr>
                          <a:xfrm>
                            <a:off x="1807819" y="57696"/>
                            <a:ext cx="149860" cy="6985"/>
                          </a:xfrm>
                          <a:custGeom>
                            <a:avLst/>
                            <a:gdLst/>
                            <a:ahLst/>
                            <a:cxnLst/>
                            <a:rect l="l" t="t" r="r" b="b"/>
                            <a:pathLst>
                              <a:path w="149860" h="6985">
                                <a:moveTo>
                                  <a:pt x="0" y="6959"/>
                                </a:moveTo>
                                <a:lnTo>
                                  <a:pt x="0" y="6959"/>
                                </a:lnTo>
                                <a:lnTo>
                                  <a:pt x="147789" y="6959"/>
                                </a:lnTo>
                                <a:lnTo>
                                  <a:pt x="149301" y="0"/>
                                </a:lnTo>
                              </a:path>
                            </a:pathLst>
                          </a:custGeom>
                          <a:ln w="13917">
                            <a:solidFill>
                              <a:srgbClr val="377EB8"/>
                            </a:solidFill>
                            <a:prstDash val="solid"/>
                          </a:ln>
                        </wps:spPr>
                        <wps:bodyPr wrap="square" lIns="0" tIns="0" rIns="0" bIns="0" rtlCol="0">
                          <a:prstTxWarp prst="textNoShape">
                            <a:avLst/>
                          </a:prstTxWarp>
                          <a:noAutofit/>
                        </wps:bodyPr>
                      </wps:wsp>
                      <wps:wsp>
                        <wps:cNvPr id="406" name="Graphic 406"/>
                        <wps:cNvSpPr/>
                        <wps:spPr>
                          <a:xfrm>
                            <a:off x="1807819" y="3163"/>
                            <a:ext cx="299085" cy="1200150"/>
                          </a:xfrm>
                          <a:custGeom>
                            <a:avLst/>
                            <a:gdLst/>
                            <a:ahLst/>
                            <a:cxnLst/>
                            <a:rect l="l" t="t" r="r" b="b"/>
                            <a:pathLst>
                              <a:path w="299085" h="1200150">
                                <a:moveTo>
                                  <a:pt x="0" y="1199610"/>
                                </a:moveTo>
                                <a:lnTo>
                                  <a:pt x="0" y="0"/>
                                </a:lnTo>
                                <a:lnTo>
                                  <a:pt x="298602" y="0"/>
                                </a:lnTo>
                                <a:lnTo>
                                  <a:pt x="298602" y="1199610"/>
                                </a:lnTo>
                                <a:lnTo>
                                  <a:pt x="0" y="1199610"/>
                                </a:lnTo>
                                <a:close/>
                              </a:path>
                            </a:pathLst>
                          </a:custGeom>
                          <a:ln w="6326">
                            <a:solidFill>
                              <a:srgbClr val="333333"/>
                            </a:solidFill>
                            <a:prstDash val="solid"/>
                          </a:ln>
                        </wps:spPr>
                        <wps:bodyPr wrap="square" lIns="0" tIns="0" rIns="0" bIns="0" rtlCol="0">
                          <a:prstTxWarp prst="textNoShape">
                            <a:avLst/>
                          </a:prstTxWarp>
                          <a:noAutofit/>
                        </wps:bodyPr>
                      </wps:wsp>
                      <wps:wsp>
                        <wps:cNvPr id="407" name="Graphic 407"/>
                        <wps:cNvSpPr/>
                        <wps:spPr>
                          <a:xfrm>
                            <a:off x="31635" y="1202773"/>
                            <a:ext cx="895985" cy="1270"/>
                          </a:xfrm>
                          <a:custGeom>
                            <a:avLst/>
                            <a:gdLst/>
                            <a:ahLst/>
                            <a:cxnLst/>
                            <a:rect l="l" t="t" r="r" b="b"/>
                            <a:pathLst>
                              <a:path w="895985" h="0">
                                <a:moveTo>
                                  <a:pt x="0" y="0"/>
                                </a:moveTo>
                                <a:lnTo>
                                  <a:pt x="895680" y="0"/>
                                </a:lnTo>
                              </a:path>
                            </a:pathLst>
                          </a:custGeom>
                          <a:ln w="2530">
                            <a:solidFill>
                              <a:srgbClr val="000000"/>
                            </a:solidFill>
                            <a:prstDash val="solid"/>
                          </a:ln>
                        </wps:spPr>
                        <wps:bodyPr wrap="square" lIns="0" tIns="0" rIns="0" bIns="0" rtlCol="0">
                          <a:prstTxWarp prst="textNoShape">
                            <a:avLst/>
                          </a:prstTxWarp>
                          <a:noAutofit/>
                        </wps:bodyPr>
                      </wps:wsp>
                      <wps:wsp>
                        <wps:cNvPr id="408" name="Graphic 408"/>
                        <wps:cNvSpPr/>
                        <wps:spPr>
                          <a:xfrm>
                            <a:off x="40487" y="1202773"/>
                            <a:ext cx="887094" cy="31750"/>
                          </a:xfrm>
                          <a:custGeom>
                            <a:avLst/>
                            <a:gdLst/>
                            <a:ahLst/>
                            <a:cxnLst/>
                            <a:rect l="l" t="t" r="r" b="b"/>
                            <a:pathLst>
                              <a:path w="887094" h="31750">
                                <a:moveTo>
                                  <a:pt x="0" y="31631"/>
                                </a:moveTo>
                                <a:lnTo>
                                  <a:pt x="0" y="0"/>
                                </a:lnTo>
                              </a:path>
                              <a:path w="887094" h="31750">
                                <a:moveTo>
                                  <a:pt x="443483" y="31631"/>
                                </a:moveTo>
                                <a:lnTo>
                                  <a:pt x="443483" y="0"/>
                                </a:lnTo>
                              </a:path>
                              <a:path w="887094" h="31750">
                                <a:moveTo>
                                  <a:pt x="886828" y="31631"/>
                                </a:moveTo>
                                <a:lnTo>
                                  <a:pt x="886828" y="0"/>
                                </a:lnTo>
                              </a:path>
                            </a:pathLst>
                          </a:custGeom>
                          <a:ln w="6326">
                            <a:solidFill>
                              <a:srgbClr val="333333"/>
                            </a:solidFill>
                            <a:prstDash val="solid"/>
                          </a:ln>
                        </wps:spPr>
                        <wps:bodyPr wrap="square" lIns="0" tIns="0" rIns="0" bIns="0" rtlCol="0">
                          <a:prstTxWarp prst="textNoShape">
                            <a:avLst/>
                          </a:prstTxWarp>
                          <a:noAutofit/>
                        </wps:bodyPr>
                      </wps:wsp>
                      <wps:wsp>
                        <wps:cNvPr id="409" name="Graphic 409"/>
                        <wps:cNvSpPr/>
                        <wps:spPr>
                          <a:xfrm>
                            <a:off x="922261" y="1202773"/>
                            <a:ext cx="597535" cy="1270"/>
                          </a:xfrm>
                          <a:custGeom>
                            <a:avLst/>
                            <a:gdLst/>
                            <a:ahLst/>
                            <a:cxnLst/>
                            <a:rect l="l" t="t" r="r" b="b"/>
                            <a:pathLst>
                              <a:path w="597535" h="0">
                                <a:moveTo>
                                  <a:pt x="0" y="0"/>
                                </a:moveTo>
                                <a:lnTo>
                                  <a:pt x="597204" y="0"/>
                                </a:lnTo>
                              </a:path>
                            </a:pathLst>
                          </a:custGeom>
                          <a:ln w="2530">
                            <a:solidFill>
                              <a:srgbClr val="000000"/>
                            </a:solidFill>
                            <a:prstDash val="solid"/>
                          </a:ln>
                        </wps:spPr>
                        <wps:bodyPr wrap="square" lIns="0" tIns="0" rIns="0" bIns="0" rtlCol="0">
                          <a:prstTxWarp prst="textNoShape">
                            <a:avLst/>
                          </a:prstTxWarp>
                          <a:noAutofit/>
                        </wps:bodyPr>
                      </wps:wsp>
                      <wps:wsp>
                        <wps:cNvPr id="410" name="Graphic 410"/>
                        <wps:cNvSpPr/>
                        <wps:spPr>
                          <a:xfrm>
                            <a:off x="922261" y="1202773"/>
                            <a:ext cx="597535" cy="31750"/>
                          </a:xfrm>
                          <a:custGeom>
                            <a:avLst/>
                            <a:gdLst/>
                            <a:ahLst/>
                            <a:cxnLst/>
                            <a:rect l="l" t="t" r="r" b="b"/>
                            <a:pathLst>
                              <a:path w="597535" h="31750">
                                <a:moveTo>
                                  <a:pt x="0" y="31631"/>
                                </a:moveTo>
                                <a:lnTo>
                                  <a:pt x="0" y="0"/>
                                </a:lnTo>
                              </a:path>
                              <a:path w="597535" h="31750">
                                <a:moveTo>
                                  <a:pt x="265442" y="31631"/>
                                </a:moveTo>
                                <a:lnTo>
                                  <a:pt x="265442" y="0"/>
                                </a:lnTo>
                              </a:path>
                              <a:path w="597535" h="31750">
                                <a:moveTo>
                                  <a:pt x="597204" y="31631"/>
                                </a:moveTo>
                                <a:lnTo>
                                  <a:pt x="597204" y="0"/>
                                </a:lnTo>
                              </a:path>
                            </a:pathLst>
                          </a:custGeom>
                          <a:ln w="6326">
                            <a:solidFill>
                              <a:srgbClr val="333333"/>
                            </a:solidFill>
                            <a:prstDash val="solid"/>
                          </a:ln>
                        </wps:spPr>
                        <wps:bodyPr wrap="square" lIns="0" tIns="0" rIns="0" bIns="0" rtlCol="0">
                          <a:prstTxWarp prst="textNoShape">
                            <a:avLst/>
                          </a:prstTxWarp>
                          <a:noAutofit/>
                        </wps:bodyPr>
                      </wps:wsp>
                      <wps:wsp>
                        <wps:cNvPr id="411" name="Graphic 411"/>
                        <wps:cNvSpPr/>
                        <wps:spPr>
                          <a:xfrm>
                            <a:off x="1514398" y="1202773"/>
                            <a:ext cx="299085" cy="1270"/>
                          </a:xfrm>
                          <a:custGeom>
                            <a:avLst/>
                            <a:gdLst/>
                            <a:ahLst/>
                            <a:cxnLst/>
                            <a:rect l="l" t="t" r="r" b="b"/>
                            <a:pathLst>
                              <a:path w="299085" h="0">
                                <a:moveTo>
                                  <a:pt x="0" y="0"/>
                                </a:moveTo>
                                <a:lnTo>
                                  <a:pt x="298488" y="0"/>
                                </a:lnTo>
                              </a:path>
                            </a:pathLst>
                          </a:custGeom>
                          <a:ln w="2530">
                            <a:solidFill>
                              <a:srgbClr val="000000"/>
                            </a:solidFill>
                            <a:prstDash val="solid"/>
                          </a:ln>
                        </wps:spPr>
                        <wps:bodyPr wrap="square" lIns="0" tIns="0" rIns="0" bIns="0" rtlCol="0">
                          <a:prstTxWarp prst="textNoShape">
                            <a:avLst/>
                          </a:prstTxWarp>
                          <a:noAutofit/>
                        </wps:bodyPr>
                      </wps:wsp>
                      <wps:wsp>
                        <wps:cNvPr id="412" name="Graphic 412"/>
                        <wps:cNvSpPr/>
                        <wps:spPr>
                          <a:xfrm>
                            <a:off x="1514398" y="1202773"/>
                            <a:ext cx="299085" cy="31750"/>
                          </a:xfrm>
                          <a:custGeom>
                            <a:avLst/>
                            <a:gdLst/>
                            <a:ahLst/>
                            <a:cxnLst/>
                            <a:rect l="l" t="t" r="r" b="b"/>
                            <a:pathLst>
                              <a:path w="299085" h="31750">
                                <a:moveTo>
                                  <a:pt x="0" y="31631"/>
                                </a:moveTo>
                                <a:lnTo>
                                  <a:pt x="0" y="0"/>
                                </a:lnTo>
                              </a:path>
                              <a:path w="299085" h="31750">
                                <a:moveTo>
                                  <a:pt x="158419" y="31631"/>
                                </a:moveTo>
                                <a:lnTo>
                                  <a:pt x="158419" y="0"/>
                                </a:lnTo>
                              </a:path>
                              <a:path w="299085" h="31750">
                                <a:moveTo>
                                  <a:pt x="298488" y="31631"/>
                                </a:moveTo>
                                <a:lnTo>
                                  <a:pt x="298488" y="0"/>
                                </a:lnTo>
                              </a:path>
                            </a:pathLst>
                          </a:custGeom>
                          <a:ln w="6326">
                            <a:solidFill>
                              <a:srgbClr val="333333"/>
                            </a:solidFill>
                            <a:prstDash val="solid"/>
                          </a:ln>
                        </wps:spPr>
                        <wps:bodyPr wrap="square" lIns="0" tIns="0" rIns="0" bIns="0" rtlCol="0">
                          <a:prstTxWarp prst="textNoShape">
                            <a:avLst/>
                          </a:prstTxWarp>
                          <a:noAutofit/>
                        </wps:bodyPr>
                      </wps:wsp>
                      <wps:wsp>
                        <wps:cNvPr id="413" name="Graphic 413"/>
                        <wps:cNvSpPr/>
                        <wps:spPr>
                          <a:xfrm>
                            <a:off x="1807819" y="1202773"/>
                            <a:ext cx="299085" cy="1270"/>
                          </a:xfrm>
                          <a:custGeom>
                            <a:avLst/>
                            <a:gdLst/>
                            <a:ahLst/>
                            <a:cxnLst/>
                            <a:rect l="l" t="t" r="r" b="b"/>
                            <a:pathLst>
                              <a:path w="299085" h="0">
                                <a:moveTo>
                                  <a:pt x="0" y="0"/>
                                </a:moveTo>
                                <a:lnTo>
                                  <a:pt x="298602" y="0"/>
                                </a:lnTo>
                              </a:path>
                            </a:pathLst>
                          </a:custGeom>
                          <a:ln w="2530">
                            <a:solidFill>
                              <a:srgbClr val="000000"/>
                            </a:solidFill>
                            <a:prstDash val="solid"/>
                          </a:ln>
                        </wps:spPr>
                        <wps:bodyPr wrap="square" lIns="0" tIns="0" rIns="0" bIns="0" rtlCol="0">
                          <a:prstTxWarp prst="textNoShape">
                            <a:avLst/>
                          </a:prstTxWarp>
                          <a:noAutofit/>
                        </wps:bodyPr>
                      </wps:wsp>
                      <wps:wsp>
                        <wps:cNvPr id="414" name="Graphic 414"/>
                        <wps:cNvSpPr/>
                        <wps:spPr>
                          <a:xfrm>
                            <a:off x="1957120" y="1202773"/>
                            <a:ext cx="1270" cy="31750"/>
                          </a:xfrm>
                          <a:custGeom>
                            <a:avLst/>
                            <a:gdLst/>
                            <a:ahLst/>
                            <a:cxnLst/>
                            <a:rect l="l" t="t" r="r" b="b"/>
                            <a:pathLst>
                              <a:path w="0" h="31750">
                                <a:moveTo>
                                  <a:pt x="0" y="31631"/>
                                </a:moveTo>
                                <a:lnTo>
                                  <a:pt x="0" y="0"/>
                                </a:lnTo>
                              </a:path>
                            </a:pathLst>
                          </a:custGeom>
                          <a:ln w="6326">
                            <a:solidFill>
                              <a:srgbClr val="333333"/>
                            </a:solidFill>
                            <a:prstDash val="solid"/>
                          </a:ln>
                        </wps:spPr>
                        <wps:bodyPr wrap="square" lIns="0" tIns="0" rIns="0" bIns="0" rtlCol="0">
                          <a:prstTxWarp prst="textNoShape">
                            <a:avLst/>
                          </a:prstTxWarp>
                          <a:noAutofit/>
                        </wps:bodyPr>
                      </wps:wsp>
                    </wpg:wgp>
                  </a:graphicData>
                </a:graphic>
              </wp:inline>
            </w:drawing>
          </mc:Choice>
          <mc:Fallback>
            <w:pict>
              <v:group style="width:166.15pt;height:97.2pt;mso-position-horizontal-relative:char;mso-position-vertical-relative:line" id="docshapegroup354" coordorigin="0,0" coordsize="3323,1944">
                <v:line style="position:absolute" from="49,5" to="49,1894" stroked="true" strokeweight=".099625pt" strokecolor="#000000">
                  <v:stroke dashstyle="solid"/>
                </v:line>
                <v:shape style="position:absolute;left:0;top:90;width:50;height:1701" id="docshape355" coordorigin="0,91" coordsize="50,1701" path="m0,1791l50,1791m0,1636l50,1636m0,1465l50,1465m0,1293l50,1293m0,1121l50,1121m0,949l50,949m0,778l50,778m0,606l50,606m0,434l50,434m0,263l50,263m0,91l50,91e" filled="false" stroked="true" strokeweight=".49814pt" strokecolor="#333333">
                  <v:path arrowok="t"/>
                  <v:stroke dashstyle="solid"/>
                </v:shape>
                <v:shape style="position:absolute;left:49;top:4;width:1411;height:1890" id="docshape356" coordorigin="50,5" coordsize="1411,1890" path="m50,1791l1460,1791m50,1636l1460,1636m50,1465l1460,1465m50,1293l1460,1293m50,1121l1460,1121m50,949l1460,949m50,778l1460,778m50,606l1460,606m50,434l1460,434m50,263l1460,263m50,91l1460,91m64,1894l64,5m762,1894l762,5e" filled="false" stroked="true" strokeweight=".597760pt" strokecolor="#bebebe">
                  <v:path arrowok="t"/>
                  <v:stroke dashstyle="shortdot"/>
                </v:shape>
                <v:shape style="position:absolute;left:203;top:1894;width:1118;height:26" id="docshape357" coordorigin="203,1894" coordsize="1118,26" path="m203,1920l203,1894m343,1920l343,1894m483,1920l483,1894m622,1920l622,1894m762,1920l762,1894m902,1920l902,1894m1041,1920l1041,1894m1181,1920l1181,1894m1321,1920l1321,1894e" filled="false" stroked="true" strokeweight=".597760pt" strokecolor="#000000">
                  <v:path arrowok="t"/>
                  <v:stroke dashstyle="solid"/>
                </v:shape>
                <v:shape style="position:absolute;left:203;top:4;width:1118;height:1890" id="docshape358" coordorigin="203,5" coordsize="1118,1890" path="m203,1894l203,5m343,1894l343,5m483,1894l483,5m622,1894l622,5m762,1894l762,5m902,1894l902,5m1041,1894l1041,5m1181,1894l1181,5m1321,1894l1321,5e" filled="false" stroked="true" strokeweight=".597760pt" strokecolor="#bebebe">
                  <v:path arrowok="t"/>
                  <v:stroke dashstyle="shortdot"/>
                </v:shape>
                <v:shape style="position:absolute;left:63;top:176;width:1397;height:728" id="docshape359" coordorigin="64,176" coordsize="1397,728" path="m64,903l78,883,92,857,106,834,148,761,176,721,189,700,203,680,217,660,231,642,245,627,259,610,273,597,287,581,301,567,315,552,329,538,343,525,357,514,371,502,385,490,399,477,413,465,427,454,441,444,455,433,469,422,483,412,497,404,511,395,525,386,539,377,553,369,567,360,581,353,595,345,609,339,622,334,636,328,650,322,664,315,678,311,692,306,706,301,720,295,734,291,748,286,762,282,776,278,790,273,804,269,818,265,832,261,846,258,860,255,874,251,888,248,902,245,916,241,930,239,944,235,958,232,972,230,986,227,999,224,1013,222,1028,220,1041,217,1055,216,1069,213,1083,211,1097,209,1111,207,1125,205,1139,203,1153,202,1167,201,1181,199,1195,198,1209,196,1223,195,1237,193,1251,192,1265,191,1279,189,1293,188,1307,187,1321,186,1335,185,1349,184,1363,183,1377,182,1391,182,1405,181,1418,180,1432,179,1446,178,1460,176e" filled="false" stroked="true" strokeweight="1.095900pt" strokecolor="#e4191b">
                  <v:path arrowok="t"/>
                  <v:stroke dashstyle="solid"/>
                </v:shape>
                <v:shape style="position:absolute;left:63;top:196;width:1397;height:743" id="docshape360" coordorigin="64,196" coordsize="1397,743" path="m64,938l78,916,92,894,106,872,120,848,134,828,148,805,162,784,176,765,189,747,203,729,217,711,231,694,245,678,259,662,273,646,287,630,301,618,315,604,329,591,343,578,357,562,371,549,385,536,399,522,413,511,427,500,441,488,455,478,469,469,483,459,497,449,511,440,525,432,539,425,553,417,567,410,581,403,595,396,609,390,622,383,636,376,650,370,664,364,678,358,692,352,706,347,720,341,734,337,748,332,762,328,776,322,790,317,804,312,818,308,832,304,846,299,860,296,874,292,888,288,902,285,916,282,930,277,944,274,958,271,972,268,986,266,999,263,1013,259,1028,257,1041,254,1055,251,1069,249,1083,246,1097,244,1111,242,1125,239,1139,236,1153,234,1167,232,1181,230,1195,228,1209,226,1223,223,1237,222,1251,220,1265,219,1279,217,1293,214,1307,212,1321,211,1335,209,1349,208,1363,206,1377,205,1391,203,1405,202,1418,201,1432,199,1446,197,1460,196e" filled="false" stroked="true" strokeweight="1.095900pt" strokecolor="#377eb8">
                  <v:path arrowok="t"/>
                  <v:stroke dashstyle="solid"/>
                </v:shape>
                <v:rect style="position:absolute;left:49;top:4;width:1411;height:1890" id="docshape361" filled="false" stroked="true" strokeweight=".49814pt" strokecolor="#333333">
                  <v:stroke dashstyle="solid"/>
                </v:rect>
                <v:rect style="position:absolute;left:1452;top:4;width:941;height:1890" id="docshape362" filled="true" fillcolor="#ffffff" stroked="false">
                  <v:fill type="solid"/>
                </v:rect>
                <v:shape style="position:absolute;left:1452;top:4;width:941;height:1890" id="docshape363" coordorigin="1452,5" coordsize="941,1890" path="m1452,1791l2393,1791m1452,1636l2393,1636m1452,1465l2393,1465m1452,1293l2393,1293m1452,1121l2393,1121m1452,949l2393,949m1452,778l2393,778m1452,606l2393,606m1452,434l2393,434m1452,263l2393,263m1452,91l2393,91m1452,1894l1452,5m1870,1894l1870,5e" filled="false" stroked="true" strokeweight=".597760pt" strokecolor="#bebebe">
                  <v:path arrowok="t"/>
                  <v:stroke dashstyle="shortdot"/>
                </v:shape>
                <v:shape style="position:absolute;left:1609;top:1894;width:523;height:26" id="docshape364" coordorigin="1609,1894" coordsize="523,26" path="m1609,1920l1609,1894m1870,1920l1870,1894m2132,1920l2132,1894e" filled="false" stroked="true" strokeweight=".597760pt" strokecolor="#000000">
                  <v:path arrowok="t"/>
                  <v:stroke dashstyle="solid"/>
                </v:shape>
                <v:shape style="position:absolute;left:1609;top:4;width:523;height:1890" id="docshape365" coordorigin="1609,5" coordsize="523,1890" path="m1609,1894l1609,5m1870,1894l1870,5m2132,1894l2132,5e" filled="false" stroked="true" strokeweight=".597760pt" strokecolor="#bebebe">
                  <v:path arrowok="t"/>
                  <v:stroke dashstyle="shortdot"/>
                </v:shape>
                <v:shape style="position:absolute;left:1452;top:101;width:941;height:75" id="docshape366" coordorigin="1452,102" coordsize="941,75" path="m1452,176l1463,169,1473,163,1484,158,1494,154,1505,152,1515,148,1526,146,1536,144,1546,141,1557,139,1567,138,1578,137,1588,136,1599,135,1609,133,1620,130,1630,130,1640,129,1651,129,1661,128,1672,127,1682,126,1693,126,1703,124,1714,124,1724,124,1735,123,1745,123,1755,122,1766,122,1776,121,1787,121,1797,120,1808,119,1818,119,1829,119,1839,119,1849,118,1860,118,1870,118,1881,117,1891,117,1902,117,1912,116,1923,116,1933,116,1944,116,1954,115,1964,114,1975,114,1985,114,1996,113,2006,113,2017,113,2027,113,2038,113,2048,112,2059,112,2069,112,2079,112,2090,111,2100,111,2111,111,2121,111,2132,111,2142,110,2153,110,2163,109,2173,109,2184,108,2194,108,2205,107,2215,107,2226,106,2236,106,2247,105,2257,105,2267,105,2278,105,2288,104,2299,104,2309,103,2320,103,2330,103,2341,103,2351,103,2361,103,2372,102,2382,102,2393,102e" filled="false" stroked="true" strokeweight="1.095900pt" strokecolor="#e4191b">
                  <v:path arrowok="t"/>
                  <v:stroke dashstyle="solid"/>
                </v:shape>
                <v:shape style="position:absolute;left:1452;top:103;width:941;height:93" id="docshape367" coordorigin="1452,103" coordsize="941,93" path="m1452,196l1463,183,1473,174,1484,166,1494,161,1505,155,1515,152,1526,148,1536,144,1546,141,1557,138,1567,135,1578,133,1588,131,1599,129,1609,127,1620,126,1630,125,1640,124,1651,123,1661,122,1672,121,1682,120,1693,120,1703,117,1714,117,1724,117,1735,117,1745,116,1755,116,1766,115,1776,115,1787,114,1797,114,1808,113,1818,112,1829,112,1839,112,1849,111,1860,111,1870,110,1881,110,1891,110,1902,110,1912,110,1923,109,1933,109,1944,109,1954,109,1964,108,1975,108,1985,108,1996,108,2006,107,2017,107,2027,107,2038,107,2048,106,2059,106,2069,106,2079,106,2090,106,2100,106,2111,105,2121,105,2132,105,2142,105,2153,105,2163,105,2173,105,2184,105,2194,104,2205,104,2215,104,2226,104,2236,104,2247,104,2257,104,2267,104,2278,104,2288,104,2299,104,2309,104,2320,104,2330,104,2382,104,2393,103e" filled="false" stroked="true" strokeweight="1.095900pt" strokecolor="#377eb8">
                  <v:path arrowok="t"/>
                  <v:stroke dashstyle="solid"/>
                </v:shape>
                <v:rect style="position:absolute;left:1452;top:4;width:941;height:1890" id="docshape368" filled="false" stroked="true" strokeweight=".49814pt" strokecolor="#333333">
                  <v:stroke dashstyle="solid"/>
                </v:rect>
                <v:rect style="position:absolute;left:2384;top:4;width:471;height:1890" id="docshape369" filled="true" fillcolor="#ffffff" stroked="false">
                  <v:fill type="solid"/>
                </v:rect>
                <v:shape style="position:absolute;left:2384;top:90;width:463;height:1701" id="docshape370" coordorigin="2385,91" coordsize="463,1701" path="m2385,1791l2847,1791m2385,1636l2847,1636m2385,1465l2847,1465m2385,1293l2847,1293m2385,1121l2847,1121m2385,949l2847,949m2385,778l2847,778m2385,606l2847,606m2385,434l2847,434m2385,263l2847,263m2385,91l2847,91e" filled="false" stroked="true" strokeweight=".597760pt" strokecolor="#bebebe">
                  <v:path arrowok="t"/>
                  <v:stroke dashstyle="shortdot"/>
                </v:shape>
                <v:shape style="position:absolute;left:2384;top:4;width:250;height:1890" id="docshape371" coordorigin="2385,5" coordsize="250,1890" path="m2385,1894l2385,5m2634,1894l2634,5e" filled="false" stroked="true" strokeweight=".597760pt" strokecolor="#bebebe">
                  <v:path arrowok="t"/>
                  <v:stroke dashstyle="shortdot"/>
                </v:shape>
                <v:shape style="position:absolute;left:2384;top:90;width:357;height:11" id="docshape372" coordorigin="2385,91" coordsize="357,11" path="m2385,102l2457,95,2505,92,2539,92,2566,92,2588,92,2605,92,2621,92,2634,92,2646,92,2657,92,2666,91,2675,91,2683,91,2690,91,2720,91,2725,91,2729,91,2734,91,2738,91,2742,91e" filled="false" stroked="true" strokeweight="1.095900pt" strokecolor="#e4191b">
                  <v:path arrowok="t"/>
                  <v:stroke dashstyle="solid"/>
                </v:shape>
                <v:shape style="position:absolute;left:2384;top:101;width:471;height:2" id="docshape373" coordorigin="2385,102" coordsize="471,2" path="m2385,103l2457,102,2505,102,2539,102,2566,102,2588,102,2855,102e" filled="false" stroked="true" strokeweight="1.095900pt" strokecolor="#377eb8">
                  <v:path arrowok="t"/>
                  <v:stroke dashstyle="solid"/>
                </v:shape>
                <v:rect style="position:absolute;left:2384;top:4;width:471;height:1890" id="docshape374" filled="false" stroked="true" strokeweight=".49814pt" strokecolor="#333333">
                  <v:stroke dashstyle="solid"/>
                </v:rect>
                <v:rect style="position:absolute;left:2846;top:4;width:471;height:1890" id="docshape375" filled="true" fillcolor="#ffffff" stroked="false">
                  <v:fill type="solid"/>
                </v:rect>
                <v:shape style="position:absolute;left:2846;top:4;width:471;height:1890" id="docshape376" coordorigin="2847,5" coordsize="471,1890" path="m2847,1791l3317,1791m2847,1636l3317,1636m2847,1465l3317,1465m2847,1293l3317,1293m2847,1121l3317,1121m2847,949l3317,949m2847,778l3317,778m2847,606l3317,606m2847,434l3317,434m2847,263l3317,263m2847,91l3317,91m3082,1894l3082,5e" filled="false" stroked="true" strokeweight=".597760pt" strokecolor="#bebebe">
                  <v:path arrowok="t"/>
                  <v:stroke dashstyle="shortdot"/>
                </v:shape>
                <v:shape style="position:absolute;left:2846;top:90;width:236;height:11" id="docshape377" coordorigin="2847,91" coordsize="236,11" path="m2847,102l2847,102,3080,102,3082,91e" filled="false" stroked="true" strokeweight="1.095900pt" strokecolor="#377eb8">
                  <v:path arrowok="t"/>
                  <v:stroke dashstyle="solid"/>
                </v:shape>
                <v:rect style="position:absolute;left:2846;top:4;width:471;height:1890" id="docshape378" filled="false" stroked="true" strokeweight=".49814pt" strokecolor="#333333">
                  <v:stroke dashstyle="solid"/>
                </v:rect>
                <v:line style="position:absolute" from="50,1894" to="1460,1894" stroked="true" strokeweight=".19925pt" strokecolor="#000000">
                  <v:stroke dashstyle="solid"/>
                </v:line>
                <v:shape style="position:absolute;left:63;top:1894;width:1397;height:50" id="docshape379" coordorigin="64,1894" coordsize="1397,50" path="m64,1944l64,1894m762,1944l762,1894m1460,1944l1460,1894e" filled="false" stroked="true" strokeweight=".49814pt" strokecolor="#333333">
                  <v:path arrowok="t"/>
                  <v:stroke dashstyle="solid"/>
                </v:shape>
                <v:line style="position:absolute" from="1452,1894" to="2393,1894" stroked="true" strokeweight=".19925pt" strokecolor="#000000">
                  <v:stroke dashstyle="solid"/>
                </v:line>
                <v:shape style="position:absolute;left:1452;top:1894;width:941;height:50" id="docshape380" coordorigin="1452,1894" coordsize="941,50" path="m1452,1944l1452,1894m1870,1944l1870,1894m2393,1944l2393,1894e" filled="false" stroked="true" strokeweight=".49814pt" strokecolor="#333333">
                  <v:path arrowok="t"/>
                  <v:stroke dashstyle="solid"/>
                </v:shape>
                <v:line style="position:absolute" from="2385,1894" to="2855,1894" stroked="true" strokeweight=".19925pt" strokecolor="#000000">
                  <v:stroke dashstyle="solid"/>
                </v:line>
                <v:shape style="position:absolute;left:2384;top:1894;width:471;height:50" id="docshape381" coordorigin="2385,1894" coordsize="471,50" path="m2385,1944l2385,1894m2634,1944l2634,1894m2855,1944l2855,1894e" filled="false" stroked="true" strokeweight=".49814pt" strokecolor="#333333">
                  <v:path arrowok="t"/>
                  <v:stroke dashstyle="solid"/>
                </v:shape>
                <v:line style="position:absolute" from="2847,1894" to="3317,1894" stroked="true" strokeweight=".19925pt" strokecolor="#000000">
                  <v:stroke dashstyle="solid"/>
                </v:line>
                <v:line style="position:absolute" from="3082,1944" to="3082,1894" stroked="true" strokeweight=".49814pt" strokecolor="#333333">
                  <v:stroke dashstyle="solid"/>
                </v:line>
              </v:group>
            </w:pict>
          </mc:Fallback>
        </mc:AlternateContent>
      </w:r>
      <w:r>
        <w:rPr/>
      </w:r>
    </w:p>
    <w:p>
      <w:pPr>
        <w:tabs>
          <w:tab w:pos="646" w:val="left" w:leader="none"/>
          <w:tab w:pos="1369" w:val="left" w:leader="none"/>
          <w:tab w:pos="1787" w:val="left" w:leader="none"/>
          <w:tab w:pos="2359" w:val="left" w:leader="none"/>
        </w:tabs>
        <w:spacing w:before="0"/>
        <w:ind w:left="30" w:right="0" w:firstLine="0"/>
        <w:jc w:val="left"/>
        <w:rPr>
          <w:rFonts w:ascii="Lucida Sans"/>
          <w:sz w:val="14"/>
        </w:rPr>
      </w:pPr>
      <w:r>
        <w:rPr>
          <w:spacing w:val="-10"/>
          <w:sz w:val="14"/>
        </w:rPr>
        <w:t>1</w:t>
      </w:r>
      <w:r>
        <w:rPr>
          <w:sz w:val="14"/>
        </w:rPr>
        <w:tab/>
      </w:r>
      <w:r>
        <w:rPr>
          <w:spacing w:val="-4"/>
          <w:sz w:val="14"/>
        </w:rPr>
        <w:t>1.05</w:t>
      </w:r>
      <w:r>
        <w:rPr>
          <w:sz w:val="14"/>
        </w:rPr>
        <w:tab/>
      </w:r>
      <w:r>
        <w:rPr>
          <w:spacing w:val="-5"/>
          <w:sz w:val="14"/>
        </w:rPr>
        <w:t>1.1</w:t>
      </w:r>
      <w:r>
        <w:rPr>
          <w:sz w:val="14"/>
        </w:rPr>
        <w:tab/>
      </w:r>
      <w:r>
        <w:rPr>
          <w:spacing w:val="-5"/>
          <w:sz w:val="14"/>
        </w:rPr>
        <w:t>1.5</w:t>
      </w:r>
      <w:r>
        <w:rPr>
          <w:sz w:val="14"/>
        </w:rPr>
        <w:tab/>
        <w:t>2</w:t>
      </w:r>
      <w:r>
        <w:rPr>
          <w:spacing w:val="66"/>
          <w:w w:val="150"/>
          <w:sz w:val="14"/>
        </w:rPr>
        <w:t> </w:t>
      </w:r>
      <w:r>
        <w:rPr>
          <w:rFonts w:ascii="Book Antiqua"/>
          <w:sz w:val="14"/>
        </w:rPr>
        <w:t>10</w:t>
      </w:r>
      <w:r>
        <w:rPr>
          <w:rFonts w:ascii="Bookman Old Style"/>
          <w:sz w:val="14"/>
          <w:vertAlign w:val="superscript"/>
        </w:rPr>
        <w:t>1</w:t>
      </w:r>
      <w:r>
        <w:rPr>
          <w:rFonts w:ascii="Book Antiqua"/>
          <w:sz w:val="14"/>
          <w:vertAlign w:val="baseline"/>
        </w:rPr>
        <w:t>10</w:t>
      </w:r>
      <w:r>
        <w:rPr>
          <w:rFonts w:ascii="Bookman Old Style"/>
          <w:sz w:val="14"/>
          <w:vertAlign w:val="superscript"/>
        </w:rPr>
        <w:t>2</w:t>
      </w:r>
      <w:r>
        <w:rPr>
          <w:rFonts w:ascii="Bookman Old Style"/>
          <w:spacing w:val="39"/>
          <w:sz w:val="14"/>
          <w:vertAlign w:val="baseline"/>
        </w:rPr>
        <w:t> </w:t>
      </w:r>
      <w:r>
        <w:rPr>
          <w:rFonts w:ascii="Lucida Sans"/>
          <w:spacing w:val="-10"/>
          <w:sz w:val="14"/>
          <w:vertAlign w:val="baseline"/>
        </w:rPr>
        <w:t>U</w:t>
      </w:r>
    </w:p>
    <w:p>
      <w:pPr>
        <w:spacing w:before="39"/>
        <w:ind w:left="0" w:right="795" w:firstLine="0"/>
        <w:jc w:val="center"/>
        <w:rPr>
          <w:rFonts w:ascii="Arial" w:hAnsi="Arial"/>
          <w:i/>
          <w:sz w:val="14"/>
        </w:rPr>
      </w:pPr>
      <w:r>
        <w:rPr>
          <w:rFonts w:ascii="Arial" w:hAnsi="Arial"/>
          <w:i/>
          <w:spacing w:val="-10"/>
          <w:w w:val="110"/>
          <w:sz w:val="14"/>
        </w:rPr>
        <w:t>τ</w:t>
      </w:r>
    </w:p>
    <w:p>
      <w:pPr>
        <w:spacing w:after="0"/>
        <w:jc w:val="center"/>
        <w:rPr>
          <w:rFonts w:ascii="Arial" w:hAnsi="Arial"/>
          <w:i/>
          <w:sz w:val="14"/>
        </w:rPr>
        <w:sectPr>
          <w:type w:val="continuous"/>
          <w:pgSz w:w="9720" w:h="14400"/>
          <w:pgMar w:header="1198" w:footer="0" w:top="1160" w:bottom="280" w:left="720" w:right="720"/>
          <w:cols w:num="4" w:equalWidth="0">
            <w:col w:w="834" w:space="40"/>
            <w:col w:w="3138" w:space="39"/>
            <w:col w:w="737" w:space="40"/>
            <w:col w:w="3452"/>
          </w:cols>
        </w:sectPr>
      </w:pPr>
    </w:p>
    <w:p>
      <w:pPr>
        <w:pStyle w:val="BodyText"/>
        <w:spacing w:before="159"/>
        <w:jc w:val="left"/>
        <w:rPr>
          <w:rFonts w:ascii="Arial"/>
          <w:i/>
          <w:sz w:val="14"/>
        </w:rPr>
      </w:pPr>
    </w:p>
    <w:p>
      <w:pPr>
        <w:tabs>
          <w:tab w:pos="973" w:val="left" w:leader="none"/>
          <w:tab w:pos="1573" w:val="left" w:leader="none"/>
          <w:tab w:pos="2175" w:val="left" w:leader="none"/>
        </w:tabs>
        <w:spacing w:before="0"/>
        <w:ind w:left="366" w:right="0" w:firstLine="0"/>
        <w:jc w:val="center"/>
        <w:rPr>
          <w:sz w:val="14"/>
        </w:rPr>
      </w:pPr>
      <w:r>
        <w:rPr>
          <w:sz w:val="14"/>
        </w:rPr>
        <mc:AlternateContent>
          <mc:Choice Requires="wps">
            <w:drawing>
              <wp:anchor distT="0" distB="0" distL="0" distR="0" allowOverlap="1" layoutInCell="1" locked="0" behindDoc="0" simplePos="0" relativeHeight="15796224">
                <wp:simplePos x="0" y="0"/>
                <wp:positionH relativeFrom="page">
                  <wp:posOffset>2368283</wp:posOffset>
                </wp:positionH>
                <wp:positionV relativeFrom="paragraph">
                  <wp:posOffset>58933</wp:posOffset>
                </wp:positionV>
                <wp:extent cx="146685" cy="127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46685" cy="1270"/>
                        </a:xfrm>
                        <a:custGeom>
                          <a:avLst/>
                          <a:gdLst/>
                          <a:ahLst/>
                          <a:cxnLst/>
                          <a:rect l="l" t="t" r="r" b="b"/>
                          <a:pathLst>
                            <a:path w="146685" h="0">
                              <a:moveTo>
                                <a:pt x="0" y="0"/>
                              </a:moveTo>
                              <a:lnTo>
                                <a:pt x="146265" y="0"/>
                              </a:lnTo>
                            </a:path>
                          </a:pathLst>
                        </a:custGeom>
                        <a:ln w="13917">
                          <a:solidFill>
                            <a:srgbClr val="E4191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224" from="186.479004pt,4.640419pt" to="197.996004pt,4.640419pt" stroked="true" strokeweight="1.095900pt" strokecolor="#e4191b">
                <v:stroke dashstyle="solid"/>
                <w10:wrap type="none"/>
              </v:line>
            </w:pict>
          </mc:Fallback>
        </mc:AlternateContent>
      </w:r>
      <w:r>
        <w:rPr>
          <w:sz w:val="14"/>
        </w:rPr>
        <mc:AlternateContent>
          <mc:Choice Requires="wps">
            <w:drawing>
              <wp:anchor distT="0" distB="0" distL="0" distR="0" allowOverlap="1" layoutInCell="1" locked="0" behindDoc="1" simplePos="0" relativeHeight="485853696">
                <wp:simplePos x="0" y="0"/>
                <wp:positionH relativeFrom="page">
                  <wp:posOffset>2753563</wp:posOffset>
                </wp:positionH>
                <wp:positionV relativeFrom="paragraph">
                  <wp:posOffset>58933</wp:posOffset>
                </wp:positionV>
                <wp:extent cx="146685" cy="127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46685" cy="1270"/>
                        </a:xfrm>
                        <a:custGeom>
                          <a:avLst/>
                          <a:gdLst/>
                          <a:ahLst/>
                          <a:cxnLst/>
                          <a:rect l="l" t="t" r="r" b="b"/>
                          <a:pathLst>
                            <a:path w="146685" h="0">
                              <a:moveTo>
                                <a:pt x="0" y="0"/>
                              </a:moveTo>
                              <a:lnTo>
                                <a:pt x="146265" y="0"/>
                              </a:lnTo>
                            </a:path>
                          </a:pathLst>
                        </a:custGeom>
                        <a:ln w="13917">
                          <a:solidFill>
                            <a:srgbClr val="377E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2784" from="216.815994pt,4.640419pt" to="228.332994pt,4.640419pt" stroked="true" strokeweight="1.095900pt" strokecolor="#377eb8">
                <v:stroke dashstyle="solid"/>
                <w10:wrap type="none"/>
              </v:line>
            </w:pict>
          </mc:Fallback>
        </mc:AlternateContent>
      </w:r>
      <w:r>
        <w:rPr>
          <w:sz w:val="14"/>
        </w:rPr>
        <mc:AlternateContent>
          <mc:Choice Requires="wps">
            <w:drawing>
              <wp:anchor distT="0" distB="0" distL="0" distR="0" allowOverlap="1" layoutInCell="1" locked="0" behindDoc="1" simplePos="0" relativeHeight="485854208">
                <wp:simplePos x="0" y="0"/>
                <wp:positionH relativeFrom="page">
                  <wp:posOffset>3134664</wp:posOffset>
                </wp:positionH>
                <wp:positionV relativeFrom="paragraph">
                  <wp:posOffset>58933</wp:posOffset>
                </wp:positionV>
                <wp:extent cx="146685" cy="127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46685" cy="1270"/>
                        </a:xfrm>
                        <a:custGeom>
                          <a:avLst/>
                          <a:gdLst/>
                          <a:ahLst/>
                          <a:cxnLst/>
                          <a:rect l="l" t="t" r="r" b="b"/>
                          <a:pathLst>
                            <a:path w="146685" h="0">
                              <a:moveTo>
                                <a:pt x="0" y="0"/>
                              </a:moveTo>
                              <a:lnTo>
                                <a:pt x="146265" y="0"/>
                              </a:lnTo>
                            </a:path>
                          </a:pathLst>
                        </a:custGeom>
                        <a:ln w="13917">
                          <a:solidFill>
                            <a:srgbClr val="4CAE4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2272" from="246.824005pt,4.640419pt" to="258.341005pt,4.640419pt" stroked="true" strokeweight="1.095900pt" strokecolor="#4cae4a">
                <v:stroke dashstyle="solid"/>
                <w10:wrap type="none"/>
              </v:line>
            </w:pict>
          </mc:Fallback>
        </mc:AlternateContent>
      </w:r>
      <w:r>
        <w:rPr>
          <w:sz w:val="14"/>
        </w:rPr>
        <mc:AlternateContent>
          <mc:Choice Requires="wps">
            <w:drawing>
              <wp:anchor distT="0" distB="0" distL="0" distR="0" allowOverlap="1" layoutInCell="1" locked="0" behindDoc="1" simplePos="0" relativeHeight="485854720">
                <wp:simplePos x="0" y="0"/>
                <wp:positionH relativeFrom="page">
                  <wp:posOffset>3517150</wp:posOffset>
                </wp:positionH>
                <wp:positionV relativeFrom="paragraph">
                  <wp:posOffset>58933</wp:posOffset>
                </wp:positionV>
                <wp:extent cx="146685" cy="1270"/>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46685" cy="1270"/>
                        </a:xfrm>
                        <a:custGeom>
                          <a:avLst/>
                          <a:gdLst/>
                          <a:ahLst/>
                          <a:cxnLst/>
                          <a:rect l="l" t="t" r="r" b="b"/>
                          <a:pathLst>
                            <a:path w="146685" h="0">
                              <a:moveTo>
                                <a:pt x="0" y="0"/>
                              </a:moveTo>
                              <a:lnTo>
                                <a:pt x="146265" y="0"/>
                              </a:lnTo>
                            </a:path>
                          </a:pathLst>
                        </a:custGeom>
                        <a:ln w="13917">
                          <a:solidFill>
                            <a:srgbClr val="984D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1760" from="276.94101pt,4.640419pt" to="288.45801pt,4.640419pt" stroked="true" strokeweight="1.095900pt" strokecolor="#984da3">
                <v:stroke dashstyle="solid"/>
                <w10:wrap type="none"/>
              </v:line>
            </w:pict>
          </mc:Fallback>
        </mc:AlternateContent>
      </w:r>
      <w:r>
        <w:rPr>
          <w:spacing w:val="-10"/>
          <w:sz w:val="14"/>
        </w:rPr>
        <w:t>A</w:t>
      </w:r>
      <w:r>
        <w:rPr>
          <w:sz w:val="14"/>
        </w:rPr>
        <w:tab/>
      </w:r>
      <w:r>
        <w:rPr>
          <w:spacing w:val="-10"/>
          <w:sz w:val="14"/>
        </w:rPr>
        <w:t>B</w:t>
      </w:r>
      <w:r>
        <w:rPr>
          <w:sz w:val="14"/>
        </w:rPr>
        <w:tab/>
      </w:r>
      <w:r>
        <w:rPr>
          <w:spacing w:val="-10"/>
          <w:sz w:val="14"/>
        </w:rPr>
        <w:t>C</w:t>
      </w:r>
      <w:r>
        <w:rPr>
          <w:sz w:val="14"/>
        </w:rPr>
        <w:tab/>
      </w:r>
      <w:r>
        <w:rPr>
          <w:spacing w:val="-10"/>
          <w:sz w:val="14"/>
        </w:rPr>
        <w:t>D</w:t>
      </w:r>
    </w:p>
    <w:p>
      <w:pPr>
        <w:spacing w:line="247" w:lineRule="auto" w:before="132"/>
        <w:ind w:left="196" w:right="194" w:firstLine="0"/>
        <w:jc w:val="both"/>
        <w:rPr>
          <w:rFonts w:ascii="Gill Sans MT"/>
          <w:sz w:val="18"/>
        </w:rPr>
      </w:pPr>
      <w:r>
        <w:rPr>
          <w:rFonts w:ascii="Gill Sans MT"/>
          <w:sz w:val="18"/>
        </w:rPr>
        <w:t>Fig. 9.</w:t>
      </w:r>
      <w:r>
        <w:rPr>
          <w:rFonts w:ascii="Gill Sans MT"/>
          <w:spacing w:val="40"/>
          <w:sz w:val="18"/>
        </w:rPr>
        <w:t> </w:t>
      </w:r>
      <w:r>
        <w:rPr>
          <w:rFonts w:ascii="Gill Sans MT"/>
          <w:sz w:val="18"/>
        </w:rPr>
        <w:t>Performance profiles comparing four different algorithms (left) and the result of a effectiveness </w:t>
      </w:r>
      <w:r>
        <w:rPr>
          <w:rFonts w:ascii="Gill Sans MT"/>
          <w:sz w:val="18"/>
        </w:rPr>
        <w:t>test</w:t>
      </w:r>
      <w:r>
        <w:rPr>
          <w:rFonts w:ascii="Gill Sans MT"/>
          <w:sz w:val="18"/>
        </w:rPr>
        <w:t> between two algorithms (right). The </w:t>
      </w:r>
      <w:r>
        <w:rPr>
          <w:rFonts w:ascii="Lucida Sans"/>
          <w:sz w:val="18"/>
        </w:rPr>
        <w:t>U </w:t>
      </w:r>
      <w:r>
        <w:rPr>
          <w:rFonts w:ascii="Gill Sans MT"/>
          <w:sz w:val="18"/>
        </w:rPr>
        <w:t>tick marks instances for which the corresponding algorithm </w:t>
      </w:r>
      <w:r>
        <w:rPr>
          <w:rFonts w:ascii="Gill Sans MT"/>
          <w:sz w:val="18"/>
        </w:rPr>
        <w:t>has</w:t>
      </w:r>
      <w:r>
        <w:rPr>
          <w:rFonts w:ascii="Gill Sans MT"/>
          <w:sz w:val="18"/>
        </w:rPr>
        <w:t> computed an infeasible solution or has ran into a time limit.</w:t>
      </w:r>
    </w:p>
    <w:p>
      <w:pPr>
        <w:pStyle w:val="Heading1"/>
        <w:numPr>
          <w:ilvl w:val="0"/>
          <w:numId w:val="2"/>
        </w:numPr>
        <w:tabs>
          <w:tab w:pos="497" w:val="left" w:leader="none"/>
        </w:tabs>
        <w:spacing w:line="240" w:lineRule="auto" w:before="150" w:after="0"/>
        <w:ind w:left="497" w:right="0" w:hanging="301"/>
        <w:jc w:val="left"/>
      </w:pPr>
      <w:bookmarkStart w:name="7 Experimental Methodology" w:id="55"/>
      <w:bookmarkEnd w:id="55"/>
      <w:r>
        <w:rPr>
          <w:b w:val="0"/>
        </w:rPr>
      </w:r>
      <w:bookmarkStart w:name="_bookmark32" w:id="56"/>
      <w:bookmarkEnd w:id="56"/>
      <w:r>
        <w:rPr>
          <w:b w:val="0"/>
        </w:rPr>
      </w:r>
      <w:r>
        <w:rPr>
          <w:spacing w:val="2"/>
          <w:w w:val="105"/>
        </w:rPr>
        <w:t>EXPERIMENTAL</w:t>
      </w:r>
      <w:r>
        <w:rPr>
          <w:spacing w:val="20"/>
          <w:w w:val="105"/>
        </w:rPr>
        <w:t> </w:t>
      </w:r>
      <w:r>
        <w:rPr>
          <w:spacing w:val="-2"/>
          <w:w w:val="105"/>
        </w:rPr>
        <w:t>METHODOLOGY</w:t>
      </w:r>
    </w:p>
    <w:p>
      <w:pPr>
        <w:pStyle w:val="BodyText"/>
        <w:spacing w:line="213" w:lineRule="auto" w:before="68"/>
        <w:ind w:left="189" w:right="163"/>
      </w:pPr>
      <w:r>
        <w:rPr>
          <w:spacing w:val="-2"/>
        </w:rPr>
        <w:t>As</w:t>
      </w:r>
      <w:r>
        <w:rPr>
          <w:spacing w:val="-7"/>
        </w:rPr>
        <w:t> </w:t>
      </w:r>
      <w:r>
        <w:rPr>
          <w:spacing w:val="-2"/>
        </w:rPr>
        <w:t>more</w:t>
      </w:r>
      <w:r>
        <w:rPr>
          <w:spacing w:val="-7"/>
        </w:rPr>
        <w:t> </w:t>
      </w:r>
      <w:r>
        <w:rPr>
          <w:spacing w:val="-2"/>
        </w:rPr>
        <w:t>applications</w:t>
      </w:r>
      <w:r>
        <w:rPr>
          <w:spacing w:val="-7"/>
        </w:rPr>
        <w:t> </w:t>
      </w:r>
      <w:r>
        <w:rPr>
          <w:spacing w:val="-2"/>
        </w:rPr>
        <w:t>of</w:t>
      </w:r>
      <w:r>
        <w:rPr>
          <w:spacing w:val="-7"/>
        </w:rPr>
        <w:t> </w:t>
      </w:r>
      <w:r>
        <w:rPr>
          <w:spacing w:val="-2"/>
        </w:rPr>
        <w:t>(hyper)graph</w:t>
      </w:r>
      <w:r>
        <w:rPr>
          <w:spacing w:val="-7"/>
        </w:rPr>
        <w:t> </w:t>
      </w:r>
      <w:r>
        <w:rPr>
          <w:spacing w:val="-2"/>
        </w:rPr>
        <w:t>partitioning</w:t>
      </w:r>
      <w:r>
        <w:rPr>
          <w:spacing w:val="-7"/>
        </w:rPr>
        <w:t> </w:t>
      </w:r>
      <w:r>
        <w:rPr>
          <w:spacing w:val="-2"/>
        </w:rPr>
        <w:t>have</w:t>
      </w:r>
      <w:r>
        <w:rPr>
          <w:spacing w:val="-7"/>
        </w:rPr>
        <w:t> </w:t>
      </w:r>
      <w:r>
        <w:rPr>
          <w:spacing w:val="-2"/>
        </w:rPr>
        <w:t>emerged</w:t>
      </w:r>
      <w:r>
        <w:rPr>
          <w:spacing w:val="-7"/>
        </w:rPr>
        <w:t> </w:t>
      </w:r>
      <w:r>
        <w:rPr>
          <w:spacing w:val="-2"/>
        </w:rPr>
        <w:t>in</w:t>
      </w:r>
      <w:r>
        <w:rPr>
          <w:spacing w:val="-7"/>
        </w:rPr>
        <w:t> </w:t>
      </w:r>
      <w:r>
        <w:rPr>
          <w:spacing w:val="-2"/>
        </w:rPr>
        <w:t>recent</w:t>
      </w:r>
      <w:r>
        <w:rPr>
          <w:spacing w:val="-7"/>
        </w:rPr>
        <w:t> </w:t>
      </w:r>
      <w:r>
        <w:rPr>
          <w:spacing w:val="-2"/>
        </w:rPr>
        <w:t>years,</w:t>
      </w:r>
      <w:r>
        <w:rPr>
          <w:spacing w:val="-7"/>
        </w:rPr>
        <w:t> </w:t>
      </w:r>
      <w:r>
        <w:rPr>
          <w:spacing w:val="-2"/>
        </w:rPr>
        <w:t>it</w:t>
      </w:r>
      <w:r>
        <w:rPr>
          <w:spacing w:val="-7"/>
        </w:rPr>
        <w:t> </w:t>
      </w:r>
      <w:r>
        <w:rPr>
          <w:spacing w:val="-2"/>
        </w:rPr>
        <w:t>be</w:t>
      </w:r>
      <w:r>
        <w:rPr>
          <w:spacing w:val="-2"/>
        </w:rPr>
        <w:t>comes</w:t>
      </w:r>
      <w:r>
        <w:rPr>
          <w:spacing w:val="-2"/>
        </w:rPr>
        <w:t> </w:t>
      </w:r>
      <w:r>
        <w:rPr>
          <w:spacing w:val="-6"/>
        </w:rPr>
        <w:t>increasingly important to evaluate algorithms on many (hyper)graph instances to </w:t>
      </w:r>
      <w:r>
        <w:rPr>
          <w:spacing w:val="-6"/>
        </w:rPr>
        <w:t>demonstrate</w:t>
      </w:r>
      <w:r>
        <w:rPr>
          <w:spacing w:val="-6"/>
        </w:rPr>
        <w:t> </w:t>
      </w:r>
      <w:r>
        <w:rPr>
          <w:w w:val="90"/>
        </w:rPr>
        <w:t>their effectiveness for practical applications. The presentation of results using tables comparing </w:t>
      </w:r>
      <w:r>
        <w:rPr>
          <w:w w:val="90"/>
        </w:rPr>
        <w:t>the</w:t>
      </w:r>
      <w:r>
        <w:rPr>
          <w:w w:val="90"/>
        </w:rPr>
        <w:t> running time and solution quality of different algorithms can quickly become difficult to interpr</w:t>
      </w:r>
      <w:r>
        <w:rPr>
          <w:w w:val="90"/>
        </w:rPr>
        <w:t>et,</w:t>
      </w:r>
      <w:r>
        <w:rPr>
          <w:w w:val="90"/>
        </w:rPr>
        <w:t> while evaluations based on aggregated numbers can lead to misleading conclusions. This se</w:t>
      </w:r>
      <w:r>
        <w:rPr>
          <w:w w:val="90"/>
        </w:rPr>
        <w:t>ction</w:t>
      </w:r>
      <w:r>
        <w:rPr>
          <w:w w:val="90"/>
        </w:rPr>
        <w:t> discusses</w:t>
      </w:r>
      <w:r>
        <w:rPr>
          <w:spacing w:val="-3"/>
          <w:w w:val="90"/>
        </w:rPr>
        <w:t> </w:t>
      </w:r>
      <w:r>
        <w:rPr>
          <w:w w:val="90"/>
        </w:rPr>
        <w:t>several</w:t>
      </w:r>
      <w:r>
        <w:rPr>
          <w:spacing w:val="-3"/>
          <w:w w:val="90"/>
        </w:rPr>
        <w:t> </w:t>
      </w:r>
      <w:r>
        <w:rPr>
          <w:w w:val="90"/>
        </w:rPr>
        <w:t>alternative</w:t>
      </w:r>
      <w:r>
        <w:rPr>
          <w:spacing w:val="-3"/>
          <w:w w:val="90"/>
        </w:rPr>
        <w:t> </w:t>
      </w:r>
      <w:r>
        <w:rPr>
          <w:w w:val="90"/>
        </w:rPr>
        <w:t>methods</w:t>
      </w:r>
      <w:r>
        <w:rPr>
          <w:spacing w:val="-2"/>
          <w:w w:val="90"/>
        </w:rPr>
        <w:t> </w:t>
      </w:r>
      <w:r>
        <w:rPr>
          <w:w w:val="90"/>
        </w:rPr>
        <w:t>helpful</w:t>
      </w:r>
      <w:r>
        <w:rPr>
          <w:spacing w:val="-3"/>
          <w:w w:val="90"/>
        </w:rPr>
        <w:t> </w:t>
      </w:r>
      <w:r>
        <w:rPr>
          <w:w w:val="90"/>
        </w:rPr>
        <w:t>for</w:t>
      </w:r>
      <w:r>
        <w:rPr>
          <w:spacing w:val="-3"/>
          <w:w w:val="90"/>
        </w:rPr>
        <w:t> </w:t>
      </w:r>
      <w:r>
        <w:rPr>
          <w:w w:val="90"/>
        </w:rPr>
        <w:t>presenting</w:t>
      </w:r>
      <w:r>
        <w:rPr>
          <w:spacing w:val="-3"/>
          <w:w w:val="90"/>
        </w:rPr>
        <w:t> </w:t>
      </w:r>
      <w:r>
        <w:rPr>
          <w:w w:val="90"/>
        </w:rPr>
        <w:t>and</w:t>
      </w:r>
      <w:r>
        <w:rPr>
          <w:spacing w:val="-2"/>
          <w:w w:val="90"/>
        </w:rPr>
        <w:t> </w:t>
      </w:r>
      <w:r>
        <w:rPr>
          <w:w w:val="90"/>
        </w:rPr>
        <w:t>interpretting</w:t>
      </w:r>
      <w:r>
        <w:rPr>
          <w:spacing w:val="-3"/>
          <w:w w:val="90"/>
        </w:rPr>
        <w:t> </w:t>
      </w:r>
      <w:r>
        <w:rPr>
          <w:w w:val="90"/>
        </w:rPr>
        <w:t>experimental</w:t>
      </w:r>
      <w:r>
        <w:rPr>
          <w:spacing w:val="-3"/>
          <w:w w:val="90"/>
        </w:rPr>
        <w:t> </w:t>
      </w:r>
      <w:r>
        <w:rPr>
          <w:spacing w:val="-2"/>
          <w:w w:val="90"/>
        </w:rPr>
        <w:t>results.</w:t>
      </w:r>
    </w:p>
    <w:p>
      <w:pPr>
        <w:pStyle w:val="BodyText"/>
        <w:spacing w:line="208" w:lineRule="auto" w:before="146"/>
        <w:ind w:left="196" w:right="172" w:firstLine="199"/>
        <w:rPr>
          <w:rFonts w:ascii="Segoe UI Symbol" w:hAnsi="Segoe UI Symbol" w:eastAsia="Segoe UI Symbol"/>
        </w:rPr>
      </w:pPr>
      <w:r>
        <w:rPr>
          <w:rFonts w:ascii="Segoe UI Symbol" w:hAnsi="Segoe UI Symbol" w:eastAsia="Segoe UI Symbol"/>
        </w:rPr>
        <mc:AlternateContent>
          <mc:Choice Requires="wps">
            <w:drawing>
              <wp:anchor distT="0" distB="0" distL="0" distR="0" allowOverlap="1" layoutInCell="1" locked="0" behindDoc="1" simplePos="0" relativeHeight="485858304">
                <wp:simplePos x="0" y="0"/>
                <wp:positionH relativeFrom="page">
                  <wp:posOffset>1811959</wp:posOffset>
                </wp:positionH>
                <wp:positionV relativeFrom="paragraph">
                  <wp:posOffset>721478</wp:posOffset>
                </wp:positionV>
                <wp:extent cx="3771900" cy="214629"/>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3771900" cy="214629"/>
                        </a:xfrm>
                        <a:prstGeom prst="rect">
                          <a:avLst/>
                        </a:prstGeom>
                      </wps:spPr>
                      <wps:txbx>
                        <w:txbxContent>
                          <w:p>
                            <w:pPr>
                              <w:pStyle w:val="BodyText"/>
                              <w:tabs>
                                <w:tab w:pos="995" w:val="left" w:leader="none"/>
                                <w:tab w:pos="1523" w:val="left" w:leader="none"/>
                                <w:tab w:pos="5596" w:val="left" w:leader="none"/>
                              </w:tabs>
                              <w:spacing w:line="237" w:lineRule="exact"/>
                              <w:jc w:val="left"/>
                              <w:rPr>
                                <w:rFonts w:ascii="Lucida Sans Unicode" w:hAnsi="Lucida Sans Unicode"/>
                              </w:rPr>
                            </w:pPr>
                            <w:r>
                              <w:rPr>
                                <w:rFonts w:ascii="Lucida Sans Unicode" w:hAnsi="Lucida Sans Unicode"/>
                                <w:w w:val="105"/>
                              </w:rPr>
                              <w:t>(</w:t>
                            </w:r>
                            <w:r>
                              <w:rPr>
                                <w:rFonts w:ascii="Lucida Sans Unicode" w:hAnsi="Lucida Sans Unicode"/>
                                <w:spacing w:val="13"/>
                                <w:w w:val="105"/>
                              </w:rPr>
                              <w:t> </w:t>
                            </w:r>
                            <w:r>
                              <w:rPr>
                                <w:rFonts w:ascii="Lucida Sans Unicode" w:hAnsi="Lucida Sans Unicode"/>
                                <w:spacing w:val="-10"/>
                                <w:w w:val="105"/>
                              </w:rPr>
                              <w:t>)</w:t>
                            </w:r>
                            <w:r>
                              <w:rPr>
                                <w:rFonts w:ascii="Lucida Sans Unicode" w:hAnsi="Lucida Sans Unicode"/>
                              </w:rPr>
                              <w:tab/>
                            </w:r>
                            <w:r>
                              <w:rPr>
                                <w:rFonts w:ascii="Lucida Sans Unicode" w:hAnsi="Lucida Sans Unicode"/>
                                <w:spacing w:val="-5"/>
                                <w:vertAlign w:val="subscript"/>
                              </w:rPr>
                              <w:t>∈A</w:t>
                            </w:r>
                            <w:r>
                              <w:rPr>
                                <w:rFonts w:ascii="Lucida Sans Unicode" w:hAnsi="Lucida Sans Unicode"/>
                                <w:vertAlign w:val="baseline"/>
                              </w:rPr>
                              <w:tab/>
                            </w:r>
                            <w:r>
                              <w:rPr>
                                <w:rFonts w:ascii="Lucida Sans Unicode" w:hAnsi="Lucida Sans Unicode"/>
                                <w:w w:val="105"/>
                                <w:vertAlign w:val="baseline"/>
                              </w:rPr>
                              <w:t>(</w:t>
                            </w:r>
                            <w:r>
                              <w:rPr>
                                <w:rFonts w:ascii="Lucida Sans Unicode" w:hAnsi="Lucida Sans Unicode"/>
                                <w:spacing w:val="13"/>
                                <w:w w:val="105"/>
                                <w:vertAlign w:val="baseline"/>
                              </w:rPr>
                              <w:t> </w:t>
                            </w:r>
                            <w:r>
                              <w:rPr>
                                <w:rFonts w:ascii="Lucida Sans Unicode" w:hAnsi="Lucida Sans Unicode"/>
                                <w:spacing w:val="-10"/>
                                <w:w w:val="105"/>
                                <w:vertAlign w:val="baseline"/>
                              </w:rPr>
                              <w:t>)</w:t>
                            </w:r>
                            <w:r>
                              <w:rPr>
                                <w:rFonts w:ascii="Lucida Sans Unicode" w:hAnsi="Lucida Sans Unicode"/>
                                <w:vertAlign w:val="baseline"/>
                              </w:rPr>
                              <w:tab/>
                            </w:r>
                            <w:r>
                              <w:rPr>
                                <w:rFonts w:ascii="Lucida Sans Unicode" w:hAnsi="Lucida Sans Unicode"/>
                                <w:w w:val="75"/>
                                <w:vertAlign w:val="baseline"/>
                              </w:rPr>
                              <w:t>∈</w:t>
                            </w:r>
                            <w:r>
                              <w:rPr>
                                <w:rFonts w:ascii="Lucida Sans Unicode" w:hAnsi="Lucida Sans Unicode"/>
                                <w:spacing w:val="-17"/>
                                <w:w w:val="105"/>
                                <w:vertAlign w:val="baseline"/>
                              </w:rPr>
                              <w:t> </w:t>
                            </w:r>
                            <w:r>
                              <w:rPr>
                                <w:rFonts w:ascii="Lucida Sans Unicode" w:hAnsi="Lucida Sans Unicode"/>
                                <w:spacing w:val="-10"/>
                                <w:w w:val="105"/>
                                <w:vertAlign w:val="baseline"/>
                              </w:rPr>
                              <w:t>A</w:t>
                            </w:r>
                          </w:p>
                        </w:txbxContent>
                      </wps:txbx>
                      <wps:bodyPr wrap="square" lIns="0" tIns="0" rIns="0" bIns="0" rtlCol="0">
                        <a:noAutofit/>
                      </wps:bodyPr>
                    </wps:wsp>
                  </a:graphicData>
                </a:graphic>
              </wp:anchor>
            </w:drawing>
          </mc:Choice>
          <mc:Fallback>
            <w:pict>
              <v:shape style="position:absolute;margin-left:142.673996pt;margin-top:56.809292pt;width:297pt;height:16.9pt;mso-position-horizontal-relative:page;mso-position-vertical-relative:paragraph;z-index:-17458176" type="#_x0000_t202" id="docshape382" filled="false" stroked="false">
                <v:textbox inset="0,0,0,0">
                  <w:txbxContent>
                    <w:p>
                      <w:pPr>
                        <w:pStyle w:val="BodyText"/>
                        <w:tabs>
                          <w:tab w:pos="995" w:val="left" w:leader="none"/>
                          <w:tab w:pos="1523" w:val="left" w:leader="none"/>
                          <w:tab w:pos="5596" w:val="left" w:leader="none"/>
                        </w:tabs>
                        <w:spacing w:line="237" w:lineRule="exact"/>
                        <w:jc w:val="left"/>
                        <w:rPr>
                          <w:rFonts w:ascii="Lucida Sans Unicode" w:hAnsi="Lucida Sans Unicode"/>
                        </w:rPr>
                      </w:pPr>
                      <w:r>
                        <w:rPr>
                          <w:rFonts w:ascii="Lucida Sans Unicode" w:hAnsi="Lucida Sans Unicode"/>
                          <w:w w:val="105"/>
                        </w:rPr>
                        <w:t>(</w:t>
                      </w:r>
                      <w:r>
                        <w:rPr>
                          <w:rFonts w:ascii="Lucida Sans Unicode" w:hAnsi="Lucida Sans Unicode"/>
                          <w:spacing w:val="13"/>
                          <w:w w:val="105"/>
                        </w:rPr>
                        <w:t> </w:t>
                      </w:r>
                      <w:r>
                        <w:rPr>
                          <w:rFonts w:ascii="Lucida Sans Unicode" w:hAnsi="Lucida Sans Unicode"/>
                          <w:spacing w:val="-10"/>
                          <w:w w:val="105"/>
                        </w:rPr>
                        <w:t>)</w:t>
                      </w:r>
                      <w:r>
                        <w:rPr>
                          <w:rFonts w:ascii="Lucida Sans Unicode" w:hAnsi="Lucida Sans Unicode"/>
                        </w:rPr>
                        <w:tab/>
                      </w:r>
                      <w:r>
                        <w:rPr>
                          <w:rFonts w:ascii="Lucida Sans Unicode" w:hAnsi="Lucida Sans Unicode"/>
                          <w:spacing w:val="-5"/>
                          <w:vertAlign w:val="subscript"/>
                        </w:rPr>
                        <w:t>∈A</w:t>
                      </w:r>
                      <w:r>
                        <w:rPr>
                          <w:rFonts w:ascii="Lucida Sans Unicode" w:hAnsi="Lucida Sans Unicode"/>
                          <w:vertAlign w:val="baseline"/>
                        </w:rPr>
                        <w:tab/>
                      </w:r>
                      <w:r>
                        <w:rPr>
                          <w:rFonts w:ascii="Lucida Sans Unicode" w:hAnsi="Lucida Sans Unicode"/>
                          <w:w w:val="105"/>
                          <w:vertAlign w:val="baseline"/>
                        </w:rPr>
                        <w:t>(</w:t>
                      </w:r>
                      <w:r>
                        <w:rPr>
                          <w:rFonts w:ascii="Lucida Sans Unicode" w:hAnsi="Lucida Sans Unicode"/>
                          <w:spacing w:val="13"/>
                          <w:w w:val="105"/>
                          <w:vertAlign w:val="baseline"/>
                        </w:rPr>
                        <w:t> </w:t>
                      </w:r>
                      <w:r>
                        <w:rPr>
                          <w:rFonts w:ascii="Lucida Sans Unicode" w:hAnsi="Lucida Sans Unicode"/>
                          <w:spacing w:val="-10"/>
                          <w:w w:val="105"/>
                          <w:vertAlign w:val="baseline"/>
                        </w:rPr>
                        <w:t>)</w:t>
                      </w:r>
                      <w:r>
                        <w:rPr>
                          <w:rFonts w:ascii="Lucida Sans Unicode" w:hAnsi="Lucida Sans Unicode"/>
                          <w:vertAlign w:val="baseline"/>
                        </w:rPr>
                        <w:tab/>
                      </w:r>
                      <w:r>
                        <w:rPr>
                          <w:rFonts w:ascii="Lucida Sans Unicode" w:hAnsi="Lucida Sans Unicode"/>
                          <w:w w:val="75"/>
                          <w:vertAlign w:val="baseline"/>
                        </w:rPr>
                        <w:t>∈</w:t>
                      </w:r>
                      <w:r>
                        <w:rPr>
                          <w:rFonts w:ascii="Lucida Sans Unicode" w:hAnsi="Lucida Sans Unicode"/>
                          <w:spacing w:val="-17"/>
                          <w:w w:val="105"/>
                          <w:vertAlign w:val="baseline"/>
                        </w:rPr>
                        <w:t> </w:t>
                      </w:r>
                      <w:r>
                        <w:rPr>
                          <w:rFonts w:ascii="Lucida Sans Unicode" w:hAnsi="Lucida Sans Unicode"/>
                          <w:spacing w:val="-10"/>
                          <w:w w:val="105"/>
                          <w:vertAlign w:val="baseline"/>
                        </w:rPr>
                        <w:t>A</w:t>
                      </w:r>
                    </w:p>
                  </w:txbxContent>
                </v:textbox>
                <w10:wrap type="none"/>
              </v:shape>
            </w:pict>
          </mc:Fallback>
        </mc:AlternateContent>
      </w:r>
      <w:r>
        <w:rPr>
          <w:rFonts w:ascii="Segoe UI Symbol" w:hAnsi="Segoe UI Symbol" w:eastAsia="Segoe UI Symbol"/>
        </w:rPr>
        <mc:AlternateContent>
          <mc:Choice Requires="wps">
            <w:drawing>
              <wp:anchor distT="0" distB="0" distL="0" distR="0" allowOverlap="1" layoutInCell="1" locked="0" behindDoc="1" simplePos="0" relativeHeight="485858816">
                <wp:simplePos x="0" y="0"/>
                <wp:positionH relativeFrom="page">
                  <wp:posOffset>4306570</wp:posOffset>
                </wp:positionH>
                <wp:positionV relativeFrom="paragraph">
                  <wp:posOffset>569649</wp:posOffset>
                </wp:positionV>
                <wp:extent cx="812800" cy="214629"/>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812800" cy="214629"/>
                        </a:xfrm>
                        <a:prstGeom prst="rect">
                          <a:avLst/>
                        </a:prstGeom>
                      </wps:spPr>
                      <wps:txbx>
                        <w:txbxContent>
                          <w:p>
                            <w:pPr>
                              <w:tabs>
                                <w:tab w:pos="1064"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11"/>
                                <w:sz w:val="20"/>
                              </w:rPr>
                              <w:t> </w:t>
                            </w:r>
                            <w:r>
                              <w:rPr>
                                <w:rFonts w:ascii="Lucida Sans Unicode" w:hAnsi="Lucida Sans Unicode"/>
                                <w:sz w:val="20"/>
                              </w:rPr>
                              <w:t>)</w:t>
                            </w:r>
                            <w:r>
                              <w:rPr>
                                <w:rFonts w:ascii="Lucida Sans Unicode" w:hAnsi="Lucida Sans Unicode"/>
                                <w:spacing w:val="2"/>
                                <w:sz w:val="20"/>
                              </w:rPr>
                              <w:t> </w:t>
                            </w:r>
                            <w:r>
                              <w:rPr>
                                <w:rFonts w:ascii="Lucida Sans Unicode" w:hAnsi="Lucida Sans Unicode"/>
                                <w:sz w:val="20"/>
                              </w:rPr>
                              <w:t>≤</w:t>
                            </w:r>
                            <w:r>
                              <w:rPr>
                                <w:rFonts w:ascii="Lucida Sans Unicode" w:hAnsi="Lucida Sans Unicode"/>
                                <w:spacing w:val="26"/>
                                <w:sz w:val="20"/>
                              </w:rPr>
                              <w:t>  </w:t>
                            </w:r>
                            <w:r>
                              <w:rPr>
                                <w:rFonts w:ascii="Lucida Sans Unicode" w:hAnsi="Lucida Sans Unicode"/>
                                <w:spacing w:val="-10"/>
                                <w:w w:val="70"/>
                                <w:sz w:val="20"/>
                              </w:rPr>
                              <w:t>·</w:t>
                            </w:r>
                            <w:r>
                              <w:rPr>
                                <w:rFonts w:ascii="Lucida Sans Unicode" w:hAnsi="Lucida Sans Unicode"/>
                                <w:sz w:val="20"/>
                              </w:rPr>
                              <w:tab/>
                              <w:t>(</w:t>
                            </w:r>
                            <w:r>
                              <w:rPr>
                                <w:rFonts w:ascii="Lucida Sans Unicode" w:hAnsi="Lucida Sans Unicode"/>
                                <w:spacing w:val="20"/>
                                <w:sz w:val="20"/>
                              </w:rPr>
                              <w:t> </w:t>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339.100006pt;margin-top:44.85429pt;width:64pt;height:16.9pt;mso-position-horizontal-relative:page;mso-position-vertical-relative:paragraph;z-index:-17457664" type="#_x0000_t202" id="docshape383" filled="false" stroked="false">
                <v:textbox inset="0,0,0,0">
                  <w:txbxContent>
                    <w:p>
                      <w:pPr>
                        <w:tabs>
                          <w:tab w:pos="1064" w:val="left" w:leader="none"/>
                        </w:tabs>
                        <w:spacing w:line="237"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11"/>
                          <w:sz w:val="20"/>
                        </w:rPr>
                        <w:t> </w:t>
                      </w:r>
                      <w:r>
                        <w:rPr>
                          <w:rFonts w:ascii="Lucida Sans Unicode" w:hAnsi="Lucida Sans Unicode"/>
                          <w:sz w:val="20"/>
                        </w:rPr>
                        <w:t>)</w:t>
                      </w:r>
                      <w:r>
                        <w:rPr>
                          <w:rFonts w:ascii="Lucida Sans Unicode" w:hAnsi="Lucida Sans Unicode"/>
                          <w:spacing w:val="2"/>
                          <w:sz w:val="20"/>
                        </w:rPr>
                        <w:t> </w:t>
                      </w:r>
                      <w:r>
                        <w:rPr>
                          <w:rFonts w:ascii="Lucida Sans Unicode" w:hAnsi="Lucida Sans Unicode"/>
                          <w:sz w:val="20"/>
                        </w:rPr>
                        <w:t>≤</w:t>
                      </w:r>
                      <w:r>
                        <w:rPr>
                          <w:rFonts w:ascii="Lucida Sans Unicode" w:hAnsi="Lucida Sans Unicode"/>
                          <w:spacing w:val="26"/>
                          <w:sz w:val="20"/>
                        </w:rPr>
                        <w:t>  </w:t>
                      </w:r>
                      <w:r>
                        <w:rPr>
                          <w:rFonts w:ascii="Lucida Sans Unicode" w:hAnsi="Lucida Sans Unicode"/>
                          <w:spacing w:val="-10"/>
                          <w:w w:val="70"/>
                          <w:sz w:val="20"/>
                        </w:rPr>
                        <w:t>·</w:t>
                      </w:r>
                      <w:r>
                        <w:rPr>
                          <w:rFonts w:ascii="Lucida Sans Unicode" w:hAnsi="Lucida Sans Unicode"/>
                          <w:sz w:val="20"/>
                        </w:rPr>
                        <w:tab/>
                        <w:t>(</w:t>
                      </w:r>
                      <w:r>
                        <w:rPr>
                          <w:rFonts w:ascii="Lucida Sans Unicode" w:hAnsi="Lucida Sans Unicode"/>
                          <w:spacing w:val="20"/>
                          <w:sz w:val="20"/>
                        </w:rPr>
                        <w:t> </w:t>
                      </w:r>
                      <w:r>
                        <w:rPr>
                          <w:rFonts w:ascii="Lucida Sans Unicode" w:hAnsi="Lucida Sans Unicode"/>
                          <w:spacing w:val="-10"/>
                          <w:sz w:val="20"/>
                        </w:rPr>
                        <w:t>)</w:t>
                      </w:r>
                    </w:p>
                  </w:txbxContent>
                </v:textbox>
                <w10:wrap type="none"/>
              </v:shape>
            </w:pict>
          </mc:Fallback>
        </mc:AlternateContent>
      </w:r>
      <w:r>
        <w:rPr>
          <w:rFonts w:ascii="Segoe UI Symbol" w:hAnsi="Segoe UI Symbol" w:eastAsia="Segoe UI Symbol"/>
        </w:rPr>
        <mc:AlternateContent>
          <mc:Choice Requires="wps">
            <w:drawing>
              <wp:anchor distT="0" distB="0" distL="0" distR="0" allowOverlap="1" layoutInCell="1" locked="0" behindDoc="1" simplePos="0" relativeHeight="485859328">
                <wp:simplePos x="0" y="0"/>
                <wp:positionH relativeFrom="page">
                  <wp:posOffset>3204616</wp:posOffset>
                </wp:positionH>
                <wp:positionV relativeFrom="paragraph">
                  <wp:posOffset>417821</wp:posOffset>
                </wp:positionV>
                <wp:extent cx="1184275" cy="214629"/>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184275" cy="214629"/>
                        </a:xfrm>
                        <a:prstGeom prst="rect">
                          <a:avLst/>
                        </a:prstGeom>
                      </wps:spPr>
                      <wps:txbx>
                        <w:txbxContent>
                          <w:p>
                            <w:pPr>
                              <w:pStyle w:val="BodyText"/>
                              <w:tabs>
                                <w:tab w:pos="1561" w:val="left" w:leader="none"/>
                              </w:tabs>
                              <w:spacing w:line="237" w:lineRule="exact"/>
                              <w:jc w:val="left"/>
                              <w:rPr>
                                <w:rFonts w:ascii="Lucida Sans Unicode" w:hAnsi="Lucida Sans Unicode"/>
                              </w:rPr>
                            </w:pPr>
                            <w:r>
                              <w:rPr>
                                <w:rFonts w:ascii="Lucida Sans Unicode" w:hAnsi="Lucida Sans Unicode"/>
                                <w:w w:val="80"/>
                              </w:rPr>
                              <w:t>∈</w:t>
                            </w:r>
                            <w:r>
                              <w:rPr>
                                <w:rFonts w:ascii="Lucida Sans Unicode" w:hAnsi="Lucida Sans Unicode"/>
                                <w:spacing w:val="-4"/>
                                <w:w w:val="80"/>
                              </w:rPr>
                              <w:t> </w:t>
                            </w:r>
                            <w:r>
                              <w:rPr>
                                <w:rFonts w:ascii="Lucida Sans Unicode" w:hAnsi="Lucida Sans Unicode"/>
                                <w:spacing w:val="-10"/>
                                <w:w w:val="120"/>
                              </w:rPr>
                              <w:t>A</w:t>
                            </w:r>
                            <w:r>
                              <w:rPr>
                                <w:rFonts w:ascii="Lucida Sans Unicode" w:hAnsi="Lucida Sans Unicode"/>
                              </w:rPr>
                              <w:tab/>
                            </w:r>
                            <w:r>
                              <w:rPr>
                                <w:rFonts w:ascii="Lucida Sans Unicode" w:hAnsi="Lucida Sans Unicode"/>
                                <w:w w:val="75"/>
                              </w:rPr>
                              <w:t>∈</w:t>
                            </w:r>
                            <w:r>
                              <w:rPr>
                                <w:rFonts w:ascii="Lucida Sans Unicode" w:hAnsi="Lucida Sans Unicode"/>
                                <w:spacing w:val="-78"/>
                                <w:w w:val="205"/>
                              </w:rPr>
                              <w:t> </w:t>
                            </w:r>
                            <w:r>
                              <w:rPr>
                                <w:rFonts w:ascii="Lucida Sans Unicode" w:hAnsi="Lucida Sans Unicode"/>
                                <w:spacing w:val="-10"/>
                                <w:w w:val="205"/>
                              </w:rPr>
                              <w:t>I</w:t>
                            </w:r>
                          </w:p>
                        </w:txbxContent>
                      </wps:txbx>
                      <wps:bodyPr wrap="square" lIns="0" tIns="0" rIns="0" bIns="0" rtlCol="0">
                        <a:noAutofit/>
                      </wps:bodyPr>
                    </wps:wsp>
                  </a:graphicData>
                </a:graphic>
              </wp:anchor>
            </w:drawing>
          </mc:Choice>
          <mc:Fallback>
            <w:pict>
              <v:shape style="position:absolute;margin-left:252.332001pt;margin-top:32.899292pt;width:93.25pt;height:16.9pt;mso-position-horizontal-relative:page;mso-position-vertical-relative:paragraph;z-index:-17457152" type="#_x0000_t202" id="docshape384" filled="false" stroked="false">
                <v:textbox inset="0,0,0,0">
                  <w:txbxContent>
                    <w:p>
                      <w:pPr>
                        <w:pStyle w:val="BodyText"/>
                        <w:tabs>
                          <w:tab w:pos="1561" w:val="left" w:leader="none"/>
                        </w:tabs>
                        <w:spacing w:line="237" w:lineRule="exact"/>
                        <w:jc w:val="left"/>
                        <w:rPr>
                          <w:rFonts w:ascii="Lucida Sans Unicode" w:hAnsi="Lucida Sans Unicode"/>
                        </w:rPr>
                      </w:pPr>
                      <w:r>
                        <w:rPr>
                          <w:rFonts w:ascii="Lucida Sans Unicode" w:hAnsi="Lucida Sans Unicode"/>
                          <w:w w:val="80"/>
                        </w:rPr>
                        <w:t>∈</w:t>
                      </w:r>
                      <w:r>
                        <w:rPr>
                          <w:rFonts w:ascii="Lucida Sans Unicode" w:hAnsi="Lucida Sans Unicode"/>
                          <w:spacing w:val="-4"/>
                          <w:w w:val="80"/>
                        </w:rPr>
                        <w:t> </w:t>
                      </w:r>
                      <w:r>
                        <w:rPr>
                          <w:rFonts w:ascii="Lucida Sans Unicode" w:hAnsi="Lucida Sans Unicode"/>
                          <w:spacing w:val="-10"/>
                          <w:w w:val="120"/>
                        </w:rPr>
                        <w:t>A</w:t>
                      </w:r>
                      <w:r>
                        <w:rPr>
                          <w:rFonts w:ascii="Lucida Sans Unicode" w:hAnsi="Lucida Sans Unicode"/>
                        </w:rPr>
                        <w:tab/>
                      </w:r>
                      <w:r>
                        <w:rPr>
                          <w:rFonts w:ascii="Lucida Sans Unicode" w:hAnsi="Lucida Sans Unicode"/>
                          <w:w w:val="75"/>
                        </w:rPr>
                        <w:t>∈</w:t>
                      </w:r>
                      <w:r>
                        <w:rPr>
                          <w:rFonts w:ascii="Lucida Sans Unicode" w:hAnsi="Lucida Sans Unicode"/>
                          <w:spacing w:val="-78"/>
                          <w:w w:val="205"/>
                        </w:rPr>
                        <w:t> </w:t>
                      </w:r>
                      <w:r>
                        <w:rPr>
                          <w:rFonts w:ascii="Lucida Sans Unicode" w:hAnsi="Lucida Sans Unicode"/>
                          <w:spacing w:val="-10"/>
                          <w:w w:val="205"/>
                        </w:rPr>
                        <w:t>I</w:t>
                      </w:r>
                    </w:p>
                  </w:txbxContent>
                </v:textbox>
                <w10:wrap type="none"/>
              </v:shape>
            </w:pict>
          </mc:Fallback>
        </mc:AlternateContent>
      </w:r>
      <w:r>
        <w:rPr>
          <w:rFonts w:ascii="Segoe UI Symbol" w:hAnsi="Segoe UI Symbol" w:eastAsia="Segoe UI Symbol"/>
        </w:rPr>
        <mc:AlternateContent>
          <mc:Choice Requires="wps">
            <w:drawing>
              <wp:anchor distT="0" distB="0" distL="0" distR="0" allowOverlap="1" layoutInCell="1" locked="0" behindDoc="1" simplePos="0" relativeHeight="485859840">
                <wp:simplePos x="0" y="0"/>
                <wp:positionH relativeFrom="page">
                  <wp:posOffset>1672488</wp:posOffset>
                </wp:positionH>
                <wp:positionV relativeFrom="paragraph">
                  <wp:posOffset>265979</wp:posOffset>
                </wp:positionV>
                <wp:extent cx="3383279" cy="214629"/>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3383279" cy="214629"/>
                        </a:xfrm>
                        <a:prstGeom prst="rect">
                          <a:avLst/>
                        </a:prstGeom>
                      </wps:spPr>
                      <wps:txbx>
                        <w:txbxContent>
                          <w:p>
                            <w:pPr>
                              <w:pStyle w:val="BodyText"/>
                              <w:tabs>
                                <w:tab w:pos="2606" w:val="left" w:leader="none"/>
                                <w:tab w:pos="5111" w:val="left" w:leader="none"/>
                              </w:tabs>
                              <w:spacing w:line="237" w:lineRule="exact"/>
                              <w:jc w:val="left"/>
                              <w:rPr>
                                <w:rFonts w:ascii="Lucida Sans Unicode"/>
                              </w:rPr>
                            </w:pPr>
                            <w:r>
                              <w:rPr>
                                <w:rFonts w:ascii="Lucida Sans Unicode"/>
                                <w:spacing w:val="-10"/>
                                <w:w w:val="120"/>
                              </w:rPr>
                              <w:t>A</w:t>
                            </w:r>
                            <w:r>
                              <w:rPr>
                                <w:rFonts w:ascii="Lucida Sans Unicode"/>
                              </w:rPr>
                              <w:tab/>
                            </w:r>
                            <w:r>
                              <w:rPr>
                                <w:rFonts w:ascii="Lucida Sans Unicode"/>
                                <w:spacing w:val="-10"/>
                                <w:w w:val="205"/>
                              </w:rPr>
                              <w:t>I</w:t>
                            </w:r>
                            <w:r>
                              <w:rPr>
                                <w:rFonts w:ascii="Lucida Sans Unicode"/>
                              </w:rPr>
                              <w:tab/>
                            </w:r>
                            <w:r>
                              <w:rPr>
                                <w:rFonts w:ascii="Lucida Sans Unicode"/>
                                <w:w w:val="120"/>
                              </w:rPr>
                              <w:t>(</w:t>
                            </w:r>
                            <w:r>
                              <w:rPr>
                                <w:rFonts w:ascii="Lucida Sans Unicode"/>
                                <w:spacing w:val="-6"/>
                                <w:w w:val="120"/>
                              </w:rPr>
                              <w:t> </w:t>
                            </w:r>
                            <w:r>
                              <w:rPr>
                                <w:rFonts w:ascii="Lucida Sans Unicode"/>
                                <w:spacing w:val="-21"/>
                                <w:w w:val="120"/>
                              </w:rPr>
                              <w:t>)</w:t>
                            </w:r>
                          </w:p>
                        </w:txbxContent>
                      </wps:txbx>
                      <wps:bodyPr wrap="square" lIns="0" tIns="0" rIns="0" bIns="0" rtlCol="0">
                        <a:noAutofit/>
                      </wps:bodyPr>
                    </wps:wsp>
                  </a:graphicData>
                </a:graphic>
              </wp:anchor>
            </w:drawing>
          </mc:Choice>
          <mc:Fallback>
            <w:pict>
              <v:shape style="position:absolute;margin-left:131.692001pt;margin-top:20.943291pt;width:266.4pt;height:16.9pt;mso-position-horizontal-relative:page;mso-position-vertical-relative:paragraph;z-index:-17456640" type="#_x0000_t202" id="docshape385" filled="false" stroked="false">
                <v:textbox inset="0,0,0,0">
                  <w:txbxContent>
                    <w:p>
                      <w:pPr>
                        <w:pStyle w:val="BodyText"/>
                        <w:tabs>
                          <w:tab w:pos="2606" w:val="left" w:leader="none"/>
                          <w:tab w:pos="5111" w:val="left" w:leader="none"/>
                        </w:tabs>
                        <w:spacing w:line="237" w:lineRule="exact"/>
                        <w:jc w:val="left"/>
                        <w:rPr>
                          <w:rFonts w:ascii="Lucida Sans Unicode"/>
                        </w:rPr>
                      </w:pPr>
                      <w:r>
                        <w:rPr>
                          <w:rFonts w:ascii="Lucida Sans Unicode"/>
                          <w:spacing w:val="-10"/>
                          <w:w w:val="120"/>
                        </w:rPr>
                        <w:t>A</w:t>
                      </w:r>
                      <w:r>
                        <w:rPr>
                          <w:rFonts w:ascii="Lucida Sans Unicode"/>
                        </w:rPr>
                        <w:tab/>
                      </w:r>
                      <w:r>
                        <w:rPr>
                          <w:rFonts w:ascii="Lucida Sans Unicode"/>
                          <w:spacing w:val="-10"/>
                          <w:w w:val="205"/>
                        </w:rPr>
                        <w:t>I</w:t>
                      </w:r>
                      <w:r>
                        <w:rPr>
                          <w:rFonts w:ascii="Lucida Sans Unicode"/>
                        </w:rPr>
                        <w:tab/>
                      </w:r>
                      <w:r>
                        <w:rPr>
                          <w:rFonts w:ascii="Lucida Sans Unicode"/>
                          <w:w w:val="120"/>
                        </w:rPr>
                        <w:t>(</w:t>
                      </w:r>
                      <w:r>
                        <w:rPr>
                          <w:rFonts w:ascii="Lucida Sans Unicode"/>
                          <w:spacing w:val="-6"/>
                          <w:w w:val="120"/>
                        </w:rPr>
                        <w:t> </w:t>
                      </w:r>
                      <w:r>
                        <w:rPr>
                          <w:rFonts w:ascii="Lucida Sans Unicode"/>
                          <w:spacing w:val="-21"/>
                          <w:w w:val="120"/>
                        </w:rPr>
                        <w:t>)</w:t>
                      </w:r>
                    </w:p>
                  </w:txbxContent>
                </v:textbox>
                <w10:wrap type="none"/>
              </v:shape>
            </w:pict>
          </mc:Fallback>
        </mc:AlternateContent>
      </w:r>
      <w:r>
        <w:rPr>
          <w:rFonts w:ascii="Book Antiqua" w:hAnsi="Book Antiqua" w:eastAsia="Book Antiqua"/>
          <w:i/>
          <w:w w:val="90"/>
        </w:rPr>
        <w:t>Performance Profile.</w:t>
      </w:r>
      <w:r>
        <w:rPr>
          <w:rFonts w:ascii="Book Antiqua" w:hAnsi="Book Antiqua" w:eastAsia="Book Antiqua"/>
          <w:i/>
          <w:spacing w:val="32"/>
        </w:rPr>
        <w:t> </w:t>
      </w:r>
      <w:r>
        <w:rPr>
          <w:rFonts w:ascii="Book Antiqua" w:hAnsi="Book Antiqua" w:eastAsia="Book Antiqua"/>
          <w:i/>
          <w:w w:val="90"/>
        </w:rPr>
        <w:t>Performance profiles </w:t>
      </w:r>
      <w:r>
        <w:rPr>
          <w:w w:val="90"/>
        </w:rPr>
        <w:t>can be used to compare the solution quality of differ</w:t>
      </w:r>
      <w:r>
        <w:rPr>
          <w:w w:val="90"/>
        </w:rPr>
        <w:t>ent</w:t>
      </w:r>
      <w:r>
        <w:rPr>
          <w:w w:val="90"/>
        </w:rPr>
        <w:t> </w:t>
      </w:r>
      <w:r>
        <w:rPr/>
        <w:t>algorithms</w:t>
      </w:r>
      <w:r>
        <w:rPr>
          <w:spacing w:val="-6"/>
        </w:rPr>
        <w:t> </w:t>
      </w:r>
      <w:r>
        <w:rPr/>
        <w:t>[</w:t>
      </w:r>
      <w:hyperlink w:history="true" w:anchor="_bookmark90">
        <w:r>
          <w:rPr>
            <w:color w:val="781D7D"/>
          </w:rPr>
          <w:t>56</w:t>
        </w:r>
      </w:hyperlink>
      <w:r>
        <w:rPr/>
        <w:t>].</w:t>
      </w:r>
      <w:r>
        <w:rPr>
          <w:spacing w:val="-6"/>
        </w:rPr>
        <w:t> </w:t>
      </w:r>
      <w:r>
        <w:rPr/>
        <w:t>Let</w:t>
      </w:r>
      <w:r>
        <w:rPr>
          <w:spacing w:val="64"/>
        </w:rPr>
        <w:t>  </w:t>
      </w:r>
      <w:r>
        <w:rPr/>
        <w:t>be</w:t>
      </w:r>
      <w:r>
        <w:rPr>
          <w:spacing w:val="-6"/>
        </w:rPr>
        <w:t> </w:t>
      </w:r>
      <w:r>
        <w:rPr/>
        <w:t>the</w:t>
      </w:r>
      <w:r>
        <w:rPr>
          <w:spacing w:val="-6"/>
        </w:rPr>
        <w:t> </w:t>
      </w:r>
      <w:r>
        <w:rPr/>
        <w:t>set</w:t>
      </w:r>
      <w:r>
        <w:rPr>
          <w:spacing w:val="-6"/>
        </w:rPr>
        <w:t> </w:t>
      </w:r>
      <w:r>
        <w:rPr/>
        <w:t>of</w:t>
      </w:r>
      <w:r>
        <w:rPr>
          <w:spacing w:val="-6"/>
        </w:rPr>
        <w:t> </w:t>
      </w:r>
      <w:r>
        <w:rPr/>
        <w:t>all</w:t>
      </w:r>
      <w:r>
        <w:rPr>
          <w:spacing w:val="-6"/>
        </w:rPr>
        <w:t> </w:t>
      </w:r>
      <w:r>
        <w:rPr/>
        <w:t>algorithms,</w:t>
      </w:r>
      <w:r>
        <w:rPr>
          <w:spacing w:val="40"/>
        </w:rPr>
        <w:t>  </w:t>
      </w:r>
      <w:r>
        <w:rPr/>
        <w:t>the</w:t>
      </w:r>
      <w:r>
        <w:rPr>
          <w:spacing w:val="-6"/>
        </w:rPr>
        <w:t> </w:t>
      </w:r>
      <w:r>
        <w:rPr/>
        <w:t>set</w:t>
      </w:r>
      <w:r>
        <w:rPr>
          <w:spacing w:val="-6"/>
        </w:rPr>
        <w:t> </w:t>
      </w:r>
      <w:r>
        <w:rPr/>
        <w:t>of</w:t>
      </w:r>
      <w:r>
        <w:rPr>
          <w:spacing w:val="-6"/>
        </w:rPr>
        <w:t> </w:t>
      </w:r>
      <w:r>
        <w:rPr/>
        <w:t>instances,</w:t>
      </w:r>
      <w:r>
        <w:rPr>
          <w:spacing w:val="-6"/>
        </w:rPr>
        <w:t> </w:t>
      </w:r>
      <w:r>
        <w:rPr/>
        <w:t>and</w:t>
      </w:r>
      <w:r>
        <w:rPr>
          <w:spacing w:val="-12"/>
        </w:rPr>
        <w:t> </w:t>
      </w:r>
      <w:r>
        <w:rPr>
          <w:rFonts w:ascii="Segoe UI Symbol" w:hAnsi="Segoe UI Symbol" w:eastAsia="Segoe UI Symbol"/>
        </w:rPr>
        <w:t>𝑞</w:t>
      </w:r>
      <w:r>
        <w:rPr>
          <w:rFonts w:ascii="Cambria" w:hAnsi="Cambria" w:eastAsia="Cambria"/>
          <w:vertAlign w:val="subscript"/>
        </w:rPr>
        <w:t>𝐴</w:t>
      </w:r>
      <w:r>
        <w:rPr>
          <w:rFonts w:ascii="Cambria" w:hAnsi="Cambria" w:eastAsia="Cambria"/>
          <w:spacing w:val="25"/>
          <w:vertAlign w:val="baseline"/>
        </w:rPr>
        <w:t> </w:t>
      </w:r>
      <w:r>
        <w:rPr>
          <w:rFonts w:ascii="Segoe UI Symbol" w:hAnsi="Segoe UI Symbol" w:eastAsia="Segoe UI Symbol"/>
          <w:vertAlign w:val="baseline"/>
        </w:rPr>
        <w:t>𝐼</w:t>
      </w:r>
      <w:r>
        <w:rPr>
          <w:rFonts w:ascii="Segoe UI Symbol" w:hAnsi="Segoe UI Symbol" w:eastAsia="Segoe UI Symbol"/>
          <w:spacing w:val="40"/>
          <w:vertAlign w:val="baseline"/>
        </w:rPr>
        <w:t> </w:t>
      </w:r>
      <w:r>
        <w:rPr>
          <w:vertAlign w:val="baseline"/>
        </w:rPr>
        <w:t>the</w:t>
      </w:r>
      <w:r>
        <w:rPr>
          <w:spacing w:val="-6"/>
          <w:vertAlign w:val="baseline"/>
        </w:rPr>
        <w:t> </w:t>
      </w:r>
      <w:r>
        <w:rPr>
          <w:vertAlign w:val="baseline"/>
        </w:rPr>
        <w:t>value</w:t>
      </w:r>
      <w:r>
        <w:rPr>
          <w:vertAlign w:val="baseline"/>
        </w:rPr>
        <w:t> of</w:t>
      </w:r>
      <w:r>
        <w:rPr>
          <w:spacing w:val="-13"/>
          <w:vertAlign w:val="baseline"/>
        </w:rPr>
        <w:t> </w:t>
      </w:r>
      <w:r>
        <w:rPr>
          <w:vertAlign w:val="baseline"/>
        </w:rPr>
        <w:t>a</w:t>
      </w:r>
      <w:r>
        <w:rPr>
          <w:spacing w:val="-12"/>
          <w:vertAlign w:val="baseline"/>
        </w:rPr>
        <w:t> </w:t>
      </w:r>
      <w:r>
        <w:rPr>
          <w:vertAlign w:val="baseline"/>
        </w:rPr>
        <w:t>quality</w:t>
      </w:r>
      <w:r>
        <w:rPr>
          <w:spacing w:val="-13"/>
          <w:vertAlign w:val="baseline"/>
        </w:rPr>
        <w:t> </w:t>
      </w:r>
      <w:r>
        <w:rPr>
          <w:vertAlign w:val="baseline"/>
        </w:rPr>
        <w:t>metric</w:t>
      </w:r>
      <w:r>
        <w:rPr>
          <w:spacing w:val="-12"/>
          <w:vertAlign w:val="baseline"/>
        </w:rPr>
        <w:t> </w:t>
      </w:r>
      <w:r>
        <w:rPr>
          <w:vertAlign w:val="baseline"/>
        </w:rPr>
        <w:t>(e.g.,</w:t>
      </w:r>
      <w:r>
        <w:rPr>
          <w:spacing w:val="-13"/>
          <w:vertAlign w:val="baseline"/>
        </w:rPr>
        <w:t> </w:t>
      </w:r>
      <w:r>
        <w:rPr>
          <w:vertAlign w:val="baseline"/>
        </w:rPr>
        <w:t>edge-cut)</w:t>
      </w:r>
      <w:r>
        <w:rPr>
          <w:spacing w:val="-12"/>
          <w:vertAlign w:val="baseline"/>
        </w:rPr>
        <w:t> </w:t>
      </w:r>
      <w:r>
        <w:rPr>
          <w:vertAlign w:val="baseline"/>
        </w:rPr>
        <w:t>of</w:t>
      </w:r>
      <w:r>
        <w:rPr>
          <w:spacing w:val="-13"/>
          <w:vertAlign w:val="baseline"/>
        </w:rPr>
        <w:t> </w:t>
      </w:r>
      <w:r>
        <w:rPr>
          <w:vertAlign w:val="baseline"/>
        </w:rPr>
        <w:t>algorithm</w:t>
      </w:r>
      <w:r>
        <w:rPr>
          <w:spacing w:val="-12"/>
          <w:vertAlign w:val="baseline"/>
        </w:rPr>
        <w:t> </w:t>
      </w:r>
      <w:r>
        <w:rPr>
          <w:rFonts w:ascii="Segoe UI Symbol" w:hAnsi="Segoe UI Symbol" w:eastAsia="Segoe UI Symbol"/>
          <w:vertAlign w:val="baseline"/>
        </w:rPr>
        <w:t>𝐴</w:t>
      </w:r>
      <w:r>
        <w:rPr>
          <w:rFonts w:ascii="Segoe UI Symbol" w:hAnsi="Segoe UI Symbol" w:eastAsia="Segoe UI Symbol"/>
          <w:spacing w:val="40"/>
          <w:vertAlign w:val="baseline"/>
        </w:rPr>
        <w:t>  </w:t>
      </w:r>
      <w:r>
        <w:rPr>
          <w:vertAlign w:val="baseline"/>
        </w:rPr>
        <w:t>on</w:t>
      </w:r>
      <w:r>
        <w:rPr>
          <w:spacing w:val="-13"/>
          <w:vertAlign w:val="baseline"/>
        </w:rPr>
        <w:t> </w:t>
      </w:r>
      <w:r>
        <w:rPr>
          <w:vertAlign w:val="baseline"/>
        </w:rPr>
        <w:t>instance</w:t>
      </w:r>
      <w:r>
        <w:rPr>
          <w:spacing w:val="-12"/>
          <w:vertAlign w:val="baseline"/>
        </w:rPr>
        <w:t> </w:t>
      </w:r>
      <w:r>
        <w:rPr>
          <w:rFonts w:ascii="Segoe UI Symbol" w:hAnsi="Segoe UI Symbol" w:eastAsia="Segoe UI Symbol"/>
          <w:vertAlign w:val="baseline"/>
        </w:rPr>
        <w:t>𝐼</w:t>
      </w:r>
      <w:r>
        <w:rPr>
          <w:rFonts w:ascii="Segoe UI Symbol" w:hAnsi="Segoe UI Symbol" w:eastAsia="Segoe UI Symbol"/>
          <w:spacing w:val="80"/>
          <w:w w:val="150"/>
          <w:vertAlign w:val="baseline"/>
        </w:rPr>
        <w:t> </w:t>
      </w:r>
      <w:r>
        <w:rPr>
          <w:vertAlign w:val="baseline"/>
        </w:rPr>
        <w:t>.</w:t>
      </w:r>
      <w:r>
        <w:rPr>
          <w:spacing w:val="-13"/>
          <w:vertAlign w:val="baseline"/>
        </w:rPr>
        <w:t> </w:t>
      </w:r>
      <w:r>
        <w:rPr>
          <w:vertAlign w:val="baseline"/>
        </w:rPr>
        <w:t>For</w:t>
      </w:r>
      <w:r>
        <w:rPr>
          <w:spacing w:val="-12"/>
          <w:vertAlign w:val="baseline"/>
        </w:rPr>
        <w:t> </w:t>
      </w:r>
      <w:r>
        <w:rPr>
          <w:vertAlign w:val="baseline"/>
        </w:rPr>
        <w:t>each</w:t>
      </w:r>
      <w:r>
        <w:rPr>
          <w:spacing w:val="-13"/>
          <w:vertAlign w:val="baseline"/>
        </w:rPr>
        <w:t> </w:t>
      </w:r>
      <w:r>
        <w:rPr>
          <w:vertAlign w:val="baseline"/>
        </w:rPr>
        <w:t>algorithm</w:t>
      </w:r>
      <w:r>
        <w:rPr>
          <w:spacing w:val="-12"/>
          <w:vertAlign w:val="baseline"/>
        </w:rPr>
        <w:t> </w:t>
      </w:r>
      <w:r>
        <w:rPr>
          <w:rFonts w:ascii="Segoe UI Symbol" w:hAnsi="Segoe UI Symbol" w:eastAsia="Segoe UI Symbol"/>
          <w:vertAlign w:val="baseline"/>
        </w:rPr>
        <w:t>𝐴</w:t>
      </w:r>
      <w:r>
        <w:rPr>
          <w:vertAlign w:val="baseline"/>
        </w:rPr>
        <w:t>,</w:t>
      </w:r>
      <w:r>
        <w:rPr>
          <w:vertAlign w:val="baseline"/>
        </w:rPr>
        <w:t> performance</w:t>
      </w:r>
      <w:r>
        <w:rPr>
          <w:spacing w:val="-13"/>
          <w:vertAlign w:val="baseline"/>
        </w:rPr>
        <w:t> </w:t>
      </w:r>
      <w:r>
        <w:rPr>
          <w:vertAlign w:val="baseline"/>
        </w:rPr>
        <w:t>profiles</w:t>
      </w:r>
      <w:r>
        <w:rPr>
          <w:spacing w:val="-12"/>
          <w:vertAlign w:val="baseline"/>
        </w:rPr>
        <w:t> </w:t>
      </w:r>
      <w:r>
        <w:rPr>
          <w:vertAlign w:val="baseline"/>
        </w:rPr>
        <w:t>show</w:t>
      </w:r>
      <w:r>
        <w:rPr>
          <w:spacing w:val="-13"/>
          <w:vertAlign w:val="baseline"/>
        </w:rPr>
        <w:t> </w:t>
      </w:r>
      <w:r>
        <w:rPr>
          <w:vertAlign w:val="baseline"/>
        </w:rPr>
        <w:t>the</w:t>
      </w:r>
      <w:r>
        <w:rPr>
          <w:spacing w:val="-12"/>
          <w:vertAlign w:val="baseline"/>
        </w:rPr>
        <w:t> </w:t>
      </w:r>
      <w:r>
        <w:rPr>
          <w:vertAlign w:val="baseline"/>
        </w:rPr>
        <w:t>fraction</w:t>
      </w:r>
      <w:r>
        <w:rPr>
          <w:spacing w:val="-13"/>
          <w:vertAlign w:val="baseline"/>
        </w:rPr>
        <w:t> </w:t>
      </w:r>
      <w:r>
        <w:rPr>
          <w:vertAlign w:val="baseline"/>
        </w:rPr>
        <w:t>of</w:t>
      </w:r>
      <w:r>
        <w:rPr>
          <w:spacing w:val="-12"/>
          <w:vertAlign w:val="baseline"/>
        </w:rPr>
        <w:t> </w:t>
      </w:r>
      <w:r>
        <w:rPr>
          <w:vertAlign w:val="baseline"/>
        </w:rPr>
        <w:t>instances</w:t>
      </w:r>
      <w:r>
        <w:rPr>
          <w:spacing w:val="-13"/>
          <w:vertAlign w:val="baseline"/>
        </w:rPr>
        <w:t> </w:t>
      </w:r>
      <w:r>
        <w:rPr>
          <w:vertAlign w:val="baseline"/>
        </w:rPr>
        <w:t>(</w:t>
      </w:r>
      <w:r>
        <w:rPr>
          <w:rFonts w:ascii="Segoe UI Symbol" w:hAnsi="Segoe UI Symbol" w:eastAsia="Segoe UI Symbol"/>
          <w:vertAlign w:val="baseline"/>
        </w:rPr>
        <w:t>𝑦</w:t>
      </w:r>
      <w:r>
        <w:rPr>
          <w:vertAlign w:val="baseline"/>
        </w:rPr>
        <w:t>-axis)</w:t>
      </w:r>
      <w:r>
        <w:rPr>
          <w:spacing w:val="-12"/>
          <w:vertAlign w:val="baseline"/>
        </w:rPr>
        <w:t> </w:t>
      </w:r>
      <w:r>
        <w:rPr>
          <w:vertAlign w:val="baseline"/>
        </w:rPr>
        <w:t>for</w:t>
      </w:r>
      <w:r>
        <w:rPr>
          <w:spacing w:val="-13"/>
          <w:vertAlign w:val="baseline"/>
        </w:rPr>
        <w:t> </w:t>
      </w:r>
      <w:r>
        <w:rPr>
          <w:vertAlign w:val="baseline"/>
        </w:rPr>
        <w:t>which</w:t>
      </w:r>
      <w:r>
        <w:rPr>
          <w:spacing w:val="-12"/>
          <w:vertAlign w:val="baseline"/>
        </w:rPr>
        <w:t> </w:t>
      </w:r>
      <w:r>
        <w:rPr>
          <w:rFonts w:ascii="Segoe UI Symbol" w:hAnsi="Segoe UI Symbol" w:eastAsia="Segoe UI Symbol"/>
          <w:vertAlign w:val="baseline"/>
        </w:rPr>
        <w:t>𝑞</w:t>
      </w:r>
      <w:r>
        <w:rPr>
          <w:rFonts w:ascii="Cambria" w:hAnsi="Cambria" w:eastAsia="Cambria"/>
          <w:vertAlign w:val="subscript"/>
        </w:rPr>
        <w:t>𝐴</w:t>
      </w:r>
      <w:r>
        <w:rPr>
          <w:rFonts w:ascii="Cambria" w:hAnsi="Cambria" w:eastAsia="Cambria"/>
          <w:spacing w:val="-12"/>
          <w:vertAlign w:val="baseline"/>
        </w:rPr>
        <w:t> </w:t>
      </w:r>
      <w:r>
        <w:rPr>
          <w:rFonts w:ascii="Segoe UI Symbol" w:hAnsi="Segoe UI Symbol" w:eastAsia="Segoe UI Symbol"/>
          <w:vertAlign w:val="baseline"/>
        </w:rPr>
        <w:t>𝐼</w:t>
      </w:r>
      <w:r>
        <w:rPr>
          <w:rFonts w:ascii="Segoe UI Symbol" w:hAnsi="Segoe UI Symbol" w:eastAsia="Segoe UI Symbol"/>
          <w:spacing w:val="-13"/>
          <w:vertAlign w:val="baseline"/>
        </w:rPr>
        <w:t> </w:t>
      </w:r>
      <w:r>
        <w:rPr>
          <w:rFonts w:ascii="Segoe UI Symbol" w:hAnsi="Segoe UI Symbol" w:eastAsia="Segoe UI Symbol"/>
          <w:vertAlign w:val="baseline"/>
        </w:rPr>
        <w:t>𝜏</w:t>
      </w:r>
      <w:r>
        <w:rPr>
          <w:rFonts w:ascii="Segoe UI Symbol" w:hAnsi="Segoe UI Symbol" w:eastAsia="Segoe UI Symbol"/>
          <w:spacing w:val="21"/>
          <w:vertAlign w:val="baseline"/>
        </w:rPr>
        <w:t> </w:t>
      </w:r>
      <w:r>
        <w:rPr>
          <w:vertAlign w:val="baseline"/>
        </w:rPr>
        <w:t>Best</w:t>
      </w:r>
      <w:r>
        <w:rPr>
          <w:spacing w:val="-8"/>
          <w:vertAlign w:val="baseline"/>
        </w:rPr>
        <w:t> </w:t>
      </w:r>
      <w:r>
        <w:rPr>
          <w:rFonts w:ascii="Segoe UI Symbol" w:hAnsi="Segoe UI Symbol" w:eastAsia="Segoe UI Symbol"/>
          <w:vertAlign w:val="baseline"/>
        </w:rPr>
        <w:t>𝐼</w:t>
      </w:r>
      <w:r>
        <w:rPr>
          <w:rFonts w:ascii="Segoe UI Symbol" w:hAnsi="Segoe UI Symbol" w:eastAsia="Segoe UI Symbol"/>
          <w:spacing w:val="-5"/>
          <w:vertAlign w:val="baseline"/>
        </w:rPr>
        <w:t> </w:t>
      </w:r>
      <w:r>
        <w:rPr>
          <w:vertAlign w:val="baseline"/>
        </w:rPr>
        <w:t>,</w:t>
      </w:r>
      <w:r>
        <w:rPr>
          <w:spacing w:val="-13"/>
          <w:vertAlign w:val="baseline"/>
        </w:rPr>
        <w:t> </w:t>
      </w:r>
      <w:r>
        <w:rPr>
          <w:vertAlign w:val="baseline"/>
        </w:rPr>
        <w:t>where</w:t>
      </w:r>
      <w:r>
        <w:rPr>
          <w:spacing w:val="-12"/>
          <w:vertAlign w:val="baseline"/>
        </w:rPr>
        <w:t> </w:t>
      </w:r>
      <w:r>
        <w:rPr>
          <w:rFonts w:ascii="Segoe UI Symbol" w:hAnsi="Segoe UI Symbol" w:eastAsia="Segoe UI Symbol"/>
          <w:vertAlign w:val="baseline"/>
        </w:rPr>
        <w:t>𝜏</w:t>
      </w:r>
      <w:r>
        <w:rPr>
          <w:rFonts w:ascii="Segoe UI Symbol" w:hAnsi="Segoe UI Symbol" w:eastAsia="Segoe UI Symbol"/>
          <w:vertAlign w:val="baseline"/>
        </w:rPr>
        <w:t> </w:t>
      </w:r>
      <w:r>
        <w:rPr>
          <w:spacing w:val="-2"/>
          <w:vertAlign w:val="baseline"/>
        </w:rPr>
        <w:t>is</w:t>
      </w:r>
      <w:r>
        <w:rPr>
          <w:spacing w:val="-11"/>
          <w:vertAlign w:val="baseline"/>
        </w:rPr>
        <w:t> </w:t>
      </w:r>
      <w:r>
        <w:rPr>
          <w:spacing w:val="-2"/>
          <w:vertAlign w:val="baseline"/>
        </w:rPr>
        <w:t>on</w:t>
      </w:r>
      <w:r>
        <w:rPr>
          <w:spacing w:val="-10"/>
          <w:vertAlign w:val="baseline"/>
        </w:rPr>
        <w:t> </w:t>
      </w:r>
      <w:r>
        <w:rPr>
          <w:spacing w:val="-2"/>
          <w:vertAlign w:val="baseline"/>
        </w:rPr>
        <w:t>the</w:t>
      </w:r>
      <w:r>
        <w:rPr>
          <w:spacing w:val="-14"/>
          <w:vertAlign w:val="baseline"/>
        </w:rPr>
        <w:t> </w:t>
      </w:r>
      <w:r>
        <w:rPr>
          <w:rFonts w:ascii="Segoe UI Symbol" w:hAnsi="Segoe UI Symbol" w:eastAsia="Segoe UI Symbol"/>
          <w:spacing w:val="-2"/>
          <w:vertAlign w:val="baseline"/>
        </w:rPr>
        <w:t>𝑥</w:t>
      </w:r>
      <w:r>
        <w:rPr>
          <w:spacing w:val="-2"/>
          <w:vertAlign w:val="baseline"/>
        </w:rPr>
        <w:t>-axis</w:t>
      </w:r>
      <w:r>
        <w:rPr>
          <w:spacing w:val="-11"/>
          <w:vertAlign w:val="baseline"/>
        </w:rPr>
        <w:t> </w:t>
      </w:r>
      <w:r>
        <w:rPr>
          <w:spacing w:val="-2"/>
          <w:vertAlign w:val="baseline"/>
        </w:rPr>
        <w:t>and</w:t>
      </w:r>
      <w:r>
        <w:rPr>
          <w:spacing w:val="-10"/>
          <w:vertAlign w:val="baseline"/>
        </w:rPr>
        <w:t> </w:t>
      </w:r>
      <w:r>
        <w:rPr>
          <w:spacing w:val="-2"/>
          <w:vertAlign w:val="baseline"/>
        </w:rPr>
        <w:t>Best</w:t>
      </w:r>
      <w:r>
        <w:rPr>
          <w:spacing w:val="2"/>
          <w:vertAlign w:val="baseline"/>
        </w:rPr>
        <w:t> </w:t>
      </w:r>
      <w:r>
        <w:rPr>
          <w:rFonts w:ascii="Segoe UI Symbol" w:hAnsi="Segoe UI Symbol" w:eastAsia="Segoe UI Symbol"/>
          <w:spacing w:val="-2"/>
          <w:vertAlign w:val="baseline"/>
        </w:rPr>
        <w:t>𝐼</w:t>
      </w:r>
      <w:r>
        <w:rPr>
          <w:rFonts w:ascii="Segoe UI Symbol" w:hAnsi="Segoe UI Symbol" w:eastAsia="Segoe UI Symbol"/>
          <w:spacing w:val="45"/>
          <w:vertAlign w:val="baseline"/>
        </w:rPr>
        <w:t> </w:t>
      </w:r>
      <w:r>
        <w:rPr>
          <w:rFonts w:ascii="Book Antiqua" w:hAnsi="Book Antiqua" w:eastAsia="Book Antiqua"/>
          <w:spacing w:val="-2"/>
          <w:vertAlign w:val="baseline"/>
        </w:rPr>
        <w:t>:</w:t>
      </w:r>
      <w:r>
        <w:rPr>
          <w:rFonts w:ascii="Cambria" w:hAnsi="Cambria" w:eastAsia="Cambria"/>
          <w:spacing w:val="-2"/>
          <w:vertAlign w:val="baseline"/>
        </w:rPr>
        <w:t>=</w:t>
      </w:r>
      <w:r>
        <w:rPr>
          <w:rFonts w:ascii="Cambria" w:hAnsi="Cambria" w:eastAsia="Cambria"/>
          <w:spacing w:val="-9"/>
          <w:vertAlign w:val="baseline"/>
        </w:rPr>
        <w:t> </w:t>
      </w:r>
      <w:r>
        <w:rPr>
          <w:rFonts w:ascii="Book Antiqua" w:hAnsi="Book Antiqua" w:eastAsia="Book Antiqua"/>
          <w:spacing w:val="-2"/>
          <w:vertAlign w:val="baseline"/>
        </w:rPr>
        <w:t>min</w:t>
      </w:r>
      <w:r>
        <w:rPr>
          <w:rFonts w:ascii="Cambria" w:hAnsi="Cambria" w:eastAsia="Cambria"/>
          <w:spacing w:val="-2"/>
          <w:vertAlign w:val="subscript"/>
        </w:rPr>
        <w:t>𝐴</w:t>
      </w:r>
      <w:r>
        <w:rPr>
          <w:rFonts w:ascii="Lucida Sans Unicode" w:hAnsi="Lucida Sans Unicode" w:eastAsia="Lucida Sans Unicode"/>
          <w:spacing w:val="-2"/>
          <w:position w:val="1"/>
          <w:sz w:val="11"/>
          <w:vertAlign w:val="baseline"/>
        </w:rPr>
        <w:t>′</w:t>
      </w:r>
      <w:r>
        <w:rPr>
          <w:rFonts w:ascii="Lucida Sans Unicode" w:hAnsi="Lucida Sans Unicode" w:eastAsia="Lucida Sans Unicode"/>
          <w:spacing w:val="68"/>
          <w:position w:val="1"/>
          <w:sz w:val="11"/>
          <w:vertAlign w:val="baseline"/>
        </w:rPr>
        <w:t>  </w:t>
      </w:r>
      <w:r>
        <w:rPr>
          <w:rFonts w:ascii="Segoe UI Symbol" w:hAnsi="Segoe UI Symbol" w:eastAsia="Segoe UI Symbol"/>
          <w:spacing w:val="-2"/>
          <w:vertAlign w:val="baseline"/>
        </w:rPr>
        <w:t>𝑞</w:t>
      </w:r>
      <w:r>
        <w:rPr>
          <w:rFonts w:ascii="Cambria" w:hAnsi="Cambria" w:eastAsia="Cambria"/>
          <w:spacing w:val="-2"/>
          <w:vertAlign w:val="subscript"/>
        </w:rPr>
        <w:t>𝐴</w:t>
      </w:r>
      <w:r>
        <w:rPr>
          <w:rFonts w:ascii="Lucida Sans Unicode" w:hAnsi="Lucida Sans Unicode" w:eastAsia="Lucida Sans Unicode"/>
          <w:spacing w:val="-2"/>
          <w:position w:val="1"/>
          <w:sz w:val="11"/>
          <w:vertAlign w:val="baseline"/>
        </w:rPr>
        <w:t>′</w:t>
      </w:r>
      <w:r>
        <w:rPr>
          <w:rFonts w:ascii="Lucida Sans Unicode" w:hAnsi="Lucida Sans Unicode" w:eastAsia="Lucida Sans Unicode"/>
          <w:spacing w:val="40"/>
          <w:position w:val="1"/>
          <w:sz w:val="11"/>
          <w:vertAlign w:val="baseline"/>
        </w:rPr>
        <w:t> </w:t>
      </w:r>
      <w:r>
        <w:rPr>
          <w:rFonts w:ascii="Segoe UI Symbol" w:hAnsi="Segoe UI Symbol" w:eastAsia="Segoe UI Symbol"/>
          <w:spacing w:val="-2"/>
          <w:vertAlign w:val="baseline"/>
        </w:rPr>
        <w:t>𝐼</w:t>
      </w:r>
      <w:r>
        <w:rPr>
          <w:rFonts w:ascii="Segoe UI Symbol" w:hAnsi="Segoe UI Symbol" w:eastAsia="Segoe UI Symbol"/>
          <w:spacing w:val="59"/>
          <w:vertAlign w:val="baseline"/>
        </w:rPr>
        <w:t> </w:t>
      </w:r>
      <w:r>
        <w:rPr>
          <w:spacing w:val="-2"/>
          <w:vertAlign w:val="baseline"/>
        </w:rPr>
        <w:t>is</w:t>
      </w:r>
      <w:r>
        <w:rPr>
          <w:spacing w:val="-11"/>
          <w:vertAlign w:val="baseline"/>
        </w:rPr>
        <w:t> </w:t>
      </w:r>
      <w:r>
        <w:rPr>
          <w:spacing w:val="-2"/>
          <w:vertAlign w:val="baseline"/>
        </w:rPr>
        <w:t>the</w:t>
      </w:r>
      <w:r>
        <w:rPr>
          <w:spacing w:val="-10"/>
          <w:vertAlign w:val="baseline"/>
        </w:rPr>
        <w:t> </w:t>
      </w:r>
      <w:r>
        <w:rPr>
          <w:spacing w:val="-2"/>
          <w:vertAlign w:val="baseline"/>
        </w:rPr>
        <w:t>best</w:t>
      </w:r>
      <w:r>
        <w:rPr>
          <w:spacing w:val="-11"/>
          <w:vertAlign w:val="baseline"/>
        </w:rPr>
        <w:t> </w:t>
      </w:r>
      <w:r>
        <w:rPr>
          <w:spacing w:val="-2"/>
          <w:vertAlign w:val="baseline"/>
        </w:rPr>
        <w:t>solution</w:t>
      </w:r>
      <w:r>
        <w:rPr>
          <w:spacing w:val="-10"/>
          <w:vertAlign w:val="baseline"/>
        </w:rPr>
        <w:t> </w:t>
      </w:r>
      <w:r>
        <w:rPr>
          <w:spacing w:val="-2"/>
          <w:vertAlign w:val="baseline"/>
        </w:rPr>
        <w:t>produced</w:t>
      </w:r>
      <w:r>
        <w:rPr>
          <w:spacing w:val="-11"/>
          <w:vertAlign w:val="baseline"/>
        </w:rPr>
        <w:t> </w:t>
      </w:r>
      <w:r>
        <w:rPr>
          <w:spacing w:val="-2"/>
          <w:vertAlign w:val="baseline"/>
        </w:rPr>
        <w:t>by</w:t>
      </w:r>
      <w:r>
        <w:rPr>
          <w:spacing w:val="-10"/>
          <w:vertAlign w:val="baseline"/>
        </w:rPr>
        <w:t> </w:t>
      </w:r>
      <w:r>
        <w:rPr>
          <w:spacing w:val="-2"/>
          <w:vertAlign w:val="baseline"/>
        </w:rPr>
        <w:t>an</w:t>
      </w:r>
      <w:r>
        <w:rPr>
          <w:spacing w:val="-11"/>
          <w:vertAlign w:val="baseline"/>
        </w:rPr>
        <w:t> </w:t>
      </w:r>
      <w:r>
        <w:rPr>
          <w:spacing w:val="-2"/>
          <w:vertAlign w:val="baseline"/>
        </w:rPr>
        <w:t>algorithm</w:t>
      </w:r>
      <w:r>
        <w:rPr>
          <w:spacing w:val="-14"/>
          <w:vertAlign w:val="baseline"/>
        </w:rPr>
        <w:t> </w:t>
      </w:r>
      <w:r>
        <w:rPr>
          <w:rFonts w:ascii="Segoe UI Symbol" w:hAnsi="Segoe UI Symbol" w:eastAsia="Segoe UI Symbol"/>
          <w:spacing w:val="-2"/>
          <w:vertAlign w:val="baseline"/>
        </w:rPr>
        <w:t>𝐴</w:t>
      </w:r>
    </w:p>
    <w:p>
      <w:pPr>
        <w:pStyle w:val="BodyText"/>
        <w:tabs>
          <w:tab w:pos="1451" w:val="left" w:leader="none"/>
          <w:tab w:pos="1614" w:val="left" w:leader="none"/>
          <w:tab w:pos="1931" w:val="left" w:leader="none"/>
          <w:tab w:pos="6398" w:val="left" w:leader="none"/>
          <w:tab w:pos="7147" w:val="left" w:leader="none"/>
        </w:tabs>
        <w:spacing w:line="211" w:lineRule="auto"/>
        <w:ind w:left="189" w:right="163" w:firstLine="6"/>
        <w:jc w:val="right"/>
      </w:pPr>
      <w:r>
        <w:rPr/>
        <mc:AlternateContent>
          <mc:Choice Requires="wps">
            <w:drawing>
              <wp:anchor distT="0" distB="0" distL="0" distR="0" allowOverlap="1" layoutInCell="1" locked="0" behindDoc="1" simplePos="0" relativeHeight="485856256">
                <wp:simplePos x="0" y="0"/>
                <wp:positionH relativeFrom="page">
                  <wp:posOffset>4409135</wp:posOffset>
                </wp:positionH>
                <wp:positionV relativeFrom="paragraph">
                  <wp:posOffset>1386873</wp:posOffset>
                </wp:positionV>
                <wp:extent cx="80645" cy="214629"/>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80645" cy="214629"/>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47.175995pt;margin-top:109.202644pt;width:6.35pt;height:16.9pt;mso-position-horizontal-relative:page;mso-position-vertical-relative:paragraph;z-index:-17460224" type="#_x0000_t202" id="docshape38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56768">
                <wp:simplePos x="0" y="0"/>
                <wp:positionH relativeFrom="page">
                  <wp:posOffset>1231163</wp:posOffset>
                </wp:positionH>
                <wp:positionV relativeFrom="paragraph">
                  <wp:posOffset>172220</wp:posOffset>
                </wp:positionV>
                <wp:extent cx="217804" cy="214629"/>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17804" cy="214629"/>
                        </a:xfrm>
                        <a:prstGeom prst="rect">
                          <a:avLst/>
                        </a:prstGeom>
                      </wps:spPr>
                      <wps:txbx>
                        <w:txbxContent>
                          <w:p>
                            <w:pPr>
                              <w:pStyle w:val="BodyText"/>
                              <w:spacing w:line="237" w:lineRule="exact"/>
                              <w:jc w:val="left"/>
                              <w:rPr>
                                <w:rFonts w:ascii="Lucida Sans Unicode" w:hAnsi="Lucida Sans Unicode"/>
                              </w:rPr>
                            </w:pPr>
                            <w:r>
                              <w:rPr>
                                <w:rFonts w:ascii="Lucida Sans Unicode" w:hAnsi="Lucida Sans Unicode"/>
                                <w:w w:val="75"/>
                              </w:rPr>
                              <w:t>∈</w:t>
                            </w:r>
                            <w:r>
                              <w:rPr>
                                <w:rFonts w:ascii="Lucida Sans Unicode" w:hAnsi="Lucida Sans Unicode"/>
                                <w:spacing w:val="-14"/>
                              </w:rPr>
                              <w:t> </w:t>
                            </w:r>
                            <w:r>
                              <w:rPr>
                                <w:rFonts w:ascii="Lucida Sans Unicode" w:hAnsi="Lucida Sans Unicode"/>
                                <w:spacing w:val="-12"/>
                              </w:rPr>
                              <w:t>A</w:t>
                            </w:r>
                          </w:p>
                        </w:txbxContent>
                      </wps:txbx>
                      <wps:bodyPr wrap="square" lIns="0" tIns="0" rIns="0" bIns="0" rtlCol="0">
                        <a:noAutofit/>
                      </wps:bodyPr>
                    </wps:wsp>
                  </a:graphicData>
                </a:graphic>
              </wp:anchor>
            </w:drawing>
          </mc:Choice>
          <mc:Fallback>
            <w:pict>
              <v:shape style="position:absolute;margin-left:96.942001pt;margin-top:13.560648pt;width:17.150pt;height:16.9pt;mso-position-horizontal-relative:page;mso-position-vertical-relative:paragraph;z-index:-17459712" type="#_x0000_t202" id="docshape387" filled="false" stroked="false">
                <v:textbox inset="0,0,0,0">
                  <w:txbxContent>
                    <w:p>
                      <w:pPr>
                        <w:pStyle w:val="BodyText"/>
                        <w:spacing w:line="237" w:lineRule="exact"/>
                        <w:jc w:val="left"/>
                        <w:rPr>
                          <w:rFonts w:ascii="Lucida Sans Unicode" w:hAnsi="Lucida Sans Unicode"/>
                        </w:rPr>
                      </w:pPr>
                      <w:r>
                        <w:rPr>
                          <w:rFonts w:ascii="Lucida Sans Unicode" w:hAnsi="Lucida Sans Unicode"/>
                          <w:w w:val="75"/>
                        </w:rPr>
                        <w:t>∈</w:t>
                      </w:r>
                      <w:r>
                        <w:rPr>
                          <w:rFonts w:ascii="Lucida Sans Unicode" w:hAnsi="Lucida Sans Unicode"/>
                          <w:spacing w:val="-14"/>
                        </w:rPr>
                        <w:t> </w:t>
                      </w:r>
                      <w:r>
                        <w:rPr>
                          <w:rFonts w:ascii="Lucida Sans Unicode" w:hAnsi="Lucida Sans Unicode"/>
                          <w:spacing w:val="-12"/>
                        </w:rPr>
                        <w:t>A</w:t>
                      </w:r>
                    </w:p>
                  </w:txbxContent>
                </v:textbox>
                <w10:wrap type="none"/>
              </v:shape>
            </w:pict>
          </mc:Fallback>
        </mc:AlternateContent>
      </w:r>
      <w:r>
        <w:rPr/>
        <mc:AlternateContent>
          <mc:Choice Requires="wps">
            <w:drawing>
              <wp:anchor distT="0" distB="0" distL="0" distR="0" allowOverlap="1" layoutInCell="1" locked="0" behindDoc="1" simplePos="0" relativeHeight="485857280">
                <wp:simplePos x="0" y="0"/>
                <wp:positionH relativeFrom="page">
                  <wp:posOffset>1481569</wp:posOffset>
                </wp:positionH>
                <wp:positionV relativeFrom="paragraph">
                  <wp:posOffset>20391</wp:posOffset>
                </wp:positionV>
                <wp:extent cx="195580" cy="214629"/>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95580" cy="214629"/>
                        </a:xfrm>
                        <a:prstGeom prst="rect">
                          <a:avLst/>
                        </a:prstGeom>
                      </wps:spPr>
                      <wps:txbx>
                        <w:txbxContent>
                          <w:p>
                            <w:pPr>
                              <w:pStyle w:val="BodyText"/>
                              <w:spacing w:line="237" w:lineRule="exact"/>
                              <w:jc w:val="left"/>
                              <w:rPr>
                                <w:rFonts w:ascii="Lucida Sans Unicode" w:hAnsi="Lucida Sans Unicode"/>
                              </w:rPr>
                            </w:pPr>
                            <w:r>
                              <w:rPr>
                                <w:rFonts w:ascii="Lucida Sans Unicode" w:hAnsi="Lucida Sans Unicode"/>
                                <w:w w:val="80"/>
                              </w:rPr>
                              <w:t>∈</w:t>
                            </w:r>
                            <w:r>
                              <w:rPr>
                                <w:rFonts w:ascii="Lucida Sans Unicode" w:hAnsi="Lucida Sans Unicode"/>
                                <w:spacing w:val="-2"/>
                                <w:w w:val="80"/>
                              </w:rPr>
                              <w:t> </w:t>
                            </w:r>
                            <w:r>
                              <w:rPr>
                                <w:rFonts w:ascii="Lucida Sans Unicode" w:hAnsi="Lucida Sans Unicode"/>
                                <w:spacing w:val="-10"/>
                                <w:w w:val="205"/>
                              </w:rPr>
                              <w:t>I</w:t>
                            </w:r>
                          </w:p>
                        </w:txbxContent>
                      </wps:txbx>
                      <wps:bodyPr wrap="square" lIns="0" tIns="0" rIns="0" bIns="0" rtlCol="0">
                        <a:noAutofit/>
                      </wps:bodyPr>
                    </wps:wsp>
                  </a:graphicData>
                </a:graphic>
              </wp:anchor>
            </w:drawing>
          </mc:Choice>
          <mc:Fallback>
            <w:pict>
              <v:shape style="position:absolute;margin-left:116.658997pt;margin-top:1.605648pt;width:15.4pt;height:16.9pt;mso-position-horizontal-relative:page;mso-position-vertical-relative:paragraph;z-index:-17459200" type="#_x0000_t202" id="docshape388" filled="false" stroked="false">
                <v:textbox inset="0,0,0,0">
                  <w:txbxContent>
                    <w:p>
                      <w:pPr>
                        <w:pStyle w:val="BodyText"/>
                        <w:spacing w:line="237" w:lineRule="exact"/>
                        <w:jc w:val="left"/>
                        <w:rPr>
                          <w:rFonts w:ascii="Lucida Sans Unicode" w:hAnsi="Lucida Sans Unicode"/>
                        </w:rPr>
                      </w:pPr>
                      <w:r>
                        <w:rPr>
                          <w:rFonts w:ascii="Lucida Sans Unicode" w:hAnsi="Lucida Sans Unicode"/>
                          <w:w w:val="80"/>
                        </w:rPr>
                        <w:t>∈</w:t>
                      </w:r>
                      <w:r>
                        <w:rPr>
                          <w:rFonts w:ascii="Lucida Sans Unicode" w:hAnsi="Lucida Sans Unicode"/>
                          <w:spacing w:val="-2"/>
                          <w:w w:val="80"/>
                        </w:rPr>
                        <w:t> </w:t>
                      </w:r>
                      <w:r>
                        <w:rPr>
                          <w:rFonts w:ascii="Lucida Sans Unicode" w:hAnsi="Lucida Sans Unicode"/>
                          <w:spacing w:val="-10"/>
                          <w:w w:val="205"/>
                        </w:rPr>
                        <w:t>I</w:t>
                      </w:r>
                    </w:p>
                  </w:txbxContent>
                </v:textbox>
                <w10:wrap type="none"/>
              </v:shape>
            </w:pict>
          </mc:Fallback>
        </mc:AlternateContent>
      </w:r>
      <w:r>
        <w:rPr/>
        <mc:AlternateContent>
          <mc:Choice Requires="wps">
            <w:drawing>
              <wp:anchor distT="0" distB="0" distL="0" distR="0" allowOverlap="1" layoutInCell="1" locked="0" behindDoc="1" simplePos="0" relativeHeight="485857792">
                <wp:simplePos x="0" y="0"/>
                <wp:positionH relativeFrom="page">
                  <wp:posOffset>1260627</wp:posOffset>
                </wp:positionH>
                <wp:positionV relativeFrom="paragraph">
                  <wp:posOffset>779546</wp:posOffset>
                </wp:positionV>
                <wp:extent cx="3698240" cy="214629"/>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698240" cy="214629"/>
                        </a:xfrm>
                        <a:prstGeom prst="rect">
                          <a:avLst/>
                        </a:prstGeom>
                      </wps:spPr>
                      <wps:txbx>
                        <w:txbxContent>
                          <w:p>
                            <w:pPr>
                              <w:tabs>
                                <w:tab w:pos="569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7"/>
                                <w:w w:val="90"/>
                                <w:sz w:val="20"/>
                              </w:rPr>
                              <w:t>≈</w:t>
                            </w:r>
                          </w:p>
                        </w:txbxContent>
                      </wps:txbx>
                      <wps:bodyPr wrap="square" lIns="0" tIns="0" rIns="0" bIns="0" rtlCol="0">
                        <a:noAutofit/>
                      </wps:bodyPr>
                    </wps:wsp>
                  </a:graphicData>
                </a:graphic>
              </wp:anchor>
            </w:drawing>
          </mc:Choice>
          <mc:Fallback>
            <w:pict>
              <v:shape style="position:absolute;margin-left:99.262001pt;margin-top:61.381649pt;width:291.2pt;height:16.9pt;mso-position-horizontal-relative:page;mso-position-vertical-relative:paragraph;z-index:-17458688" type="#_x0000_t202" id="docshape389" filled="false" stroked="false">
                <v:textbox inset="0,0,0,0">
                  <w:txbxContent>
                    <w:p>
                      <w:pPr>
                        <w:tabs>
                          <w:tab w:pos="5696"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7"/>
                          <w:w w:val="90"/>
                          <w:sz w:val="20"/>
                        </w:rPr>
                        <w:t>≈</w:t>
                      </w:r>
                    </w:p>
                  </w:txbxContent>
                </v:textbox>
                <w10:wrap type="none"/>
              </v:shape>
            </w:pict>
          </mc:Fallback>
        </mc:AlternateContent>
      </w:r>
      <w:r>
        <w:rPr/>
        <w:t>on an instance </w:t>
      </w:r>
      <w:r>
        <w:rPr>
          <w:rFonts w:ascii="Segoe UI Symbol" w:eastAsia="Segoe UI Symbol"/>
        </w:rPr>
        <w:t>𝐼</w:t>
        <w:tab/>
        <w:tab/>
      </w:r>
      <w:r>
        <w:rPr>
          <w:spacing w:val="-2"/>
        </w:rPr>
        <w:t>.</w:t>
      </w:r>
      <w:r>
        <w:rPr>
          <w:spacing w:val="-11"/>
        </w:rPr>
        <w:t> </w:t>
      </w:r>
      <w:r>
        <w:rPr>
          <w:spacing w:val="-2"/>
        </w:rPr>
        <w:t>For</w:t>
      </w:r>
      <w:r>
        <w:rPr>
          <w:spacing w:val="-10"/>
        </w:rPr>
        <w:t> </w:t>
      </w:r>
      <w:r>
        <w:rPr>
          <w:rFonts w:ascii="Segoe UI Symbol" w:eastAsia="Segoe UI Symbol"/>
          <w:spacing w:val="-2"/>
        </w:rPr>
        <w:t>𝜏</w:t>
      </w:r>
      <w:r>
        <w:rPr>
          <w:rFonts w:ascii="Segoe UI Symbol" w:eastAsia="Segoe UI Symbol"/>
          <w:spacing w:val="-1"/>
        </w:rPr>
        <w:t> </w:t>
      </w:r>
      <w:r>
        <w:rPr>
          <w:rFonts w:ascii="Cambria" w:eastAsia="Cambria"/>
          <w:spacing w:val="-2"/>
        </w:rPr>
        <w:t>=</w:t>
      </w:r>
      <w:r>
        <w:rPr>
          <w:rFonts w:ascii="Cambria" w:eastAsia="Cambria"/>
          <w:spacing w:val="1"/>
        </w:rPr>
        <w:t> </w:t>
      </w:r>
      <w:r>
        <w:rPr>
          <w:rFonts w:ascii="Book Antiqua" w:eastAsia="Book Antiqua"/>
          <w:spacing w:val="-2"/>
        </w:rPr>
        <w:t>1</w:t>
      </w:r>
      <w:r>
        <w:rPr>
          <w:spacing w:val="-2"/>
        </w:rPr>
        <w:t>,</w:t>
      </w:r>
      <w:r>
        <w:rPr>
          <w:spacing w:val="-9"/>
        </w:rPr>
        <w:t> </w:t>
      </w:r>
      <w:r>
        <w:rPr>
          <w:spacing w:val="-2"/>
        </w:rPr>
        <w:t>the</w:t>
      </w:r>
      <w:r>
        <w:rPr>
          <w:spacing w:val="-11"/>
        </w:rPr>
        <w:t> </w:t>
      </w:r>
      <w:r>
        <w:rPr>
          <w:rFonts w:ascii="Segoe UI Symbol" w:eastAsia="Segoe UI Symbol"/>
          <w:spacing w:val="-2"/>
        </w:rPr>
        <w:t>𝑦</w:t>
      </w:r>
      <w:r>
        <w:rPr>
          <w:spacing w:val="-2"/>
        </w:rPr>
        <w:t>-value</w:t>
      </w:r>
      <w:r>
        <w:rPr>
          <w:spacing w:val="-9"/>
        </w:rPr>
        <w:t> </w:t>
      </w:r>
      <w:r>
        <w:rPr>
          <w:spacing w:val="-2"/>
        </w:rPr>
        <w:t>indicates</w:t>
      </w:r>
      <w:r>
        <w:rPr>
          <w:spacing w:val="-10"/>
        </w:rPr>
        <w:t> </w:t>
      </w:r>
      <w:r>
        <w:rPr>
          <w:spacing w:val="-2"/>
        </w:rPr>
        <w:t>the</w:t>
      </w:r>
      <w:r>
        <w:rPr>
          <w:spacing w:val="-10"/>
        </w:rPr>
        <w:t> </w:t>
      </w:r>
      <w:r>
        <w:rPr>
          <w:spacing w:val="-2"/>
        </w:rPr>
        <w:t>percentage</w:t>
      </w:r>
      <w:r>
        <w:rPr>
          <w:spacing w:val="-10"/>
        </w:rPr>
        <w:t> </w:t>
      </w:r>
      <w:r>
        <w:rPr>
          <w:spacing w:val="-2"/>
        </w:rPr>
        <w:t>of</w:t>
      </w:r>
      <w:r>
        <w:rPr>
          <w:spacing w:val="-10"/>
        </w:rPr>
        <w:t> </w:t>
      </w:r>
      <w:r>
        <w:rPr>
          <w:spacing w:val="-2"/>
        </w:rPr>
        <w:t>instances</w:t>
      </w:r>
      <w:r>
        <w:rPr>
          <w:spacing w:val="-10"/>
        </w:rPr>
        <w:t> </w:t>
      </w:r>
      <w:r>
        <w:rPr>
          <w:spacing w:val="-2"/>
        </w:rPr>
        <w:t>for</w:t>
      </w:r>
      <w:r>
        <w:rPr>
          <w:spacing w:val="-10"/>
        </w:rPr>
        <w:t> </w:t>
      </w:r>
      <w:r>
        <w:rPr>
          <w:spacing w:val="-2"/>
        </w:rPr>
        <w:t>which</w:t>
      </w:r>
      <w:r>
        <w:rPr>
          <w:spacing w:val="-10"/>
        </w:rPr>
        <w:t> </w:t>
      </w:r>
      <w:r>
        <w:rPr>
          <w:spacing w:val="-2"/>
        </w:rPr>
        <w:t>an</w:t>
      </w:r>
      <w:r>
        <w:rPr>
          <w:spacing w:val="-2"/>
        </w:rPr>
        <w:t> </w:t>
      </w:r>
      <w:r>
        <w:rPr/>
        <w:t>algorithm</w:t>
      </w:r>
      <w:r>
        <w:rPr>
          <w:spacing w:val="-5"/>
        </w:rPr>
        <w:t> </w:t>
      </w:r>
      <w:r>
        <w:rPr>
          <w:rFonts w:ascii="Segoe UI Symbol" w:eastAsia="Segoe UI Symbol"/>
        </w:rPr>
        <w:t>𝐴</w:t>
        <w:tab/>
        <w:tab/>
      </w:r>
      <w:r>
        <w:rPr>
          <w:w w:val="90"/>
        </w:rPr>
        <w:t>performs</w:t>
      </w:r>
      <w:r>
        <w:rPr>
          <w:spacing w:val="-3"/>
          <w:w w:val="90"/>
        </w:rPr>
        <w:t> </w:t>
      </w:r>
      <w:r>
        <w:rPr>
          <w:w w:val="90"/>
        </w:rPr>
        <w:t>best.</w:t>
      </w:r>
      <w:r>
        <w:rPr>
          <w:spacing w:val="-2"/>
          <w:w w:val="90"/>
        </w:rPr>
        <w:t> </w:t>
      </w:r>
      <w:r>
        <w:rPr>
          <w:w w:val="90"/>
        </w:rPr>
        <w:t>Achieving</w:t>
      </w:r>
      <w:r>
        <w:rPr>
          <w:spacing w:val="-2"/>
          <w:w w:val="90"/>
        </w:rPr>
        <w:t> </w:t>
      </w:r>
      <w:r>
        <w:rPr>
          <w:w w:val="90"/>
        </w:rPr>
        <w:t>higher</w:t>
      </w:r>
      <w:r>
        <w:rPr>
          <w:spacing w:val="-2"/>
          <w:w w:val="90"/>
        </w:rPr>
        <w:t> </w:t>
      </w:r>
      <w:r>
        <w:rPr>
          <w:w w:val="90"/>
        </w:rPr>
        <w:t>fractions</w:t>
      </w:r>
      <w:r>
        <w:rPr>
          <w:spacing w:val="-2"/>
          <w:w w:val="90"/>
        </w:rPr>
        <w:t> </w:t>
      </w:r>
      <w:r>
        <w:rPr>
          <w:w w:val="90"/>
        </w:rPr>
        <w:t>at</w:t>
      </w:r>
      <w:r>
        <w:rPr>
          <w:spacing w:val="-2"/>
          <w:w w:val="90"/>
        </w:rPr>
        <w:t> </w:t>
      </w:r>
      <w:r>
        <w:rPr>
          <w:w w:val="90"/>
        </w:rPr>
        <w:t>smaller</w:t>
      </w:r>
      <w:r>
        <w:rPr>
          <w:spacing w:val="-8"/>
          <w:w w:val="90"/>
        </w:rPr>
        <w:t> </w:t>
      </w:r>
      <w:r>
        <w:rPr>
          <w:rFonts w:ascii="Segoe UI Symbol" w:eastAsia="Segoe UI Symbol"/>
          <w:w w:val="90"/>
        </w:rPr>
        <w:t>𝜏</w:t>
      </w:r>
      <w:r>
        <w:rPr>
          <w:rFonts w:ascii="Segoe UI Symbol" w:eastAsia="Segoe UI Symbol"/>
        </w:rPr>
        <w:t> </w:t>
      </w:r>
      <w:r>
        <w:rPr>
          <w:w w:val="90"/>
        </w:rPr>
        <w:t>values</w:t>
      </w:r>
      <w:r>
        <w:rPr>
          <w:spacing w:val="-2"/>
          <w:w w:val="90"/>
        </w:rPr>
        <w:t> </w:t>
      </w:r>
      <w:r>
        <w:rPr>
          <w:w w:val="90"/>
        </w:rPr>
        <w:t>is</w:t>
      </w:r>
      <w:r>
        <w:rPr>
          <w:spacing w:val="-2"/>
          <w:w w:val="90"/>
        </w:rPr>
        <w:t> </w:t>
      </w:r>
      <w:r>
        <w:rPr>
          <w:w w:val="90"/>
        </w:rPr>
        <w:t>considered</w:t>
      </w:r>
      <w:r>
        <w:rPr>
          <w:spacing w:val="-2"/>
          <w:w w:val="90"/>
        </w:rPr>
        <w:t> </w:t>
      </w:r>
      <w:r>
        <w:rPr>
          <w:w w:val="90"/>
        </w:rPr>
        <w:t>better</w:t>
      </w:r>
      <w:r>
        <w:rPr>
          <w:w w:val="90"/>
        </w:rPr>
        <w:t>.</w:t>
      </w:r>
      <w:r>
        <w:rPr>
          <w:w w:val="90"/>
        </w:rPr>
        <w:t> Figure </w:t>
      </w:r>
      <w:hyperlink w:history="true" w:anchor="_bookmark31">
        <w:r>
          <w:rPr>
            <w:color w:val="781D7D"/>
            <w:w w:val="90"/>
          </w:rPr>
          <w:t>9</w:t>
        </w:r>
      </w:hyperlink>
      <w:r>
        <w:rPr>
          <w:color w:val="781D7D"/>
          <w:w w:val="90"/>
        </w:rPr>
        <w:t> </w:t>
      </w:r>
      <w:r>
        <w:rPr>
          <w:w w:val="90"/>
        </w:rPr>
        <w:t>(left) compares a quality metric of four different algorithms using a performance profile</w:t>
      </w:r>
      <w:r>
        <w:rPr>
          <w:w w:val="90"/>
        </w:rPr>
        <w:t>.</w:t>
      </w:r>
      <w:r>
        <w:rPr>
          <w:w w:val="90"/>
        </w:rPr>
        <w:t> Algorithm A and C compute on roughly </w:t>
      </w:r>
      <w:r>
        <w:rPr>
          <w:rFonts w:ascii="Book Antiqua" w:eastAsia="Book Antiqua"/>
          <w:w w:val="90"/>
        </w:rPr>
        <w:t>40% </w:t>
      </w:r>
      <w:r>
        <w:rPr>
          <w:w w:val="90"/>
        </w:rPr>
        <w:t>of the instances the best solutions while algorithm </w:t>
      </w:r>
      <w:r>
        <w:rPr>
          <w:w w:val="90"/>
        </w:rPr>
        <w:t>B</w:t>
      </w:r>
      <w:r>
        <w:rPr>
          <w:w w:val="90"/>
        </w:rPr>
        <w:t> </w:t>
      </w:r>
      <w:r>
        <w:rPr>
          <w:spacing w:val="-4"/>
        </w:rPr>
        <w:t>and</w:t>
      </w:r>
      <w:r>
        <w:rPr>
          <w:spacing w:val="-9"/>
        </w:rPr>
        <w:t> </w:t>
      </w:r>
      <w:r>
        <w:rPr>
          <w:spacing w:val="-4"/>
        </w:rPr>
        <w:t>D</w:t>
      </w:r>
      <w:r>
        <w:rPr>
          <w:spacing w:val="-8"/>
        </w:rPr>
        <w:t> </w:t>
      </w:r>
      <w:r>
        <w:rPr>
          <w:spacing w:val="-4"/>
        </w:rPr>
        <w:t>only</w:t>
      </w:r>
      <w:r>
        <w:rPr>
          <w:spacing w:val="-9"/>
        </w:rPr>
        <w:t> </w:t>
      </w:r>
      <w:r>
        <w:rPr>
          <w:spacing w:val="-4"/>
        </w:rPr>
        <w:t>on</w:t>
      </w:r>
      <w:r>
        <w:rPr>
          <w:spacing w:val="-7"/>
        </w:rPr>
        <w:t> </w:t>
      </w:r>
      <w:r>
        <w:rPr>
          <w:rFonts w:ascii="Book Antiqua" w:eastAsia="Book Antiqua"/>
          <w:spacing w:val="-4"/>
        </w:rPr>
        <w:t>10%</w:t>
      </w:r>
      <w:r>
        <w:rPr>
          <w:rFonts w:ascii="Book Antiqua" w:eastAsia="Book Antiqua"/>
          <w:spacing w:val="-7"/>
        </w:rPr>
        <w:t> </w:t>
      </w:r>
      <w:r>
        <w:rPr>
          <w:spacing w:val="-4"/>
        </w:rPr>
        <w:t>(see</w:t>
      </w:r>
      <w:r>
        <w:rPr>
          <w:spacing w:val="-9"/>
        </w:rPr>
        <w:t> </w:t>
      </w:r>
      <w:r>
        <w:rPr>
          <w:rFonts w:ascii="Segoe UI Symbol" w:eastAsia="Segoe UI Symbol"/>
          <w:spacing w:val="-4"/>
        </w:rPr>
        <w:t>𝜏</w:t>
      </w:r>
      <w:r>
        <w:rPr>
          <w:rFonts w:ascii="Segoe UI Symbol" w:eastAsia="Segoe UI Symbol"/>
          <w:spacing w:val="10"/>
        </w:rPr>
        <w:t> </w:t>
      </w:r>
      <w:r>
        <w:rPr>
          <w:rFonts w:ascii="Cambria" w:eastAsia="Cambria"/>
          <w:spacing w:val="-4"/>
        </w:rPr>
        <w:t>=</w:t>
      </w:r>
      <w:r>
        <w:rPr>
          <w:rFonts w:ascii="Cambria" w:eastAsia="Cambria"/>
          <w:spacing w:val="5"/>
        </w:rPr>
        <w:t> </w:t>
      </w:r>
      <w:r>
        <w:rPr>
          <w:rFonts w:ascii="Book Antiqua" w:eastAsia="Book Antiqua"/>
          <w:spacing w:val="-4"/>
        </w:rPr>
        <w:t>1</w:t>
      </w:r>
      <w:r>
        <w:rPr>
          <w:spacing w:val="-4"/>
        </w:rPr>
        <w:t>).</w:t>
      </w:r>
      <w:r>
        <w:rPr>
          <w:spacing w:val="-7"/>
        </w:rPr>
        <w:t> </w:t>
      </w:r>
      <w:r>
        <w:rPr>
          <w:spacing w:val="-4"/>
        </w:rPr>
        <w:t>The</w:t>
      </w:r>
      <w:r>
        <w:rPr>
          <w:spacing w:val="-7"/>
        </w:rPr>
        <w:t> </w:t>
      </w:r>
      <w:r>
        <w:rPr>
          <w:spacing w:val="-4"/>
        </w:rPr>
        <w:t>solutions</w:t>
      </w:r>
      <w:r>
        <w:rPr>
          <w:spacing w:val="-7"/>
        </w:rPr>
        <w:t> </w:t>
      </w:r>
      <w:r>
        <w:rPr>
          <w:spacing w:val="-4"/>
        </w:rPr>
        <w:t>produced</w:t>
      </w:r>
      <w:r>
        <w:rPr>
          <w:spacing w:val="-7"/>
        </w:rPr>
        <w:t> </w:t>
      </w:r>
      <w:r>
        <w:rPr>
          <w:spacing w:val="-4"/>
        </w:rPr>
        <w:t>by</w:t>
      </w:r>
      <w:r>
        <w:rPr>
          <w:spacing w:val="-7"/>
        </w:rPr>
        <w:t> </w:t>
      </w:r>
      <w:r>
        <w:rPr>
          <w:spacing w:val="-4"/>
        </w:rPr>
        <w:t>algorithm</w:t>
      </w:r>
      <w:r>
        <w:rPr>
          <w:spacing w:val="-7"/>
        </w:rPr>
        <w:t> </w:t>
      </w:r>
      <w:r>
        <w:rPr>
          <w:spacing w:val="-4"/>
        </w:rPr>
        <w:t>A</w:t>
      </w:r>
      <w:r>
        <w:rPr>
          <w:spacing w:val="-7"/>
        </w:rPr>
        <w:t> </w:t>
      </w:r>
      <w:r>
        <w:rPr>
          <w:spacing w:val="-4"/>
        </w:rPr>
        <w:t>are</w:t>
      </w:r>
      <w:r>
        <w:rPr>
          <w:spacing w:val="-7"/>
        </w:rPr>
        <w:t> </w:t>
      </w:r>
      <w:r>
        <w:rPr>
          <w:spacing w:val="-4"/>
        </w:rPr>
        <w:t>worse</w:t>
      </w:r>
      <w:r>
        <w:rPr>
          <w:spacing w:val="-7"/>
        </w:rPr>
        <w:t> </w:t>
      </w:r>
      <w:r>
        <w:rPr>
          <w:spacing w:val="-4"/>
        </w:rPr>
        <w:t>than</w:t>
      </w:r>
      <w:r>
        <w:rPr>
          <w:spacing w:val="-7"/>
        </w:rPr>
        <w:t> </w:t>
      </w:r>
      <w:r>
        <w:rPr>
          <w:spacing w:val="-4"/>
        </w:rPr>
        <w:t>the</w:t>
      </w:r>
      <w:r>
        <w:rPr>
          <w:spacing w:val="-7"/>
        </w:rPr>
        <w:t> </w:t>
      </w:r>
      <w:r>
        <w:rPr>
          <w:spacing w:val="-4"/>
        </w:rPr>
        <w:t>b</w:t>
      </w:r>
      <w:r>
        <w:rPr>
          <w:spacing w:val="-4"/>
        </w:rPr>
        <w:t>est</w:t>
      </w:r>
      <w:r>
        <w:rPr>
          <w:spacing w:val="-4"/>
        </w:rPr>
        <w:t> </w:t>
      </w:r>
      <w:r>
        <w:rPr/>
        <w:t>solutions by</w:t>
        <w:tab/>
      </w:r>
      <w:r>
        <w:rPr>
          <w:rFonts w:ascii="Book Antiqua" w:eastAsia="Book Antiqua"/>
        </w:rPr>
        <w:t>4% </w:t>
      </w:r>
      <w:r>
        <w:rPr/>
        <w:t>in the median (intersection of</w:t>
      </w:r>
      <w:r>
        <w:rPr>
          <w:spacing w:val="-9"/>
        </w:rPr>
        <w:t> </w:t>
      </w:r>
      <w:r>
        <w:rPr>
          <w:rFonts w:ascii="Segoe UI Symbol" w:eastAsia="Segoe UI Symbol"/>
        </w:rPr>
        <w:t>𝑦 </w:t>
      </w:r>
      <w:r>
        <w:rPr>
          <w:rFonts w:ascii="Cambria" w:eastAsia="Cambria"/>
        </w:rPr>
        <w:t>=</w:t>
      </w:r>
      <w:r>
        <w:rPr>
          <w:rFonts w:ascii="Cambria" w:eastAsia="Cambria"/>
          <w:spacing w:val="21"/>
        </w:rPr>
        <w:t> </w:t>
      </w:r>
      <w:r>
        <w:rPr>
          <w:rFonts w:ascii="Book Antiqua" w:eastAsia="Book Antiqua"/>
        </w:rPr>
        <w:t>0</w:t>
      </w:r>
      <w:r>
        <w:rPr>
          <w:rFonts w:ascii="Segoe UI Symbol" w:eastAsia="Segoe UI Symbol"/>
        </w:rPr>
        <w:t>.</w:t>
      </w:r>
      <w:r>
        <w:rPr>
          <w:rFonts w:ascii="Book Antiqua" w:eastAsia="Book Antiqua"/>
        </w:rPr>
        <w:t>5 </w:t>
      </w:r>
      <w:r>
        <w:rPr/>
        <w:t>with the red line is at</w:t>
      </w:r>
      <w:r>
        <w:rPr>
          <w:spacing w:val="-6"/>
        </w:rPr>
        <w:t> </w:t>
      </w:r>
      <w:r>
        <w:rPr>
          <w:rFonts w:ascii="Segoe UI Symbol" w:eastAsia="Segoe UI Symbol"/>
        </w:rPr>
        <w:t>𝜏</w:t>
        <w:tab/>
      </w:r>
      <w:r>
        <w:rPr>
          <w:rFonts w:ascii="Book Antiqua" w:eastAsia="Book Antiqua"/>
        </w:rPr>
        <w:t>1</w:t>
      </w:r>
      <w:r>
        <w:rPr>
          <w:rFonts w:ascii="Segoe UI Symbol" w:eastAsia="Segoe UI Symbol"/>
        </w:rPr>
        <w:t>.</w:t>
      </w:r>
      <w:r>
        <w:rPr>
          <w:rFonts w:ascii="Book Antiqua" w:eastAsia="Book Antiqua"/>
        </w:rPr>
        <w:t>04</w:t>
      </w:r>
      <w:r>
        <w:rPr/>
        <w:t>).</w:t>
      </w:r>
      <w:r>
        <w:rPr>
          <w:spacing w:val="-13"/>
        </w:rPr>
        <w:t> </w:t>
      </w:r>
      <w:r>
        <w:rPr/>
        <w:t>If</w:t>
      </w:r>
      <w:r>
        <w:rPr>
          <w:spacing w:val="-12"/>
        </w:rPr>
        <w:t> </w:t>
      </w:r>
      <w:r>
        <w:rPr/>
        <w:t>w</w:t>
      </w:r>
      <w:r>
        <w:rPr/>
        <w:t>e</w:t>
      </w:r>
      <w:r>
        <w:rPr/>
        <w:t> </w:t>
      </w:r>
      <w:r>
        <w:rPr>
          <w:w w:val="90"/>
        </w:rPr>
        <w:t>compare</w:t>
      </w:r>
      <w:r>
        <w:rPr>
          <w:spacing w:val="-4"/>
          <w:w w:val="90"/>
        </w:rPr>
        <w:t> </w:t>
      </w:r>
      <w:r>
        <w:rPr>
          <w:w w:val="90"/>
        </w:rPr>
        <w:t>algorithm</w:t>
      </w:r>
      <w:r>
        <w:rPr>
          <w:spacing w:val="-4"/>
          <w:w w:val="90"/>
        </w:rPr>
        <w:t> </w:t>
      </w:r>
      <w:r>
        <w:rPr>
          <w:w w:val="90"/>
        </w:rPr>
        <w:t>C</w:t>
      </w:r>
      <w:r>
        <w:rPr>
          <w:spacing w:val="-4"/>
          <w:w w:val="90"/>
        </w:rPr>
        <w:t> </w:t>
      </w:r>
      <w:r>
        <w:rPr>
          <w:w w:val="90"/>
        </w:rPr>
        <w:t>and</w:t>
      </w:r>
      <w:r>
        <w:rPr>
          <w:spacing w:val="-4"/>
          <w:w w:val="90"/>
        </w:rPr>
        <w:t> </w:t>
      </w:r>
      <w:r>
        <w:rPr>
          <w:w w:val="90"/>
        </w:rPr>
        <w:t>D</w:t>
      </w:r>
      <w:r>
        <w:rPr>
          <w:spacing w:val="-4"/>
          <w:w w:val="90"/>
        </w:rPr>
        <w:t> </w:t>
      </w:r>
      <w:r>
        <w:rPr>
          <w:w w:val="90"/>
        </w:rPr>
        <w:t>based</w:t>
      </w:r>
      <w:r>
        <w:rPr>
          <w:spacing w:val="-4"/>
          <w:w w:val="90"/>
        </w:rPr>
        <w:t> </w:t>
      </w:r>
      <w:r>
        <w:rPr>
          <w:w w:val="90"/>
        </w:rPr>
        <w:t>on</w:t>
      </w:r>
      <w:r>
        <w:rPr>
          <w:spacing w:val="-4"/>
          <w:w w:val="90"/>
        </w:rPr>
        <w:t> </w:t>
      </w:r>
      <w:r>
        <w:rPr>
          <w:w w:val="90"/>
        </w:rPr>
        <w:t>their</w:t>
      </w:r>
      <w:r>
        <w:rPr>
          <w:spacing w:val="-4"/>
          <w:w w:val="90"/>
        </w:rPr>
        <w:t> </w:t>
      </w:r>
      <w:r>
        <w:rPr>
          <w:w w:val="90"/>
        </w:rPr>
        <w:t>geometric</w:t>
      </w:r>
      <w:r>
        <w:rPr>
          <w:spacing w:val="-4"/>
          <w:w w:val="90"/>
        </w:rPr>
        <w:t> </w:t>
      </w:r>
      <w:r>
        <w:rPr>
          <w:w w:val="90"/>
        </w:rPr>
        <w:t>mean</w:t>
      </w:r>
      <w:r>
        <w:rPr>
          <w:spacing w:val="-4"/>
          <w:w w:val="90"/>
        </w:rPr>
        <w:t> </w:t>
      </w:r>
      <w:r>
        <w:rPr>
          <w:w w:val="90"/>
        </w:rPr>
        <w:t>of</w:t>
      </w:r>
      <w:r>
        <w:rPr>
          <w:spacing w:val="-4"/>
          <w:w w:val="90"/>
        </w:rPr>
        <w:t> </w:t>
      </w:r>
      <w:r>
        <w:rPr>
          <w:w w:val="90"/>
        </w:rPr>
        <w:t>the</w:t>
      </w:r>
      <w:r>
        <w:rPr>
          <w:spacing w:val="-4"/>
          <w:w w:val="90"/>
        </w:rPr>
        <w:t> </w:t>
      </w:r>
      <w:r>
        <w:rPr>
          <w:w w:val="90"/>
        </w:rPr>
        <w:t>quality</w:t>
      </w:r>
      <w:r>
        <w:rPr>
          <w:spacing w:val="-4"/>
          <w:w w:val="90"/>
        </w:rPr>
        <w:t> </w:t>
      </w:r>
      <w:r>
        <w:rPr>
          <w:w w:val="90"/>
        </w:rPr>
        <w:t>metric,</w:t>
      </w:r>
      <w:r>
        <w:rPr>
          <w:spacing w:val="-4"/>
          <w:w w:val="90"/>
        </w:rPr>
        <w:t> </w:t>
      </w:r>
      <w:r>
        <w:rPr>
          <w:w w:val="90"/>
        </w:rPr>
        <w:t>we</w:t>
      </w:r>
      <w:r>
        <w:rPr>
          <w:spacing w:val="-4"/>
          <w:w w:val="90"/>
        </w:rPr>
        <w:t> </w:t>
      </w:r>
      <w:r>
        <w:rPr>
          <w:w w:val="90"/>
        </w:rPr>
        <w:t>would</w:t>
      </w:r>
      <w:r>
        <w:rPr>
          <w:spacing w:val="-4"/>
          <w:w w:val="90"/>
        </w:rPr>
        <w:t> </w:t>
      </w:r>
      <w:r>
        <w:rPr>
          <w:w w:val="90"/>
        </w:rPr>
        <w:t>observ</w:t>
      </w:r>
      <w:r>
        <w:rPr>
          <w:w w:val="90"/>
        </w:rPr>
        <w:t>e</w:t>
      </w:r>
      <w:r>
        <w:rPr>
          <w:w w:val="90"/>
        </w:rPr>
        <w:t> </w:t>
      </w:r>
      <w:r>
        <w:rPr>
          <w:spacing w:val="-6"/>
        </w:rPr>
        <w:t>that</w:t>
      </w:r>
      <w:r>
        <w:rPr>
          <w:spacing w:val="-7"/>
        </w:rPr>
        <w:t> </w:t>
      </w:r>
      <w:r>
        <w:rPr>
          <w:spacing w:val="-6"/>
        </w:rPr>
        <w:t>algorithm C</w:t>
      </w:r>
      <w:r>
        <w:rPr>
          <w:spacing w:val="-7"/>
        </w:rPr>
        <w:t> </w:t>
      </w:r>
      <w:r>
        <w:rPr>
          <w:spacing w:val="-6"/>
        </w:rPr>
        <w:t>is only</w:t>
      </w:r>
      <w:r>
        <w:rPr>
          <w:spacing w:val="-7"/>
        </w:rPr>
        <w:t> </w:t>
      </w:r>
      <w:r>
        <w:rPr>
          <w:rFonts w:ascii="Book Antiqua" w:eastAsia="Book Antiqua"/>
          <w:spacing w:val="-6"/>
        </w:rPr>
        <w:t>0</w:t>
      </w:r>
      <w:r>
        <w:rPr>
          <w:rFonts w:ascii="Segoe UI Symbol" w:eastAsia="Segoe UI Symbol"/>
          <w:spacing w:val="-6"/>
        </w:rPr>
        <w:t>.</w:t>
      </w:r>
      <w:r>
        <w:rPr>
          <w:rFonts w:ascii="Book Antiqua" w:eastAsia="Book Antiqua"/>
          <w:spacing w:val="-6"/>
        </w:rPr>
        <w:t>2% </w:t>
      </w:r>
      <w:r>
        <w:rPr>
          <w:spacing w:val="-6"/>
        </w:rPr>
        <w:t>better</w:t>
      </w:r>
      <w:r>
        <w:rPr>
          <w:spacing w:val="-7"/>
        </w:rPr>
        <w:t> </w:t>
      </w:r>
      <w:r>
        <w:rPr>
          <w:spacing w:val="-6"/>
        </w:rPr>
        <w:t>than D.</w:t>
      </w:r>
      <w:r>
        <w:rPr>
          <w:spacing w:val="-7"/>
        </w:rPr>
        <w:t> </w:t>
      </w:r>
      <w:r>
        <w:rPr>
          <w:spacing w:val="-6"/>
        </w:rPr>
        <w:t>Hence, we</w:t>
      </w:r>
      <w:r>
        <w:rPr>
          <w:spacing w:val="-7"/>
        </w:rPr>
        <w:t> </w:t>
      </w:r>
      <w:r>
        <w:rPr>
          <w:spacing w:val="-6"/>
        </w:rPr>
        <w:t>would probably</w:t>
      </w:r>
      <w:r>
        <w:rPr>
          <w:spacing w:val="-7"/>
        </w:rPr>
        <w:t> </w:t>
      </w:r>
      <w:r>
        <w:rPr>
          <w:spacing w:val="-6"/>
        </w:rPr>
        <w:t>conclude that</w:t>
      </w:r>
      <w:r>
        <w:rPr>
          <w:spacing w:val="-7"/>
        </w:rPr>
        <w:t> </w:t>
      </w:r>
      <w:r>
        <w:rPr>
          <w:spacing w:val="-6"/>
        </w:rPr>
        <w:t>there is</w:t>
      </w:r>
      <w:r>
        <w:rPr>
          <w:spacing w:val="-7"/>
        </w:rPr>
        <w:t> </w:t>
      </w:r>
      <w:r>
        <w:rPr>
          <w:spacing w:val="-6"/>
        </w:rPr>
        <w:t>no</w:t>
      </w:r>
      <w:r>
        <w:rPr>
          <w:spacing w:val="-6"/>
        </w:rPr>
        <w:t> </w:t>
      </w:r>
      <w:r>
        <w:rPr>
          <w:w w:val="90"/>
        </w:rPr>
        <w:t>significant difference between both. If we look at the performance profile, we see that algorithm </w:t>
      </w:r>
      <w:r>
        <w:rPr>
          <w:w w:val="90"/>
        </w:rPr>
        <w:t>C</w:t>
      </w:r>
      <w:r>
        <w:rPr/>
        <w:t> </w:t>
      </w:r>
      <w:r>
        <w:rPr>
          <w:spacing w:val="-4"/>
        </w:rPr>
        <w:t>is</w:t>
      </w:r>
      <w:r>
        <w:rPr>
          <w:spacing w:val="-8"/>
        </w:rPr>
        <w:t> </w:t>
      </w:r>
      <w:r>
        <w:rPr>
          <w:spacing w:val="-4"/>
        </w:rPr>
        <w:t>on</w:t>
      </w:r>
      <w:r>
        <w:rPr>
          <w:spacing w:val="-8"/>
        </w:rPr>
        <w:t> </w:t>
      </w:r>
      <w:r>
        <w:rPr>
          <w:spacing w:val="-4"/>
        </w:rPr>
        <w:t>most</w:t>
      </w:r>
      <w:r>
        <w:rPr>
          <w:spacing w:val="-8"/>
        </w:rPr>
        <w:t> </w:t>
      </w:r>
      <w:r>
        <w:rPr>
          <w:spacing w:val="-4"/>
        </w:rPr>
        <w:t>of</w:t>
      </w:r>
      <w:r>
        <w:rPr>
          <w:spacing w:val="-8"/>
        </w:rPr>
        <w:t> </w:t>
      </w:r>
      <w:r>
        <w:rPr>
          <w:spacing w:val="-4"/>
        </w:rPr>
        <w:t>the</w:t>
      </w:r>
      <w:r>
        <w:rPr>
          <w:spacing w:val="-8"/>
        </w:rPr>
        <w:t> </w:t>
      </w:r>
      <w:r>
        <w:rPr>
          <w:spacing w:val="-4"/>
        </w:rPr>
        <w:t>instances</w:t>
      </w:r>
      <w:r>
        <w:rPr>
          <w:spacing w:val="-8"/>
        </w:rPr>
        <w:t> </w:t>
      </w:r>
      <w:r>
        <w:rPr>
          <w:spacing w:val="-4"/>
        </w:rPr>
        <w:t>closer</w:t>
      </w:r>
      <w:r>
        <w:rPr>
          <w:spacing w:val="-8"/>
        </w:rPr>
        <w:t> </w:t>
      </w:r>
      <w:r>
        <w:rPr>
          <w:spacing w:val="-4"/>
        </w:rPr>
        <w:t>to</w:t>
      </w:r>
      <w:r>
        <w:rPr>
          <w:spacing w:val="-8"/>
        </w:rPr>
        <w:t> </w:t>
      </w:r>
      <w:r>
        <w:rPr>
          <w:spacing w:val="-4"/>
        </w:rPr>
        <w:t>the</w:t>
      </w:r>
      <w:r>
        <w:rPr>
          <w:spacing w:val="-8"/>
        </w:rPr>
        <w:t> </w:t>
      </w:r>
      <w:r>
        <w:rPr>
          <w:spacing w:val="-4"/>
        </w:rPr>
        <w:t>best</w:t>
      </w:r>
      <w:r>
        <w:rPr>
          <w:spacing w:val="-8"/>
        </w:rPr>
        <w:t> </w:t>
      </w:r>
      <w:r>
        <w:rPr>
          <w:spacing w:val="-4"/>
        </w:rPr>
        <w:t>solution</w:t>
      </w:r>
      <w:r>
        <w:rPr>
          <w:spacing w:val="-8"/>
        </w:rPr>
        <w:t> </w:t>
      </w:r>
      <w:r>
        <w:rPr>
          <w:spacing w:val="-4"/>
        </w:rPr>
        <w:t>than</w:t>
      </w:r>
      <w:r>
        <w:rPr>
          <w:spacing w:val="-8"/>
        </w:rPr>
        <w:t> </w:t>
      </w:r>
      <w:r>
        <w:rPr>
          <w:spacing w:val="-4"/>
        </w:rPr>
        <w:t>D.</w:t>
      </w:r>
      <w:r>
        <w:rPr>
          <w:spacing w:val="-8"/>
        </w:rPr>
        <w:t> </w:t>
      </w:r>
      <w:r>
        <w:rPr>
          <w:spacing w:val="-4"/>
        </w:rPr>
        <w:t>However,</w:t>
      </w:r>
      <w:r>
        <w:rPr>
          <w:spacing w:val="-8"/>
        </w:rPr>
        <w:t> </w:t>
      </w:r>
      <w:r>
        <w:rPr>
          <w:spacing w:val="-4"/>
        </w:rPr>
        <w:t>on</w:t>
      </w:r>
      <w:r>
        <w:rPr/>
        <w:tab/>
      </w:r>
      <w:r>
        <w:rPr>
          <w:rFonts w:ascii="Book Antiqua" w:eastAsia="Book Antiqua"/>
          <w:spacing w:val="-4"/>
        </w:rPr>
        <w:t>10%</w:t>
      </w:r>
      <w:r>
        <w:rPr>
          <w:rFonts w:ascii="Book Antiqua" w:eastAsia="Book Antiqua"/>
          <w:spacing w:val="-9"/>
        </w:rPr>
        <w:t> </w:t>
      </w:r>
      <w:r>
        <w:rPr>
          <w:spacing w:val="-4"/>
        </w:rPr>
        <w:t>of</w:t>
      </w:r>
      <w:r>
        <w:rPr>
          <w:spacing w:val="-8"/>
        </w:rPr>
        <w:t> </w:t>
      </w:r>
      <w:r>
        <w:rPr>
          <w:spacing w:val="-4"/>
        </w:rPr>
        <w:t>the</w:t>
      </w:r>
      <w:r>
        <w:rPr>
          <w:spacing w:val="-9"/>
        </w:rPr>
        <w:t> </w:t>
      </w:r>
      <w:r>
        <w:rPr>
          <w:spacing w:val="-4"/>
        </w:rPr>
        <w:t>instances</w:t>
      </w:r>
      <w:r>
        <w:rPr>
          <w:spacing w:val="-4"/>
        </w:rPr>
        <w:t> </w:t>
      </w:r>
      <w:r>
        <w:rPr>
          <w:w w:val="90"/>
        </w:rPr>
        <w:t>the</w:t>
      </w:r>
      <w:r>
        <w:rPr/>
        <w:t> </w:t>
      </w:r>
      <w:r>
        <w:rPr>
          <w:w w:val="90"/>
        </w:rPr>
        <w:t>solutions</w:t>
      </w:r>
      <w:r>
        <w:rPr>
          <w:spacing w:val="1"/>
        </w:rPr>
        <w:t> </w:t>
      </w:r>
      <w:r>
        <w:rPr>
          <w:w w:val="90"/>
        </w:rPr>
        <w:t>are</w:t>
      </w:r>
      <w:r>
        <w:rPr/>
        <w:t> </w:t>
      </w:r>
      <w:r>
        <w:rPr>
          <w:w w:val="90"/>
        </w:rPr>
        <w:t>worse</w:t>
      </w:r>
      <w:r>
        <w:rPr>
          <w:spacing w:val="1"/>
        </w:rPr>
        <w:t> </w:t>
      </w:r>
      <w:r>
        <w:rPr>
          <w:w w:val="90"/>
        </w:rPr>
        <w:t>than</w:t>
      </w:r>
      <w:r>
        <w:rPr/>
        <w:t> </w:t>
      </w:r>
      <w:r>
        <w:rPr>
          <w:w w:val="90"/>
        </w:rPr>
        <w:t>the</w:t>
      </w:r>
      <w:r>
        <w:rPr>
          <w:spacing w:val="1"/>
        </w:rPr>
        <w:t> </w:t>
      </w:r>
      <w:r>
        <w:rPr>
          <w:w w:val="90"/>
        </w:rPr>
        <w:t>best</w:t>
      </w:r>
      <w:r>
        <w:rPr/>
        <w:t> </w:t>
      </w:r>
      <w:r>
        <w:rPr>
          <w:w w:val="90"/>
        </w:rPr>
        <w:t>once</w:t>
      </w:r>
      <w:r>
        <w:rPr>
          <w:spacing w:val="1"/>
        </w:rPr>
        <w:t> </w:t>
      </w:r>
      <w:r>
        <w:rPr>
          <w:w w:val="90"/>
        </w:rPr>
        <w:t>by</w:t>
      </w:r>
      <w:r>
        <w:rPr/>
        <w:t> </w:t>
      </w:r>
      <w:r>
        <w:rPr>
          <w:w w:val="90"/>
        </w:rPr>
        <w:t>more</w:t>
      </w:r>
      <w:r>
        <w:rPr>
          <w:spacing w:val="1"/>
        </w:rPr>
        <w:t> </w:t>
      </w:r>
      <w:r>
        <w:rPr>
          <w:w w:val="90"/>
        </w:rPr>
        <w:t>than</w:t>
      </w:r>
      <w:r>
        <w:rPr/>
        <w:t> </w:t>
      </w:r>
      <w:r>
        <w:rPr>
          <w:w w:val="90"/>
        </w:rPr>
        <w:t>a</w:t>
      </w:r>
      <w:r>
        <w:rPr/>
        <w:t> </w:t>
      </w:r>
      <w:r>
        <w:rPr>
          <w:w w:val="90"/>
        </w:rPr>
        <w:t>factor</w:t>
      </w:r>
      <w:r>
        <w:rPr>
          <w:spacing w:val="1"/>
        </w:rPr>
        <w:t> </w:t>
      </w:r>
      <w:r>
        <w:rPr>
          <w:w w:val="90"/>
        </w:rPr>
        <w:t>of</w:t>
      </w:r>
      <w:r>
        <w:rPr/>
        <w:t> </w:t>
      </w:r>
      <w:r>
        <w:rPr>
          <w:w w:val="90"/>
        </w:rPr>
        <w:t>two,</w:t>
      </w:r>
      <w:r>
        <w:rPr>
          <w:spacing w:val="1"/>
        </w:rPr>
        <w:t> </w:t>
      </w:r>
      <w:r>
        <w:rPr>
          <w:w w:val="90"/>
        </w:rPr>
        <w:t>which</w:t>
      </w:r>
      <w:r>
        <w:rPr/>
        <w:t> </w:t>
      </w:r>
      <w:r>
        <w:rPr>
          <w:w w:val="90"/>
        </w:rPr>
        <w:t>has</w:t>
      </w:r>
      <w:r>
        <w:rPr>
          <w:spacing w:val="1"/>
        </w:rPr>
        <w:t> </w:t>
      </w:r>
      <w:r>
        <w:rPr>
          <w:w w:val="90"/>
        </w:rPr>
        <w:t>large</w:t>
      </w:r>
      <w:r>
        <w:rPr/>
        <w:t> </w:t>
      </w:r>
      <w:r>
        <w:rPr>
          <w:spacing w:val="-2"/>
          <w:w w:val="90"/>
        </w:rPr>
        <w:t>influence</w:t>
      </w:r>
    </w:p>
    <w:p>
      <w:pPr>
        <w:pStyle w:val="BodyText"/>
        <w:spacing w:line="239" w:lineRule="exact"/>
        <w:ind w:left="196"/>
      </w:pPr>
      <w:r>
        <w:rPr>
          <w:spacing w:val="-6"/>
        </w:rPr>
        <w:t>on</w:t>
      </w:r>
      <w:r>
        <w:rPr>
          <w:spacing w:val="-7"/>
        </w:rPr>
        <w:t> </w:t>
      </w:r>
      <w:r>
        <w:rPr>
          <w:spacing w:val="-6"/>
        </w:rPr>
        <w:t>its geometric</w:t>
      </w:r>
      <w:r>
        <w:rPr>
          <w:spacing w:val="-7"/>
        </w:rPr>
        <w:t> </w:t>
      </w:r>
      <w:r>
        <w:rPr>
          <w:spacing w:val="-6"/>
        </w:rPr>
        <w:t>mean (see</w:t>
      </w:r>
      <w:r>
        <w:rPr>
          <w:spacing w:val="-7"/>
        </w:rPr>
        <w:t> </w:t>
      </w:r>
      <w:r>
        <w:rPr>
          <w:spacing w:val="-6"/>
        </w:rPr>
        <w:t>green line</w:t>
      </w:r>
      <w:r>
        <w:rPr>
          <w:spacing w:val="-7"/>
        </w:rPr>
        <w:t> </w:t>
      </w:r>
      <w:r>
        <w:rPr>
          <w:spacing w:val="-6"/>
        </w:rPr>
        <w:t>at</w:t>
      </w:r>
      <w:r>
        <w:rPr>
          <w:spacing w:val="-10"/>
        </w:rPr>
        <w:t> </w:t>
      </w:r>
      <w:r>
        <w:rPr>
          <w:rFonts w:ascii="Segoe UI Symbol" w:eastAsia="Segoe UI Symbol"/>
          <w:spacing w:val="-6"/>
        </w:rPr>
        <w:t>𝜏</w:t>
      </w:r>
      <w:r>
        <w:rPr>
          <w:rFonts w:ascii="Segoe UI Symbol" w:eastAsia="Segoe UI Symbol"/>
          <w:spacing w:val="9"/>
        </w:rPr>
        <w:t> </w:t>
      </w:r>
      <w:r>
        <w:rPr>
          <w:rFonts w:ascii="Cambria" w:eastAsia="Cambria"/>
          <w:spacing w:val="-6"/>
        </w:rPr>
        <w:t>=</w:t>
      </w:r>
      <w:r>
        <w:rPr>
          <w:rFonts w:ascii="Cambria" w:eastAsia="Cambria"/>
          <w:spacing w:val="5"/>
        </w:rPr>
        <w:t> </w:t>
      </w:r>
      <w:r>
        <w:rPr>
          <w:rFonts w:ascii="Book Antiqua" w:eastAsia="Book Antiqua"/>
          <w:spacing w:val="-6"/>
        </w:rPr>
        <w:t>2</w:t>
      </w:r>
      <w:r>
        <w:rPr>
          <w:spacing w:val="-6"/>
        </w:rPr>
        <w:t>).</w:t>
      </w:r>
    </w:p>
    <w:p>
      <w:pPr>
        <w:pStyle w:val="BodyText"/>
        <w:spacing w:line="213" w:lineRule="auto" w:before="132"/>
        <w:ind w:left="196" w:right="187" w:firstLine="199"/>
      </w:pPr>
      <w:r>
        <w:rPr>
          <w:rFonts w:ascii="Book Antiqua"/>
          <w:i/>
          <w:w w:val="90"/>
        </w:rPr>
        <w:t>Effectiveness Tests.</w:t>
      </w:r>
      <w:r>
        <w:rPr>
          <w:rFonts w:ascii="Book Antiqua"/>
          <w:i/>
          <w:spacing w:val="20"/>
        </w:rPr>
        <w:t> </w:t>
      </w:r>
      <w:r>
        <w:rPr>
          <w:w w:val="90"/>
        </w:rPr>
        <w:t>The performance profile in Figure </w:t>
      </w:r>
      <w:hyperlink w:history="true" w:anchor="_bookmark31">
        <w:r>
          <w:rPr>
            <w:color w:val="781D7D"/>
            <w:w w:val="90"/>
          </w:rPr>
          <w:t>9</w:t>
        </w:r>
      </w:hyperlink>
      <w:r>
        <w:rPr>
          <w:color w:val="781D7D"/>
          <w:w w:val="90"/>
        </w:rPr>
        <w:t> </w:t>
      </w:r>
      <w:r>
        <w:rPr>
          <w:w w:val="90"/>
        </w:rPr>
        <w:t>(left) suggests that algorithm B produ</w:t>
      </w:r>
      <w:r>
        <w:rPr>
          <w:w w:val="90"/>
        </w:rPr>
        <w:t>ces</w:t>
      </w:r>
      <w:r>
        <w:rPr>
          <w:w w:val="90"/>
        </w:rPr>
        <w:t> solutions</w:t>
      </w:r>
      <w:r>
        <w:rPr>
          <w:spacing w:val="-7"/>
          <w:w w:val="90"/>
        </w:rPr>
        <w:t> </w:t>
      </w:r>
      <w:r>
        <w:rPr>
          <w:w w:val="90"/>
        </w:rPr>
        <w:t>that</w:t>
      </w:r>
      <w:r>
        <w:rPr>
          <w:spacing w:val="-7"/>
          <w:w w:val="90"/>
        </w:rPr>
        <w:t> </w:t>
      </w:r>
      <w:r>
        <w:rPr>
          <w:w w:val="90"/>
        </w:rPr>
        <w:t>are</w:t>
      </w:r>
      <w:r>
        <w:rPr>
          <w:spacing w:val="-7"/>
          <w:w w:val="90"/>
        </w:rPr>
        <w:t> </w:t>
      </w:r>
      <w:r>
        <w:rPr>
          <w:w w:val="90"/>
        </w:rPr>
        <w:t>better</w:t>
      </w:r>
      <w:r>
        <w:rPr>
          <w:spacing w:val="-7"/>
          <w:w w:val="90"/>
        </w:rPr>
        <w:t> </w:t>
      </w:r>
      <w:r>
        <w:rPr>
          <w:w w:val="90"/>
        </w:rPr>
        <w:t>than</w:t>
      </w:r>
      <w:r>
        <w:rPr>
          <w:spacing w:val="-7"/>
          <w:w w:val="90"/>
        </w:rPr>
        <w:t> </w:t>
      </w:r>
      <w:r>
        <w:rPr>
          <w:w w:val="90"/>
        </w:rPr>
        <w:t>those</w:t>
      </w:r>
      <w:r>
        <w:rPr>
          <w:spacing w:val="-7"/>
          <w:w w:val="90"/>
        </w:rPr>
        <w:t> </w:t>
      </w:r>
      <w:r>
        <w:rPr>
          <w:w w:val="90"/>
        </w:rPr>
        <w:t>of</w:t>
      </w:r>
      <w:r>
        <w:rPr>
          <w:spacing w:val="-7"/>
          <w:w w:val="90"/>
        </w:rPr>
        <w:t> </w:t>
      </w:r>
      <w:r>
        <w:rPr>
          <w:w w:val="90"/>
        </w:rPr>
        <w:t>A.</w:t>
      </w:r>
      <w:r>
        <w:rPr>
          <w:spacing w:val="-7"/>
          <w:w w:val="90"/>
        </w:rPr>
        <w:t> </w:t>
      </w:r>
      <w:r>
        <w:rPr>
          <w:w w:val="90"/>
        </w:rPr>
        <w:t>However,</w:t>
      </w:r>
      <w:r>
        <w:rPr>
          <w:spacing w:val="-7"/>
          <w:w w:val="90"/>
        </w:rPr>
        <w:t> </w:t>
      </w:r>
      <w:r>
        <w:rPr>
          <w:w w:val="90"/>
        </w:rPr>
        <w:t>if</w:t>
      </w:r>
      <w:r>
        <w:rPr>
          <w:spacing w:val="-7"/>
          <w:w w:val="90"/>
        </w:rPr>
        <w:t> </w:t>
      </w:r>
      <w:r>
        <w:rPr>
          <w:w w:val="90"/>
        </w:rPr>
        <w:t>we</w:t>
      </w:r>
      <w:r>
        <w:rPr>
          <w:spacing w:val="-7"/>
          <w:w w:val="90"/>
        </w:rPr>
        <w:t> </w:t>
      </w:r>
      <w:r>
        <w:rPr>
          <w:w w:val="90"/>
        </w:rPr>
        <w:t>look</w:t>
      </w:r>
      <w:r>
        <w:rPr>
          <w:spacing w:val="-7"/>
          <w:w w:val="90"/>
        </w:rPr>
        <w:t> </w:t>
      </w:r>
      <w:r>
        <w:rPr>
          <w:w w:val="90"/>
        </w:rPr>
        <w:t>at</w:t>
      </w:r>
      <w:r>
        <w:rPr>
          <w:spacing w:val="-7"/>
          <w:w w:val="90"/>
        </w:rPr>
        <w:t> </w:t>
      </w:r>
      <w:r>
        <w:rPr>
          <w:w w:val="90"/>
        </w:rPr>
        <w:t>their</w:t>
      </w:r>
      <w:r>
        <w:rPr>
          <w:spacing w:val="-7"/>
          <w:w w:val="90"/>
        </w:rPr>
        <w:t> </w:t>
      </w:r>
      <w:r>
        <w:rPr>
          <w:w w:val="90"/>
        </w:rPr>
        <w:t>running</w:t>
      </w:r>
      <w:r>
        <w:rPr>
          <w:spacing w:val="-7"/>
          <w:w w:val="90"/>
        </w:rPr>
        <w:t> </w:t>
      </w:r>
      <w:r>
        <w:rPr>
          <w:w w:val="90"/>
        </w:rPr>
        <w:t>times,</w:t>
      </w:r>
      <w:r>
        <w:rPr>
          <w:spacing w:val="-7"/>
          <w:w w:val="90"/>
        </w:rPr>
        <w:t> </w:t>
      </w:r>
      <w:r>
        <w:rPr>
          <w:w w:val="90"/>
        </w:rPr>
        <w:t>we</w:t>
      </w:r>
      <w:r>
        <w:rPr>
          <w:spacing w:val="-7"/>
          <w:w w:val="90"/>
        </w:rPr>
        <w:t> </w:t>
      </w:r>
      <w:r>
        <w:rPr>
          <w:w w:val="90"/>
        </w:rPr>
        <w:t>observe</w:t>
      </w:r>
      <w:r>
        <w:rPr>
          <w:spacing w:val="-7"/>
          <w:w w:val="90"/>
        </w:rPr>
        <w:t> </w:t>
      </w:r>
      <w:r>
        <w:rPr>
          <w:w w:val="90"/>
        </w:rPr>
        <w:t>that</w:t>
      </w:r>
      <w:r>
        <w:rPr>
          <w:w w:val="90"/>
        </w:rPr>
        <w:t> algorithm A is more than an order of magnitude faster than B on average. Thus, algorithm B </w:t>
      </w:r>
      <w:r>
        <w:rPr>
          <w:w w:val="90"/>
        </w:rPr>
        <w:t>may</w:t>
      </w:r>
      <w:r>
        <w:rPr>
          <w:w w:val="90"/>
        </w:rPr>
        <w:t> have</w:t>
      </w:r>
      <w:r>
        <w:rPr>
          <w:spacing w:val="-8"/>
          <w:w w:val="90"/>
        </w:rPr>
        <w:t> </w:t>
      </w:r>
      <w:r>
        <w:rPr>
          <w:w w:val="90"/>
        </w:rPr>
        <w:t>an</w:t>
      </w:r>
      <w:r>
        <w:rPr>
          <w:spacing w:val="-7"/>
          <w:w w:val="90"/>
        </w:rPr>
        <w:t> </w:t>
      </w:r>
      <w:r>
        <w:rPr>
          <w:w w:val="90"/>
        </w:rPr>
        <w:t>unfair</w:t>
      </w:r>
      <w:r>
        <w:rPr>
          <w:spacing w:val="-8"/>
          <w:w w:val="90"/>
        </w:rPr>
        <w:t> </w:t>
      </w:r>
      <w:r>
        <w:rPr>
          <w:w w:val="90"/>
        </w:rPr>
        <w:t>advantage</w:t>
      </w:r>
      <w:r>
        <w:rPr>
          <w:spacing w:val="-7"/>
          <w:w w:val="90"/>
        </w:rPr>
        <w:t> </w:t>
      </w:r>
      <w:r>
        <w:rPr>
          <w:w w:val="90"/>
        </w:rPr>
        <w:t>due</w:t>
      </w:r>
      <w:r>
        <w:rPr>
          <w:spacing w:val="-8"/>
          <w:w w:val="90"/>
        </w:rPr>
        <w:t> </w:t>
      </w:r>
      <w:r>
        <w:rPr>
          <w:w w:val="90"/>
        </w:rPr>
        <w:t>to</w:t>
      </w:r>
      <w:r>
        <w:rPr>
          <w:spacing w:val="-7"/>
          <w:w w:val="90"/>
        </w:rPr>
        <w:t> </w:t>
      </w:r>
      <w:r>
        <w:rPr>
          <w:w w:val="90"/>
        </w:rPr>
        <w:t>its</w:t>
      </w:r>
      <w:r>
        <w:rPr>
          <w:spacing w:val="-8"/>
          <w:w w:val="90"/>
        </w:rPr>
        <w:t> </w:t>
      </w:r>
      <w:r>
        <w:rPr>
          <w:w w:val="90"/>
        </w:rPr>
        <w:t>longer</w:t>
      </w:r>
      <w:r>
        <w:rPr>
          <w:spacing w:val="-7"/>
          <w:w w:val="90"/>
        </w:rPr>
        <w:t> </w:t>
      </w:r>
      <w:r>
        <w:rPr>
          <w:w w:val="90"/>
        </w:rPr>
        <w:t>running</w:t>
      </w:r>
      <w:r>
        <w:rPr>
          <w:spacing w:val="-8"/>
          <w:w w:val="90"/>
        </w:rPr>
        <w:t> </w:t>
      </w:r>
      <w:r>
        <w:rPr>
          <w:w w:val="90"/>
        </w:rPr>
        <w:t>time.</w:t>
      </w:r>
      <w:r>
        <w:rPr>
          <w:spacing w:val="-7"/>
          <w:w w:val="90"/>
        </w:rPr>
        <w:t> </w:t>
      </w:r>
      <w:r>
        <w:rPr>
          <w:w w:val="90"/>
        </w:rPr>
        <w:t>Therefore,</w:t>
      </w:r>
      <w:r>
        <w:rPr>
          <w:spacing w:val="-8"/>
          <w:w w:val="90"/>
        </w:rPr>
        <w:t> </w:t>
      </w:r>
      <w:r>
        <w:rPr>
          <w:w w:val="90"/>
        </w:rPr>
        <w:t>Akhremtsev</w:t>
      </w:r>
      <w:r>
        <w:rPr>
          <w:spacing w:val="-7"/>
          <w:w w:val="90"/>
        </w:rPr>
        <w:t> </w:t>
      </w:r>
      <w:r>
        <w:rPr>
          <w:w w:val="90"/>
        </w:rPr>
        <w:t>et</w:t>
      </w:r>
      <w:r>
        <w:rPr>
          <w:spacing w:val="-8"/>
          <w:w w:val="90"/>
        </w:rPr>
        <w:t> </w:t>
      </w:r>
      <w:r>
        <w:rPr>
          <w:w w:val="90"/>
        </w:rPr>
        <w:t>al.</w:t>
      </w:r>
      <w:r>
        <w:rPr>
          <w:spacing w:val="-7"/>
          <w:w w:val="90"/>
        </w:rPr>
        <w:t> </w:t>
      </w:r>
      <w:r>
        <w:rPr>
          <w:w w:val="90"/>
        </w:rPr>
        <w:t>[</w:t>
      </w:r>
      <w:hyperlink w:history="true" w:anchor="_bookmark39">
        <w:r>
          <w:rPr>
            <w:color w:val="781D7D"/>
            <w:w w:val="90"/>
          </w:rPr>
          <w:t>5</w:t>
        </w:r>
      </w:hyperlink>
      <w:r>
        <w:rPr>
          <w:w w:val="90"/>
        </w:rPr>
        <w:t>]</w:t>
      </w:r>
      <w:r>
        <w:rPr>
          <w:spacing w:val="-8"/>
          <w:w w:val="90"/>
        </w:rPr>
        <w:t> </w:t>
      </w:r>
      <w:r>
        <w:rPr>
          <w:w w:val="90"/>
        </w:rPr>
        <w:t>intro</w:t>
      </w:r>
      <w:r>
        <w:rPr>
          <w:w w:val="90"/>
        </w:rPr>
        <w:t>duces</w:t>
      </w:r>
      <w:r>
        <w:rPr>
          <w:w w:val="90"/>
        </w:rPr>
        <w:t> </w:t>
      </w:r>
      <w:r>
        <w:rPr>
          <w:rFonts w:ascii="Book Antiqua"/>
          <w:i/>
          <w:spacing w:val="-4"/>
        </w:rPr>
        <w:t>effectiveness</w:t>
      </w:r>
      <w:r>
        <w:rPr>
          <w:rFonts w:ascii="Book Antiqua"/>
          <w:i/>
          <w:spacing w:val="-9"/>
        </w:rPr>
        <w:t> </w:t>
      </w:r>
      <w:r>
        <w:rPr>
          <w:rFonts w:ascii="Book Antiqua"/>
          <w:i/>
          <w:spacing w:val="-4"/>
        </w:rPr>
        <w:t>tests</w:t>
      </w:r>
      <w:r>
        <w:rPr>
          <w:rFonts w:ascii="Book Antiqua"/>
          <w:i/>
          <w:spacing w:val="-8"/>
        </w:rPr>
        <w:t> </w:t>
      </w:r>
      <w:r>
        <w:rPr>
          <w:spacing w:val="-4"/>
        </w:rPr>
        <w:t>to</w:t>
      </w:r>
      <w:r>
        <w:rPr>
          <w:spacing w:val="-9"/>
        </w:rPr>
        <w:t> </w:t>
      </w:r>
      <w:r>
        <w:rPr>
          <w:spacing w:val="-4"/>
        </w:rPr>
        <w:t>compare</w:t>
      </w:r>
      <w:r>
        <w:rPr>
          <w:spacing w:val="-8"/>
        </w:rPr>
        <w:t> </w:t>
      </w:r>
      <w:r>
        <w:rPr>
          <w:spacing w:val="-4"/>
        </w:rPr>
        <w:t>solution</w:t>
      </w:r>
      <w:r>
        <w:rPr>
          <w:spacing w:val="-9"/>
        </w:rPr>
        <w:t> </w:t>
      </w:r>
      <w:r>
        <w:rPr>
          <w:spacing w:val="-4"/>
        </w:rPr>
        <w:t>quality</w:t>
      </w:r>
      <w:r>
        <w:rPr>
          <w:spacing w:val="-8"/>
        </w:rPr>
        <w:t> </w:t>
      </w:r>
      <w:r>
        <w:rPr>
          <w:spacing w:val="-4"/>
        </w:rPr>
        <w:t>when</w:t>
      </w:r>
      <w:r>
        <w:rPr>
          <w:spacing w:val="-9"/>
        </w:rPr>
        <w:t> </w:t>
      </w:r>
      <w:r>
        <w:rPr>
          <w:spacing w:val="-4"/>
        </w:rPr>
        <w:t>two</w:t>
      </w:r>
      <w:r>
        <w:rPr>
          <w:spacing w:val="-8"/>
        </w:rPr>
        <w:t> </w:t>
      </w:r>
      <w:r>
        <w:rPr>
          <w:spacing w:val="-4"/>
        </w:rPr>
        <w:t>algorithms</w:t>
      </w:r>
      <w:r>
        <w:rPr>
          <w:spacing w:val="-9"/>
        </w:rPr>
        <w:t> </w:t>
      </w:r>
      <w:r>
        <w:rPr>
          <w:spacing w:val="-4"/>
        </w:rPr>
        <w:t>are</w:t>
      </w:r>
      <w:r>
        <w:rPr>
          <w:spacing w:val="-8"/>
        </w:rPr>
        <w:t> </w:t>
      </w:r>
      <w:r>
        <w:rPr>
          <w:spacing w:val="-4"/>
        </w:rPr>
        <w:t>given</w:t>
      </w:r>
      <w:r>
        <w:rPr>
          <w:spacing w:val="-9"/>
        </w:rPr>
        <w:t> </w:t>
      </w:r>
      <w:r>
        <w:rPr>
          <w:spacing w:val="-4"/>
        </w:rPr>
        <w:t>a</w:t>
      </w:r>
      <w:r>
        <w:rPr>
          <w:spacing w:val="-8"/>
        </w:rPr>
        <w:t> </w:t>
      </w:r>
      <w:r>
        <w:rPr>
          <w:spacing w:val="-4"/>
        </w:rPr>
        <w:t>similar</w:t>
      </w:r>
      <w:r>
        <w:rPr>
          <w:spacing w:val="-9"/>
        </w:rPr>
        <w:t> </w:t>
      </w:r>
      <w:r>
        <w:rPr>
          <w:spacing w:val="-4"/>
        </w:rPr>
        <w:t>running</w:t>
      </w:r>
      <w:r>
        <w:rPr>
          <w:spacing w:val="-4"/>
        </w:rPr>
        <w:t> </w:t>
      </w:r>
      <w:r>
        <w:rPr>
          <w:w w:val="90"/>
        </w:rPr>
        <w:t>time,</w:t>
      </w:r>
      <w:r>
        <w:rPr>
          <w:spacing w:val="10"/>
        </w:rPr>
        <w:t> </w:t>
      </w:r>
      <w:r>
        <w:rPr>
          <w:w w:val="90"/>
        </w:rPr>
        <w:t>by</w:t>
      </w:r>
      <w:r>
        <w:rPr>
          <w:spacing w:val="11"/>
        </w:rPr>
        <w:t> </w:t>
      </w:r>
      <w:r>
        <w:rPr>
          <w:w w:val="90"/>
        </w:rPr>
        <w:t>performing</w:t>
      </w:r>
      <w:r>
        <w:rPr>
          <w:spacing w:val="11"/>
        </w:rPr>
        <w:t> </w:t>
      </w:r>
      <w:r>
        <w:rPr>
          <w:w w:val="90"/>
        </w:rPr>
        <w:t>additional</w:t>
      </w:r>
      <w:r>
        <w:rPr>
          <w:spacing w:val="10"/>
        </w:rPr>
        <w:t> </w:t>
      </w:r>
      <w:r>
        <w:rPr>
          <w:w w:val="90"/>
        </w:rPr>
        <w:t>repetitions</w:t>
      </w:r>
      <w:r>
        <w:rPr>
          <w:spacing w:val="11"/>
        </w:rPr>
        <w:t> </w:t>
      </w:r>
      <w:r>
        <w:rPr>
          <w:w w:val="90"/>
        </w:rPr>
        <w:t>with</w:t>
      </w:r>
      <w:r>
        <w:rPr>
          <w:spacing w:val="11"/>
        </w:rPr>
        <w:t> </w:t>
      </w:r>
      <w:r>
        <w:rPr>
          <w:w w:val="90"/>
        </w:rPr>
        <w:t>the</w:t>
      </w:r>
      <w:r>
        <w:rPr>
          <w:spacing w:val="10"/>
        </w:rPr>
        <w:t> </w:t>
      </w:r>
      <w:r>
        <w:rPr>
          <w:w w:val="90"/>
        </w:rPr>
        <w:t>faster</w:t>
      </w:r>
      <w:r>
        <w:rPr>
          <w:spacing w:val="11"/>
        </w:rPr>
        <w:t> </w:t>
      </w:r>
      <w:r>
        <w:rPr>
          <w:w w:val="90"/>
        </w:rPr>
        <w:t>algorithm.</w:t>
      </w:r>
      <w:r>
        <w:rPr>
          <w:spacing w:val="11"/>
        </w:rPr>
        <w:t> </w:t>
      </w:r>
      <w:r>
        <w:rPr>
          <w:w w:val="90"/>
        </w:rPr>
        <w:t>Consider</w:t>
      </w:r>
      <w:r>
        <w:rPr>
          <w:spacing w:val="10"/>
        </w:rPr>
        <w:t> </w:t>
      </w:r>
      <w:r>
        <w:rPr>
          <w:w w:val="90"/>
        </w:rPr>
        <w:t>two</w:t>
      </w:r>
      <w:r>
        <w:rPr>
          <w:spacing w:val="11"/>
        </w:rPr>
        <w:t> </w:t>
      </w:r>
      <w:r>
        <w:rPr>
          <w:w w:val="90"/>
        </w:rPr>
        <w:t>algorithms</w:t>
      </w:r>
      <w:r>
        <w:rPr>
          <w:spacing w:val="11"/>
        </w:rPr>
        <w:t> </w:t>
      </w:r>
      <w:r>
        <w:rPr>
          <w:spacing w:val="-10"/>
          <w:w w:val="90"/>
        </w:rPr>
        <w:t>A</w:t>
      </w:r>
    </w:p>
    <w:p>
      <w:pPr>
        <w:pStyle w:val="BodyText"/>
        <w:spacing w:after="0" w:line="213" w:lineRule="auto"/>
        <w:sectPr>
          <w:type w:val="continuous"/>
          <w:pgSz w:w="9720" w:h="14400"/>
          <w:pgMar w:header="1198" w:footer="0" w:top="1160" w:bottom="280" w:left="720" w:right="720"/>
        </w:sectPr>
      </w:pPr>
    </w:p>
    <w:p>
      <w:pPr>
        <w:pStyle w:val="BodyText"/>
        <w:spacing w:before="9"/>
        <w:jc w:val="left"/>
      </w:pPr>
    </w:p>
    <w:p>
      <w:pPr>
        <w:pStyle w:val="BodyText"/>
        <w:spacing w:line="169" w:lineRule="exact"/>
        <w:ind w:left="196"/>
        <w:jc w:val="left"/>
        <w:rPr>
          <w:rFonts w:ascii="Bookman Old Style" w:eastAsia="Bookman Old Style"/>
        </w:rPr>
      </w:pPr>
      <w:r>
        <w:rPr>
          <w:w w:val="90"/>
        </w:rPr>
        <w:t>and</w:t>
      </w:r>
      <w:r>
        <w:rPr>
          <w:spacing w:val="-1"/>
        </w:rPr>
        <w:t> </w:t>
      </w:r>
      <w:r>
        <w:rPr>
          <w:w w:val="90"/>
        </w:rPr>
        <w:t>B,</w:t>
      </w:r>
      <w:r>
        <w:rPr/>
        <w:t> </w:t>
      </w:r>
      <w:r>
        <w:rPr>
          <w:w w:val="90"/>
        </w:rPr>
        <w:t>and</w:t>
      </w:r>
      <w:r>
        <w:rPr/>
        <w:t> </w:t>
      </w:r>
      <w:r>
        <w:rPr>
          <w:w w:val="90"/>
        </w:rPr>
        <w:t>an</w:t>
      </w:r>
      <w:r>
        <w:rPr/>
        <w:t> </w:t>
      </w:r>
      <w:r>
        <w:rPr>
          <w:w w:val="90"/>
        </w:rPr>
        <w:t>instance</w:t>
      </w:r>
      <w:r>
        <w:rPr>
          <w:spacing w:val="-3"/>
        </w:rPr>
        <w:t> </w:t>
      </w:r>
      <w:r>
        <w:rPr>
          <w:rFonts w:ascii="Segoe UI Symbol" w:eastAsia="Segoe UI Symbol"/>
          <w:w w:val="90"/>
        </w:rPr>
        <w:t>𝐼</w:t>
      </w:r>
      <w:r>
        <w:rPr>
          <w:rFonts w:ascii="Segoe UI Symbol" w:eastAsia="Segoe UI Symbol"/>
          <w:spacing w:val="-27"/>
          <w:w w:val="90"/>
        </w:rPr>
        <w:t> </w:t>
      </w:r>
      <w:r>
        <w:rPr>
          <w:w w:val="90"/>
        </w:rPr>
        <w:t>.</w:t>
      </w:r>
      <w:r>
        <w:rPr>
          <w:spacing w:val="-1"/>
        </w:rPr>
        <w:t> </w:t>
      </w:r>
      <w:r>
        <w:rPr>
          <w:w w:val="90"/>
        </w:rPr>
        <w:t>Effectiveness</w:t>
      </w:r>
      <w:r>
        <w:rPr/>
        <w:t> </w:t>
      </w:r>
      <w:r>
        <w:rPr>
          <w:w w:val="90"/>
        </w:rPr>
        <w:t>tests</w:t>
      </w:r>
      <w:r>
        <w:rPr/>
        <w:t> </w:t>
      </w:r>
      <w:r>
        <w:rPr>
          <w:w w:val="90"/>
        </w:rPr>
        <w:t>first</w:t>
      </w:r>
      <w:r>
        <w:rPr/>
        <w:t> </w:t>
      </w:r>
      <w:r>
        <w:rPr>
          <w:w w:val="90"/>
        </w:rPr>
        <w:t>sample</w:t>
      </w:r>
      <w:r>
        <w:rPr/>
        <w:t> </w:t>
      </w:r>
      <w:r>
        <w:rPr>
          <w:w w:val="90"/>
        </w:rPr>
        <w:t>one</w:t>
      </w:r>
      <w:r>
        <w:rPr/>
        <w:t> </w:t>
      </w:r>
      <w:r>
        <w:rPr>
          <w:w w:val="90"/>
        </w:rPr>
        <w:t>run</w:t>
      </w:r>
      <w:r>
        <w:rPr/>
        <w:t> </w:t>
      </w:r>
      <w:r>
        <w:rPr>
          <w:w w:val="90"/>
        </w:rPr>
        <w:t>of</w:t>
      </w:r>
      <w:r>
        <w:rPr>
          <w:spacing w:val="-1"/>
        </w:rPr>
        <w:t> </w:t>
      </w:r>
      <w:r>
        <w:rPr>
          <w:w w:val="90"/>
        </w:rPr>
        <w:t>both</w:t>
      </w:r>
      <w:r>
        <w:rPr/>
        <w:t> </w:t>
      </w:r>
      <w:r>
        <w:rPr>
          <w:w w:val="90"/>
        </w:rPr>
        <w:t>algorithms.</w:t>
      </w:r>
      <w:r>
        <w:rPr/>
        <w:t> </w:t>
      </w:r>
      <w:r>
        <w:rPr>
          <w:w w:val="90"/>
        </w:rPr>
        <w:t>Let</w:t>
      </w:r>
      <w:r>
        <w:rPr>
          <w:spacing w:val="-2"/>
          <w:w w:val="90"/>
        </w:rPr>
        <w:t> </w:t>
      </w:r>
      <w:r>
        <w:rPr>
          <w:rFonts w:ascii="Segoe UI Symbol" w:eastAsia="Segoe UI Symbol"/>
          <w:w w:val="90"/>
        </w:rPr>
        <w:t>𝑡</w:t>
      </w:r>
      <w:r>
        <w:rPr>
          <w:rFonts w:ascii="Segoe UI Symbol" w:eastAsia="Segoe UI Symbol"/>
          <w:spacing w:val="-30"/>
          <w:w w:val="90"/>
        </w:rPr>
        <w:t> </w:t>
      </w:r>
      <w:r>
        <w:rPr>
          <w:rFonts w:ascii="Bookman Old Style" w:eastAsia="Bookman Old Style"/>
          <w:w w:val="90"/>
          <w:vertAlign w:val="superscript"/>
        </w:rPr>
        <w:t>1</w:t>
      </w:r>
      <w:r>
        <w:rPr>
          <w:rFonts w:ascii="Bookman Old Style" w:eastAsia="Bookman Old Style"/>
          <w:spacing w:val="5"/>
          <w:vertAlign w:val="baseline"/>
        </w:rPr>
        <w:t> </w:t>
      </w:r>
      <w:r>
        <w:rPr>
          <w:w w:val="90"/>
          <w:vertAlign w:val="baseline"/>
        </w:rPr>
        <w:t>and</w:t>
      </w:r>
      <w:r>
        <w:rPr>
          <w:spacing w:val="-2"/>
          <w:w w:val="90"/>
          <w:vertAlign w:val="baseline"/>
        </w:rPr>
        <w:t> </w:t>
      </w:r>
      <w:r>
        <w:rPr>
          <w:rFonts w:ascii="Segoe UI Symbol" w:eastAsia="Segoe UI Symbol"/>
          <w:w w:val="90"/>
          <w:vertAlign w:val="baseline"/>
        </w:rPr>
        <w:t>𝑡</w:t>
      </w:r>
      <w:r>
        <w:rPr>
          <w:rFonts w:ascii="Segoe UI Symbol" w:eastAsia="Segoe UI Symbol"/>
          <w:spacing w:val="-31"/>
          <w:w w:val="90"/>
          <w:vertAlign w:val="baseline"/>
        </w:rPr>
        <w:t> </w:t>
      </w:r>
      <w:r>
        <w:rPr>
          <w:rFonts w:ascii="Bookman Old Style" w:eastAsia="Bookman Old Style"/>
          <w:spacing w:val="-10"/>
          <w:w w:val="90"/>
          <w:vertAlign w:val="superscript"/>
        </w:rPr>
        <w:t>1</w:t>
      </w:r>
    </w:p>
    <w:p>
      <w:pPr>
        <w:tabs>
          <w:tab w:pos="572" w:val="left" w:leader="none"/>
        </w:tabs>
        <w:spacing w:line="74" w:lineRule="exact" w:before="0"/>
        <w:ind w:left="0" w:right="211" w:firstLine="0"/>
        <w:jc w:val="right"/>
        <w:rPr>
          <w:rFonts w:ascii="Cambria" w:eastAsia="Cambria"/>
          <w:sz w:val="14"/>
        </w:rPr>
      </w:pPr>
      <w:r>
        <w:rPr>
          <w:rFonts w:ascii="Cambria" w:eastAsia="Cambria"/>
          <w:spacing w:val="-10"/>
          <w:w w:val="105"/>
          <w:sz w:val="14"/>
        </w:rPr>
        <w:t>𝐴</w:t>
      </w:r>
      <w:r>
        <w:rPr>
          <w:rFonts w:ascii="Cambria" w:eastAsia="Cambria"/>
          <w:sz w:val="14"/>
        </w:rPr>
        <w:tab/>
      </w:r>
      <w:r>
        <w:rPr>
          <w:rFonts w:ascii="Cambria" w:eastAsia="Cambria"/>
          <w:spacing w:val="-10"/>
          <w:w w:val="105"/>
          <w:sz w:val="14"/>
        </w:rPr>
        <w:t>𝐵</w:t>
      </w:r>
    </w:p>
    <w:p>
      <w:pPr>
        <w:pStyle w:val="BodyText"/>
        <w:spacing w:line="173" w:lineRule="exact" w:before="5"/>
        <w:ind w:left="196"/>
        <w:jc w:val="left"/>
      </w:pPr>
      <w:r>
        <w:rPr>
          <w:w w:val="90"/>
        </w:rPr>
        <w:t>be</w:t>
      </w:r>
      <w:r>
        <w:rPr>
          <w:spacing w:val="3"/>
        </w:rPr>
        <w:t> </w:t>
      </w:r>
      <w:r>
        <w:rPr>
          <w:w w:val="90"/>
        </w:rPr>
        <w:t>their</w:t>
      </w:r>
      <w:r>
        <w:rPr>
          <w:spacing w:val="4"/>
        </w:rPr>
        <w:t> </w:t>
      </w:r>
      <w:r>
        <w:rPr>
          <w:w w:val="90"/>
        </w:rPr>
        <w:t>running</w:t>
      </w:r>
      <w:r>
        <w:rPr>
          <w:spacing w:val="4"/>
        </w:rPr>
        <w:t> </w:t>
      </w:r>
      <w:r>
        <w:rPr>
          <w:w w:val="90"/>
        </w:rPr>
        <w:t>times</w:t>
      </w:r>
      <w:r>
        <w:rPr>
          <w:spacing w:val="4"/>
        </w:rPr>
        <w:t> </w:t>
      </w:r>
      <w:r>
        <w:rPr>
          <w:w w:val="90"/>
        </w:rPr>
        <w:t>and</w:t>
      </w:r>
      <w:r>
        <w:rPr>
          <w:spacing w:val="4"/>
        </w:rPr>
        <w:t> </w:t>
      </w:r>
      <w:r>
        <w:rPr>
          <w:w w:val="90"/>
        </w:rPr>
        <w:t>assume</w:t>
      </w:r>
      <w:r>
        <w:rPr>
          <w:spacing w:val="5"/>
        </w:rPr>
        <w:t> </w:t>
      </w:r>
      <w:r>
        <w:rPr>
          <w:w w:val="90"/>
        </w:rPr>
        <w:t>that</w:t>
      </w:r>
      <w:r>
        <w:rPr>
          <w:spacing w:val="-4"/>
        </w:rPr>
        <w:t> </w:t>
      </w:r>
      <w:r>
        <w:rPr>
          <w:rFonts w:ascii="Segoe UI Symbol" w:hAnsi="Segoe UI Symbol" w:eastAsia="Segoe UI Symbol"/>
          <w:w w:val="90"/>
        </w:rPr>
        <w:t>𝑡</w:t>
      </w:r>
      <w:r>
        <w:rPr>
          <w:rFonts w:ascii="Segoe UI Symbol" w:hAnsi="Segoe UI Symbol" w:eastAsia="Segoe UI Symbol"/>
          <w:spacing w:val="-29"/>
          <w:w w:val="90"/>
        </w:rPr>
        <w:t> </w:t>
      </w:r>
      <w:r>
        <w:rPr>
          <w:rFonts w:ascii="Bookman Old Style" w:hAnsi="Bookman Old Style" w:eastAsia="Bookman Old Style"/>
          <w:w w:val="90"/>
          <w:vertAlign w:val="superscript"/>
        </w:rPr>
        <w:t>1</w:t>
      </w:r>
      <w:r>
        <w:rPr>
          <w:rFonts w:ascii="Bookman Old Style" w:hAnsi="Bookman Old Style" w:eastAsia="Bookman Old Style"/>
          <w:spacing w:val="24"/>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4"/>
          <w:vertAlign w:val="baseline"/>
        </w:rPr>
        <w:t> </w:t>
      </w:r>
      <w:r>
        <w:rPr>
          <w:rFonts w:ascii="Segoe UI Symbol" w:hAnsi="Segoe UI Symbol" w:eastAsia="Segoe UI Symbol"/>
          <w:w w:val="90"/>
          <w:vertAlign w:val="baseline"/>
        </w:rPr>
        <w:t>𝑡</w:t>
      </w:r>
      <w:r>
        <w:rPr>
          <w:rFonts w:ascii="Segoe UI Symbol" w:hAnsi="Segoe UI Symbol" w:eastAsia="Segoe UI Symbol"/>
          <w:spacing w:val="-28"/>
          <w:w w:val="90"/>
          <w:vertAlign w:val="baseline"/>
        </w:rPr>
        <w:t> </w:t>
      </w:r>
      <w:r>
        <w:rPr>
          <w:rFonts w:ascii="Bookman Old Style" w:hAnsi="Bookman Old Style" w:eastAsia="Bookman Old Style"/>
          <w:w w:val="90"/>
          <w:vertAlign w:val="superscript"/>
        </w:rPr>
        <w:t>1</w:t>
      </w:r>
      <w:r>
        <w:rPr>
          <w:w w:val="90"/>
          <w:vertAlign w:val="baseline"/>
        </w:rPr>
        <w:t>.</w:t>
      </w:r>
      <w:r>
        <w:rPr>
          <w:spacing w:val="4"/>
          <w:vertAlign w:val="baseline"/>
        </w:rPr>
        <w:t> </w:t>
      </w:r>
      <w:r>
        <w:rPr>
          <w:w w:val="90"/>
          <w:vertAlign w:val="baseline"/>
        </w:rPr>
        <w:t>Then,</w:t>
      </w:r>
      <w:r>
        <w:rPr>
          <w:spacing w:val="4"/>
          <w:vertAlign w:val="baseline"/>
        </w:rPr>
        <w:t> </w:t>
      </w:r>
      <w:r>
        <w:rPr>
          <w:w w:val="90"/>
          <w:vertAlign w:val="baseline"/>
        </w:rPr>
        <w:t>additional</w:t>
      </w:r>
      <w:r>
        <w:rPr>
          <w:spacing w:val="3"/>
          <w:vertAlign w:val="baseline"/>
        </w:rPr>
        <w:t> </w:t>
      </w:r>
      <w:r>
        <w:rPr>
          <w:w w:val="90"/>
          <w:vertAlign w:val="baseline"/>
        </w:rPr>
        <w:t>runs</w:t>
      </w:r>
      <w:r>
        <w:rPr>
          <w:spacing w:val="4"/>
          <w:vertAlign w:val="baseline"/>
        </w:rPr>
        <w:t> </w:t>
      </w:r>
      <w:r>
        <w:rPr>
          <w:w w:val="90"/>
          <w:vertAlign w:val="baseline"/>
        </w:rPr>
        <w:t>of</w:t>
      </w:r>
      <w:r>
        <w:rPr>
          <w:spacing w:val="5"/>
          <w:vertAlign w:val="baseline"/>
        </w:rPr>
        <w:t> </w:t>
      </w:r>
      <w:r>
        <w:rPr>
          <w:w w:val="90"/>
          <w:vertAlign w:val="baseline"/>
        </w:rPr>
        <w:t>B</w:t>
      </w:r>
      <w:r>
        <w:rPr>
          <w:spacing w:val="4"/>
          <w:vertAlign w:val="baseline"/>
        </w:rPr>
        <w:t> </w:t>
      </w:r>
      <w:r>
        <w:rPr>
          <w:w w:val="90"/>
          <w:vertAlign w:val="baseline"/>
        </w:rPr>
        <w:t>are</w:t>
      </w:r>
      <w:r>
        <w:rPr>
          <w:spacing w:val="4"/>
          <w:vertAlign w:val="baseline"/>
        </w:rPr>
        <w:t> </w:t>
      </w:r>
      <w:r>
        <w:rPr>
          <w:w w:val="90"/>
          <w:vertAlign w:val="baseline"/>
        </w:rPr>
        <w:t>sampled</w:t>
      </w:r>
      <w:r>
        <w:rPr>
          <w:spacing w:val="4"/>
          <w:vertAlign w:val="baseline"/>
        </w:rPr>
        <w:t> </w:t>
      </w:r>
      <w:r>
        <w:rPr>
          <w:w w:val="90"/>
          <w:vertAlign w:val="baseline"/>
        </w:rPr>
        <w:t>until</w:t>
      </w:r>
      <w:r>
        <w:rPr>
          <w:spacing w:val="4"/>
          <w:vertAlign w:val="baseline"/>
        </w:rPr>
        <w:t> </w:t>
      </w:r>
      <w:r>
        <w:rPr>
          <w:spacing w:val="-5"/>
          <w:w w:val="90"/>
          <w:vertAlign w:val="baseline"/>
        </w:rPr>
        <w:t>the</w:t>
      </w:r>
    </w:p>
    <w:p>
      <w:pPr>
        <w:pStyle w:val="BodyText"/>
        <w:spacing w:after="0" w:line="173" w:lineRule="exact"/>
        <w:jc w:val="left"/>
        <w:sectPr>
          <w:pgSz w:w="9720" w:h="14400"/>
          <w:pgMar w:header="1198" w:footer="0" w:top="1380" w:bottom="280" w:left="720" w:right="720"/>
        </w:sectPr>
      </w:pPr>
    </w:p>
    <w:p>
      <w:pPr>
        <w:spacing w:line="120" w:lineRule="exact" w:before="0"/>
        <w:ind w:left="0" w:right="36" w:firstLine="0"/>
        <w:jc w:val="right"/>
        <w:rPr>
          <w:rFonts w:ascii="Cambria" w:eastAsia="Cambria"/>
          <w:sz w:val="14"/>
        </w:rPr>
      </w:pPr>
      <w:r>
        <w:rPr>
          <w:rFonts w:ascii="Cambria" w:eastAsia="Cambria"/>
          <w:spacing w:val="-10"/>
          <w:w w:val="115"/>
          <w:sz w:val="14"/>
        </w:rPr>
        <w:t>𝐴</w:t>
      </w:r>
    </w:p>
    <w:p>
      <w:pPr>
        <w:pStyle w:val="BodyText"/>
        <w:spacing w:line="144" w:lineRule="exact"/>
        <w:ind w:left="196"/>
        <w:jc w:val="left"/>
        <w:rPr>
          <w:rFonts w:ascii="Cambria" w:eastAsia="Cambria"/>
        </w:rPr>
      </w:pPr>
      <w:r>
        <w:rPr>
          <w:w w:val="90"/>
        </w:rPr>
        <w:t>accumulated</w:t>
      </w:r>
      <w:r>
        <w:rPr>
          <w:spacing w:val="10"/>
        </w:rPr>
        <w:t> </w:t>
      </w:r>
      <w:r>
        <w:rPr>
          <w:w w:val="90"/>
        </w:rPr>
        <w:t>time</w:t>
      </w:r>
      <w:r>
        <w:rPr>
          <w:spacing w:val="11"/>
        </w:rPr>
        <w:t> </w:t>
      </w:r>
      <w:r>
        <w:rPr>
          <w:w w:val="90"/>
        </w:rPr>
        <w:t>exceeds</w:t>
      </w:r>
      <w:r>
        <w:rPr>
          <w:spacing w:val="3"/>
        </w:rPr>
        <w:t> </w:t>
      </w:r>
      <w:r>
        <w:rPr>
          <w:rFonts w:ascii="Segoe UI Symbol" w:eastAsia="Segoe UI Symbol"/>
          <w:w w:val="90"/>
        </w:rPr>
        <w:t>𝑡</w:t>
      </w:r>
      <w:r>
        <w:rPr>
          <w:rFonts w:ascii="Segoe UI Symbol" w:eastAsia="Segoe UI Symbol"/>
          <w:spacing w:val="-27"/>
          <w:w w:val="90"/>
        </w:rPr>
        <w:t> </w:t>
      </w:r>
      <w:r>
        <w:rPr>
          <w:rFonts w:ascii="Bookman Old Style" w:eastAsia="Bookman Old Style"/>
          <w:w w:val="90"/>
          <w:vertAlign w:val="superscript"/>
        </w:rPr>
        <w:t>1</w:t>
      </w:r>
      <w:r>
        <w:rPr>
          <w:rFonts w:ascii="Bookman Old Style" w:eastAsia="Bookman Old Style"/>
          <w:spacing w:val="-37"/>
          <w:w w:val="90"/>
          <w:vertAlign w:val="baseline"/>
        </w:rPr>
        <w:t> </w:t>
      </w:r>
      <w:r>
        <w:rPr>
          <w:w w:val="90"/>
          <w:vertAlign w:val="baseline"/>
        </w:rPr>
        <w:t>.</w:t>
      </w:r>
      <w:r>
        <w:rPr>
          <w:spacing w:val="11"/>
          <w:vertAlign w:val="baseline"/>
        </w:rPr>
        <w:t> </w:t>
      </w:r>
      <w:r>
        <w:rPr>
          <w:w w:val="90"/>
          <w:vertAlign w:val="baseline"/>
        </w:rPr>
        <w:t>Let</w:t>
      </w:r>
      <w:r>
        <w:rPr>
          <w:spacing w:val="3"/>
          <w:vertAlign w:val="baseline"/>
        </w:rPr>
        <w:t> </w:t>
      </w:r>
      <w:r>
        <w:rPr>
          <w:rFonts w:ascii="Segoe UI Symbol" w:eastAsia="Segoe UI Symbol"/>
          <w:w w:val="90"/>
          <w:vertAlign w:val="baseline"/>
        </w:rPr>
        <w:t>𝑡</w:t>
      </w:r>
      <w:r>
        <w:rPr>
          <w:rFonts w:ascii="Segoe UI Symbol" w:eastAsia="Segoe UI Symbol"/>
          <w:spacing w:val="-28"/>
          <w:w w:val="90"/>
          <w:vertAlign w:val="baseline"/>
        </w:rPr>
        <w:t> </w:t>
      </w:r>
      <w:r>
        <w:rPr>
          <w:rFonts w:ascii="Bookman Old Style" w:eastAsia="Bookman Old Style"/>
          <w:w w:val="90"/>
          <w:vertAlign w:val="superscript"/>
        </w:rPr>
        <w:t>2</w:t>
      </w:r>
      <w:r>
        <w:rPr>
          <w:rFonts w:ascii="Segoe UI Symbol" w:eastAsia="Segoe UI Symbol"/>
          <w:w w:val="90"/>
          <w:vertAlign w:val="baseline"/>
        </w:rPr>
        <w:t>,</w:t>
      </w:r>
      <w:r>
        <w:rPr>
          <w:rFonts w:ascii="Segoe UI Symbol" w:eastAsia="Segoe UI Symbol"/>
          <w:spacing w:val="-5"/>
          <w:w w:val="90"/>
          <w:vertAlign w:val="baseline"/>
        </w:rPr>
        <w:t> </w:t>
      </w:r>
      <w:r>
        <w:rPr>
          <w:rFonts w:ascii="Segoe UI Symbol" w:eastAsia="Segoe UI Symbol"/>
          <w:w w:val="90"/>
          <w:vertAlign w:val="baseline"/>
        </w:rPr>
        <w:t>.</w:t>
      </w:r>
      <w:r>
        <w:rPr>
          <w:rFonts w:ascii="Segoe UI Symbol" w:eastAsia="Segoe UI Symbol"/>
          <w:spacing w:val="-4"/>
          <w:w w:val="90"/>
          <w:vertAlign w:val="baseline"/>
        </w:rPr>
        <w:t> </w:t>
      </w:r>
      <w:r>
        <w:rPr>
          <w:rFonts w:ascii="Segoe UI Symbol" w:eastAsia="Segoe UI Symbol"/>
          <w:w w:val="90"/>
          <w:vertAlign w:val="baseline"/>
        </w:rPr>
        <w:t>.</w:t>
      </w:r>
      <w:r>
        <w:rPr>
          <w:rFonts w:ascii="Segoe UI Symbol" w:eastAsia="Segoe UI Symbol"/>
          <w:spacing w:val="-2"/>
          <w:w w:val="90"/>
          <w:vertAlign w:val="baseline"/>
        </w:rPr>
        <w:t> </w:t>
      </w:r>
      <w:r>
        <w:rPr>
          <w:rFonts w:ascii="Segoe UI Symbol" w:eastAsia="Segoe UI Symbol"/>
          <w:w w:val="90"/>
          <w:vertAlign w:val="baseline"/>
        </w:rPr>
        <w:t>.</w:t>
      </w:r>
      <w:r>
        <w:rPr>
          <w:rFonts w:ascii="Segoe UI Symbol" w:eastAsia="Segoe UI Symbol"/>
          <w:spacing w:val="-15"/>
          <w:w w:val="90"/>
          <w:vertAlign w:val="baseline"/>
        </w:rPr>
        <w:t> </w:t>
      </w:r>
      <w:r>
        <w:rPr>
          <w:rFonts w:ascii="Segoe UI Symbol" w:eastAsia="Segoe UI Symbol"/>
          <w:w w:val="90"/>
          <w:vertAlign w:val="baseline"/>
        </w:rPr>
        <w:t>,</w:t>
      </w:r>
      <w:r>
        <w:rPr>
          <w:rFonts w:ascii="Segoe UI Symbol" w:eastAsia="Segoe UI Symbol"/>
          <w:spacing w:val="-17"/>
          <w:w w:val="90"/>
          <w:vertAlign w:val="baseline"/>
        </w:rPr>
        <w:t> </w:t>
      </w:r>
      <w:r>
        <w:rPr>
          <w:rFonts w:ascii="Segoe UI Symbol" w:eastAsia="Segoe UI Symbol"/>
          <w:spacing w:val="-5"/>
          <w:w w:val="90"/>
          <w:vertAlign w:val="baseline"/>
        </w:rPr>
        <w:t>𝑡</w:t>
      </w:r>
      <w:r>
        <w:rPr>
          <w:rFonts w:ascii="Cambria" w:eastAsia="Cambria"/>
          <w:spacing w:val="-5"/>
          <w:w w:val="90"/>
          <w:vertAlign w:val="superscript"/>
        </w:rPr>
        <w:t>𝑙</w:t>
      </w:r>
    </w:p>
    <w:p>
      <w:pPr>
        <w:spacing w:line="123" w:lineRule="exact" w:before="0"/>
        <w:ind w:left="243" w:right="0" w:firstLine="0"/>
        <w:jc w:val="left"/>
        <w:rPr>
          <w:rFonts w:ascii="Cambria" w:eastAsia="Cambria"/>
          <w:sz w:val="14"/>
        </w:rPr>
      </w:pPr>
      <w:r>
        <w:rPr/>
        <w:br w:type="column"/>
      </w:r>
      <w:r>
        <w:rPr>
          <w:rFonts w:ascii="Cambria" w:eastAsia="Cambria"/>
          <w:spacing w:val="-10"/>
          <w:sz w:val="14"/>
        </w:rPr>
        <w:t>𝐵</w:t>
      </w:r>
    </w:p>
    <w:p>
      <w:pPr>
        <w:pStyle w:val="BodyText"/>
        <w:spacing w:line="141" w:lineRule="exact"/>
        <w:ind w:left="67"/>
        <w:jc w:val="left"/>
      </w:pPr>
      <w:r>
        <w:rPr>
          <w:spacing w:val="-4"/>
        </w:rPr>
        <w:t>denote</w:t>
      </w:r>
      <w:r>
        <w:rPr>
          <w:spacing w:val="-8"/>
        </w:rPr>
        <w:t> </w:t>
      </w:r>
      <w:r>
        <w:rPr>
          <w:spacing w:val="-4"/>
        </w:rPr>
        <w:t>their</w:t>
      </w:r>
      <w:r>
        <w:rPr>
          <w:spacing w:val="-8"/>
        </w:rPr>
        <w:t> </w:t>
      </w:r>
      <w:r>
        <w:rPr>
          <w:spacing w:val="-4"/>
        </w:rPr>
        <w:t>running</w:t>
      </w:r>
      <w:r>
        <w:rPr>
          <w:spacing w:val="-8"/>
        </w:rPr>
        <w:t> </w:t>
      </w:r>
      <w:r>
        <w:rPr>
          <w:spacing w:val="-4"/>
        </w:rPr>
        <w:t>times.</w:t>
      </w:r>
      <w:r>
        <w:rPr>
          <w:spacing w:val="-8"/>
        </w:rPr>
        <w:t> </w:t>
      </w:r>
      <w:r>
        <w:rPr>
          <w:spacing w:val="-4"/>
        </w:rPr>
        <w:t>The</w:t>
      </w:r>
      <w:r>
        <w:rPr>
          <w:spacing w:val="-8"/>
        </w:rPr>
        <w:t> </w:t>
      </w:r>
      <w:r>
        <w:rPr>
          <w:spacing w:val="-4"/>
        </w:rPr>
        <w:t>last</w:t>
      </w:r>
      <w:r>
        <w:rPr>
          <w:spacing w:val="-8"/>
        </w:rPr>
        <w:t> </w:t>
      </w:r>
      <w:r>
        <w:rPr>
          <w:spacing w:val="-4"/>
        </w:rPr>
        <w:t>run</w:t>
      </w:r>
      <w:r>
        <w:rPr>
          <w:spacing w:val="-8"/>
        </w:rPr>
        <w:t> </w:t>
      </w:r>
      <w:r>
        <w:rPr>
          <w:spacing w:val="-4"/>
        </w:rPr>
        <w:t>is</w:t>
      </w:r>
      <w:r>
        <w:rPr>
          <w:spacing w:val="-8"/>
        </w:rPr>
        <w:t> </w:t>
      </w:r>
      <w:r>
        <w:rPr>
          <w:spacing w:val="-4"/>
        </w:rPr>
        <w:t>accepted</w:t>
      </w:r>
    </w:p>
    <w:p>
      <w:pPr>
        <w:pStyle w:val="BodyText"/>
        <w:spacing w:after="0" w:line="141" w:lineRule="exact"/>
        <w:jc w:val="left"/>
        <w:sectPr>
          <w:type w:val="continuous"/>
          <w:pgSz w:w="9720" w:h="14400"/>
          <w:pgMar w:header="1198" w:footer="0" w:top="1160" w:bottom="280" w:left="720" w:right="720"/>
          <w:cols w:num="2" w:equalWidth="0">
            <w:col w:w="3671" w:space="40"/>
            <w:col w:w="4569"/>
          </w:cols>
        </w:sectPr>
      </w:pPr>
    </w:p>
    <w:p>
      <w:pPr>
        <w:tabs>
          <w:tab w:pos="3060" w:val="left" w:leader="none"/>
          <w:tab w:pos="3621" w:val="left" w:leader="none"/>
        </w:tabs>
        <w:spacing w:line="33" w:lineRule="exact" w:before="0"/>
        <w:ind w:left="2473" w:right="0" w:firstLine="0"/>
        <w:jc w:val="left"/>
        <w:rPr>
          <w:rFonts w:ascii="Cambria" w:eastAsia="Cambria"/>
          <w:sz w:val="14"/>
        </w:rPr>
      </w:pPr>
      <w:r>
        <w:rPr>
          <w:rFonts w:ascii="Cambria" w:eastAsia="Cambria"/>
          <w:spacing w:val="-10"/>
          <w:sz w:val="14"/>
        </w:rPr>
        <w:t>𝐴</w:t>
      </w:r>
      <w:r>
        <w:rPr>
          <w:rFonts w:ascii="Cambria" w:eastAsia="Cambria"/>
          <w:sz w:val="14"/>
        </w:rPr>
        <w:tab/>
      </w:r>
      <w:r>
        <w:rPr>
          <w:rFonts w:ascii="Cambria" w:eastAsia="Cambria"/>
          <w:spacing w:val="-10"/>
          <w:sz w:val="14"/>
        </w:rPr>
        <w:t>𝐵</w:t>
      </w:r>
      <w:r>
        <w:rPr>
          <w:rFonts w:ascii="Cambria" w:eastAsia="Cambria"/>
          <w:sz w:val="14"/>
        </w:rPr>
        <w:tab/>
      </w:r>
      <w:r>
        <w:rPr>
          <w:rFonts w:ascii="Cambria" w:eastAsia="Cambria"/>
          <w:spacing w:val="-10"/>
          <w:sz w:val="14"/>
        </w:rPr>
        <w:t>𝐵</w:t>
      </w:r>
    </w:p>
    <w:p>
      <w:pPr>
        <w:pStyle w:val="BodyText"/>
        <w:spacing w:line="304" w:lineRule="exact"/>
        <w:ind w:left="189"/>
        <w:jc w:val="left"/>
      </w:pPr>
      <w:r>
        <w:rPr/>
        <mc:AlternateContent>
          <mc:Choice Requires="wps">
            <w:drawing>
              <wp:anchor distT="0" distB="0" distL="0" distR="0" allowOverlap="1" layoutInCell="1" locked="0" behindDoc="1" simplePos="0" relativeHeight="485860864">
                <wp:simplePos x="0" y="0"/>
                <wp:positionH relativeFrom="page">
                  <wp:posOffset>1513458</wp:posOffset>
                </wp:positionH>
                <wp:positionV relativeFrom="paragraph">
                  <wp:posOffset>153919</wp:posOffset>
                </wp:positionV>
                <wp:extent cx="65405" cy="9461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65405"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0"/>
                                <w:w w:val="115"/>
                                <w:sz w:val="14"/>
                              </w:rPr>
                              <w:t>𝐴</w:t>
                            </w:r>
                          </w:p>
                        </w:txbxContent>
                      </wps:txbx>
                      <wps:bodyPr wrap="square" lIns="0" tIns="0" rIns="0" bIns="0" rtlCol="0">
                        <a:noAutofit/>
                      </wps:bodyPr>
                    </wps:wsp>
                  </a:graphicData>
                </a:graphic>
              </wp:anchor>
            </w:drawing>
          </mc:Choice>
          <mc:Fallback>
            <w:pict>
              <v:shape style="position:absolute;margin-left:119.169998pt;margin-top:12.119608pt;width:5.15pt;height:7.45pt;mso-position-horizontal-relative:page;mso-position-vertical-relative:paragraph;z-index:-17455616" type="#_x0000_t202" id="docshape390" filled="false" stroked="false">
                <v:textbox inset="0,0,0,0">
                  <w:txbxContent>
                    <w:p>
                      <w:pPr>
                        <w:spacing w:line="145" w:lineRule="exact" w:before="0"/>
                        <w:ind w:left="0" w:right="0" w:firstLine="0"/>
                        <w:jc w:val="left"/>
                        <w:rPr>
                          <w:rFonts w:ascii="Cambria" w:eastAsia="Cambria"/>
                          <w:sz w:val="14"/>
                        </w:rPr>
                      </w:pPr>
                      <w:r>
                        <w:rPr>
                          <w:rFonts w:ascii="Cambria" w:eastAsia="Cambria"/>
                          <w:spacing w:val="-10"/>
                          <w:w w:val="115"/>
                          <w:sz w:val="14"/>
                        </w:rPr>
                        <w:t>𝐴</w:t>
                      </w:r>
                    </w:p>
                  </w:txbxContent>
                </v:textbox>
                <w10:wrap type="none"/>
              </v:shape>
            </w:pict>
          </mc:Fallback>
        </mc:AlternateContent>
      </w:r>
      <w:r>
        <w:rPr/>
        <mc:AlternateContent>
          <mc:Choice Requires="wps">
            <w:drawing>
              <wp:anchor distT="0" distB="0" distL="0" distR="0" allowOverlap="1" layoutInCell="1" locked="0" behindDoc="1" simplePos="0" relativeHeight="485861376">
                <wp:simplePos x="0" y="0"/>
                <wp:positionH relativeFrom="page">
                  <wp:posOffset>1814106</wp:posOffset>
                </wp:positionH>
                <wp:positionV relativeFrom="paragraph">
                  <wp:posOffset>136035</wp:posOffset>
                </wp:positionV>
                <wp:extent cx="140335" cy="10350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40335" cy="103505"/>
                        </a:xfrm>
                        <a:prstGeom prst="rect">
                          <a:avLst/>
                        </a:prstGeom>
                      </wps:spPr>
                      <wps:txbx>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wps:txbx>
                      <wps:bodyPr wrap="square" lIns="0" tIns="0" rIns="0" bIns="0" rtlCol="0">
                        <a:noAutofit/>
                      </wps:bodyPr>
                    </wps:wsp>
                  </a:graphicData>
                </a:graphic>
              </wp:anchor>
            </w:drawing>
          </mc:Choice>
          <mc:Fallback>
            <w:pict>
              <v:shape style="position:absolute;margin-left:142.843002pt;margin-top:10.711429pt;width:11.05pt;height:8.15pt;mso-position-horizontal-relative:page;mso-position-vertical-relative:paragraph;z-index:-17455104" type="#_x0000_t202" id="docshape391" filled="false" stroked="false">
                <v:textbox inset="0,0,0,0">
                  <w:txbxContent>
                    <w:p>
                      <w:pPr>
                        <w:spacing w:line="159" w:lineRule="exact" w:before="0"/>
                        <w:ind w:left="0" w:right="0" w:firstLine="0"/>
                        <w:jc w:val="left"/>
                        <w:rPr>
                          <w:rFonts w:ascii="Bookman Old Style" w:eastAsia="Bookman Old Style"/>
                          <w:sz w:val="14"/>
                        </w:rPr>
                      </w:pPr>
                      <w:r>
                        <w:rPr>
                          <w:rFonts w:ascii="Cambria" w:eastAsia="Cambria"/>
                          <w:spacing w:val="-5"/>
                          <w:sz w:val="14"/>
                        </w:rPr>
                        <w:t>𝑖=</w:t>
                      </w:r>
                      <w:r>
                        <w:rPr>
                          <w:rFonts w:ascii="Bookman Old Style" w:eastAsia="Bookman Old Style"/>
                          <w:spacing w:val="-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5861888">
                <wp:simplePos x="0" y="0"/>
                <wp:positionH relativeFrom="page">
                  <wp:posOffset>2023846</wp:posOffset>
                </wp:positionH>
                <wp:positionV relativeFrom="paragraph">
                  <wp:posOffset>154427</wp:posOffset>
                </wp:positionV>
                <wp:extent cx="55880" cy="9461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55880"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5"/>
                                <w:sz w:val="14"/>
                              </w:rPr>
                              <w:t>𝐵</w:t>
                            </w:r>
                          </w:p>
                        </w:txbxContent>
                      </wps:txbx>
                      <wps:bodyPr wrap="square" lIns="0" tIns="0" rIns="0" bIns="0" rtlCol="0">
                        <a:noAutofit/>
                      </wps:bodyPr>
                    </wps:wsp>
                  </a:graphicData>
                </a:graphic>
              </wp:anchor>
            </w:drawing>
          </mc:Choice>
          <mc:Fallback>
            <w:pict>
              <v:shape style="position:absolute;margin-left:159.358002pt;margin-top:12.159608pt;width:4.4pt;height:7.45pt;mso-position-horizontal-relative:page;mso-position-vertical-relative:paragraph;z-index:-17454592" type="#_x0000_t202" id="docshape392" filled="false" stroked="false">
                <v:textbox inset="0,0,0,0">
                  <w:txbxContent>
                    <w:p>
                      <w:pPr>
                        <w:spacing w:line="145" w:lineRule="exact" w:before="0"/>
                        <w:ind w:left="0" w:right="0" w:firstLine="0"/>
                        <w:jc w:val="left"/>
                        <w:rPr>
                          <w:rFonts w:ascii="Cambria" w:eastAsia="Cambria"/>
                          <w:sz w:val="14"/>
                        </w:rPr>
                      </w:pPr>
                      <w:r>
                        <w:rPr>
                          <w:rFonts w:ascii="Cambria" w:eastAsia="Cambria"/>
                          <w:spacing w:val="-15"/>
                          <w:sz w:val="14"/>
                        </w:rPr>
                        <w:t>𝐵</w:t>
                      </w:r>
                    </w:p>
                  </w:txbxContent>
                </v:textbox>
                <w10:wrap type="none"/>
              </v:shape>
            </w:pict>
          </mc:Fallback>
        </mc:AlternateContent>
      </w:r>
      <w:r>
        <w:rPr/>
        <mc:AlternateContent>
          <mc:Choice Requires="wps">
            <w:drawing>
              <wp:anchor distT="0" distB="0" distL="0" distR="0" allowOverlap="1" layoutInCell="1" locked="0" behindDoc="1" simplePos="0" relativeHeight="485862400">
                <wp:simplePos x="0" y="0"/>
                <wp:positionH relativeFrom="page">
                  <wp:posOffset>2234704</wp:posOffset>
                </wp:positionH>
                <wp:positionV relativeFrom="paragraph">
                  <wp:posOffset>154427</wp:posOffset>
                </wp:positionV>
                <wp:extent cx="55880" cy="9461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55880"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5"/>
                                <w:sz w:val="14"/>
                              </w:rPr>
                              <w:t>𝐵</w:t>
                            </w:r>
                          </w:p>
                        </w:txbxContent>
                      </wps:txbx>
                      <wps:bodyPr wrap="square" lIns="0" tIns="0" rIns="0" bIns="0" rtlCol="0">
                        <a:noAutofit/>
                      </wps:bodyPr>
                    </wps:wsp>
                  </a:graphicData>
                </a:graphic>
              </wp:anchor>
            </w:drawing>
          </mc:Choice>
          <mc:Fallback>
            <w:pict>
              <v:shape style="position:absolute;margin-left:175.960999pt;margin-top:12.159608pt;width:4.4pt;height:7.45pt;mso-position-horizontal-relative:page;mso-position-vertical-relative:paragraph;z-index:-17454080" type="#_x0000_t202" id="docshape393" filled="false" stroked="false">
                <v:textbox inset="0,0,0,0">
                  <w:txbxContent>
                    <w:p>
                      <w:pPr>
                        <w:spacing w:line="145" w:lineRule="exact" w:before="0"/>
                        <w:ind w:left="0" w:right="0" w:firstLine="0"/>
                        <w:jc w:val="left"/>
                        <w:rPr>
                          <w:rFonts w:ascii="Cambria" w:eastAsia="Cambria"/>
                          <w:sz w:val="14"/>
                        </w:rPr>
                      </w:pPr>
                      <w:r>
                        <w:rPr>
                          <w:rFonts w:ascii="Cambria" w:eastAsia="Cambria"/>
                          <w:spacing w:val="-15"/>
                          <w:sz w:val="14"/>
                        </w:rPr>
                        <w:t>𝐵</w:t>
                      </w:r>
                    </w:p>
                  </w:txbxContent>
                </v:textbox>
                <w10:wrap type="none"/>
              </v:shape>
            </w:pict>
          </mc:Fallback>
        </mc:AlternateContent>
      </w:r>
      <w:r>
        <w:rPr/>
        <mc:AlternateContent>
          <mc:Choice Requires="wps">
            <w:drawing>
              <wp:anchor distT="0" distB="0" distL="0" distR="0" allowOverlap="1" layoutInCell="1" locked="0" behindDoc="1" simplePos="0" relativeHeight="485862912">
                <wp:simplePos x="0" y="0"/>
                <wp:positionH relativeFrom="page">
                  <wp:posOffset>4882578</wp:posOffset>
                </wp:positionH>
                <wp:positionV relativeFrom="paragraph">
                  <wp:posOffset>153919</wp:posOffset>
                </wp:positionV>
                <wp:extent cx="65405" cy="9461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65405" cy="94615"/>
                        </a:xfrm>
                        <a:prstGeom prst="rect">
                          <a:avLst/>
                        </a:prstGeom>
                      </wps:spPr>
                      <wps:txbx>
                        <w:txbxContent>
                          <w:p>
                            <w:pPr>
                              <w:spacing w:line="145" w:lineRule="exact" w:before="0"/>
                              <w:ind w:left="0" w:right="0" w:firstLine="0"/>
                              <w:jc w:val="left"/>
                              <w:rPr>
                                <w:rFonts w:ascii="Cambria" w:eastAsia="Cambria"/>
                                <w:sz w:val="14"/>
                              </w:rPr>
                            </w:pPr>
                            <w:r>
                              <w:rPr>
                                <w:rFonts w:ascii="Cambria" w:eastAsia="Cambria"/>
                                <w:spacing w:val="-10"/>
                                <w:w w:val="115"/>
                                <w:sz w:val="14"/>
                              </w:rPr>
                              <w:t>𝐴</w:t>
                            </w:r>
                          </w:p>
                        </w:txbxContent>
                      </wps:txbx>
                      <wps:bodyPr wrap="square" lIns="0" tIns="0" rIns="0" bIns="0" rtlCol="0">
                        <a:noAutofit/>
                      </wps:bodyPr>
                    </wps:wsp>
                  </a:graphicData>
                </a:graphic>
              </wp:anchor>
            </w:drawing>
          </mc:Choice>
          <mc:Fallback>
            <w:pict>
              <v:shape style="position:absolute;margin-left:384.454987pt;margin-top:12.119608pt;width:5.15pt;height:7.45pt;mso-position-horizontal-relative:page;mso-position-vertical-relative:paragraph;z-index:-17453568" type="#_x0000_t202" id="docshape394" filled="false" stroked="false">
                <v:textbox inset="0,0,0,0">
                  <w:txbxContent>
                    <w:p>
                      <w:pPr>
                        <w:spacing w:line="145" w:lineRule="exact" w:before="0"/>
                        <w:ind w:left="0" w:right="0" w:firstLine="0"/>
                        <w:jc w:val="left"/>
                        <w:rPr>
                          <w:rFonts w:ascii="Cambria" w:eastAsia="Cambria"/>
                          <w:sz w:val="14"/>
                        </w:rPr>
                      </w:pPr>
                      <w:r>
                        <w:rPr>
                          <w:rFonts w:ascii="Cambria" w:eastAsia="Cambria"/>
                          <w:spacing w:val="-10"/>
                          <w:w w:val="115"/>
                          <w:sz w:val="14"/>
                        </w:rPr>
                        <w:t>𝐴</w:t>
                      </w:r>
                    </w:p>
                  </w:txbxContent>
                </v:textbox>
                <w10:wrap type="none"/>
              </v:shape>
            </w:pict>
          </mc:Fallback>
        </mc:AlternateContent>
      </w:r>
      <w:r>
        <w:rPr>
          <w:w w:val="90"/>
        </w:rPr>
        <w:t>with</w:t>
      </w:r>
      <w:r>
        <w:rPr/>
        <w:t> </w:t>
      </w:r>
      <w:r>
        <w:rPr>
          <w:w w:val="90"/>
        </w:rPr>
        <w:t>probability</w:t>
      </w:r>
      <w:r>
        <w:rPr>
          <w:spacing w:val="12"/>
        </w:rPr>
        <w:t> </w:t>
      </w:r>
      <w:r>
        <w:rPr>
          <w:rFonts w:ascii="Lucida Sans Unicode" w:hAnsi="Lucida Sans Unicode" w:eastAsia="Lucida Sans Unicode"/>
          <w:w w:val="90"/>
        </w:rPr>
        <w:t>(</w:t>
      </w:r>
      <w:r>
        <w:rPr>
          <w:rFonts w:ascii="Segoe UI Symbol" w:hAnsi="Segoe UI Symbol" w:eastAsia="Segoe UI Symbol"/>
          <w:w w:val="90"/>
        </w:rPr>
        <w:t>𝑡</w:t>
      </w:r>
      <w:r>
        <w:rPr>
          <w:rFonts w:ascii="Segoe UI Symbol" w:hAnsi="Segoe UI Symbol" w:eastAsia="Segoe UI Symbol"/>
          <w:spacing w:val="-29"/>
          <w:w w:val="90"/>
        </w:rPr>
        <w:t> </w:t>
      </w:r>
      <w:r>
        <w:rPr>
          <w:rFonts w:ascii="Bookman Old Style" w:hAnsi="Bookman Old Style" w:eastAsia="Bookman Old Style"/>
          <w:w w:val="90"/>
          <w:vertAlign w:val="superscript"/>
        </w:rPr>
        <w:t>1</w:t>
      </w:r>
      <w:r>
        <w:rPr>
          <w:rFonts w:ascii="Bookman Old Style" w:hAnsi="Bookman Old Style" w:eastAsia="Bookman Old Style"/>
          <w:spacing w:val="-2"/>
          <w:vertAlign w:val="baseline"/>
        </w:rPr>
        <w:t> </w:t>
      </w:r>
      <w:r>
        <w:rPr>
          <w:rFonts w:ascii="Lucida Sans Unicode" w:hAnsi="Lucida Sans Unicode" w:eastAsia="Lucida Sans Unicode"/>
          <w:w w:val="90"/>
          <w:vertAlign w:val="baseline"/>
        </w:rPr>
        <w:t>−</w:t>
      </w:r>
      <w:r>
        <w:rPr>
          <w:rFonts w:ascii="Lucida Sans Unicode" w:hAnsi="Lucida Sans Unicode" w:eastAsia="Lucida Sans Unicode"/>
          <w:spacing w:val="-16"/>
          <w:w w:val="90"/>
          <w:vertAlign w:val="baseline"/>
        </w:rPr>
        <w:t> </w:t>
      </w:r>
      <w:r>
        <w:rPr>
          <w:rFonts w:ascii="Arial" w:hAnsi="Arial" w:eastAsia="Arial"/>
          <w:w w:val="90"/>
          <w:position w:val="14"/>
          <w:vertAlign w:val="baseline"/>
        </w:rPr>
        <w:t>.</w:t>
      </w:r>
      <w:r>
        <w:rPr>
          <w:rFonts w:ascii="Cambria" w:hAnsi="Cambria" w:eastAsia="Cambria"/>
          <w:w w:val="90"/>
          <w:position w:val="8"/>
          <w:sz w:val="14"/>
          <w:vertAlign w:val="baseline"/>
        </w:rPr>
        <w:t>𝑙</w:t>
      </w:r>
      <w:r>
        <w:rPr>
          <w:rFonts w:ascii="Lucida Sans Unicode" w:hAnsi="Lucida Sans Unicode" w:eastAsia="Lucida Sans Unicode"/>
          <w:w w:val="90"/>
          <w:position w:val="8"/>
          <w:sz w:val="14"/>
          <w:vertAlign w:val="baseline"/>
        </w:rPr>
        <w:t>−</w:t>
      </w:r>
      <w:r>
        <w:rPr>
          <w:rFonts w:ascii="Bookman Old Style" w:hAnsi="Bookman Old Style" w:eastAsia="Bookman Old Style"/>
          <w:w w:val="90"/>
          <w:position w:val="8"/>
          <w:sz w:val="14"/>
          <w:vertAlign w:val="baseline"/>
        </w:rPr>
        <w:t>1</w:t>
      </w:r>
      <w:r>
        <w:rPr>
          <w:rFonts w:ascii="Bookman Old Style" w:hAnsi="Bookman Old Style" w:eastAsia="Bookman Old Style"/>
          <w:spacing w:val="-2"/>
          <w:w w:val="90"/>
          <w:position w:val="8"/>
          <w:sz w:val="14"/>
          <w:vertAlign w:val="baseline"/>
        </w:rPr>
        <w:t> </w:t>
      </w:r>
      <w:r>
        <w:rPr>
          <w:rFonts w:ascii="Segoe UI Symbol" w:hAnsi="Segoe UI Symbol" w:eastAsia="Segoe UI Symbol"/>
          <w:w w:val="90"/>
          <w:vertAlign w:val="baseline"/>
        </w:rPr>
        <w:t>𝑡</w:t>
      </w:r>
      <w:r>
        <w:rPr>
          <w:rFonts w:ascii="Cambria" w:hAnsi="Cambria" w:eastAsia="Cambria"/>
          <w:w w:val="90"/>
          <w:vertAlign w:val="superscript"/>
        </w:rPr>
        <w:t>𝑖</w:t>
      </w:r>
      <w:r>
        <w:rPr>
          <w:rFonts w:ascii="Cambria" w:hAnsi="Cambria" w:eastAsia="Cambria"/>
          <w:spacing w:val="13"/>
          <w:vertAlign w:val="baseline"/>
        </w:rPr>
        <w:t> </w:t>
      </w:r>
      <w:r>
        <w:rPr>
          <w:rFonts w:ascii="Lucida Sans Unicode" w:hAnsi="Lucida Sans Unicode" w:eastAsia="Lucida Sans Unicode"/>
          <w:w w:val="90"/>
          <w:vertAlign w:val="baseline"/>
        </w:rPr>
        <w:t>)/</w:t>
      </w:r>
      <w:r>
        <w:rPr>
          <w:rFonts w:ascii="Segoe UI Symbol" w:hAnsi="Segoe UI Symbol" w:eastAsia="Segoe UI Symbol"/>
          <w:w w:val="90"/>
          <w:vertAlign w:val="baseline"/>
        </w:rPr>
        <w:t>𝑡</w:t>
      </w:r>
      <w:r>
        <w:rPr>
          <w:rFonts w:ascii="Cambria" w:hAnsi="Cambria" w:eastAsia="Cambria"/>
          <w:w w:val="90"/>
          <w:vertAlign w:val="superscript"/>
        </w:rPr>
        <w:t>𝑙</w:t>
      </w:r>
      <w:r>
        <w:rPr>
          <w:rFonts w:ascii="Cambria" w:hAnsi="Cambria" w:eastAsia="Cambria"/>
          <w:spacing w:val="66"/>
          <w:vertAlign w:val="baseline"/>
        </w:rPr>
        <w:t> </w:t>
      </w:r>
      <w:r>
        <w:rPr>
          <w:w w:val="90"/>
          <w:vertAlign w:val="baseline"/>
        </w:rPr>
        <w:t>so</w:t>
      </w:r>
      <w:r>
        <w:rPr>
          <w:spacing w:val="1"/>
          <w:vertAlign w:val="baseline"/>
        </w:rPr>
        <w:t> </w:t>
      </w:r>
      <w:r>
        <w:rPr>
          <w:w w:val="90"/>
          <w:vertAlign w:val="baseline"/>
        </w:rPr>
        <w:t>that</w:t>
      </w:r>
      <w:r>
        <w:rPr>
          <w:spacing w:val="1"/>
          <w:vertAlign w:val="baseline"/>
        </w:rPr>
        <w:t> </w:t>
      </w:r>
      <w:r>
        <w:rPr>
          <w:w w:val="90"/>
          <w:vertAlign w:val="baseline"/>
        </w:rPr>
        <w:t>the</w:t>
      </w:r>
      <w:r>
        <w:rPr>
          <w:vertAlign w:val="baseline"/>
        </w:rPr>
        <w:t> </w:t>
      </w:r>
      <w:r>
        <w:rPr>
          <w:w w:val="90"/>
          <w:vertAlign w:val="baseline"/>
        </w:rPr>
        <w:t>expected</w:t>
      </w:r>
      <w:r>
        <w:rPr>
          <w:spacing w:val="1"/>
          <w:vertAlign w:val="baseline"/>
        </w:rPr>
        <w:t> </w:t>
      </w:r>
      <w:r>
        <w:rPr>
          <w:w w:val="90"/>
          <w:vertAlign w:val="baseline"/>
        </w:rPr>
        <w:t>time</w:t>
      </w:r>
      <w:r>
        <w:rPr>
          <w:spacing w:val="1"/>
          <w:vertAlign w:val="baseline"/>
        </w:rPr>
        <w:t> </w:t>
      </w:r>
      <w:r>
        <w:rPr>
          <w:w w:val="90"/>
          <w:vertAlign w:val="baseline"/>
        </w:rPr>
        <w:t>for</w:t>
      </w:r>
      <w:r>
        <w:rPr>
          <w:spacing w:val="1"/>
          <w:vertAlign w:val="baseline"/>
        </w:rPr>
        <w:t> </w:t>
      </w:r>
      <w:r>
        <w:rPr>
          <w:w w:val="90"/>
          <w:vertAlign w:val="baseline"/>
        </w:rPr>
        <w:t>the</w:t>
      </w:r>
      <w:r>
        <w:rPr>
          <w:spacing w:val="1"/>
          <w:vertAlign w:val="baseline"/>
        </w:rPr>
        <w:t> </w:t>
      </w:r>
      <w:r>
        <w:rPr>
          <w:w w:val="90"/>
          <w:vertAlign w:val="baseline"/>
        </w:rPr>
        <w:t>runs</w:t>
      </w:r>
      <w:r>
        <w:rPr>
          <w:spacing w:val="1"/>
          <w:vertAlign w:val="baseline"/>
        </w:rPr>
        <w:t> </w:t>
      </w:r>
      <w:r>
        <w:rPr>
          <w:w w:val="90"/>
          <w:vertAlign w:val="baseline"/>
        </w:rPr>
        <w:t>of</w:t>
      </w:r>
      <w:r>
        <w:rPr>
          <w:spacing w:val="-2"/>
          <w:vertAlign w:val="baseline"/>
        </w:rPr>
        <w:t> </w:t>
      </w:r>
      <w:r>
        <w:rPr>
          <w:rFonts w:ascii="Segoe UI Symbol" w:hAnsi="Segoe UI Symbol" w:eastAsia="Segoe UI Symbol"/>
          <w:w w:val="90"/>
          <w:vertAlign w:val="baseline"/>
        </w:rPr>
        <w:t>𝐵</w:t>
      </w:r>
      <w:r>
        <w:rPr>
          <w:rFonts w:ascii="Segoe UI Symbol" w:hAnsi="Segoe UI Symbol" w:eastAsia="Segoe UI Symbol"/>
          <w:spacing w:val="6"/>
          <w:vertAlign w:val="baseline"/>
        </w:rPr>
        <w:t> </w:t>
      </w:r>
      <w:r>
        <w:rPr>
          <w:w w:val="90"/>
          <w:vertAlign w:val="baseline"/>
        </w:rPr>
        <w:t>equals</w:t>
      </w:r>
      <w:r>
        <w:rPr>
          <w:spacing w:val="-2"/>
          <w:w w:val="90"/>
          <w:vertAlign w:val="baseline"/>
        </w:rPr>
        <w:t> </w:t>
      </w:r>
      <w:r>
        <w:rPr>
          <w:rFonts w:ascii="Segoe UI Symbol" w:hAnsi="Segoe UI Symbol" w:eastAsia="Segoe UI Symbol"/>
          <w:w w:val="90"/>
          <w:vertAlign w:val="baseline"/>
        </w:rPr>
        <w:t>𝑡</w:t>
      </w:r>
      <w:r>
        <w:rPr>
          <w:rFonts w:ascii="Segoe UI Symbol" w:hAnsi="Segoe UI Symbol" w:eastAsia="Segoe UI Symbol"/>
          <w:spacing w:val="-29"/>
          <w:w w:val="90"/>
          <w:vertAlign w:val="baseline"/>
        </w:rPr>
        <w:t> </w:t>
      </w:r>
      <w:r>
        <w:rPr>
          <w:rFonts w:ascii="Bookman Old Style" w:hAnsi="Bookman Old Style" w:eastAsia="Bookman Old Style"/>
          <w:w w:val="90"/>
          <w:vertAlign w:val="superscript"/>
        </w:rPr>
        <w:t>1</w:t>
      </w:r>
      <w:r>
        <w:rPr>
          <w:rFonts w:ascii="Bookman Old Style" w:hAnsi="Bookman Old Style" w:eastAsia="Bookman Old Style"/>
          <w:spacing w:val="-38"/>
          <w:w w:val="90"/>
          <w:vertAlign w:val="baseline"/>
        </w:rPr>
        <w:t> </w:t>
      </w:r>
      <w:r>
        <w:rPr>
          <w:w w:val="90"/>
          <w:vertAlign w:val="baseline"/>
        </w:rPr>
        <w:t>.</w:t>
      </w:r>
      <w:r>
        <w:rPr>
          <w:spacing w:val="1"/>
          <w:vertAlign w:val="baseline"/>
        </w:rPr>
        <w:t> </w:t>
      </w:r>
      <w:r>
        <w:rPr>
          <w:w w:val="90"/>
          <w:vertAlign w:val="baseline"/>
        </w:rPr>
        <w:t>The</w:t>
      </w:r>
      <w:r>
        <w:rPr>
          <w:spacing w:val="1"/>
          <w:vertAlign w:val="baseline"/>
        </w:rPr>
        <w:t> </w:t>
      </w:r>
      <w:r>
        <w:rPr>
          <w:spacing w:val="-2"/>
          <w:w w:val="90"/>
          <w:vertAlign w:val="baseline"/>
        </w:rPr>
        <w:t>quality</w:t>
      </w:r>
    </w:p>
    <w:p>
      <w:pPr>
        <w:pStyle w:val="BodyText"/>
        <w:spacing w:line="254" w:lineRule="exact" w:before="14"/>
        <w:ind w:left="196"/>
      </w:pPr>
      <w:r>
        <w:rPr>
          <w:w w:val="90"/>
        </w:rPr>
        <w:t>metric</w:t>
      </w:r>
      <w:r>
        <w:rPr>
          <w:spacing w:val="2"/>
        </w:rPr>
        <w:t> </w:t>
      </w:r>
      <w:r>
        <w:rPr>
          <w:w w:val="90"/>
        </w:rPr>
        <w:t>taken</w:t>
      </w:r>
      <w:r>
        <w:rPr>
          <w:spacing w:val="3"/>
        </w:rPr>
        <w:t> </w:t>
      </w:r>
      <w:r>
        <w:rPr>
          <w:w w:val="90"/>
        </w:rPr>
        <w:t>is</w:t>
      </w:r>
      <w:r>
        <w:rPr>
          <w:spacing w:val="3"/>
        </w:rPr>
        <w:t> </w:t>
      </w:r>
      <w:r>
        <w:rPr>
          <w:w w:val="90"/>
        </w:rPr>
        <w:t>the</w:t>
      </w:r>
      <w:r>
        <w:rPr>
          <w:spacing w:val="2"/>
        </w:rPr>
        <w:t> </w:t>
      </w:r>
      <w:r>
        <w:rPr>
          <w:w w:val="90"/>
        </w:rPr>
        <w:t>minimum</w:t>
      </w:r>
      <w:r>
        <w:rPr>
          <w:spacing w:val="3"/>
        </w:rPr>
        <w:t> </w:t>
      </w:r>
      <w:r>
        <w:rPr>
          <w:w w:val="90"/>
        </w:rPr>
        <w:t>out</w:t>
      </w:r>
      <w:r>
        <w:rPr>
          <w:spacing w:val="3"/>
        </w:rPr>
        <w:t> </w:t>
      </w:r>
      <w:r>
        <w:rPr>
          <w:w w:val="90"/>
        </w:rPr>
        <w:t>of</w:t>
      </w:r>
      <w:r>
        <w:rPr>
          <w:spacing w:val="3"/>
        </w:rPr>
        <w:t> </w:t>
      </w:r>
      <w:r>
        <w:rPr>
          <w:w w:val="90"/>
        </w:rPr>
        <w:t>all</w:t>
      </w:r>
      <w:r>
        <w:rPr>
          <w:spacing w:val="2"/>
        </w:rPr>
        <w:t> </w:t>
      </w:r>
      <w:r>
        <w:rPr>
          <w:spacing w:val="-2"/>
          <w:w w:val="90"/>
        </w:rPr>
        <w:t>runs.</w:t>
      </w:r>
    </w:p>
    <w:p>
      <w:pPr>
        <w:pStyle w:val="BodyText"/>
        <w:spacing w:line="213" w:lineRule="auto" w:before="8"/>
        <w:ind w:left="196" w:right="160" w:firstLine="199"/>
      </w:pPr>
      <w:r>
        <w:rPr>
          <w:spacing w:val="-6"/>
        </w:rPr>
        <w:t>Figure</w:t>
      </w:r>
      <w:r>
        <w:rPr>
          <w:spacing w:val="-7"/>
        </w:rPr>
        <w:t> </w:t>
      </w:r>
      <w:hyperlink w:history="true" w:anchor="_bookmark31">
        <w:r>
          <w:rPr>
            <w:color w:val="781D7D"/>
            <w:spacing w:val="-6"/>
          </w:rPr>
          <w:t>9</w:t>
        </w:r>
      </w:hyperlink>
      <w:r>
        <w:rPr>
          <w:color w:val="781D7D"/>
          <w:spacing w:val="-6"/>
        </w:rPr>
        <w:t> </w:t>
      </w:r>
      <w:r>
        <w:rPr>
          <w:spacing w:val="-6"/>
        </w:rPr>
        <w:t>(right)</w:t>
      </w:r>
      <w:r>
        <w:rPr>
          <w:spacing w:val="-7"/>
        </w:rPr>
        <w:t> </w:t>
      </w:r>
      <w:r>
        <w:rPr>
          <w:spacing w:val="-6"/>
        </w:rPr>
        <w:t>shows the</w:t>
      </w:r>
      <w:r>
        <w:rPr>
          <w:spacing w:val="-7"/>
        </w:rPr>
        <w:t> </w:t>
      </w:r>
      <w:r>
        <w:rPr>
          <w:spacing w:val="-6"/>
        </w:rPr>
        <w:t>result of</w:t>
      </w:r>
      <w:r>
        <w:rPr>
          <w:spacing w:val="-7"/>
        </w:rPr>
        <w:t> </w:t>
      </w:r>
      <w:r>
        <w:rPr>
          <w:spacing w:val="-6"/>
        </w:rPr>
        <w:t>the effectiveness</w:t>
      </w:r>
      <w:r>
        <w:rPr>
          <w:spacing w:val="-7"/>
        </w:rPr>
        <w:t> </w:t>
      </w:r>
      <w:r>
        <w:rPr>
          <w:spacing w:val="-6"/>
        </w:rPr>
        <w:t>test for</w:t>
      </w:r>
      <w:r>
        <w:rPr>
          <w:spacing w:val="-7"/>
        </w:rPr>
        <w:t> </w:t>
      </w:r>
      <w:r>
        <w:rPr>
          <w:spacing w:val="-6"/>
        </w:rPr>
        <w:t>algorithm A</w:t>
      </w:r>
      <w:r>
        <w:rPr>
          <w:spacing w:val="-7"/>
        </w:rPr>
        <w:t> </w:t>
      </w:r>
      <w:r>
        <w:rPr>
          <w:spacing w:val="-6"/>
        </w:rPr>
        <w:t>and B</w:t>
      </w:r>
      <w:r>
        <w:rPr>
          <w:spacing w:val="-7"/>
        </w:rPr>
        <w:t> </w:t>
      </w:r>
      <w:r>
        <w:rPr>
          <w:spacing w:val="-6"/>
        </w:rPr>
        <w:t>using a</w:t>
      </w:r>
      <w:r>
        <w:rPr>
          <w:spacing w:val="-7"/>
        </w:rPr>
        <w:t> </w:t>
      </w:r>
      <w:r>
        <w:rPr>
          <w:spacing w:val="-6"/>
        </w:rPr>
        <w:t>perfor</w:t>
      </w:r>
      <w:r>
        <w:rPr>
          <w:spacing w:val="-6"/>
        </w:rPr>
        <w:softHyphen/>
      </w:r>
      <w:r>
        <w:rPr>
          <w:spacing w:val="-6"/>
        </w:rPr>
      </w:r>
      <w:r>
        <w:rPr>
          <w:w w:val="90"/>
        </w:rPr>
        <w:t>mance profile. The plot shows that there is no significant difference between the two algorithms.</w:t>
      </w:r>
    </w:p>
    <w:p>
      <w:pPr>
        <w:pStyle w:val="BodyText"/>
        <w:spacing w:line="213" w:lineRule="auto" w:before="136"/>
        <w:ind w:left="189" w:right="163" w:firstLine="206"/>
      </w:pPr>
      <w:r>
        <w:rPr>
          <w:rFonts w:ascii="Book Antiqua"/>
          <w:i/>
          <w:spacing w:val="-6"/>
        </w:rPr>
        <w:t>Significance Tests.</w:t>
      </w:r>
      <w:r>
        <w:rPr>
          <w:rFonts w:ascii="Book Antiqua"/>
          <w:i/>
          <w:spacing w:val="12"/>
        </w:rPr>
        <w:t> </w:t>
      </w:r>
      <w:r>
        <w:rPr>
          <w:spacing w:val="-6"/>
        </w:rPr>
        <w:t>It is not immediately obvious from the performance profile in Figure </w:t>
      </w:r>
      <w:hyperlink w:history="true" w:anchor="_bookmark31">
        <w:r>
          <w:rPr>
            <w:color w:val="781D7D"/>
            <w:spacing w:val="-6"/>
          </w:rPr>
          <w:t>9</w:t>
        </w:r>
      </w:hyperlink>
      <w:r>
        <w:rPr>
          <w:color w:val="781D7D"/>
          <w:spacing w:val="-6"/>
        </w:rPr>
        <w:t> </w:t>
      </w:r>
      <w:r>
        <w:rPr>
          <w:spacing w:val="-6"/>
        </w:rPr>
        <w:t>(</w:t>
      </w:r>
      <w:r>
        <w:rPr>
          <w:spacing w:val="-6"/>
        </w:rPr>
        <w:t>left)</w:t>
      </w:r>
      <w:r>
        <w:rPr>
          <w:spacing w:val="-6"/>
        </w:rPr>
        <w:t> </w:t>
      </w:r>
      <w:r>
        <w:rPr>
          <w:spacing w:val="-8"/>
        </w:rPr>
        <w:t>whether</w:t>
      </w:r>
      <w:r>
        <w:rPr/>
        <w:t> </w:t>
      </w:r>
      <w:r>
        <w:rPr>
          <w:spacing w:val="-8"/>
        </w:rPr>
        <w:t>algorithm</w:t>
      </w:r>
      <w:r>
        <w:rPr/>
        <w:t> </w:t>
      </w:r>
      <w:r>
        <w:rPr>
          <w:spacing w:val="-8"/>
        </w:rPr>
        <w:t>B</w:t>
      </w:r>
      <w:r>
        <w:rPr/>
        <w:t> </w:t>
      </w:r>
      <w:r>
        <w:rPr>
          <w:spacing w:val="-8"/>
        </w:rPr>
        <w:t>performs</w:t>
      </w:r>
      <w:r>
        <w:rPr/>
        <w:t> </w:t>
      </w:r>
      <w:r>
        <w:rPr>
          <w:spacing w:val="-8"/>
        </w:rPr>
        <w:t>better</w:t>
      </w:r>
      <w:r>
        <w:rPr/>
        <w:t> </w:t>
      </w:r>
      <w:r>
        <w:rPr>
          <w:spacing w:val="-8"/>
        </w:rPr>
        <w:t>than</w:t>
      </w:r>
      <w:r>
        <w:rPr/>
        <w:t> </w:t>
      </w:r>
      <w:r>
        <w:rPr>
          <w:spacing w:val="-8"/>
        </w:rPr>
        <w:t>C</w:t>
      </w:r>
      <w:r>
        <w:rPr/>
        <w:t> </w:t>
      </w:r>
      <w:r>
        <w:rPr>
          <w:spacing w:val="-8"/>
        </w:rPr>
        <w:t>or</w:t>
      </w:r>
      <w:r>
        <w:rPr/>
        <w:t> </w:t>
      </w:r>
      <w:r>
        <w:rPr>
          <w:spacing w:val="-8"/>
        </w:rPr>
        <w:t>vice</w:t>
      </w:r>
      <w:r>
        <w:rPr/>
        <w:t> </w:t>
      </w:r>
      <w:r>
        <w:rPr>
          <w:spacing w:val="-8"/>
        </w:rPr>
        <w:t>versa</w:t>
      </w:r>
      <w:r>
        <w:rPr/>
        <w:t> </w:t>
      </w:r>
      <w:r>
        <w:rPr>
          <w:spacing w:val="-8"/>
        </w:rPr>
        <w:t>since</w:t>
      </w:r>
      <w:r>
        <w:rPr/>
        <w:t> </w:t>
      </w:r>
      <w:r>
        <w:rPr>
          <w:spacing w:val="-8"/>
        </w:rPr>
        <w:t>both</w:t>
      </w:r>
      <w:r>
        <w:rPr/>
        <w:t> </w:t>
      </w:r>
      <w:r>
        <w:rPr>
          <w:spacing w:val="-8"/>
        </w:rPr>
        <w:t>lines</w:t>
      </w:r>
      <w:r>
        <w:rPr/>
        <w:t> </w:t>
      </w:r>
      <w:r>
        <w:rPr>
          <w:spacing w:val="-8"/>
        </w:rPr>
        <w:t>are</w:t>
      </w:r>
      <w:r>
        <w:rPr/>
        <w:t> </w:t>
      </w:r>
      <w:r>
        <w:rPr>
          <w:spacing w:val="-8"/>
        </w:rPr>
        <w:t>close</w:t>
      </w:r>
      <w:r>
        <w:rPr/>
        <w:t> </w:t>
      </w:r>
      <w:r>
        <w:rPr>
          <w:spacing w:val="-8"/>
        </w:rPr>
        <w:t>to</w:t>
      </w:r>
      <w:r>
        <w:rPr/>
        <w:t> </w:t>
      </w:r>
      <w:r>
        <w:rPr>
          <w:spacing w:val="-8"/>
        </w:rPr>
        <w:t>each</w:t>
      </w:r>
      <w:r>
        <w:rPr/>
        <w:t> </w:t>
      </w:r>
      <w:r>
        <w:rPr>
          <w:spacing w:val="-8"/>
        </w:rPr>
        <w:t>other</w:t>
      </w:r>
      <w:r>
        <w:rPr>
          <w:spacing w:val="-8"/>
        </w:rPr>
        <w:t>.</w:t>
      </w:r>
      <w:r>
        <w:rPr>
          <w:spacing w:val="-8"/>
        </w:rPr>
        <w:t> </w:t>
      </w:r>
      <w:r>
        <w:rPr>
          <w:spacing w:val="-2"/>
        </w:rPr>
        <w:t>Here,</w:t>
      </w:r>
      <w:r>
        <w:rPr>
          <w:spacing w:val="-11"/>
        </w:rPr>
        <w:t> </w:t>
      </w:r>
      <w:r>
        <w:rPr>
          <w:spacing w:val="-2"/>
        </w:rPr>
        <w:t>statistical</w:t>
      </w:r>
      <w:r>
        <w:rPr>
          <w:spacing w:val="-10"/>
        </w:rPr>
        <w:t> </w:t>
      </w:r>
      <w:r>
        <w:rPr>
          <w:spacing w:val="-2"/>
        </w:rPr>
        <w:t>tests</w:t>
      </w:r>
      <w:r>
        <w:rPr>
          <w:spacing w:val="-11"/>
        </w:rPr>
        <w:t> </w:t>
      </w:r>
      <w:r>
        <w:rPr>
          <w:spacing w:val="-2"/>
        </w:rPr>
        <w:t>can</w:t>
      </w:r>
      <w:r>
        <w:rPr>
          <w:spacing w:val="-10"/>
        </w:rPr>
        <w:t> </w:t>
      </w:r>
      <w:r>
        <w:rPr>
          <w:spacing w:val="-2"/>
        </w:rPr>
        <w:t>give</w:t>
      </w:r>
      <w:r>
        <w:rPr>
          <w:spacing w:val="-11"/>
        </w:rPr>
        <w:t> </w:t>
      </w:r>
      <w:r>
        <w:rPr>
          <w:spacing w:val="-2"/>
        </w:rPr>
        <w:t>further</w:t>
      </w:r>
      <w:r>
        <w:rPr>
          <w:spacing w:val="-10"/>
        </w:rPr>
        <w:t> </w:t>
      </w:r>
      <w:r>
        <w:rPr>
          <w:spacing w:val="-2"/>
        </w:rPr>
        <w:t>information</w:t>
      </w:r>
      <w:r>
        <w:rPr>
          <w:spacing w:val="-11"/>
        </w:rPr>
        <w:t> </w:t>
      </w:r>
      <w:r>
        <w:rPr>
          <w:spacing w:val="-2"/>
        </w:rPr>
        <w:t>that</w:t>
      </w:r>
      <w:r>
        <w:rPr>
          <w:spacing w:val="-10"/>
        </w:rPr>
        <w:t> </w:t>
      </w:r>
      <w:r>
        <w:rPr>
          <w:spacing w:val="-2"/>
        </w:rPr>
        <w:t>helps</w:t>
      </w:r>
      <w:r>
        <w:rPr>
          <w:spacing w:val="-11"/>
        </w:rPr>
        <w:t> </w:t>
      </w:r>
      <w:r>
        <w:rPr>
          <w:spacing w:val="-2"/>
        </w:rPr>
        <w:t>to</w:t>
      </w:r>
      <w:r>
        <w:rPr>
          <w:spacing w:val="-10"/>
        </w:rPr>
        <w:t> </w:t>
      </w:r>
      <w:r>
        <w:rPr>
          <w:spacing w:val="-2"/>
        </w:rPr>
        <w:t>decide</w:t>
      </w:r>
      <w:r>
        <w:rPr>
          <w:spacing w:val="-11"/>
        </w:rPr>
        <w:t> </w:t>
      </w:r>
      <w:r>
        <w:rPr>
          <w:spacing w:val="-2"/>
        </w:rPr>
        <w:t>whether</w:t>
      </w:r>
      <w:r>
        <w:rPr>
          <w:spacing w:val="-10"/>
        </w:rPr>
        <w:t> </w:t>
      </w:r>
      <w:r>
        <w:rPr>
          <w:spacing w:val="-2"/>
        </w:rPr>
        <w:t>the</w:t>
      </w:r>
      <w:r>
        <w:rPr>
          <w:spacing w:val="-11"/>
        </w:rPr>
        <w:t> </w:t>
      </w:r>
      <w:r>
        <w:rPr>
          <w:spacing w:val="-2"/>
        </w:rPr>
        <w:t>differ</w:t>
      </w:r>
      <w:r>
        <w:rPr>
          <w:spacing w:val="-2"/>
        </w:rPr>
        <w:t>ence</w:t>
      </w:r>
      <w:r>
        <w:rPr>
          <w:spacing w:val="-2"/>
        </w:rPr>
        <w:t> </w:t>
      </w:r>
      <w:r>
        <w:rPr>
          <w:spacing w:val="-4"/>
        </w:rPr>
        <w:t>between two algorithms is statistically significant.</w:t>
      </w:r>
    </w:p>
    <w:p>
      <w:pPr>
        <w:pStyle w:val="BodyText"/>
        <w:spacing w:line="208" w:lineRule="auto"/>
        <w:ind w:left="190" w:right="163" w:firstLine="205"/>
      </w:pPr>
      <w:r>
        <w:rPr>
          <w:spacing w:val="-6"/>
        </w:rPr>
        <w:t>A widely used technique is to formulate a </w:t>
      </w:r>
      <w:r>
        <w:rPr>
          <w:rFonts w:ascii="Book Antiqua" w:eastAsia="Book Antiqua"/>
          <w:i/>
          <w:spacing w:val="-6"/>
        </w:rPr>
        <w:t>null hypothesis</w:t>
      </w:r>
      <w:r>
        <w:rPr>
          <w:rFonts w:ascii="Book Antiqua" w:eastAsia="Book Antiqua"/>
          <w:i/>
        </w:rPr>
        <w:t> </w:t>
      </w:r>
      <w:r>
        <w:rPr>
          <w:spacing w:val="-6"/>
        </w:rPr>
        <w:t>assuming that there is no differ</w:t>
      </w:r>
      <w:r>
        <w:rPr>
          <w:spacing w:val="-6"/>
        </w:rPr>
        <w:t>ence</w:t>
      </w:r>
      <w:r>
        <w:rPr>
          <w:spacing w:val="-6"/>
        </w:rPr>
        <w:t> between the observed distributions. A significance test then calculates the probability (</w:t>
      </w:r>
      <w:r>
        <w:rPr>
          <w:rFonts w:ascii="Segoe UI Symbol" w:eastAsia="Segoe UI Symbol"/>
          <w:spacing w:val="-6"/>
        </w:rPr>
        <w:t>𝑝</w:t>
      </w:r>
      <w:r>
        <w:rPr>
          <w:spacing w:val="-6"/>
        </w:rPr>
        <w:t>-</w:t>
      </w:r>
      <w:r>
        <w:rPr>
          <w:spacing w:val="-6"/>
        </w:rPr>
        <w:t>value)</w:t>
      </w:r>
      <w:r>
        <w:rPr>
          <w:spacing w:val="-6"/>
        </w:rPr>
        <w:t> </w:t>
      </w:r>
      <w:r>
        <w:rPr>
          <w:w w:val="90"/>
        </w:rPr>
        <w:t>that the observed distribution occurs under the assumption that the null hypothesis is true [</w:t>
      </w:r>
      <w:hyperlink w:history="true" w:anchor="_bookmark264">
        <w:r>
          <w:rPr>
            <w:color w:val="781D7D"/>
            <w:w w:val="90"/>
          </w:rPr>
          <w:t>230</w:t>
        </w:r>
      </w:hyperlink>
      <w:r>
        <w:rPr>
          <w:w w:val="90"/>
        </w:rPr>
        <w:t>].</w:t>
      </w:r>
      <w:r>
        <w:rPr>
          <w:w w:val="90"/>
        </w:rPr>
        <w:t> </w:t>
      </w:r>
      <w:r>
        <w:rPr>
          <w:spacing w:val="-4"/>
        </w:rPr>
        <w:t>The</w:t>
      </w:r>
      <w:r>
        <w:rPr>
          <w:spacing w:val="-9"/>
        </w:rPr>
        <w:t> </w:t>
      </w:r>
      <w:r>
        <w:rPr>
          <w:spacing w:val="-4"/>
        </w:rPr>
        <w:t>null</w:t>
      </w:r>
      <w:r>
        <w:rPr>
          <w:spacing w:val="-8"/>
        </w:rPr>
        <w:t> </w:t>
      </w:r>
      <w:r>
        <w:rPr>
          <w:spacing w:val="-4"/>
        </w:rPr>
        <w:t>hypothesis</w:t>
      </w:r>
      <w:r>
        <w:rPr>
          <w:spacing w:val="-9"/>
        </w:rPr>
        <w:t> </w:t>
      </w:r>
      <w:r>
        <w:rPr>
          <w:spacing w:val="-4"/>
        </w:rPr>
        <w:t>is</w:t>
      </w:r>
      <w:r>
        <w:rPr>
          <w:spacing w:val="-8"/>
        </w:rPr>
        <w:t> </w:t>
      </w:r>
      <w:r>
        <w:rPr>
          <w:spacing w:val="-4"/>
        </w:rPr>
        <w:t>rejected</w:t>
      </w:r>
      <w:r>
        <w:rPr>
          <w:spacing w:val="-9"/>
        </w:rPr>
        <w:t> </w:t>
      </w:r>
      <w:r>
        <w:rPr>
          <w:spacing w:val="-4"/>
        </w:rPr>
        <w:t>if</w:t>
      </w:r>
      <w:r>
        <w:rPr>
          <w:spacing w:val="-8"/>
        </w:rPr>
        <w:t> </w:t>
      </w:r>
      <w:r>
        <w:rPr>
          <w:spacing w:val="-4"/>
        </w:rPr>
        <w:t>the</w:t>
      </w:r>
      <w:r>
        <w:rPr>
          <w:spacing w:val="-8"/>
        </w:rPr>
        <w:t> </w:t>
      </w:r>
      <w:r>
        <w:rPr>
          <w:spacing w:val="-4"/>
        </w:rPr>
        <w:t>probability</w:t>
      </w:r>
      <w:r>
        <w:rPr>
          <w:spacing w:val="-8"/>
        </w:rPr>
        <w:t> </w:t>
      </w:r>
      <w:r>
        <w:rPr>
          <w:spacing w:val="-4"/>
        </w:rPr>
        <w:t>is</w:t>
      </w:r>
      <w:r>
        <w:rPr>
          <w:spacing w:val="-8"/>
        </w:rPr>
        <w:t> </w:t>
      </w:r>
      <w:r>
        <w:rPr>
          <w:spacing w:val="-4"/>
        </w:rPr>
        <w:t>below</w:t>
      </w:r>
      <w:r>
        <w:rPr>
          <w:spacing w:val="-8"/>
        </w:rPr>
        <w:t> </w:t>
      </w:r>
      <w:r>
        <w:rPr>
          <w:spacing w:val="-4"/>
        </w:rPr>
        <w:t>a</w:t>
      </w:r>
      <w:r>
        <w:rPr>
          <w:spacing w:val="-8"/>
        </w:rPr>
        <w:t> </w:t>
      </w:r>
      <w:r>
        <w:rPr>
          <w:spacing w:val="-4"/>
        </w:rPr>
        <w:t>predefined</w:t>
      </w:r>
      <w:r>
        <w:rPr>
          <w:spacing w:val="-8"/>
        </w:rPr>
        <w:t> </w:t>
      </w:r>
      <w:r>
        <w:rPr>
          <w:spacing w:val="-4"/>
        </w:rPr>
        <w:t>significance</w:t>
      </w:r>
      <w:r>
        <w:rPr>
          <w:spacing w:val="-8"/>
        </w:rPr>
        <w:t> </w:t>
      </w:r>
      <w:r>
        <w:rPr>
          <w:spacing w:val="-4"/>
        </w:rPr>
        <w:t>level</w:t>
      </w:r>
      <w:r>
        <w:rPr>
          <w:spacing w:val="-8"/>
        </w:rPr>
        <w:t> </w:t>
      </w:r>
      <w:r>
        <w:rPr>
          <w:rFonts w:ascii="Segoe UI Symbol" w:eastAsia="Segoe UI Symbol"/>
          <w:spacing w:val="-4"/>
        </w:rPr>
        <w:t>𝛼</w:t>
      </w:r>
      <w:r>
        <w:rPr>
          <w:rFonts w:ascii="Segoe UI Symbol" w:eastAsia="Segoe UI Symbol"/>
        </w:rPr>
        <w:t> </w:t>
      </w:r>
      <w:r>
        <w:rPr>
          <w:spacing w:val="-4"/>
        </w:rPr>
        <w:t>(e.g,</w:t>
      </w:r>
    </w:p>
    <w:p>
      <w:pPr>
        <w:pStyle w:val="BodyText"/>
        <w:spacing w:line="213" w:lineRule="auto"/>
        <w:ind w:left="196" w:right="194" w:hanging="5"/>
      </w:pPr>
      <w:r>
        <w:rPr>
          <w:rFonts w:ascii="Segoe UI Symbol" w:eastAsia="Segoe UI Symbol"/>
          <w:w w:val="90"/>
        </w:rPr>
        <w:t>𝛼</w:t>
      </w:r>
      <w:r>
        <w:rPr>
          <w:rFonts w:ascii="Segoe UI Symbol" w:eastAsia="Segoe UI Symbol"/>
          <w:spacing w:val="26"/>
        </w:rPr>
        <w:t> </w:t>
      </w:r>
      <w:r>
        <w:rPr>
          <w:rFonts w:ascii="Cambria" w:eastAsia="Cambria"/>
          <w:w w:val="90"/>
        </w:rPr>
        <w:t>=</w:t>
      </w:r>
      <w:r>
        <w:rPr>
          <w:rFonts w:ascii="Cambria" w:eastAsia="Cambria"/>
          <w:spacing w:val="17"/>
        </w:rPr>
        <w:t> </w:t>
      </w:r>
      <w:r>
        <w:rPr>
          <w:rFonts w:ascii="Book Antiqua" w:eastAsia="Book Antiqua"/>
          <w:w w:val="90"/>
        </w:rPr>
        <w:t>5% </w:t>
      </w:r>
      <w:r>
        <w:rPr>
          <w:w w:val="90"/>
        </w:rPr>
        <w:t>as suggested by Fisher [</w:t>
      </w:r>
      <w:hyperlink w:history="true" w:anchor="_bookmark102">
        <w:r>
          <w:rPr>
            <w:color w:val="781D7D"/>
            <w:w w:val="90"/>
          </w:rPr>
          <w:t>68</w:t>
        </w:r>
      </w:hyperlink>
      <w:r>
        <w:rPr>
          <w:w w:val="90"/>
        </w:rPr>
        <w:t>]). To compute the </w:t>
      </w:r>
      <w:r>
        <w:rPr>
          <w:rFonts w:ascii="Segoe UI Symbol" w:eastAsia="Segoe UI Symbol"/>
          <w:w w:val="90"/>
        </w:rPr>
        <w:t>𝑝</w:t>
      </w:r>
      <w:r>
        <w:rPr>
          <w:w w:val="90"/>
        </w:rPr>
        <w:t>-value, the Wilcoxon signed rank test [</w:t>
      </w:r>
      <w:hyperlink w:history="true" w:anchor="_bookmark256">
        <w:r>
          <w:rPr>
            <w:color w:val="781D7D"/>
            <w:w w:val="90"/>
          </w:rPr>
          <w:t>222</w:t>
        </w:r>
      </w:hyperlink>
      <w:r>
        <w:rPr>
          <w:w w:val="90"/>
        </w:rPr>
        <w:t>]</w:t>
      </w:r>
      <w:r>
        <w:rPr>
          <w:spacing w:val="80"/>
        </w:rPr>
        <w:t> </w:t>
      </w:r>
      <w:r>
        <w:rPr>
          <w:w w:val="90"/>
        </w:rPr>
        <w:t>is often used to compare two algorithms while the Friedman test [</w:t>
      </w:r>
      <w:hyperlink w:history="true" w:anchor="_bookmark103">
        <w:r>
          <w:rPr>
            <w:color w:val="781D7D"/>
            <w:w w:val="90"/>
          </w:rPr>
          <w:t>69</w:t>
        </w:r>
      </w:hyperlink>
      <w:r>
        <w:rPr>
          <w:w w:val="90"/>
        </w:rPr>
        <w:t>] makes pairwise </w:t>
      </w:r>
      <w:r>
        <w:rPr>
          <w:w w:val="90"/>
        </w:rPr>
        <w:t>comparisons</w:t>
      </w:r>
      <w:r>
        <w:rPr>
          <w:w w:val="90"/>
        </w:rPr>
        <w:t> </w:t>
      </w:r>
      <w:r>
        <w:rPr>
          <w:spacing w:val="-2"/>
        </w:rPr>
        <w:t>between</w:t>
      </w:r>
      <w:r>
        <w:rPr>
          <w:spacing w:val="-7"/>
        </w:rPr>
        <w:t> </w:t>
      </w:r>
      <w:r>
        <w:rPr>
          <w:spacing w:val="-2"/>
        </w:rPr>
        <w:t>multiple</w:t>
      </w:r>
      <w:r>
        <w:rPr>
          <w:spacing w:val="-7"/>
        </w:rPr>
        <w:t> </w:t>
      </w:r>
      <w:r>
        <w:rPr>
          <w:spacing w:val="-2"/>
        </w:rPr>
        <w:t>algorithms.</w:t>
      </w:r>
    </w:p>
    <w:p>
      <w:pPr>
        <w:pStyle w:val="BodyText"/>
        <w:spacing w:line="211" w:lineRule="auto"/>
        <w:ind w:left="196" w:right="172" w:firstLine="199"/>
      </w:pPr>
      <w:r>
        <w:rPr/>
        <mc:AlternateContent>
          <mc:Choice Requires="wps">
            <w:drawing>
              <wp:anchor distT="0" distB="0" distL="0" distR="0" allowOverlap="1" layoutInCell="1" locked="0" behindDoc="1" simplePos="0" relativeHeight="485860352">
                <wp:simplePos x="0" y="0"/>
                <wp:positionH relativeFrom="page">
                  <wp:posOffset>3377641</wp:posOffset>
                </wp:positionH>
                <wp:positionV relativeFrom="paragraph">
                  <wp:posOffset>930293</wp:posOffset>
                </wp:positionV>
                <wp:extent cx="448945" cy="214629"/>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448945" cy="214629"/>
                        </a:xfrm>
                        <a:prstGeom prst="rect">
                          <a:avLst/>
                        </a:prstGeom>
                      </wps:spPr>
                      <wps:txbx>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18"/>
                                <w:sz w:val="20"/>
                              </w:rPr>
                              <w:t> </w:t>
                            </w:r>
                            <w:r>
                              <w:rPr>
                                <w:rFonts w:ascii="Lucida Sans Unicode"/>
                                <w:sz w:val="20"/>
                              </w:rPr>
                              <w:t>)/</w:t>
                            </w:r>
                            <w:r>
                              <w:rPr>
                                <w:rFonts w:ascii="Lucida Sans Unicode"/>
                                <w:spacing w:val="78"/>
                                <w:w w:val="150"/>
                                <w:sz w:val="20"/>
                              </w:rPr>
                              <w:t> </w:t>
                            </w:r>
                            <w:r>
                              <w:rPr>
                                <w:rFonts w:ascii="Lucida Sans Unicode"/>
                                <w:sz w:val="20"/>
                              </w:rPr>
                              <w:t>(</w:t>
                            </w:r>
                            <w:r>
                              <w:rPr>
                                <w:rFonts w:ascii="Lucida Sans Unicode"/>
                                <w:spacing w:val="19"/>
                                <w:sz w:val="20"/>
                              </w:rPr>
                              <w:t> </w:t>
                            </w:r>
                            <w:r>
                              <w:rPr>
                                <w:rFonts w:ascii="Lucida Sans Unicode"/>
                                <w:spacing w:val="-10"/>
                                <w:sz w:val="20"/>
                              </w:rPr>
                              <w:t>)</w:t>
                            </w:r>
                          </w:p>
                        </w:txbxContent>
                      </wps:txbx>
                      <wps:bodyPr wrap="square" lIns="0" tIns="0" rIns="0" bIns="0" rtlCol="0">
                        <a:noAutofit/>
                      </wps:bodyPr>
                    </wps:wsp>
                  </a:graphicData>
                </a:graphic>
              </wp:anchor>
            </w:drawing>
          </mc:Choice>
          <mc:Fallback>
            <w:pict>
              <v:shape style="position:absolute;margin-left:265.955994pt;margin-top:73.251450pt;width:35.35pt;height:16.9pt;mso-position-horizontal-relative:page;mso-position-vertical-relative:paragraph;z-index:-17456128" type="#_x0000_t202" id="docshape395" filled="false" stroked="false">
                <v:textbox inset="0,0,0,0">
                  <w:txbxContent>
                    <w:p>
                      <w:pPr>
                        <w:spacing w:line="237" w:lineRule="exact" w:before="0"/>
                        <w:ind w:left="0" w:right="0" w:firstLine="0"/>
                        <w:jc w:val="left"/>
                        <w:rPr>
                          <w:rFonts w:ascii="Lucida Sans Unicode"/>
                          <w:sz w:val="20"/>
                        </w:rPr>
                      </w:pPr>
                      <w:r>
                        <w:rPr>
                          <w:rFonts w:ascii="Lucida Sans Unicode"/>
                          <w:sz w:val="20"/>
                        </w:rPr>
                        <w:t>(</w:t>
                      </w:r>
                      <w:r>
                        <w:rPr>
                          <w:rFonts w:ascii="Lucida Sans Unicode"/>
                          <w:spacing w:val="18"/>
                          <w:sz w:val="20"/>
                        </w:rPr>
                        <w:t> </w:t>
                      </w:r>
                      <w:r>
                        <w:rPr>
                          <w:rFonts w:ascii="Lucida Sans Unicode"/>
                          <w:sz w:val="20"/>
                        </w:rPr>
                        <w:t>)/</w:t>
                      </w:r>
                      <w:r>
                        <w:rPr>
                          <w:rFonts w:ascii="Lucida Sans Unicode"/>
                          <w:spacing w:val="78"/>
                          <w:w w:val="150"/>
                          <w:sz w:val="20"/>
                        </w:rPr>
                        <w:t> </w:t>
                      </w:r>
                      <w:r>
                        <w:rPr>
                          <w:rFonts w:ascii="Lucida Sans Unicode"/>
                          <w:sz w:val="20"/>
                        </w:rPr>
                        <w:t>(</w:t>
                      </w:r>
                      <w:r>
                        <w:rPr>
                          <w:rFonts w:ascii="Lucida Sans Unicode"/>
                          <w:spacing w:val="19"/>
                          <w:sz w:val="20"/>
                        </w:rPr>
                        <w:t> </w:t>
                      </w:r>
                      <w:r>
                        <w:rPr>
                          <w:rFonts w:ascii="Lucida Sans Unicode"/>
                          <w:spacing w:val="-10"/>
                          <w:sz w:val="20"/>
                        </w:rPr>
                        <w:t>)</w:t>
                      </w:r>
                    </w:p>
                  </w:txbxContent>
                </v:textbox>
                <w10:wrap type="none"/>
              </v:shape>
            </w:pict>
          </mc:Fallback>
        </mc:AlternateContent>
      </w:r>
      <w:r>
        <w:rPr>
          <w:w w:val="90"/>
        </w:rPr>
        <w:t>Significance tests based on a null hypothesis decide if the difference between two measur</w:t>
      </w:r>
      <w:r>
        <w:rPr>
          <w:w w:val="90"/>
        </w:rPr>
        <w:t>ements</w:t>
      </w:r>
      <w:r>
        <w:rPr>
          <w:w w:val="90"/>
        </w:rPr>
        <w:t> is</w:t>
      </w:r>
      <w:r>
        <w:rPr>
          <w:spacing w:val="-4"/>
          <w:w w:val="90"/>
        </w:rPr>
        <w:t> </w:t>
      </w:r>
      <w:r>
        <w:rPr>
          <w:w w:val="90"/>
        </w:rPr>
        <w:t>statistically</w:t>
      </w:r>
      <w:r>
        <w:rPr>
          <w:spacing w:val="-4"/>
          <w:w w:val="90"/>
        </w:rPr>
        <w:t> </w:t>
      </w:r>
      <w:r>
        <w:rPr>
          <w:w w:val="90"/>
        </w:rPr>
        <w:t>significant</w:t>
      </w:r>
      <w:r>
        <w:rPr>
          <w:spacing w:val="-4"/>
          <w:w w:val="90"/>
        </w:rPr>
        <w:t> </w:t>
      </w:r>
      <w:r>
        <w:rPr>
          <w:w w:val="90"/>
        </w:rPr>
        <w:t>but</w:t>
      </w:r>
      <w:r>
        <w:rPr>
          <w:spacing w:val="-4"/>
          <w:w w:val="90"/>
        </w:rPr>
        <w:t> </w:t>
      </w:r>
      <w:r>
        <w:rPr>
          <w:w w:val="90"/>
        </w:rPr>
        <w:t>do</w:t>
      </w:r>
      <w:r>
        <w:rPr>
          <w:spacing w:val="-4"/>
          <w:w w:val="90"/>
        </w:rPr>
        <w:t> </w:t>
      </w:r>
      <w:r>
        <w:rPr>
          <w:w w:val="90"/>
        </w:rPr>
        <w:t>not</w:t>
      </w:r>
      <w:r>
        <w:rPr>
          <w:spacing w:val="-4"/>
          <w:w w:val="90"/>
        </w:rPr>
        <w:t> </w:t>
      </w:r>
      <w:r>
        <w:rPr>
          <w:w w:val="90"/>
        </w:rPr>
        <w:t>reveal</w:t>
      </w:r>
      <w:r>
        <w:rPr>
          <w:spacing w:val="-4"/>
          <w:w w:val="90"/>
        </w:rPr>
        <w:t> </w:t>
      </w:r>
      <w:r>
        <w:rPr>
          <w:w w:val="90"/>
        </w:rPr>
        <w:t>any</w:t>
      </w:r>
      <w:r>
        <w:rPr>
          <w:spacing w:val="-4"/>
          <w:w w:val="90"/>
        </w:rPr>
        <w:t> </w:t>
      </w:r>
      <w:r>
        <w:rPr>
          <w:w w:val="90"/>
        </w:rPr>
        <w:t>information</w:t>
      </w:r>
      <w:r>
        <w:rPr>
          <w:spacing w:val="-4"/>
          <w:w w:val="90"/>
        </w:rPr>
        <w:t> </w:t>
      </w:r>
      <w:r>
        <w:rPr>
          <w:w w:val="90"/>
        </w:rPr>
        <w:t>whether</w:t>
      </w:r>
      <w:r>
        <w:rPr>
          <w:spacing w:val="-4"/>
          <w:w w:val="90"/>
        </w:rPr>
        <w:t> </w:t>
      </w:r>
      <w:r>
        <w:rPr>
          <w:w w:val="90"/>
        </w:rPr>
        <w:t>or</w:t>
      </w:r>
      <w:r>
        <w:rPr>
          <w:spacing w:val="-4"/>
          <w:w w:val="90"/>
        </w:rPr>
        <w:t> </w:t>
      </w:r>
      <w:r>
        <w:rPr>
          <w:w w:val="90"/>
        </w:rPr>
        <w:t>not</w:t>
      </w:r>
      <w:r>
        <w:rPr>
          <w:spacing w:val="-4"/>
          <w:w w:val="90"/>
        </w:rPr>
        <w:t> </w:t>
      </w:r>
      <w:r>
        <w:rPr>
          <w:w w:val="90"/>
        </w:rPr>
        <w:t>the</w:t>
      </w:r>
      <w:r>
        <w:rPr>
          <w:spacing w:val="-4"/>
          <w:w w:val="90"/>
        </w:rPr>
        <w:t> </w:t>
      </w:r>
      <w:r>
        <w:rPr>
          <w:w w:val="90"/>
        </w:rPr>
        <w:t>difference</w:t>
      </w:r>
      <w:r>
        <w:rPr>
          <w:spacing w:val="-4"/>
          <w:w w:val="90"/>
        </w:rPr>
        <w:t> </w:t>
      </w:r>
      <w:r>
        <w:rPr>
          <w:w w:val="90"/>
        </w:rPr>
        <w:t>is</w:t>
      </w:r>
      <w:r>
        <w:rPr>
          <w:spacing w:val="-4"/>
          <w:w w:val="90"/>
        </w:rPr>
        <w:t> </w:t>
      </w:r>
      <w:r>
        <w:rPr>
          <w:w w:val="90"/>
        </w:rPr>
        <w:t>rele</w:t>
      </w:r>
      <w:r>
        <w:rPr>
          <w:w w:val="90"/>
        </w:rPr>
        <w:t>vant</w:t>
      </w:r>
      <w:r>
        <w:rPr>
          <w:w w:val="90"/>
        </w:rPr>
        <w:t> in practice. For example, a significance test comparing the running times of two algorithms A </w:t>
      </w:r>
      <w:r>
        <w:rPr>
          <w:w w:val="90"/>
        </w:rPr>
        <w:t>and</w:t>
      </w:r>
      <w:r>
        <w:rPr>
          <w:spacing w:val="40"/>
        </w:rPr>
        <w:t> </w:t>
      </w:r>
      <w:r>
        <w:rPr>
          <w:w w:val="90"/>
        </w:rPr>
        <w:t>B may conclude that A is faster than B. However, A might be only </w:t>
      </w:r>
      <w:r>
        <w:rPr>
          <w:rFonts w:ascii="Book Antiqua" w:eastAsia="Book Antiqua"/>
          <w:w w:val="90"/>
        </w:rPr>
        <w:t>1% </w:t>
      </w:r>
      <w:r>
        <w:rPr>
          <w:w w:val="90"/>
        </w:rPr>
        <w:t>faster on average and, </w:t>
      </w:r>
      <w:r>
        <w:rPr>
          <w:w w:val="90"/>
        </w:rPr>
        <w:t>thus,</w:t>
      </w:r>
      <w:r>
        <w:rPr>
          <w:w w:val="90"/>
        </w:rPr>
        <w:t> </w:t>
      </w:r>
      <w:r>
        <w:rPr>
          <w:spacing w:val="-4"/>
        </w:rPr>
        <w:t>the</w:t>
      </w:r>
      <w:r>
        <w:rPr>
          <w:spacing w:val="-9"/>
        </w:rPr>
        <w:t> </w:t>
      </w:r>
      <w:r>
        <w:rPr>
          <w:spacing w:val="-4"/>
        </w:rPr>
        <w:t>relevance</w:t>
      </w:r>
      <w:r>
        <w:rPr>
          <w:spacing w:val="-8"/>
        </w:rPr>
        <w:t> </w:t>
      </w:r>
      <w:r>
        <w:rPr>
          <w:spacing w:val="-4"/>
        </w:rPr>
        <w:t>of</w:t>
      </w:r>
      <w:r>
        <w:rPr>
          <w:spacing w:val="-9"/>
        </w:rPr>
        <w:t> </w:t>
      </w:r>
      <w:r>
        <w:rPr>
          <w:spacing w:val="-4"/>
        </w:rPr>
        <w:t>the</w:t>
      </w:r>
      <w:r>
        <w:rPr>
          <w:spacing w:val="-8"/>
        </w:rPr>
        <w:t> </w:t>
      </w:r>
      <w:r>
        <w:rPr>
          <w:spacing w:val="-4"/>
        </w:rPr>
        <w:t>improvement</w:t>
      </w:r>
      <w:r>
        <w:rPr>
          <w:spacing w:val="-9"/>
        </w:rPr>
        <w:t> </w:t>
      </w:r>
      <w:r>
        <w:rPr>
          <w:spacing w:val="-4"/>
        </w:rPr>
        <w:t>is</w:t>
      </w:r>
      <w:r>
        <w:rPr>
          <w:spacing w:val="-8"/>
        </w:rPr>
        <w:t> </w:t>
      </w:r>
      <w:r>
        <w:rPr>
          <w:spacing w:val="-4"/>
        </w:rPr>
        <w:t>questionable.</w:t>
      </w:r>
      <w:r>
        <w:rPr>
          <w:spacing w:val="-9"/>
        </w:rPr>
        <w:t> </w:t>
      </w:r>
      <w:r>
        <w:rPr>
          <w:spacing w:val="-4"/>
        </w:rPr>
        <w:t>Therefore,</w:t>
      </w:r>
      <w:r>
        <w:rPr>
          <w:spacing w:val="-8"/>
        </w:rPr>
        <w:t> </w:t>
      </w:r>
      <w:r>
        <w:rPr>
          <w:spacing w:val="-4"/>
        </w:rPr>
        <w:t>Angriman</w:t>
      </w:r>
      <w:r>
        <w:rPr>
          <w:spacing w:val="-9"/>
        </w:rPr>
        <w:t> </w:t>
      </w:r>
      <w:r>
        <w:rPr>
          <w:spacing w:val="-4"/>
        </w:rPr>
        <w:t>et</w:t>
      </w:r>
      <w:r>
        <w:rPr>
          <w:spacing w:val="-8"/>
        </w:rPr>
        <w:t> </w:t>
      </w:r>
      <w:r>
        <w:rPr>
          <w:spacing w:val="-4"/>
        </w:rPr>
        <w:t>al.</w:t>
      </w:r>
      <w:r>
        <w:rPr>
          <w:spacing w:val="-9"/>
        </w:rPr>
        <w:t> </w:t>
      </w:r>
      <w:r>
        <w:rPr>
          <w:spacing w:val="-4"/>
        </w:rPr>
        <w:t>[</w:t>
      </w:r>
      <w:hyperlink w:history="true" w:anchor="_bookmark48">
        <w:r>
          <w:rPr>
            <w:color w:val="781D7D"/>
            <w:spacing w:val="-4"/>
          </w:rPr>
          <w:t>14</w:t>
        </w:r>
      </w:hyperlink>
      <w:r>
        <w:rPr>
          <w:spacing w:val="-4"/>
        </w:rPr>
        <w:t>]</w:t>
      </w:r>
      <w:r>
        <w:rPr>
          <w:spacing w:val="-8"/>
        </w:rPr>
        <w:t> </w:t>
      </w:r>
      <w:r>
        <w:rPr>
          <w:spacing w:val="-4"/>
        </w:rPr>
        <w:t>re</w:t>
      </w:r>
      <w:r>
        <w:rPr>
          <w:spacing w:val="-4"/>
        </w:rPr>
        <w:t>commend</w:t>
      </w:r>
      <w:r>
        <w:rPr>
          <w:spacing w:val="-4"/>
        </w:rPr>
        <w:t> using </w:t>
      </w:r>
      <w:r>
        <w:rPr>
          <w:rFonts w:ascii="Book Antiqua" w:eastAsia="Book Antiqua"/>
          <w:i/>
          <w:spacing w:val="-4"/>
        </w:rPr>
        <w:t>parameter estimation </w:t>
      </w:r>
      <w:r>
        <w:rPr>
          <w:spacing w:val="-4"/>
        </w:rPr>
        <w:t>instead of hypothesis testing. To apply parameter estimation to </w:t>
      </w:r>
      <w:r>
        <w:rPr>
          <w:spacing w:val="-4"/>
        </w:rPr>
        <w:t>our</w:t>
      </w:r>
      <w:r>
        <w:rPr>
          <w:spacing w:val="-4"/>
        </w:rPr>
        <w:t> example,</w:t>
      </w:r>
      <w:r>
        <w:rPr>
          <w:spacing w:val="-9"/>
        </w:rPr>
        <w:t> </w:t>
      </w:r>
      <w:r>
        <w:rPr>
          <w:spacing w:val="-4"/>
        </w:rPr>
        <w:t>we</w:t>
      </w:r>
      <w:r>
        <w:rPr>
          <w:spacing w:val="-8"/>
        </w:rPr>
        <w:t> </w:t>
      </w:r>
      <w:r>
        <w:rPr>
          <w:spacing w:val="-4"/>
        </w:rPr>
        <w:t>could</w:t>
      </w:r>
      <w:r>
        <w:rPr>
          <w:spacing w:val="-9"/>
        </w:rPr>
        <w:t> </w:t>
      </w:r>
      <w:r>
        <w:rPr>
          <w:spacing w:val="-4"/>
        </w:rPr>
        <w:t>compute</w:t>
      </w:r>
      <w:r>
        <w:rPr>
          <w:spacing w:val="-8"/>
        </w:rPr>
        <w:t> </w:t>
      </w:r>
      <w:r>
        <w:rPr>
          <w:spacing w:val="-4"/>
        </w:rPr>
        <w:t>the</w:t>
      </w:r>
      <w:r>
        <w:rPr>
          <w:spacing w:val="-9"/>
        </w:rPr>
        <w:t> </w:t>
      </w:r>
      <w:r>
        <w:rPr>
          <w:spacing w:val="-4"/>
        </w:rPr>
        <w:t>running</w:t>
      </w:r>
      <w:r>
        <w:rPr>
          <w:spacing w:val="-8"/>
        </w:rPr>
        <w:t> </w:t>
      </w:r>
      <w:r>
        <w:rPr>
          <w:spacing w:val="-4"/>
        </w:rPr>
        <w:t>time</w:t>
      </w:r>
      <w:r>
        <w:rPr>
          <w:spacing w:val="-9"/>
        </w:rPr>
        <w:t> </w:t>
      </w:r>
      <w:r>
        <w:rPr>
          <w:spacing w:val="-4"/>
        </w:rPr>
        <w:t>ratios</w:t>
      </w:r>
      <w:r>
        <w:rPr>
          <w:spacing w:val="-8"/>
        </w:rPr>
        <w:t> </w:t>
      </w:r>
      <w:r>
        <w:rPr>
          <w:rFonts w:ascii="Segoe UI Symbol" w:eastAsia="Segoe UI Symbol"/>
          <w:spacing w:val="-4"/>
        </w:rPr>
        <w:t>𝑡</w:t>
      </w:r>
      <w:r>
        <w:rPr>
          <w:rFonts w:ascii="Cambria" w:eastAsia="Cambria"/>
          <w:spacing w:val="-4"/>
          <w:vertAlign w:val="subscript"/>
        </w:rPr>
        <w:t>𝐴</w:t>
      </w:r>
      <w:r>
        <w:rPr>
          <w:rFonts w:ascii="Cambria" w:eastAsia="Cambria"/>
          <w:spacing w:val="-8"/>
          <w:vertAlign w:val="baseline"/>
        </w:rPr>
        <w:t> </w:t>
      </w:r>
      <w:r>
        <w:rPr>
          <w:rFonts w:ascii="Segoe UI Symbol" w:eastAsia="Segoe UI Symbol"/>
          <w:spacing w:val="-4"/>
          <w:vertAlign w:val="baseline"/>
        </w:rPr>
        <w:t>𝐼</w:t>
      </w:r>
      <w:r>
        <w:rPr>
          <w:rFonts w:ascii="Segoe UI Symbol" w:eastAsia="Segoe UI Symbol"/>
          <w:spacing w:val="-9"/>
          <w:vertAlign w:val="baseline"/>
        </w:rPr>
        <w:t> </w:t>
      </w:r>
      <w:r>
        <w:rPr>
          <w:rFonts w:ascii="Segoe UI Symbol" w:eastAsia="Segoe UI Symbol"/>
          <w:spacing w:val="-4"/>
          <w:vertAlign w:val="baseline"/>
        </w:rPr>
        <w:t>𝑡</w:t>
      </w:r>
      <w:r>
        <w:rPr>
          <w:rFonts w:ascii="Cambria" w:eastAsia="Cambria"/>
          <w:spacing w:val="-4"/>
          <w:vertAlign w:val="subscript"/>
        </w:rPr>
        <w:t>𝐵</w:t>
      </w:r>
      <w:r>
        <w:rPr>
          <w:rFonts w:ascii="Cambria" w:eastAsia="Cambria"/>
          <w:spacing w:val="4"/>
          <w:vertAlign w:val="baseline"/>
        </w:rPr>
        <w:t> </w:t>
      </w:r>
      <w:r>
        <w:rPr>
          <w:rFonts w:ascii="Segoe UI Symbol" w:eastAsia="Segoe UI Symbol"/>
          <w:spacing w:val="-4"/>
          <w:vertAlign w:val="baseline"/>
        </w:rPr>
        <w:t>𝐼</w:t>
      </w:r>
      <w:r>
        <w:rPr>
          <w:rFonts w:ascii="Segoe UI Symbol" w:eastAsia="Segoe UI Symbol"/>
          <w:spacing w:val="40"/>
          <w:vertAlign w:val="baseline"/>
        </w:rPr>
        <w:t> </w:t>
      </w:r>
      <w:r>
        <w:rPr>
          <w:spacing w:val="-4"/>
          <w:vertAlign w:val="baseline"/>
        </w:rPr>
        <w:t>for</w:t>
      </w:r>
      <w:r>
        <w:rPr>
          <w:spacing w:val="-9"/>
          <w:vertAlign w:val="baseline"/>
        </w:rPr>
        <w:t> </w:t>
      </w:r>
      <w:r>
        <w:rPr>
          <w:spacing w:val="-4"/>
          <w:vertAlign w:val="baseline"/>
        </w:rPr>
        <w:t>each</w:t>
      </w:r>
      <w:r>
        <w:rPr>
          <w:spacing w:val="-8"/>
          <w:vertAlign w:val="baseline"/>
        </w:rPr>
        <w:t> </w:t>
      </w:r>
      <w:r>
        <w:rPr>
          <w:spacing w:val="-4"/>
          <w:vertAlign w:val="baseline"/>
        </w:rPr>
        <w:t>instance</w:t>
      </w:r>
      <w:r>
        <w:rPr>
          <w:spacing w:val="-9"/>
          <w:vertAlign w:val="baseline"/>
        </w:rPr>
        <w:t> </w:t>
      </w:r>
      <w:r>
        <w:rPr>
          <w:rFonts w:ascii="Segoe UI Symbol" w:eastAsia="Segoe UI Symbol"/>
          <w:spacing w:val="-4"/>
          <w:vertAlign w:val="baseline"/>
        </w:rPr>
        <w:t>𝐼</w:t>
      </w:r>
      <w:r>
        <w:rPr>
          <w:rFonts w:ascii="Segoe UI Symbol" w:eastAsia="Segoe UI Symbol"/>
          <w:spacing w:val="-8"/>
          <w:vertAlign w:val="baseline"/>
        </w:rPr>
        <w:t> </w:t>
      </w:r>
      <w:r>
        <w:rPr>
          <w:spacing w:val="-4"/>
          <w:vertAlign w:val="baseline"/>
        </w:rPr>
        <w:t>and</w:t>
      </w:r>
      <w:r>
        <w:rPr>
          <w:spacing w:val="-9"/>
          <w:vertAlign w:val="baseline"/>
        </w:rPr>
        <w:t> </w:t>
      </w:r>
      <w:r>
        <w:rPr>
          <w:spacing w:val="-4"/>
          <w:vertAlign w:val="baseline"/>
        </w:rPr>
        <w:t>determine</w:t>
      </w:r>
      <w:r>
        <w:rPr>
          <w:spacing w:val="-4"/>
          <w:vertAlign w:val="baseline"/>
        </w:rPr>
        <w:t> </w:t>
      </w:r>
      <w:r>
        <w:rPr>
          <w:vertAlign w:val="baseline"/>
        </w:rPr>
        <w:t>the</w:t>
      </w:r>
      <w:r>
        <w:rPr>
          <w:spacing w:val="-13"/>
          <w:vertAlign w:val="baseline"/>
        </w:rPr>
        <w:t> </w:t>
      </w:r>
      <w:r>
        <w:rPr>
          <w:rFonts w:ascii="Book Antiqua" w:eastAsia="Book Antiqua"/>
          <w:i/>
          <w:vertAlign w:val="baseline"/>
        </w:rPr>
        <w:t>confidence</w:t>
      </w:r>
      <w:r>
        <w:rPr>
          <w:rFonts w:ascii="Book Antiqua" w:eastAsia="Book Antiqua"/>
          <w:i/>
          <w:spacing w:val="-12"/>
          <w:vertAlign w:val="baseline"/>
        </w:rPr>
        <w:t> </w:t>
      </w:r>
      <w:r>
        <w:rPr>
          <w:rFonts w:ascii="Book Antiqua" w:eastAsia="Book Antiqua"/>
          <w:i/>
          <w:vertAlign w:val="baseline"/>
        </w:rPr>
        <w:t>interval</w:t>
      </w:r>
      <w:r>
        <w:rPr>
          <w:rFonts w:ascii="Book Antiqua" w:eastAsia="Book Antiqua"/>
          <w:i/>
          <w:spacing w:val="-13"/>
          <w:vertAlign w:val="baseline"/>
        </w:rPr>
        <w:t> </w:t>
      </w:r>
      <w:r>
        <w:rPr>
          <w:vertAlign w:val="baseline"/>
        </w:rPr>
        <w:t>that</w:t>
      </w:r>
      <w:r>
        <w:rPr>
          <w:spacing w:val="-12"/>
          <w:vertAlign w:val="baseline"/>
        </w:rPr>
        <w:t> </w:t>
      </w:r>
      <w:r>
        <w:rPr>
          <w:vertAlign w:val="baseline"/>
        </w:rPr>
        <w:t>contains</w:t>
      </w:r>
      <w:r>
        <w:rPr>
          <w:spacing w:val="-13"/>
          <w:vertAlign w:val="baseline"/>
        </w:rPr>
        <w:t> </w:t>
      </w:r>
      <w:r>
        <w:rPr>
          <w:rFonts w:ascii="Book Antiqua" w:eastAsia="Book Antiqua"/>
          <w:vertAlign w:val="baseline"/>
        </w:rPr>
        <w:t>95%</w:t>
      </w:r>
      <w:r>
        <w:rPr>
          <w:rFonts w:ascii="Book Antiqua" w:eastAsia="Book Antiqua"/>
          <w:spacing w:val="-12"/>
          <w:vertAlign w:val="baseline"/>
        </w:rPr>
        <w:t> </w:t>
      </w:r>
      <w:r>
        <w:rPr>
          <w:vertAlign w:val="baseline"/>
        </w:rPr>
        <w:t>of</w:t>
      </w:r>
      <w:r>
        <w:rPr>
          <w:spacing w:val="-13"/>
          <w:vertAlign w:val="baseline"/>
        </w:rPr>
        <w:t> </w:t>
      </w:r>
      <w:r>
        <w:rPr>
          <w:vertAlign w:val="baseline"/>
        </w:rPr>
        <w:t>the</w:t>
      </w:r>
      <w:r>
        <w:rPr>
          <w:spacing w:val="-12"/>
          <w:vertAlign w:val="baseline"/>
        </w:rPr>
        <w:t> </w:t>
      </w:r>
      <w:r>
        <w:rPr>
          <w:vertAlign w:val="baseline"/>
        </w:rPr>
        <w:t>measurements.</w:t>
      </w:r>
      <w:r>
        <w:rPr>
          <w:spacing w:val="-13"/>
          <w:vertAlign w:val="baseline"/>
        </w:rPr>
        <w:t> </w:t>
      </w:r>
      <w:r>
        <w:rPr>
          <w:vertAlign w:val="baseline"/>
        </w:rPr>
        <w:t>The</w:t>
      </w:r>
      <w:r>
        <w:rPr>
          <w:spacing w:val="-12"/>
          <w:vertAlign w:val="baseline"/>
        </w:rPr>
        <w:t> </w:t>
      </w:r>
      <w:r>
        <w:rPr>
          <w:vertAlign w:val="baseline"/>
        </w:rPr>
        <w:t>confidence</w:t>
      </w:r>
      <w:r>
        <w:rPr>
          <w:spacing w:val="-13"/>
          <w:vertAlign w:val="baseline"/>
        </w:rPr>
        <w:t> </w:t>
      </w:r>
      <w:r>
        <w:rPr>
          <w:vertAlign w:val="baseline"/>
        </w:rPr>
        <w:t>interval</w:t>
      </w:r>
      <w:r>
        <w:rPr>
          <w:spacing w:val="-12"/>
          <w:vertAlign w:val="baseline"/>
        </w:rPr>
        <w:t> </w:t>
      </w:r>
      <w:r>
        <w:rPr>
          <w:vertAlign w:val="baseline"/>
        </w:rPr>
        <w:t>giv</w:t>
      </w:r>
      <w:r>
        <w:rPr>
          <w:vertAlign w:val="baseline"/>
        </w:rPr>
        <w:t>es</w:t>
      </w:r>
      <w:r>
        <w:rPr>
          <w:vertAlign w:val="baseline"/>
        </w:rPr>
        <w:t> </w:t>
      </w:r>
      <w:r>
        <w:rPr>
          <w:spacing w:val="-4"/>
          <w:vertAlign w:val="baseline"/>
        </w:rPr>
        <w:t>additional information on the </w:t>
      </w:r>
      <w:r>
        <w:rPr>
          <w:rFonts w:ascii="Book Antiqua" w:eastAsia="Book Antiqua"/>
          <w:i/>
          <w:spacing w:val="-4"/>
          <w:vertAlign w:val="baseline"/>
        </w:rPr>
        <w:t>effect size </w:t>
      </w:r>
      <w:r>
        <w:rPr>
          <w:spacing w:val="-4"/>
          <w:vertAlign w:val="baseline"/>
        </w:rPr>
        <w:t>of the improvement.</w:t>
      </w:r>
    </w:p>
    <w:p>
      <w:pPr>
        <w:pStyle w:val="Heading1"/>
        <w:numPr>
          <w:ilvl w:val="0"/>
          <w:numId w:val="2"/>
        </w:numPr>
        <w:tabs>
          <w:tab w:pos="497" w:val="left" w:leader="none"/>
        </w:tabs>
        <w:spacing w:line="240" w:lineRule="auto" w:before="186" w:after="0"/>
        <w:ind w:left="497" w:right="0" w:hanging="301"/>
        <w:jc w:val="left"/>
      </w:pPr>
      <w:bookmarkStart w:name="8 Future Challenges" w:id="57"/>
      <w:bookmarkEnd w:id="57"/>
      <w:r>
        <w:rPr>
          <w:b w:val="0"/>
        </w:rPr>
      </w:r>
      <w:bookmarkStart w:name="_bookmark33" w:id="58"/>
      <w:bookmarkEnd w:id="58"/>
      <w:r>
        <w:rPr>
          <w:b w:val="0"/>
        </w:rPr>
      </w:r>
      <w:r>
        <w:rPr>
          <w:spacing w:val="4"/>
          <w:w w:val="110"/>
        </w:rPr>
        <w:t>FUTURE</w:t>
      </w:r>
      <w:r>
        <w:rPr>
          <w:spacing w:val="32"/>
          <w:w w:val="110"/>
        </w:rPr>
        <w:t> </w:t>
      </w:r>
      <w:r>
        <w:rPr>
          <w:spacing w:val="-2"/>
          <w:w w:val="110"/>
        </w:rPr>
        <w:t>CHALLENGES</w:t>
      </w:r>
    </w:p>
    <w:p>
      <w:pPr>
        <w:pStyle w:val="BodyText"/>
        <w:spacing w:line="213" w:lineRule="auto" w:before="68"/>
        <w:ind w:left="196" w:right="172" w:hanging="10"/>
      </w:pPr>
      <w:r>
        <w:rPr>
          <w:w w:val="90"/>
        </w:rPr>
        <w:t>While there has been a considerable progress in the field in the last decade, there is a wide range </w:t>
      </w:r>
      <w:r>
        <w:rPr>
          <w:w w:val="90"/>
        </w:rPr>
        <w:t>of</w:t>
      </w:r>
      <w:r>
        <w:rPr>
          <w:w w:val="90"/>
        </w:rPr>
        <w:t> </w:t>
      </w:r>
      <w:r>
        <w:rPr>
          <w:spacing w:val="-6"/>
        </w:rPr>
        <w:t>challenges that remain open. It is an interesting question to what extent the multitude of r</w:t>
      </w:r>
      <w:r>
        <w:rPr>
          <w:spacing w:val="-6"/>
        </w:rPr>
        <w:t>esults</w:t>
      </w:r>
      <w:r>
        <w:rPr>
          <w:spacing w:val="-6"/>
        </w:rPr>
        <w:t> </w:t>
      </w:r>
      <w:r>
        <w:rPr>
          <w:w w:val="90"/>
        </w:rPr>
        <w:t>sketched above have reached a state of maturity where future improvements become less and </w:t>
      </w:r>
      <w:r>
        <w:rPr>
          <w:w w:val="90"/>
        </w:rPr>
        <w:t>less</w:t>
      </w:r>
      <w:r>
        <w:rPr>
          <w:w w:val="90"/>
        </w:rPr>
        <w:t> likely. Algorithms like multi-threaded graph partitioning for balanced graph partitioning using </w:t>
      </w:r>
      <w:r>
        <w:rPr>
          <w:w w:val="90"/>
        </w:rPr>
        <w:t>a</w:t>
      </w:r>
      <w:r>
        <w:rPr>
          <w:w w:val="90"/>
        </w:rPr>
        <w:t> small</w:t>
      </w:r>
      <w:r>
        <w:rPr>
          <w:spacing w:val="-8"/>
          <w:w w:val="90"/>
        </w:rPr>
        <w:t> </w:t>
      </w:r>
      <w:r>
        <w:rPr>
          <w:w w:val="90"/>
        </w:rPr>
        <w:t>number</w:t>
      </w:r>
      <w:r>
        <w:rPr>
          <w:spacing w:val="-7"/>
          <w:w w:val="90"/>
        </w:rPr>
        <w:t> </w:t>
      </w:r>
      <w:r>
        <w:rPr>
          <w:w w:val="90"/>
        </w:rPr>
        <w:t>of</w:t>
      </w:r>
      <w:r>
        <w:rPr>
          <w:spacing w:val="-8"/>
          <w:w w:val="90"/>
        </w:rPr>
        <w:t> </w:t>
      </w:r>
      <w:r>
        <w:rPr>
          <w:w w:val="90"/>
        </w:rPr>
        <w:t>threads</w:t>
      </w:r>
      <w:r>
        <w:rPr>
          <w:spacing w:val="-7"/>
          <w:w w:val="90"/>
        </w:rPr>
        <w:t> </w:t>
      </w:r>
      <w:r>
        <w:rPr>
          <w:w w:val="90"/>
        </w:rPr>
        <w:t>and</w:t>
      </w:r>
      <w:r>
        <w:rPr>
          <w:spacing w:val="-8"/>
          <w:w w:val="90"/>
        </w:rPr>
        <w:t> </w:t>
      </w:r>
      <w:r>
        <w:rPr>
          <w:w w:val="90"/>
        </w:rPr>
        <w:t>standard</w:t>
      </w:r>
      <w:r>
        <w:rPr>
          <w:spacing w:val="-7"/>
          <w:w w:val="90"/>
        </w:rPr>
        <w:t> </w:t>
      </w:r>
      <w:r>
        <w:rPr>
          <w:w w:val="90"/>
        </w:rPr>
        <w:t>inputs</w:t>
      </w:r>
      <w:r>
        <w:rPr>
          <w:spacing w:val="-8"/>
          <w:w w:val="90"/>
        </w:rPr>
        <w:t> </w:t>
      </w:r>
      <w:r>
        <w:rPr>
          <w:w w:val="90"/>
        </w:rPr>
        <w:t>may</w:t>
      </w:r>
      <w:r>
        <w:rPr>
          <w:spacing w:val="-7"/>
          <w:w w:val="90"/>
        </w:rPr>
        <w:t> </w:t>
      </w:r>
      <w:r>
        <w:rPr>
          <w:w w:val="90"/>
        </w:rPr>
        <w:t>be</w:t>
      </w:r>
      <w:r>
        <w:rPr>
          <w:spacing w:val="-8"/>
          <w:w w:val="90"/>
        </w:rPr>
        <w:t> </w:t>
      </w:r>
      <w:r>
        <w:rPr>
          <w:w w:val="90"/>
        </w:rPr>
        <w:t>difficult</w:t>
      </w:r>
      <w:r>
        <w:rPr>
          <w:spacing w:val="-7"/>
          <w:w w:val="90"/>
        </w:rPr>
        <w:t> </w:t>
      </w:r>
      <w:r>
        <w:rPr>
          <w:w w:val="90"/>
        </w:rPr>
        <w:t>to</w:t>
      </w:r>
      <w:r>
        <w:rPr>
          <w:spacing w:val="-8"/>
          <w:w w:val="90"/>
        </w:rPr>
        <w:t> </w:t>
      </w:r>
      <w:r>
        <w:rPr>
          <w:w w:val="90"/>
        </w:rPr>
        <w:t>improve.</w:t>
      </w:r>
      <w:r>
        <w:rPr>
          <w:spacing w:val="-7"/>
          <w:w w:val="90"/>
        </w:rPr>
        <w:t> </w:t>
      </w:r>
      <w:r>
        <w:rPr>
          <w:w w:val="90"/>
        </w:rPr>
        <w:t>Long</w:t>
      </w:r>
      <w:r>
        <w:rPr>
          <w:spacing w:val="-8"/>
          <w:w w:val="90"/>
        </w:rPr>
        <w:t> </w:t>
      </w:r>
      <w:r>
        <w:rPr>
          <w:w w:val="90"/>
        </w:rPr>
        <w:t>time</w:t>
      </w:r>
      <w:r>
        <w:rPr>
          <w:spacing w:val="-7"/>
          <w:w w:val="90"/>
        </w:rPr>
        <w:t> </w:t>
      </w:r>
      <w:r>
        <w:rPr>
          <w:w w:val="90"/>
        </w:rPr>
        <w:t>open</w:t>
      </w:r>
      <w:r>
        <w:rPr>
          <w:spacing w:val="-8"/>
          <w:w w:val="90"/>
        </w:rPr>
        <w:t> </w:t>
      </w:r>
      <w:r>
        <w:rPr>
          <w:w w:val="90"/>
        </w:rPr>
        <w:t>pr</w:t>
      </w:r>
      <w:r>
        <w:rPr>
          <w:w w:val="90"/>
        </w:rPr>
        <w:t>oblems</w:t>
      </w:r>
      <w:r>
        <w:rPr>
          <w:w w:val="90"/>
        </w:rPr>
        <w:t> like large gaps between theory and practice may remain open for a long time. On the other </w:t>
      </w:r>
      <w:r>
        <w:rPr>
          <w:w w:val="90"/>
        </w:rPr>
        <w:t>hand</w:t>
      </w:r>
      <w:r>
        <w:rPr>
          <w:w w:val="90"/>
        </w:rPr>
        <w:t>,</w:t>
      </w:r>
      <w:r>
        <w:rPr>
          <w:w w:val="90"/>
        </w:rPr>
        <w:t> </w:t>
      </w:r>
      <w:r>
        <w:rPr>
          <w:spacing w:val="-6"/>
        </w:rPr>
        <w:t>other important issues have considerable potential. We try to identify some of them below.</w:t>
      </w:r>
    </w:p>
    <w:p>
      <w:pPr>
        <w:pStyle w:val="BodyText"/>
        <w:spacing w:line="213" w:lineRule="auto"/>
        <w:ind w:left="189" w:right="160" w:firstLine="206"/>
      </w:pPr>
      <w:r>
        <w:rPr>
          <w:rFonts w:ascii="Book Antiqua" w:hAnsi="Book Antiqua"/>
          <w:i/>
          <w:w w:val="90"/>
        </w:rPr>
        <w:t>Parallelism and Other Hardware Issues. </w:t>
      </w:r>
      <w:r>
        <w:rPr>
          <w:w w:val="90"/>
        </w:rPr>
        <w:t>Scalability of high quality parallel (hyper)graph partition</w:t>
      </w:r>
      <w:r>
        <w:rPr>
          <w:w w:val="90"/>
        </w:rPr>
        <w:softHyphen/>
      </w:r>
      <w:r>
        <w:rPr>
          <w:w w:val="90"/>
        </w:rPr>
        <w:t>ing remains an active area of</w:t>
      </w:r>
      <w:r>
        <w:rPr>
          <w:spacing w:val="-1"/>
          <w:w w:val="90"/>
        </w:rPr>
        <w:t> </w:t>
      </w:r>
      <w:r>
        <w:rPr>
          <w:w w:val="90"/>
        </w:rPr>
        <w:t>research.</w:t>
      </w:r>
      <w:r>
        <w:rPr>
          <w:spacing w:val="-1"/>
          <w:w w:val="90"/>
        </w:rPr>
        <w:t> </w:t>
      </w:r>
      <w:r>
        <w:rPr>
          <w:w w:val="90"/>
        </w:rPr>
        <w:t>In particular,</w:t>
      </w:r>
      <w:r>
        <w:rPr>
          <w:spacing w:val="-1"/>
          <w:w w:val="90"/>
        </w:rPr>
        <w:t> </w:t>
      </w:r>
      <w:r>
        <w:rPr>
          <w:w w:val="90"/>
        </w:rPr>
        <w:t>achieving good scalability</w:t>
      </w:r>
      <w:r>
        <w:rPr>
          <w:spacing w:val="-1"/>
          <w:w w:val="90"/>
        </w:rPr>
        <w:t> </w:t>
      </w:r>
      <w:r>
        <w:rPr>
          <w:w w:val="90"/>
        </w:rPr>
        <w:t>and quality on</w:t>
      </w:r>
      <w:r>
        <w:rPr>
          <w:spacing w:val="-1"/>
          <w:w w:val="90"/>
        </w:rPr>
        <w:t> </w:t>
      </w:r>
      <w:r>
        <w:rPr>
          <w:w w:val="90"/>
        </w:rPr>
        <w:t>large</w:t>
      </w:r>
      <w:r>
        <w:rPr>
          <w:w w:val="90"/>
        </w:rPr>
        <w:t> distributed memory machines is still a challenge, but even on shared-memory machines, </w:t>
      </w:r>
      <w:r>
        <w:rPr>
          <w:w w:val="90"/>
        </w:rPr>
        <w:t>scalability</w:t>
      </w:r>
      <w:r>
        <w:rPr>
          <w:w w:val="90"/>
        </w:rPr>
        <w:t> to</w:t>
      </w:r>
      <w:r>
        <w:rPr>
          <w:spacing w:val="-2"/>
          <w:w w:val="90"/>
        </w:rPr>
        <w:t> </w:t>
      </w:r>
      <w:r>
        <w:rPr>
          <w:w w:val="90"/>
        </w:rPr>
        <w:t>a</w:t>
      </w:r>
      <w:r>
        <w:rPr>
          <w:spacing w:val="-2"/>
          <w:w w:val="90"/>
        </w:rPr>
        <w:t> </w:t>
      </w:r>
      <w:r>
        <w:rPr>
          <w:w w:val="90"/>
        </w:rPr>
        <w:t>large</w:t>
      </w:r>
      <w:r>
        <w:rPr>
          <w:spacing w:val="-2"/>
          <w:w w:val="90"/>
        </w:rPr>
        <w:t> </w:t>
      </w:r>
      <w:r>
        <w:rPr>
          <w:w w:val="90"/>
        </w:rPr>
        <w:t>number</w:t>
      </w:r>
      <w:r>
        <w:rPr>
          <w:spacing w:val="-2"/>
          <w:w w:val="90"/>
        </w:rPr>
        <w:t> </w:t>
      </w:r>
      <w:r>
        <w:rPr>
          <w:w w:val="90"/>
        </w:rPr>
        <w:t>of</w:t>
      </w:r>
      <w:r>
        <w:rPr>
          <w:spacing w:val="-2"/>
          <w:w w:val="90"/>
        </w:rPr>
        <w:t> </w:t>
      </w:r>
      <w:r>
        <w:rPr>
          <w:w w:val="90"/>
        </w:rPr>
        <w:t>threads</w:t>
      </w:r>
      <w:r>
        <w:rPr>
          <w:spacing w:val="-2"/>
          <w:w w:val="90"/>
        </w:rPr>
        <w:t> </w:t>
      </w:r>
      <w:r>
        <w:rPr>
          <w:w w:val="90"/>
        </w:rPr>
        <w:t>seems</w:t>
      </w:r>
      <w:r>
        <w:rPr>
          <w:spacing w:val="-2"/>
          <w:w w:val="90"/>
        </w:rPr>
        <w:t> </w:t>
      </w:r>
      <w:r>
        <w:rPr>
          <w:w w:val="90"/>
        </w:rPr>
        <w:t>difficult.</w:t>
      </w:r>
      <w:r>
        <w:rPr>
          <w:spacing w:val="-2"/>
          <w:w w:val="90"/>
        </w:rPr>
        <w:t> </w:t>
      </w:r>
      <w:r>
        <w:rPr>
          <w:w w:val="90"/>
        </w:rPr>
        <w:t>Even</w:t>
      </w:r>
      <w:r>
        <w:rPr>
          <w:spacing w:val="-2"/>
          <w:w w:val="90"/>
        </w:rPr>
        <w:t> </w:t>
      </w:r>
      <w:r>
        <w:rPr>
          <w:w w:val="90"/>
        </w:rPr>
        <w:t>more</w:t>
      </w:r>
      <w:r>
        <w:rPr>
          <w:spacing w:val="-2"/>
          <w:w w:val="90"/>
        </w:rPr>
        <w:t> </w:t>
      </w:r>
      <w:r>
        <w:rPr>
          <w:w w:val="90"/>
        </w:rPr>
        <w:t>difficult</w:t>
      </w:r>
      <w:r>
        <w:rPr>
          <w:spacing w:val="-2"/>
          <w:w w:val="90"/>
        </w:rPr>
        <w:t> </w:t>
      </w:r>
      <w:r>
        <w:rPr>
          <w:w w:val="90"/>
        </w:rPr>
        <w:t>is</w:t>
      </w:r>
      <w:r>
        <w:rPr>
          <w:spacing w:val="-2"/>
          <w:w w:val="90"/>
        </w:rPr>
        <w:t> </w:t>
      </w:r>
      <w:r>
        <w:rPr>
          <w:w w:val="90"/>
        </w:rPr>
        <w:t>aligning</w:t>
      </w:r>
      <w:r>
        <w:rPr>
          <w:spacing w:val="-2"/>
          <w:w w:val="90"/>
        </w:rPr>
        <w:t> </w:t>
      </w:r>
      <w:r>
        <w:rPr>
          <w:w w:val="90"/>
        </w:rPr>
        <w:t>the</w:t>
      </w:r>
      <w:r>
        <w:rPr>
          <w:spacing w:val="-2"/>
          <w:w w:val="90"/>
        </w:rPr>
        <w:t> </w:t>
      </w:r>
      <w:r>
        <w:rPr>
          <w:w w:val="90"/>
        </w:rPr>
        <w:t>inherent</w:t>
      </w:r>
      <w:r>
        <w:rPr>
          <w:spacing w:val="-2"/>
          <w:w w:val="90"/>
        </w:rPr>
        <w:t> </w:t>
      </w:r>
      <w:r>
        <w:rPr>
          <w:w w:val="90"/>
        </w:rPr>
        <w:t>comple</w:t>
      </w:r>
      <w:r>
        <w:rPr>
          <w:w w:val="90"/>
        </w:rPr>
        <w:t>xity</w:t>
      </w:r>
      <w:r>
        <w:rPr>
          <w:w w:val="90"/>
        </w:rPr>
        <w:t> and irregularity of state-of-the-art algorithms with the restrictions of GPUs or SIMD-</w:t>
      </w:r>
      <w:r>
        <w:rPr>
          <w:w w:val="90"/>
        </w:rPr>
        <w:t>instructions.</w:t>
      </w:r>
      <w:r>
        <w:rPr>
          <w:w w:val="90"/>
        </w:rPr>
        <w:t> Another conundrum is that, for good memory access locality during partitioning, (hyper</w:t>
      </w:r>
      <w:r>
        <w:rPr>
          <w:w w:val="90"/>
        </w:rPr>
        <w:t>)graphs</w:t>
      </w:r>
      <w:r>
        <w:rPr>
          <w:w w:val="90"/>
        </w:rPr>
        <w:t> </w:t>
      </w:r>
      <w:r>
        <w:rPr>
          <w:spacing w:val="-4"/>
        </w:rPr>
        <w:t>need</w:t>
      </w:r>
      <w:r>
        <w:rPr>
          <w:spacing w:val="-6"/>
        </w:rPr>
        <w:t> </w:t>
      </w:r>
      <w:r>
        <w:rPr>
          <w:spacing w:val="-4"/>
        </w:rPr>
        <w:t>to</w:t>
      </w:r>
      <w:r>
        <w:rPr>
          <w:spacing w:val="-6"/>
        </w:rPr>
        <w:t> </w:t>
      </w:r>
      <w:r>
        <w:rPr>
          <w:spacing w:val="-4"/>
        </w:rPr>
        <w:t>already</w:t>
      </w:r>
      <w:r>
        <w:rPr>
          <w:spacing w:val="-6"/>
        </w:rPr>
        <w:t> </w:t>
      </w:r>
      <w:r>
        <w:rPr>
          <w:spacing w:val="-4"/>
        </w:rPr>
        <w:t>be</w:t>
      </w:r>
      <w:r>
        <w:rPr>
          <w:spacing w:val="-6"/>
        </w:rPr>
        <w:t> </w:t>
      </w:r>
      <w:r>
        <w:rPr>
          <w:spacing w:val="-4"/>
        </w:rPr>
        <w:t>partitioned</w:t>
      </w:r>
      <w:r>
        <w:rPr>
          <w:spacing w:val="-6"/>
        </w:rPr>
        <w:t> </w:t>
      </w:r>
      <w:r>
        <w:rPr>
          <w:spacing w:val="-4"/>
        </w:rPr>
        <w:t>reasonably</w:t>
      </w:r>
      <w:r>
        <w:rPr>
          <w:spacing w:val="-6"/>
        </w:rPr>
        <w:t> </w:t>
      </w:r>
      <w:r>
        <w:rPr>
          <w:spacing w:val="-4"/>
        </w:rPr>
        <w:t>well.</w:t>
      </w:r>
    </w:p>
    <w:p>
      <w:pPr>
        <w:pStyle w:val="BodyText"/>
        <w:spacing w:line="213" w:lineRule="auto"/>
        <w:ind w:left="187" w:right="163" w:firstLine="208"/>
      </w:pPr>
      <w:r>
        <w:rPr>
          <w:spacing w:val="-2"/>
        </w:rPr>
        <w:t>Hierarchies</w:t>
      </w:r>
      <w:r>
        <w:rPr>
          <w:spacing w:val="-11"/>
        </w:rPr>
        <w:t> </w:t>
      </w:r>
      <w:r>
        <w:rPr>
          <w:spacing w:val="-2"/>
        </w:rPr>
        <w:t>of</w:t>
      </w:r>
      <w:r>
        <w:rPr>
          <w:spacing w:val="-10"/>
        </w:rPr>
        <w:t> </w:t>
      </w:r>
      <w:r>
        <w:rPr>
          <w:spacing w:val="-2"/>
        </w:rPr>
        <w:t>supercomputers</w:t>
      </w:r>
      <w:r>
        <w:rPr>
          <w:spacing w:val="-11"/>
        </w:rPr>
        <w:t> </w:t>
      </w:r>
      <w:r>
        <w:rPr>
          <w:spacing w:val="-2"/>
        </w:rPr>
        <w:t>have</w:t>
      </w:r>
      <w:r>
        <w:rPr>
          <w:spacing w:val="-10"/>
        </w:rPr>
        <w:t> </w:t>
      </w:r>
      <w:r>
        <w:rPr>
          <w:spacing w:val="-2"/>
        </w:rPr>
        <w:t>to</w:t>
      </w:r>
      <w:r>
        <w:rPr>
          <w:spacing w:val="-11"/>
        </w:rPr>
        <w:t> </w:t>
      </w:r>
      <w:r>
        <w:rPr>
          <w:spacing w:val="-2"/>
        </w:rPr>
        <w:t>be</w:t>
      </w:r>
      <w:r>
        <w:rPr>
          <w:spacing w:val="-10"/>
        </w:rPr>
        <w:t> </w:t>
      </w:r>
      <w:r>
        <w:rPr>
          <w:spacing w:val="-2"/>
        </w:rPr>
        <w:t>taken</w:t>
      </w:r>
      <w:r>
        <w:rPr>
          <w:spacing w:val="-11"/>
        </w:rPr>
        <w:t> </w:t>
      </w:r>
      <w:r>
        <w:rPr>
          <w:spacing w:val="-2"/>
        </w:rPr>
        <w:t>into</w:t>
      </w:r>
      <w:r>
        <w:rPr>
          <w:spacing w:val="-10"/>
        </w:rPr>
        <w:t> </w:t>
      </w:r>
      <w:r>
        <w:rPr>
          <w:spacing w:val="-2"/>
        </w:rPr>
        <w:t>account</w:t>
      </w:r>
      <w:r>
        <w:rPr>
          <w:spacing w:val="-11"/>
        </w:rPr>
        <w:t> </w:t>
      </w:r>
      <w:r>
        <w:rPr>
          <w:spacing w:val="-2"/>
        </w:rPr>
        <w:t>during</w:t>
      </w:r>
      <w:r>
        <w:rPr>
          <w:spacing w:val="-10"/>
        </w:rPr>
        <w:t> </w:t>
      </w:r>
      <w:r>
        <w:rPr>
          <w:spacing w:val="-2"/>
        </w:rPr>
        <w:t>partitioning.</w:t>
      </w:r>
      <w:r>
        <w:rPr>
          <w:spacing w:val="-11"/>
        </w:rPr>
        <w:t> </w:t>
      </w:r>
      <w:r>
        <w:rPr>
          <w:spacing w:val="-2"/>
        </w:rPr>
        <w:t>This</w:t>
      </w:r>
      <w:r>
        <w:rPr>
          <w:spacing w:val="-10"/>
        </w:rPr>
        <w:t> </w:t>
      </w:r>
      <w:r>
        <w:rPr>
          <w:spacing w:val="-2"/>
        </w:rPr>
        <w:t>can</w:t>
      </w:r>
      <w:r>
        <w:rPr>
          <w:spacing w:val="-2"/>
        </w:rPr>
        <w:t> be</w:t>
      </w:r>
      <w:r>
        <w:rPr>
          <w:spacing w:val="-8"/>
        </w:rPr>
        <w:t> </w:t>
      </w:r>
      <w:r>
        <w:rPr>
          <w:spacing w:val="-2"/>
        </w:rPr>
        <w:t>done</w:t>
      </w:r>
      <w:r>
        <w:rPr>
          <w:spacing w:val="-8"/>
        </w:rPr>
        <w:t> </w:t>
      </w:r>
      <w:r>
        <w:rPr>
          <w:spacing w:val="-2"/>
        </w:rPr>
        <w:t>by</w:t>
      </w:r>
      <w:r>
        <w:rPr>
          <w:spacing w:val="-8"/>
        </w:rPr>
        <w:t> </w:t>
      </w:r>
      <w:r>
        <w:rPr>
          <w:spacing w:val="-2"/>
        </w:rPr>
        <w:t>using</w:t>
      </w:r>
      <w:r>
        <w:rPr>
          <w:spacing w:val="-8"/>
        </w:rPr>
        <w:t> </w:t>
      </w:r>
      <w:r>
        <w:rPr>
          <w:spacing w:val="-2"/>
        </w:rPr>
        <w:t>multi-recursive</w:t>
      </w:r>
      <w:r>
        <w:rPr>
          <w:spacing w:val="-8"/>
        </w:rPr>
        <w:t> </w:t>
      </w:r>
      <w:r>
        <w:rPr>
          <w:spacing w:val="-2"/>
        </w:rPr>
        <w:t>approaches</w:t>
      </w:r>
      <w:r>
        <w:rPr>
          <w:spacing w:val="-8"/>
        </w:rPr>
        <w:t> </w:t>
      </w:r>
      <w:r>
        <w:rPr>
          <w:spacing w:val="-2"/>
        </w:rPr>
        <w:t>taking</w:t>
      </w:r>
      <w:r>
        <w:rPr>
          <w:spacing w:val="-8"/>
        </w:rPr>
        <w:t> </w:t>
      </w:r>
      <w:r>
        <w:rPr>
          <w:spacing w:val="-2"/>
        </w:rPr>
        <w:t>the</w:t>
      </w:r>
      <w:r>
        <w:rPr>
          <w:spacing w:val="-8"/>
        </w:rPr>
        <w:t> </w:t>
      </w:r>
      <w:r>
        <w:rPr>
          <w:spacing w:val="-2"/>
        </w:rPr>
        <w:t>system</w:t>
      </w:r>
      <w:r>
        <w:rPr>
          <w:spacing w:val="-8"/>
        </w:rPr>
        <w:t> </w:t>
      </w:r>
      <w:r>
        <w:rPr>
          <w:spacing w:val="-2"/>
        </w:rPr>
        <w:t>hierarchy</w:t>
      </w:r>
      <w:r>
        <w:rPr>
          <w:spacing w:val="-8"/>
        </w:rPr>
        <w:t> </w:t>
      </w:r>
      <w:r>
        <w:rPr>
          <w:spacing w:val="-2"/>
        </w:rPr>
        <w:t>into</w:t>
      </w:r>
      <w:r>
        <w:rPr>
          <w:spacing w:val="-8"/>
        </w:rPr>
        <w:t> </w:t>
      </w:r>
      <w:r>
        <w:rPr>
          <w:spacing w:val="-2"/>
        </w:rPr>
        <w:t>account</w:t>
      </w:r>
      <w:r>
        <w:rPr>
          <w:spacing w:val="-8"/>
        </w:rPr>
        <w:t> </w:t>
      </w:r>
      <w:r>
        <w:rPr>
          <w:spacing w:val="-2"/>
        </w:rPr>
        <w:t>or</w:t>
      </w:r>
      <w:r>
        <w:rPr>
          <w:spacing w:val="-8"/>
        </w:rPr>
        <w:t> </w:t>
      </w:r>
      <w:r>
        <w:rPr>
          <w:spacing w:val="-2"/>
        </w:rPr>
        <w:t>by</w:t>
      </w:r>
      <w:r>
        <w:rPr>
          <w:spacing w:val="-2"/>
        </w:rPr>
        <w:t> </w:t>
      </w:r>
      <w:r>
        <w:rPr>
          <w:w w:val="90"/>
        </w:rPr>
        <w:t>adapting</w:t>
      </w:r>
      <w:r>
        <w:rPr>
          <w:spacing w:val="-3"/>
          <w:w w:val="90"/>
        </w:rPr>
        <w:t> </w:t>
      </w:r>
      <w:r>
        <w:rPr>
          <w:w w:val="90"/>
        </w:rPr>
        <w:t>the</w:t>
      </w:r>
      <w:r>
        <w:rPr>
          <w:spacing w:val="-3"/>
          <w:w w:val="90"/>
        </w:rPr>
        <w:t> </w:t>
      </w:r>
      <w:r>
        <w:rPr>
          <w:w w:val="90"/>
        </w:rPr>
        <w:t>deep</w:t>
      </w:r>
      <w:r>
        <w:rPr>
          <w:spacing w:val="-3"/>
          <w:w w:val="90"/>
        </w:rPr>
        <w:t> </w:t>
      </w:r>
      <w:r>
        <w:rPr>
          <w:w w:val="90"/>
        </w:rPr>
        <w:t>multilevel</w:t>
      </w:r>
      <w:r>
        <w:rPr>
          <w:spacing w:val="-3"/>
          <w:w w:val="90"/>
        </w:rPr>
        <w:t> </w:t>
      </w:r>
      <w:r>
        <w:rPr>
          <w:w w:val="90"/>
        </w:rPr>
        <w:t>partitioning</w:t>
      </w:r>
      <w:r>
        <w:rPr>
          <w:spacing w:val="-3"/>
          <w:w w:val="90"/>
        </w:rPr>
        <w:t> </w:t>
      </w:r>
      <w:r>
        <w:rPr>
          <w:w w:val="90"/>
        </w:rPr>
        <w:t>approach</w:t>
      </w:r>
      <w:r>
        <w:rPr>
          <w:spacing w:val="-3"/>
          <w:w w:val="90"/>
        </w:rPr>
        <w:t> </w:t>
      </w:r>
      <w:r>
        <w:rPr>
          <w:w w:val="90"/>
        </w:rPr>
        <w:t>sketched</w:t>
      </w:r>
      <w:r>
        <w:rPr>
          <w:spacing w:val="-3"/>
          <w:w w:val="90"/>
        </w:rPr>
        <w:t> </w:t>
      </w:r>
      <w:r>
        <w:rPr>
          <w:w w:val="90"/>
        </w:rPr>
        <w:t>above</w:t>
      </w:r>
      <w:r>
        <w:rPr>
          <w:spacing w:val="-3"/>
          <w:w w:val="90"/>
        </w:rPr>
        <w:t> </w:t>
      </w:r>
      <w:r>
        <w:rPr>
          <w:w w:val="90"/>
        </w:rPr>
        <w:t>to</w:t>
      </w:r>
      <w:r>
        <w:rPr>
          <w:spacing w:val="-3"/>
          <w:w w:val="90"/>
        </w:rPr>
        <w:t> </w:t>
      </w:r>
      <w:r>
        <w:rPr>
          <w:w w:val="90"/>
        </w:rPr>
        <w:t>the</w:t>
      </w:r>
      <w:r>
        <w:rPr>
          <w:spacing w:val="-3"/>
          <w:w w:val="90"/>
        </w:rPr>
        <w:t> </w:t>
      </w:r>
      <w:r>
        <w:rPr>
          <w:w w:val="90"/>
        </w:rPr>
        <w:t>distributed</w:t>
      </w:r>
      <w:r>
        <w:rPr>
          <w:spacing w:val="-3"/>
          <w:w w:val="90"/>
        </w:rPr>
        <w:t> </w:t>
      </w:r>
      <w:r>
        <w:rPr>
          <w:w w:val="90"/>
        </w:rPr>
        <w:t>memory</w:t>
      </w:r>
      <w:r>
        <w:rPr>
          <w:spacing w:val="-3"/>
          <w:w w:val="90"/>
        </w:rPr>
        <w:t> </w:t>
      </w:r>
      <w:r>
        <w:rPr>
          <w:w w:val="90"/>
        </w:rPr>
        <w:t>case</w:t>
      </w:r>
      <w:r>
        <w:rPr>
          <w:w w:val="90"/>
        </w:rPr>
        <w:t>.</w:t>
      </w:r>
      <w:r>
        <w:rPr>
          <w:w w:val="90"/>
        </w:rPr>
        <w:t> </w:t>
      </w:r>
      <w:r>
        <w:rPr>
          <w:spacing w:val="-4"/>
        </w:rPr>
        <w:t>When</w:t>
      </w:r>
      <w:r>
        <w:rPr>
          <w:spacing w:val="-9"/>
        </w:rPr>
        <w:t> </w:t>
      </w:r>
      <w:r>
        <w:rPr>
          <w:spacing w:val="-4"/>
        </w:rPr>
        <w:t>arriving</w:t>
      </w:r>
      <w:r>
        <w:rPr>
          <w:spacing w:val="-8"/>
        </w:rPr>
        <w:t> </w:t>
      </w:r>
      <w:r>
        <w:rPr>
          <w:spacing w:val="-4"/>
        </w:rPr>
        <w:t>at</w:t>
      </w:r>
      <w:r>
        <w:rPr>
          <w:spacing w:val="-9"/>
        </w:rPr>
        <w:t> </w:t>
      </w:r>
      <w:r>
        <w:rPr>
          <w:spacing w:val="-4"/>
        </w:rPr>
        <w:t>a</w:t>
      </w:r>
      <w:r>
        <w:rPr>
          <w:spacing w:val="-8"/>
        </w:rPr>
        <w:t> </w:t>
      </w:r>
      <w:r>
        <w:rPr>
          <w:spacing w:val="-4"/>
        </w:rPr>
        <w:t>compute-node</w:t>
      </w:r>
      <w:r>
        <w:rPr>
          <w:spacing w:val="-9"/>
        </w:rPr>
        <w:t> </w:t>
      </w:r>
      <w:r>
        <w:rPr>
          <w:spacing w:val="-4"/>
        </w:rPr>
        <w:t>level,</w:t>
      </w:r>
      <w:r>
        <w:rPr>
          <w:spacing w:val="-8"/>
        </w:rPr>
        <w:t> </w:t>
      </w:r>
      <w:r>
        <w:rPr>
          <w:spacing w:val="-4"/>
        </w:rPr>
        <w:t>additional</w:t>
      </w:r>
      <w:r>
        <w:rPr>
          <w:spacing w:val="-9"/>
        </w:rPr>
        <w:t> </w:t>
      </w:r>
      <w:r>
        <w:rPr>
          <w:spacing w:val="-4"/>
        </w:rPr>
        <w:t>techniques</w:t>
      </w:r>
      <w:r>
        <w:rPr>
          <w:spacing w:val="-8"/>
        </w:rPr>
        <w:t> </w:t>
      </w:r>
      <w:r>
        <w:rPr>
          <w:spacing w:val="-4"/>
        </w:rPr>
        <w:t>are</w:t>
      </w:r>
      <w:r>
        <w:rPr>
          <w:spacing w:val="-9"/>
        </w:rPr>
        <w:t> </w:t>
      </w:r>
      <w:r>
        <w:rPr>
          <w:spacing w:val="-4"/>
        </w:rPr>
        <w:t>necessary</w:t>
      </w:r>
      <w:r>
        <w:rPr>
          <w:spacing w:val="-8"/>
        </w:rPr>
        <w:t> </w:t>
      </w:r>
      <w:r>
        <w:rPr>
          <w:spacing w:val="-4"/>
        </w:rPr>
        <w:t>to</w:t>
      </w:r>
      <w:r>
        <w:rPr>
          <w:spacing w:val="-9"/>
        </w:rPr>
        <w:t> </w:t>
      </w:r>
      <w:r>
        <w:rPr>
          <w:spacing w:val="-4"/>
        </w:rPr>
        <w:t>employ</w:t>
      </w:r>
      <w:r>
        <w:rPr>
          <w:spacing w:val="-8"/>
        </w:rPr>
        <w:t> </w:t>
      </w:r>
      <w:r>
        <w:rPr>
          <w:spacing w:val="-4"/>
        </w:rPr>
        <w:t>the</w:t>
      </w:r>
      <w:r>
        <w:rPr>
          <w:spacing w:val="-9"/>
        </w:rPr>
        <w:t> </w:t>
      </w:r>
      <w:r>
        <w:rPr>
          <w:spacing w:val="-4"/>
        </w:rPr>
        <w:t>full</w:t>
      </w:r>
    </w:p>
    <w:p>
      <w:pPr>
        <w:pStyle w:val="BodyText"/>
        <w:spacing w:after="0" w:line="213" w:lineRule="auto"/>
        <w:sectPr>
          <w:type w:val="continuous"/>
          <w:pgSz w:w="9720" w:h="14400"/>
          <w:pgMar w:header="1198" w:footer="0" w:top="1160" w:bottom="280" w:left="720" w:right="720"/>
        </w:sectPr>
      </w:pPr>
    </w:p>
    <w:p>
      <w:pPr>
        <w:pStyle w:val="BodyText"/>
        <w:spacing w:before="38"/>
        <w:jc w:val="left"/>
      </w:pPr>
    </w:p>
    <w:p>
      <w:pPr>
        <w:pStyle w:val="BodyText"/>
        <w:spacing w:line="213" w:lineRule="auto"/>
        <w:ind w:left="189" w:right="190" w:firstLine="7"/>
      </w:pPr>
      <w:r>
        <w:rPr>
          <w:spacing w:val="-6"/>
        </w:rPr>
        <w:t>capabilities of a parallel supercomputer. For example, many of those machines have GPU’s </w:t>
      </w:r>
      <w:r>
        <w:rPr>
          <w:spacing w:val="-6"/>
        </w:rPr>
        <w:t>on</w:t>
      </w:r>
      <w:r>
        <w:rPr>
          <w:spacing w:val="40"/>
        </w:rPr>
        <w:t> </w:t>
      </w:r>
      <w:r>
        <w:rPr>
          <w:spacing w:val="-6"/>
        </w:rPr>
        <w:t>a node level. Recently, researchers started to develop partitioning algorithms that run on GP</w:t>
      </w:r>
      <w:r>
        <w:rPr>
          <w:spacing w:val="-6"/>
        </w:rPr>
        <w:t>Us</w:t>
      </w:r>
      <w:r>
        <w:rPr>
          <w:spacing w:val="-6"/>
        </w:rPr>
        <w:t> and while of independent interest, partitioning algorithms developed for this type of hardwar</w:t>
      </w:r>
      <w:r>
        <w:rPr>
          <w:spacing w:val="-6"/>
        </w:rPr>
        <w:t>e</w:t>
      </w:r>
      <w:r>
        <w:rPr>
          <w:spacing w:val="-6"/>
        </w:rPr>
        <w:t> can</w:t>
      </w:r>
      <w:r>
        <w:rPr>
          <w:spacing w:val="-7"/>
        </w:rPr>
        <w:t> </w:t>
      </w:r>
      <w:r>
        <w:rPr>
          <w:spacing w:val="-6"/>
        </w:rPr>
        <w:t>help in</w:t>
      </w:r>
      <w:r>
        <w:rPr>
          <w:spacing w:val="-7"/>
        </w:rPr>
        <w:t> </w:t>
      </w:r>
      <w:r>
        <w:rPr>
          <w:spacing w:val="-6"/>
        </w:rPr>
        <w:t>that regard.</w:t>
      </w:r>
      <w:r>
        <w:rPr>
          <w:spacing w:val="-7"/>
        </w:rPr>
        <w:t> </w:t>
      </w:r>
      <w:r>
        <w:rPr>
          <w:spacing w:val="-6"/>
        </w:rPr>
        <w:t>Hence, future</w:t>
      </w:r>
      <w:r>
        <w:rPr>
          <w:spacing w:val="-7"/>
        </w:rPr>
        <w:t> </w:t>
      </w:r>
      <w:r>
        <w:rPr>
          <w:spacing w:val="-6"/>
        </w:rPr>
        <w:t>parallel algorithms</w:t>
      </w:r>
      <w:r>
        <w:rPr>
          <w:spacing w:val="-7"/>
        </w:rPr>
        <w:t> </w:t>
      </w:r>
      <w:r>
        <w:rPr>
          <w:spacing w:val="-6"/>
        </w:rPr>
        <w:t>have to</w:t>
      </w:r>
      <w:r>
        <w:rPr>
          <w:spacing w:val="-7"/>
        </w:rPr>
        <w:t> </w:t>
      </w:r>
      <w:r>
        <w:rPr>
          <w:spacing w:val="-6"/>
        </w:rPr>
        <w:t>compute partitions</w:t>
      </w:r>
      <w:r>
        <w:rPr>
          <w:spacing w:val="-7"/>
        </w:rPr>
        <w:t> </w:t>
      </w:r>
      <w:r>
        <w:rPr>
          <w:spacing w:val="-6"/>
        </w:rPr>
        <w:t>on and</w:t>
      </w:r>
      <w:r>
        <w:rPr>
          <w:spacing w:val="-7"/>
        </w:rPr>
        <w:t> </w:t>
      </w:r>
      <w:r>
        <w:rPr>
          <w:spacing w:val="-6"/>
        </w:rPr>
        <w:t>for</w:t>
      </w:r>
      <w:r>
        <w:rPr>
          <w:spacing w:val="-6"/>
        </w:rPr>
        <w:t> </w:t>
      </w:r>
      <w:r>
        <w:rPr>
          <w:w w:val="85"/>
        </w:rPr>
        <w:t>heterogeneous machines. On the other hand, algorithms should be energy-efficient and p</w:t>
      </w:r>
      <w:r>
        <w:rPr>
          <w:w w:val="85"/>
        </w:rPr>
        <w:t>erformance</w:t>
      </w:r>
      <w:r>
        <w:rPr>
          <w:spacing w:val="80"/>
        </w:rPr>
        <w:t> </w:t>
      </w:r>
      <w:r>
        <w:rPr>
          <w:w w:val="90"/>
        </w:rPr>
        <w:t>per</w:t>
      </w:r>
      <w:r>
        <w:rPr>
          <w:spacing w:val="-8"/>
          <w:w w:val="90"/>
        </w:rPr>
        <w:t> </w:t>
      </w:r>
      <w:r>
        <w:rPr>
          <w:w w:val="90"/>
        </w:rPr>
        <w:t>watt</w:t>
      </w:r>
      <w:r>
        <w:rPr>
          <w:spacing w:val="-7"/>
          <w:w w:val="90"/>
        </w:rPr>
        <w:t> </w:t>
      </w:r>
      <w:r>
        <w:rPr>
          <w:w w:val="90"/>
        </w:rPr>
        <w:t>has</w:t>
      </w:r>
      <w:r>
        <w:rPr>
          <w:spacing w:val="-8"/>
          <w:w w:val="90"/>
        </w:rPr>
        <w:t> </w:t>
      </w:r>
      <w:r>
        <w:rPr>
          <w:w w:val="90"/>
        </w:rPr>
        <w:t>to</w:t>
      </w:r>
      <w:r>
        <w:rPr>
          <w:spacing w:val="-7"/>
          <w:w w:val="90"/>
        </w:rPr>
        <w:t> </w:t>
      </w:r>
      <w:r>
        <w:rPr>
          <w:w w:val="90"/>
        </w:rPr>
        <w:t>be</w:t>
      </w:r>
      <w:r>
        <w:rPr>
          <w:spacing w:val="-8"/>
          <w:w w:val="90"/>
        </w:rPr>
        <w:t> </w:t>
      </w:r>
      <w:r>
        <w:rPr>
          <w:w w:val="90"/>
        </w:rPr>
        <w:t>considered.</w:t>
      </w:r>
      <w:r>
        <w:rPr>
          <w:spacing w:val="-7"/>
          <w:w w:val="90"/>
        </w:rPr>
        <w:t> </w:t>
      </w:r>
      <w:r>
        <w:rPr>
          <w:w w:val="90"/>
        </w:rPr>
        <w:t>Lastly,</w:t>
      </w:r>
      <w:r>
        <w:rPr>
          <w:spacing w:val="-8"/>
          <w:w w:val="90"/>
        </w:rPr>
        <w:t> </w:t>
      </w:r>
      <w:r>
        <w:rPr>
          <w:w w:val="90"/>
        </w:rPr>
        <w:t>future</w:t>
      </w:r>
      <w:r>
        <w:rPr>
          <w:spacing w:val="-7"/>
          <w:w w:val="90"/>
        </w:rPr>
        <w:t> </w:t>
      </w:r>
      <w:r>
        <w:rPr>
          <w:w w:val="90"/>
        </w:rPr>
        <w:t>hardware</w:t>
      </w:r>
      <w:r>
        <w:rPr>
          <w:spacing w:val="-8"/>
          <w:w w:val="90"/>
        </w:rPr>
        <w:t> </w:t>
      </w:r>
      <w:r>
        <w:rPr>
          <w:w w:val="90"/>
        </w:rPr>
        <w:t>platforms</w:t>
      </w:r>
      <w:r>
        <w:rPr>
          <w:spacing w:val="-7"/>
          <w:w w:val="90"/>
        </w:rPr>
        <w:t> </w:t>
      </w:r>
      <w:r>
        <w:rPr>
          <w:w w:val="90"/>
        </w:rPr>
        <w:t>have</w:t>
      </w:r>
      <w:r>
        <w:rPr>
          <w:spacing w:val="-8"/>
          <w:w w:val="90"/>
        </w:rPr>
        <w:t> </w:t>
      </w:r>
      <w:r>
        <w:rPr>
          <w:w w:val="90"/>
        </w:rPr>
        <w:t>to</w:t>
      </w:r>
      <w:r>
        <w:rPr>
          <w:spacing w:val="-7"/>
          <w:w w:val="90"/>
        </w:rPr>
        <w:t> </w:t>
      </w:r>
      <w:r>
        <w:rPr>
          <w:w w:val="90"/>
        </w:rPr>
        <w:t>be</w:t>
      </w:r>
      <w:r>
        <w:rPr>
          <w:spacing w:val="-8"/>
          <w:w w:val="90"/>
        </w:rPr>
        <w:t> </w:t>
      </w:r>
      <w:r>
        <w:rPr>
          <w:w w:val="90"/>
        </w:rPr>
        <w:t>taken</w:t>
      </w:r>
      <w:r>
        <w:rPr>
          <w:spacing w:val="-7"/>
          <w:w w:val="90"/>
        </w:rPr>
        <w:t> </w:t>
      </w:r>
      <w:r>
        <w:rPr>
          <w:w w:val="90"/>
        </w:rPr>
        <w:t>into</w:t>
      </w:r>
      <w:r>
        <w:rPr>
          <w:spacing w:val="-8"/>
          <w:w w:val="90"/>
        </w:rPr>
        <w:t> </w:t>
      </w:r>
      <w:r>
        <w:rPr>
          <w:w w:val="90"/>
        </w:rPr>
        <w:t>consideration</w:t>
      </w:r>
      <w:r>
        <w:rPr>
          <w:w w:val="90"/>
        </w:rPr>
        <w:t> </w:t>
      </w:r>
      <w:r>
        <w:rPr>
          <w:spacing w:val="-6"/>
        </w:rPr>
        <w:t>when</w:t>
      </w:r>
      <w:r>
        <w:rPr>
          <w:spacing w:val="-7"/>
        </w:rPr>
        <w:t> </w:t>
      </w:r>
      <w:r>
        <w:rPr>
          <w:spacing w:val="-6"/>
        </w:rPr>
        <w:t>developing such</w:t>
      </w:r>
      <w:r>
        <w:rPr>
          <w:spacing w:val="-7"/>
        </w:rPr>
        <w:t> </w:t>
      </w:r>
      <w:r>
        <w:rPr>
          <w:spacing w:val="-6"/>
        </w:rPr>
        <w:t>algorithms. One</w:t>
      </w:r>
      <w:r>
        <w:rPr>
          <w:spacing w:val="-7"/>
        </w:rPr>
        <w:t> </w:t>
      </w:r>
      <w:r>
        <w:rPr>
          <w:spacing w:val="-6"/>
        </w:rPr>
        <w:t>way to</w:t>
      </w:r>
      <w:r>
        <w:rPr>
          <w:spacing w:val="-7"/>
        </w:rPr>
        <w:t> </w:t>
      </w:r>
      <w:r>
        <w:rPr>
          <w:spacing w:val="-6"/>
        </w:rPr>
        <w:t>achieve this</w:t>
      </w:r>
      <w:r>
        <w:rPr>
          <w:spacing w:val="-7"/>
        </w:rPr>
        <w:t> </w:t>
      </w:r>
      <w:r>
        <w:rPr>
          <w:spacing w:val="-6"/>
        </w:rPr>
        <w:t>will be to</w:t>
      </w:r>
      <w:r>
        <w:rPr>
          <w:spacing w:val="-7"/>
        </w:rPr>
        <w:t> </w:t>
      </w:r>
      <w:r>
        <w:rPr>
          <w:spacing w:val="-6"/>
        </w:rPr>
        <w:t>use performance p</w:t>
      </w:r>
      <w:r>
        <w:rPr>
          <w:spacing w:val="-6"/>
        </w:rPr>
        <w:t>ortable</w:t>
      </w:r>
      <w:r>
        <w:rPr>
          <w:spacing w:val="-6"/>
        </w:rPr>
        <w:t> </w:t>
      </w:r>
      <w:r>
        <w:rPr>
          <w:spacing w:val="-4"/>
        </w:rPr>
        <w:t>programming</w:t>
      </w:r>
      <w:r>
        <w:rPr>
          <w:spacing w:val="-6"/>
        </w:rPr>
        <w:t> </w:t>
      </w:r>
      <w:r>
        <w:rPr>
          <w:spacing w:val="-4"/>
        </w:rPr>
        <w:t>ecosystems</w:t>
      </w:r>
      <w:r>
        <w:rPr>
          <w:spacing w:val="-6"/>
        </w:rPr>
        <w:t> </w:t>
      </w:r>
      <w:r>
        <w:rPr>
          <w:spacing w:val="-4"/>
        </w:rPr>
        <w:t>like</w:t>
      </w:r>
      <w:r>
        <w:rPr>
          <w:spacing w:val="-6"/>
        </w:rPr>
        <w:t> </w:t>
      </w:r>
      <w:r>
        <w:rPr>
          <w:spacing w:val="-4"/>
        </w:rPr>
        <w:t>the</w:t>
      </w:r>
      <w:r>
        <w:rPr>
          <w:spacing w:val="-6"/>
        </w:rPr>
        <w:t> </w:t>
      </w:r>
      <w:r>
        <w:rPr>
          <w:spacing w:val="-4"/>
        </w:rPr>
        <w:t>Kokkos</w:t>
      </w:r>
      <w:r>
        <w:rPr>
          <w:spacing w:val="-6"/>
        </w:rPr>
        <w:t> </w:t>
      </w:r>
      <w:r>
        <w:rPr>
          <w:spacing w:val="-4"/>
        </w:rPr>
        <w:t>library</w:t>
      </w:r>
      <w:r>
        <w:rPr>
          <w:spacing w:val="-6"/>
        </w:rPr>
        <w:t> </w:t>
      </w:r>
      <w:r>
        <w:rPr>
          <w:spacing w:val="-4"/>
        </w:rPr>
        <w:t>[</w:t>
      </w:r>
      <w:hyperlink w:history="true" w:anchor="_bookmark239">
        <w:r>
          <w:rPr>
            <w:color w:val="781D7D"/>
            <w:spacing w:val="-4"/>
          </w:rPr>
          <w:t>205</w:t>
        </w:r>
      </w:hyperlink>
      <w:r>
        <w:rPr>
          <w:spacing w:val="-4"/>
        </w:rPr>
        <w:t>].</w:t>
      </w:r>
    </w:p>
    <w:p>
      <w:pPr>
        <w:pStyle w:val="BodyText"/>
        <w:spacing w:line="213" w:lineRule="auto"/>
        <w:ind w:left="196" w:right="163" w:firstLine="199"/>
      </w:pPr>
      <w:r>
        <w:rPr>
          <w:rFonts w:ascii="Book Antiqua"/>
          <w:i/>
          <w:spacing w:val="-4"/>
        </w:rPr>
        <w:t>Problem Variations. </w:t>
      </w:r>
      <w:r>
        <w:rPr>
          <w:spacing w:val="-4"/>
        </w:rPr>
        <w:t>Current partitioning algorithms work well on a wide range of </w:t>
      </w:r>
      <w:r>
        <w:rPr>
          <w:spacing w:val="-4"/>
        </w:rPr>
        <w:t>instances.</w:t>
      </w:r>
      <w:r>
        <w:rPr>
          <w:spacing w:val="-4"/>
        </w:rPr>
        <w:t> </w:t>
      </w:r>
      <w:r>
        <w:rPr>
          <w:w w:val="90"/>
        </w:rPr>
        <w:t>Most of these instances are either unweighted and translate into well behaved weighted pr</w:t>
      </w:r>
      <w:r>
        <w:rPr>
          <w:w w:val="90"/>
        </w:rPr>
        <w:t>oblems</w:t>
      </w:r>
      <w:r>
        <w:rPr>
          <w:spacing w:val="40"/>
        </w:rPr>
        <w:t> </w:t>
      </w:r>
      <w:r>
        <w:rPr>
          <w:spacing w:val="-6"/>
        </w:rPr>
        <w:t>if</w:t>
      </w:r>
      <w:r>
        <w:rPr>
          <w:spacing w:val="-7"/>
        </w:rPr>
        <w:t> </w:t>
      </w:r>
      <w:r>
        <w:rPr>
          <w:spacing w:val="-6"/>
        </w:rPr>
        <w:t>a multilevel</w:t>
      </w:r>
      <w:r>
        <w:rPr>
          <w:spacing w:val="-7"/>
        </w:rPr>
        <w:t> </w:t>
      </w:r>
      <w:r>
        <w:rPr>
          <w:spacing w:val="-6"/>
        </w:rPr>
        <w:t>algorithm is</w:t>
      </w:r>
      <w:r>
        <w:rPr>
          <w:spacing w:val="-7"/>
        </w:rPr>
        <w:t> </w:t>
      </w:r>
      <w:r>
        <w:rPr>
          <w:spacing w:val="-6"/>
        </w:rPr>
        <w:t>used or</w:t>
      </w:r>
      <w:r>
        <w:rPr>
          <w:spacing w:val="-7"/>
        </w:rPr>
        <w:t> </w:t>
      </w:r>
      <w:r>
        <w:rPr>
          <w:spacing w:val="-6"/>
        </w:rPr>
        <w:t>instances have</w:t>
      </w:r>
      <w:r>
        <w:rPr>
          <w:spacing w:val="-7"/>
        </w:rPr>
        <w:t> </w:t>
      </w:r>
      <w:r>
        <w:rPr>
          <w:spacing w:val="-6"/>
        </w:rPr>
        <w:t>a fairly</w:t>
      </w:r>
      <w:r>
        <w:rPr>
          <w:spacing w:val="-7"/>
        </w:rPr>
        <w:t> </w:t>
      </w:r>
      <w:r>
        <w:rPr>
          <w:spacing w:val="-6"/>
        </w:rPr>
        <w:t>even distribution</w:t>
      </w:r>
      <w:r>
        <w:rPr>
          <w:spacing w:val="-7"/>
        </w:rPr>
        <w:t> </w:t>
      </w:r>
      <w:r>
        <w:rPr>
          <w:spacing w:val="-6"/>
        </w:rPr>
        <w:t>of node</w:t>
      </w:r>
      <w:r>
        <w:rPr>
          <w:spacing w:val="-7"/>
        </w:rPr>
        <w:t> </w:t>
      </w:r>
      <w:r>
        <w:rPr>
          <w:spacing w:val="-6"/>
        </w:rPr>
        <w:t>weights. </w:t>
      </w:r>
      <w:r>
        <w:rPr>
          <w:spacing w:val="-6"/>
        </w:rPr>
        <w:t>For</w:t>
      </w:r>
      <w:r>
        <w:rPr>
          <w:spacing w:val="-6"/>
        </w:rPr>
        <w:t> </w:t>
      </w:r>
      <w:r>
        <w:rPr>
          <w:spacing w:val="-4"/>
        </w:rPr>
        <w:t>instances</w:t>
      </w:r>
      <w:r>
        <w:rPr>
          <w:spacing w:val="-8"/>
        </w:rPr>
        <w:t> </w:t>
      </w:r>
      <w:r>
        <w:rPr>
          <w:spacing w:val="-4"/>
        </w:rPr>
        <w:t>with</w:t>
      </w:r>
      <w:r>
        <w:rPr>
          <w:spacing w:val="-8"/>
        </w:rPr>
        <w:t> </w:t>
      </w:r>
      <w:r>
        <w:rPr>
          <w:spacing w:val="-4"/>
        </w:rPr>
        <w:t>vastly</w:t>
      </w:r>
      <w:r>
        <w:rPr>
          <w:spacing w:val="-8"/>
        </w:rPr>
        <w:t> </w:t>
      </w:r>
      <w:r>
        <w:rPr>
          <w:spacing w:val="-4"/>
        </w:rPr>
        <w:t>different</w:t>
      </w:r>
      <w:r>
        <w:rPr>
          <w:spacing w:val="-8"/>
        </w:rPr>
        <w:t> </w:t>
      </w:r>
      <w:r>
        <w:rPr>
          <w:spacing w:val="-4"/>
        </w:rPr>
        <w:t>values</w:t>
      </w:r>
      <w:r>
        <w:rPr>
          <w:spacing w:val="-8"/>
        </w:rPr>
        <w:t> </w:t>
      </w:r>
      <w:r>
        <w:rPr>
          <w:spacing w:val="-4"/>
        </w:rPr>
        <w:t>of</w:t>
      </w:r>
      <w:r>
        <w:rPr>
          <w:spacing w:val="-8"/>
        </w:rPr>
        <w:t> </w:t>
      </w:r>
      <w:r>
        <w:rPr>
          <w:spacing w:val="-4"/>
        </w:rPr>
        <w:t>node</w:t>
      </w:r>
      <w:r>
        <w:rPr>
          <w:spacing w:val="-8"/>
        </w:rPr>
        <w:t> </w:t>
      </w:r>
      <w:r>
        <w:rPr>
          <w:spacing w:val="-4"/>
        </w:rPr>
        <w:t>weights,</w:t>
      </w:r>
      <w:r>
        <w:rPr>
          <w:spacing w:val="-8"/>
        </w:rPr>
        <w:t> </w:t>
      </w:r>
      <w:r>
        <w:rPr>
          <w:spacing w:val="-4"/>
        </w:rPr>
        <w:t>partitioning</w:t>
      </w:r>
      <w:r>
        <w:rPr>
          <w:spacing w:val="-8"/>
        </w:rPr>
        <w:t> </w:t>
      </w:r>
      <w:r>
        <w:rPr>
          <w:spacing w:val="-4"/>
        </w:rPr>
        <w:t>problems</w:t>
      </w:r>
      <w:r>
        <w:rPr>
          <w:spacing w:val="-8"/>
        </w:rPr>
        <w:t> </w:t>
      </w:r>
      <w:r>
        <w:rPr>
          <w:spacing w:val="-4"/>
        </w:rPr>
        <w:t>discussed</w:t>
      </w:r>
      <w:r>
        <w:rPr>
          <w:spacing w:val="-8"/>
        </w:rPr>
        <w:t> </w:t>
      </w:r>
      <w:r>
        <w:rPr>
          <w:spacing w:val="-4"/>
        </w:rPr>
        <w:t>in</w:t>
      </w:r>
      <w:r>
        <w:rPr>
          <w:spacing w:val="-8"/>
        </w:rPr>
        <w:t> </w:t>
      </w:r>
      <w:r>
        <w:rPr>
          <w:spacing w:val="-4"/>
        </w:rPr>
        <w:t>this</w:t>
      </w:r>
      <w:r>
        <w:rPr>
          <w:spacing w:val="-4"/>
        </w:rPr>
        <w:t> </w:t>
      </w:r>
      <w:r>
        <w:rPr>
          <w:spacing w:val="-6"/>
        </w:rPr>
        <w:t>paper get close to bin packing problems. Currently solvers are not able to handle this case well.</w:t>
      </w:r>
    </w:p>
    <w:p>
      <w:pPr>
        <w:pStyle w:val="BodyText"/>
        <w:spacing w:line="213" w:lineRule="auto"/>
        <w:ind w:left="196" w:right="189" w:firstLine="199"/>
      </w:pPr>
      <w:r>
        <w:rPr>
          <w:spacing w:val="-2"/>
        </w:rPr>
        <w:t>Algorithms</w:t>
      </w:r>
      <w:r>
        <w:rPr>
          <w:spacing w:val="-8"/>
        </w:rPr>
        <w:t> </w:t>
      </w:r>
      <w:r>
        <w:rPr>
          <w:spacing w:val="-2"/>
        </w:rPr>
        <w:t>for</w:t>
      </w:r>
      <w:r>
        <w:rPr>
          <w:spacing w:val="-8"/>
        </w:rPr>
        <w:t> </w:t>
      </w:r>
      <w:r>
        <w:rPr>
          <w:spacing w:val="-2"/>
        </w:rPr>
        <w:t>the</w:t>
      </w:r>
      <w:r>
        <w:rPr>
          <w:spacing w:val="-8"/>
        </w:rPr>
        <w:t> </w:t>
      </w:r>
      <w:r>
        <w:rPr>
          <w:spacing w:val="-2"/>
        </w:rPr>
        <w:t>well</w:t>
      </w:r>
      <w:r>
        <w:rPr>
          <w:spacing w:val="-8"/>
        </w:rPr>
        <w:t> </w:t>
      </w:r>
      <w:r>
        <w:rPr>
          <w:spacing w:val="-2"/>
        </w:rPr>
        <w:t>established</w:t>
      </w:r>
      <w:r>
        <w:rPr>
          <w:spacing w:val="-8"/>
        </w:rPr>
        <w:t> </w:t>
      </w:r>
      <w:r>
        <w:rPr>
          <w:spacing w:val="-2"/>
        </w:rPr>
        <w:t>objective</w:t>
      </w:r>
      <w:r>
        <w:rPr>
          <w:spacing w:val="-8"/>
        </w:rPr>
        <w:t> </w:t>
      </w:r>
      <w:r>
        <w:rPr>
          <w:spacing w:val="-2"/>
        </w:rPr>
        <w:t>functions</w:t>
      </w:r>
      <w:r>
        <w:rPr>
          <w:spacing w:val="-8"/>
        </w:rPr>
        <w:t> </w:t>
      </w:r>
      <w:r>
        <w:rPr>
          <w:spacing w:val="-2"/>
        </w:rPr>
        <w:t>like</w:t>
      </w:r>
      <w:r>
        <w:rPr>
          <w:spacing w:val="-8"/>
        </w:rPr>
        <w:t> </w:t>
      </w:r>
      <w:r>
        <w:rPr>
          <w:spacing w:val="-2"/>
        </w:rPr>
        <w:t>edge</w:t>
      </w:r>
      <w:r>
        <w:rPr>
          <w:spacing w:val="-8"/>
        </w:rPr>
        <w:t> </w:t>
      </w:r>
      <w:r>
        <w:rPr>
          <w:spacing w:val="-2"/>
        </w:rPr>
        <w:t>cut</w:t>
      </w:r>
      <w:r>
        <w:rPr>
          <w:spacing w:val="-8"/>
        </w:rPr>
        <w:t> </w:t>
      </w:r>
      <w:r>
        <w:rPr>
          <w:spacing w:val="-2"/>
        </w:rPr>
        <w:t>(in</w:t>
      </w:r>
      <w:r>
        <w:rPr>
          <w:spacing w:val="-8"/>
        </w:rPr>
        <w:t> </w:t>
      </w:r>
      <w:r>
        <w:rPr>
          <w:spacing w:val="-2"/>
        </w:rPr>
        <w:t>the</w:t>
      </w:r>
      <w:r>
        <w:rPr>
          <w:spacing w:val="-8"/>
        </w:rPr>
        <w:t> </w:t>
      </w:r>
      <w:r>
        <w:rPr>
          <w:spacing w:val="-2"/>
        </w:rPr>
        <w:t>graph</w:t>
      </w:r>
      <w:r>
        <w:rPr>
          <w:spacing w:val="-8"/>
        </w:rPr>
        <w:t> </w:t>
      </w:r>
      <w:r>
        <w:rPr>
          <w:spacing w:val="-2"/>
        </w:rPr>
        <w:t>case)</w:t>
      </w:r>
      <w:r>
        <w:rPr>
          <w:spacing w:val="-8"/>
        </w:rPr>
        <w:t> </w:t>
      </w:r>
      <w:r>
        <w:rPr>
          <w:spacing w:val="-2"/>
        </w:rPr>
        <w:t>or</w:t>
      </w:r>
      <w:r>
        <w:rPr>
          <w:spacing w:val="-2"/>
        </w:rPr>
        <w:t> </w:t>
      </w:r>
      <w:r>
        <w:rPr>
          <w:w w:val="90"/>
        </w:rPr>
        <w:t>connectivity/cut (in the hypergraph case) are able to compute very high-quality partitions. </w:t>
      </w:r>
      <w:r>
        <w:rPr>
          <w:w w:val="90"/>
        </w:rPr>
        <w:t>Man</w:t>
      </w:r>
      <w:r>
        <w:rPr>
          <w:w w:val="90"/>
        </w:rPr>
        <w:t>y</w:t>
      </w:r>
      <w:r>
        <w:rPr>
          <w:w w:val="90"/>
        </w:rPr>
        <w:t> </w:t>
      </w:r>
      <w:r>
        <w:rPr>
          <w:spacing w:val="-6"/>
        </w:rPr>
        <w:t>open</w:t>
      </w:r>
      <w:r>
        <w:rPr>
          <w:spacing w:val="-7"/>
        </w:rPr>
        <w:t> </w:t>
      </w:r>
      <w:r>
        <w:rPr>
          <w:spacing w:val="-6"/>
        </w:rPr>
        <w:t>problems remain</w:t>
      </w:r>
      <w:r>
        <w:rPr>
          <w:spacing w:val="-7"/>
        </w:rPr>
        <w:t> </w:t>
      </w:r>
      <w:r>
        <w:rPr>
          <w:spacing w:val="-6"/>
        </w:rPr>
        <w:t>when optimizing</w:t>
      </w:r>
      <w:r>
        <w:rPr>
          <w:spacing w:val="-7"/>
        </w:rPr>
        <w:t> </w:t>
      </w:r>
      <w:r>
        <w:rPr>
          <w:spacing w:val="-6"/>
        </w:rPr>
        <w:t>for other</w:t>
      </w:r>
      <w:r>
        <w:rPr>
          <w:spacing w:val="-7"/>
        </w:rPr>
        <w:t> </w:t>
      </w:r>
      <w:r>
        <w:rPr>
          <w:spacing w:val="-6"/>
        </w:rPr>
        <w:t>or multiple</w:t>
      </w:r>
      <w:r>
        <w:rPr>
          <w:spacing w:val="-7"/>
        </w:rPr>
        <w:t> </w:t>
      </w:r>
      <w:r>
        <w:rPr>
          <w:spacing w:val="-6"/>
        </w:rPr>
        <w:t>objectives and</w:t>
      </w:r>
      <w:r>
        <w:rPr>
          <w:spacing w:val="-7"/>
        </w:rPr>
        <w:t> </w:t>
      </w:r>
      <w:r>
        <w:rPr>
          <w:spacing w:val="-6"/>
        </w:rPr>
        <w:t>when the</w:t>
      </w:r>
      <w:r>
        <w:rPr>
          <w:spacing w:val="-7"/>
        </w:rPr>
        <w:t> </w:t>
      </w:r>
      <w:r>
        <w:rPr>
          <w:spacing w:val="-6"/>
        </w:rPr>
        <w:t>pr</w:t>
      </w:r>
      <w:r>
        <w:rPr>
          <w:spacing w:val="-6"/>
        </w:rPr>
        <w:t>oblem</w:t>
      </w:r>
      <w:r>
        <w:rPr>
          <w:spacing w:val="-6"/>
        </w:rPr>
        <w:t> </w:t>
      </w:r>
      <w:r>
        <w:rPr>
          <w:w w:val="90"/>
        </w:rPr>
        <w:t>has other/multiple constraints. For example, in parallel computing, bottleneck objectives such </w:t>
      </w:r>
      <w:r>
        <w:rPr>
          <w:w w:val="90"/>
        </w:rPr>
        <w:t>as</w:t>
      </w:r>
      <w:r>
        <w:rPr>
          <w:w w:val="90"/>
        </w:rPr>
        <w:t> </w:t>
      </w:r>
      <w:r>
        <w:rPr>
          <w:w w:val="85"/>
        </w:rPr>
        <w:t>minimizing the maximum edge cut of a block should perform better, but few partitioners optimize fo</w:t>
      </w:r>
      <w:r>
        <w:rPr>
          <w:w w:val="85"/>
        </w:rPr>
        <w:t>r</w:t>
      </w:r>
      <w:r>
        <w:rPr>
          <w:w w:val="85"/>
        </w:rPr>
        <w:t> </w:t>
      </w:r>
      <w:r>
        <w:rPr>
          <w:w w:val="90"/>
        </w:rPr>
        <w:t>such objectives. The same is true for high-quality solvers for problems with multiple </w:t>
      </w:r>
      <w:r>
        <w:rPr>
          <w:w w:val="90"/>
        </w:rPr>
        <w:t>constraintsin</w:t>
      </w:r>
      <w:r>
        <w:rPr>
          <w:w w:val="90"/>
        </w:rPr>
        <w:t> the case of repartitioning. Streaming algorithms currently compute much worse quality </w:t>
      </w:r>
      <w:r>
        <w:rPr>
          <w:w w:val="90"/>
        </w:rPr>
        <w:t>partitions</w:t>
      </w:r>
      <w:r>
        <w:rPr>
          <w:w w:val="90"/>
        </w:rPr>
        <w:t> than internal memory partitioning algorithms. This is partially due to the fact that such </w:t>
      </w:r>
      <w:r>
        <w:rPr>
          <w:w w:val="90"/>
        </w:rPr>
        <w:t>algorithms</w:t>
      </w:r>
      <w:r>
        <w:rPr>
          <w:w w:val="90"/>
        </w:rPr>
        <w:t> don’t have a global view of the optimization problem. Improving quality of streaming </w:t>
      </w:r>
      <w:r>
        <w:rPr>
          <w:w w:val="90"/>
        </w:rPr>
        <w:t>algorithms</w:t>
      </w:r>
      <w:r>
        <w:rPr>
          <w:spacing w:val="40"/>
        </w:rPr>
        <w:t> </w:t>
      </w:r>
      <w:r>
        <w:rPr>
          <w:spacing w:val="-6"/>
        </w:rPr>
        <w:t>is an open problem. Lastly, we believe that directed variants of the problems will become mor</w:t>
      </w:r>
      <w:r>
        <w:rPr>
          <w:spacing w:val="-6"/>
        </w:rPr>
        <w:t>e</w:t>
      </w:r>
      <w:r>
        <w:rPr>
          <w:spacing w:val="-6"/>
        </w:rPr>
        <w:t> </w:t>
      </w:r>
      <w:r>
        <w:rPr>
          <w:spacing w:val="-4"/>
        </w:rPr>
        <w:t>important</w:t>
      </w:r>
      <w:r>
        <w:rPr>
          <w:spacing w:val="-9"/>
        </w:rPr>
        <w:t> </w:t>
      </w:r>
      <w:r>
        <w:rPr>
          <w:spacing w:val="-4"/>
        </w:rPr>
        <w:t>in</w:t>
      </w:r>
      <w:r>
        <w:rPr>
          <w:spacing w:val="-8"/>
        </w:rPr>
        <w:t> </w:t>
      </w:r>
      <w:r>
        <w:rPr>
          <w:spacing w:val="-4"/>
        </w:rPr>
        <w:t>order</w:t>
      </w:r>
      <w:r>
        <w:rPr>
          <w:spacing w:val="-9"/>
        </w:rPr>
        <w:t> </w:t>
      </w:r>
      <w:r>
        <w:rPr>
          <w:spacing w:val="-4"/>
        </w:rPr>
        <w:t>to</w:t>
      </w:r>
      <w:r>
        <w:rPr>
          <w:spacing w:val="-8"/>
        </w:rPr>
        <w:t> </w:t>
      </w:r>
      <w:r>
        <w:rPr>
          <w:spacing w:val="-4"/>
        </w:rPr>
        <w:t>model</w:t>
      </w:r>
      <w:r>
        <w:rPr>
          <w:spacing w:val="-9"/>
        </w:rPr>
        <w:t> </w:t>
      </w:r>
      <w:r>
        <w:rPr>
          <w:spacing w:val="-4"/>
        </w:rPr>
        <w:t>different</w:t>
      </w:r>
      <w:r>
        <w:rPr>
          <w:spacing w:val="-8"/>
        </w:rPr>
        <w:t> </w:t>
      </w:r>
      <w:r>
        <w:rPr>
          <w:spacing w:val="-4"/>
        </w:rPr>
        <w:t>applications.</w:t>
      </w:r>
    </w:p>
    <w:p>
      <w:pPr>
        <w:pStyle w:val="BodyText"/>
        <w:spacing w:line="213" w:lineRule="auto"/>
        <w:ind w:left="196" w:right="160" w:firstLine="199"/>
      </w:pPr>
      <w:r>
        <w:rPr>
          <w:rFonts w:ascii="Book Antiqua" w:hAnsi="Book Antiqua"/>
          <w:i/>
          <w:spacing w:val="-4"/>
        </w:rPr>
        <w:t>Multilevel</w:t>
      </w:r>
      <w:r>
        <w:rPr>
          <w:rFonts w:ascii="Book Antiqua" w:hAnsi="Book Antiqua"/>
          <w:i/>
          <w:spacing w:val="-11"/>
        </w:rPr>
        <w:t> </w:t>
      </w:r>
      <w:r>
        <w:rPr>
          <w:rFonts w:ascii="Book Antiqua" w:hAnsi="Book Antiqua"/>
          <w:i/>
          <w:spacing w:val="-4"/>
        </w:rPr>
        <w:t>Partitioning.</w:t>
      </w:r>
      <w:r>
        <w:rPr>
          <w:rFonts w:ascii="Book Antiqua" w:hAnsi="Book Antiqua"/>
          <w:i/>
          <w:spacing w:val="-8"/>
        </w:rPr>
        <w:t> </w:t>
      </w:r>
      <w:r>
        <w:rPr>
          <w:spacing w:val="-4"/>
        </w:rPr>
        <w:t>The</w:t>
      </w:r>
      <w:r>
        <w:rPr>
          <w:spacing w:val="-9"/>
        </w:rPr>
        <w:t> </w:t>
      </w:r>
      <w:r>
        <w:rPr>
          <w:spacing w:val="-4"/>
        </w:rPr>
        <w:t>multilevel</w:t>
      </w:r>
      <w:r>
        <w:rPr>
          <w:spacing w:val="-8"/>
        </w:rPr>
        <w:t> </w:t>
      </w:r>
      <w:r>
        <w:rPr>
          <w:spacing w:val="-4"/>
        </w:rPr>
        <w:t>technique</w:t>
      </w:r>
      <w:r>
        <w:rPr>
          <w:spacing w:val="-9"/>
        </w:rPr>
        <w:t> </w:t>
      </w:r>
      <w:r>
        <w:rPr>
          <w:spacing w:val="-4"/>
        </w:rPr>
        <w:t>has</w:t>
      </w:r>
      <w:r>
        <w:rPr>
          <w:spacing w:val="-8"/>
        </w:rPr>
        <w:t> </w:t>
      </w:r>
      <w:r>
        <w:rPr>
          <w:spacing w:val="-4"/>
        </w:rPr>
        <w:t>been</w:t>
      </w:r>
      <w:r>
        <w:rPr>
          <w:spacing w:val="-9"/>
        </w:rPr>
        <w:t> </w:t>
      </w:r>
      <w:r>
        <w:rPr>
          <w:spacing w:val="-4"/>
        </w:rPr>
        <w:t>incredibly</w:t>
      </w:r>
      <w:r>
        <w:rPr>
          <w:spacing w:val="-8"/>
        </w:rPr>
        <w:t> </w:t>
      </w:r>
      <w:r>
        <w:rPr>
          <w:spacing w:val="-4"/>
        </w:rPr>
        <w:t>successful</w:t>
      </w:r>
      <w:r>
        <w:rPr>
          <w:spacing w:val="-9"/>
        </w:rPr>
        <w:t> </w:t>
      </w:r>
      <w:r>
        <w:rPr>
          <w:spacing w:val="-4"/>
        </w:rPr>
        <w:t>in</w:t>
      </w:r>
      <w:r>
        <w:rPr>
          <w:spacing w:val="-8"/>
        </w:rPr>
        <w:t> </w:t>
      </w:r>
      <w:r>
        <w:rPr>
          <w:spacing w:val="-4"/>
        </w:rPr>
        <w:t>the</w:t>
      </w:r>
      <w:r>
        <w:rPr>
          <w:spacing w:val="-9"/>
        </w:rPr>
        <w:t> </w:t>
      </w:r>
      <w:r>
        <w:rPr>
          <w:spacing w:val="-4"/>
        </w:rPr>
        <w:t>field</w:t>
      </w:r>
      <w:r>
        <w:rPr>
          <w:spacing w:val="-8"/>
        </w:rPr>
        <w:t> </w:t>
      </w:r>
      <w:r>
        <w:rPr>
          <w:spacing w:val="-4"/>
        </w:rPr>
        <w:t>of</w:t>
      </w:r>
      <w:r>
        <w:rPr>
          <w:spacing w:val="-4"/>
        </w:rPr>
        <w:t> </w:t>
      </w:r>
      <w:r>
        <w:rPr>
          <w:spacing w:val="-2"/>
        </w:rPr>
        <w:t>decomposition.</w:t>
      </w:r>
      <w:r>
        <w:rPr>
          <w:spacing w:val="-11"/>
        </w:rPr>
        <w:t> </w:t>
      </w:r>
      <w:r>
        <w:rPr>
          <w:spacing w:val="-2"/>
        </w:rPr>
        <w:t>Yet,</w:t>
      </w:r>
      <w:r>
        <w:rPr>
          <w:spacing w:val="-10"/>
        </w:rPr>
        <w:t> </w:t>
      </w:r>
      <w:r>
        <w:rPr>
          <w:spacing w:val="-2"/>
        </w:rPr>
        <w:t>multilevel</w:t>
      </w:r>
      <w:r>
        <w:rPr>
          <w:spacing w:val="-11"/>
        </w:rPr>
        <w:t> </w:t>
      </w:r>
      <w:r>
        <w:rPr>
          <w:spacing w:val="-2"/>
        </w:rPr>
        <w:t>algorithms</w:t>
      </w:r>
      <w:r>
        <w:rPr>
          <w:spacing w:val="-10"/>
        </w:rPr>
        <w:t> </w:t>
      </w:r>
      <w:r>
        <w:rPr>
          <w:spacing w:val="-2"/>
        </w:rPr>
        <w:t>in</w:t>
      </w:r>
      <w:r>
        <w:rPr>
          <w:spacing w:val="-11"/>
        </w:rPr>
        <w:t> </w:t>
      </w:r>
      <w:r>
        <w:rPr>
          <w:spacing w:val="-2"/>
        </w:rPr>
        <w:t>the</w:t>
      </w:r>
      <w:r>
        <w:rPr>
          <w:spacing w:val="-10"/>
        </w:rPr>
        <w:t> </w:t>
      </w:r>
      <w:r>
        <w:rPr>
          <w:spacing w:val="-2"/>
        </w:rPr>
        <w:t>area</w:t>
      </w:r>
      <w:r>
        <w:rPr>
          <w:spacing w:val="-11"/>
        </w:rPr>
        <w:t> </w:t>
      </w:r>
      <w:r>
        <w:rPr>
          <w:spacing w:val="-2"/>
        </w:rPr>
        <w:t>still</w:t>
      </w:r>
      <w:r>
        <w:rPr>
          <w:spacing w:val="-10"/>
        </w:rPr>
        <w:t> </w:t>
      </w:r>
      <w:r>
        <w:rPr>
          <w:spacing w:val="-2"/>
        </w:rPr>
        <w:t>consist</w:t>
      </w:r>
      <w:r>
        <w:rPr>
          <w:spacing w:val="-11"/>
        </w:rPr>
        <w:t> </w:t>
      </w:r>
      <w:r>
        <w:rPr>
          <w:spacing w:val="-2"/>
        </w:rPr>
        <w:t>in</w:t>
      </w:r>
      <w:r>
        <w:rPr>
          <w:spacing w:val="-10"/>
        </w:rPr>
        <w:t> </w:t>
      </w:r>
      <w:r>
        <w:rPr>
          <w:spacing w:val="-2"/>
        </w:rPr>
        <w:t>practice</w:t>
      </w:r>
      <w:r>
        <w:rPr>
          <w:spacing w:val="-11"/>
        </w:rPr>
        <w:t> </w:t>
      </w:r>
      <w:r>
        <w:rPr>
          <w:spacing w:val="-2"/>
        </w:rPr>
        <w:t>of</w:t>
      </w:r>
      <w:r>
        <w:rPr>
          <w:spacing w:val="-10"/>
        </w:rPr>
        <w:t> </w:t>
      </w:r>
      <w:r>
        <w:rPr>
          <w:spacing w:val="-2"/>
        </w:rPr>
        <w:t>a</w:t>
      </w:r>
      <w:r>
        <w:rPr>
          <w:spacing w:val="-11"/>
        </w:rPr>
        <w:t> </w:t>
      </w:r>
      <w:r>
        <w:rPr>
          <w:spacing w:val="-2"/>
        </w:rPr>
        <w:t>very</w:t>
      </w:r>
      <w:r>
        <w:rPr>
          <w:spacing w:val="-10"/>
        </w:rPr>
        <w:t> </w:t>
      </w:r>
      <w:r>
        <w:rPr>
          <w:spacing w:val="-2"/>
        </w:rPr>
        <w:t>limite</w:t>
      </w:r>
      <w:r>
        <w:rPr>
          <w:spacing w:val="-2"/>
        </w:rPr>
        <w:t>d</w:t>
      </w:r>
      <w:r>
        <w:rPr>
          <w:spacing w:val="-2"/>
        </w:rPr>
        <w:t> </w:t>
      </w:r>
      <w:r>
        <w:rPr>
          <w:w w:val="90"/>
        </w:rPr>
        <w:t>number of multilevel techniques. Development and understanding components of more sophisti</w:t>
      </w:r>
      <w:r>
        <w:rPr>
          <w:w w:val="90"/>
        </w:rPr>
        <w:softHyphen/>
      </w:r>
      <w:r>
        <w:rPr>
          <w:w w:val="90"/>
        </w:rPr>
      </w:r>
      <w:r>
        <w:rPr>
          <w:spacing w:val="-6"/>
        </w:rPr>
        <w:t>cated coarsening schemes, edge ratings, and metrics of nodes’ similarity that can be propagate</w:t>
      </w:r>
      <w:r>
        <w:rPr>
          <w:spacing w:val="-6"/>
        </w:rPr>
        <w:t>d</w:t>
      </w:r>
      <w:r>
        <w:rPr>
          <w:spacing w:val="-6"/>
        </w:rPr>
        <w:t> </w:t>
      </w:r>
      <w:r>
        <w:rPr>
          <w:w w:val="90"/>
        </w:rPr>
        <w:t>throughout</w:t>
      </w:r>
      <w:r>
        <w:rPr>
          <w:spacing w:val="-3"/>
          <w:w w:val="90"/>
        </w:rPr>
        <w:t> </w:t>
      </w:r>
      <w:r>
        <w:rPr>
          <w:w w:val="90"/>
        </w:rPr>
        <w:t>the</w:t>
      </w:r>
      <w:r>
        <w:rPr>
          <w:spacing w:val="-3"/>
          <w:w w:val="90"/>
        </w:rPr>
        <w:t> </w:t>
      </w:r>
      <w:r>
        <w:rPr>
          <w:w w:val="90"/>
        </w:rPr>
        <w:t>hierarchies</w:t>
      </w:r>
      <w:r>
        <w:rPr>
          <w:spacing w:val="-4"/>
          <w:w w:val="90"/>
        </w:rPr>
        <w:t> </w:t>
      </w:r>
      <w:r>
        <w:rPr>
          <w:w w:val="90"/>
        </w:rPr>
        <w:t>are</w:t>
      </w:r>
      <w:r>
        <w:rPr>
          <w:spacing w:val="-3"/>
          <w:w w:val="90"/>
        </w:rPr>
        <w:t> </w:t>
      </w:r>
      <w:r>
        <w:rPr>
          <w:w w:val="90"/>
        </w:rPr>
        <w:t>among</w:t>
      </w:r>
      <w:r>
        <w:rPr>
          <w:spacing w:val="-3"/>
          <w:w w:val="90"/>
        </w:rPr>
        <w:t> </w:t>
      </w:r>
      <w:r>
        <w:rPr>
          <w:w w:val="90"/>
        </w:rPr>
        <w:t>the</w:t>
      </w:r>
      <w:r>
        <w:rPr>
          <w:spacing w:val="-3"/>
          <w:w w:val="90"/>
        </w:rPr>
        <w:t> </w:t>
      </w:r>
      <w:r>
        <w:rPr>
          <w:w w:val="90"/>
        </w:rPr>
        <w:t>future</w:t>
      </w:r>
      <w:r>
        <w:rPr>
          <w:spacing w:val="-3"/>
          <w:w w:val="90"/>
        </w:rPr>
        <w:t> </w:t>
      </w:r>
      <w:r>
        <w:rPr>
          <w:w w:val="90"/>
        </w:rPr>
        <w:t>challenges</w:t>
      </w:r>
      <w:r>
        <w:rPr>
          <w:spacing w:val="-3"/>
          <w:w w:val="90"/>
        </w:rPr>
        <w:t> </w:t>
      </w:r>
      <w:r>
        <w:rPr>
          <w:w w:val="90"/>
        </w:rPr>
        <w:t>for</w:t>
      </w:r>
      <w:r>
        <w:rPr>
          <w:spacing w:val="-3"/>
          <w:w w:val="90"/>
        </w:rPr>
        <w:t> </w:t>
      </w:r>
      <w:r>
        <w:rPr>
          <w:w w:val="90"/>
        </w:rPr>
        <w:t>(hyper)graph</w:t>
      </w:r>
      <w:r>
        <w:rPr>
          <w:spacing w:val="-3"/>
          <w:w w:val="90"/>
        </w:rPr>
        <w:t> </w:t>
      </w:r>
      <w:r>
        <w:rPr>
          <w:w w:val="90"/>
        </w:rPr>
        <w:t>partitioning</w:t>
      </w:r>
      <w:r>
        <w:rPr>
          <w:spacing w:val="-3"/>
          <w:w w:val="90"/>
        </w:rPr>
        <w:t> </w:t>
      </w:r>
      <w:r>
        <w:rPr>
          <w:w w:val="90"/>
        </w:rPr>
        <w:t>as</w:t>
      </w:r>
      <w:r>
        <w:rPr>
          <w:spacing w:val="-4"/>
          <w:w w:val="90"/>
        </w:rPr>
        <w:t> </w:t>
      </w:r>
      <w:r>
        <w:rPr>
          <w:w w:val="90"/>
        </w:rPr>
        <w:t>well</w:t>
      </w:r>
      <w:r>
        <w:rPr>
          <w:spacing w:val="-3"/>
          <w:w w:val="90"/>
        </w:rPr>
        <w:t> </w:t>
      </w:r>
      <w:r>
        <w:rPr>
          <w:w w:val="90"/>
        </w:rPr>
        <w:t>as</w:t>
      </w:r>
      <w:r>
        <w:rPr>
          <w:w w:val="90"/>
        </w:rPr>
        <w:t> any attempt of their rigorous analysis. For example, coarsening at the moment is typically stoppe</w:t>
      </w:r>
      <w:r>
        <w:rPr>
          <w:w w:val="90"/>
        </w:rPr>
        <w:t>d</w:t>
      </w:r>
      <w:r>
        <w:rPr>
          <w:w w:val="90"/>
        </w:rPr>
        <w:t> </w:t>
      </w:r>
      <w:r>
        <w:rPr>
          <w:spacing w:val="-8"/>
        </w:rPr>
        <w:t>based</w:t>
      </w:r>
      <w:r>
        <w:rPr/>
        <w:t> </w:t>
      </w:r>
      <w:r>
        <w:rPr>
          <w:spacing w:val="-8"/>
        </w:rPr>
        <w:t>on</w:t>
      </w:r>
      <w:r>
        <w:rPr/>
        <w:t> </w:t>
      </w:r>
      <w:r>
        <w:rPr>
          <w:spacing w:val="-8"/>
        </w:rPr>
        <w:t>simple</w:t>
      </w:r>
      <w:r>
        <w:rPr/>
        <w:t> </w:t>
      </w:r>
      <w:r>
        <w:rPr>
          <w:spacing w:val="-8"/>
        </w:rPr>
        <w:t>formulas.</w:t>
      </w:r>
      <w:r>
        <w:rPr/>
        <w:t> </w:t>
      </w:r>
      <w:r>
        <w:rPr>
          <w:spacing w:val="-8"/>
        </w:rPr>
        <w:t>However,</w:t>
      </w:r>
      <w:r>
        <w:rPr/>
        <w:t> </w:t>
      </w:r>
      <w:r>
        <w:rPr>
          <w:spacing w:val="-8"/>
        </w:rPr>
        <w:t>in</w:t>
      </w:r>
      <w:r>
        <w:rPr/>
        <w:t> </w:t>
      </w:r>
      <w:r>
        <w:rPr>
          <w:spacing w:val="-8"/>
        </w:rPr>
        <w:t>practice</w:t>
      </w:r>
      <w:r>
        <w:rPr/>
        <w:t> </w:t>
      </w:r>
      <w:r>
        <w:rPr>
          <w:spacing w:val="-8"/>
        </w:rPr>
        <w:t>it</w:t>
      </w:r>
      <w:r>
        <w:rPr/>
        <w:t> </w:t>
      </w:r>
      <w:r>
        <w:rPr>
          <w:spacing w:val="-8"/>
        </w:rPr>
        <w:t>may</w:t>
      </w:r>
      <w:r>
        <w:rPr/>
        <w:t> </w:t>
      </w:r>
      <w:r>
        <w:rPr>
          <w:spacing w:val="-8"/>
        </w:rPr>
        <w:t>be</w:t>
      </w:r>
      <w:r>
        <w:rPr/>
        <w:t> </w:t>
      </w:r>
      <w:r>
        <w:rPr>
          <w:spacing w:val="-8"/>
        </w:rPr>
        <w:t>much</w:t>
      </w:r>
      <w:r>
        <w:rPr/>
        <w:t> </w:t>
      </w:r>
      <w:r>
        <w:rPr>
          <w:spacing w:val="-8"/>
        </w:rPr>
        <w:t>more</w:t>
      </w:r>
      <w:r>
        <w:rPr/>
        <w:t> </w:t>
      </w:r>
      <w:r>
        <w:rPr>
          <w:spacing w:val="-8"/>
        </w:rPr>
        <w:t>fruitful</w:t>
      </w:r>
      <w:r>
        <w:rPr/>
        <w:t> </w:t>
      </w:r>
      <w:r>
        <w:rPr>
          <w:spacing w:val="-8"/>
        </w:rPr>
        <w:t>to</w:t>
      </w:r>
      <w:r>
        <w:rPr/>
        <w:t> </w:t>
      </w:r>
      <w:r>
        <w:rPr>
          <w:spacing w:val="-8"/>
        </w:rPr>
        <w:t>derive</w:t>
      </w:r>
      <w:r>
        <w:rPr/>
        <w:t> </w:t>
      </w:r>
      <w:r>
        <w:rPr>
          <w:spacing w:val="-8"/>
        </w:rPr>
        <w:t>stopping</w:t>
      </w:r>
      <w:r>
        <w:rPr>
          <w:spacing w:val="-8"/>
        </w:rPr>
        <w:t> </w:t>
      </w:r>
      <w:r>
        <w:rPr>
          <w:spacing w:val="-2"/>
        </w:rPr>
        <w:t>rules</w:t>
      </w:r>
      <w:r>
        <w:rPr>
          <w:spacing w:val="-10"/>
        </w:rPr>
        <w:t> </w:t>
      </w:r>
      <w:r>
        <w:rPr>
          <w:spacing w:val="-2"/>
        </w:rPr>
        <w:t>for</w:t>
      </w:r>
      <w:r>
        <w:rPr>
          <w:spacing w:val="-10"/>
        </w:rPr>
        <w:t> </w:t>
      </w:r>
      <w:r>
        <w:rPr>
          <w:spacing w:val="-2"/>
        </w:rPr>
        <w:t>coarsening</w:t>
      </w:r>
      <w:r>
        <w:rPr>
          <w:spacing w:val="-10"/>
        </w:rPr>
        <w:t> </w:t>
      </w:r>
      <w:r>
        <w:rPr>
          <w:spacing w:val="-2"/>
        </w:rPr>
        <w:t>that</w:t>
      </w:r>
      <w:r>
        <w:rPr>
          <w:spacing w:val="-10"/>
        </w:rPr>
        <w:t> </w:t>
      </w:r>
      <w:r>
        <w:rPr>
          <w:spacing w:val="-2"/>
        </w:rPr>
        <w:t>take</w:t>
      </w:r>
      <w:r>
        <w:rPr>
          <w:spacing w:val="-10"/>
        </w:rPr>
        <w:t> </w:t>
      </w:r>
      <w:r>
        <w:rPr>
          <w:spacing w:val="-2"/>
        </w:rPr>
        <w:t>the</w:t>
      </w:r>
      <w:r>
        <w:rPr>
          <w:spacing w:val="-10"/>
        </w:rPr>
        <w:t> </w:t>
      </w:r>
      <w:r>
        <w:rPr>
          <w:spacing w:val="-2"/>
        </w:rPr>
        <w:t>given</w:t>
      </w:r>
      <w:r>
        <w:rPr>
          <w:spacing w:val="-10"/>
        </w:rPr>
        <w:t> </w:t>
      </w:r>
      <w:r>
        <w:rPr>
          <w:spacing w:val="-2"/>
        </w:rPr>
        <w:t>instance</w:t>
      </w:r>
      <w:r>
        <w:rPr>
          <w:spacing w:val="-10"/>
        </w:rPr>
        <w:t> </w:t>
      </w:r>
      <w:r>
        <w:rPr>
          <w:spacing w:val="-2"/>
        </w:rPr>
        <w:t>into</w:t>
      </w:r>
      <w:r>
        <w:rPr>
          <w:spacing w:val="-10"/>
        </w:rPr>
        <w:t> </w:t>
      </w:r>
      <w:r>
        <w:rPr>
          <w:spacing w:val="-2"/>
        </w:rPr>
        <w:t>account.</w:t>
      </w:r>
      <w:r>
        <w:rPr>
          <w:spacing w:val="-10"/>
        </w:rPr>
        <w:t> </w:t>
      </w:r>
      <w:r>
        <w:rPr>
          <w:spacing w:val="-2"/>
        </w:rPr>
        <w:t>This</w:t>
      </w:r>
      <w:r>
        <w:rPr>
          <w:spacing w:val="-10"/>
        </w:rPr>
        <w:t> </w:t>
      </w:r>
      <w:r>
        <w:rPr>
          <w:spacing w:val="-2"/>
        </w:rPr>
        <w:t>also</w:t>
      </w:r>
      <w:r>
        <w:rPr>
          <w:spacing w:val="-10"/>
        </w:rPr>
        <w:t> </w:t>
      </w:r>
      <w:r>
        <w:rPr>
          <w:spacing w:val="-2"/>
        </w:rPr>
        <w:t>translates</w:t>
      </w:r>
      <w:r>
        <w:rPr>
          <w:spacing w:val="-10"/>
        </w:rPr>
        <w:t> </w:t>
      </w:r>
      <w:r>
        <w:rPr>
          <w:spacing w:val="-2"/>
        </w:rPr>
        <w:t>to</w:t>
      </w:r>
      <w:r>
        <w:rPr>
          <w:spacing w:val="-10"/>
        </w:rPr>
        <w:t> </w:t>
      </w:r>
      <w:r>
        <w:rPr>
          <w:spacing w:val="-2"/>
        </w:rPr>
        <w:t>differ</w:t>
      </w:r>
      <w:r>
        <w:rPr>
          <w:spacing w:val="-2"/>
        </w:rPr>
        <w:t>ent</w:t>
      </w:r>
      <w:r>
        <w:rPr>
          <w:spacing w:val="-2"/>
        </w:rPr>
        <w:t> </w:t>
      </w:r>
      <w:r>
        <w:rPr>
          <w:w w:val="90"/>
        </w:rPr>
        <w:t>parameters of sub-algorithms that should be chosen based on the type of input that is provided </w:t>
      </w:r>
      <w:r>
        <w:rPr>
          <w:w w:val="90"/>
        </w:rPr>
        <w:t>to</w:t>
      </w:r>
      <w:r>
        <w:rPr>
          <w:w w:val="90"/>
        </w:rPr>
        <w:t> </w:t>
      </w:r>
      <w:r>
        <w:rPr/>
        <w:t>the algorithm.</w:t>
      </w:r>
    </w:p>
    <w:p>
      <w:pPr>
        <w:pStyle w:val="BodyText"/>
        <w:spacing w:line="213" w:lineRule="auto"/>
        <w:ind w:left="191" w:right="194" w:firstLine="204"/>
      </w:pPr>
      <w:r>
        <w:rPr>
          <w:rFonts w:ascii="Book Antiqua"/>
          <w:i/>
          <w:w w:val="90"/>
        </w:rPr>
        <w:t>Modeling</w:t>
      </w:r>
      <w:r>
        <w:rPr>
          <w:rFonts w:ascii="Book Antiqua"/>
          <w:i/>
          <w:spacing w:val="-6"/>
          <w:w w:val="90"/>
        </w:rPr>
        <w:t> </w:t>
      </w:r>
      <w:r>
        <w:rPr>
          <w:rFonts w:ascii="Book Antiqua"/>
          <w:i/>
          <w:w w:val="90"/>
        </w:rPr>
        <w:t>and</w:t>
      </w:r>
      <w:r>
        <w:rPr>
          <w:rFonts w:ascii="Book Antiqua"/>
          <w:i/>
          <w:spacing w:val="-6"/>
          <w:w w:val="90"/>
        </w:rPr>
        <w:t> </w:t>
      </w:r>
      <w:r>
        <w:rPr>
          <w:rFonts w:ascii="Book Antiqua"/>
          <w:i/>
          <w:w w:val="90"/>
        </w:rPr>
        <w:t>Experiments.</w:t>
      </w:r>
      <w:r>
        <w:rPr>
          <w:rFonts w:ascii="Book Antiqua"/>
          <w:i/>
          <w:spacing w:val="-6"/>
          <w:w w:val="90"/>
        </w:rPr>
        <w:t> </w:t>
      </w:r>
      <w:r>
        <w:rPr>
          <w:w w:val="90"/>
        </w:rPr>
        <w:t>Traditionally</w:t>
      </w:r>
      <w:r>
        <w:rPr>
          <w:spacing w:val="-6"/>
          <w:w w:val="90"/>
        </w:rPr>
        <w:t> </w:t>
      </w:r>
      <w:r>
        <w:rPr>
          <w:w w:val="90"/>
        </w:rPr>
        <w:t>instances</w:t>
      </w:r>
      <w:r>
        <w:rPr>
          <w:spacing w:val="-6"/>
          <w:w w:val="90"/>
        </w:rPr>
        <w:t> </w:t>
      </w:r>
      <w:r>
        <w:rPr>
          <w:w w:val="90"/>
        </w:rPr>
        <w:t>for</w:t>
      </w:r>
      <w:r>
        <w:rPr>
          <w:spacing w:val="-6"/>
          <w:w w:val="90"/>
        </w:rPr>
        <w:t> </w:t>
      </w:r>
      <w:r>
        <w:rPr>
          <w:w w:val="90"/>
        </w:rPr>
        <w:t>partitioning</w:t>
      </w:r>
      <w:r>
        <w:rPr>
          <w:spacing w:val="-6"/>
          <w:w w:val="90"/>
        </w:rPr>
        <w:t> </w:t>
      </w:r>
      <w:r>
        <w:rPr>
          <w:w w:val="90"/>
        </w:rPr>
        <w:t>algorithms</w:t>
      </w:r>
      <w:r>
        <w:rPr>
          <w:spacing w:val="-6"/>
          <w:w w:val="90"/>
        </w:rPr>
        <w:t> </w:t>
      </w:r>
      <w:r>
        <w:rPr>
          <w:w w:val="90"/>
        </w:rPr>
        <w:t>came</w:t>
      </w:r>
      <w:r>
        <w:rPr>
          <w:spacing w:val="-6"/>
          <w:w w:val="90"/>
        </w:rPr>
        <w:t> </w:t>
      </w:r>
      <w:r>
        <w:rPr>
          <w:w w:val="90"/>
        </w:rPr>
        <w:t>from</w:t>
      </w:r>
      <w:r>
        <w:rPr>
          <w:spacing w:val="-6"/>
          <w:w w:val="90"/>
        </w:rPr>
        <w:t> </w:t>
      </w:r>
      <w:r>
        <w:rPr>
          <w:w w:val="90"/>
        </w:rPr>
        <w:t>scientific</w:t>
      </w:r>
      <w:r>
        <w:rPr>
          <w:w w:val="90"/>
        </w:rPr>
        <w:t> simulations and thus were fairly well structured. For these networks, edge cut and </w:t>
      </w:r>
      <w:r>
        <w:rPr>
          <w:w w:val="90"/>
        </w:rPr>
        <w:t>communication</w:t>
      </w:r>
      <w:r>
        <w:rPr>
          <w:w w:val="90"/>
        </w:rPr>
        <w:t> volume of the application have been highly correlated. However, for instances having much mor</w:t>
      </w:r>
      <w:r>
        <w:rPr>
          <w:w w:val="90"/>
        </w:rPr>
        <w:t>e</w:t>
      </w:r>
      <w:r>
        <w:rPr>
          <w:w w:val="90"/>
        </w:rPr>
        <w:t> complex structures like social networks that recently became important in practice, the corr</w:t>
      </w:r>
      <w:r>
        <w:rPr>
          <w:w w:val="90"/>
        </w:rPr>
        <w:t>elation</w:t>
      </w:r>
      <w:r>
        <w:rPr>
          <w:w w:val="90"/>
        </w:rPr>
        <w:t> </w:t>
      </w:r>
      <w:r>
        <w:rPr>
          <w:spacing w:val="-6"/>
        </w:rPr>
        <w:t>is not that high. It remains an open question how different models of (hyper)graph </w:t>
      </w:r>
      <w:r>
        <w:rPr>
          <w:spacing w:val="-6"/>
        </w:rPr>
        <w:t>partitioning</w:t>
      </w:r>
      <w:r>
        <w:rPr>
          <w:spacing w:val="-6"/>
        </w:rPr>
        <w:t> </w:t>
      </w:r>
      <w:r>
        <w:rPr>
          <w:spacing w:val="-4"/>
        </w:rPr>
        <w:t>translate into concrete performance of applications.</w:t>
      </w:r>
    </w:p>
    <w:p>
      <w:pPr>
        <w:pStyle w:val="BodyText"/>
        <w:spacing w:line="213" w:lineRule="auto"/>
        <w:ind w:left="187" w:right="172" w:firstLine="208"/>
      </w:pPr>
      <w:r>
        <w:rPr>
          <w:b/>
          <w:w w:val="90"/>
        </w:rPr>
        <w:t>Acknowledgements. </w:t>
      </w:r>
      <w:r>
        <w:rPr>
          <w:w w:val="90"/>
        </w:rPr>
        <w:t>We would like to thank Ilya Safro for feedback and additional refer</w:t>
      </w:r>
      <w:r>
        <w:rPr>
          <w:w w:val="90"/>
        </w:rPr>
        <w:t>ences</w:t>
      </w:r>
      <w:r>
        <w:rPr>
          <w:w w:val="90"/>
        </w:rPr>
        <w:t> </w:t>
      </w:r>
      <w:r>
        <w:rPr>
          <w:spacing w:val="-8"/>
        </w:rPr>
        <w:t>on</w:t>
      </w:r>
      <w:r>
        <w:rPr/>
        <w:t> </w:t>
      </w:r>
      <w:r>
        <w:rPr>
          <w:spacing w:val="-8"/>
        </w:rPr>
        <w:t>an</w:t>
      </w:r>
      <w:r>
        <w:rPr/>
        <w:t> </w:t>
      </w:r>
      <w:r>
        <w:rPr>
          <w:spacing w:val="-8"/>
        </w:rPr>
        <w:t>early</w:t>
      </w:r>
      <w:r>
        <w:rPr/>
        <w:t> </w:t>
      </w:r>
      <w:r>
        <w:rPr>
          <w:spacing w:val="-8"/>
        </w:rPr>
        <w:t>version</w:t>
      </w:r>
      <w:r>
        <w:rPr/>
        <w:t> </w:t>
      </w:r>
      <w:r>
        <w:rPr>
          <w:spacing w:val="-8"/>
        </w:rPr>
        <w:t>of</w:t>
      </w:r>
      <w:r>
        <w:rPr/>
        <w:t> </w:t>
      </w:r>
      <w:r>
        <w:rPr>
          <w:spacing w:val="-8"/>
        </w:rPr>
        <w:t>the</w:t>
      </w:r>
      <w:r>
        <w:rPr/>
        <w:t> </w:t>
      </w:r>
      <w:r>
        <w:rPr>
          <w:spacing w:val="-8"/>
        </w:rPr>
        <w:t>manuscript.</w:t>
      </w:r>
      <w:r>
        <w:rPr/>
        <w:t> </w:t>
      </w:r>
      <w:r>
        <w:rPr>
          <w:spacing w:val="-8"/>
        </w:rPr>
        <w:t>We</w:t>
      </w:r>
      <w:r>
        <w:rPr/>
        <w:t> </w:t>
      </w:r>
      <w:r>
        <w:rPr>
          <w:spacing w:val="-8"/>
        </w:rPr>
        <w:t>acknowledge</w:t>
      </w:r>
      <w:r>
        <w:rPr/>
        <w:t> </w:t>
      </w:r>
      <w:r>
        <w:rPr>
          <w:spacing w:val="-8"/>
        </w:rPr>
        <w:t>support</w:t>
      </w:r>
      <w:r>
        <w:rPr/>
        <w:t> </w:t>
      </w:r>
      <w:r>
        <w:rPr>
          <w:spacing w:val="-8"/>
        </w:rPr>
        <w:t>by</w:t>
      </w:r>
      <w:r>
        <w:rPr/>
        <w:t> </w:t>
      </w:r>
      <w:r>
        <w:rPr>
          <w:spacing w:val="-8"/>
        </w:rPr>
        <w:t>DFG</w:t>
      </w:r>
      <w:r>
        <w:rPr/>
        <w:t> </w:t>
      </w:r>
      <w:r>
        <w:rPr>
          <w:spacing w:val="-8"/>
        </w:rPr>
        <w:t>grants</w:t>
      </w:r>
      <w:r>
        <w:rPr/>
        <w:t> </w:t>
      </w:r>
      <w:r>
        <w:rPr>
          <w:spacing w:val="-8"/>
        </w:rPr>
        <w:t>SCHU</w:t>
      </w:r>
      <w:r>
        <w:rPr/>
        <w:t> </w:t>
      </w:r>
      <w:r>
        <w:rPr>
          <w:spacing w:val="-8"/>
        </w:rPr>
        <w:t>2567/1-</w:t>
      </w:r>
      <w:r>
        <w:rPr>
          <w:spacing w:val="-8"/>
        </w:rPr>
        <w:t>2,</w:t>
      </w:r>
      <w:r>
        <w:rPr>
          <w:spacing w:val="-8"/>
        </w:rPr>
        <w:t> </w:t>
      </w:r>
      <w:r>
        <w:rPr>
          <w:spacing w:val="-6"/>
        </w:rPr>
        <w:t>WA654/19-2, SA933/10-2, SA933/11-1, and NSF grant CCF-1919021.</w:t>
      </w:r>
    </w:p>
    <w:p>
      <w:pPr>
        <w:pStyle w:val="Heading1"/>
        <w:spacing w:before="20"/>
        <w:ind w:left="196" w:firstLine="0"/>
      </w:pPr>
      <w:r>
        <w:rPr>
          <w:spacing w:val="-2"/>
          <w:w w:val="110"/>
        </w:rPr>
        <w:t>REFERENCES</w:t>
      </w:r>
    </w:p>
    <w:p>
      <w:pPr>
        <w:pStyle w:val="ListParagraph"/>
        <w:numPr>
          <w:ilvl w:val="0"/>
          <w:numId w:val="3"/>
        </w:numPr>
        <w:tabs>
          <w:tab w:pos="608" w:val="left" w:leader="none"/>
          <w:tab w:pos="610" w:val="left" w:leader="none"/>
        </w:tabs>
        <w:spacing w:line="220" w:lineRule="auto" w:before="61" w:after="0"/>
        <w:ind w:left="608" w:right="177" w:hanging="264"/>
        <w:jc w:val="left"/>
        <w:rPr>
          <w:sz w:val="16"/>
        </w:rPr>
      </w:pPr>
      <w:bookmarkStart w:name="References" w:id="59"/>
      <w:bookmarkEnd w:id="59"/>
      <w:r>
        <w:rPr/>
      </w:r>
      <w:bookmarkStart w:name="_bookmark34" w:id="60"/>
      <w:bookmarkEnd w:id="60"/>
      <w:r>
        <w:rPr/>
      </w:r>
      <w:bookmarkStart w:name="_bookmark35" w:id="61"/>
      <w:bookmarkEnd w:id="61"/>
      <w:r>
        <w:rPr/>
      </w:r>
      <w:r>
        <w:rPr>
          <w:sz w:val="16"/>
        </w:rPr>
        <w:tab/>
      </w:r>
      <w:r>
        <w:rPr>
          <w:spacing w:val="-6"/>
          <w:sz w:val="16"/>
        </w:rPr>
        <w:t>Z.</w:t>
      </w:r>
      <w:r>
        <w:rPr>
          <w:sz w:val="16"/>
        </w:rPr>
        <w:t> </w:t>
      </w:r>
      <w:r>
        <w:rPr>
          <w:spacing w:val="-6"/>
          <w:sz w:val="16"/>
        </w:rPr>
        <w:t>Abbas,</w:t>
      </w:r>
      <w:r>
        <w:rPr>
          <w:sz w:val="16"/>
        </w:rPr>
        <w:t> </w:t>
      </w:r>
      <w:r>
        <w:rPr>
          <w:spacing w:val="-6"/>
          <w:sz w:val="16"/>
        </w:rPr>
        <w:t>V.</w:t>
      </w:r>
      <w:r>
        <w:rPr>
          <w:sz w:val="16"/>
        </w:rPr>
        <w:t> </w:t>
      </w:r>
      <w:r>
        <w:rPr>
          <w:spacing w:val="-6"/>
          <w:sz w:val="16"/>
        </w:rPr>
        <w:t>Kalavri,</w:t>
      </w:r>
      <w:r>
        <w:rPr>
          <w:sz w:val="16"/>
        </w:rPr>
        <w:t> </w:t>
      </w:r>
      <w:r>
        <w:rPr>
          <w:spacing w:val="-6"/>
          <w:sz w:val="16"/>
        </w:rPr>
        <w:t>P.</w:t>
      </w:r>
      <w:r>
        <w:rPr>
          <w:sz w:val="16"/>
        </w:rPr>
        <w:t> </w:t>
      </w:r>
      <w:r>
        <w:rPr>
          <w:spacing w:val="-6"/>
          <w:sz w:val="16"/>
        </w:rPr>
        <w:t>Carbone,</w:t>
      </w:r>
      <w:r>
        <w:rPr>
          <w:sz w:val="16"/>
        </w:rPr>
        <w:t> </w:t>
      </w:r>
      <w:r>
        <w:rPr>
          <w:spacing w:val="-6"/>
          <w:sz w:val="16"/>
        </w:rPr>
        <w:t>and</w:t>
      </w:r>
      <w:r>
        <w:rPr>
          <w:sz w:val="16"/>
        </w:rPr>
        <w:t> </w:t>
      </w:r>
      <w:r>
        <w:rPr>
          <w:spacing w:val="-6"/>
          <w:sz w:val="16"/>
        </w:rPr>
        <w:t>V.</w:t>
      </w:r>
      <w:r>
        <w:rPr>
          <w:sz w:val="16"/>
        </w:rPr>
        <w:t> </w:t>
      </w:r>
      <w:r>
        <w:rPr>
          <w:spacing w:val="-6"/>
          <w:sz w:val="16"/>
        </w:rPr>
        <w:t>Vlassov.</w:t>
      </w:r>
      <w:r>
        <w:rPr>
          <w:spacing w:val="32"/>
          <w:sz w:val="16"/>
        </w:rPr>
        <w:t> </w:t>
      </w:r>
      <w:r>
        <w:rPr>
          <w:spacing w:val="-6"/>
          <w:sz w:val="16"/>
        </w:rPr>
        <w:t>Streaming</w:t>
      </w:r>
      <w:r>
        <w:rPr>
          <w:sz w:val="16"/>
        </w:rPr>
        <w:t> </w:t>
      </w:r>
      <w:r>
        <w:rPr>
          <w:spacing w:val="-6"/>
          <w:sz w:val="16"/>
        </w:rPr>
        <w:t>graph</w:t>
      </w:r>
      <w:r>
        <w:rPr>
          <w:sz w:val="16"/>
        </w:rPr>
        <w:t> </w:t>
      </w:r>
      <w:r>
        <w:rPr>
          <w:spacing w:val="-6"/>
          <w:sz w:val="16"/>
        </w:rPr>
        <w:t>partitioning:</w:t>
      </w:r>
      <w:r>
        <w:rPr>
          <w:sz w:val="16"/>
        </w:rPr>
        <w:t> </w:t>
      </w:r>
      <w:r>
        <w:rPr>
          <w:spacing w:val="-6"/>
          <w:sz w:val="16"/>
        </w:rPr>
        <w:t>An</w:t>
      </w:r>
      <w:r>
        <w:rPr>
          <w:sz w:val="16"/>
        </w:rPr>
        <w:t> </w:t>
      </w:r>
      <w:r>
        <w:rPr>
          <w:spacing w:val="-6"/>
          <w:sz w:val="16"/>
        </w:rPr>
        <w:t>experimental</w:t>
      </w:r>
      <w:r>
        <w:rPr>
          <w:sz w:val="16"/>
        </w:rPr>
        <w:t> </w:t>
      </w:r>
      <w:r>
        <w:rPr>
          <w:spacing w:val="-6"/>
          <w:sz w:val="16"/>
        </w:rPr>
        <w:t>study.</w:t>
      </w:r>
      <w:r>
        <w:rPr>
          <w:spacing w:val="32"/>
          <w:sz w:val="16"/>
        </w:rPr>
        <w:t> </w:t>
      </w:r>
      <w:r>
        <w:rPr>
          <w:rFonts w:ascii="Book Antiqua" w:hAnsi="Book Antiqua"/>
          <w:i/>
          <w:spacing w:val="-6"/>
          <w:sz w:val="16"/>
        </w:rPr>
        <w:t>PVLDB</w:t>
      </w:r>
      <w:r>
        <w:rPr>
          <w:spacing w:val="-6"/>
          <w:sz w:val="16"/>
        </w:rPr>
        <w:t>,</w:t>
      </w:r>
      <w:r>
        <w:rPr>
          <w:spacing w:val="40"/>
          <w:sz w:val="16"/>
        </w:rPr>
        <w:t> </w:t>
      </w:r>
      <w:bookmarkStart w:name="_bookmark36" w:id="62"/>
      <w:bookmarkEnd w:id="62"/>
      <w:r>
        <w:rPr>
          <w:sz w:val="16"/>
        </w:rPr>
        <w:t>11(11):1590–1603,</w:t>
      </w:r>
      <w:r>
        <w:rPr>
          <w:sz w:val="16"/>
        </w:rPr>
        <w:t> 2018. </w:t>
      </w:r>
      <w:hyperlink r:id="rId48">
        <w:r>
          <w:rPr>
            <w:rFonts w:ascii="MingLiU_HKSCS" w:hAnsi="MingLiU_HKSCS"/>
            <w:color w:val="005596"/>
            <w:sz w:val="16"/>
          </w:rPr>
          <w:t>doi:10.14778/3236187.3236208</w:t>
        </w:r>
      </w:hyperlink>
      <w:r>
        <w:rPr>
          <w:sz w:val="16"/>
        </w:rPr>
        <w:t>.</w:t>
      </w:r>
    </w:p>
    <w:p>
      <w:pPr>
        <w:pStyle w:val="ListParagraph"/>
        <w:numPr>
          <w:ilvl w:val="0"/>
          <w:numId w:val="3"/>
        </w:numPr>
        <w:tabs>
          <w:tab w:pos="610" w:val="left" w:leader="none"/>
        </w:tabs>
        <w:spacing w:line="180" w:lineRule="exact" w:before="0" w:after="0"/>
        <w:ind w:left="610" w:right="0" w:hanging="266"/>
        <w:jc w:val="left"/>
        <w:rPr>
          <w:sz w:val="16"/>
        </w:rPr>
      </w:pPr>
      <w:r>
        <w:rPr>
          <w:spacing w:val="-2"/>
          <w:sz w:val="16"/>
        </w:rPr>
        <w:t>S.</w:t>
      </w:r>
      <w:r>
        <w:rPr>
          <w:spacing w:val="-3"/>
          <w:sz w:val="16"/>
        </w:rPr>
        <w:t> </w:t>
      </w:r>
      <w:r>
        <w:rPr>
          <w:spacing w:val="-2"/>
          <w:sz w:val="16"/>
        </w:rPr>
        <w:t>Acer, E. G. Boman, C. A. Glusa, and</w:t>
      </w:r>
      <w:r>
        <w:rPr>
          <w:spacing w:val="-3"/>
          <w:sz w:val="16"/>
        </w:rPr>
        <w:t> </w:t>
      </w:r>
      <w:r>
        <w:rPr>
          <w:spacing w:val="-2"/>
          <w:sz w:val="16"/>
        </w:rPr>
        <w:t>S. Rajamanickam.</w:t>
      </w:r>
      <w:r>
        <w:rPr>
          <w:spacing w:val="42"/>
          <w:sz w:val="16"/>
        </w:rPr>
        <w:t> </w:t>
      </w:r>
      <w:r>
        <w:rPr>
          <w:spacing w:val="-2"/>
          <w:sz w:val="16"/>
        </w:rPr>
        <w:t>Sphynx: A parallel multi-gpu graph</w:t>
      </w:r>
      <w:r>
        <w:rPr>
          <w:spacing w:val="-3"/>
          <w:sz w:val="16"/>
        </w:rPr>
        <w:t> </w:t>
      </w:r>
      <w:r>
        <w:rPr>
          <w:spacing w:val="-2"/>
          <w:sz w:val="16"/>
        </w:rPr>
        <w:t>partitioner </w:t>
      </w:r>
      <w:r>
        <w:rPr>
          <w:spacing w:val="-5"/>
          <w:sz w:val="16"/>
        </w:rPr>
        <w:t>for</w:t>
      </w:r>
    </w:p>
    <w:p>
      <w:pPr>
        <w:spacing w:line="208" w:lineRule="exact" w:before="0"/>
        <w:ind w:left="612" w:right="0" w:firstLine="0"/>
        <w:jc w:val="left"/>
        <w:rPr>
          <w:sz w:val="16"/>
        </w:rPr>
      </w:pPr>
      <w:r>
        <w:rPr>
          <w:w w:val="90"/>
          <w:sz w:val="16"/>
        </w:rPr>
        <w:t>distributed-memory</w:t>
      </w:r>
      <w:r>
        <w:rPr>
          <w:spacing w:val="15"/>
          <w:sz w:val="16"/>
        </w:rPr>
        <w:t> </w:t>
      </w:r>
      <w:r>
        <w:rPr>
          <w:w w:val="90"/>
          <w:sz w:val="16"/>
        </w:rPr>
        <w:t>systems.</w:t>
      </w:r>
      <w:r>
        <w:rPr>
          <w:spacing w:val="41"/>
          <w:sz w:val="16"/>
        </w:rPr>
        <w:t> </w:t>
      </w:r>
      <w:r>
        <w:rPr>
          <w:rFonts w:ascii="Book Antiqua"/>
          <w:i/>
          <w:w w:val="90"/>
          <w:sz w:val="16"/>
        </w:rPr>
        <w:t>Parallel</w:t>
      </w:r>
      <w:r>
        <w:rPr>
          <w:rFonts w:ascii="Book Antiqua"/>
          <w:i/>
          <w:spacing w:val="15"/>
          <w:sz w:val="16"/>
        </w:rPr>
        <w:t> </w:t>
      </w:r>
      <w:r>
        <w:rPr>
          <w:rFonts w:ascii="Book Antiqua"/>
          <w:i/>
          <w:w w:val="90"/>
          <w:sz w:val="16"/>
        </w:rPr>
        <w:t>Comput.</w:t>
      </w:r>
      <w:r>
        <w:rPr>
          <w:w w:val="90"/>
          <w:sz w:val="16"/>
        </w:rPr>
        <w:t>,</w:t>
      </w:r>
      <w:r>
        <w:rPr>
          <w:spacing w:val="15"/>
          <w:sz w:val="16"/>
        </w:rPr>
        <w:t> </w:t>
      </w:r>
      <w:r>
        <w:rPr>
          <w:w w:val="90"/>
          <w:sz w:val="16"/>
        </w:rPr>
        <w:t>106:102769,</w:t>
      </w:r>
      <w:r>
        <w:rPr>
          <w:spacing w:val="16"/>
          <w:sz w:val="16"/>
        </w:rPr>
        <w:t> </w:t>
      </w:r>
      <w:r>
        <w:rPr>
          <w:w w:val="90"/>
          <w:sz w:val="16"/>
        </w:rPr>
        <w:t>2021.</w:t>
      </w:r>
      <w:r>
        <w:rPr>
          <w:spacing w:val="40"/>
          <w:sz w:val="16"/>
        </w:rPr>
        <w:t> </w:t>
      </w:r>
      <w:r>
        <w:rPr>
          <w:w w:val="90"/>
          <w:sz w:val="16"/>
        </w:rPr>
        <w:t>URL:</w:t>
      </w:r>
      <w:r>
        <w:rPr>
          <w:spacing w:val="16"/>
          <w:sz w:val="16"/>
        </w:rPr>
        <w:t> </w:t>
      </w:r>
      <w:hyperlink r:id="rId49">
        <w:r>
          <w:rPr>
            <w:color w:val="005596"/>
            <w:spacing w:val="-2"/>
            <w:w w:val="90"/>
            <w:sz w:val="16"/>
          </w:rPr>
          <w:t>https://doi.org/10.1016/j.parco.2021.102769</w:t>
        </w:r>
      </w:hyperlink>
      <w:r>
        <w:rPr>
          <w:spacing w:val="-2"/>
          <w:w w:val="90"/>
          <w:sz w:val="16"/>
        </w:rPr>
        <w:t>,</w:t>
      </w:r>
    </w:p>
    <w:p>
      <w:pPr>
        <w:spacing w:after="0" w:line="208" w:lineRule="exact"/>
        <w:jc w:val="left"/>
        <w:rPr>
          <w:sz w:val="16"/>
        </w:rPr>
        <w:sectPr>
          <w:pgSz w:w="9720" w:h="14400"/>
          <w:pgMar w:header="1198" w:footer="0" w:top="1380" w:bottom="280" w:left="720" w:right="720"/>
        </w:sectPr>
      </w:pPr>
    </w:p>
    <w:p>
      <w:pPr>
        <w:pStyle w:val="BodyText"/>
        <w:spacing w:before="111"/>
        <w:jc w:val="left"/>
        <w:rPr>
          <w:sz w:val="16"/>
        </w:rPr>
      </w:pPr>
    </w:p>
    <w:p>
      <w:pPr>
        <w:spacing w:line="215" w:lineRule="exact" w:before="0"/>
        <w:ind w:left="612" w:right="0" w:firstLine="0"/>
        <w:jc w:val="left"/>
        <w:rPr>
          <w:sz w:val="16"/>
        </w:rPr>
      </w:pPr>
      <w:bookmarkStart w:name="_bookmark37" w:id="63"/>
      <w:bookmarkEnd w:id="63"/>
      <w:r>
        <w:rPr/>
      </w:r>
      <w:hyperlink r:id="rId50">
        <w:r>
          <w:rPr>
            <w:rFonts w:ascii="MingLiU_HKSCS"/>
            <w:color w:val="005596"/>
            <w:spacing w:val="-2"/>
            <w:sz w:val="16"/>
          </w:rPr>
          <w:t>doi:10.1016/j.parco.2021.102769</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69" w:hanging="268"/>
        <w:jc w:val="both"/>
        <w:rPr>
          <w:sz w:val="16"/>
        </w:rPr>
      </w:pPr>
      <w:r>
        <w:rPr>
          <w:w w:val="90"/>
          <w:sz w:val="16"/>
        </w:rPr>
        <w:t>S.</w:t>
      </w:r>
      <w:r>
        <w:rPr>
          <w:spacing w:val="-8"/>
          <w:w w:val="90"/>
          <w:sz w:val="16"/>
        </w:rPr>
        <w:t> </w:t>
      </w:r>
      <w:r>
        <w:rPr>
          <w:w w:val="90"/>
          <w:sz w:val="16"/>
        </w:rPr>
        <w:t>Acer,</w:t>
      </w:r>
      <w:r>
        <w:rPr>
          <w:spacing w:val="-6"/>
          <w:w w:val="90"/>
          <w:sz w:val="16"/>
        </w:rPr>
        <w:t> </w:t>
      </w:r>
      <w:r>
        <w:rPr>
          <w:w w:val="90"/>
          <w:sz w:val="16"/>
        </w:rPr>
        <w:t>E.</w:t>
      </w:r>
      <w:r>
        <w:rPr>
          <w:spacing w:val="-6"/>
          <w:w w:val="90"/>
          <w:sz w:val="16"/>
        </w:rPr>
        <w:t> </w:t>
      </w:r>
      <w:r>
        <w:rPr>
          <w:w w:val="90"/>
          <w:sz w:val="16"/>
        </w:rPr>
        <w:t>G.</w:t>
      </w:r>
      <w:r>
        <w:rPr>
          <w:spacing w:val="-6"/>
          <w:w w:val="90"/>
          <w:sz w:val="16"/>
        </w:rPr>
        <w:t> </w:t>
      </w:r>
      <w:r>
        <w:rPr>
          <w:w w:val="90"/>
          <w:sz w:val="16"/>
        </w:rPr>
        <w:t>Boman,</w:t>
      </w:r>
      <w:r>
        <w:rPr>
          <w:spacing w:val="-6"/>
          <w:w w:val="90"/>
          <w:sz w:val="16"/>
        </w:rPr>
        <w:t> </w:t>
      </w:r>
      <w:r>
        <w:rPr>
          <w:w w:val="90"/>
          <w:sz w:val="16"/>
        </w:rPr>
        <w:t>and</w:t>
      </w:r>
      <w:r>
        <w:rPr>
          <w:spacing w:val="-6"/>
          <w:w w:val="90"/>
          <w:sz w:val="16"/>
        </w:rPr>
        <w:t> </w:t>
      </w:r>
      <w:r>
        <w:rPr>
          <w:w w:val="90"/>
          <w:sz w:val="16"/>
        </w:rPr>
        <w:t>S.</w:t>
      </w:r>
      <w:r>
        <w:rPr>
          <w:spacing w:val="-6"/>
          <w:w w:val="90"/>
          <w:sz w:val="16"/>
        </w:rPr>
        <w:t> </w:t>
      </w:r>
      <w:r>
        <w:rPr>
          <w:w w:val="90"/>
          <w:sz w:val="16"/>
        </w:rPr>
        <w:t>Rajamanickam.</w:t>
      </w:r>
      <w:r>
        <w:rPr>
          <w:spacing w:val="-6"/>
          <w:w w:val="90"/>
          <w:sz w:val="16"/>
        </w:rPr>
        <w:t> </w:t>
      </w:r>
      <w:r>
        <w:rPr>
          <w:w w:val="90"/>
          <w:sz w:val="16"/>
        </w:rPr>
        <w:t>SPHYNX:</w:t>
      </w:r>
      <w:r>
        <w:rPr>
          <w:spacing w:val="-6"/>
          <w:w w:val="90"/>
          <w:sz w:val="16"/>
        </w:rPr>
        <w:t> </w:t>
      </w:r>
      <w:r>
        <w:rPr>
          <w:w w:val="90"/>
          <w:sz w:val="16"/>
        </w:rPr>
        <w:t>spectral</w:t>
      </w:r>
      <w:r>
        <w:rPr>
          <w:spacing w:val="-6"/>
          <w:w w:val="90"/>
          <w:sz w:val="16"/>
        </w:rPr>
        <w:t> </w:t>
      </w:r>
      <w:r>
        <w:rPr>
          <w:w w:val="90"/>
          <w:sz w:val="16"/>
        </w:rPr>
        <w:t>partitioning</w:t>
      </w:r>
      <w:r>
        <w:rPr>
          <w:spacing w:val="-6"/>
          <w:w w:val="90"/>
          <w:sz w:val="16"/>
        </w:rPr>
        <w:t> </w:t>
      </w:r>
      <w:r>
        <w:rPr>
          <w:w w:val="90"/>
          <w:sz w:val="16"/>
        </w:rPr>
        <w:t>for</w:t>
      </w:r>
      <w:r>
        <w:rPr>
          <w:spacing w:val="-6"/>
          <w:w w:val="90"/>
          <w:sz w:val="16"/>
        </w:rPr>
        <w:t> </w:t>
      </w:r>
      <w:r>
        <w:rPr>
          <w:w w:val="90"/>
          <w:sz w:val="16"/>
        </w:rPr>
        <w:t>hybrid</w:t>
      </w:r>
      <w:r>
        <w:rPr>
          <w:spacing w:val="-6"/>
          <w:w w:val="90"/>
          <w:sz w:val="16"/>
        </w:rPr>
        <w:t> </w:t>
      </w:r>
      <w:r>
        <w:rPr>
          <w:w w:val="90"/>
          <w:sz w:val="16"/>
        </w:rPr>
        <w:t>and</w:t>
      </w:r>
      <w:r>
        <w:rPr>
          <w:spacing w:val="-6"/>
          <w:w w:val="90"/>
          <w:sz w:val="16"/>
        </w:rPr>
        <w:t> </w:t>
      </w:r>
      <w:r>
        <w:rPr>
          <w:w w:val="90"/>
          <w:sz w:val="16"/>
        </w:rPr>
        <w:t>axelerator-enabled</w:t>
      </w:r>
      <w:r>
        <w:rPr>
          <w:spacing w:val="-6"/>
          <w:w w:val="90"/>
          <w:sz w:val="16"/>
        </w:rPr>
        <w:t> </w:t>
      </w:r>
      <w:r>
        <w:rPr>
          <w:w w:val="90"/>
          <w:sz w:val="16"/>
        </w:rPr>
        <w:t>systems</w:t>
      </w:r>
      <w:r>
        <w:rPr>
          <w:w w:val="90"/>
          <w:sz w:val="16"/>
        </w:rPr>
        <w:t>.</w:t>
      </w:r>
      <w:r>
        <w:rPr>
          <w:spacing w:val="40"/>
          <w:sz w:val="16"/>
        </w:rPr>
        <w:t> </w:t>
      </w:r>
      <w:r>
        <w:rPr>
          <w:spacing w:val="-4"/>
          <w:sz w:val="16"/>
        </w:rPr>
        <w:t>In</w:t>
      </w:r>
      <w:r>
        <w:rPr>
          <w:spacing w:val="-6"/>
          <w:sz w:val="16"/>
        </w:rPr>
        <w:t> </w:t>
      </w:r>
      <w:r>
        <w:rPr>
          <w:rFonts w:ascii="Book Antiqua" w:hAnsi="Book Antiqua"/>
          <w:i/>
          <w:spacing w:val="-4"/>
          <w:sz w:val="16"/>
        </w:rPr>
        <w:t>IEEE</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and</w:t>
      </w:r>
      <w:r>
        <w:rPr>
          <w:rFonts w:ascii="Book Antiqua" w:hAnsi="Book Antiqua"/>
          <w:i/>
          <w:spacing w:val="-6"/>
          <w:sz w:val="16"/>
        </w:rPr>
        <w:t> </w:t>
      </w:r>
      <w:r>
        <w:rPr>
          <w:rFonts w:ascii="Book Antiqua" w:hAnsi="Book Antiqua"/>
          <w:i/>
          <w:spacing w:val="-4"/>
          <w:sz w:val="16"/>
        </w:rPr>
        <w:t>Distributed</w:t>
      </w:r>
      <w:r>
        <w:rPr>
          <w:rFonts w:ascii="Book Antiqua" w:hAnsi="Book Antiqua"/>
          <w:i/>
          <w:spacing w:val="-6"/>
          <w:sz w:val="16"/>
        </w:rPr>
        <w:t> </w:t>
      </w:r>
      <w:r>
        <w:rPr>
          <w:rFonts w:ascii="Book Antiqua" w:hAnsi="Book Antiqua"/>
          <w:i/>
          <w:spacing w:val="-4"/>
          <w:sz w:val="16"/>
        </w:rPr>
        <w:t>Processing</w:t>
      </w:r>
      <w:r>
        <w:rPr>
          <w:rFonts w:ascii="Book Antiqua" w:hAnsi="Book Antiqua"/>
          <w:i/>
          <w:spacing w:val="-6"/>
          <w:sz w:val="16"/>
        </w:rPr>
        <w:t> </w:t>
      </w:r>
      <w:r>
        <w:rPr>
          <w:rFonts w:ascii="Book Antiqua" w:hAnsi="Book Antiqua"/>
          <w:i/>
          <w:spacing w:val="-4"/>
          <w:sz w:val="16"/>
        </w:rPr>
        <w:t>Symposium</w:t>
      </w:r>
      <w:r>
        <w:rPr>
          <w:rFonts w:ascii="Book Antiqua" w:hAnsi="Book Antiqua"/>
          <w:i/>
          <w:spacing w:val="-6"/>
          <w:sz w:val="16"/>
        </w:rPr>
        <w:t> </w:t>
      </w:r>
      <w:r>
        <w:rPr>
          <w:rFonts w:ascii="Book Antiqua" w:hAnsi="Book Antiqua"/>
          <w:i/>
          <w:spacing w:val="-4"/>
          <w:sz w:val="16"/>
        </w:rPr>
        <w:t>Workshops,</w:t>
      </w:r>
      <w:r>
        <w:rPr>
          <w:rFonts w:ascii="Book Antiqua" w:hAnsi="Book Antiqua"/>
          <w:i/>
          <w:spacing w:val="-6"/>
          <w:sz w:val="16"/>
        </w:rPr>
        <w:t> </w:t>
      </w:r>
      <w:r>
        <w:rPr>
          <w:rFonts w:ascii="Book Antiqua" w:hAnsi="Book Antiqua"/>
          <w:i/>
          <w:spacing w:val="-4"/>
          <w:sz w:val="16"/>
        </w:rPr>
        <w:t>IPDPSW</w:t>
      </w:r>
      <w:r>
        <w:rPr>
          <w:spacing w:val="-4"/>
          <w:sz w:val="16"/>
        </w:rPr>
        <w:t>,</w:t>
      </w:r>
      <w:r>
        <w:rPr>
          <w:spacing w:val="-6"/>
          <w:sz w:val="16"/>
        </w:rPr>
        <w:t> </w:t>
      </w:r>
      <w:r>
        <w:rPr>
          <w:spacing w:val="-4"/>
          <w:sz w:val="16"/>
        </w:rPr>
        <w:t>pages</w:t>
      </w:r>
      <w:r>
        <w:rPr>
          <w:spacing w:val="-6"/>
          <w:sz w:val="16"/>
        </w:rPr>
        <w:t> </w:t>
      </w:r>
      <w:r>
        <w:rPr>
          <w:spacing w:val="-4"/>
          <w:sz w:val="16"/>
        </w:rPr>
        <w:t>440–449,</w:t>
      </w:r>
      <w:r>
        <w:rPr>
          <w:spacing w:val="-6"/>
          <w:sz w:val="16"/>
        </w:rPr>
        <w:t> </w:t>
      </w:r>
      <w:r>
        <w:rPr>
          <w:spacing w:val="-4"/>
          <w:sz w:val="16"/>
        </w:rPr>
        <w:t>2020.</w:t>
      </w:r>
      <w:r>
        <w:rPr>
          <w:spacing w:val="-6"/>
          <w:sz w:val="16"/>
        </w:rPr>
        <w:t> </w:t>
      </w:r>
      <w:r>
        <w:rPr>
          <w:spacing w:val="-4"/>
          <w:sz w:val="16"/>
        </w:rPr>
        <w:t>URL:</w:t>
      </w:r>
      <w:r>
        <w:rPr>
          <w:spacing w:val="40"/>
          <w:sz w:val="16"/>
        </w:rPr>
        <w:t> </w:t>
      </w:r>
      <w:bookmarkStart w:name="_bookmark38" w:id="64"/>
      <w:bookmarkEnd w:id="64"/>
      <w:r>
        <w:rPr>
          <w:w w:val="87"/>
          <w:sz w:val="16"/>
        </w:rPr>
      </w:r>
      <w:hyperlink r:id="rId51">
        <w:r>
          <w:rPr>
            <w:color w:val="005596"/>
            <w:spacing w:val="-2"/>
            <w:sz w:val="16"/>
          </w:rPr>
          <w:t>https://doi.org/10.1109/IPDPSW50202.2020.00082</w:t>
        </w:r>
      </w:hyperlink>
      <w:r>
        <w:rPr>
          <w:spacing w:val="-2"/>
          <w:sz w:val="16"/>
        </w:rPr>
        <w:t>,</w:t>
      </w:r>
      <w:r>
        <w:rPr>
          <w:spacing w:val="-3"/>
          <w:sz w:val="16"/>
        </w:rPr>
        <w:t> </w:t>
      </w:r>
      <w:hyperlink r:id="rId52">
        <w:r>
          <w:rPr>
            <w:rFonts w:ascii="MingLiU_HKSCS" w:hAnsi="MingLiU_HKSCS"/>
            <w:color w:val="005596"/>
            <w:spacing w:val="-2"/>
            <w:sz w:val="16"/>
          </w:rPr>
          <w:t>doi:10.1109/IPDPSW50202.2020.00082</w:t>
        </w:r>
      </w:hyperlink>
      <w:r>
        <w:rPr>
          <w:spacing w:val="-2"/>
          <w:sz w:val="16"/>
        </w:rPr>
        <w:t>.</w:t>
      </w:r>
    </w:p>
    <w:p>
      <w:pPr>
        <w:pStyle w:val="ListParagraph"/>
        <w:numPr>
          <w:ilvl w:val="0"/>
          <w:numId w:val="3"/>
        </w:numPr>
        <w:tabs>
          <w:tab w:pos="610" w:val="left" w:leader="none"/>
        </w:tabs>
        <w:spacing w:line="181" w:lineRule="exact" w:before="0" w:after="0"/>
        <w:ind w:left="610" w:right="0" w:hanging="266"/>
        <w:jc w:val="both"/>
        <w:rPr>
          <w:sz w:val="16"/>
        </w:rPr>
      </w:pPr>
      <w:r>
        <w:rPr>
          <w:w w:val="90"/>
          <w:sz w:val="16"/>
        </w:rPr>
        <w:t>Y.</w:t>
      </w:r>
      <w:r>
        <w:rPr>
          <w:spacing w:val="-5"/>
          <w:w w:val="90"/>
          <w:sz w:val="16"/>
        </w:rPr>
        <w:t> </w:t>
      </w:r>
      <w:r>
        <w:rPr>
          <w:w w:val="90"/>
          <w:sz w:val="16"/>
        </w:rPr>
        <w:t>Akhremtsev,</w:t>
      </w:r>
      <w:r>
        <w:rPr>
          <w:spacing w:val="-5"/>
          <w:w w:val="90"/>
          <w:sz w:val="16"/>
        </w:rPr>
        <w:t> </w:t>
      </w:r>
      <w:r>
        <w:rPr>
          <w:w w:val="90"/>
          <w:sz w:val="16"/>
        </w:rPr>
        <w:t>T.</w:t>
      </w:r>
      <w:r>
        <w:rPr>
          <w:spacing w:val="-5"/>
          <w:w w:val="90"/>
          <w:sz w:val="16"/>
        </w:rPr>
        <w:t> </w:t>
      </w:r>
      <w:r>
        <w:rPr>
          <w:w w:val="90"/>
          <w:sz w:val="16"/>
        </w:rPr>
        <w:t>Heuer,</w:t>
      </w:r>
      <w:r>
        <w:rPr>
          <w:spacing w:val="-4"/>
          <w:w w:val="90"/>
          <w:sz w:val="16"/>
        </w:rPr>
        <w:t> </w:t>
      </w:r>
      <w:r>
        <w:rPr>
          <w:w w:val="90"/>
          <w:sz w:val="16"/>
        </w:rPr>
        <w:t>P.</w:t>
      </w:r>
      <w:r>
        <w:rPr>
          <w:spacing w:val="-5"/>
          <w:w w:val="90"/>
          <w:sz w:val="16"/>
        </w:rPr>
        <w:t> </w:t>
      </w:r>
      <w:r>
        <w:rPr>
          <w:w w:val="90"/>
          <w:sz w:val="16"/>
        </w:rPr>
        <w:t>Sanders,</w:t>
      </w:r>
      <w:r>
        <w:rPr>
          <w:spacing w:val="-5"/>
          <w:w w:val="90"/>
          <w:sz w:val="16"/>
        </w:rPr>
        <w:t> </w:t>
      </w:r>
      <w:r>
        <w:rPr>
          <w:w w:val="90"/>
          <w:sz w:val="16"/>
        </w:rPr>
        <w:t>and</w:t>
      </w:r>
      <w:r>
        <w:rPr>
          <w:spacing w:val="-4"/>
          <w:w w:val="90"/>
          <w:sz w:val="16"/>
        </w:rPr>
        <w:t> </w:t>
      </w:r>
      <w:r>
        <w:rPr>
          <w:w w:val="90"/>
          <w:sz w:val="16"/>
        </w:rPr>
        <w:t>S.</w:t>
      </w:r>
      <w:r>
        <w:rPr>
          <w:spacing w:val="-5"/>
          <w:w w:val="90"/>
          <w:sz w:val="16"/>
        </w:rPr>
        <w:t> </w:t>
      </w:r>
      <w:r>
        <w:rPr>
          <w:w w:val="90"/>
          <w:sz w:val="16"/>
        </w:rPr>
        <w:t>Schlag.</w:t>
      </w:r>
      <w:r>
        <w:rPr>
          <w:spacing w:val="5"/>
          <w:sz w:val="16"/>
        </w:rPr>
        <w:t> </w:t>
      </w:r>
      <w:r>
        <w:rPr>
          <w:w w:val="90"/>
          <w:sz w:val="16"/>
        </w:rPr>
        <w:t>Engineering</w:t>
      </w:r>
      <w:r>
        <w:rPr>
          <w:spacing w:val="-5"/>
          <w:w w:val="90"/>
          <w:sz w:val="16"/>
        </w:rPr>
        <w:t> </w:t>
      </w:r>
      <w:r>
        <w:rPr>
          <w:w w:val="90"/>
          <w:sz w:val="16"/>
        </w:rPr>
        <w:t>a</w:t>
      </w:r>
      <w:r>
        <w:rPr>
          <w:spacing w:val="-5"/>
          <w:w w:val="90"/>
          <w:sz w:val="16"/>
        </w:rPr>
        <w:t> </w:t>
      </w:r>
      <w:r>
        <w:rPr>
          <w:w w:val="90"/>
          <w:sz w:val="16"/>
        </w:rPr>
        <w:t>direct</w:t>
      </w:r>
      <w:r>
        <w:rPr>
          <w:spacing w:val="-4"/>
          <w:w w:val="90"/>
          <w:sz w:val="16"/>
        </w:rPr>
        <w:t> </w:t>
      </w:r>
      <w:r>
        <w:rPr>
          <w:rFonts w:ascii="Book Antiqua"/>
          <w:i/>
          <w:w w:val="90"/>
          <w:sz w:val="16"/>
        </w:rPr>
        <w:t>k</w:t>
      </w:r>
      <w:r>
        <w:rPr>
          <w:w w:val="90"/>
          <w:sz w:val="16"/>
        </w:rPr>
        <w:t>-way</w:t>
      </w:r>
      <w:r>
        <w:rPr>
          <w:spacing w:val="-5"/>
          <w:w w:val="90"/>
          <w:sz w:val="16"/>
        </w:rPr>
        <w:t> </w:t>
      </w:r>
      <w:r>
        <w:rPr>
          <w:w w:val="90"/>
          <w:sz w:val="16"/>
        </w:rPr>
        <w:t>hypergraph</w:t>
      </w:r>
      <w:r>
        <w:rPr>
          <w:spacing w:val="-5"/>
          <w:w w:val="90"/>
          <w:sz w:val="16"/>
        </w:rPr>
        <w:t> </w:t>
      </w:r>
      <w:r>
        <w:rPr>
          <w:w w:val="90"/>
          <w:sz w:val="16"/>
        </w:rPr>
        <w:t>partitioning</w:t>
      </w:r>
      <w:r>
        <w:rPr>
          <w:spacing w:val="-5"/>
          <w:w w:val="90"/>
          <w:sz w:val="16"/>
        </w:rPr>
        <w:t> </w:t>
      </w:r>
      <w:r>
        <w:rPr>
          <w:w w:val="90"/>
          <w:sz w:val="16"/>
        </w:rPr>
        <w:t>algorithm.</w:t>
      </w:r>
      <w:r>
        <w:rPr>
          <w:spacing w:val="5"/>
          <w:sz w:val="16"/>
        </w:rPr>
        <w:t> </w:t>
      </w:r>
      <w:r>
        <w:rPr>
          <w:spacing w:val="-5"/>
          <w:w w:val="90"/>
          <w:sz w:val="16"/>
        </w:rPr>
        <w:t>In</w:t>
      </w:r>
    </w:p>
    <w:p>
      <w:pPr>
        <w:spacing w:line="206" w:lineRule="auto" w:before="11"/>
        <w:ind w:left="612" w:right="0" w:firstLine="0"/>
        <w:jc w:val="left"/>
        <w:rPr>
          <w:sz w:val="16"/>
        </w:rPr>
      </w:pPr>
      <w:r>
        <w:rPr>
          <w:rFonts w:ascii="Book Antiqua" w:hAnsi="Book Antiqua"/>
          <w:i/>
          <w:spacing w:val="-4"/>
          <w:sz w:val="16"/>
        </w:rPr>
        <w:t>19th Workshop on Algorithm Engineering and Experiments (ALENEX)</w:t>
      </w:r>
      <w:r>
        <w:rPr>
          <w:spacing w:val="-4"/>
          <w:sz w:val="16"/>
        </w:rPr>
        <w:t>, pages 28–42. SIAM, 01 2017.</w:t>
      </w:r>
      <w:r>
        <w:rPr>
          <w:spacing w:val="14"/>
          <w:sz w:val="16"/>
        </w:rPr>
        <w:t> </w:t>
      </w:r>
      <w:hyperlink r:id="rId53">
        <w:r>
          <w:rPr>
            <w:rFonts w:ascii="MingLiU_HKSCS" w:hAnsi="MingLiU_HKSCS"/>
            <w:color w:val="005596"/>
            <w:spacing w:val="-4"/>
            <w:sz w:val="16"/>
          </w:rPr>
          <w:t>doi:10.1137/1.</w:t>
        </w:r>
      </w:hyperlink>
      <w:r>
        <w:rPr>
          <w:rFonts w:ascii="MingLiU_HKSCS" w:hAnsi="MingLiU_HKSCS"/>
          <w:color w:val="005596"/>
          <w:spacing w:val="-4"/>
          <w:sz w:val="16"/>
        </w:rPr>
        <w:t> </w:t>
      </w:r>
      <w:bookmarkStart w:name="_bookmark39" w:id="65"/>
      <w:bookmarkEnd w:id="65"/>
      <w:r>
        <w:rPr>
          <w:rFonts w:ascii="MingLiU_HKSCS" w:hAnsi="MingLiU_HKSCS"/>
          <w:color w:val="005596"/>
          <w:w w:val="99"/>
          <w:sz w:val="16"/>
        </w:rPr>
      </w:r>
      <w:hyperlink r:id="rId53">
        <w:r>
          <w:rPr>
            <w:rFonts w:ascii="MingLiU_HKSCS" w:hAnsi="MingLiU_HKSCS"/>
            <w:color w:val="005596"/>
            <w:spacing w:val="-2"/>
            <w:sz w:val="16"/>
          </w:rPr>
          <w:t>9781611974768.3</w:t>
        </w:r>
      </w:hyperlink>
      <w:r>
        <w:rPr>
          <w:spacing w:val="-2"/>
          <w:sz w:val="16"/>
        </w:rPr>
        <w:t>.</w:t>
      </w:r>
    </w:p>
    <w:p>
      <w:pPr>
        <w:pStyle w:val="ListParagraph"/>
        <w:numPr>
          <w:ilvl w:val="0"/>
          <w:numId w:val="3"/>
        </w:numPr>
        <w:tabs>
          <w:tab w:pos="610" w:val="left" w:leader="none"/>
        </w:tabs>
        <w:spacing w:line="183" w:lineRule="exact" w:before="0" w:after="0"/>
        <w:ind w:left="610" w:right="0" w:hanging="266"/>
        <w:jc w:val="both"/>
        <w:rPr>
          <w:rFonts w:ascii="Book Antiqua"/>
          <w:i/>
          <w:sz w:val="16"/>
        </w:rPr>
      </w:pPr>
      <w:r>
        <w:rPr>
          <w:w w:val="90"/>
          <w:sz w:val="16"/>
        </w:rPr>
        <w:t>Y.</w:t>
      </w:r>
      <w:r>
        <w:rPr>
          <w:spacing w:val="11"/>
          <w:sz w:val="16"/>
        </w:rPr>
        <w:t> </w:t>
      </w:r>
      <w:r>
        <w:rPr>
          <w:w w:val="90"/>
          <w:sz w:val="16"/>
        </w:rPr>
        <w:t>Akhremtsev,</w:t>
      </w:r>
      <w:r>
        <w:rPr>
          <w:spacing w:val="11"/>
          <w:sz w:val="16"/>
        </w:rPr>
        <w:t> </w:t>
      </w:r>
      <w:r>
        <w:rPr>
          <w:w w:val="90"/>
          <w:sz w:val="16"/>
        </w:rPr>
        <w:t>P.</w:t>
      </w:r>
      <w:r>
        <w:rPr>
          <w:spacing w:val="11"/>
          <w:sz w:val="16"/>
        </w:rPr>
        <w:t> </w:t>
      </w:r>
      <w:r>
        <w:rPr>
          <w:w w:val="90"/>
          <w:sz w:val="16"/>
        </w:rPr>
        <w:t>Sanders,</w:t>
      </w:r>
      <w:r>
        <w:rPr>
          <w:spacing w:val="11"/>
          <w:sz w:val="16"/>
        </w:rPr>
        <w:t> </w:t>
      </w:r>
      <w:r>
        <w:rPr>
          <w:w w:val="90"/>
          <w:sz w:val="16"/>
        </w:rPr>
        <w:t>and</w:t>
      </w:r>
      <w:r>
        <w:rPr>
          <w:spacing w:val="11"/>
          <w:sz w:val="16"/>
        </w:rPr>
        <w:t> </w:t>
      </w:r>
      <w:r>
        <w:rPr>
          <w:w w:val="90"/>
          <w:sz w:val="16"/>
        </w:rPr>
        <w:t>C.</w:t>
      </w:r>
      <w:r>
        <w:rPr>
          <w:spacing w:val="11"/>
          <w:sz w:val="16"/>
        </w:rPr>
        <w:t> </w:t>
      </w:r>
      <w:r>
        <w:rPr>
          <w:w w:val="90"/>
          <w:sz w:val="16"/>
        </w:rPr>
        <w:t>Schulz.</w:t>
      </w:r>
      <w:r>
        <w:rPr>
          <w:spacing w:val="38"/>
          <w:sz w:val="16"/>
        </w:rPr>
        <w:t> </w:t>
      </w:r>
      <w:r>
        <w:rPr>
          <w:w w:val="90"/>
          <w:sz w:val="16"/>
        </w:rPr>
        <w:t>High-quality</w:t>
      </w:r>
      <w:r>
        <w:rPr>
          <w:spacing w:val="11"/>
          <w:sz w:val="16"/>
        </w:rPr>
        <w:t> </w:t>
      </w:r>
      <w:r>
        <w:rPr>
          <w:w w:val="90"/>
          <w:sz w:val="16"/>
        </w:rPr>
        <w:t>shared-memory</w:t>
      </w:r>
      <w:r>
        <w:rPr>
          <w:spacing w:val="11"/>
          <w:sz w:val="16"/>
        </w:rPr>
        <w:t> </w:t>
      </w:r>
      <w:r>
        <w:rPr>
          <w:w w:val="90"/>
          <w:sz w:val="16"/>
        </w:rPr>
        <w:t>graph</w:t>
      </w:r>
      <w:r>
        <w:rPr>
          <w:spacing w:val="11"/>
          <w:sz w:val="16"/>
        </w:rPr>
        <w:t> </w:t>
      </w:r>
      <w:r>
        <w:rPr>
          <w:w w:val="90"/>
          <w:sz w:val="16"/>
        </w:rPr>
        <w:t>partitioning.</w:t>
      </w:r>
      <w:r>
        <w:rPr>
          <w:spacing w:val="38"/>
          <w:sz w:val="16"/>
        </w:rPr>
        <w:t> </w:t>
      </w:r>
      <w:r>
        <w:rPr>
          <w:rFonts w:ascii="Book Antiqua"/>
          <w:i/>
          <w:w w:val="90"/>
          <w:sz w:val="16"/>
        </w:rPr>
        <w:t>IEEE</w:t>
      </w:r>
      <w:r>
        <w:rPr>
          <w:rFonts w:ascii="Book Antiqua"/>
          <w:i/>
          <w:spacing w:val="12"/>
          <w:sz w:val="16"/>
        </w:rPr>
        <w:t> </w:t>
      </w:r>
      <w:r>
        <w:rPr>
          <w:rFonts w:ascii="Book Antiqua"/>
          <w:i/>
          <w:w w:val="90"/>
          <w:sz w:val="16"/>
        </w:rPr>
        <w:t>Transactions</w:t>
      </w:r>
      <w:r>
        <w:rPr>
          <w:rFonts w:ascii="Book Antiqua"/>
          <w:i/>
          <w:spacing w:val="11"/>
          <w:sz w:val="16"/>
        </w:rPr>
        <w:t> </w:t>
      </w:r>
      <w:r>
        <w:rPr>
          <w:rFonts w:ascii="Book Antiqua"/>
          <w:i/>
          <w:spacing w:val="-5"/>
          <w:w w:val="90"/>
          <w:sz w:val="16"/>
        </w:rPr>
        <w:t>on</w:t>
      </w:r>
    </w:p>
    <w:p>
      <w:pPr>
        <w:spacing w:line="207" w:lineRule="exact" w:before="0"/>
        <w:ind w:left="612" w:right="0" w:firstLine="0"/>
        <w:jc w:val="left"/>
        <w:rPr>
          <w:sz w:val="16"/>
        </w:rPr>
      </w:pPr>
      <w:bookmarkStart w:name="_bookmark40" w:id="66"/>
      <w:bookmarkEnd w:id="66"/>
      <w:r>
        <w:rPr/>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Distributed</w:t>
      </w:r>
      <w:r>
        <w:rPr>
          <w:rFonts w:ascii="Book Antiqua" w:hAnsi="Book Antiqua"/>
          <w:i/>
          <w:spacing w:val="-5"/>
          <w:sz w:val="16"/>
        </w:rPr>
        <w:t> </w:t>
      </w:r>
      <w:r>
        <w:rPr>
          <w:rFonts w:ascii="Book Antiqua" w:hAnsi="Book Antiqua"/>
          <w:i/>
          <w:spacing w:val="-4"/>
          <w:sz w:val="16"/>
        </w:rPr>
        <w:t>Systems</w:t>
      </w:r>
      <w:r>
        <w:rPr>
          <w:spacing w:val="-4"/>
          <w:sz w:val="16"/>
        </w:rPr>
        <w:t>,</w:t>
      </w:r>
      <w:r>
        <w:rPr>
          <w:spacing w:val="-6"/>
          <w:sz w:val="16"/>
        </w:rPr>
        <w:t> </w:t>
      </w:r>
      <w:r>
        <w:rPr>
          <w:spacing w:val="-4"/>
          <w:sz w:val="16"/>
        </w:rPr>
        <w:t>31(11):2710–2722,</w:t>
      </w:r>
      <w:r>
        <w:rPr>
          <w:spacing w:val="-5"/>
          <w:sz w:val="16"/>
        </w:rPr>
        <w:t> </w:t>
      </w:r>
      <w:r>
        <w:rPr>
          <w:spacing w:val="-4"/>
          <w:sz w:val="16"/>
        </w:rPr>
        <w:t>2020.</w:t>
      </w:r>
      <w:r>
        <w:rPr>
          <w:spacing w:val="10"/>
          <w:sz w:val="16"/>
        </w:rPr>
        <w:t> </w:t>
      </w:r>
      <w:hyperlink r:id="rId54">
        <w:r>
          <w:rPr>
            <w:rFonts w:ascii="MingLiU_HKSCS" w:hAnsi="MingLiU_HKSCS"/>
            <w:color w:val="005596"/>
            <w:spacing w:val="-4"/>
            <w:sz w:val="16"/>
          </w:rPr>
          <w:t>doi:10.1109/TPDS.2020.3001645</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94" w:hanging="268"/>
        <w:jc w:val="left"/>
        <w:rPr>
          <w:sz w:val="16"/>
        </w:rPr>
      </w:pPr>
      <w:r>
        <w:rPr>
          <w:spacing w:val="-2"/>
          <w:sz w:val="16"/>
        </w:rPr>
        <w:t>D.</w:t>
      </w:r>
      <w:r>
        <w:rPr>
          <w:spacing w:val="-4"/>
          <w:sz w:val="16"/>
        </w:rPr>
        <w:t> </w:t>
      </w:r>
      <w:r>
        <w:rPr>
          <w:spacing w:val="-2"/>
          <w:sz w:val="16"/>
        </w:rPr>
        <w:t>Alistarh,</w:t>
      </w:r>
      <w:r>
        <w:rPr>
          <w:spacing w:val="-4"/>
          <w:sz w:val="16"/>
        </w:rPr>
        <w:t> </w:t>
      </w:r>
      <w:r>
        <w:rPr>
          <w:spacing w:val="-2"/>
          <w:sz w:val="16"/>
        </w:rPr>
        <w:t>J.</w:t>
      </w:r>
      <w:r>
        <w:rPr>
          <w:spacing w:val="-3"/>
          <w:sz w:val="16"/>
        </w:rPr>
        <w:t> </w:t>
      </w:r>
      <w:r>
        <w:rPr>
          <w:spacing w:val="-2"/>
          <w:sz w:val="16"/>
        </w:rPr>
        <w:t>Iglesias,</w:t>
      </w:r>
      <w:r>
        <w:rPr>
          <w:spacing w:val="-4"/>
          <w:sz w:val="16"/>
        </w:rPr>
        <w:t> </w:t>
      </w:r>
      <w:r>
        <w:rPr>
          <w:spacing w:val="-2"/>
          <w:sz w:val="16"/>
        </w:rPr>
        <w:t>and</w:t>
      </w:r>
      <w:r>
        <w:rPr>
          <w:spacing w:val="-3"/>
          <w:sz w:val="16"/>
        </w:rPr>
        <w:t> </w:t>
      </w:r>
      <w:r>
        <w:rPr>
          <w:spacing w:val="-2"/>
          <w:sz w:val="16"/>
        </w:rPr>
        <w:t>M.</w:t>
      </w:r>
      <w:r>
        <w:rPr>
          <w:spacing w:val="-4"/>
          <w:sz w:val="16"/>
        </w:rPr>
        <w:t> </w:t>
      </w:r>
      <w:r>
        <w:rPr>
          <w:spacing w:val="-2"/>
          <w:sz w:val="16"/>
        </w:rPr>
        <w:t>Vojnovic.</w:t>
      </w:r>
      <w:r>
        <w:rPr>
          <w:spacing w:val="37"/>
          <w:sz w:val="16"/>
        </w:rPr>
        <w:t> </w:t>
      </w:r>
      <w:r>
        <w:rPr>
          <w:spacing w:val="-2"/>
          <w:sz w:val="16"/>
        </w:rPr>
        <w:t>Streaming</w:t>
      </w:r>
      <w:r>
        <w:rPr>
          <w:spacing w:val="-3"/>
          <w:sz w:val="16"/>
        </w:rPr>
        <w:t> </w:t>
      </w:r>
      <w:r>
        <w:rPr>
          <w:spacing w:val="-2"/>
          <w:sz w:val="16"/>
        </w:rPr>
        <w:t>min-max</w:t>
      </w:r>
      <w:r>
        <w:rPr>
          <w:spacing w:val="-4"/>
          <w:sz w:val="16"/>
        </w:rPr>
        <w:t> </w:t>
      </w:r>
      <w:r>
        <w:rPr>
          <w:spacing w:val="-2"/>
          <w:sz w:val="16"/>
        </w:rPr>
        <w:t>hypergraph</w:t>
      </w:r>
      <w:r>
        <w:rPr>
          <w:spacing w:val="-4"/>
          <w:sz w:val="16"/>
        </w:rPr>
        <w:t> </w:t>
      </w:r>
      <w:r>
        <w:rPr>
          <w:spacing w:val="-2"/>
          <w:sz w:val="16"/>
        </w:rPr>
        <w:t>partitioning.</w:t>
      </w:r>
      <w:r>
        <w:rPr>
          <w:spacing w:val="37"/>
          <w:sz w:val="16"/>
        </w:rPr>
        <w:t> </w:t>
      </w:r>
      <w:r>
        <w:rPr>
          <w:spacing w:val="-2"/>
          <w:sz w:val="16"/>
        </w:rPr>
        <w:t>In</w:t>
      </w:r>
      <w:r>
        <w:rPr>
          <w:spacing w:val="-3"/>
          <w:sz w:val="16"/>
        </w:rPr>
        <w:t> </w:t>
      </w:r>
      <w:r>
        <w:rPr>
          <w:rFonts w:ascii="Book Antiqua" w:hAnsi="Book Antiqua"/>
          <w:i/>
          <w:spacing w:val="-2"/>
          <w:sz w:val="16"/>
        </w:rPr>
        <w:t>Advances</w:t>
      </w:r>
      <w:r>
        <w:rPr>
          <w:rFonts w:ascii="Book Antiqua" w:hAnsi="Book Antiqua"/>
          <w:i/>
          <w:spacing w:val="-3"/>
          <w:sz w:val="16"/>
        </w:rPr>
        <w:t> </w:t>
      </w:r>
      <w:r>
        <w:rPr>
          <w:rFonts w:ascii="Book Antiqua" w:hAnsi="Book Antiqua"/>
          <w:i/>
          <w:spacing w:val="-2"/>
          <w:sz w:val="16"/>
        </w:rPr>
        <w:t>in</w:t>
      </w:r>
      <w:r>
        <w:rPr>
          <w:rFonts w:ascii="Book Antiqua" w:hAnsi="Book Antiqua"/>
          <w:i/>
          <w:spacing w:val="-4"/>
          <w:sz w:val="16"/>
        </w:rPr>
        <w:t> </w:t>
      </w:r>
      <w:r>
        <w:rPr>
          <w:rFonts w:ascii="Book Antiqua" w:hAnsi="Book Antiqua"/>
          <w:i/>
          <w:spacing w:val="-2"/>
          <w:sz w:val="16"/>
        </w:rPr>
        <w:t>Neural</w:t>
      </w:r>
      <w:r>
        <w:rPr>
          <w:rFonts w:ascii="Book Antiqua" w:hAnsi="Book Antiqua"/>
          <w:i/>
          <w:spacing w:val="40"/>
          <w:sz w:val="16"/>
        </w:rPr>
        <w:t> </w:t>
      </w:r>
      <w:bookmarkStart w:name="_bookmark41" w:id="67"/>
      <w:bookmarkEnd w:id="67"/>
      <w:r>
        <w:rPr>
          <w:rFonts w:ascii="Book Antiqua" w:hAnsi="Book Antiqua"/>
          <w:i/>
          <w:spacing w:val="-4"/>
          <w:sz w:val="16"/>
        </w:rPr>
        <w:t>Information</w:t>
      </w:r>
      <w:r>
        <w:rPr>
          <w:rFonts w:ascii="Book Antiqua" w:hAnsi="Book Antiqua"/>
          <w:i/>
          <w:spacing w:val="-4"/>
          <w:sz w:val="16"/>
        </w:rPr>
        <w:t> Processing Systems</w:t>
      </w:r>
      <w:r>
        <w:rPr>
          <w:spacing w:val="-4"/>
          <w:sz w:val="16"/>
        </w:rPr>
        <w:t>, pages 1900–1908, 2015.</w:t>
      </w:r>
      <w:r>
        <w:rPr>
          <w:spacing w:val="22"/>
          <w:sz w:val="16"/>
        </w:rPr>
        <w:t> </w:t>
      </w:r>
      <w:r>
        <w:rPr>
          <w:spacing w:val="-4"/>
          <w:sz w:val="16"/>
        </w:rPr>
        <w:t>URL: </w:t>
      </w:r>
      <w:hyperlink r:id="rId55">
        <w:r>
          <w:rPr>
            <w:color w:val="005596"/>
            <w:spacing w:val="-4"/>
            <w:sz w:val="16"/>
          </w:rPr>
          <w:t>https://dl.acm.org/doi/10.5555/2969442.2969452</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94" w:hanging="268"/>
        <w:jc w:val="left"/>
        <w:rPr>
          <w:sz w:val="16"/>
        </w:rPr>
      </w:pPr>
      <w:r>
        <w:rPr>
          <w:spacing w:val="-4"/>
          <w:sz w:val="16"/>
        </w:rPr>
        <w:t>C. J. Alpert, J.-H. Huang, and A. B. Kahng.</w:t>
      </w:r>
      <w:r>
        <w:rPr>
          <w:spacing w:val="20"/>
          <w:sz w:val="16"/>
        </w:rPr>
        <w:t> </w:t>
      </w:r>
      <w:r>
        <w:rPr>
          <w:spacing w:val="-4"/>
          <w:sz w:val="16"/>
        </w:rPr>
        <w:t>Multilevel Circuit Partitioning.</w:t>
      </w:r>
      <w:r>
        <w:rPr>
          <w:spacing w:val="20"/>
          <w:sz w:val="16"/>
        </w:rPr>
        <w:t> </w:t>
      </w:r>
      <w:r>
        <w:rPr>
          <w:rFonts w:ascii="Book Antiqua" w:hAnsi="Book Antiqua"/>
          <w:i/>
          <w:spacing w:val="-4"/>
          <w:sz w:val="16"/>
        </w:rPr>
        <w:t>IEEE Transactions on Computer-Aide</w:t>
      </w:r>
      <w:r>
        <w:rPr>
          <w:rFonts w:ascii="Book Antiqua" w:hAnsi="Book Antiqua"/>
          <w:i/>
          <w:spacing w:val="-4"/>
          <w:sz w:val="16"/>
        </w:rPr>
        <w:t>d</w:t>
      </w:r>
      <w:r>
        <w:rPr>
          <w:rFonts w:ascii="Book Antiqua" w:hAnsi="Book Antiqua"/>
          <w:i/>
          <w:spacing w:val="40"/>
          <w:sz w:val="16"/>
        </w:rPr>
        <w:t> </w:t>
      </w:r>
      <w:bookmarkStart w:name="_bookmark42" w:id="68"/>
      <w:bookmarkEnd w:id="68"/>
      <w:r>
        <w:rPr>
          <w:rFonts w:ascii="Book Antiqua" w:hAnsi="Book Antiqua"/>
          <w:i/>
          <w:sz w:val="16"/>
        </w:rPr>
        <w:t>Design</w:t>
      </w:r>
      <w:r>
        <w:rPr>
          <w:rFonts w:ascii="Book Antiqua" w:hAnsi="Book Antiqua"/>
          <w:i/>
          <w:spacing w:val="-10"/>
          <w:sz w:val="16"/>
        </w:rPr>
        <w:t> </w:t>
      </w:r>
      <w:r>
        <w:rPr>
          <w:rFonts w:ascii="Book Antiqua" w:hAnsi="Book Antiqua"/>
          <w:i/>
          <w:sz w:val="16"/>
        </w:rPr>
        <w:t>of</w:t>
      </w:r>
      <w:r>
        <w:rPr>
          <w:rFonts w:ascii="Book Antiqua" w:hAnsi="Book Antiqua"/>
          <w:i/>
          <w:spacing w:val="-10"/>
          <w:sz w:val="16"/>
        </w:rPr>
        <w:t> </w:t>
      </w:r>
      <w:r>
        <w:rPr>
          <w:rFonts w:ascii="Book Antiqua" w:hAnsi="Book Antiqua"/>
          <w:i/>
          <w:sz w:val="16"/>
        </w:rPr>
        <w:t>Integrated</w:t>
      </w:r>
      <w:r>
        <w:rPr>
          <w:rFonts w:ascii="Book Antiqua" w:hAnsi="Book Antiqua"/>
          <w:i/>
          <w:spacing w:val="-10"/>
          <w:sz w:val="16"/>
        </w:rPr>
        <w:t> </w:t>
      </w:r>
      <w:r>
        <w:rPr>
          <w:rFonts w:ascii="Book Antiqua" w:hAnsi="Book Antiqua"/>
          <w:i/>
          <w:sz w:val="16"/>
        </w:rPr>
        <w:t>Circuits</w:t>
      </w:r>
      <w:r>
        <w:rPr>
          <w:rFonts w:ascii="Book Antiqua" w:hAnsi="Book Antiqua"/>
          <w:i/>
          <w:spacing w:val="-10"/>
          <w:sz w:val="16"/>
        </w:rPr>
        <w:t> </w:t>
      </w:r>
      <w:r>
        <w:rPr>
          <w:rFonts w:ascii="Book Antiqua" w:hAnsi="Book Antiqua"/>
          <w:i/>
          <w:sz w:val="16"/>
        </w:rPr>
        <w:t>and</w:t>
      </w:r>
      <w:r>
        <w:rPr>
          <w:rFonts w:ascii="Book Antiqua" w:hAnsi="Book Antiqua"/>
          <w:i/>
          <w:spacing w:val="-10"/>
          <w:sz w:val="16"/>
        </w:rPr>
        <w:t> </w:t>
      </w:r>
      <w:r>
        <w:rPr>
          <w:rFonts w:ascii="Book Antiqua" w:hAnsi="Book Antiqua"/>
          <w:i/>
          <w:sz w:val="16"/>
        </w:rPr>
        <w:t>Systems</w:t>
      </w:r>
      <w:r>
        <w:rPr>
          <w:sz w:val="16"/>
        </w:rPr>
        <w:t>,</w:t>
      </w:r>
      <w:r>
        <w:rPr>
          <w:spacing w:val="-10"/>
          <w:sz w:val="16"/>
        </w:rPr>
        <w:t> </w:t>
      </w:r>
      <w:r>
        <w:rPr>
          <w:sz w:val="16"/>
        </w:rPr>
        <w:t>17(8):655–667,</w:t>
      </w:r>
      <w:r>
        <w:rPr>
          <w:spacing w:val="-10"/>
          <w:sz w:val="16"/>
        </w:rPr>
        <w:t> </w:t>
      </w:r>
      <w:r>
        <w:rPr>
          <w:sz w:val="16"/>
        </w:rPr>
        <w:t>1998.</w:t>
      </w:r>
      <w:r>
        <w:rPr>
          <w:spacing w:val="4"/>
          <w:sz w:val="16"/>
        </w:rPr>
        <w:t> </w:t>
      </w:r>
      <w:hyperlink r:id="rId56">
        <w:r>
          <w:rPr>
            <w:rFonts w:ascii="MingLiU_HKSCS" w:hAnsi="MingLiU_HKSCS"/>
            <w:color w:val="005596"/>
            <w:sz w:val="16"/>
          </w:rPr>
          <w:t>doi:10.1109/43.712098</w:t>
        </w:r>
      </w:hyperlink>
      <w:r>
        <w:rPr>
          <w:sz w:val="16"/>
        </w:rPr>
        <w:t>.</w:t>
      </w:r>
    </w:p>
    <w:p>
      <w:pPr>
        <w:pStyle w:val="ListParagraph"/>
        <w:numPr>
          <w:ilvl w:val="0"/>
          <w:numId w:val="3"/>
        </w:numPr>
        <w:tabs>
          <w:tab w:pos="610" w:val="left" w:leader="none"/>
        </w:tabs>
        <w:spacing w:line="180" w:lineRule="exact" w:before="0" w:after="0"/>
        <w:ind w:left="610" w:right="0" w:hanging="266"/>
        <w:jc w:val="left"/>
        <w:rPr>
          <w:sz w:val="16"/>
        </w:rPr>
      </w:pPr>
      <w:r>
        <w:rPr>
          <w:spacing w:val="-2"/>
          <w:sz w:val="16"/>
        </w:rPr>
        <w:t>C.</w:t>
      </w:r>
      <w:r>
        <w:rPr>
          <w:spacing w:val="-7"/>
          <w:sz w:val="16"/>
        </w:rPr>
        <w:t> </w:t>
      </w:r>
      <w:r>
        <w:rPr>
          <w:spacing w:val="-2"/>
          <w:sz w:val="16"/>
        </w:rPr>
        <w:t>J.</w:t>
      </w:r>
      <w:r>
        <w:rPr>
          <w:spacing w:val="-7"/>
          <w:sz w:val="16"/>
        </w:rPr>
        <w:t> </w:t>
      </w:r>
      <w:r>
        <w:rPr>
          <w:spacing w:val="-2"/>
          <w:sz w:val="16"/>
        </w:rPr>
        <w:t>Alpert</w:t>
      </w:r>
      <w:r>
        <w:rPr>
          <w:spacing w:val="-6"/>
          <w:sz w:val="16"/>
        </w:rPr>
        <w:t> </w:t>
      </w:r>
      <w:r>
        <w:rPr>
          <w:spacing w:val="-2"/>
          <w:sz w:val="16"/>
        </w:rPr>
        <w:t>and</w:t>
      </w:r>
      <w:r>
        <w:rPr>
          <w:spacing w:val="-7"/>
          <w:sz w:val="16"/>
        </w:rPr>
        <w:t> </w:t>
      </w:r>
      <w:r>
        <w:rPr>
          <w:spacing w:val="-2"/>
          <w:sz w:val="16"/>
        </w:rPr>
        <w:t>A.</w:t>
      </w:r>
      <w:r>
        <w:rPr>
          <w:spacing w:val="-7"/>
          <w:sz w:val="16"/>
        </w:rPr>
        <w:t> </w:t>
      </w:r>
      <w:r>
        <w:rPr>
          <w:spacing w:val="-2"/>
          <w:sz w:val="16"/>
        </w:rPr>
        <w:t>B.</w:t>
      </w:r>
      <w:r>
        <w:rPr>
          <w:spacing w:val="-6"/>
          <w:sz w:val="16"/>
        </w:rPr>
        <w:t> </w:t>
      </w:r>
      <w:r>
        <w:rPr>
          <w:spacing w:val="-2"/>
          <w:sz w:val="16"/>
        </w:rPr>
        <w:t>Kahng.</w:t>
      </w:r>
      <w:r>
        <w:rPr>
          <w:spacing w:val="22"/>
          <w:sz w:val="16"/>
        </w:rPr>
        <w:t> </w:t>
      </w:r>
      <w:r>
        <w:rPr>
          <w:spacing w:val="-2"/>
          <w:sz w:val="16"/>
        </w:rPr>
        <w:t>Recent</w:t>
      </w:r>
      <w:r>
        <w:rPr>
          <w:spacing w:val="-7"/>
          <w:sz w:val="16"/>
        </w:rPr>
        <w:t> </w:t>
      </w:r>
      <w:r>
        <w:rPr>
          <w:spacing w:val="-2"/>
          <w:sz w:val="16"/>
        </w:rPr>
        <w:t>Directions</w:t>
      </w:r>
      <w:r>
        <w:rPr>
          <w:spacing w:val="-7"/>
          <w:sz w:val="16"/>
        </w:rPr>
        <w:t> </w:t>
      </w:r>
      <w:r>
        <w:rPr>
          <w:spacing w:val="-2"/>
          <w:sz w:val="16"/>
        </w:rPr>
        <w:t>in</w:t>
      </w:r>
      <w:r>
        <w:rPr>
          <w:spacing w:val="-6"/>
          <w:sz w:val="16"/>
        </w:rPr>
        <w:t> </w:t>
      </w:r>
      <w:r>
        <w:rPr>
          <w:spacing w:val="-2"/>
          <w:sz w:val="16"/>
        </w:rPr>
        <w:t>Netlist</w:t>
      </w:r>
      <w:r>
        <w:rPr>
          <w:spacing w:val="-7"/>
          <w:sz w:val="16"/>
        </w:rPr>
        <w:t> </w:t>
      </w:r>
      <w:r>
        <w:rPr>
          <w:spacing w:val="-2"/>
          <w:sz w:val="16"/>
        </w:rPr>
        <w:t>Partitioning:</w:t>
      </w:r>
      <w:r>
        <w:rPr>
          <w:spacing w:val="-6"/>
          <w:sz w:val="16"/>
        </w:rPr>
        <w:t> </w:t>
      </w:r>
      <w:r>
        <w:rPr>
          <w:spacing w:val="-2"/>
          <w:sz w:val="16"/>
        </w:rPr>
        <w:t>A</w:t>
      </w:r>
      <w:r>
        <w:rPr>
          <w:spacing w:val="-7"/>
          <w:sz w:val="16"/>
        </w:rPr>
        <w:t> </w:t>
      </w:r>
      <w:r>
        <w:rPr>
          <w:spacing w:val="-2"/>
          <w:sz w:val="16"/>
        </w:rPr>
        <w:t>Survey.</w:t>
      </w:r>
      <w:r>
        <w:rPr>
          <w:spacing w:val="22"/>
          <w:sz w:val="16"/>
        </w:rPr>
        <w:t> </w:t>
      </w:r>
      <w:r>
        <w:rPr>
          <w:rFonts w:ascii="Book Antiqua"/>
          <w:i/>
          <w:spacing w:val="-2"/>
          <w:sz w:val="16"/>
        </w:rPr>
        <w:t>Integration,</w:t>
      </w:r>
      <w:r>
        <w:rPr>
          <w:rFonts w:ascii="Book Antiqua"/>
          <w:i/>
          <w:spacing w:val="-7"/>
          <w:sz w:val="16"/>
        </w:rPr>
        <w:t> </w:t>
      </w:r>
      <w:r>
        <w:rPr>
          <w:rFonts w:ascii="Book Antiqua"/>
          <w:i/>
          <w:spacing w:val="-2"/>
          <w:sz w:val="16"/>
        </w:rPr>
        <w:t>the</w:t>
      </w:r>
      <w:r>
        <w:rPr>
          <w:rFonts w:ascii="Book Antiqua"/>
          <w:i/>
          <w:spacing w:val="-6"/>
          <w:sz w:val="16"/>
        </w:rPr>
        <w:t> </w:t>
      </w:r>
      <w:r>
        <w:rPr>
          <w:rFonts w:ascii="Book Antiqua"/>
          <w:i/>
          <w:spacing w:val="-2"/>
          <w:sz w:val="16"/>
        </w:rPr>
        <w:t>VLSI</w:t>
      </w:r>
      <w:r>
        <w:rPr>
          <w:rFonts w:ascii="Book Antiqua"/>
          <w:i/>
          <w:spacing w:val="-7"/>
          <w:sz w:val="16"/>
        </w:rPr>
        <w:t> </w:t>
      </w:r>
      <w:r>
        <w:rPr>
          <w:rFonts w:ascii="Book Antiqua"/>
          <w:i/>
          <w:spacing w:val="-2"/>
          <w:sz w:val="16"/>
        </w:rPr>
        <w:t>Journal</w:t>
      </w:r>
      <w:r>
        <w:rPr>
          <w:spacing w:val="-2"/>
          <w:sz w:val="16"/>
        </w:rPr>
        <w:t>,</w:t>
      </w:r>
    </w:p>
    <w:p>
      <w:pPr>
        <w:spacing w:line="199" w:lineRule="exact" w:before="0"/>
        <w:ind w:left="608" w:right="0" w:firstLine="0"/>
        <w:jc w:val="left"/>
        <w:rPr>
          <w:sz w:val="16"/>
        </w:rPr>
      </w:pPr>
      <w:bookmarkStart w:name="_bookmark43" w:id="69"/>
      <w:bookmarkEnd w:id="69"/>
      <w:r>
        <w:rPr/>
      </w:r>
      <w:r>
        <w:rPr>
          <w:spacing w:val="-4"/>
          <w:sz w:val="16"/>
        </w:rPr>
        <w:t>19(1-2):1–81,</w:t>
      </w:r>
      <w:r>
        <w:rPr>
          <w:spacing w:val="-2"/>
          <w:sz w:val="16"/>
        </w:rPr>
        <w:t> </w:t>
      </w:r>
      <w:r>
        <w:rPr>
          <w:spacing w:val="-4"/>
          <w:sz w:val="16"/>
        </w:rPr>
        <w:t>1995.</w:t>
      </w:r>
    </w:p>
    <w:p>
      <w:pPr>
        <w:pStyle w:val="ListParagraph"/>
        <w:numPr>
          <w:ilvl w:val="0"/>
          <w:numId w:val="3"/>
        </w:numPr>
        <w:tabs>
          <w:tab w:pos="610" w:val="left" w:leader="none"/>
          <w:tab w:pos="612" w:val="left" w:leader="none"/>
        </w:tabs>
        <w:spacing w:line="220" w:lineRule="auto" w:before="4" w:after="0"/>
        <w:ind w:left="612" w:right="175" w:hanging="268"/>
        <w:jc w:val="both"/>
        <w:rPr>
          <w:sz w:val="16"/>
        </w:rPr>
      </w:pPr>
      <w:r>
        <w:rPr>
          <w:spacing w:val="-2"/>
          <w:sz w:val="16"/>
        </w:rPr>
        <w:t>C.</w:t>
      </w:r>
      <w:r>
        <w:rPr>
          <w:spacing w:val="-8"/>
          <w:sz w:val="16"/>
        </w:rPr>
        <w:t> </w:t>
      </w:r>
      <w:r>
        <w:rPr>
          <w:spacing w:val="-2"/>
          <w:sz w:val="16"/>
        </w:rPr>
        <w:t>J.</w:t>
      </w:r>
      <w:r>
        <w:rPr>
          <w:spacing w:val="-8"/>
          <w:sz w:val="16"/>
        </w:rPr>
        <w:t> </w:t>
      </w:r>
      <w:r>
        <w:rPr>
          <w:spacing w:val="-2"/>
          <w:sz w:val="16"/>
        </w:rPr>
        <w:t>Alpert.</w:t>
      </w:r>
      <w:r>
        <w:rPr>
          <w:spacing w:val="2"/>
          <w:sz w:val="16"/>
        </w:rPr>
        <w:t> </w:t>
      </w:r>
      <w:r>
        <w:rPr>
          <w:spacing w:val="-2"/>
          <w:sz w:val="16"/>
        </w:rPr>
        <w:t>The</w:t>
      </w:r>
      <w:r>
        <w:rPr>
          <w:spacing w:val="-8"/>
          <w:sz w:val="16"/>
        </w:rPr>
        <w:t> </w:t>
      </w:r>
      <w:r>
        <w:rPr>
          <w:spacing w:val="-2"/>
          <w:sz w:val="16"/>
        </w:rPr>
        <w:t>ISPD98</w:t>
      </w:r>
      <w:r>
        <w:rPr>
          <w:spacing w:val="-8"/>
          <w:sz w:val="16"/>
        </w:rPr>
        <w:t> </w:t>
      </w:r>
      <w:r>
        <w:rPr>
          <w:spacing w:val="-2"/>
          <w:sz w:val="16"/>
        </w:rPr>
        <w:t>circuit</w:t>
      </w:r>
      <w:r>
        <w:rPr>
          <w:spacing w:val="-8"/>
          <w:sz w:val="16"/>
        </w:rPr>
        <w:t> </w:t>
      </w:r>
      <w:r>
        <w:rPr>
          <w:spacing w:val="-2"/>
          <w:sz w:val="16"/>
        </w:rPr>
        <w:t>benchmark</w:t>
      </w:r>
      <w:r>
        <w:rPr>
          <w:spacing w:val="-8"/>
          <w:sz w:val="16"/>
        </w:rPr>
        <w:t> </w:t>
      </w:r>
      <w:r>
        <w:rPr>
          <w:spacing w:val="-2"/>
          <w:sz w:val="16"/>
        </w:rPr>
        <w:t>suite.</w:t>
      </w:r>
      <w:r>
        <w:rPr>
          <w:spacing w:val="12"/>
          <w:sz w:val="16"/>
        </w:rPr>
        <w:t> </w:t>
      </w:r>
      <w:r>
        <w:rPr>
          <w:spacing w:val="-2"/>
          <w:sz w:val="16"/>
        </w:rPr>
        <w:t>In</w:t>
      </w:r>
      <w:r>
        <w:rPr>
          <w:spacing w:val="-8"/>
          <w:sz w:val="16"/>
        </w:rPr>
        <w:t> </w:t>
      </w:r>
      <w:r>
        <w:rPr>
          <w:spacing w:val="-2"/>
          <w:sz w:val="16"/>
        </w:rPr>
        <w:t>M.</w:t>
      </w:r>
      <w:r>
        <w:rPr>
          <w:spacing w:val="-8"/>
          <w:sz w:val="16"/>
        </w:rPr>
        <w:t> </w:t>
      </w:r>
      <w:r>
        <w:rPr>
          <w:spacing w:val="-2"/>
          <w:sz w:val="16"/>
        </w:rPr>
        <w:t>Sarrafzadeh,</w:t>
      </w:r>
      <w:r>
        <w:rPr>
          <w:spacing w:val="-8"/>
          <w:sz w:val="16"/>
        </w:rPr>
        <w:t> </w:t>
      </w:r>
      <w:r>
        <w:rPr>
          <w:spacing w:val="-2"/>
          <w:sz w:val="16"/>
        </w:rPr>
        <w:t>editor,</w:t>
      </w:r>
      <w:r>
        <w:rPr>
          <w:spacing w:val="-8"/>
          <w:sz w:val="16"/>
        </w:rPr>
        <w:t> </w:t>
      </w:r>
      <w:r>
        <w:rPr>
          <w:rFonts w:ascii="Book Antiqua" w:hAnsi="Book Antiqua"/>
          <w:i/>
          <w:spacing w:val="-2"/>
          <w:sz w:val="16"/>
        </w:rPr>
        <w:t>Proceedings</w:t>
      </w:r>
      <w:r>
        <w:rPr>
          <w:rFonts w:ascii="Book Antiqua" w:hAnsi="Book Antiqua"/>
          <w:i/>
          <w:spacing w:val="-8"/>
          <w:sz w:val="16"/>
        </w:rPr>
        <w:t> </w:t>
      </w:r>
      <w:r>
        <w:rPr>
          <w:rFonts w:ascii="Book Antiqua" w:hAnsi="Book Antiqua"/>
          <w:i/>
          <w:spacing w:val="-2"/>
          <w:sz w:val="16"/>
        </w:rPr>
        <w:t>of</w:t>
      </w:r>
      <w:r>
        <w:rPr>
          <w:rFonts w:ascii="Book Antiqua" w:hAnsi="Book Antiqua"/>
          <w:i/>
          <w:spacing w:val="-8"/>
          <w:sz w:val="16"/>
        </w:rPr>
        <w:t> </w:t>
      </w:r>
      <w:r>
        <w:rPr>
          <w:rFonts w:ascii="Book Antiqua" w:hAnsi="Book Antiqua"/>
          <w:i/>
          <w:spacing w:val="-2"/>
          <w:sz w:val="16"/>
        </w:rPr>
        <w:t>the</w:t>
      </w:r>
      <w:r>
        <w:rPr>
          <w:rFonts w:ascii="Book Antiqua" w:hAnsi="Book Antiqua"/>
          <w:i/>
          <w:spacing w:val="-8"/>
          <w:sz w:val="16"/>
        </w:rPr>
        <w:t> </w:t>
      </w:r>
      <w:r>
        <w:rPr>
          <w:rFonts w:ascii="Book Antiqua" w:hAnsi="Book Antiqua"/>
          <w:i/>
          <w:spacing w:val="-2"/>
          <w:sz w:val="16"/>
        </w:rPr>
        <w:t>1998</w:t>
      </w:r>
      <w:r>
        <w:rPr>
          <w:rFonts w:ascii="Book Antiqua" w:hAnsi="Book Antiqua"/>
          <w:i/>
          <w:spacing w:val="-8"/>
          <w:sz w:val="16"/>
        </w:rPr>
        <w:t> </w:t>
      </w:r>
      <w:r>
        <w:rPr>
          <w:rFonts w:ascii="Book Antiqua" w:hAnsi="Book Antiqua"/>
          <w:i/>
          <w:spacing w:val="-2"/>
          <w:sz w:val="16"/>
        </w:rPr>
        <w:t>International</w:t>
      </w:r>
      <w:r>
        <w:rPr>
          <w:rFonts w:ascii="Book Antiqua" w:hAnsi="Book Antiqua"/>
          <w:i/>
          <w:spacing w:val="40"/>
          <w:sz w:val="16"/>
        </w:rPr>
        <w:t> </w:t>
      </w:r>
      <w:r>
        <w:rPr>
          <w:rFonts w:ascii="Book Antiqua" w:hAnsi="Book Antiqua"/>
          <w:i/>
          <w:sz w:val="16"/>
        </w:rPr>
        <w:t>Symposium</w:t>
      </w:r>
      <w:r>
        <w:rPr>
          <w:rFonts w:ascii="Book Antiqua" w:hAnsi="Book Antiqua"/>
          <w:i/>
          <w:spacing w:val="-10"/>
          <w:sz w:val="16"/>
        </w:rPr>
        <w:t> </w:t>
      </w:r>
      <w:r>
        <w:rPr>
          <w:rFonts w:ascii="Book Antiqua" w:hAnsi="Book Antiqua"/>
          <w:i/>
          <w:sz w:val="16"/>
        </w:rPr>
        <w:t>on</w:t>
      </w:r>
      <w:r>
        <w:rPr>
          <w:rFonts w:ascii="Book Antiqua" w:hAnsi="Book Antiqua"/>
          <w:i/>
          <w:spacing w:val="-10"/>
          <w:sz w:val="16"/>
        </w:rPr>
        <w:t> </w:t>
      </w:r>
      <w:r>
        <w:rPr>
          <w:rFonts w:ascii="Book Antiqua" w:hAnsi="Book Antiqua"/>
          <w:i/>
          <w:sz w:val="16"/>
        </w:rPr>
        <w:t>Physical</w:t>
      </w:r>
      <w:r>
        <w:rPr>
          <w:rFonts w:ascii="Book Antiqua" w:hAnsi="Book Antiqua"/>
          <w:i/>
          <w:spacing w:val="-10"/>
          <w:sz w:val="16"/>
        </w:rPr>
        <w:t> </w:t>
      </w:r>
      <w:r>
        <w:rPr>
          <w:rFonts w:ascii="Book Antiqua" w:hAnsi="Book Antiqua"/>
          <w:i/>
          <w:sz w:val="16"/>
        </w:rPr>
        <w:t>Design,</w:t>
      </w:r>
      <w:r>
        <w:rPr>
          <w:rFonts w:ascii="Book Antiqua" w:hAnsi="Book Antiqua"/>
          <w:i/>
          <w:spacing w:val="-10"/>
          <w:sz w:val="16"/>
        </w:rPr>
        <w:t> </w:t>
      </w:r>
      <w:r>
        <w:rPr>
          <w:rFonts w:ascii="Book Antiqua" w:hAnsi="Book Antiqua"/>
          <w:i/>
          <w:sz w:val="16"/>
        </w:rPr>
        <w:t>ISPD</w:t>
      </w:r>
      <w:r>
        <w:rPr>
          <w:rFonts w:ascii="Book Antiqua" w:hAnsi="Book Antiqua"/>
          <w:i/>
          <w:spacing w:val="-10"/>
          <w:sz w:val="16"/>
        </w:rPr>
        <w:t> </w:t>
      </w:r>
      <w:r>
        <w:rPr>
          <w:rFonts w:ascii="Book Antiqua" w:hAnsi="Book Antiqua"/>
          <w:i/>
          <w:sz w:val="16"/>
        </w:rPr>
        <w:t>1998,</w:t>
      </w:r>
      <w:r>
        <w:rPr>
          <w:rFonts w:ascii="Book Antiqua" w:hAnsi="Book Antiqua"/>
          <w:i/>
          <w:spacing w:val="-10"/>
          <w:sz w:val="16"/>
        </w:rPr>
        <w:t> </w:t>
      </w:r>
      <w:r>
        <w:rPr>
          <w:rFonts w:ascii="Book Antiqua" w:hAnsi="Book Antiqua"/>
          <w:i/>
          <w:sz w:val="16"/>
        </w:rPr>
        <w:t>Monterey,</w:t>
      </w:r>
      <w:r>
        <w:rPr>
          <w:rFonts w:ascii="Book Antiqua" w:hAnsi="Book Antiqua"/>
          <w:i/>
          <w:spacing w:val="-10"/>
          <w:sz w:val="16"/>
        </w:rPr>
        <w:t> </w:t>
      </w:r>
      <w:r>
        <w:rPr>
          <w:rFonts w:ascii="Book Antiqua" w:hAnsi="Book Antiqua"/>
          <w:i/>
          <w:sz w:val="16"/>
        </w:rPr>
        <w:t>CA,</w:t>
      </w:r>
      <w:r>
        <w:rPr>
          <w:rFonts w:ascii="Book Antiqua" w:hAnsi="Book Antiqua"/>
          <w:i/>
          <w:spacing w:val="-10"/>
          <w:sz w:val="16"/>
        </w:rPr>
        <w:t> </w:t>
      </w:r>
      <w:r>
        <w:rPr>
          <w:rFonts w:ascii="Book Antiqua" w:hAnsi="Book Antiqua"/>
          <w:i/>
          <w:sz w:val="16"/>
        </w:rPr>
        <w:t>USA,</w:t>
      </w:r>
      <w:r>
        <w:rPr>
          <w:rFonts w:ascii="Book Antiqua" w:hAnsi="Book Antiqua"/>
          <w:i/>
          <w:spacing w:val="-10"/>
          <w:sz w:val="16"/>
        </w:rPr>
        <w:t> </w:t>
      </w:r>
      <w:r>
        <w:rPr>
          <w:rFonts w:ascii="Book Antiqua" w:hAnsi="Book Antiqua"/>
          <w:i/>
          <w:sz w:val="16"/>
        </w:rPr>
        <w:t>April</w:t>
      </w:r>
      <w:r>
        <w:rPr>
          <w:rFonts w:ascii="Book Antiqua" w:hAnsi="Book Antiqua"/>
          <w:i/>
          <w:spacing w:val="-10"/>
          <w:sz w:val="16"/>
        </w:rPr>
        <w:t> </w:t>
      </w:r>
      <w:r>
        <w:rPr>
          <w:rFonts w:ascii="Book Antiqua" w:hAnsi="Book Antiqua"/>
          <w:i/>
          <w:sz w:val="16"/>
        </w:rPr>
        <w:t>6-8,</w:t>
      </w:r>
      <w:r>
        <w:rPr>
          <w:rFonts w:ascii="Book Antiqua" w:hAnsi="Book Antiqua"/>
          <w:i/>
          <w:spacing w:val="-10"/>
          <w:sz w:val="16"/>
        </w:rPr>
        <w:t> </w:t>
      </w:r>
      <w:r>
        <w:rPr>
          <w:rFonts w:ascii="Book Antiqua" w:hAnsi="Book Antiqua"/>
          <w:i/>
          <w:sz w:val="16"/>
        </w:rPr>
        <w:t>1998</w:t>
      </w:r>
      <w:r>
        <w:rPr>
          <w:sz w:val="16"/>
        </w:rPr>
        <w:t>,</w:t>
      </w:r>
      <w:r>
        <w:rPr>
          <w:spacing w:val="-10"/>
          <w:sz w:val="16"/>
        </w:rPr>
        <w:t> </w:t>
      </w:r>
      <w:r>
        <w:rPr>
          <w:sz w:val="16"/>
        </w:rPr>
        <w:t>pages</w:t>
      </w:r>
      <w:r>
        <w:rPr>
          <w:spacing w:val="-10"/>
          <w:sz w:val="16"/>
        </w:rPr>
        <w:t> </w:t>
      </w:r>
      <w:r>
        <w:rPr>
          <w:sz w:val="16"/>
        </w:rPr>
        <w:t>80–85.</w:t>
      </w:r>
      <w:r>
        <w:rPr>
          <w:spacing w:val="-10"/>
          <w:sz w:val="16"/>
        </w:rPr>
        <w:t> </w:t>
      </w:r>
      <w:r>
        <w:rPr>
          <w:sz w:val="16"/>
        </w:rPr>
        <w:t>ACM,</w:t>
      </w:r>
      <w:r>
        <w:rPr>
          <w:spacing w:val="-10"/>
          <w:sz w:val="16"/>
        </w:rPr>
        <w:t> </w:t>
      </w:r>
      <w:r>
        <w:rPr>
          <w:sz w:val="16"/>
        </w:rPr>
        <w:t>1998.</w:t>
      </w:r>
      <w:r>
        <w:rPr>
          <w:spacing w:val="-4"/>
          <w:sz w:val="16"/>
        </w:rPr>
        <w:t> </w:t>
      </w:r>
      <w:r>
        <w:rPr>
          <w:sz w:val="16"/>
        </w:rPr>
        <w:t>URL:</w:t>
      </w:r>
      <w:r>
        <w:rPr>
          <w:spacing w:val="40"/>
          <w:sz w:val="16"/>
        </w:rPr>
        <w:t> </w:t>
      </w:r>
      <w:bookmarkStart w:name="_bookmark44" w:id="70"/>
      <w:bookmarkEnd w:id="70"/>
      <w:r>
        <w:rPr>
          <w:w w:val="88"/>
          <w:sz w:val="16"/>
        </w:rPr>
      </w:r>
      <w:hyperlink r:id="rId57">
        <w:r>
          <w:rPr>
            <w:color w:val="005596"/>
            <w:spacing w:val="-2"/>
            <w:sz w:val="16"/>
          </w:rPr>
          <w:t>https://doi.org/10.1145/274535.274546</w:t>
        </w:r>
      </w:hyperlink>
      <w:r>
        <w:rPr>
          <w:spacing w:val="-2"/>
          <w:sz w:val="16"/>
        </w:rPr>
        <w:t>,</w:t>
      </w:r>
      <w:r>
        <w:rPr>
          <w:spacing w:val="-3"/>
          <w:sz w:val="16"/>
        </w:rPr>
        <w:t> </w:t>
      </w:r>
      <w:hyperlink r:id="rId58">
        <w:r>
          <w:rPr>
            <w:rFonts w:ascii="MingLiU_HKSCS" w:hAnsi="MingLiU_HKSCS"/>
            <w:color w:val="005596"/>
            <w:spacing w:val="-2"/>
            <w:sz w:val="16"/>
          </w:rPr>
          <w:t>doi:10.1145/274535.274546</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spacing w:val="-2"/>
          <w:w w:val="90"/>
          <w:sz w:val="16"/>
        </w:rPr>
        <w:t>C.</w:t>
      </w:r>
      <w:r>
        <w:rPr>
          <w:spacing w:val="-4"/>
          <w:sz w:val="16"/>
        </w:rPr>
        <w:t> </w:t>
      </w:r>
      <w:r>
        <w:rPr>
          <w:spacing w:val="-2"/>
          <w:w w:val="90"/>
          <w:sz w:val="16"/>
        </w:rPr>
        <w:t>J.</w:t>
      </w:r>
      <w:r>
        <w:rPr>
          <w:spacing w:val="-3"/>
          <w:sz w:val="16"/>
        </w:rPr>
        <w:t> </w:t>
      </w:r>
      <w:r>
        <w:rPr>
          <w:spacing w:val="-2"/>
          <w:w w:val="90"/>
          <w:sz w:val="16"/>
        </w:rPr>
        <w:t>Alpert</w:t>
      </w:r>
      <w:r>
        <w:rPr>
          <w:spacing w:val="-4"/>
          <w:sz w:val="16"/>
        </w:rPr>
        <w:t> </w:t>
      </w:r>
      <w:r>
        <w:rPr>
          <w:spacing w:val="-2"/>
          <w:w w:val="90"/>
          <w:sz w:val="16"/>
        </w:rPr>
        <w:t>and</w:t>
      </w:r>
      <w:r>
        <w:rPr>
          <w:spacing w:val="-3"/>
          <w:sz w:val="16"/>
        </w:rPr>
        <w:t> </w:t>
      </w:r>
      <w:r>
        <w:rPr>
          <w:spacing w:val="-2"/>
          <w:w w:val="90"/>
          <w:sz w:val="16"/>
        </w:rPr>
        <w:t>S.</w:t>
      </w:r>
      <w:r>
        <w:rPr>
          <w:spacing w:val="-4"/>
          <w:sz w:val="16"/>
        </w:rPr>
        <w:t> </w:t>
      </w:r>
      <w:r>
        <w:rPr>
          <w:spacing w:val="-2"/>
          <w:w w:val="90"/>
          <w:sz w:val="16"/>
        </w:rPr>
        <w:t>Yao.</w:t>
      </w:r>
      <w:r>
        <w:rPr>
          <w:spacing w:val="7"/>
          <w:sz w:val="16"/>
        </w:rPr>
        <w:t> </w:t>
      </w:r>
      <w:r>
        <w:rPr>
          <w:spacing w:val="-2"/>
          <w:w w:val="90"/>
          <w:sz w:val="16"/>
        </w:rPr>
        <w:t>Spectral</w:t>
      </w:r>
      <w:r>
        <w:rPr>
          <w:spacing w:val="-4"/>
          <w:sz w:val="16"/>
        </w:rPr>
        <w:t> </w:t>
      </w:r>
      <w:r>
        <w:rPr>
          <w:spacing w:val="-2"/>
          <w:w w:val="90"/>
          <w:sz w:val="16"/>
        </w:rPr>
        <w:t>partitioning:</w:t>
      </w:r>
      <w:r>
        <w:rPr>
          <w:spacing w:val="-3"/>
          <w:sz w:val="16"/>
        </w:rPr>
        <w:t> </w:t>
      </w:r>
      <w:r>
        <w:rPr>
          <w:spacing w:val="-2"/>
          <w:w w:val="90"/>
          <w:sz w:val="16"/>
        </w:rPr>
        <w:t>The</w:t>
      </w:r>
      <w:r>
        <w:rPr>
          <w:spacing w:val="-4"/>
          <w:sz w:val="16"/>
        </w:rPr>
        <w:t> </w:t>
      </w:r>
      <w:r>
        <w:rPr>
          <w:spacing w:val="-2"/>
          <w:w w:val="90"/>
          <w:sz w:val="16"/>
        </w:rPr>
        <w:t>more</w:t>
      </w:r>
      <w:r>
        <w:rPr>
          <w:spacing w:val="-2"/>
          <w:sz w:val="16"/>
        </w:rPr>
        <w:t> </w:t>
      </w:r>
      <w:r>
        <w:rPr>
          <w:spacing w:val="-2"/>
          <w:w w:val="90"/>
          <w:sz w:val="16"/>
        </w:rPr>
        <w:t>eigenvectors,</w:t>
      </w:r>
      <w:r>
        <w:rPr>
          <w:spacing w:val="-4"/>
          <w:sz w:val="16"/>
        </w:rPr>
        <w:t> </w:t>
      </w:r>
      <w:r>
        <w:rPr>
          <w:spacing w:val="-2"/>
          <w:w w:val="90"/>
          <w:sz w:val="16"/>
        </w:rPr>
        <w:t>the</w:t>
      </w:r>
      <w:r>
        <w:rPr>
          <w:spacing w:val="-4"/>
          <w:sz w:val="16"/>
        </w:rPr>
        <w:t> </w:t>
      </w:r>
      <w:r>
        <w:rPr>
          <w:spacing w:val="-2"/>
          <w:w w:val="90"/>
          <w:sz w:val="16"/>
        </w:rPr>
        <w:t>better.</w:t>
      </w:r>
      <w:r>
        <w:rPr>
          <w:spacing w:val="7"/>
          <w:sz w:val="16"/>
        </w:rPr>
        <w:t> </w:t>
      </w:r>
      <w:r>
        <w:rPr>
          <w:spacing w:val="-2"/>
          <w:w w:val="90"/>
          <w:sz w:val="16"/>
        </w:rPr>
        <w:t>In</w:t>
      </w:r>
      <w:r>
        <w:rPr>
          <w:spacing w:val="-4"/>
          <w:sz w:val="16"/>
        </w:rPr>
        <w:t> </w:t>
      </w:r>
      <w:r>
        <w:rPr>
          <w:rFonts w:ascii="Book Antiqua"/>
          <w:i/>
          <w:spacing w:val="-2"/>
          <w:w w:val="90"/>
          <w:sz w:val="16"/>
        </w:rPr>
        <w:t>32st</w:t>
      </w:r>
      <w:r>
        <w:rPr>
          <w:rFonts w:ascii="Book Antiqua"/>
          <w:i/>
          <w:spacing w:val="-4"/>
          <w:sz w:val="16"/>
        </w:rPr>
        <w:t> </w:t>
      </w:r>
      <w:r>
        <w:rPr>
          <w:rFonts w:ascii="Book Antiqua"/>
          <w:i/>
          <w:spacing w:val="-2"/>
          <w:w w:val="90"/>
          <w:sz w:val="16"/>
        </w:rPr>
        <w:t>Conference</w:t>
      </w:r>
      <w:r>
        <w:rPr>
          <w:rFonts w:ascii="Book Antiqua"/>
          <w:i/>
          <w:spacing w:val="-3"/>
          <w:sz w:val="16"/>
        </w:rPr>
        <w:t> </w:t>
      </w:r>
      <w:r>
        <w:rPr>
          <w:rFonts w:ascii="Book Antiqua"/>
          <w:i/>
          <w:spacing w:val="-2"/>
          <w:w w:val="90"/>
          <w:sz w:val="16"/>
        </w:rPr>
        <w:t>on</w:t>
      </w:r>
      <w:r>
        <w:rPr>
          <w:rFonts w:ascii="Book Antiqua"/>
          <w:i/>
          <w:spacing w:val="-4"/>
          <w:sz w:val="16"/>
        </w:rPr>
        <w:t> </w:t>
      </w:r>
      <w:r>
        <w:rPr>
          <w:rFonts w:ascii="Book Antiqua"/>
          <w:i/>
          <w:spacing w:val="-2"/>
          <w:w w:val="90"/>
          <w:sz w:val="16"/>
        </w:rPr>
        <w:t>Design</w:t>
      </w:r>
      <w:r>
        <w:rPr>
          <w:rFonts w:ascii="Book Antiqua"/>
          <w:i/>
          <w:spacing w:val="-4"/>
          <w:sz w:val="16"/>
        </w:rPr>
        <w:t> </w:t>
      </w:r>
      <w:r>
        <w:rPr>
          <w:rFonts w:ascii="Book Antiqua"/>
          <w:i/>
          <w:spacing w:val="-2"/>
          <w:w w:val="90"/>
          <w:sz w:val="16"/>
        </w:rPr>
        <w:t>Automation</w:t>
      </w:r>
      <w:r>
        <w:rPr>
          <w:spacing w:val="-2"/>
          <w:w w:val="90"/>
          <w:sz w:val="16"/>
        </w:rPr>
        <w:t>,</w:t>
      </w:r>
    </w:p>
    <w:p>
      <w:pPr>
        <w:spacing w:line="207" w:lineRule="exact" w:before="0"/>
        <w:ind w:left="612" w:right="0" w:firstLine="0"/>
        <w:jc w:val="both"/>
        <w:rPr>
          <w:sz w:val="16"/>
        </w:rPr>
      </w:pPr>
      <w:bookmarkStart w:name="_bookmark45" w:id="71"/>
      <w:bookmarkEnd w:id="71"/>
      <w:r>
        <w:rPr/>
      </w:r>
      <w:r>
        <w:rPr>
          <w:w w:val="90"/>
          <w:sz w:val="16"/>
        </w:rPr>
        <w:t>pages</w:t>
      </w:r>
      <w:r>
        <w:rPr>
          <w:spacing w:val="15"/>
          <w:sz w:val="16"/>
        </w:rPr>
        <w:t> </w:t>
      </w:r>
      <w:r>
        <w:rPr>
          <w:w w:val="90"/>
          <w:sz w:val="16"/>
        </w:rPr>
        <w:t>195–200.</w:t>
      </w:r>
      <w:r>
        <w:rPr>
          <w:spacing w:val="16"/>
          <w:sz w:val="16"/>
        </w:rPr>
        <w:t> </w:t>
      </w:r>
      <w:r>
        <w:rPr>
          <w:w w:val="90"/>
          <w:sz w:val="16"/>
        </w:rPr>
        <w:t>ACM</w:t>
      </w:r>
      <w:r>
        <w:rPr>
          <w:spacing w:val="16"/>
          <w:sz w:val="16"/>
        </w:rPr>
        <w:t> </w:t>
      </w:r>
      <w:r>
        <w:rPr>
          <w:w w:val="90"/>
          <w:sz w:val="16"/>
        </w:rPr>
        <w:t>Press,</w:t>
      </w:r>
      <w:r>
        <w:rPr>
          <w:spacing w:val="15"/>
          <w:sz w:val="16"/>
        </w:rPr>
        <w:t> </w:t>
      </w:r>
      <w:r>
        <w:rPr>
          <w:w w:val="90"/>
          <w:sz w:val="16"/>
        </w:rPr>
        <w:t>1995.</w:t>
      </w:r>
      <w:r>
        <w:rPr>
          <w:spacing w:val="42"/>
          <w:sz w:val="16"/>
        </w:rPr>
        <w:t> </w:t>
      </w:r>
      <w:r>
        <w:rPr>
          <w:w w:val="90"/>
          <w:sz w:val="16"/>
        </w:rPr>
        <w:t>URL:</w:t>
      </w:r>
      <w:r>
        <w:rPr>
          <w:spacing w:val="15"/>
          <w:sz w:val="16"/>
        </w:rPr>
        <w:t> </w:t>
      </w:r>
      <w:hyperlink r:id="rId59">
        <w:r>
          <w:rPr>
            <w:color w:val="005596"/>
            <w:w w:val="90"/>
            <w:sz w:val="16"/>
          </w:rPr>
          <w:t>https://doi.org/10.1145/217474.217529</w:t>
        </w:r>
      </w:hyperlink>
      <w:r>
        <w:rPr>
          <w:w w:val="90"/>
          <w:sz w:val="16"/>
        </w:rPr>
        <w:t>,</w:t>
      </w:r>
      <w:r>
        <w:rPr>
          <w:spacing w:val="16"/>
          <w:sz w:val="16"/>
        </w:rPr>
        <w:t> </w:t>
      </w:r>
      <w:hyperlink r:id="rId60">
        <w:r>
          <w:rPr>
            <w:rFonts w:ascii="MingLiU_HKSCS" w:hAnsi="MingLiU_HKSCS"/>
            <w:color w:val="005596"/>
            <w:spacing w:val="-2"/>
            <w:w w:val="90"/>
            <w:sz w:val="16"/>
          </w:rPr>
          <w:t>doi:10.1145/217474.217529</w:t>
        </w:r>
      </w:hyperlink>
      <w:r>
        <w:rPr>
          <w:spacing w:val="-2"/>
          <w:w w:val="90"/>
          <w:sz w:val="16"/>
        </w:rPr>
        <w:t>.</w:t>
      </w:r>
    </w:p>
    <w:p>
      <w:pPr>
        <w:pStyle w:val="ListParagraph"/>
        <w:numPr>
          <w:ilvl w:val="0"/>
          <w:numId w:val="3"/>
        </w:numPr>
        <w:tabs>
          <w:tab w:pos="610" w:val="left" w:leader="none"/>
        </w:tabs>
        <w:spacing w:line="191" w:lineRule="exact" w:before="0" w:after="0"/>
        <w:ind w:left="610" w:right="0" w:hanging="340"/>
        <w:jc w:val="both"/>
        <w:rPr>
          <w:sz w:val="16"/>
        </w:rPr>
      </w:pPr>
      <w:bookmarkStart w:name="_bookmark46" w:id="72"/>
      <w:bookmarkEnd w:id="72"/>
      <w:r>
        <w:rPr/>
      </w:r>
      <w:r>
        <w:rPr>
          <w:w w:val="90"/>
          <w:sz w:val="16"/>
        </w:rPr>
        <w:t>Z.</w:t>
      </w:r>
      <w:r>
        <w:rPr>
          <w:spacing w:val="6"/>
          <w:sz w:val="16"/>
        </w:rPr>
        <w:t> </w:t>
      </w:r>
      <w:r>
        <w:rPr>
          <w:w w:val="90"/>
          <w:sz w:val="16"/>
        </w:rPr>
        <w:t>An,</w:t>
      </w:r>
      <w:r>
        <w:rPr>
          <w:spacing w:val="6"/>
          <w:sz w:val="16"/>
        </w:rPr>
        <w:t> </w:t>
      </w:r>
      <w:r>
        <w:rPr>
          <w:w w:val="90"/>
          <w:sz w:val="16"/>
        </w:rPr>
        <w:t>Q.</w:t>
      </w:r>
      <w:r>
        <w:rPr>
          <w:spacing w:val="6"/>
          <w:sz w:val="16"/>
        </w:rPr>
        <w:t> </w:t>
      </w:r>
      <w:r>
        <w:rPr>
          <w:w w:val="90"/>
          <w:sz w:val="16"/>
        </w:rPr>
        <w:t>Feng,</w:t>
      </w:r>
      <w:r>
        <w:rPr>
          <w:spacing w:val="6"/>
          <w:sz w:val="16"/>
        </w:rPr>
        <w:t> </w:t>
      </w:r>
      <w:r>
        <w:rPr>
          <w:w w:val="90"/>
          <w:sz w:val="16"/>
        </w:rPr>
        <w:t>I.</w:t>
      </w:r>
      <w:r>
        <w:rPr>
          <w:spacing w:val="6"/>
          <w:sz w:val="16"/>
        </w:rPr>
        <w:t> </w:t>
      </w:r>
      <w:r>
        <w:rPr>
          <w:w w:val="90"/>
          <w:sz w:val="16"/>
        </w:rPr>
        <w:t>Kanj,</w:t>
      </w:r>
      <w:r>
        <w:rPr>
          <w:spacing w:val="6"/>
          <w:sz w:val="16"/>
        </w:rPr>
        <w:t> </w:t>
      </w:r>
      <w:r>
        <w:rPr>
          <w:w w:val="90"/>
          <w:sz w:val="16"/>
        </w:rPr>
        <w:t>and</w:t>
      </w:r>
      <w:r>
        <w:rPr>
          <w:spacing w:val="6"/>
          <w:sz w:val="16"/>
        </w:rPr>
        <w:t> </w:t>
      </w:r>
      <w:r>
        <w:rPr>
          <w:w w:val="90"/>
          <w:sz w:val="16"/>
        </w:rPr>
        <w:t>G.</w:t>
      </w:r>
      <w:r>
        <w:rPr>
          <w:spacing w:val="6"/>
          <w:sz w:val="16"/>
        </w:rPr>
        <w:t> </w:t>
      </w:r>
      <w:r>
        <w:rPr>
          <w:w w:val="90"/>
          <w:sz w:val="16"/>
        </w:rPr>
        <w:t>Xia.</w:t>
      </w:r>
      <w:r>
        <w:rPr>
          <w:spacing w:val="27"/>
          <w:sz w:val="16"/>
        </w:rPr>
        <w:t> </w:t>
      </w:r>
      <w:r>
        <w:rPr>
          <w:w w:val="90"/>
          <w:sz w:val="16"/>
        </w:rPr>
        <w:t>The</w:t>
      </w:r>
      <w:r>
        <w:rPr>
          <w:spacing w:val="6"/>
          <w:sz w:val="16"/>
        </w:rPr>
        <w:t> </w:t>
      </w:r>
      <w:r>
        <w:rPr>
          <w:w w:val="90"/>
          <w:sz w:val="16"/>
        </w:rPr>
        <w:t>complexity</w:t>
      </w:r>
      <w:r>
        <w:rPr>
          <w:spacing w:val="6"/>
          <w:sz w:val="16"/>
        </w:rPr>
        <w:t> </w:t>
      </w:r>
      <w:r>
        <w:rPr>
          <w:w w:val="90"/>
          <w:sz w:val="16"/>
        </w:rPr>
        <w:t>of</w:t>
      </w:r>
      <w:r>
        <w:rPr>
          <w:spacing w:val="7"/>
          <w:sz w:val="16"/>
        </w:rPr>
        <w:t> </w:t>
      </w:r>
      <w:r>
        <w:rPr>
          <w:w w:val="90"/>
          <w:sz w:val="16"/>
        </w:rPr>
        <w:t>tree</w:t>
      </w:r>
      <w:r>
        <w:rPr>
          <w:spacing w:val="6"/>
          <w:sz w:val="16"/>
        </w:rPr>
        <w:t> </w:t>
      </w:r>
      <w:r>
        <w:rPr>
          <w:w w:val="90"/>
          <w:sz w:val="16"/>
        </w:rPr>
        <w:t>partitioning.</w:t>
      </w:r>
      <w:r>
        <w:rPr>
          <w:spacing w:val="27"/>
          <w:sz w:val="16"/>
        </w:rPr>
        <w:t> </w:t>
      </w:r>
      <w:r>
        <w:rPr>
          <w:rFonts w:ascii="Book Antiqua" w:hAnsi="Book Antiqua"/>
          <w:i/>
          <w:w w:val="90"/>
          <w:sz w:val="16"/>
        </w:rPr>
        <w:t>Algorithmica</w:t>
      </w:r>
      <w:r>
        <w:rPr>
          <w:w w:val="90"/>
          <w:sz w:val="16"/>
        </w:rPr>
        <w:t>,</w:t>
      </w:r>
      <w:r>
        <w:rPr>
          <w:spacing w:val="6"/>
          <w:sz w:val="16"/>
        </w:rPr>
        <w:t> </w:t>
      </w:r>
      <w:r>
        <w:rPr>
          <w:w w:val="90"/>
          <w:sz w:val="16"/>
        </w:rPr>
        <w:t>82(9):2606–2643,</w:t>
      </w:r>
      <w:r>
        <w:rPr>
          <w:spacing w:val="6"/>
          <w:sz w:val="16"/>
        </w:rPr>
        <w:t> </w:t>
      </w:r>
      <w:r>
        <w:rPr>
          <w:spacing w:val="-2"/>
          <w:w w:val="90"/>
          <w:sz w:val="16"/>
        </w:rPr>
        <w:t>2020.</w:t>
      </w:r>
    </w:p>
    <w:p>
      <w:pPr>
        <w:pStyle w:val="ListParagraph"/>
        <w:numPr>
          <w:ilvl w:val="0"/>
          <w:numId w:val="3"/>
        </w:numPr>
        <w:tabs>
          <w:tab w:pos="610" w:val="left" w:leader="none"/>
          <w:tab w:pos="612" w:val="left" w:leader="none"/>
        </w:tabs>
        <w:spacing w:line="220" w:lineRule="auto" w:before="5" w:after="0"/>
        <w:ind w:left="612" w:right="175" w:hanging="342"/>
        <w:jc w:val="both"/>
        <w:rPr>
          <w:sz w:val="16"/>
        </w:rPr>
      </w:pPr>
      <w:r>
        <w:rPr>
          <w:spacing w:val="-4"/>
          <w:sz w:val="16"/>
        </w:rPr>
        <w:t>R. Andre, S. Schlag, and C. Schulz.</w:t>
      </w:r>
      <w:r>
        <w:rPr>
          <w:spacing w:val="12"/>
          <w:sz w:val="16"/>
        </w:rPr>
        <w:t> </w:t>
      </w:r>
      <w:r>
        <w:rPr>
          <w:spacing w:val="-4"/>
          <w:sz w:val="16"/>
        </w:rPr>
        <w:t>Memetic multilevel hypergraph partitioning.</w:t>
      </w:r>
      <w:r>
        <w:rPr>
          <w:spacing w:val="12"/>
          <w:sz w:val="16"/>
        </w:rPr>
        <w:t> </w:t>
      </w:r>
      <w:r>
        <w:rPr>
          <w:spacing w:val="-4"/>
          <w:sz w:val="16"/>
        </w:rPr>
        <w:t>In </w:t>
      </w:r>
      <w:r>
        <w:rPr>
          <w:rFonts w:ascii="Book Antiqua" w:hAnsi="Book Antiqua"/>
          <w:i/>
          <w:spacing w:val="-4"/>
          <w:sz w:val="16"/>
        </w:rPr>
        <w:t>Proceedings of the Genetic </w:t>
      </w:r>
      <w:r>
        <w:rPr>
          <w:rFonts w:ascii="Book Antiqua" w:hAnsi="Book Antiqua"/>
          <w:i/>
          <w:spacing w:val="-4"/>
          <w:sz w:val="16"/>
        </w:rPr>
        <w:t>and</w:t>
      </w:r>
      <w:r>
        <w:rPr>
          <w:rFonts w:ascii="Book Antiqua" w:hAnsi="Book Antiqua"/>
          <w:i/>
          <w:spacing w:val="40"/>
          <w:sz w:val="16"/>
        </w:rPr>
        <w:t> </w:t>
      </w:r>
      <w:r>
        <w:rPr>
          <w:rFonts w:ascii="Book Antiqua" w:hAnsi="Book Antiqua"/>
          <w:i/>
          <w:spacing w:val="-6"/>
          <w:sz w:val="16"/>
        </w:rPr>
        <w:t>Evolutionary</w:t>
      </w:r>
      <w:r>
        <w:rPr>
          <w:rFonts w:ascii="Book Antiqua" w:hAnsi="Book Antiqua"/>
          <w:i/>
          <w:sz w:val="16"/>
        </w:rPr>
        <w:t> </w:t>
      </w:r>
      <w:r>
        <w:rPr>
          <w:rFonts w:ascii="Book Antiqua" w:hAnsi="Book Antiqua"/>
          <w:i/>
          <w:spacing w:val="-6"/>
          <w:sz w:val="16"/>
        </w:rPr>
        <w:t>Computation</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GECCO</w:t>
      </w:r>
      <w:r>
        <w:rPr>
          <w:rFonts w:ascii="Book Antiqua" w:hAnsi="Book Antiqua"/>
          <w:i/>
          <w:sz w:val="16"/>
        </w:rPr>
        <w:t> </w:t>
      </w:r>
      <w:r>
        <w:rPr>
          <w:rFonts w:ascii="Book Antiqua" w:hAnsi="Book Antiqua"/>
          <w:i/>
          <w:spacing w:val="-6"/>
          <w:sz w:val="16"/>
        </w:rPr>
        <w:t>2018,</w:t>
      </w:r>
      <w:r>
        <w:rPr>
          <w:rFonts w:ascii="Book Antiqua" w:hAnsi="Book Antiqua"/>
          <w:i/>
          <w:sz w:val="16"/>
        </w:rPr>
        <w:t> </w:t>
      </w:r>
      <w:r>
        <w:rPr>
          <w:rFonts w:ascii="Book Antiqua" w:hAnsi="Book Antiqua"/>
          <w:i/>
          <w:spacing w:val="-6"/>
          <w:sz w:val="16"/>
        </w:rPr>
        <w:t>Kyoto,</w:t>
      </w:r>
      <w:r>
        <w:rPr>
          <w:rFonts w:ascii="Book Antiqua" w:hAnsi="Book Antiqua"/>
          <w:i/>
          <w:sz w:val="16"/>
        </w:rPr>
        <w:t> </w:t>
      </w:r>
      <w:r>
        <w:rPr>
          <w:rFonts w:ascii="Book Antiqua" w:hAnsi="Book Antiqua"/>
          <w:i/>
          <w:spacing w:val="-6"/>
          <w:sz w:val="16"/>
        </w:rPr>
        <w:t>Japan,</w:t>
      </w:r>
      <w:r>
        <w:rPr>
          <w:rFonts w:ascii="Book Antiqua" w:hAnsi="Book Antiqua"/>
          <w:i/>
          <w:sz w:val="16"/>
        </w:rPr>
        <w:t> </w:t>
      </w:r>
      <w:r>
        <w:rPr>
          <w:rFonts w:ascii="Book Antiqua" w:hAnsi="Book Antiqua"/>
          <w:i/>
          <w:spacing w:val="-6"/>
          <w:sz w:val="16"/>
        </w:rPr>
        <w:t>July</w:t>
      </w:r>
      <w:r>
        <w:rPr>
          <w:rFonts w:ascii="Book Antiqua" w:hAnsi="Book Antiqua"/>
          <w:i/>
          <w:sz w:val="16"/>
        </w:rPr>
        <w:t> </w:t>
      </w:r>
      <w:r>
        <w:rPr>
          <w:rFonts w:ascii="Book Antiqua" w:hAnsi="Book Antiqua"/>
          <w:i/>
          <w:spacing w:val="-6"/>
          <w:sz w:val="16"/>
        </w:rPr>
        <w:t>15-19,</w:t>
      </w:r>
      <w:r>
        <w:rPr>
          <w:rFonts w:ascii="Book Antiqua" w:hAnsi="Book Antiqua"/>
          <w:i/>
          <w:sz w:val="16"/>
        </w:rPr>
        <w:t> </w:t>
      </w:r>
      <w:r>
        <w:rPr>
          <w:rFonts w:ascii="Book Antiqua" w:hAnsi="Book Antiqua"/>
          <w:i/>
          <w:spacing w:val="-6"/>
          <w:sz w:val="16"/>
        </w:rPr>
        <w:t>2018</w:t>
      </w:r>
      <w:r>
        <w:rPr>
          <w:spacing w:val="-6"/>
          <w:sz w:val="16"/>
        </w:rPr>
        <w:t>,</w:t>
      </w:r>
      <w:r>
        <w:rPr>
          <w:sz w:val="16"/>
        </w:rPr>
        <w:t> </w:t>
      </w:r>
      <w:r>
        <w:rPr>
          <w:spacing w:val="-6"/>
          <w:sz w:val="16"/>
        </w:rPr>
        <w:t>pages</w:t>
      </w:r>
      <w:r>
        <w:rPr>
          <w:sz w:val="16"/>
        </w:rPr>
        <w:t> </w:t>
      </w:r>
      <w:r>
        <w:rPr>
          <w:spacing w:val="-6"/>
          <w:sz w:val="16"/>
        </w:rPr>
        <w:t>347–354.</w:t>
      </w:r>
      <w:r>
        <w:rPr>
          <w:sz w:val="16"/>
        </w:rPr>
        <w:t> </w:t>
      </w:r>
      <w:r>
        <w:rPr>
          <w:spacing w:val="-6"/>
          <w:sz w:val="16"/>
        </w:rPr>
        <w:t>ACM,</w:t>
      </w:r>
      <w:r>
        <w:rPr>
          <w:sz w:val="16"/>
        </w:rPr>
        <w:t> </w:t>
      </w:r>
      <w:r>
        <w:rPr>
          <w:spacing w:val="-6"/>
          <w:sz w:val="16"/>
        </w:rPr>
        <w:t>2018.</w:t>
      </w:r>
      <w:r>
        <w:rPr>
          <w:spacing w:val="23"/>
          <w:sz w:val="16"/>
        </w:rPr>
        <w:t> </w:t>
      </w:r>
      <w:r>
        <w:rPr>
          <w:spacing w:val="-6"/>
          <w:sz w:val="16"/>
        </w:rPr>
        <w:t>URL:</w:t>
      </w:r>
      <w:r>
        <w:rPr>
          <w:spacing w:val="40"/>
          <w:sz w:val="16"/>
        </w:rPr>
        <w:t> </w:t>
      </w:r>
      <w:bookmarkStart w:name="_bookmark47" w:id="73"/>
      <w:bookmarkEnd w:id="73"/>
      <w:r>
        <w:rPr>
          <w:w w:val="86"/>
          <w:sz w:val="16"/>
        </w:rPr>
      </w:r>
      <w:hyperlink r:id="rId61">
        <w:r>
          <w:rPr>
            <w:color w:val="005596"/>
            <w:spacing w:val="-2"/>
            <w:sz w:val="16"/>
          </w:rPr>
          <w:t>https://doi.org/10.1145/3205455.3205475</w:t>
        </w:r>
      </w:hyperlink>
      <w:r>
        <w:rPr>
          <w:spacing w:val="-2"/>
          <w:sz w:val="16"/>
        </w:rPr>
        <w:t>,</w:t>
      </w:r>
      <w:r>
        <w:rPr>
          <w:spacing w:val="-3"/>
          <w:sz w:val="16"/>
        </w:rPr>
        <w:t> </w:t>
      </w:r>
      <w:hyperlink r:id="rId62">
        <w:r>
          <w:rPr>
            <w:rFonts w:ascii="MingLiU_HKSCS" w:hAnsi="MingLiU_HKSCS"/>
            <w:color w:val="005596"/>
            <w:spacing w:val="-2"/>
            <w:sz w:val="16"/>
          </w:rPr>
          <w:t>doi:10.1145/3205455.3205475</w:t>
        </w:r>
      </w:hyperlink>
      <w:r>
        <w:rPr>
          <w:spacing w:val="-2"/>
          <w:sz w:val="16"/>
        </w:rPr>
        <w:t>.</w:t>
      </w:r>
    </w:p>
    <w:p>
      <w:pPr>
        <w:pStyle w:val="ListParagraph"/>
        <w:numPr>
          <w:ilvl w:val="0"/>
          <w:numId w:val="3"/>
        </w:numPr>
        <w:tabs>
          <w:tab w:pos="608" w:val="left" w:leader="none"/>
          <w:tab w:pos="610" w:val="left" w:leader="none"/>
        </w:tabs>
        <w:spacing w:line="206" w:lineRule="auto" w:before="0" w:after="0"/>
        <w:ind w:left="608" w:right="154" w:hanging="338"/>
        <w:jc w:val="both"/>
        <w:rPr>
          <w:sz w:val="16"/>
        </w:rPr>
      </w:pPr>
      <w:r>
        <w:rPr>
          <w:spacing w:val="-2"/>
          <w:sz w:val="16"/>
        </w:rPr>
        <w:t>K.</w:t>
      </w:r>
      <w:r>
        <w:rPr>
          <w:spacing w:val="-8"/>
          <w:sz w:val="16"/>
        </w:rPr>
        <w:t> </w:t>
      </w:r>
      <w:r>
        <w:rPr>
          <w:spacing w:val="-2"/>
          <w:sz w:val="16"/>
        </w:rPr>
        <w:t>Andreev</w:t>
      </w:r>
      <w:r>
        <w:rPr>
          <w:spacing w:val="-8"/>
          <w:sz w:val="16"/>
        </w:rPr>
        <w:t> </w:t>
      </w:r>
      <w:r>
        <w:rPr>
          <w:spacing w:val="-2"/>
          <w:sz w:val="16"/>
        </w:rPr>
        <w:t>and</w:t>
      </w:r>
      <w:r>
        <w:rPr>
          <w:spacing w:val="-8"/>
          <w:sz w:val="16"/>
        </w:rPr>
        <w:t> </w:t>
      </w:r>
      <w:r>
        <w:rPr>
          <w:spacing w:val="-2"/>
          <w:sz w:val="16"/>
        </w:rPr>
        <w:t>H.</w:t>
      </w:r>
      <w:r>
        <w:rPr>
          <w:spacing w:val="-8"/>
          <w:sz w:val="16"/>
        </w:rPr>
        <w:t> </w:t>
      </w:r>
      <w:r>
        <w:rPr>
          <w:spacing w:val="-2"/>
          <w:sz w:val="16"/>
        </w:rPr>
        <w:t>Räcke.</w:t>
      </w:r>
      <w:r>
        <w:rPr>
          <w:spacing w:val="-8"/>
          <w:sz w:val="16"/>
        </w:rPr>
        <w:t> </w:t>
      </w:r>
      <w:r>
        <w:rPr>
          <w:spacing w:val="-2"/>
          <w:sz w:val="16"/>
        </w:rPr>
        <w:t>Balanced</w:t>
      </w:r>
      <w:r>
        <w:rPr>
          <w:spacing w:val="-8"/>
          <w:sz w:val="16"/>
        </w:rPr>
        <w:t> </w:t>
      </w:r>
      <w:r>
        <w:rPr>
          <w:spacing w:val="-2"/>
          <w:sz w:val="16"/>
        </w:rPr>
        <w:t>Graph</w:t>
      </w:r>
      <w:r>
        <w:rPr>
          <w:spacing w:val="-8"/>
          <w:sz w:val="16"/>
        </w:rPr>
        <w:t> </w:t>
      </w:r>
      <w:r>
        <w:rPr>
          <w:spacing w:val="-2"/>
          <w:sz w:val="16"/>
        </w:rPr>
        <w:t>Partitioning.</w:t>
      </w:r>
      <w:r>
        <w:rPr>
          <w:spacing w:val="-8"/>
          <w:sz w:val="16"/>
        </w:rPr>
        <w:t> </w:t>
      </w:r>
      <w:r>
        <w:rPr>
          <w:rFonts w:ascii="Book Antiqua" w:hAnsi="Book Antiqua"/>
          <w:i/>
          <w:spacing w:val="-2"/>
          <w:sz w:val="16"/>
        </w:rPr>
        <w:t>Theory</w:t>
      </w:r>
      <w:r>
        <w:rPr>
          <w:rFonts w:ascii="Book Antiqua" w:hAnsi="Book Antiqua"/>
          <w:i/>
          <w:spacing w:val="-8"/>
          <w:sz w:val="16"/>
        </w:rPr>
        <w:t> </w:t>
      </w:r>
      <w:r>
        <w:rPr>
          <w:rFonts w:ascii="Book Antiqua" w:hAnsi="Book Antiqua"/>
          <w:i/>
          <w:spacing w:val="-2"/>
          <w:sz w:val="16"/>
        </w:rPr>
        <w:t>of</w:t>
      </w:r>
      <w:r>
        <w:rPr>
          <w:rFonts w:ascii="Book Antiqua" w:hAnsi="Book Antiqua"/>
          <w:i/>
          <w:spacing w:val="-8"/>
          <w:sz w:val="16"/>
        </w:rPr>
        <w:t> </w:t>
      </w:r>
      <w:r>
        <w:rPr>
          <w:rFonts w:ascii="Book Antiqua" w:hAnsi="Book Antiqua"/>
          <w:i/>
          <w:spacing w:val="-2"/>
          <w:sz w:val="16"/>
        </w:rPr>
        <w:t>Computing</w:t>
      </w:r>
      <w:r>
        <w:rPr>
          <w:rFonts w:ascii="Book Antiqua" w:hAnsi="Book Antiqua"/>
          <w:i/>
          <w:spacing w:val="-8"/>
          <w:sz w:val="16"/>
        </w:rPr>
        <w:t> </w:t>
      </w:r>
      <w:r>
        <w:rPr>
          <w:rFonts w:ascii="Book Antiqua" w:hAnsi="Book Antiqua"/>
          <w:i/>
          <w:spacing w:val="-2"/>
          <w:sz w:val="16"/>
        </w:rPr>
        <w:t>Systems</w:t>
      </w:r>
      <w:r>
        <w:rPr>
          <w:spacing w:val="-2"/>
          <w:sz w:val="16"/>
        </w:rPr>
        <w:t>,</w:t>
      </w:r>
      <w:r>
        <w:rPr>
          <w:spacing w:val="-8"/>
          <w:sz w:val="16"/>
        </w:rPr>
        <w:t> </w:t>
      </w:r>
      <w:r>
        <w:rPr>
          <w:spacing w:val="-2"/>
          <w:sz w:val="16"/>
        </w:rPr>
        <w:t>39(6):929–939,</w:t>
      </w:r>
      <w:r>
        <w:rPr>
          <w:spacing w:val="-8"/>
          <w:sz w:val="16"/>
        </w:rPr>
        <w:t> </w:t>
      </w:r>
      <w:r>
        <w:rPr>
          <w:spacing w:val="-2"/>
          <w:sz w:val="16"/>
        </w:rPr>
        <w:t>2006.</w:t>
      </w:r>
      <w:r>
        <w:rPr>
          <w:spacing w:val="-7"/>
          <w:sz w:val="16"/>
        </w:rPr>
        <w:t> </w:t>
      </w:r>
      <w:hyperlink r:id="rId63">
        <w:r>
          <w:rPr>
            <w:rFonts w:ascii="MingLiU_HKSCS" w:hAnsi="MingLiU_HKSCS"/>
            <w:color w:val="005596"/>
            <w:spacing w:val="-2"/>
            <w:sz w:val="16"/>
          </w:rPr>
          <w:t>doi:</w:t>
        </w:r>
      </w:hyperlink>
      <w:r>
        <w:rPr>
          <w:rFonts w:ascii="MingLiU_HKSCS" w:hAnsi="MingLiU_HKSCS"/>
          <w:color w:val="005596"/>
          <w:spacing w:val="-2"/>
          <w:sz w:val="16"/>
        </w:rPr>
        <w:t> </w:t>
      </w:r>
      <w:bookmarkStart w:name="_bookmark48" w:id="74"/>
      <w:bookmarkEnd w:id="74"/>
      <w:r>
        <w:rPr>
          <w:rFonts w:ascii="MingLiU_HKSCS" w:hAnsi="MingLiU_HKSCS"/>
          <w:color w:val="005596"/>
          <w:w w:val="99"/>
          <w:sz w:val="16"/>
        </w:rPr>
      </w:r>
      <w:hyperlink r:id="rId63">
        <w:r>
          <w:rPr>
            <w:rFonts w:ascii="MingLiU_HKSCS" w:hAnsi="MingLiU_HKSCS"/>
            <w:color w:val="005596"/>
            <w:spacing w:val="-2"/>
            <w:sz w:val="16"/>
          </w:rPr>
          <w:t>10.1007/s00224-006-1350-7</w:t>
        </w:r>
      </w:hyperlink>
      <w:r>
        <w:rPr>
          <w:spacing w:val="-2"/>
          <w:sz w:val="16"/>
        </w:rPr>
        <w:t>.</w:t>
      </w:r>
    </w:p>
    <w:p>
      <w:pPr>
        <w:pStyle w:val="ListParagraph"/>
        <w:numPr>
          <w:ilvl w:val="0"/>
          <w:numId w:val="3"/>
        </w:numPr>
        <w:tabs>
          <w:tab w:pos="610" w:val="left" w:leader="none"/>
        </w:tabs>
        <w:spacing w:line="183" w:lineRule="exact" w:before="0" w:after="0"/>
        <w:ind w:left="610" w:right="0" w:hanging="340"/>
        <w:jc w:val="both"/>
        <w:rPr>
          <w:sz w:val="16"/>
        </w:rPr>
      </w:pPr>
      <w:r>
        <w:rPr>
          <w:w w:val="85"/>
          <w:sz w:val="16"/>
        </w:rPr>
        <w:t>E.</w:t>
      </w:r>
      <w:r>
        <w:rPr>
          <w:spacing w:val="7"/>
          <w:sz w:val="16"/>
        </w:rPr>
        <w:t> </w:t>
      </w:r>
      <w:r>
        <w:rPr>
          <w:w w:val="85"/>
          <w:sz w:val="16"/>
        </w:rPr>
        <w:t>Angriman,</w:t>
      </w:r>
      <w:r>
        <w:rPr>
          <w:spacing w:val="8"/>
          <w:sz w:val="16"/>
        </w:rPr>
        <w:t> </w:t>
      </w:r>
      <w:r>
        <w:rPr>
          <w:w w:val="85"/>
          <w:sz w:val="16"/>
        </w:rPr>
        <w:t>A.</w:t>
      </w:r>
      <w:r>
        <w:rPr>
          <w:spacing w:val="7"/>
          <w:sz w:val="16"/>
        </w:rPr>
        <w:t> </w:t>
      </w:r>
      <w:r>
        <w:rPr>
          <w:w w:val="85"/>
          <w:sz w:val="16"/>
        </w:rPr>
        <w:t>van</w:t>
      </w:r>
      <w:r>
        <w:rPr>
          <w:spacing w:val="8"/>
          <w:sz w:val="16"/>
        </w:rPr>
        <w:t> </w:t>
      </w:r>
      <w:r>
        <w:rPr>
          <w:w w:val="85"/>
          <w:sz w:val="16"/>
        </w:rPr>
        <w:t>der</w:t>
      </w:r>
      <w:r>
        <w:rPr>
          <w:spacing w:val="7"/>
          <w:sz w:val="16"/>
        </w:rPr>
        <w:t> </w:t>
      </w:r>
      <w:r>
        <w:rPr>
          <w:w w:val="85"/>
          <w:sz w:val="16"/>
        </w:rPr>
        <w:t>Grinten,</w:t>
      </w:r>
      <w:r>
        <w:rPr>
          <w:spacing w:val="8"/>
          <w:sz w:val="16"/>
        </w:rPr>
        <w:t> </w:t>
      </w:r>
      <w:r>
        <w:rPr>
          <w:w w:val="85"/>
          <w:sz w:val="16"/>
        </w:rPr>
        <w:t>M.</w:t>
      </w:r>
      <w:r>
        <w:rPr>
          <w:spacing w:val="7"/>
          <w:sz w:val="16"/>
        </w:rPr>
        <w:t> </w:t>
      </w:r>
      <w:r>
        <w:rPr>
          <w:w w:val="85"/>
          <w:sz w:val="16"/>
        </w:rPr>
        <w:t>von</w:t>
      </w:r>
      <w:r>
        <w:rPr>
          <w:spacing w:val="8"/>
          <w:sz w:val="16"/>
        </w:rPr>
        <w:t> </w:t>
      </w:r>
      <w:r>
        <w:rPr>
          <w:w w:val="85"/>
          <w:sz w:val="16"/>
        </w:rPr>
        <w:t>Looz,</w:t>
      </w:r>
      <w:r>
        <w:rPr>
          <w:spacing w:val="7"/>
          <w:sz w:val="16"/>
        </w:rPr>
        <w:t> </w:t>
      </w:r>
      <w:r>
        <w:rPr>
          <w:w w:val="85"/>
          <w:sz w:val="16"/>
        </w:rPr>
        <w:t>H.</w:t>
      </w:r>
      <w:r>
        <w:rPr>
          <w:spacing w:val="8"/>
          <w:sz w:val="16"/>
        </w:rPr>
        <w:t> </w:t>
      </w:r>
      <w:r>
        <w:rPr>
          <w:w w:val="85"/>
          <w:sz w:val="16"/>
        </w:rPr>
        <w:t>Meyerhenke,</w:t>
      </w:r>
      <w:r>
        <w:rPr>
          <w:spacing w:val="8"/>
          <w:sz w:val="16"/>
        </w:rPr>
        <w:t> </w:t>
      </w:r>
      <w:r>
        <w:rPr>
          <w:w w:val="85"/>
          <w:sz w:val="16"/>
        </w:rPr>
        <w:t>M.</w:t>
      </w:r>
      <w:r>
        <w:rPr>
          <w:spacing w:val="7"/>
          <w:sz w:val="16"/>
        </w:rPr>
        <w:t> </w:t>
      </w:r>
      <w:r>
        <w:rPr>
          <w:w w:val="85"/>
          <w:sz w:val="16"/>
        </w:rPr>
        <w:t>Nöllenburg,</w:t>
      </w:r>
      <w:r>
        <w:rPr>
          <w:spacing w:val="8"/>
          <w:sz w:val="16"/>
        </w:rPr>
        <w:t> </w:t>
      </w:r>
      <w:r>
        <w:rPr>
          <w:w w:val="85"/>
          <w:sz w:val="16"/>
        </w:rPr>
        <w:t>M.</w:t>
      </w:r>
      <w:r>
        <w:rPr>
          <w:spacing w:val="7"/>
          <w:sz w:val="16"/>
        </w:rPr>
        <w:t> </w:t>
      </w:r>
      <w:r>
        <w:rPr>
          <w:w w:val="85"/>
          <w:sz w:val="16"/>
        </w:rPr>
        <w:t>Predari,</w:t>
      </w:r>
      <w:r>
        <w:rPr>
          <w:spacing w:val="8"/>
          <w:sz w:val="16"/>
        </w:rPr>
        <w:t> </w:t>
      </w:r>
      <w:r>
        <w:rPr>
          <w:w w:val="85"/>
          <w:sz w:val="16"/>
        </w:rPr>
        <w:t>and</w:t>
      </w:r>
      <w:r>
        <w:rPr>
          <w:spacing w:val="7"/>
          <w:sz w:val="16"/>
        </w:rPr>
        <w:t> </w:t>
      </w:r>
      <w:r>
        <w:rPr>
          <w:w w:val="85"/>
          <w:sz w:val="16"/>
        </w:rPr>
        <w:t>C.</w:t>
      </w:r>
      <w:r>
        <w:rPr>
          <w:spacing w:val="8"/>
          <w:sz w:val="16"/>
        </w:rPr>
        <w:t> </w:t>
      </w:r>
      <w:r>
        <w:rPr>
          <w:w w:val="85"/>
          <w:sz w:val="16"/>
        </w:rPr>
        <w:t>Tzovas.</w:t>
      </w:r>
      <w:r>
        <w:rPr>
          <w:spacing w:val="29"/>
          <w:sz w:val="16"/>
        </w:rPr>
        <w:t> </w:t>
      </w:r>
      <w:r>
        <w:rPr>
          <w:spacing w:val="-2"/>
          <w:w w:val="85"/>
          <w:sz w:val="16"/>
        </w:rPr>
        <w:t>Guidelines</w:t>
      </w:r>
    </w:p>
    <w:p>
      <w:pPr>
        <w:spacing w:line="220" w:lineRule="auto" w:before="1"/>
        <w:ind w:left="608" w:right="184" w:firstLine="3"/>
        <w:jc w:val="both"/>
        <w:rPr>
          <w:sz w:val="16"/>
        </w:rPr>
      </w:pPr>
      <w:r>
        <w:rPr>
          <w:w w:val="90"/>
          <w:sz w:val="16"/>
        </w:rPr>
        <w:t>for Experimental Algorithmics: A Case Study in Network Analysis.</w:t>
      </w:r>
      <w:r>
        <w:rPr>
          <w:spacing w:val="16"/>
          <w:sz w:val="16"/>
        </w:rPr>
        <w:t> </w:t>
      </w:r>
      <w:r>
        <w:rPr>
          <w:rFonts w:ascii="Book Antiqua"/>
          <w:i/>
          <w:w w:val="90"/>
          <w:sz w:val="16"/>
        </w:rPr>
        <w:t>Algorithms</w:t>
      </w:r>
      <w:r>
        <w:rPr>
          <w:w w:val="90"/>
          <w:sz w:val="16"/>
        </w:rPr>
        <w:t>, 12(7):127, 2019.</w:t>
      </w:r>
      <w:r>
        <w:rPr>
          <w:spacing w:val="16"/>
          <w:sz w:val="16"/>
        </w:rPr>
        <w:t> </w:t>
      </w:r>
      <w:r>
        <w:rPr>
          <w:w w:val="90"/>
          <w:sz w:val="16"/>
        </w:rPr>
        <w:t>URL: </w:t>
      </w:r>
      <w:hyperlink r:id="rId64">
        <w:r>
          <w:rPr>
            <w:color w:val="005596"/>
            <w:w w:val="90"/>
            <w:sz w:val="16"/>
          </w:rPr>
          <w:t>https://doi.org/</w:t>
        </w:r>
      </w:hyperlink>
      <w:r>
        <w:rPr>
          <w:color w:val="005596"/>
          <w:spacing w:val="40"/>
          <w:sz w:val="16"/>
        </w:rPr>
        <w:t> </w:t>
      </w:r>
      <w:bookmarkStart w:name="_bookmark49" w:id="75"/>
      <w:bookmarkEnd w:id="75"/>
      <w:r>
        <w:rPr>
          <w:color w:val="005596"/>
          <w:w w:val="90"/>
          <w:sz w:val="16"/>
        </w:rPr>
      </w:r>
      <w:hyperlink r:id="rId64">
        <w:r>
          <w:rPr>
            <w:color w:val="005596"/>
            <w:sz w:val="16"/>
          </w:rPr>
          <w:t>10.3390/a12070127</w:t>
        </w:r>
      </w:hyperlink>
      <w:r>
        <w:rPr>
          <w:sz w:val="16"/>
        </w:rPr>
        <w:t>,</w:t>
      </w:r>
      <w:r>
        <w:rPr>
          <w:spacing w:val="-3"/>
          <w:sz w:val="16"/>
        </w:rPr>
        <w:t> </w:t>
      </w:r>
      <w:hyperlink r:id="rId65">
        <w:r>
          <w:rPr>
            <w:rFonts w:ascii="MingLiU_HKSCS"/>
            <w:color w:val="005596"/>
            <w:sz w:val="16"/>
          </w:rPr>
          <w:t>doi:10.3390/a12070127</w:t>
        </w:r>
      </w:hyperlink>
      <w:r>
        <w:rPr>
          <w:sz w:val="16"/>
        </w:rPr>
        <w:t>.</w:t>
      </w:r>
    </w:p>
    <w:p>
      <w:pPr>
        <w:pStyle w:val="ListParagraph"/>
        <w:numPr>
          <w:ilvl w:val="0"/>
          <w:numId w:val="3"/>
        </w:numPr>
        <w:tabs>
          <w:tab w:pos="610" w:val="left" w:leader="none"/>
        </w:tabs>
        <w:spacing w:line="180" w:lineRule="exact" w:before="0" w:after="0"/>
        <w:ind w:left="610" w:right="0" w:hanging="340"/>
        <w:jc w:val="both"/>
        <w:rPr>
          <w:sz w:val="16"/>
        </w:rPr>
      </w:pPr>
      <w:r>
        <w:rPr>
          <w:w w:val="90"/>
          <w:sz w:val="16"/>
        </w:rPr>
        <w:t>A.</w:t>
      </w:r>
      <w:r>
        <w:rPr>
          <w:spacing w:val="-6"/>
          <w:w w:val="90"/>
          <w:sz w:val="16"/>
        </w:rPr>
        <w:t> </w:t>
      </w:r>
      <w:r>
        <w:rPr>
          <w:w w:val="90"/>
          <w:sz w:val="16"/>
        </w:rPr>
        <w:t>Archer,</w:t>
      </w:r>
      <w:r>
        <w:rPr>
          <w:spacing w:val="-6"/>
          <w:w w:val="90"/>
          <w:sz w:val="16"/>
        </w:rPr>
        <w:t> </w:t>
      </w:r>
      <w:r>
        <w:rPr>
          <w:w w:val="90"/>
          <w:sz w:val="16"/>
        </w:rPr>
        <w:t>K.</w:t>
      </w:r>
      <w:r>
        <w:rPr>
          <w:spacing w:val="-6"/>
          <w:w w:val="90"/>
          <w:sz w:val="16"/>
        </w:rPr>
        <w:t> </w:t>
      </w:r>
      <w:r>
        <w:rPr>
          <w:w w:val="90"/>
          <w:sz w:val="16"/>
        </w:rPr>
        <w:t>Aydin,</w:t>
      </w:r>
      <w:r>
        <w:rPr>
          <w:spacing w:val="-6"/>
          <w:w w:val="90"/>
          <w:sz w:val="16"/>
        </w:rPr>
        <w:t> </w:t>
      </w:r>
      <w:r>
        <w:rPr>
          <w:w w:val="90"/>
          <w:sz w:val="16"/>
        </w:rPr>
        <w:t>M.</w:t>
      </w:r>
      <w:r>
        <w:rPr>
          <w:spacing w:val="-6"/>
          <w:w w:val="90"/>
          <w:sz w:val="16"/>
        </w:rPr>
        <w:t> </w:t>
      </w:r>
      <w:r>
        <w:rPr>
          <w:w w:val="90"/>
          <w:sz w:val="16"/>
        </w:rPr>
        <w:t>Bateni,</w:t>
      </w:r>
      <w:r>
        <w:rPr>
          <w:spacing w:val="-6"/>
          <w:w w:val="90"/>
          <w:sz w:val="16"/>
        </w:rPr>
        <w:t> </w:t>
      </w:r>
      <w:r>
        <w:rPr>
          <w:w w:val="90"/>
          <w:sz w:val="16"/>
        </w:rPr>
        <w:t>V.</w:t>
      </w:r>
      <w:r>
        <w:rPr>
          <w:spacing w:val="-6"/>
          <w:w w:val="90"/>
          <w:sz w:val="16"/>
        </w:rPr>
        <w:t> </w:t>
      </w:r>
      <w:r>
        <w:rPr>
          <w:w w:val="90"/>
          <w:sz w:val="16"/>
        </w:rPr>
        <w:t>S.</w:t>
      </w:r>
      <w:r>
        <w:rPr>
          <w:spacing w:val="-6"/>
          <w:w w:val="90"/>
          <w:sz w:val="16"/>
        </w:rPr>
        <w:t> </w:t>
      </w:r>
      <w:r>
        <w:rPr>
          <w:w w:val="90"/>
          <w:sz w:val="16"/>
        </w:rPr>
        <w:t>Mirrokni,</w:t>
      </w:r>
      <w:r>
        <w:rPr>
          <w:spacing w:val="-6"/>
          <w:w w:val="90"/>
          <w:sz w:val="16"/>
        </w:rPr>
        <w:t> </w:t>
      </w:r>
      <w:r>
        <w:rPr>
          <w:w w:val="90"/>
          <w:sz w:val="16"/>
        </w:rPr>
        <w:t>A.</w:t>
      </w:r>
      <w:r>
        <w:rPr>
          <w:spacing w:val="-6"/>
          <w:w w:val="90"/>
          <w:sz w:val="16"/>
        </w:rPr>
        <w:t> </w:t>
      </w:r>
      <w:r>
        <w:rPr>
          <w:w w:val="90"/>
          <w:sz w:val="16"/>
        </w:rPr>
        <w:t>Schild,</w:t>
      </w:r>
      <w:r>
        <w:rPr>
          <w:spacing w:val="-6"/>
          <w:w w:val="90"/>
          <w:sz w:val="16"/>
        </w:rPr>
        <w:t> </w:t>
      </w:r>
      <w:r>
        <w:rPr>
          <w:w w:val="90"/>
          <w:sz w:val="16"/>
        </w:rPr>
        <w:t>R.</w:t>
      </w:r>
      <w:r>
        <w:rPr>
          <w:spacing w:val="-6"/>
          <w:w w:val="90"/>
          <w:sz w:val="16"/>
        </w:rPr>
        <w:t> </w:t>
      </w:r>
      <w:r>
        <w:rPr>
          <w:w w:val="90"/>
          <w:sz w:val="16"/>
        </w:rPr>
        <w:t>Yang,</w:t>
      </w:r>
      <w:r>
        <w:rPr>
          <w:spacing w:val="-6"/>
          <w:w w:val="90"/>
          <w:sz w:val="16"/>
        </w:rPr>
        <w:t> </w:t>
      </w:r>
      <w:r>
        <w:rPr>
          <w:w w:val="90"/>
          <w:sz w:val="16"/>
        </w:rPr>
        <w:t>and</w:t>
      </w:r>
      <w:r>
        <w:rPr>
          <w:spacing w:val="-6"/>
          <w:w w:val="90"/>
          <w:sz w:val="16"/>
        </w:rPr>
        <w:t> </w:t>
      </w:r>
      <w:r>
        <w:rPr>
          <w:w w:val="90"/>
          <w:sz w:val="16"/>
        </w:rPr>
        <w:t>R.</w:t>
      </w:r>
      <w:r>
        <w:rPr>
          <w:spacing w:val="-6"/>
          <w:w w:val="90"/>
          <w:sz w:val="16"/>
        </w:rPr>
        <w:t> </w:t>
      </w:r>
      <w:r>
        <w:rPr>
          <w:w w:val="90"/>
          <w:sz w:val="16"/>
        </w:rPr>
        <w:t>Zhuang.</w:t>
      </w:r>
      <w:r>
        <w:rPr>
          <w:sz w:val="16"/>
        </w:rPr>
        <w:t> </w:t>
      </w:r>
      <w:r>
        <w:rPr>
          <w:w w:val="90"/>
          <w:sz w:val="16"/>
        </w:rPr>
        <w:t>Cache-aware</w:t>
      </w:r>
      <w:r>
        <w:rPr>
          <w:spacing w:val="-6"/>
          <w:w w:val="90"/>
          <w:sz w:val="16"/>
        </w:rPr>
        <w:t> </w:t>
      </w:r>
      <w:r>
        <w:rPr>
          <w:w w:val="90"/>
          <w:sz w:val="16"/>
        </w:rPr>
        <w:t>load</w:t>
      </w:r>
      <w:r>
        <w:rPr>
          <w:spacing w:val="-6"/>
          <w:w w:val="90"/>
          <w:sz w:val="16"/>
        </w:rPr>
        <w:t> </w:t>
      </w:r>
      <w:r>
        <w:rPr>
          <w:w w:val="90"/>
          <w:sz w:val="16"/>
        </w:rPr>
        <w:t>balancing</w:t>
      </w:r>
      <w:r>
        <w:rPr>
          <w:spacing w:val="-6"/>
          <w:w w:val="90"/>
          <w:sz w:val="16"/>
        </w:rPr>
        <w:t> </w:t>
      </w:r>
      <w:r>
        <w:rPr>
          <w:w w:val="90"/>
          <w:sz w:val="16"/>
        </w:rPr>
        <w:t>of</w:t>
      </w:r>
      <w:r>
        <w:rPr>
          <w:spacing w:val="-6"/>
          <w:w w:val="90"/>
          <w:sz w:val="16"/>
        </w:rPr>
        <w:t> </w:t>
      </w:r>
      <w:r>
        <w:rPr>
          <w:spacing w:val="-4"/>
          <w:w w:val="90"/>
          <w:sz w:val="16"/>
        </w:rPr>
        <w:t>data</w:t>
      </w:r>
    </w:p>
    <w:p>
      <w:pPr>
        <w:spacing w:line="207" w:lineRule="exact" w:before="0"/>
        <w:ind w:left="612" w:right="0" w:firstLine="0"/>
        <w:jc w:val="both"/>
        <w:rPr>
          <w:sz w:val="16"/>
        </w:rPr>
      </w:pPr>
      <w:bookmarkStart w:name="_bookmark50" w:id="76"/>
      <w:bookmarkEnd w:id="76"/>
      <w:r>
        <w:rPr/>
      </w:r>
      <w:r>
        <w:rPr>
          <w:spacing w:val="-6"/>
          <w:sz w:val="16"/>
        </w:rPr>
        <w:t>center</w:t>
      </w:r>
      <w:r>
        <w:rPr>
          <w:spacing w:val="4"/>
          <w:sz w:val="16"/>
        </w:rPr>
        <w:t> </w:t>
      </w:r>
      <w:r>
        <w:rPr>
          <w:spacing w:val="-6"/>
          <w:sz w:val="16"/>
        </w:rPr>
        <w:t>applications.</w:t>
      </w:r>
      <w:r>
        <w:rPr>
          <w:spacing w:val="25"/>
          <w:sz w:val="16"/>
        </w:rPr>
        <w:t> </w:t>
      </w:r>
      <w:r>
        <w:rPr>
          <w:rFonts w:ascii="Book Antiqua" w:hAnsi="Book Antiqua"/>
          <w:i/>
          <w:spacing w:val="-6"/>
          <w:sz w:val="16"/>
        </w:rPr>
        <w:t>Proceedings</w:t>
      </w:r>
      <w:r>
        <w:rPr>
          <w:rFonts w:ascii="Book Antiqua" w:hAnsi="Book Antiqua"/>
          <w:i/>
          <w:spacing w:val="5"/>
          <w:sz w:val="16"/>
        </w:rPr>
        <w:t> </w:t>
      </w:r>
      <w:r>
        <w:rPr>
          <w:rFonts w:ascii="Book Antiqua" w:hAnsi="Book Antiqua"/>
          <w:i/>
          <w:spacing w:val="-6"/>
          <w:sz w:val="16"/>
        </w:rPr>
        <w:t>of</w:t>
      </w:r>
      <w:r>
        <w:rPr>
          <w:rFonts w:ascii="Book Antiqua" w:hAnsi="Book Antiqua"/>
          <w:i/>
          <w:spacing w:val="4"/>
          <w:sz w:val="16"/>
        </w:rPr>
        <w:t> </w:t>
      </w:r>
      <w:r>
        <w:rPr>
          <w:rFonts w:ascii="Book Antiqua" w:hAnsi="Book Antiqua"/>
          <w:i/>
          <w:spacing w:val="-6"/>
          <w:sz w:val="16"/>
        </w:rPr>
        <w:t>the</w:t>
      </w:r>
      <w:r>
        <w:rPr>
          <w:rFonts w:ascii="Book Antiqua" w:hAnsi="Book Antiqua"/>
          <w:i/>
          <w:spacing w:val="5"/>
          <w:sz w:val="16"/>
        </w:rPr>
        <w:t> </w:t>
      </w:r>
      <w:r>
        <w:rPr>
          <w:rFonts w:ascii="Book Antiqua" w:hAnsi="Book Antiqua"/>
          <w:i/>
          <w:spacing w:val="-6"/>
          <w:sz w:val="16"/>
        </w:rPr>
        <w:t>VLDB</w:t>
      </w:r>
      <w:r>
        <w:rPr>
          <w:rFonts w:ascii="Book Antiqua" w:hAnsi="Book Antiqua"/>
          <w:i/>
          <w:spacing w:val="4"/>
          <w:sz w:val="16"/>
        </w:rPr>
        <w:t> </w:t>
      </w:r>
      <w:r>
        <w:rPr>
          <w:rFonts w:ascii="Book Antiqua" w:hAnsi="Book Antiqua"/>
          <w:i/>
          <w:spacing w:val="-6"/>
          <w:sz w:val="16"/>
        </w:rPr>
        <w:t>Endowment</w:t>
      </w:r>
      <w:r>
        <w:rPr>
          <w:spacing w:val="-6"/>
          <w:sz w:val="16"/>
        </w:rPr>
        <w:t>,</w:t>
      </w:r>
      <w:r>
        <w:rPr>
          <w:spacing w:val="5"/>
          <w:sz w:val="16"/>
        </w:rPr>
        <w:t> </w:t>
      </w:r>
      <w:r>
        <w:rPr>
          <w:spacing w:val="-6"/>
          <w:sz w:val="16"/>
        </w:rPr>
        <w:t>12(6):709–723,</w:t>
      </w:r>
      <w:r>
        <w:rPr>
          <w:spacing w:val="4"/>
          <w:sz w:val="16"/>
        </w:rPr>
        <w:t> </w:t>
      </w:r>
      <w:r>
        <w:rPr>
          <w:spacing w:val="-6"/>
          <w:sz w:val="16"/>
        </w:rPr>
        <w:t>2019.</w:t>
      </w:r>
      <w:r>
        <w:rPr>
          <w:spacing w:val="25"/>
          <w:sz w:val="16"/>
        </w:rPr>
        <w:t> </w:t>
      </w:r>
      <w:hyperlink r:id="rId66">
        <w:r>
          <w:rPr>
            <w:rFonts w:ascii="MingLiU_HKSCS" w:hAnsi="MingLiU_HKSCS"/>
            <w:color w:val="005596"/>
            <w:spacing w:val="-6"/>
            <w:sz w:val="16"/>
          </w:rPr>
          <w:t>doi:10.14778/3311880.3311887</w:t>
        </w:r>
      </w:hyperlink>
      <w:r>
        <w:rPr>
          <w:spacing w:val="-6"/>
          <w:sz w:val="16"/>
        </w:rPr>
        <w:t>.</w:t>
      </w:r>
    </w:p>
    <w:p>
      <w:pPr>
        <w:pStyle w:val="ListParagraph"/>
        <w:numPr>
          <w:ilvl w:val="0"/>
          <w:numId w:val="3"/>
        </w:numPr>
        <w:tabs>
          <w:tab w:pos="610" w:val="left" w:leader="none"/>
          <w:tab w:pos="612" w:val="left" w:leader="none"/>
        </w:tabs>
        <w:spacing w:line="220" w:lineRule="auto" w:before="0" w:after="0"/>
        <w:ind w:left="612" w:right="194" w:hanging="342"/>
        <w:jc w:val="both"/>
        <w:rPr>
          <w:sz w:val="16"/>
        </w:rPr>
      </w:pPr>
      <w:r>
        <w:rPr>
          <w:w w:val="90"/>
          <w:sz w:val="16"/>
        </w:rPr>
        <w:t>A.</w:t>
      </w:r>
      <w:r>
        <w:rPr>
          <w:spacing w:val="-5"/>
          <w:w w:val="90"/>
          <w:sz w:val="16"/>
        </w:rPr>
        <w:t> </w:t>
      </w:r>
      <w:r>
        <w:rPr>
          <w:w w:val="90"/>
          <w:sz w:val="16"/>
        </w:rPr>
        <w:t>Atrey,</w:t>
      </w:r>
      <w:r>
        <w:rPr>
          <w:spacing w:val="-5"/>
          <w:w w:val="90"/>
          <w:sz w:val="16"/>
        </w:rPr>
        <w:t> </w:t>
      </w:r>
      <w:r>
        <w:rPr>
          <w:w w:val="90"/>
          <w:sz w:val="16"/>
        </w:rPr>
        <w:t>G.</w:t>
      </w:r>
      <w:r>
        <w:rPr>
          <w:spacing w:val="-5"/>
          <w:w w:val="90"/>
          <w:sz w:val="16"/>
        </w:rPr>
        <w:t> </w:t>
      </w:r>
      <w:r>
        <w:rPr>
          <w:w w:val="90"/>
          <w:sz w:val="16"/>
        </w:rPr>
        <w:t>Van</w:t>
      </w:r>
      <w:r>
        <w:rPr>
          <w:spacing w:val="-5"/>
          <w:w w:val="90"/>
          <w:sz w:val="16"/>
        </w:rPr>
        <w:t> </w:t>
      </w:r>
      <w:r>
        <w:rPr>
          <w:w w:val="90"/>
          <w:sz w:val="16"/>
        </w:rPr>
        <w:t>Seghbroeck,</w:t>
      </w:r>
      <w:r>
        <w:rPr>
          <w:spacing w:val="-5"/>
          <w:w w:val="90"/>
          <w:sz w:val="16"/>
        </w:rPr>
        <w:t> </w:t>
      </w:r>
      <w:r>
        <w:rPr>
          <w:w w:val="90"/>
          <w:sz w:val="16"/>
        </w:rPr>
        <w:t>H.</w:t>
      </w:r>
      <w:r>
        <w:rPr>
          <w:spacing w:val="-5"/>
          <w:w w:val="90"/>
          <w:sz w:val="16"/>
        </w:rPr>
        <w:t> </w:t>
      </w:r>
      <w:r>
        <w:rPr>
          <w:w w:val="90"/>
          <w:sz w:val="16"/>
        </w:rPr>
        <w:t>Mora,</w:t>
      </w:r>
      <w:r>
        <w:rPr>
          <w:spacing w:val="-5"/>
          <w:w w:val="90"/>
          <w:sz w:val="16"/>
        </w:rPr>
        <w:t> </w:t>
      </w:r>
      <w:r>
        <w:rPr>
          <w:w w:val="90"/>
          <w:sz w:val="16"/>
        </w:rPr>
        <w:t>B.</w:t>
      </w:r>
      <w:r>
        <w:rPr>
          <w:spacing w:val="-5"/>
          <w:w w:val="90"/>
          <w:sz w:val="16"/>
        </w:rPr>
        <w:t> </w:t>
      </w:r>
      <w:r>
        <w:rPr>
          <w:w w:val="90"/>
          <w:sz w:val="16"/>
        </w:rPr>
        <w:t>Volckaert,</w:t>
      </w:r>
      <w:r>
        <w:rPr>
          <w:spacing w:val="-5"/>
          <w:w w:val="90"/>
          <w:sz w:val="16"/>
        </w:rPr>
        <w:t> </w:t>
      </w:r>
      <w:r>
        <w:rPr>
          <w:w w:val="90"/>
          <w:sz w:val="16"/>
        </w:rPr>
        <w:t>and</w:t>
      </w:r>
      <w:r>
        <w:rPr>
          <w:spacing w:val="-5"/>
          <w:w w:val="90"/>
          <w:sz w:val="16"/>
        </w:rPr>
        <w:t> </w:t>
      </w:r>
      <w:r>
        <w:rPr>
          <w:w w:val="90"/>
          <w:sz w:val="16"/>
        </w:rPr>
        <w:t>F.</w:t>
      </w:r>
      <w:r>
        <w:rPr>
          <w:spacing w:val="-5"/>
          <w:w w:val="90"/>
          <w:sz w:val="16"/>
        </w:rPr>
        <w:t> </w:t>
      </w:r>
      <w:r>
        <w:rPr>
          <w:w w:val="90"/>
          <w:sz w:val="16"/>
        </w:rPr>
        <w:t>De</w:t>
      </w:r>
      <w:r>
        <w:rPr>
          <w:spacing w:val="-5"/>
          <w:w w:val="90"/>
          <w:sz w:val="16"/>
        </w:rPr>
        <w:t> </w:t>
      </w:r>
      <w:r>
        <w:rPr>
          <w:w w:val="90"/>
          <w:sz w:val="16"/>
        </w:rPr>
        <w:t>Turck.</w:t>
      </w:r>
      <w:r>
        <w:rPr>
          <w:spacing w:val="4"/>
          <w:sz w:val="16"/>
        </w:rPr>
        <w:t> </w:t>
      </w:r>
      <w:r>
        <w:rPr>
          <w:w w:val="90"/>
          <w:sz w:val="16"/>
        </w:rPr>
        <w:t>Unifydr:</w:t>
      </w:r>
      <w:r>
        <w:rPr>
          <w:spacing w:val="-5"/>
          <w:w w:val="90"/>
          <w:sz w:val="16"/>
        </w:rPr>
        <w:t> </w:t>
      </w:r>
      <w:r>
        <w:rPr>
          <w:w w:val="90"/>
          <w:sz w:val="16"/>
        </w:rPr>
        <w:t>A</w:t>
      </w:r>
      <w:r>
        <w:rPr>
          <w:spacing w:val="-5"/>
          <w:w w:val="90"/>
          <w:sz w:val="16"/>
        </w:rPr>
        <w:t> </w:t>
      </w:r>
      <w:r>
        <w:rPr>
          <w:w w:val="90"/>
          <w:sz w:val="16"/>
        </w:rPr>
        <w:t>generic</w:t>
      </w:r>
      <w:r>
        <w:rPr>
          <w:spacing w:val="-5"/>
          <w:w w:val="90"/>
          <w:sz w:val="16"/>
        </w:rPr>
        <w:t> </w:t>
      </w:r>
      <w:r>
        <w:rPr>
          <w:w w:val="90"/>
          <w:sz w:val="16"/>
        </w:rPr>
        <w:t>framework</w:t>
      </w:r>
      <w:r>
        <w:rPr>
          <w:spacing w:val="-5"/>
          <w:w w:val="90"/>
          <w:sz w:val="16"/>
        </w:rPr>
        <w:t> </w:t>
      </w:r>
      <w:r>
        <w:rPr>
          <w:w w:val="90"/>
          <w:sz w:val="16"/>
        </w:rPr>
        <w:t>for</w:t>
      </w:r>
      <w:r>
        <w:rPr>
          <w:spacing w:val="-5"/>
          <w:w w:val="90"/>
          <w:sz w:val="16"/>
        </w:rPr>
        <w:t> </w:t>
      </w:r>
      <w:r>
        <w:rPr>
          <w:w w:val="90"/>
          <w:sz w:val="16"/>
        </w:rPr>
        <w:t>unifying</w:t>
      </w:r>
      <w:r>
        <w:rPr>
          <w:spacing w:val="-5"/>
          <w:w w:val="90"/>
          <w:sz w:val="16"/>
        </w:rPr>
        <w:t> </w:t>
      </w:r>
      <w:r>
        <w:rPr>
          <w:w w:val="90"/>
          <w:sz w:val="16"/>
        </w:rPr>
        <w:t>data</w:t>
      </w:r>
      <w:r>
        <w:rPr>
          <w:spacing w:val="40"/>
          <w:sz w:val="16"/>
        </w:rPr>
        <w:t> </w:t>
      </w:r>
      <w:bookmarkStart w:name="_bookmark51" w:id="77"/>
      <w:bookmarkEnd w:id="77"/>
      <w:r>
        <w:rPr>
          <w:spacing w:val="-2"/>
          <w:sz w:val="16"/>
        </w:rPr>
        <w:t>and</w:t>
      </w:r>
      <w:r>
        <w:rPr>
          <w:spacing w:val="-4"/>
          <w:sz w:val="16"/>
        </w:rPr>
        <w:t> </w:t>
      </w:r>
      <w:r>
        <w:rPr>
          <w:spacing w:val="-2"/>
          <w:sz w:val="16"/>
        </w:rPr>
        <w:t>replica</w:t>
      </w:r>
      <w:r>
        <w:rPr>
          <w:spacing w:val="-4"/>
          <w:sz w:val="16"/>
        </w:rPr>
        <w:t> </w:t>
      </w:r>
      <w:r>
        <w:rPr>
          <w:spacing w:val="-2"/>
          <w:sz w:val="16"/>
        </w:rPr>
        <w:t>placement.</w:t>
      </w:r>
      <w:r>
        <w:rPr>
          <w:spacing w:val="14"/>
          <w:sz w:val="16"/>
        </w:rPr>
        <w:t> </w:t>
      </w:r>
      <w:r>
        <w:rPr>
          <w:rFonts w:ascii="Book Antiqua" w:hAnsi="Book Antiqua"/>
          <w:i/>
          <w:spacing w:val="-2"/>
          <w:sz w:val="16"/>
        </w:rPr>
        <w:t>IEEE</w:t>
      </w:r>
      <w:r>
        <w:rPr>
          <w:rFonts w:ascii="Book Antiqua" w:hAnsi="Book Antiqua"/>
          <w:i/>
          <w:spacing w:val="-4"/>
          <w:sz w:val="16"/>
        </w:rPr>
        <w:t> </w:t>
      </w:r>
      <w:r>
        <w:rPr>
          <w:rFonts w:ascii="Book Antiqua" w:hAnsi="Book Antiqua"/>
          <w:i/>
          <w:spacing w:val="-2"/>
          <w:sz w:val="16"/>
        </w:rPr>
        <w:t>Access</w:t>
      </w:r>
      <w:r>
        <w:rPr>
          <w:spacing w:val="-2"/>
          <w:sz w:val="16"/>
        </w:rPr>
        <w:t>,</w:t>
      </w:r>
      <w:r>
        <w:rPr>
          <w:spacing w:val="-4"/>
          <w:sz w:val="16"/>
        </w:rPr>
        <w:t> </w:t>
      </w:r>
      <w:r>
        <w:rPr>
          <w:spacing w:val="-2"/>
          <w:sz w:val="16"/>
        </w:rPr>
        <w:t>8:216894–216910,</w:t>
      </w:r>
      <w:r>
        <w:rPr>
          <w:spacing w:val="-4"/>
          <w:sz w:val="16"/>
        </w:rPr>
        <w:t> </w:t>
      </w:r>
      <w:r>
        <w:rPr>
          <w:spacing w:val="-2"/>
          <w:sz w:val="16"/>
        </w:rPr>
        <w:t>2020.</w:t>
      </w:r>
      <w:r>
        <w:rPr>
          <w:spacing w:val="14"/>
          <w:sz w:val="16"/>
        </w:rPr>
        <w:t> </w:t>
      </w:r>
      <w:hyperlink r:id="rId67">
        <w:r>
          <w:rPr>
            <w:rFonts w:ascii="MingLiU_HKSCS" w:hAnsi="MingLiU_HKSCS"/>
            <w:color w:val="005596"/>
            <w:spacing w:val="-2"/>
            <w:sz w:val="16"/>
          </w:rPr>
          <w:t>doi:10.1109/ACCESS.2020.3041670</w:t>
        </w:r>
      </w:hyperlink>
      <w:r>
        <w:rPr>
          <w:spacing w:val="-2"/>
          <w:sz w:val="16"/>
        </w:rPr>
        <w:t>.</w:t>
      </w:r>
    </w:p>
    <w:p>
      <w:pPr>
        <w:pStyle w:val="ListParagraph"/>
        <w:numPr>
          <w:ilvl w:val="0"/>
          <w:numId w:val="3"/>
        </w:numPr>
        <w:tabs>
          <w:tab w:pos="610" w:val="left" w:leader="none"/>
        </w:tabs>
        <w:spacing w:line="180" w:lineRule="exact" w:before="0" w:after="0"/>
        <w:ind w:left="610" w:right="0" w:hanging="340"/>
        <w:jc w:val="both"/>
        <w:rPr>
          <w:rFonts w:ascii="Book Antiqua"/>
          <w:i/>
          <w:sz w:val="16"/>
        </w:rPr>
      </w:pPr>
      <w:r>
        <w:rPr>
          <w:spacing w:val="-4"/>
          <w:sz w:val="16"/>
        </w:rPr>
        <w:t>B.</w:t>
      </w:r>
      <w:r>
        <w:rPr>
          <w:spacing w:val="-2"/>
          <w:sz w:val="16"/>
        </w:rPr>
        <w:t> </w:t>
      </w:r>
      <w:r>
        <w:rPr>
          <w:spacing w:val="-4"/>
          <w:sz w:val="16"/>
        </w:rPr>
        <w:t>O.</w:t>
      </w:r>
      <w:r>
        <w:rPr>
          <w:spacing w:val="-2"/>
          <w:sz w:val="16"/>
        </w:rPr>
        <w:t> </w:t>
      </w:r>
      <w:r>
        <w:rPr>
          <w:spacing w:val="-4"/>
          <w:sz w:val="16"/>
        </w:rPr>
        <w:t>F.</w:t>
      </w:r>
      <w:r>
        <w:rPr>
          <w:spacing w:val="-1"/>
          <w:sz w:val="16"/>
        </w:rPr>
        <w:t> </w:t>
      </w:r>
      <w:r>
        <w:rPr>
          <w:spacing w:val="-4"/>
          <w:sz w:val="16"/>
        </w:rPr>
        <w:t>Auer</w:t>
      </w:r>
      <w:r>
        <w:rPr>
          <w:spacing w:val="-2"/>
          <w:sz w:val="16"/>
        </w:rPr>
        <w:t> </w:t>
      </w:r>
      <w:r>
        <w:rPr>
          <w:spacing w:val="-4"/>
          <w:sz w:val="16"/>
        </w:rPr>
        <w:t>and</w:t>
      </w:r>
      <w:r>
        <w:rPr>
          <w:spacing w:val="-1"/>
          <w:sz w:val="16"/>
        </w:rPr>
        <w:t> </w:t>
      </w:r>
      <w:r>
        <w:rPr>
          <w:spacing w:val="-4"/>
          <w:sz w:val="16"/>
        </w:rPr>
        <w:t>R.</w:t>
      </w:r>
      <w:r>
        <w:rPr>
          <w:spacing w:val="-2"/>
          <w:sz w:val="16"/>
        </w:rPr>
        <w:t> </w:t>
      </w:r>
      <w:r>
        <w:rPr>
          <w:spacing w:val="-4"/>
          <w:sz w:val="16"/>
        </w:rPr>
        <w:t>H.</w:t>
      </w:r>
      <w:r>
        <w:rPr>
          <w:spacing w:val="-1"/>
          <w:sz w:val="16"/>
        </w:rPr>
        <w:t> </w:t>
      </w:r>
      <w:r>
        <w:rPr>
          <w:spacing w:val="-4"/>
          <w:sz w:val="16"/>
        </w:rPr>
        <w:t>Bisseling.</w:t>
      </w:r>
      <w:r>
        <w:rPr>
          <w:spacing w:val="26"/>
          <w:sz w:val="16"/>
        </w:rPr>
        <w:t> </w:t>
      </w:r>
      <w:r>
        <w:rPr>
          <w:spacing w:val="-4"/>
          <w:sz w:val="16"/>
        </w:rPr>
        <w:t>Graph</w:t>
      </w:r>
      <w:r>
        <w:rPr>
          <w:spacing w:val="-2"/>
          <w:sz w:val="16"/>
        </w:rPr>
        <w:t> </w:t>
      </w:r>
      <w:r>
        <w:rPr>
          <w:spacing w:val="-4"/>
          <w:sz w:val="16"/>
        </w:rPr>
        <w:t>coarsening</w:t>
      </w:r>
      <w:r>
        <w:rPr>
          <w:spacing w:val="-2"/>
          <w:sz w:val="16"/>
        </w:rPr>
        <w:t> </w:t>
      </w:r>
      <w:r>
        <w:rPr>
          <w:spacing w:val="-4"/>
          <w:sz w:val="16"/>
        </w:rPr>
        <w:t>and</w:t>
      </w:r>
      <w:r>
        <w:rPr>
          <w:spacing w:val="-1"/>
          <w:sz w:val="16"/>
        </w:rPr>
        <w:t> </w:t>
      </w:r>
      <w:r>
        <w:rPr>
          <w:spacing w:val="-4"/>
          <w:sz w:val="16"/>
        </w:rPr>
        <w:t>clustering</w:t>
      </w:r>
      <w:r>
        <w:rPr>
          <w:spacing w:val="-2"/>
          <w:sz w:val="16"/>
        </w:rPr>
        <w:t> </w:t>
      </w:r>
      <w:r>
        <w:rPr>
          <w:spacing w:val="-4"/>
          <w:sz w:val="16"/>
        </w:rPr>
        <w:t>on</w:t>
      </w:r>
      <w:r>
        <w:rPr>
          <w:spacing w:val="-1"/>
          <w:sz w:val="16"/>
        </w:rPr>
        <w:t> </w:t>
      </w:r>
      <w:r>
        <w:rPr>
          <w:spacing w:val="-4"/>
          <w:sz w:val="16"/>
        </w:rPr>
        <w:t>the</w:t>
      </w:r>
      <w:r>
        <w:rPr>
          <w:spacing w:val="-2"/>
          <w:sz w:val="16"/>
        </w:rPr>
        <w:t> </w:t>
      </w:r>
      <w:r>
        <w:rPr>
          <w:spacing w:val="-4"/>
          <w:sz w:val="16"/>
        </w:rPr>
        <w:t>gpu.</w:t>
      </w:r>
      <w:r>
        <w:rPr>
          <w:spacing w:val="26"/>
          <w:sz w:val="16"/>
        </w:rPr>
        <w:t> </w:t>
      </w:r>
      <w:r>
        <w:rPr>
          <w:spacing w:val="-4"/>
          <w:sz w:val="16"/>
        </w:rPr>
        <w:t>In</w:t>
      </w:r>
      <w:r>
        <w:rPr>
          <w:spacing w:val="-1"/>
          <w:sz w:val="16"/>
        </w:rPr>
        <w:t> </w:t>
      </w:r>
      <w:r>
        <w:rPr>
          <w:rFonts w:ascii="Book Antiqua"/>
          <w:i/>
          <w:spacing w:val="-4"/>
          <w:sz w:val="16"/>
        </w:rPr>
        <w:t>Graph</w:t>
      </w:r>
      <w:r>
        <w:rPr>
          <w:rFonts w:ascii="Book Antiqua"/>
          <w:i/>
          <w:spacing w:val="-2"/>
          <w:sz w:val="16"/>
        </w:rPr>
        <w:t> </w:t>
      </w:r>
      <w:r>
        <w:rPr>
          <w:rFonts w:ascii="Book Antiqua"/>
          <w:i/>
          <w:spacing w:val="-4"/>
          <w:sz w:val="16"/>
        </w:rPr>
        <w:t>Partitioning</w:t>
      </w:r>
      <w:r>
        <w:rPr>
          <w:rFonts w:ascii="Book Antiqua"/>
          <w:i/>
          <w:spacing w:val="-1"/>
          <w:sz w:val="16"/>
        </w:rPr>
        <w:t> </w:t>
      </w:r>
      <w:r>
        <w:rPr>
          <w:rFonts w:ascii="Book Antiqua"/>
          <w:i/>
          <w:spacing w:val="-4"/>
          <w:sz w:val="16"/>
        </w:rPr>
        <w:t>and</w:t>
      </w:r>
      <w:r>
        <w:rPr>
          <w:rFonts w:ascii="Book Antiqua"/>
          <w:i/>
          <w:spacing w:val="-2"/>
          <w:sz w:val="16"/>
        </w:rPr>
        <w:t> </w:t>
      </w:r>
      <w:r>
        <w:rPr>
          <w:rFonts w:ascii="Book Antiqua"/>
          <w:i/>
          <w:spacing w:val="-4"/>
          <w:sz w:val="16"/>
        </w:rPr>
        <w:t>Graph</w:t>
      </w:r>
    </w:p>
    <w:p>
      <w:pPr>
        <w:spacing w:line="199" w:lineRule="exact" w:before="0"/>
        <w:ind w:left="612" w:right="0" w:firstLine="0"/>
        <w:jc w:val="left"/>
        <w:rPr>
          <w:sz w:val="16"/>
        </w:rPr>
      </w:pPr>
      <w:bookmarkStart w:name="_bookmark52" w:id="78"/>
      <w:bookmarkEnd w:id="78"/>
      <w:r>
        <w:rPr/>
      </w:r>
      <w:r>
        <w:rPr>
          <w:rFonts w:ascii="Book Antiqua"/>
          <w:i/>
          <w:w w:val="90"/>
          <w:sz w:val="16"/>
        </w:rPr>
        <w:t>Clustering</w:t>
      </w:r>
      <w:r>
        <w:rPr>
          <w:w w:val="90"/>
          <w:sz w:val="16"/>
        </w:rPr>
        <w:t>,</w:t>
      </w:r>
      <w:r>
        <w:rPr>
          <w:spacing w:val="25"/>
          <w:sz w:val="16"/>
        </w:rPr>
        <w:t> </w:t>
      </w:r>
      <w:r>
        <w:rPr>
          <w:spacing w:val="-2"/>
          <w:sz w:val="16"/>
        </w:rPr>
        <w:t>2012.</w:t>
      </w:r>
    </w:p>
    <w:p>
      <w:pPr>
        <w:pStyle w:val="ListParagraph"/>
        <w:numPr>
          <w:ilvl w:val="0"/>
          <w:numId w:val="3"/>
        </w:numPr>
        <w:tabs>
          <w:tab w:pos="610" w:val="left" w:leader="none"/>
          <w:tab w:pos="612" w:val="left" w:leader="none"/>
        </w:tabs>
        <w:spacing w:line="220" w:lineRule="auto" w:before="2" w:after="0"/>
        <w:ind w:left="612" w:right="170" w:hanging="342"/>
        <w:jc w:val="both"/>
        <w:rPr>
          <w:sz w:val="16"/>
        </w:rPr>
      </w:pPr>
      <w:r>
        <w:rPr>
          <w:w w:val="90"/>
          <w:sz w:val="16"/>
        </w:rPr>
        <w:t>A. Awadelkarim and J. Ugander.</w:t>
      </w:r>
      <w:r>
        <w:rPr>
          <w:spacing w:val="22"/>
          <w:sz w:val="16"/>
        </w:rPr>
        <w:t> </w:t>
      </w:r>
      <w:r>
        <w:rPr>
          <w:w w:val="90"/>
          <w:sz w:val="16"/>
        </w:rPr>
        <w:t>Prioritized restreaming algorithms for balanced graph partitioning.</w:t>
      </w:r>
      <w:r>
        <w:rPr>
          <w:spacing w:val="22"/>
          <w:sz w:val="16"/>
        </w:rPr>
        <w:t> </w:t>
      </w:r>
      <w:r>
        <w:rPr>
          <w:w w:val="90"/>
          <w:sz w:val="16"/>
        </w:rPr>
        <w:t>In </w:t>
      </w:r>
      <w:r>
        <w:rPr>
          <w:rFonts w:ascii="Book Antiqua" w:hAnsi="Book Antiqua"/>
          <w:i/>
          <w:w w:val="90"/>
          <w:sz w:val="16"/>
        </w:rPr>
        <w:t>Procee</w:t>
      </w:r>
      <w:r>
        <w:rPr>
          <w:rFonts w:ascii="Book Antiqua" w:hAnsi="Book Antiqua"/>
          <w:i/>
          <w:w w:val="90"/>
          <w:sz w:val="16"/>
        </w:rPr>
        <w:t>dings</w:t>
      </w:r>
      <w:r>
        <w:rPr>
          <w:rFonts w:ascii="Book Antiqua" w:hAnsi="Book Antiqua"/>
          <w:i/>
          <w:spacing w:val="40"/>
          <w:sz w:val="16"/>
        </w:rPr>
        <w:t> </w:t>
      </w:r>
      <w:r>
        <w:rPr>
          <w:rFonts w:ascii="Book Antiqua" w:hAnsi="Book Antiqua"/>
          <w:i/>
          <w:spacing w:val="-2"/>
          <w:sz w:val="16"/>
        </w:rPr>
        <w:t>of</w:t>
      </w:r>
      <w:r>
        <w:rPr>
          <w:rFonts w:ascii="Book Antiqua" w:hAnsi="Book Antiqua"/>
          <w:i/>
          <w:spacing w:val="-10"/>
          <w:sz w:val="16"/>
        </w:rPr>
        <w:t> </w:t>
      </w:r>
      <w:r>
        <w:rPr>
          <w:rFonts w:ascii="Book Antiqua" w:hAnsi="Book Antiqua"/>
          <w:i/>
          <w:spacing w:val="-2"/>
          <w:sz w:val="16"/>
        </w:rPr>
        <w:t>the</w:t>
      </w:r>
      <w:r>
        <w:rPr>
          <w:rFonts w:ascii="Book Antiqua" w:hAnsi="Book Antiqua"/>
          <w:i/>
          <w:spacing w:val="-8"/>
          <w:sz w:val="16"/>
        </w:rPr>
        <w:t> </w:t>
      </w:r>
      <w:r>
        <w:rPr>
          <w:rFonts w:ascii="Book Antiqua" w:hAnsi="Book Antiqua"/>
          <w:i/>
          <w:spacing w:val="-2"/>
          <w:sz w:val="16"/>
        </w:rPr>
        <w:t>26th</w:t>
      </w:r>
      <w:r>
        <w:rPr>
          <w:rFonts w:ascii="Book Antiqua" w:hAnsi="Book Antiqua"/>
          <w:i/>
          <w:spacing w:val="-8"/>
          <w:sz w:val="16"/>
        </w:rPr>
        <w:t> </w:t>
      </w:r>
      <w:r>
        <w:rPr>
          <w:rFonts w:ascii="Book Antiqua" w:hAnsi="Book Antiqua"/>
          <w:i/>
          <w:spacing w:val="-2"/>
          <w:sz w:val="16"/>
        </w:rPr>
        <w:t>ACM</w:t>
      </w:r>
      <w:r>
        <w:rPr>
          <w:rFonts w:ascii="Book Antiqua" w:hAnsi="Book Antiqua"/>
          <w:i/>
          <w:spacing w:val="-8"/>
          <w:sz w:val="16"/>
        </w:rPr>
        <w:t> </w:t>
      </w:r>
      <w:r>
        <w:rPr>
          <w:rFonts w:ascii="Book Antiqua" w:hAnsi="Book Antiqua"/>
          <w:i/>
          <w:spacing w:val="-2"/>
          <w:sz w:val="16"/>
        </w:rPr>
        <w:t>SIGKDD</w:t>
      </w:r>
      <w:r>
        <w:rPr>
          <w:rFonts w:ascii="Book Antiqua" w:hAnsi="Book Antiqua"/>
          <w:i/>
          <w:spacing w:val="-8"/>
          <w:sz w:val="16"/>
        </w:rPr>
        <w:t> </w:t>
      </w:r>
      <w:r>
        <w:rPr>
          <w:rFonts w:ascii="Book Antiqua" w:hAnsi="Book Antiqua"/>
          <w:i/>
          <w:spacing w:val="-2"/>
          <w:sz w:val="16"/>
        </w:rPr>
        <w:t>International</w:t>
      </w:r>
      <w:r>
        <w:rPr>
          <w:rFonts w:ascii="Book Antiqua" w:hAnsi="Book Antiqua"/>
          <w:i/>
          <w:spacing w:val="-8"/>
          <w:sz w:val="16"/>
        </w:rPr>
        <w:t> </w:t>
      </w:r>
      <w:r>
        <w:rPr>
          <w:rFonts w:ascii="Book Antiqua" w:hAnsi="Book Antiqua"/>
          <w:i/>
          <w:spacing w:val="-2"/>
          <w:sz w:val="16"/>
        </w:rPr>
        <w:t>Conference</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Knowledge</w:t>
      </w:r>
      <w:r>
        <w:rPr>
          <w:rFonts w:ascii="Book Antiqua" w:hAnsi="Book Antiqua"/>
          <w:i/>
          <w:spacing w:val="-8"/>
          <w:sz w:val="16"/>
        </w:rPr>
        <w:t> </w:t>
      </w:r>
      <w:r>
        <w:rPr>
          <w:rFonts w:ascii="Book Antiqua" w:hAnsi="Book Antiqua"/>
          <w:i/>
          <w:spacing w:val="-2"/>
          <w:sz w:val="16"/>
        </w:rPr>
        <w:t>Discovery</w:t>
      </w:r>
      <w:r>
        <w:rPr>
          <w:rFonts w:ascii="Book Antiqua" w:hAnsi="Book Antiqua"/>
          <w:i/>
          <w:spacing w:val="-8"/>
          <w:sz w:val="16"/>
        </w:rPr>
        <w:t> </w:t>
      </w:r>
      <w:r>
        <w:rPr>
          <w:rFonts w:ascii="Book Antiqua" w:hAnsi="Book Antiqua"/>
          <w:i/>
          <w:spacing w:val="-2"/>
          <w:sz w:val="16"/>
        </w:rPr>
        <w:t>&amp;</w:t>
      </w:r>
      <w:r>
        <w:rPr>
          <w:rFonts w:ascii="Book Antiqua" w:hAnsi="Book Antiqua"/>
          <w:i/>
          <w:spacing w:val="-8"/>
          <w:sz w:val="16"/>
        </w:rPr>
        <w:t> </w:t>
      </w:r>
      <w:r>
        <w:rPr>
          <w:rFonts w:ascii="Book Antiqua" w:hAnsi="Book Antiqua"/>
          <w:i/>
          <w:spacing w:val="-2"/>
          <w:sz w:val="16"/>
        </w:rPr>
        <w:t>Data</w:t>
      </w:r>
      <w:r>
        <w:rPr>
          <w:rFonts w:ascii="Book Antiqua" w:hAnsi="Book Antiqua"/>
          <w:i/>
          <w:spacing w:val="-8"/>
          <w:sz w:val="16"/>
        </w:rPr>
        <w:t> </w:t>
      </w:r>
      <w:r>
        <w:rPr>
          <w:rFonts w:ascii="Book Antiqua" w:hAnsi="Book Antiqua"/>
          <w:i/>
          <w:spacing w:val="-2"/>
          <w:sz w:val="16"/>
        </w:rPr>
        <w:t>Mining</w:t>
      </w:r>
      <w:r>
        <w:rPr>
          <w:spacing w:val="-2"/>
          <w:sz w:val="16"/>
        </w:rPr>
        <w:t>,</w:t>
      </w:r>
      <w:r>
        <w:rPr>
          <w:spacing w:val="-8"/>
          <w:sz w:val="16"/>
        </w:rPr>
        <w:t> </w:t>
      </w:r>
      <w:r>
        <w:rPr>
          <w:spacing w:val="-2"/>
          <w:sz w:val="16"/>
        </w:rPr>
        <w:t>pages</w:t>
      </w:r>
      <w:r>
        <w:rPr>
          <w:spacing w:val="-8"/>
          <w:sz w:val="16"/>
        </w:rPr>
        <w:t> </w:t>
      </w:r>
      <w:r>
        <w:rPr>
          <w:spacing w:val="-2"/>
          <w:sz w:val="16"/>
        </w:rPr>
        <w:t>1877–1887,</w:t>
      </w:r>
      <w:r>
        <w:rPr>
          <w:spacing w:val="-8"/>
          <w:sz w:val="16"/>
        </w:rPr>
        <w:t> </w:t>
      </w:r>
      <w:r>
        <w:rPr>
          <w:spacing w:val="-2"/>
          <w:sz w:val="16"/>
        </w:rPr>
        <w:t>2020.</w:t>
      </w:r>
      <w:r>
        <w:rPr>
          <w:spacing w:val="40"/>
          <w:sz w:val="16"/>
        </w:rPr>
        <w:t> </w:t>
      </w:r>
      <w:bookmarkStart w:name="_bookmark53" w:id="79"/>
      <w:bookmarkEnd w:id="79"/>
      <w:r>
        <w:rPr>
          <w:w w:val="93"/>
          <w:sz w:val="16"/>
        </w:rPr>
      </w:r>
      <w:hyperlink r:id="rId68">
        <w:r>
          <w:rPr>
            <w:rFonts w:ascii="MingLiU_HKSCS" w:hAnsi="MingLiU_HKSCS"/>
            <w:color w:val="005596"/>
            <w:spacing w:val="-2"/>
            <w:sz w:val="16"/>
          </w:rPr>
          <w:t>doi:10.1145/3394486.3403239</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w w:val="90"/>
          <w:sz w:val="16"/>
        </w:rPr>
        <w:t>K.</w:t>
      </w:r>
      <w:r>
        <w:rPr>
          <w:spacing w:val="-6"/>
          <w:w w:val="90"/>
          <w:sz w:val="16"/>
        </w:rPr>
        <w:t> </w:t>
      </w:r>
      <w:r>
        <w:rPr>
          <w:w w:val="90"/>
          <w:sz w:val="16"/>
        </w:rPr>
        <w:t>Aydin,</w:t>
      </w:r>
      <w:r>
        <w:rPr>
          <w:spacing w:val="-6"/>
          <w:w w:val="90"/>
          <w:sz w:val="16"/>
        </w:rPr>
        <w:t> </w:t>
      </w:r>
      <w:r>
        <w:rPr>
          <w:w w:val="90"/>
          <w:sz w:val="16"/>
        </w:rPr>
        <w:t>M.</w:t>
      </w:r>
      <w:r>
        <w:rPr>
          <w:spacing w:val="-6"/>
          <w:w w:val="90"/>
          <w:sz w:val="16"/>
        </w:rPr>
        <w:t> </w:t>
      </w:r>
      <w:r>
        <w:rPr>
          <w:w w:val="90"/>
          <w:sz w:val="16"/>
        </w:rPr>
        <w:t>Bateni,</w:t>
      </w:r>
      <w:r>
        <w:rPr>
          <w:spacing w:val="-6"/>
          <w:w w:val="90"/>
          <w:sz w:val="16"/>
        </w:rPr>
        <w:t> </w:t>
      </w:r>
      <w:r>
        <w:rPr>
          <w:w w:val="90"/>
          <w:sz w:val="16"/>
        </w:rPr>
        <w:t>and</w:t>
      </w:r>
      <w:r>
        <w:rPr>
          <w:spacing w:val="-6"/>
          <w:w w:val="90"/>
          <w:sz w:val="16"/>
        </w:rPr>
        <w:t> </w:t>
      </w:r>
      <w:r>
        <w:rPr>
          <w:w w:val="90"/>
          <w:sz w:val="16"/>
        </w:rPr>
        <w:t>V.</w:t>
      </w:r>
      <w:r>
        <w:rPr>
          <w:spacing w:val="-6"/>
          <w:w w:val="90"/>
          <w:sz w:val="16"/>
        </w:rPr>
        <w:t> </w:t>
      </w:r>
      <w:r>
        <w:rPr>
          <w:w w:val="90"/>
          <w:sz w:val="16"/>
        </w:rPr>
        <w:t>S.</w:t>
      </w:r>
      <w:r>
        <w:rPr>
          <w:spacing w:val="-6"/>
          <w:w w:val="90"/>
          <w:sz w:val="16"/>
        </w:rPr>
        <w:t> </w:t>
      </w:r>
      <w:r>
        <w:rPr>
          <w:w w:val="90"/>
          <w:sz w:val="16"/>
        </w:rPr>
        <w:t>Mirrokni.</w:t>
      </w:r>
      <w:r>
        <w:rPr>
          <w:spacing w:val="-3"/>
          <w:w w:val="90"/>
          <w:sz w:val="16"/>
        </w:rPr>
        <w:t> </w:t>
      </w:r>
      <w:r>
        <w:rPr>
          <w:w w:val="90"/>
          <w:sz w:val="16"/>
        </w:rPr>
        <w:t>Distributed</w:t>
      </w:r>
      <w:r>
        <w:rPr>
          <w:spacing w:val="-6"/>
          <w:w w:val="90"/>
          <w:sz w:val="16"/>
        </w:rPr>
        <w:t> </w:t>
      </w:r>
      <w:r>
        <w:rPr>
          <w:w w:val="90"/>
          <w:sz w:val="16"/>
        </w:rPr>
        <w:t>balanced</w:t>
      </w:r>
      <w:r>
        <w:rPr>
          <w:spacing w:val="-6"/>
          <w:w w:val="90"/>
          <w:sz w:val="16"/>
        </w:rPr>
        <w:t> </w:t>
      </w:r>
      <w:r>
        <w:rPr>
          <w:w w:val="90"/>
          <w:sz w:val="16"/>
        </w:rPr>
        <w:t>partitioning</w:t>
      </w:r>
      <w:r>
        <w:rPr>
          <w:spacing w:val="-6"/>
          <w:w w:val="90"/>
          <w:sz w:val="16"/>
        </w:rPr>
        <w:t> </w:t>
      </w:r>
      <w:r>
        <w:rPr>
          <w:w w:val="90"/>
          <w:sz w:val="16"/>
        </w:rPr>
        <w:t>via</w:t>
      </w:r>
      <w:r>
        <w:rPr>
          <w:spacing w:val="-6"/>
          <w:w w:val="90"/>
          <w:sz w:val="16"/>
        </w:rPr>
        <w:t> </w:t>
      </w:r>
      <w:r>
        <w:rPr>
          <w:w w:val="90"/>
          <w:sz w:val="16"/>
        </w:rPr>
        <w:t>linear</w:t>
      </w:r>
      <w:r>
        <w:rPr>
          <w:spacing w:val="-6"/>
          <w:w w:val="90"/>
          <w:sz w:val="16"/>
        </w:rPr>
        <w:t> </w:t>
      </w:r>
      <w:r>
        <w:rPr>
          <w:w w:val="90"/>
          <w:sz w:val="16"/>
        </w:rPr>
        <w:t>embedding.</w:t>
      </w:r>
      <w:r>
        <w:rPr>
          <w:spacing w:val="-1"/>
          <w:sz w:val="16"/>
        </w:rPr>
        <w:t> </w:t>
      </w:r>
      <w:r>
        <w:rPr>
          <w:rFonts w:ascii="Book Antiqua"/>
          <w:i/>
          <w:w w:val="90"/>
          <w:sz w:val="16"/>
        </w:rPr>
        <w:t>Algorithms</w:t>
      </w:r>
      <w:r>
        <w:rPr>
          <w:w w:val="90"/>
          <w:sz w:val="16"/>
        </w:rPr>
        <w:t>,</w:t>
      </w:r>
      <w:r>
        <w:rPr>
          <w:spacing w:val="-6"/>
          <w:w w:val="90"/>
          <w:sz w:val="16"/>
        </w:rPr>
        <w:t> </w:t>
      </w:r>
      <w:r>
        <w:rPr>
          <w:spacing w:val="-2"/>
          <w:w w:val="90"/>
          <w:sz w:val="16"/>
        </w:rPr>
        <w:t>12(8):162,</w:t>
      </w:r>
    </w:p>
    <w:p>
      <w:pPr>
        <w:spacing w:line="207" w:lineRule="exact" w:before="0"/>
        <w:ind w:left="612" w:right="0" w:firstLine="0"/>
        <w:jc w:val="left"/>
        <w:rPr>
          <w:sz w:val="16"/>
        </w:rPr>
      </w:pPr>
      <w:bookmarkStart w:name="_bookmark54" w:id="80"/>
      <w:bookmarkEnd w:id="80"/>
      <w:r>
        <w:rPr/>
      </w:r>
      <w:r>
        <w:rPr>
          <w:spacing w:val="-2"/>
          <w:sz w:val="16"/>
        </w:rPr>
        <w:t>2019. </w:t>
      </w:r>
      <w:hyperlink r:id="rId69">
        <w:r>
          <w:rPr>
            <w:rFonts w:ascii="MingLiU_HKSCS"/>
            <w:color w:val="005596"/>
            <w:spacing w:val="-2"/>
            <w:sz w:val="16"/>
          </w:rPr>
          <w:t>doi:10.3390/a12080162</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69" w:hanging="342"/>
        <w:jc w:val="both"/>
        <w:rPr>
          <w:sz w:val="16"/>
        </w:rPr>
      </w:pPr>
      <w:r>
        <w:rPr>
          <w:spacing w:val="-4"/>
          <w:sz w:val="16"/>
        </w:rPr>
        <w:t>C. Aykanat, B. B. Cambazoglu, and B. Uçar.</w:t>
      </w:r>
      <w:r>
        <w:rPr>
          <w:spacing w:val="38"/>
          <w:sz w:val="16"/>
        </w:rPr>
        <w:t> </w:t>
      </w:r>
      <w:r>
        <w:rPr>
          <w:spacing w:val="-4"/>
          <w:sz w:val="16"/>
        </w:rPr>
        <w:t>Multi-Level Direct K-Way Hypergraph Partitioning with </w:t>
      </w:r>
      <w:r>
        <w:rPr>
          <w:spacing w:val="-4"/>
          <w:sz w:val="16"/>
        </w:rPr>
        <w:t>Multiple</w:t>
      </w:r>
      <w:r>
        <w:rPr>
          <w:spacing w:val="40"/>
          <w:sz w:val="16"/>
        </w:rPr>
        <w:t> </w:t>
      </w:r>
      <w:r>
        <w:rPr>
          <w:spacing w:val="-4"/>
          <w:sz w:val="16"/>
        </w:rPr>
        <w:t>Constraints</w:t>
      </w:r>
      <w:r>
        <w:rPr>
          <w:spacing w:val="-6"/>
          <w:sz w:val="16"/>
        </w:rPr>
        <w:t> </w:t>
      </w:r>
      <w:r>
        <w:rPr>
          <w:spacing w:val="-4"/>
          <w:sz w:val="16"/>
        </w:rPr>
        <w:t>and</w:t>
      </w:r>
      <w:r>
        <w:rPr>
          <w:spacing w:val="-6"/>
          <w:sz w:val="16"/>
        </w:rPr>
        <w:t> </w:t>
      </w:r>
      <w:r>
        <w:rPr>
          <w:spacing w:val="-4"/>
          <w:sz w:val="16"/>
        </w:rPr>
        <w:t>Fixed</w:t>
      </w:r>
      <w:r>
        <w:rPr>
          <w:spacing w:val="-6"/>
          <w:sz w:val="16"/>
        </w:rPr>
        <w:t> </w:t>
      </w:r>
      <w:r>
        <w:rPr>
          <w:spacing w:val="-4"/>
          <w:sz w:val="16"/>
        </w:rPr>
        <w:t>Vertices.</w:t>
      </w:r>
      <w:r>
        <w:rPr>
          <w:spacing w:val="11"/>
          <w:sz w:val="16"/>
        </w:rPr>
        <w:t> </w:t>
      </w:r>
      <w:r>
        <w:rPr>
          <w:rFonts w:ascii="Book Antiqua" w:hAnsi="Book Antiqua"/>
          <w:i/>
          <w:spacing w:val="-4"/>
          <w:sz w:val="16"/>
        </w:rPr>
        <w:t>J.</w:t>
      </w:r>
      <w:r>
        <w:rPr>
          <w:rFonts w:ascii="Book Antiqua" w:hAnsi="Book Antiqua"/>
          <w:i/>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Distributed</w:t>
      </w:r>
      <w:r>
        <w:rPr>
          <w:rFonts w:ascii="Book Antiqua" w:hAnsi="Book Antiqua"/>
          <w:i/>
          <w:spacing w:val="-6"/>
          <w:sz w:val="16"/>
        </w:rPr>
        <w:t> </w:t>
      </w:r>
      <w:r>
        <w:rPr>
          <w:rFonts w:ascii="Book Antiqua" w:hAnsi="Book Antiqua"/>
          <w:i/>
          <w:spacing w:val="-4"/>
          <w:sz w:val="16"/>
        </w:rPr>
        <w:t>Comput.</w:t>
      </w:r>
      <w:r>
        <w:rPr>
          <w:spacing w:val="-4"/>
          <w:sz w:val="16"/>
        </w:rPr>
        <w:t>,</w:t>
      </w:r>
      <w:r>
        <w:rPr>
          <w:spacing w:val="-6"/>
          <w:sz w:val="16"/>
        </w:rPr>
        <w:t> </w:t>
      </w:r>
      <w:r>
        <w:rPr>
          <w:spacing w:val="-4"/>
          <w:sz w:val="16"/>
        </w:rPr>
        <w:t>68(5):609–625,</w:t>
      </w:r>
      <w:r>
        <w:rPr>
          <w:spacing w:val="-6"/>
          <w:sz w:val="16"/>
        </w:rPr>
        <w:t> </w:t>
      </w:r>
      <w:r>
        <w:rPr>
          <w:spacing w:val="-4"/>
          <w:sz w:val="16"/>
        </w:rPr>
        <w:t>2008.</w:t>
      </w:r>
      <w:r>
        <w:rPr>
          <w:spacing w:val="11"/>
          <w:sz w:val="16"/>
        </w:rPr>
        <w:t> </w:t>
      </w:r>
      <w:r>
        <w:rPr>
          <w:spacing w:val="-4"/>
          <w:sz w:val="16"/>
        </w:rPr>
        <w:t>URL:</w:t>
      </w:r>
      <w:r>
        <w:rPr>
          <w:spacing w:val="-6"/>
          <w:sz w:val="16"/>
        </w:rPr>
        <w:t> </w:t>
      </w:r>
      <w:hyperlink r:id="rId70">
        <w:r>
          <w:rPr>
            <w:color w:val="005596"/>
            <w:spacing w:val="-4"/>
            <w:sz w:val="16"/>
          </w:rPr>
          <w:t>https://doi.org/10.1016/j.</w:t>
        </w:r>
      </w:hyperlink>
      <w:r>
        <w:rPr>
          <w:color w:val="005596"/>
          <w:spacing w:val="40"/>
          <w:sz w:val="16"/>
        </w:rPr>
        <w:t> </w:t>
      </w:r>
      <w:bookmarkStart w:name="_bookmark55" w:id="81"/>
      <w:bookmarkEnd w:id="81"/>
      <w:r>
        <w:rPr>
          <w:color w:val="005596"/>
          <w:w w:val="94"/>
          <w:sz w:val="16"/>
        </w:rPr>
      </w:r>
      <w:hyperlink r:id="rId70">
        <w:r>
          <w:rPr>
            <w:color w:val="005596"/>
            <w:sz w:val="16"/>
          </w:rPr>
          <w:t>jpdc.2007.09.006</w:t>
        </w:r>
      </w:hyperlink>
      <w:r>
        <w:rPr>
          <w:sz w:val="16"/>
        </w:rPr>
        <w:t>,</w:t>
      </w:r>
      <w:r>
        <w:rPr>
          <w:spacing w:val="-3"/>
          <w:sz w:val="16"/>
        </w:rPr>
        <w:t> </w:t>
      </w:r>
      <w:hyperlink r:id="rId71">
        <w:r>
          <w:rPr>
            <w:rFonts w:ascii="MingLiU_HKSCS" w:hAnsi="MingLiU_HKSCS"/>
            <w:color w:val="005596"/>
            <w:sz w:val="16"/>
          </w:rPr>
          <w:t>doi:10.1016/j.jpdc.2007.09.006</w:t>
        </w:r>
      </w:hyperlink>
      <w:r>
        <w:rPr>
          <w:sz w:val="16"/>
        </w:rPr>
        <w:t>.</w:t>
      </w:r>
    </w:p>
    <w:p>
      <w:pPr>
        <w:pStyle w:val="ListParagraph"/>
        <w:numPr>
          <w:ilvl w:val="0"/>
          <w:numId w:val="3"/>
        </w:numPr>
        <w:tabs>
          <w:tab w:pos="610" w:val="left" w:leader="none"/>
        </w:tabs>
        <w:spacing w:line="181" w:lineRule="exact" w:before="0" w:after="0"/>
        <w:ind w:left="610" w:right="0" w:hanging="340"/>
        <w:jc w:val="left"/>
        <w:rPr>
          <w:rFonts w:ascii="Book Antiqua" w:hAnsi="Book Antiqua"/>
          <w:i/>
          <w:sz w:val="16"/>
        </w:rPr>
      </w:pPr>
      <w:r>
        <w:rPr>
          <w:sz w:val="16"/>
        </w:rPr>
        <w:t>T. Bäck.</w:t>
      </w:r>
      <w:r>
        <w:rPr>
          <w:spacing w:val="36"/>
          <w:sz w:val="16"/>
        </w:rPr>
        <w:t> </w:t>
      </w:r>
      <w:r>
        <w:rPr>
          <w:rFonts w:ascii="Book Antiqua" w:hAnsi="Book Antiqua"/>
          <w:i/>
          <w:sz w:val="16"/>
        </w:rPr>
        <w:t>Evolutionary</w:t>
      </w:r>
      <w:r>
        <w:rPr>
          <w:rFonts w:ascii="Book Antiqua" w:hAnsi="Book Antiqua"/>
          <w:i/>
          <w:spacing w:val="1"/>
          <w:sz w:val="16"/>
        </w:rPr>
        <w:t> </w:t>
      </w:r>
      <w:r>
        <w:rPr>
          <w:rFonts w:ascii="Book Antiqua" w:hAnsi="Book Antiqua"/>
          <w:i/>
          <w:sz w:val="16"/>
        </w:rPr>
        <w:t>algorithms in theory and</w:t>
      </w:r>
      <w:r>
        <w:rPr>
          <w:rFonts w:ascii="Book Antiqua" w:hAnsi="Book Antiqua"/>
          <w:i/>
          <w:spacing w:val="1"/>
          <w:sz w:val="16"/>
        </w:rPr>
        <w:t> </w:t>
      </w:r>
      <w:r>
        <w:rPr>
          <w:rFonts w:ascii="Book Antiqua" w:hAnsi="Book Antiqua"/>
          <w:i/>
          <w:sz w:val="16"/>
        </w:rPr>
        <w:t>practice - evolution strategies,</w:t>
      </w:r>
      <w:r>
        <w:rPr>
          <w:rFonts w:ascii="Book Antiqua" w:hAnsi="Book Antiqua"/>
          <w:i/>
          <w:spacing w:val="1"/>
          <w:sz w:val="16"/>
        </w:rPr>
        <w:t> </w:t>
      </w:r>
      <w:r>
        <w:rPr>
          <w:rFonts w:ascii="Book Antiqua" w:hAnsi="Book Antiqua"/>
          <w:i/>
          <w:sz w:val="16"/>
        </w:rPr>
        <w:t>evolutionary programming, </w:t>
      </w:r>
      <w:r>
        <w:rPr>
          <w:rFonts w:ascii="Book Antiqua" w:hAnsi="Book Antiqua"/>
          <w:i/>
          <w:spacing w:val="-2"/>
          <w:sz w:val="16"/>
        </w:rPr>
        <w:t>genetic</w:t>
      </w:r>
    </w:p>
    <w:p>
      <w:pPr>
        <w:spacing w:line="199" w:lineRule="exact" w:before="0"/>
        <w:ind w:left="612" w:right="0" w:firstLine="0"/>
        <w:jc w:val="both"/>
        <w:rPr>
          <w:sz w:val="16"/>
        </w:rPr>
      </w:pPr>
      <w:bookmarkStart w:name="_bookmark56" w:id="82"/>
      <w:bookmarkEnd w:id="82"/>
      <w:r>
        <w:rPr/>
      </w:r>
      <w:r>
        <w:rPr>
          <w:rFonts w:ascii="Book Antiqua"/>
          <w:i/>
          <w:w w:val="90"/>
          <w:sz w:val="16"/>
        </w:rPr>
        <w:t>algorithms</w:t>
      </w:r>
      <w:r>
        <w:rPr>
          <w:w w:val="90"/>
          <w:sz w:val="16"/>
        </w:rPr>
        <w:t>.</w:t>
      </w:r>
      <w:r>
        <w:rPr>
          <w:spacing w:val="35"/>
          <w:sz w:val="16"/>
        </w:rPr>
        <w:t> </w:t>
      </w:r>
      <w:r>
        <w:rPr>
          <w:w w:val="90"/>
          <w:sz w:val="16"/>
        </w:rPr>
        <w:t>Oxford</w:t>
      </w:r>
      <w:r>
        <w:rPr>
          <w:spacing w:val="12"/>
          <w:sz w:val="16"/>
        </w:rPr>
        <w:t> </w:t>
      </w:r>
      <w:r>
        <w:rPr>
          <w:w w:val="90"/>
          <w:sz w:val="16"/>
        </w:rPr>
        <w:t>University</w:t>
      </w:r>
      <w:r>
        <w:rPr>
          <w:spacing w:val="11"/>
          <w:sz w:val="16"/>
        </w:rPr>
        <w:t> </w:t>
      </w:r>
      <w:r>
        <w:rPr>
          <w:w w:val="90"/>
          <w:sz w:val="16"/>
        </w:rPr>
        <w:t>Press,</w:t>
      </w:r>
      <w:r>
        <w:rPr>
          <w:spacing w:val="12"/>
          <w:sz w:val="16"/>
        </w:rPr>
        <w:t> </w:t>
      </w:r>
      <w:r>
        <w:rPr>
          <w:spacing w:val="-2"/>
          <w:w w:val="90"/>
          <w:sz w:val="16"/>
        </w:rPr>
        <w:t>1996.</w:t>
      </w:r>
    </w:p>
    <w:p>
      <w:pPr>
        <w:pStyle w:val="ListParagraph"/>
        <w:numPr>
          <w:ilvl w:val="0"/>
          <w:numId w:val="3"/>
        </w:numPr>
        <w:tabs>
          <w:tab w:pos="608" w:val="left" w:leader="none"/>
          <w:tab w:pos="610" w:val="left" w:leader="none"/>
        </w:tabs>
        <w:spacing w:line="213" w:lineRule="auto" w:before="8" w:after="0"/>
        <w:ind w:left="608" w:right="138" w:hanging="338"/>
        <w:jc w:val="both"/>
        <w:rPr>
          <w:sz w:val="16"/>
        </w:rPr>
      </w:pPr>
      <w:r>
        <w:rPr>
          <w:sz w:val="16"/>
        </w:rPr>
        <w:t>M.</w:t>
      </w:r>
      <w:r>
        <w:rPr>
          <w:spacing w:val="-5"/>
          <w:sz w:val="16"/>
        </w:rPr>
        <w:t> </w:t>
      </w:r>
      <w:r>
        <w:rPr>
          <w:sz w:val="16"/>
        </w:rPr>
        <w:t>Bader.</w:t>
      </w:r>
      <w:r>
        <w:rPr>
          <w:spacing w:val="26"/>
          <w:sz w:val="16"/>
        </w:rPr>
        <w:t> </w:t>
      </w:r>
      <w:r>
        <w:rPr>
          <w:rFonts w:ascii="Book Antiqua"/>
          <w:i/>
          <w:sz w:val="16"/>
        </w:rPr>
        <w:t>Space-Filling</w:t>
      </w:r>
      <w:r>
        <w:rPr>
          <w:rFonts w:ascii="Book Antiqua"/>
          <w:i/>
          <w:spacing w:val="-7"/>
          <w:sz w:val="16"/>
        </w:rPr>
        <w:t> </w:t>
      </w:r>
      <w:r>
        <w:rPr>
          <w:rFonts w:ascii="Book Antiqua"/>
          <w:i/>
          <w:sz w:val="16"/>
        </w:rPr>
        <w:t>Curves</w:t>
      </w:r>
      <w:r>
        <w:rPr>
          <w:rFonts w:ascii="Book Antiqua"/>
          <w:i/>
          <w:spacing w:val="-7"/>
          <w:sz w:val="16"/>
        </w:rPr>
        <w:t> </w:t>
      </w:r>
      <w:r>
        <w:rPr>
          <w:rFonts w:ascii="Book Antiqua"/>
          <w:i/>
          <w:sz w:val="16"/>
        </w:rPr>
        <w:t>-</w:t>
      </w:r>
      <w:r>
        <w:rPr>
          <w:rFonts w:ascii="Book Antiqua"/>
          <w:i/>
          <w:spacing w:val="-7"/>
          <w:sz w:val="16"/>
        </w:rPr>
        <w:t> </w:t>
      </w:r>
      <w:r>
        <w:rPr>
          <w:rFonts w:ascii="Book Antiqua"/>
          <w:i/>
          <w:sz w:val="16"/>
        </w:rPr>
        <w:t>An</w:t>
      </w:r>
      <w:r>
        <w:rPr>
          <w:rFonts w:ascii="Book Antiqua"/>
          <w:i/>
          <w:spacing w:val="-7"/>
          <w:sz w:val="16"/>
        </w:rPr>
        <w:t> </w:t>
      </w:r>
      <w:r>
        <w:rPr>
          <w:rFonts w:ascii="Book Antiqua"/>
          <w:i/>
          <w:sz w:val="16"/>
        </w:rPr>
        <w:t>Introduction</w:t>
      </w:r>
      <w:r>
        <w:rPr>
          <w:rFonts w:ascii="Book Antiqua"/>
          <w:i/>
          <w:spacing w:val="-7"/>
          <w:sz w:val="16"/>
        </w:rPr>
        <w:t> </w:t>
      </w:r>
      <w:r>
        <w:rPr>
          <w:rFonts w:ascii="Book Antiqua"/>
          <w:i/>
          <w:sz w:val="16"/>
        </w:rPr>
        <w:t>with</w:t>
      </w:r>
      <w:r>
        <w:rPr>
          <w:rFonts w:ascii="Book Antiqua"/>
          <w:i/>
          <w:spacing w:val="-7"/>
          <w:sz w:val="16"/>
        </w:rPr>
        <w:t> </w:t>
      </w:r>
      <w:r>
        <w:rPr>
          <w:rFonts w:ascii="Book Antiqua"/>
          <w:i/>
          <w:sz w:val="16"/>
        </w:rPr>
        <w:t>Applications</w:t>
      </w:r>
      <w:r>
        <w:rPr>
          <w:rFonts w:ascii="Book Antiqua"/>
          <w:i/>
          <w:spacing w:val="-7"/>
          <w:sz w:val="16"/>
        </w:rPr>
        <w:t> </w:t>
      </w:r>
      <w:r>
        <w:rPr>
          <w:rFonts w:ascii="Book Antiqua"/>
          <w:i/>
          <w:sz w:val="16"/>
        </w:rPr>
        <w:t>in</w:t>
      </w:r>
      <w:r>
        <w:rPr>
          <w:rFonts w:ascii="Book Antiqua"/>
          <w:i/>
          <w:spacing w:val="-7"/>
          <w:sz w:val="16"/>
        </w:rPr>
        <w:t> </w:t>
      </w:r>
      <w:r>
        <w:rPr>
          <w:rFonts w:ascii="Book Antiqua"/>
          <w:i/>
          <w:sz w:val="16"/>
        </w:rPr>
        <w:t>Scientific</w:t>
      </w:r>
      <w:r>
        <w:rPr>
          <w:rFonts w:ascii="Book Antiqua"/>
          <w:i/>
          <w:spacing w:val="-7"/>
          <w:sz w:val="16"/>
        </w:rPr>
        <w:t> </w:t>
      </w:r>
      <w:r>
        <w:rPr>
          <w:rFonts w:ascii="Book Antiqua"/>
          <w:i/>
          <w:sz w:val="16"/>
        </w:rPr>
        <w:t>Computing</w:t>
      </w:r>
      <w:r>
        <w:rPr>
          <w:sz w:val="16"/>
        </w:rPr>
        <w:t>,</w:t>
      </w:r>
      <w:r>
        <w:rPr>
          <w:spacing w:val="-7"/>
          <w:sz w:val="16"/>
        </w:rPr>
        <w:t> </w:t>
      </w:r>
      <w:r>
        <w:rPr>
          <w:sz w:val="16"/>
        </w:rPr>
        <w:t>volume</w:t>
      </w:r>
      <w:r>
        <w:rPr>
          <w:spacing w:val="-7"/>
          <w:sz w:val="16"/>
        </w:rPr>
        <w:t> </w:t>
      </w:r>
      <w:r>
        <w:rPr>
          <w:sz w:val="16"/>
        </w:rPr>
        <w:t>9</w:t>
      </w:r>
      <w:r>
        <w:rPr>
          <w:spacing w:val="-7"/>
          <w:sz w:val="16"/>
        </w:rPr>
        <w:t> </w:t>
      </w:r>
      <w:r>
        <w:rPr>
          <w:sz w:val="16"/>
        </w:rPr>
        <w:t>of</w:t>
      </w:r>
      <w:r>
        <w:rPr>
          <w:spacing w:val="-7"/>
          <w:sz w:val="16"/>
        </w:rPr>
        <w:t> </w:t>
      </w:r>
      <w:r>
        <w:rPr>
          <w:rFonts w:ascii="Book Antiqua"/>
          <w:i/>
          <w:sz w:val="16"/>
        </w:rPr>
        <w:t>Texts</w:t>
      </w:r>
      <w:r>
        <w:rPr>
          <w:rFonts w:ascii="Book Antiqua"/>
          <w:i/>
          <w:spacing w:val="-7"/>
          <w:sz w:val="16"/>
        </w:rPr>
        <w:t> </w:t>
      </w:r>
      <w:r>
        <w:rPr>
          <w:rFonts w:ascii="Book Antiqua"/>
          <w:i/>
          <w:sz w:val="16"/>
        </w:rPr>
        <w:t>in</w:t>
      </w:r>
      <w:r>
        <w:rPr>
          <w:rFonts w:ascii="Book Antiqua"/>
          <w:i/>
          <w:spacing w:val="40"/>
          <w:sz w:val="16"/>
        </w:rPr>
        <w:t> </w:t>
      </w:r>
      <w:r>
        <w:rPr>
          <w:rFonts w:ascii="Book Antiqua"/>
          <w:i/>
          <w:spacing w:val="-2"/>
          <w:sz w:val="16"/>
        </w:rPr>
        <w:t>Computational</w:t>
      </w:r>
      <w:r>
        <w:rPr>
          <w:rFonts w:ascii="Book Antiqua"/>
          <w:i/>
          <w:spacing w:val="-8"/>
          <w:sz w:val="16"/>
        </w:rPr>
        <w:t> </w:t>
      </w:r>
      <w:r>
        <w:rPr>
          <w:rFonts w:ascii="Book Antiqua"/>
          <w:i/>
          <w:spacing w:val="-2"/>
          <w:sz w:val="16"/>
        </w:rPr>
        <w:t>Science</w:t>
      </w:r>
      <w:r>
        <w:rPr>
          <w:rFonts w:ascii="Book Antiqua"/>
          <w:i/>
          <w:spacing w:val="-8"/>
          <w:sz w:val="16"/>
        </w:rPr>
        <w:t> </w:t>
      </w:r>
      <w:r>
        <w:rPr>
          <w:rFonts w:ascii="Book Antiqua"/>
          <w:i/>
          <w:spacing w:val="-2"/>
          <w:sz w:val="16"/>
        </w:rPr>
        <w:t>and</w:t>
      </w:r>
      <w:r>
        <w:rPr>
          <w:rFonts w:ascii="Book Antiqua"/>
          <w:i/>
          <w:spacing w:val="-8"/>
          <w:sz w:val="16"/>
        </w:rPr>
        <w:t> </w:t>
      </w:r>
      <w:r>
        <w:rPr>
          <w:rFonts w:ascii="Book Antiqua"/>
          <w:i/>
          <w:spacing w:val="-2"/>
          <w:sz w:val="16"/>
        </w:rPr>
        <w:t>Engineering</w:t>
      </w:r>
      <w:r>
        <w:rPr>
          <w:spacing w:val="-2"/>
          <w:sz w:val="16"/>
        </w:rPr>
        <w:t>.</w:t>
      </w:r>
      <w:r>
        <w:rPr>
          <w:spacing w:val="13"/>
          <w:sz w:val="16"/>
        </w:rPr>
        <w:t> </w:t>
      </w:r>
      <w:r>
        <w:rPr>
          <w:spacing w:val="-2"/>
          <w:sz w:val="16"/>
        </w:rPr>
        <w:t>Springer,</w:t>
      </w:r>
      <w:r>
        <w:rPr>
          <w:spacing w:val="-8"/>
          <w:sz w:val="16"/>
        </w:rPr>
        <w:t> </w:t>
      </w:r>
      <w:r>
        <w:rPr>
          <w:spacing w:val="-2"/>
          <w:sz w:val="16"/>
        </w:rPr>
        <w:t>2013.</w:t>
      </w:r>
      <w:r>
        <w:rPr>
          <w:spacing w:val="13"/>
          <w:sz w:val="16"/>
        </w:rPr>
        <w:t> </w:t>
      </w:r>
      <w:r>
        <w:rPr>
          <w:spacing w:val="-2"/>
          <w:sz w:val="16"/>
        </w:rPr>
        <w:t>URL:</w:t>
      </w:r>
      <w:r>
        <w:rPr>
          <w:spacing w:val="-8"/>
          <w:sz w:val="16"/>
        </w:rPr>
        <w:t> </w:t>
      </w:r>
      <w:hyperlink r:id="rId72">
        <w:r>
          <w:rPr>
            <w:color w:val="005596"/>
            <w:spacing w:val="-2"/>
            <w:sz w:val="16"/>
          </w:rPr>
          <w:t>https://doi.org/10.1007/978-3-642-31046-1</w:t>
        </w:r>
      </w:hyperlink>
      <w:r>
        <w:rPr>
          <w:spacing w:val="-2"/>
          <w:sz w:val="16"/>
        </w:rPr>
        <w:t>,</w:t>
      </w:r>
      <w:r>
        <w:rPr>
          <w:spacing w:val="-8"/>
          <w:sz w:val="16"/>
        </w:rPr>
        <w:t> </w:t>
      </w:r>
      <w:hyperlink r:id="rId73">
        <w:r>
          <w:rPr>
            <w:rFonts w:ascii="MingLiU_HKSCS"/>
            <w:color w:val="005596"/>
            <w:spacing w:val="-2"/>
            <w:sz w:val="16"/>
          </w:rPr>
          <w:t>doi:10.</w:t>
        </w:r>
      </w:hyperlink>
      <w:r>
        <w:rPr>
          <w:rFonts w:ascii="MingLiU_HKSCS"/>
          <w:color w:val="005596"/>
          <w:spacing w:val="-2"/>
          <w:sz w:val="16"/>
        </w:rPr>
        <w:t> </w:t>
      </w:r>
      <w:bookmarkStart w:name="_bookmark57" w:id="83"/>
      <w:bookmarkEnd w:id="83"/>
      <w:r>
        <w:rPr>
          <w:rFonts w:ascii="MingLiU_HKSCS"/>
          <w:color w:val="005596"/>
          <w:w w:val="99"/>
          <w:sz w:val="16"/>
        </w:rPr>
      </w:r>
      <w:hyperlink r:id="rId73">
        <w:r>
          <w:rPr>
            <w:rFonts w:ascii="MingLiU_HKSCS"/>
            <w:color w:val="005596"/>
            <w:spacing w:val="-2"/>
            <w:sz w:val="16"/>
          </w:rPr>
          <w:t>1007/978-3-642-31046-1</w:t>
        </w:r>
      </w:hyperlink>
      <w:r>
        <w:rPr>
          <w:spacing w:val="-2"/>
          <w:sz w:val="16"/>
        </w:rPr>
        <w:t>.</w:t>
      </w:r>
    </w:p>
    <w:p>
      <w:pPr>
        <w:pStyle w:val="ListParagraph"/>
        <w:numPr>
          <w:ilvl w:val="0"/>
          <w:numId w:val="3"/>
        </w:numPr>
        <w:tabs>
          <w:tab w:pos="610" w:val="left" w:leader="none"/>
        </w:tabs>
        <w:spacing w:line="181" w:lineRule="exact" w:before="0" w:after="0"/>
        <w:ind w:left="610" w:right="0" w:hanging="340"/>
        <w:jc w:val="left"/>
        <w:rPr>
          <w:sz w:val="16"/>
        </w:rPr>
      </w:pPr>
      <w:r>
        <w:rPr>
          <w:w w:val="90"/>
          <w:sz w:val="16"/>
        </w:rPr>
        <w:t>S.</w:t>
      </w:r>
      <w:r>
        <w:rPr>
          <w:spacing w:val="8"/>
          <w:sz w:val="16"/>
        </w:rPr>
        <w:t> </w:t>
      </w:r>
      <w:r>
        <w:rPr>
          <w:w w:val="90"/>
          <w:sz w:val="16"/>
        </w:rPr>
        <w:t>T.</w:t>
      </w:r>
      <w:r>
        <w:rPr>
          <w:spacing w:val="8"/>
          <w:sz w:val="16"/>
        </w:rPr>
        <w:t> </w:t>
      </w:r>
      <w:r>
        <w:rPr>
          <w:w w:val="90"/>
          <w:sz w:val="16"/>
        </w:rPr>
        <w:t>Barnard</w:t>
      </w:r>
      <w:r>
        <w:rPr>
          <w:spacing w:val="8"/>
          <w:sz w:val="16"/>
        </w:rPr>
        <w:t> </w:t>
      </w:r>
      <w:r>
        <w:rPr>
          <w:w w:val="90"/>
          <w:sz w:val="16"/>
        </w:rPr>
        <w:t>and</w:t>
      </w:r>
      <w:r>
        <w:rPr>
          <w:spacing w:val="8"/>
          <w:sz w:val="16"/>
        </w:rPr>
        <w:t> </w:t>
      </w:r>
      <w:r>
        <w:rPr>
          <w:w w:val="90"/>
          <w:sz w:val="16"/>
        </w:rPr>
        <w:t>H.</w:t>
      </w:r>
      <w:r>
        <w:rPr>
          <w:spacing w:val="8"/>
          <w:sz w:val="16"/>
        </w:rPr>
        <w:t> </w:t>
      </w:r>
      <w:r>
        <w:rPr>
          <w:w w:val="90"/>
          <w:sz w:val="16"/>
        </w:rPr>
        <w:t>D.</w:t>
      </w:r>
      <w:r>
        <w:rPr>
          <w:spacing w:val="9"/>
          <w:sz w:val="16"/>
        </w:rPr>
        <w:t> </w:t>
      </w:r>
      <w:r>
        <w:rPr>
          <w:w w:val="90"/>
          <w:sz w:val="16"/>
        </w:rPr>
        <w:t>Simon.</w:t>
      </w:r>
      <w:r>
        <w:rPr>
          <w:spacing w:val="32"/>
          <w:sz w:val="16"/>
        </w:rPr>
        <w:t> </w:t>
      </w:r>
      <w:r>
        <w:rPr>
          <w:w w:val="90"/>
          <w:sz w:val="16"/>
        </w:rPr>
        <w:t>A</w:t>
      </w:r>
      <w:r>
        <w:rPr>
          <w:spacing w:val="8"/>
          <w:sz w:val="16"/>
        </w:rPr>
        <w:t> </w:t>
      </w:r>
      <w:r>
        <w:rPr>
          <w:w w:val="90"/>
          <w:sz w:val="16"/>
        </w:rPr>
        <w:t>Fast</w:t>
      </w:r>
      <w:r>
        <w:rPr>
          <w:spacing w:val="8"/>
          <w:sz w:val="16"/>
        </w:rPr>
        <w:t> </w:t>
      </w:r>
      <w:r>
        <w:rPr>
          <w:w w:val="90"/>
          <w:sz w:val="16"/>
        </w:rPr>
        <w:t>Multilevel</w:t>
      </w:r>
      <w:r>
        <w:rPr>
          <w:spacing w:val="9"/>
          <w:sz w:val="16"/>
        </w:rPr>
        <w:t> </w:t>
      </w:r>
      <w:r>
        <w:rPr>
          <w:w w:val="90"/>
          <w:sz w:val="16"/>
        </w:rPr>
        <w:t>Implementation</w:t>
      </w:r>
      <w:r>
        <w:rPr>
          <w:spacing w:val="8"/>
          <w:sz w:val="16"/>
        </w:rPr>
        <w:t> </w:t>
      </w:r>
      <w:r>
        <w:rPr>
          <w:w w:val="90"/>
          <w:sz w:val="16"/>
        </w:rPr>
        <w:t>of</w:t>
      </w:r>
      <w:r>
        <w:rPr>
          <w:spacing w:val="8"/>
          <w:sz w:val="16"/>
        </w:rPr>
        <w:t> </w:t>
      </w:r>
      <w:r>
        <w:rPr>
          <w:w w:val="90"/>
          <w:sz w:val="16"/>
        </w:rPr>
        <w:t>Recursive</w:t>
      </w:r>
      <w:r>
        <w:rPr>
          <w:spacing w:val="8"/>
          <w:sz w:val="16"/>
        </w:rPr>
        <w:t> </w:t>
      </w:r>
      <w:r>
        <w:rPr>
          <w:w w:val="90"/>
          <w:sz w:val="16"/>
        </w:rPr>
        <w:t>Spectral</w:t>
      </w:r>
      <w:r>
        <w:rPr>
          <w:spacing w:val="8"/>
          <w:sz w:val="16"/>
        </w:rPr>
        <w:t> </w:t>
      </w:r>
      <w:r>
        <w:rPr>
          <w:w w:val="90"/>
          <w:sz w:val="16"/>
        </w:rPr>
        <w:t>Bisection</w:t>
      </w:r>
      <w:r>
        <w:rPr>
          <w:spacing w:val="9"/>
          <w:sz w:val="16"/>
        </w:rPr>
        <w:t> </w:t>
      </w:r>
      <w:r>
        <w:rPr>
          <w:w w:val="90"/>
          <w:sz w:val="16"/>
        </w:rPr>
        <w:t>for</w:t>
      </w:r>
      <w:r>
        <w:rPr>
          <w:spacing w:val="8"/>
          <w:sz w:val="16"/>
        </w:rPr>
        <w:t> </w:t>
      </w:r>
      <w:r>
        <w:rPr>
          <w:spacing w:val="-2"/>
          <w:w w:val="90"/>
          <w:sz w:val="16"/>
        </w:rPr>
        <w:t>Partitioning</w:t>
      </w:r>
    </w:p>
    <w:p>
      <w:pPr>
        <w:spacing w:line="220" w:lineRule="auto" w:before="5"/>
        <w:ind w:left="608" w:right="0" w:firstLine="3"/>
        <w:jc w:val="left"/>
        <w:rPr>
          <w:sz w:val="16"/>
        </w:rPr>
      </w:pPr>
      <w:r>
        <w:rPr>
          <w:spacing w:val="-2"/>
          <w:sz w:val="16"/>
        </w:rPr>
        <w:t>Unstructured</w:t>
      </w:r>
      <w:r>
        <w:rPr>
          <w:spacing w:val="-7"/>
          <w:sz w:val="16"/>
        </w:rPr>
        <w:t> </w:t>
      </w:r>
      <w:r>
        <w:rPr>
          <w:spacing w:val="-2"/>
          <w:sz w:val="16"/>
        </w:rPr>
        <w:t>Problems.</w:t>
      </w:r>
      <w:r>
        <w:rPr>
          <w:spacing w:val="14"/>
          <w:sz w:val="16"/>
        </w:rPr>
        <w:t> </w:t>
      </w:r>
      <w:r>
        <w:rPr>
          <w:spacing w:val="-2"/>
          <w:sz w:val="16"/>
        </w:rPr>
        <w:t>In</w:t>
      </w:r>
      <w:r>
        <w:rPr>
          <w:spacing w:val="-7"/>
          <w:sz w:val="16"/>
        </w:rPr>
        <w:t> </w:t>
      </w:r>
      <w:r>
        <w:rPr>
          <w:rFonts w:ascii="Book Antiqua" w:hAnsi="Book Antiqua"/>
          <w:i/>
          <w:spacing w:val="-2"/>
          <w:sz w:val="16"/>
        </w:rPr>
        <w:t>Proc.</w:t>
      </w:r>
      <w:r>
        <w:rPr>
          <w:rFonts w:ascii="Book Antiqua" w:hAnsi="Book Antiqua"/>
          <w:i/>
          <w:spacing w:val="-7"/>
          <w:sz w:val="16"/>
        </w:rPr>
        <w:t> </w:t>
      </w:r>
      <w:r>
        <w:rPr>
          <w:rFonts w:ascii="Book Antiqua" w:hAnsi="Book Antiqua"/>
          <w:i/>
          <w:spacing w:val="-2"/>
          <w:sz w:val="16"/>
        </w:rPr>
        <w:t>of</w:t>
      </w:r>
      <w:r>
        <w:rPr>
          <w:rFonts w:ascii="Book Antiqua" w:hAnsi="Book Antiqua"/>
          <w:i/>
          <w:spacing w:val="-7"/>
          <w:sz w:val="16"/>
        </w:rPr>
        <w:t> </w:t>
      </w:r>
      <w:r>
        <w:rPr>
          <w:rFonts w:ascii="Book Antiqua" w:hAnsi="Book Antiqua"/>
          <w:i/>
          <w:spacing w:val="-2"/>
          <w:sz w:val="16"/>
        </w:rPr>
        <w:t>the</w:t>
      </w:r>
      <w:r>
        <w:rPr>
          <w:rFonts w:ascii="Book Antiqua" w:hAnsi="Book Antiqua"/>
          <w:i/>
          <w:spacing w:val="-7"/>
          <w:sz w:val="16"/>
        </w:rPr>
        <w:t> </w:t>
      </w:r>
      <w:r>
        <w:rPr>
          <w:rFonts w:ascii="Book Antiqua" w:hAnsi="Book Antiqua"/>
          <w:i/>
          <w:spacing w:val="-2"/>
          <w:sz w:val="16"/>
        </w:rPr>
        <w:t>6th</w:t>
      </w:r>
      <w:r>
        <w:rPr>
          <w:rFonts w:ascii="Book Antiqua" w:hAnsi="Book Antiqua"/>
          <w:i/>
          <w:spacing w:val="-7"/>
          <w:sz w:val="16"/>
        </w:rPr>
        <w:t> </w:t>
      </w:r>
      <w:r>
        <w:rPr>
          <w:rFonts w:ascii="Book Antiqua" w:hAnsi="Book Antiqua"/>
          <w:i/>
          <w:spacing w:val="-2"/>
          <w:sz w:val="16"/>
        </w:rPr>
        <w:t>SIAM</w:t>
      </w:r>
      <w:r>
        <w:rPr>
          <w:rFonts w:ascii="Book Antiqua" w:hAnsi="Book Antiqua"/>
          <w:i/>
          <w:spacing w:val="-7"/>
          <w:sz w:val="16"/>
        </w:rPr>
        <w:t> </w:t>
      </w:r>
      <w:r>
        <w:rPr>
          <w:rFonts w:ascii="Book Antiqua" w:hAnsi="Book Antiqua"/>
          <w:i/>
          <w:spacing w:val="-2"/>
          <w:sz w:val="16"/>
        </w:rPr>
        <w:t>Conference</w:t>
      </w:r>
      <w:r>
        <w:rPr>
          <w:rFonts w:ascii="Book Antiqua" w:hAnsi="Book Antiqua"/>
          <w:i/>
          <w:spacing w:val="-7"/>
          <w:sz w:val="16"/>
        </w:rPr>
        <w:t> </w:t>
      </w:r>
      <w:r>
        <w:rPr>
          <w:rFonts w:ascii="Book Antiqua" w:hAnsi="Book Antiqua"/>
          <w:i/>
          <w:spacing w:val="-2"/>
          <w:sz w:val="16"/>
        </w:rPr>
        <w:t>on</w:t>
      </w:r>
      <w:r>
        <w:rPr>
          <w:rFonts w:ascii="Book Antiqua" w:hAnsi="Book Antiqua"/>
          <w:i/>
          <w:spacing w:val="-7"/>
          <w:sz w:val="16"/>
        </w:rPr>
        <w:t> </w:t>
      </w:r>
      <w:r>
        <w:rPr>
          <w:rFonts w:ascii="Book Antiqua" w:hAnsi="Book Antiqua"/>
          <w:i/>
          <w:spacing w:val="-2"/>
          <w:sz w:val="16"/>
        </w:rPr>
        <w:t>Parallel</w:t>
      </w:r>
      <w:r>
        <w:rPr>
          <w:rFonts w:ascii="Book Antiqua" w:hAnsi="Book Antiqua"/>
          <w:i/>
          <w:spacing w:val="-7"/>
          <w:sz w:val="16"/>
        </w:rPr>
        <w:t> </w:t>
      </w:r>
      <w:r>
        <w:rPr>
          <w:rFonts w:ascii="Book Antiqua" w:hAnsi="Book Antiqua"/>
          <w:i/>
          <w:spacing w:val="-2"/>
          <w:sz w:val="16"/>
        </w:rPr>
        <w:t>Processing</w:t>
      </w:r>
      <w:r>
        <w:rPr>
          <w:rFonts w:ascii="Book Antiqua" w:hAnsi="Book Antiqua"/>
          <w:i/>
          <w:spacing w:val="-7"/>
          <w:sz w:val="16"/>
        </w:rPr>
        <w:t> </w:t>
      </w:r>
      <w:r>
        <w:rPr>
          <w:rFonts w:ascii="Book Antiqua" w:hAnsi="Book Antiqua"/>
          <w:i/>
          <w:spacing w:val="-2"/>
          <w:sz w:val="16"/>
        </w:rPr>
        <w:t>for</w:t>
      </w:r>
      <w:r>
        <w:rPr>
          <w:rFonts w:ascii="Book Antiqua" w:hAnsi="Book Antiqua"/>
          <w:i/>
          <w:spacing w:val="-7"/>
          <w:sz w:val="16"/>
        </w:rPr>
        <w:t> </w:t>
      </w:r>
      <w:r>
        <w:rPr>
          <w:rFonts w:ascii="Book Antiqua" w:hAnsi="Book Antiqua"/>
          <w:i/>
          <w:spacing w:val="-2"/>
          <w:sz w:val="16"/>
        </w:rPr>
        <w:t>Scientific</w:t>
      </w:r>
      <w:r>
        <w:rPr>
          <w:rFonts w:ascii="Book Antiqua" w:hAnsi="Book Antiqua"/>
          <w:i/>
          <w:spacing w:val="-7"/>
          <w:sz w:val="16"/>
        </w:rPr>
        <w:t> </w:t>
      </w:r>
      <w:r>
        <w:rPr>
          <w:rFonts w:ascii="Book Antiqua" w:hAnsi="Book Antiqua"/>
          <w:i/>
          <w:spacing w:val="-2"/>
          <w:sz w:val="16"/>
        </w:rPr>
        <w:t>Computing</w:t>
      </w:r>
      <w:r>
        <w:rPr>
          <w:spacing w:val="-2"/>
          <w:sz w:val="16"/>
        </w:rPr>
        <w:t>,</w:t>
      </w:r>
      <w:r>
        <w:rPr>
          <w:spacing w:val="-7"/>
          <w:sz w:val="16"/>
        </w:rPr>
        <w:t> </w:t>
      </w:r>
      <w:r>
        <w:rPr>
          <w:spacing w:val="-2"/>
          <w:sz w:val="16"/>
        </w:rPr>
        <w:t>page</w:t>
      </w:r>
      <w:r>
        <w:rPr>
          <w:spacing w:val="-2"/>
          <w:sz w:val="16"/>
        </w:rPr>
        <w:t>s</w:t>
      </w:r>
      <w:r>
        <w:rPr>
          <w:spacing w:val="40"/>
          <w:sz w:val="16"/>
        </w:rPr>
        <w:t> </w:t>
      </w:r>
      <w:bookmarkStart w:name="_bookmark58" w:id="84"/>
      <w:bookmarkEnd w:id="84"/>
      <w:r>
        <w:rPr>
          <w:sz w:val="16"/>
        </w:rPr>
        <w:t>711–718,</w:t>
      </w:r>
      <w:r>
        <w:rPr>
          <w:spacing w:val="-3"/>
          <w:sz w:val="16"/>
        </w:rPr>
        <w:t> </w:t>
      </w:r>
      <w:r>
        <w:rPr>
          <w:sz w:val="16"/>
        </w:rPr>
        <w:t>1993.</w:t>
      </w:r>
    </w:p>
    <w:p>
      <w:pPr>
        <w:pStyle w:val="ListParagraph"/>
        <w:numPr>
          <w:ilvl w:val="0"/>
          <w:numId w:val="3"/>
        </w:numPr>
        <w:tabs>
          <w:tab w:pos="610" w:val="left" w:leader="none"/>
          <w:tab w:pos="612" w:val="left" w:leader="none"/>
        </w:tabs>
        <w:spacing w:line="220" w:lineRule="auto" w:before="1" w:after="0"/>
        <w:ind w:left="612" w:right="170" w:hanging="342"/>
        <w:jc w:val="both"/>
        <w:rPr>
          <w:sz w:val="16"/>
        </w:rPr>
      </w:pPr>
      <w:r>
        <w:rPr>
          <w:spacing w:val="-2"/>
          <w:sz w:val="16"/>
        </w:rPr>
        <w:t>U.</w:t>
      </w:r>
      <w:r>
        <w:rPr>
          <w:spacing w:val="-8"/>
          <w:sz w:val="16"/>
        </w:rPr>
        <w:t> </w:t>
      </w:r>
      <w:r>
        <w:rPr>
          <w:spacing w:val="-2"/>
          <w:sz w:val="16"/>
        </w:rPr>
        <w:t>Benlic</w:t>
      </w:r>
      <w:r>
        <w:rPr>
          <w:spacing w:val="-8"/>
          <w:sz w:val="16"/>
        </w:rPr>
        <w:t> </w:t>
      </w:r>
      <w:r>
        <w:rPr>
          <w:spacing w:val="-2"/>
          <w:sz w:val="16"/>
        </w:rPr>
        <w:t>and</w:t>
      </w:r>
      <w:r>
        <w:rPr>
          <w:spacing w:val="-8"/>
          <w:sz w:val="16"/>
        </w:rPr>
        <w:t> </w:t>
      </w:r>
      <w:r>
        <w:rPr>
          <w:spacing w:val="-2"/>
          <w:sz w:val="16"/>
        </w:rPr>
        <w:t>J.</w:t>
      </w:r>
      <w:r>
        <w:rPr>
          <w:spacing w:val="-8"/>
          <w:sz w:val="16"/>
        </w:rPr>
        <w:t> </w:t>
      </w:r>
      <w:r>
        <w:rPr>
          <w:spacing w:val="-2"/>
          <w:sz w:val="16"/>
        </w:rPr>
        <w:t>Hao.</w:t>
      </w:r>
      <w:r>
        <w:rPr>
          <w:spacing w:val="-7"/>
          <w:sz w:val="16"/>
        </w:rPr>
        <w:t> </w:t>
      </w:r>
      <w:r>
        <w:rPr>
          <w:spacing w:val="-2"/>
          <w:sz w:val="16"/>
        </w:rPr>
        <w:t>An</w:t>
      </w:r>
      <w:r>
        <w:rPr>
          <w:spacing w:val="-8"/>
          <w:sz w:val="16"/>
        </w:rPr>
        <w:t> </w:t>
      </w:r>
      <w:r>
        <w:rPr>
          <w:spacing w:val="-2"/>
          <w:sz w:val="16"/>
        </w:rPr>
        <w:t>effective</w:t>
      </w:r>
      <w:r>
        <w:rPr>
          <w:spacing w:val="-8"/>
          <w:sz w:val="16"/>
        </w:rPr>
        <w:t> </w:t>
      </w:r>
      <w:r>
        <w:rPr>
          <w:spacing w:val="-2"/>
          <w:sz w:val="16"/>
        </w:rPr>
        <w:t>multilevel</w:t>
      </w:r>
      <w:r>
        <w:rPr>
          <w:spacing w:val="-8"/>
          <w:sz w:val="16"/>
        </w:rPr>
        <w:t> </w:t>
      </w:r>
      <w:r>
        <w:rPr>
          <w:spacing w:val="-2"/>
          <w:sz w:val="16"/>
        </w:rPr>
        <w:t>memetic</w:t>
      </w:r>
      <w:r>
        <w:rPr>
          <w:spacing w:val="-8"/>
          <w:sz w:val="16"/>
        </w:rPr>
        <w:t> </w:t>
      </w:r>
      <w:r>
        <w:rPr>
          <w:spacing w:val="-2"/>
          <w:sz w:val="16"/>
        </w:rPr>
        <w:t>algorithm</w:t>
      </w:r>
      <w:r>
        <w:rPr>
          <w:spacing w:val="-8"/>
          <w:sz w:val="16"/>
        </w:rPr>
        <w:t> </w:t>
      </w:r>
      <w:r>
        <w:rPr>
          <w:spacing w:val="-2"/>
          <w:sz w:val="16"/>
        </w:rPr>
        <w:t>for</w:t>
      </w:r>
      <w:r>
        <w:rPr>
          <w:spacing w:val="-8"/>
          <w:sz w:val="16"/>
        </w:rPr>
        <w:t> </w:t>
      </w:r>
      <w:r>
        <w:rPr>
          <w:spacing w:val="-2"/>
          <w:sz w:val="16"/>
        </w:rPr>
        <w:t>balanced</w:t>
      </w:r>
      <w:r>
        <w:rPr>
          <w:spacing w:val="-8"/>
          <w:sz w:val="16"/>
        </w:rPr>
        <w:t> </w:t>
      </w:r>
      <w:r>
        <w:rPr>
          <w:spacing w:val="-2"/>
          <w:sz w:val="16"/>
        </w:rPr>
        <w:t>graph</w:t>
      </w:r>
      <w:r>
        <w:rPr>
          <w:spacing w:val="-8"/>
          <w:sz w:val="16"/>
        </w:rPr>
        <w:t> </w:t>
      </w:r>
      <w:r>
        <w:rPr>
          <w:spacing w:val="-2"/>
          <w:sz w:val="16"/>
        </w:rPr>
        <w:t>partitioning.</w:t>
      </w:r>
      <w:r>
        <w:rPr>
          <w:spacing w:val="17"/>
          <w:sz w:val="16"/>
        </w:rPr>
        <w:t> </w:t>
      </w:r>
      <w:r>
        <w:rPr>
          <w:spacing w:val="-2"/>
          <w:sz w:val="16"/>
        </w:rPr>
        <w:t>In</w:t>
      </w:r>
      <w:r>
        <w:rPr>
          <w:spacing w:val="-8"/>
          <w:sz w:val="16"/>
        </w:rPr>
        <w:t> </w:t>
      </w:r>
      <w:r>
        <w:rPr>
          <w:rFonts w:ascii="Book Antiqua" w:hAnsi="Book Antiqua"/>
          <w:i/>
          <w:spacing w:val="-2"/>
          <w:sz w:val="16"/>
        </w:rPr>
        <w:t>22nd</w:t>
      </w:r>
      <w:r>
        <w:rPr>
          <w:rFonts w:ascii="Book Antiqua" w:hAnsi="Book Antiqua"/>
          <w:i/>
          <w:spacing w:val="-8"/>
          <w:sz w:val="16"/>
        </w:rPr>
        <w:t> </w:t>
      </w:r>
      <w:r>
        <w:rPr>
          <w:rFonts w:ascii="Book Antiqua" w:hAnsi="Book Antiqua"/>
          <w:i/>
          <w:spacing w:val="-2"/>
          <w:sz w:val="16"/>
        </w:rPr>
        <w:t>IEEE</w:t>
      </w:r>
      <w:r>
        <w:rPr>
          <w:rFonts w:ascii="Book Antiqua" w:hAnsi="Book Antiqua"/>
          <w:i/>
          <w:spacing w:val="40"/>
          <w:sz w:val="16"/>
        </w:rPr>
        <w:t> </w:t>
      </w:r>
      <w:r>
        <w:rPr>
          <w:rFonts w:ascii="Book Antiqua" w:hAnsi="Book Antiqua"/>
          <w:i/>
          <w:w w:val="90"/>
          <w:sz w:val="16"/>
        </w:rPr>
        <w:t>International Conference on Tools with Artificial Intelligence, ICTAI 2010</w:t>
      </w:r>
      <w:r>
        <w:rPr>
          <w:w w:val="90"/>
          <w:sz w:val="16"/>
        </w:rPr>
        <w:t>, pages 121–128. IEEE Computer Society, </w:t>
      </w:r>
      <w:r>
        <w:rPr>
          <w:w w:val="90"/>
          <w:sz w:val="16"/>
        </w:rPr>
        <w:t>2010</w:t>
      </w:r>
      <w:r>
        <w:rPr>
          <w:w w:val="90"/>
          <w:sz w:val="16"/>
        </w:rPr>
        <w:t>.</w:t>
      </w:r>
      <w:r>
        <w:rPr>
          <w:spacing w:val="40"/>
          <w:sz w:val="16"/>
        </w:rPr>
        <w:t> </w:t>
      </w:r>
      <w:bookmarkStart w:name="_bookmark59" w:id="85"/>
      <w:bookmarkEnd w:id="85"/>
      <w:r>
        <w:rPr>
          <w:spacing w:val="-2"/>
          <w:sz w:val="16"/>
        </w:rPr>
        <w:t>URL:</w:t>
      </w:r>
      <w:r>
        <w:rPr>
          <w:spacing w:val="-2"/>
          <w:sz w:val="16"/>
        </w:rPr>
        <w:t> </w:t>
      </w:r>
      <w:hyperlink r:id="rId74">
        <w:r>
          <w:rPr>
            <w:color w:val="005596"/>
            <w:spacing w:val="-2"/>
            <w:sz w:val="16"/>
          </w:rPr>
          <w:t>https://doi.org/10.1109/ICTAI.2010.25</w:t>
        </w:r>
      </w:hyperlink>
      <w:r>
        <w:rPr>
          <w:spacing w:val="-2"/>
          <w:sz w:val="16"/>
        </w:rPr>
        <w:t>, </w:t>
      </w:r>
      <w:hyperlink r:id="rId75">
        <w:r>
          <w:rPr>
            <w:rFonts w:ascii="MingLiU_HKSCS" w:hAnsi="MingLiU_HKSCS"/>
            <w:color w:val="005596"/>
            <w:spacing w:val="-2"/>
            <w:sz w:val="16"/>
          </w:rPr>
          <w:t>doi:10.1109/ICTAI.2010.25</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rFonts w:ascii="Book Antiqua"/>
          <w:i/>
          <w:sz w:val="16"/>
        </w:rPr>
      </w:pPr>
      <w:r>
        <w:rPr>
          <w:w w:val="85"/>
          <w:sz w:val="16"/>
        </w:rPr>
        <w:t>M.</w:t>
      </w:r>
      <w:r>
        <w:rPr>
          <w:spacing w:val="3"/>
          <w:sz w:val="16"/>
        </w:rPr>
        <w:t> </w:t>
      </w:r>
      <w:r>
        <w:rPr>
          <w:w w:val="85"/>
          <w:sz w:val="16"/>
        </w:rPr>
        <w:t>J.</w:t>
      </w:r>
      <w:r>
        <w:rPr>
          <w:spacing w:val="4"/>
          <w:sz w:val="16"/>
        </w:rPr>
        <w:t> </w:t>
      </w:r>
      <w:r>
        <w:rPr>
          <w:w w:val="85"/>
          <w:sz w:val="16"/>
        </w:rPr>
        <w:t>Berger</w:t>
      </w:r>
      <w:r>
        <w:rPr>
          <w:spacing w:val="4"/>
          <w:sz w:val="16"/>
        </w:rPr>
        <w:t> </w:t>
      </w:r>
      <w:r>
        <w:rPr>
          <w:w w:val="85"/>
          <w:sz w:val="16"/>
        </w:rPr>
        <w:t>and</w:t>
      </w:r>
      <w:r>
        <w:rPr>
          <w:spacing w:val="4"/>
          <w:sz w:val="16"/>
        </w:rPr>
        <w:t> </w:t>
      </w:r>
      <w:r>
        <w:rPr>
          <w:w w:val="85"/>
          <w:sz w:val="16"/>
        </w:rPr>
        <w:t>S.</w:t>
      </w:r>
      <w:r>
        <w:rPr>
          <w:spacing w:val="3"/>
          <w:sz w:val="16"/>
        </w:rPr>
        <w:t> </w:t>
      </w:r>
      <w:r>
        <w:rPr>
          <w:w w:val="85"/>
          <w:sz w:val="16"/>
        </w:rPr>
        <w:t>H.</w:t>
      </w:r>
      <w:r>
        <w:rPr>
          <w:spacing w:val="4"/>
          <w:sz w:val="16"/>
        </w:rPr>
        <w:t> </w:t>
      </w:r>
      <w:r>
        <w:rPr>
          <w:w w:val="85"/>
          <w:sz w:val="16"/>
        </w:rPr>
        <w:t>Bokhari.</w:t>
      </w:r>
      <w:r>
        <w:rPr>
          <w:spacing w:val="17"/>
          <w:sz w:val="16"/>
        </w:rPr>
        <w:t> </w:t>
      </w:r>
      <w:r>
        <w:rPr>
          <w:w w:val="85"/>
          <w:sz w:val="16"/>
        </w:rPr>
        <w:t>A</w:t>
      </w:r>
      <w:r>
        <w:rPr>
          <w:spacing w:val="4"/>
          <w:sz w:val="16"/>
        </w:rPr>
        <w:t> </w:t>
      </w:r>
      <w:r>
        <w:rPr>
          <w:w w:val="85"/>
          <w:sz w:val="16"/>
        </w:rPr>
        <w:t>Partitioning</w:t>
      </w:r>
      <w:r>
        <w:rPr>
          <w:spacing w:val="4"/>
          <w:sz w:val="16"/>
        </w:rPr>
        <w:t> </w:t>
      </w:r>
      <w:r>
        <w:rPr>
          <w:w w:val="85"/>
          <w:sz w:val="16"/>
        </w:rPr>
        <w:t>Strategy</w:t>
      </w:r>
      <w:r>
        <w:rPr>
          <w:spacing w:val="4"/>
          <w:sz w:val="16"/>
        </w:rPr>
        <w:t> </w:t>
      </w:r>
      <w:r>
        <w:rPr>
          <w:w w:val="85"/>
          <w:sz w:val="16"/>
        </w:rPr>
        <w:t>for</w:t>
      </w:r>
      <w:r>
        <w:rPr>
          <w:spacing w:val="3"/>
          <w:sz w:val="16"/>
        </w:rPr>
        <w:t> </w:t>
      </w:r>
      <w:r>
        <w:rPr>
          <w:w w:val="85"/>
          <w:sz w:val="16"/>
        </w:rPr>
        <w:t>Nonuniform</w:t>
      </w:r>
      <w:r>
        <w:rPr>
          <w:spacing w:val="4"/>
          <w:sz w:val="16"/>
        </w:rPr>
        <w:t> </w:t>
      </w:r>
      <w:r>
        <w:rPr>
          <w:w w:val="85"/>
          <w:sz w:val="16"/>
        </w:rPr>
        <w:t>Problems</w:t>
      </w:r>
      <w:r>
        <w:rPr>
          <w:spacing w:val="4"/>
          <w:sz w:val="16"/>
        </w:rPr>
        <w:t> </w:t>
      </w:r>
      <w:r>
        <w:rPr>
          <w:w w:val="85"/>
          <w:sz w:val="16"/>
        </w:rPr>
        <w:t>on</w:t>
      </w:r>
      <w:r>
        <w:rPr>
          <w:spacing w:val="4"/>
          <w:sz w:val="16"/>
        </w:rPr>
        <w:t> </w:t>
      </w:r>
      <w:r>
        <w:rPr>
          <w:w w:val="85"/>
          <w:sz w:val="16"/>
        </w:rPr>
        <w:t>Multiprocessors.</w:t>
      </w:r>
      <w:r>
        <w:rPr>
          <w:spacing w:val="17"/>
          <w:sz w:val="16"/>
        </w:rPr>
        <w:t> </w:t>
      </w:r>
      <w:r>
        <w:rPr>
          <w:rFonts w:ascii="Book Antiqua"/>
          <w:i/>
          <w:w w:val="85"/>
          <w:sz w:val="16"/>
        </w:rPr>
        <w:t>IEEE</w:t>
      </w:r>
      <w:r>
        <w:rPr>
          <w:rFonts w:ascii="Book Antiqua"/>
          <w:i/>
          <w:spacing w:val="4"/>
          <w:sz w:val="16"/>
        </w:rPr>
        <w:t> </w:t>
      </w:r>
      <w:r>
        <w:rPr>
          <w:rFonts w:ascii="Book Antiqua"/>
          <w:i/>
          <w:spacing w:val="-2"/>
          <w:w w:val="85"/>
          <w:sz w:val="16"/>
        </w:rPr>
        <w:t>Transactions</w:t>
      </w:r>
    </w:p>
    <w:p>
      <w:pPr>
        <w:spacing w:line="199" w:lineRule="exact" w:before="0"/>
        <w:ind w:left="612" w:right="0" w:firstLine="0"/>
        <w:jc w:val="both"/>
        <w:rPr>
          <w:sz w:val="16"/>
        </w:rPr>
      </w:pPr>
      <w:bookmarkStart w:name="_bookmark60" w:id="86"/>
      <w:bookmarkEnd w:id="86"/>
      <w:r>
        <w:rPr/>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Computers</w:t>
      </w:r>
      <w:r>
        <w:rPr>
          <w:spacing w:val="-4"/>
          <w:sz w:val="16"/>
        </w:rPr>
        <w:t>,</w:t>
      </w:r>
      <w:r>
        <w:rPr>
          <w:spacing w:val="-6"/>
          <w:sz w:val="16"/>
        </w:rPr>
        <w:t> </w:t>
      </w:r>
      <w:r>
        <w:rPr>
          <w:spacing w:val="-4"/>
          <w:sz w:val="16"/>
        </w:rPr>
        <w:t>100(5):570–580,</w:t>
      </w:r>
      <w:r>
        <w:rPr>
          <w:spacing w:val="-5"/>
          <w:sz w:val="16"/>
        </w:rPr>
        <w:t> </w:t>
      </w:r>
      <w:r>
        <w:rPr>
          <w:spacing w:val="-4"/>
          <w:sz w:val="16"/>
        </w:rPr>
        <w:t>1987.</w:t>
      </w:r>
    </w:p>
    <w:p>
      <w:pPr>
        <w:pStyle w:val="ListParagraph"/>
        <w:numPr>
          <w:ilvl w:val="0"/>
          <w:numId w:val="3"/>
        </w:numPr>
        <w:tabs>
          <w:tab w:pos="610" w:val="left" w:leader="none"/>
        </w:tabs>
        <w:spacing w:line="223" w:lineRule="exact" w:before="0" w:after="0"/>
        <w:ind w:left="610" w:right="0" w:hanging="340"/>
        <w:jc w:val="both"/>
        <w:rPr>
          <w:sz w:val="16"/>
        </w:rPr>
      </w:pPr>
      <w:r>
        <w:rPr>
          <w:spacing w:val="-6"/>
          <w:sz w:val="16"/>
        </w:rPr>
        <w:t>C.</w:t>
      </w:r>
      <w:r>
        <w:rPr>
          <w:spacing w:val="-1"/>
          <w:sz w:val="16"/>
        </w:rPr>
        <w:t> </w:t>
      </w:r>
      <w:r>
        <w:rPr>
          <w:spacing w:val="-6"/>
          <w:sz w:val="16"/>
        </w:rPr>
        <w:t>Bichot</w:t>
      </w:r>
      <w:r>
        <w:rPr>
          <w:sz w:val="16"/>
        </w:rPr>
        <w:t> </w:t>
      </w:r>
      <w:r>
        <w:rPr>
          <w:spacing w:val="-6"/>
          <w:sz w:val="16"/>
        </w:rPr>
        <w:t>and</w:t>
      </w:r>
      <w:r>
        <w:rPr>
          <w:sz w:val="16"/>
        </w:rPr>
        <w:t> </w:t>
      </w:r>
      <w:r>
        <w:rPr>
          <w:spacing w:val="-6"/>
          <w:sz w:val="16"/>
        </w:rPr>
        <w:t>P.</w:t>
      </w:r>
      <w:r>
        <w:rPr>
          <w:sz w:val="16"/>
        </w:rPr>
        <w:t> </w:t>
      </w:r>
      <w:r>
        <w:rPr>
          <w:spacing w:val="-6"/>
          <w:sz w:val="16"/>
        </w:rPr>
        <w:t>Siarry,</w:t>
      </w:r>
      <w:r>
        <w:rPr>
          <w:sz w:val="16"/>
        </w:rPr>
        <w:t> </w:t>
      </w:r>
      <w:r>
        <w:rPr>
          <w:spacing w:val="-6"/>
          <w:sz w:val="16"/>
        </w:rPr>
        <w:t>editors.</w:t>
      </w:r>
      <w:r>
        <w:rPr>
          <w:spacing w:val="18"/>
          <w:sz w:val="16"/>
        </w:rPr>
        <w:t> </w:t>
      </w:r>
      <w:r>
        <w:rPr>
          <w:rFonts w:ascii="Book Antiqua"/>
          <w:i/>
          <w:spacing w:val="-6"/>
          <w:sz w:val="16"/>
        </w:rPr>
        <w:t>Graph</w:t>
      </w:r>
      <w:r>
        <w:rPr>
          <w:rFonts w:ascii="Book Antiqua"/>
          <w:i/>
          <w:sz w:val="16"/>
        </w:rPr>
        <w:t> </w:t>
      </w:r>
      <w:r>
        <w:rPr>
          <w:rFonts w:ascii="Book Antiqua"/>
          <w:i/>
          <w:spacing w:val="-6"/>
          <w:sz w:val="16"/>
        </w:rPr>
        <w:t>Partitioning</w:t>
      </w:r>
      <w:r>
        <w:rPr>
          <w:spacing w:val="-6"/>
          <w:sz w:val="16"/>
        </w:rPr>
        <w:t>.</w:t>
      </w:r>
      <w:r>
        <w:rPr>
          <w:spacing w:val="19"/>
          <w:sz w:val="16"/>
        </w:rPr>
        <w:t> </w:t>
      </w:r>
      <w:r>
        <w:rPr>
          <w:spacing w:val="-6"/>
          <w:sz w:val="16"/>
        </w:rPr>
        <w:t>Wiley,</w:t>
      </w:r>
      <w:r>
        <w:rPr>
          <w:sz w:val="16"/>
        </w:rPr>
        <w:t> </w:t>
      </w:r>
      <w:r>
        <w:rPr>
          <w:spacing w:val="-6"/>
          <w:sz w:val="16"/>
        </w:rPr>
        <w:t>2011.</w:t>
      </w:r>
      <w:r>
        <w:rPr>
          <w:spacing w:val="18"/>
          <w:sz w:val="16"/>
        </w:rPr>
        <w:t> </w:t>
      </w:r>
      <w:hyperlink r:id="rId76">
        <w:r>
          <w:rPr>
            <w:rFonts w:ascii="MingLiU_HKSCS"/>
            <w:color w:val="005596"/>
            <w:spacing w:val="-6"/>
            <w:sz w:val="16"/>
          </w:rPr>
          <w:t>doi:10.1002/9781118601181</w:t>
        </w:r>
      </w:hyperlink>
      <w:r>
        <w:rPr>
          <w:spacing w:val="-6"/>
          <w:sz w:val="16"/>
        </w:rPr>
        <w:t>.</w:t>
      </w:r>
    </w:p>
    <w:p>
      <w:pPr>
        <w:pStyle w:val="ListParagraph"/>
        <w:spacing w:after="0" w:line="223" w:lineRule="exact"/>
        <w:jc w:val="both"/>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77" w:hanging="342"/>
        <w:jc w:val="both"/>
        <w:rPr>
          <w:sz w:val="16"/>
        </w:rPr>
      </w:pPr>
      <w:bookmarkStart w:name="_bookmark61" w:id="87"/>
      <w:bookmarkEnd w:id="87"/>
      <w:r>
        <w:rPr/>
      </w:r>
      <w:r>
        <w:rPr>
          <w:spacing w:val="-6"/>
          <w:sz w:val="16"/>
        </w:rPr>
        <w:t>R.</w:t>
      </w:r>
      <w:r>
        <w:rPr>
          <w:sz w:val="16"/>
        </w:rPr>
        <w:t> </w:t>
      </w:r>
      <w:r>
        <w:rPr>
          <w:spacing w:val="-6"/>
          <w:sz w:val="16"/>
        </w:rPr>
        <w:t>H.</w:t>
      </w:r>
      <w:r>
        <w:rPr>
          <w:sz w:val="16"/>
        </w:rPr>
        <w:t> </w:t>
      </w:r>
      <w:r>
        <w:rPr>
          <w:spacing w:val="-6"/>
          <w:sz w:val="16"/>
        </w:rPr>
        <w:t>Bisseling</w:t>
      </w:r>
      <w:r>
        <w:rPr>
          <w:sz w:val="16"/>
        </w:rPr>
        <w:t> </w:t>
      </w:r>
      <w:r>
        <w:rPr>
          <w:spacing w:val="-6"/>
          <w:sz w:val="16"/>
        </w:rPr>
        <w:t>and</w:t>
      </w:r>
      <w:r>
        <w:rPr>
          <w:sz w:val="16"/>
        </w:rPr>
        <w:t> </w:t>
      </w:r>
      <w:r>
        <w:rPr>
          <w:spacing w:val="-6"/>
          <w:sz w:val="16"/>
        </w:rPr>
        <w:t>W.</w:t>
      </w:r>
      <w:r>
        <w:rPr>
          <w:sz w:val="16"/>
        </w:rPr>
        <w:t> </w:t>
      </w:r>
      <w:r>
        <w:rPr>
          <w:spacing w:val="-6"/>
          <w:sz w:val="16"/>
        </w:rPr>
        <w:t>Meesen.</w:t>
      </w:r>
      <w:r>
        <w:rPr>
          <w:spacing w:val="22"/>
          <w:sz w:val="16"/>
        </w:rPr>
        <w:t> </w:t>
      </w:r>
      <w:r>
        <w:rPr>
          <w:spacing w:val="-6"/>
          <w:sz w:val="16"/>
        </w:rPr>
        <w:t>Communication</w:t>
      </w:r>
      <w:r>
        <w:rPr>
          <w:sz w:val="16"/>
        </w:rPr>
        <w:t> </w:t>
      </w:r>
      <w:r>
        <w:rPr>
          <w:spacing w:val="-6"/>
          <w:sz w:val="16"/>
        </w:rPr>
        <w:t>balancing</w:t>
      </w:r>
      <w:r>
        <w:rPr>
          <w:sz w:val="16"/>
        </w:rPr>
        <w:t> </w:t>
      </w:r>
      <w:r>
        <w:rPr>
          <w:spacing w:val="-6"/>
          <w:sz w:val="16"/>
        </w:rPr>
        <w:t>in</w:t>
      </w:r>
      <w:r>
        <w:rPr>
          <w:sz w:val="16"/>
        </w:rPr>
        <w:t> </w:t>
      </w:r>
      <w:r>
        <w:rPr>
          <w:spacing w:val="-6"/>
          <w:sz w:val="16"/>
        </w:rPr>
        <w:t>parallel</w:t>
      </w:r>
      <w:r>
        <w:rPr>
          <w:sz w:val="16"/>
        </w:rPr>
        <w:t> </w:t>
      </w:r>
      <w:r>
        <w:rPr>
          <w:spacing w:val="-6"/>
          <w:sz w:val="16"/>
        </w:rPr>
        <w:t>sparse</w:t>
      </w:r>
      <w:r>
        <w:rPr>
          <w:sz w:val="16"/>
        </w:rPr>
        <w:t> </w:t>
      </w:r>
      <w:r>
        <w:rPr>
          <w:spacing w:val="-6"/>
          <w:sz w:val="16"/>
        </w:rPr>
        <w:t>matrix-vector</w:t>
      </w:r>
      <w:r>
        <w:rPr>
          <w:sz w:val="16"/>
        </w:rPr>
        <w:t> </w:t>
      </w:r>
      <w:r>
        <w:rPr>
          <w:spacing w:val="-6"/>
          <w:sz w:val="16"/>
        </w:rPr>
        <w:t>multiplication.</w:t>
      </w:r>
      <w:r>
        <w:rPr>
          <w:spacing w:val="22"/>
          <w:sz w:val="16"/>
        </w:rPr>
        <w:t> </w:t>
      </w:r>
      <w:r>
        <w:rPr>
          <w:rFonts w:ascii="Book Antiqua" w:hAnsi="Book Antiqua"/>
          <w:i/>
          <w:spacing w:val="-6"/>
          <w:sz w:val="16"/>
        </w:rPr>
        <w:t>ETNA</w:t>
      </w:r>
      <w:r>
        <w:rPr>
          <w:rFonts w:ascii="Book Antiqua" w:hAnsi="Book Antiqua"/>
          <w:i/>
          <w:spacing w:val="-6"/>
          <w:sz w:val="16"/>
        </w:rPr>
        <w:t>.</w:t>
      </w:r>
      <w:r>
        <w:rPr>
          <w:rFonts w:ascii="Book Antiqua" w:hAnsi="Book Antiqua"/>
          <w:i/>
          <w:spacing w:val="40"/>
          <w:sz w:val="16"/>
        </w:rPr>
        <w:t> </w:t>
      </w:r>
      <w:bookmarkStart w:name="_bookmark62" w:id="88"/>
      <w:bookmarkEnd w:id="88"/>
      <w:r>
        <w:rPr>
          <w:rFonts w:ascii="Book Antiqua" w:hAnsi="Book Antiqua"/>
          <w:i/>
          <w:spacing w:val="-4"/>
          <w:sz w:val="16"/>
        </w:rPr>
        <w:t>El</w:t>
      </w:r>
      <w:r>
        <w:rPr>
          <w:rFonts w:ascii="Book Antiqua" w:hAnsi="Book Antiqua"/>
          <w:i/>
          <w:spacing w:val="-4"/>
          <w:sz w:val="16"/>
        </w:rPr>
        <w:t>ectronic Transactions on Numerical Analysis [electronic only]</w:t>
      </w:r>
      <w:r>
        <w:rPr>
          <w:spacing w:val="-4"/>
          <w:sz w:val="16"/>
        </w:rPr>
        <w:t>, 21:47–65, 2005.</w:t>
      </w:r>
      <w:r>
        <w:rPr>
          <w:spacing w:val="27"/>
          <w:sz w:val="16"/>
        </w:rPr>
        <w:t> </w:t>
      </w:r>
      <w:r>
        <w:rPr>
          <w:spacing w:val="-4"/>
          <w:sz w:val="16"/>
        </w:rPr>
        <w:t>URL: </w:t>
      </w:r>
      <w:hyperlink r:id="rId77">
        <w:r>
          <w:rPr>
            <w:color w:val="005596"/>
            <w:spacing w:val="-4"/>
            <w:sz w:val="16"/>
          </w:rPr>
          <w:t>http://eudml.org/doc/128024</w:t>
        </w:r>
      </w:hyperlink>
      <w:r>
        <w:rPr>
          <w:spacing w:val="-4"/>
          <w:sz w:val="16"/>
        </w:rPr>
        <w:t>.</w:t>
      </w:r>
    </w:p>
    <w:p>
      <w:pPr>
        <w:pStyle w:val="ListParagraph"/>
        <w:numPr>
          <w:ilvl w:val="0"/>
          <w:numId w:val="3"/>
        </w:numPr>
        <w:tabs>
          <w:tab w:pos="610" w:val="left" w:leader="none"/>
        </w:tabs>
        <w:spacing w:line="195" w:lineRule="exact" w:before="0" w:after="0"/>
        <w:ind w:left="610" w:right="0" w:hanging="340"/>
        <w:jc w:val="both"/>
        <w:rPr>
          <w:sz w:val="16"/>
        </w:rPr>
      </w:pPr>
      <w:r>
        <w:rPr>
          <w:w w:val="90"/>
          <w:sz w:val="16"/>
        </w:rPr>
        <w:t>G.</w:t>
      </w:r>
      <w:r>
        <w:rPr>
          <w:spacing w:val="-3"/>
          <w:sz w:val="16"/>
        </w:rPr>
        <w:t> </w:t>
      </w:r>
      <w:r>
        <w:rPr>
          <w:w w:val="90"/>
          <w:sz w:val="16"/>
        </w:rPr>
        <w:t>E.</w:t>
      </w:r>
      <w:r>
        <w:rPr>
          <w:spacing w:val="-3"/>
          <w:sz w:val="16"/>
        </w:rPr>
        <w:t> </w:t>
      </w:r>
      <w:r>
        <w:rPr>
          <w:w w:val="90"/>
          <w:sz w:val="16"/>
        </w:rPr>
        <w:t>Blelloch,</w:t>
      </w:r>
      <w:r>
        <w:rPr>
          <w:spacing w:val="-2"/>
          <w:sz w:val="16"/>
        </w:rPr>
        <w:t> </w:t>
      </w:r>
      <w:r>
        <w:rPr>
          <w:w w:val="90"/>
          <w:sz w:val="16"/>
        </w:rPr>
        <w:t>J.</w:t>
      </w:r>
      <w:r>
        <w:rPr>
          <w:spacing w:val="-3"/>
          <w:sz w:val="16"/>
        </w:rPr>
        <w:t> </w:t>
      </w:r>
      <w:r>
        <w:rPr>
          <w:w w:val="90"/>
          <w:sz w:val="16"/>
        </w:rPr>
        <w:t>T.</w:t>
      </w:r>
      <w:r>
        <w:rPr>
          <w:spacing w:val="-2"/>
          <w:sz w:val="16"/>
        </w:rPr>
        <w:t> </w:t>
      </w:r>
      <w:r>
        <w:rPr>
          <w:w w:val="90"/>
          <w:sz w:val="16"/>
        </w:rPr>
        <w:t>Fineman,</w:t>
      </w:r>
      <w:r>
        <w:rPr>
          <w:spacing w:val="-3"/>
          <w:sz w:val="16"/>
        </w:rPr>
        <w:t> </w:t>
      </w:r>
      <w:r>
        <w:rPr>
          <w:w w:val="90"/>
          <w:sz w:val="16"/>
        </w:rPr>
        <w:t>P.</w:t>
      </w:r>
      <w:r>
        <w:rPr>
          <w:spacing w:val="-2"/>
          <w:sz w:val="16"/>
        </w:rPr>
        <w:t> </w:t>
      </w:r>
      <w:r>
        <w:rPr>
          <w:w w:val="90"/>
          <w:sz w:val="16"/>
        </w:rPr>
        <w:t>B.</w:t>
      </w:r>
      <w:r>
        <w:rPr>
          <w:spacing w:val="-3"/>
          <w:sz w:val="16"/>
        </w:rPr>
        <w:t> </w:t>
      </w:r>
      <w:r>
        <w:rPr>
          <w:w w:val="90"/>
          <w:sz w:val="16"/>
        </w:rPr>
        <w:t>Gibbons,</w:t>
      </w:r>
      <w:r>
        <w:rPr>
          <w:spacing w:val="-2"/>
          <w:sz w:val="16"/>
        </w:rPr>
        <w:t> </w:t>
      </w:r>
      <w:r>
        <w:rPr>
          <w:w w:val="90"/>
          <w:sz w:val="16"/>
        </w:rPr>
        <w:t>and</w:t>
      </w:r>
      <w:r>
        <w:rPr>
          <w:spacing w:val="-3"/>
          <w:sz w:val="16"/>
        </w:rPr>
        <w:t> </w:t>
      </w:r>
      <w:r>
        <w:rPr>
          <w:w w:val="90"/>
          <w:sz w:val="16"/>
        </w:rPr>
        <w:t>J.</w:t>
      </w:r>
      <w:r>
        <w:rPr>
          <w:spacing w:val="-3"/>
          <w:sz w:val="16"/>
        </w:rPr>
        <w:t> </w:t>
      </w:r>
      <w:r>
        <w:rPr>
          <w:w w:val="90"/>
          <w:sz w:val="16"/>
        </w:rPr>
        <w:t>Shun.</w:t>
      </w:r>
      <w:r>
        <w:rPr>
          <w:spacing w:val="15"/>
          <w:sz w:val="16"/>
        </w:rPr>
        <w:t> </w:t>
      </w:r>
      <w:r>
        <w:rPr>
          <w:w w:val="90"/>
          <w:sz w:val="16"/>
        </w:rPr>
        <w:t>Internally</w:t>
      </w:r>
      <w:r>
        <w:rPr>
          <w:spacing w:val="-2"/>
          <w:sz w:val="16"/>
        </w:rPr>
        <w:t> </w:t>
      </w:r>
      <w:r>
        <w:rPr>
          <w:w w:val="90"/>
          <w:sz w:val="16"/>
        </w:rPr>
        <w:t>Deterministic</w:t>
      </w:r>
      <w:r>
        <w:rPr>
          <w:spacing w:val="-3"/>
          <w:sz w:val="16"/>
        </w:rPr>
        <w:t> </w:t>
      </w:r>
      <w:r>
        <w:rPr>
          <w:w w:val="90"/>
          <w:sz w:val="16"/>
        </w:rPr>
        <w:t>Parallel</w:t>
      </w:r>
      <w:r>
        <w:rPr>
          <w:spacing w:val="-2"/>
          <w:sz w:val="16"/>
        </w:rPr>
        <w:t> </w:t>
      </w:r>
      <w:r>
        <w:rPr>
          <w:w w:val="90"/>
          <w:sz w:val="16"/>
        </w:rPr>
        <w:t>Algorithms</w:t>
      </w:r>
      <w:r>
        <w:rPr>
          <w:spacing w:val="-3"/>
          <w:sz w:val="16"/>
        </w:rPr>
        <w:t> </w:t>
      </w:r>
      <w:r>
        <w:rPr>
          <w:w w:val="90"/>
          <w:sz w:val="16"/>
        </w:rPr>
        <w:t>Can</w:t>
      </w:r>
      <w:r>
        <w:rPr>
          <w:spacing w:val="-3"/>
          <w:sz w:val="16"/>
        </w:rPr>
        <w:t> </w:t>
      </w:r>
      <w:r>
        <w:rPr>
          <w:w w:val="90"/>
          <w:sz w:val="16"/>
        </w:rPr>
        <w:t>Be</w:t>
      </w:r>
      <w:r>
        <w:rPr>
          <w:spacing w:val="-2"/>
          <w:sz w:val="16"/>
        </w:rPr>
        <w:t> </w:t>
      </w:r>
      <w:r>
        <w:rPr>
          <w:w w:val="90"/>
          <w:sz w:val="16"/>
        </w:rPr>
        <w:t>Fast.</w:t>
      </w:r>
      <w:r>
        <w:rPr>
          <w:spacing w:val="15"/>
          <w:sz w:val="16"/>
        </w:rPr>
        <w:t> </w:t>
      </w:r>
      <w:r>
        <w:rPr>
          <w:spacing w:val="-5"/>
          <w:w w:val="90"/>
          <w:sz w:val="16"/>
        </w:rPr>
        <w:t>In</w:t>
      </w:r>
    </w:p>
    <w:p>
      <w:pPr>
        <w:spacing w:line="207" w:lineRule="exact" w:before="0"/>
        <w:ind w:left="612" w:right="0" w:firstLine="0"/>
        <w:jc w:val="left"/>
        <w:rPr>
          <w:sz w:val="16"/>
        </w:rPr>
      </w:pPr>
      <w:bookmarkStart w:name="_bookmark63" w:id="89"/>
      <w:bookmarkEnd w:id="89"/>
      <w:r>
        <w:rPr/>
      </w:r>
      <w:r>
        <w:rPr>
          <w:rFonts w:ascii="Book Antiqua"/>
          <w:i/>
          <w:w w:val="90"/>
          <w:sz w:val="16"/>
        </w:rPr>
        <w:t>PPoPP</w:t>
      </w:r>
      <w:r>
        <w:rPr>
          <w:rFonts w:ascii="Book Antiqua"/>
          <w:i/>
          <w:spacing w:val="10"/>
          <w:sz w:val="16"/>
        </w:rPr>
        <w:t> </w:t>
      </w:r>
      <w:r>
        <w:rPr>
          <w:rFonts w:ascii="Book Antiqua"/>
          <w:i/>
          <w:w w:val="90"/>
          <w:sz w:val="16"/>
        </w:rPr>
        <w:t>2012</w:t>
      </w:r>
      <w:r>
        <w:rPr>
          <w:w w:val="90"/>
          <w:sz w:val="16"/>
        </w:rPr>
        <w:t>,</w:t>
      </w:r>
      <w:r>
        <w:rPr>
          <w:spacing w:val="10"/>
          <w:sz w:val="16"/>
        </w:rPr>
        <w:t> </w:t>
      </w:r>
      <w:r>
        <w:rPr>
          <w:w w:val="90"/>
          <w:sz w:val="16"/>
        </w:rPr>
        <w:t>2012.</w:t>
      </w:r>
      <w:r>
        <w:rPr>
          <w:spacing w:val="33"/>
          <w:sz w:val="16"/>
        </w:rPr>
        <w:t> </w:t>
      </w:r>
      <w:hyperlink r:id="rId78">
        <w:r>
          <w:rPr>
            <w:rFonts w:ascii="MingLiU_HKSCS"/>
            <w:color w:val="005596"/>
            <w:spacing w:val="-2"/>
            <w:w w:val="90"/>
            <w:sz w:val="16"/>
          </w:rPr>
          <w:t>doi:10.1145/2145816.2145840</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4" w:hanging="342"/>
        <w:jc w:val="both"/>
        <w:rPr>
          <w:sz w:val="16"/>
        </w:rPr>
      </w:pPr>
      <w:r>
        <w:rPr>
          <w:w w:val="90"/>
          <w:sz w:val="16"/>
        </w:rPr>
        <w:t>V.</w:t>
      </w:r>
      <w:r>
        <w:rPr>
          <w:spacing w:val="-6"/>
          <w:w w:val="90"/>
          <w:sz w:val="16"/>
        </w:rPr>
        <w:t> </w:t>
      </w:r>
      <w:r>
        <w:rPr>
          <w:w w:val="90"/>
          <w:sz w:val="16"/>
        </w:rPr>
        <w:t>D.</w:t>
      </w:r>
      <w:r>
        <w:rPr>
          <w:spacing w:val="-6"/>
          <w:w w:val="90"/>
          <w:sz w:val="16"/>
        </w:rPr>
        <w:t> </w:t>
      </w:r>
      <w:r>
        <w:rPr>
          <w:w w:val="90"/>
          <w:sz w:val="16"/>
        </w:rPr>
        <w:t>Blondel,</w:t>
      </w:r>
      <w:r>
        <w:rPr>
          <w:spacing w:val="-6"/>
          <w:w w:val="90"/>
          <w:sz w:val="16"/>
        </w:rPr>
        <w:t> </w:t>
      </w:r>
      <w:r>
        <w:rPr>
          <w:w w:val="90"/>
          <w:sz w:val="16"/>
        </w:rPr>
        <w:t>J.</w:t>
      </w:r>
      <w:r>
        <w:rPr>
          <w:spacing w:val="-6"/>
          <w:w w:val="90"/>
          <w:sz w:val="16"/>
        </w:rPr>
        <w:t> </w:t>
      </w:r>
      <w:r>
        <w:rPr>
          <w:w w:val="90"/>
          <w:sz w:val="16"/>
        </w:rPr>
        <w:t>Guillaume,</w:t>
      </w:r>
      <w:r>
        <w:rPr>
          <w:spacing w:val="-6"/>
          <w:w w:val="90"/>
          <w:sz w:val="16"/>
        </w:rPr>
        <w:t> </w:t>
      </w:r>
      <w:r>
        <w:rPr>
          <w:w w:val="90"/>
          <w:sz w:val="16"/>
        </w:rPr>
        <w:t>R.</w:t>
      </w:r>
      <w:r>
        <w:rPr>
          <w:spacing w:val="-6"/>
          <w:w w:val="90"/>
          <w:sz w:val="16"/>
        </w:rPr>
        <w:t> </w:t>
      </w:r>
      <w:r>
        <w:rPr>
          <w:w w:val="90"/>
          <w:sz w:val="16"/>
        </w:rPr>
        <w:t>Lambiotte,</w:t>
      </w:r>
      <w:r>
        <w:rPr>
          <w:spacing w:val="-6"/>
          <w:w w:val="90"/>
          <w:sz w:val="16"/>
        </w:rPr>
        <w:t> </w:t>
      </w:r>
      <w:r>
        <w:rPr>
          <w:w w:val="90"/>
          <w:sz w:val="16"/>
        </w:rPr>
        <w:t>and</w:t>
      </w:r>
      <w:r>
        <w:rPr>
          <w:spacing w:val="-6"/>
          <w:w w:val="90"/>
          <w:sz w:val="16"/>
        </w:rPr>
        <w:t> </w:t>
      </w:r>
      <w:r>
        <w:rPr>
          <w:w w:val="90"/>
          <w:sz w:val="16"/>
        </w:rPr>
        <w:t>E.</w:t>
      </w:r>
      <w:r>
        <w:rPr>
          <w:spacing w:val="-6"/>
          <w:w w:val="90"/>
          <w:sz w:val="16"/>
        </w:rPr>
        <w:t> </w:t>
      </w:r>
      <w:r>
        <w:rPr>
          <w:w w:val="90"/>
          <w:sz w:val="16"/>
        </w:rPr>
        <w:t>Lefebvre.</w:t>
      </w:r>
      <w:r>
        <w:rPr>
          <w:spacing w:val="2"/>
          <w:sz w:val="16"/>
        </w:rPr>
        <w:t> </w:t>
      </w:r>
      <w:r>
        <w:rPr>
          <w:w w:val="90"/>
          <w:sz w:val="16"/>
        </w:rPr>
        <w:t>Fast</w:t>
      </w:r>
      <w:r>
        <w:rPr>
          <w:spacing w:val="-6"/>
          <w:w w:val="90"/>
          <w:sz w:val="16"/>
        </w:rPr>
        <w:t> </w:t>
      </w:r>
      <w:r>
        <w:rPr>
          <w:w w:val="90"/>
          <w:sz w:val="16"/>
        </w:rPr>
        <w:t>Unfolding</w:t>
      </w:r>
      <w:r>
        <w:rPr>
          <w:spacing w:val="-6"/>
          <w:w w:val="90"/>
          <w:sz w:val="16"/>
        </w:rPr>
        <w:t> </w:t>
      </w:r>
      <w:r>
        <w:rPr>
          <w:w w:val="90"/>
          <w:sz w:val="16"/>
        </w:rPr>
        <w:t>of</w:t>
      </w:r>
      <w:r>
        <w:rPr>
          <w:spacing w:val="-6"/>
          <w:w w:val="90"/>
          <w:sz w:val="16"/>
        </w:rPr>
        <w:t> </w:t>
      </w:r>
      <w:r>
        <w:rPr>
          <w:w w:val="90"/>
          <w:sz w:val="16"/>
        </w:rPr>
        <w:t>Communities</w:t>
      </w:r>
      <w:r>
        <w:rPr>
          <w:spacing w:val="-6"/>
          <w:w w:val="90"/>
          <w:sz w:val="16"/>
        </w:rPr>
        <w:t> </w:t>
      </w:r>
      <w:r>
        <w:rPr>
          <w:w w:val="90"/>
          <w:sz w:val="16"/>
        </w:rPr>
        <w:t>in</w:t>
      </w:r>
      <w:r>
        <w:rPr>
          <w:spacing w:val="-6"/>
          <w:w w:val="90"/>
          <w:sz w:val="16"/>
        </w:rPr>
        <w:t> </w:t>
      </w:r>
      <w:r>
        <w:rPr>
          <w:w w:val="90"/>
          <w:sz w:val="16"/>
        </w:rPr>
        <w:t>Large</w:t>
      </w:r>
      <w:r>
        <w:rPr>
          <w:spacing w:val="-6"/>
          <w:w w:val="90"/>
          <w:sz w:val="16"/>
        </w:rPr>
        <w:t> </w:t>
      </w:r>
      <w:r>
        <w:rPr>
          <w:w w:val="90"/>
          <w:sz w:val="16"/>
        </w:rPr>
        <w:t>Networks.</w:t>
      </w:r>
      <w:r>
        <w:rPr>
          <w:spacing w:val="3"/>
          <w:sz w:val="16"/>
        </w:rPr>
        <w:t> </w:t>
      </w:r>
      <w:r>
        <w:rPr>
          <w:rFonts w:ascii="Book Antiqua"/>
          <w:i/>
          <w:w w:val="90"/>
          <w:sz w:val="16"/>
        </w:rPr>
        <w:t>Journal</w:t>
      </w:r>
      <w:r>
        <w:rPr>
          <w:rFonts w:ascii="Book Antiqua"/>
          <w:i/>
          <w:spacing w:val="40"/>
          <w:sz w:val="16"/>
        </w:rPr>
        <w:t> </w:t>
      </w:r>
      <w:bookmarkStart w:name="_bookmark64" w:id="90"/>
      <w:bookmarkEnd w:id="90"/>
      <w:r>
        <w:rPr>
          <w:rFonts w:ascii="Book Antiqua"/>
          <w:i/>
          <w:sz w:val="16"/>
        </w:rPr>
        <w:t>of</w:t>
      </w:r>
      <w:r>
        <w:rPr>
          <w:rFonts w:ascii="Book Antiqua"/>
          <w:i/>
          <w:spacing w:val="-5"/>
          <w:sz w:val="16"/>
        </w:rPr>
        <w:t> </w:t>
      </w:r>
      <w:r>
        <w:rPr>
          <w:rFonts w:ascii="Book Antiqua"/>
          <w:i/>
          <w:sz w:val="16"/>
        </w:rPr>
        <w:t>Statistical</w:t>
      </w:r>
      <w:r>
        <w:rPr>
          <w:rFonts w:ascii="Book Antiqua"/>
          <w:i/>
          <w:spacing w:val="-5"/>
          <w:sz w:val="16"/>
        </w:rPr>
        <w:t> </w:t>
      </w:r>
      <w:r>
        <w:rPr>
          <w:rFonts w:ascii="Book Antiqua"/>
          <w:i/>
          <w:sz w:val="16"/>
        </w:rPr>
        <w:t>Mechanics:</w:t>
      </w:r>
      <w:r>
        <w:rPr>
          <w:rFonts w:ascii="Book Antiqua"/>
          <w:i/>
          <w:spacing w:val="-5"/>
          <w:sz w:val="16"/>
        </w:rPr>
        <w:t> </w:t>
      </w:r>
      <w:r>
        <w:rPr>
          <w:rFonts w:ascii="Book Antiqua"/>
          <w:i/>
          <w:sz w:val="16"/>
        </w:rPr>
        <w:t>Theory</w:t>
      </w:r>
      <w:r>
        <w:rPr>
          <w:rFonts w:ascii="Book Antiqua"/>
          <w:i/>
          <w:spacing w:val="-5"/>
          <w:sz w:val="16"/>
        </w:rPr>
        <w:t> </w:t>
      </w:r>
      <w:r>
        <w:rPr>
          <w:rFonts w:ascii="Book Antiqua"/>
          <w:i/>
          <w:sz w:val="16"/>
        </w:rPr>
        <w:t>and</w:t>
      </w:r>
      <w:r>
        <w:rPr>
          <w:rFonts w:ascii="Book Antiqua"/>
          <w:i/>
          <w:spacing w:val="-5"/>
          <w:sz w:val="16"/>
        </w:rPr>
        <w:t> </w:t>
      </w:r>
      <w:r>
        <w:rPr>
          <w:rFonts w:ascii="Book Antiqua"/>
          <w:i/>
          <w:sz w:val="16"/>
        </w:rPr>
        <w:t>Experiment</w:t>
      </w:r>
      <w:r>
        <w:rPr>
          <w:sz w:val="16"/>
        </w:rPr>
        <w:t>,</w:t>
      </w:r>
      <w:r>
        <w:rPr>
          <w:spacing w:val="-5"/>
          <w:sz w:val="16"/>
        </w:rPr>
        <w:t> </w:t>
      </w:r>
      <w:r>
        <w:rPr>
          <w:sz w:val="16"/>
        </w:rPr>
        <w:t>2008(10),</w:t>
      </w:r>
      <w:r>
        <w:rPr>
          <w:spacing w:val="-5"/>
          <w:sz w:val="16"/>
        </w:rPr>
        <w:t> </w:t>
      </w:r>
      <w:r>
        <w:rPr>
          <w:sz w:val="16"/>
        </w:rPr>
        <w:t>2008.</w:t>
      </w:r>
      <w:r>
        <w:rPr>
          <w:spacing w:val="11"/>
          <w:sz w:val="16"/>
        </w:rPr>
        <w:t> </w:t>
      </w:r>
      <w:hyperlink r:id="rId79">
        <w:r>
          <w:rPr>
            <w:rFonts w:ascii="MingLiU_HKSCS"/>
            <w:color w:val="005596"/>
            <w:sz w:val="16"/>
          </w:rPr>
          <w:t>doi:10.1088/1742-5468/2008/10/p10008</w:t>
        </w:r>
      </w:hyperlink>
      <w:r>
        <w:rPr>
          <w:sz w:val="16"/>
        </w:rPr>
        <w:t>.</w:t>
      </w:r>
    </w:p>
    <w:p>
      <w:pPr>
        <w:pStyle w:val="ListParagraph"/>
        <w:numPr>
          <w:ilvl w:val="0"/>
          <w:numId w:val="3"/>
        </w:numPr>
        <w:tabs>
          <w:tab w:pos="610" w:val="left" w:leader="none"/>
        </w:tabs>
        <w:spacing w:line="180" w:lineRule="exact" w:before="0" w:after="0"/>
        <w:ind w:left="610" w:right="0" w:hanging="340"/>
        <w:jc w:val="both"/>
        <w:rPr>
          <w:rFonts w:ascii="Book Antiqua"/>
          <w:i/>
          <w:sz w:val="16"/>
        </w:rPr>
      </w:pPr>
      <w:r>
        <w:rPr>
          <w:w w:val="90"/>
          <w:sz w:val="16"/>
        </w:rPr>
        <w:t>R.</w:t>
      </w:r>
      <w:r>
        <w:rPr>
          <w:spacing w:val="-3"/>
          <w:sz w:val="16"/>
        </w:rPr>
        <w:t> </w:t>
      </w:r>
      <w:r>
        <w:rPr>
          <w:w w:val="90"/>
          <w:sz w:val="16"/>
        </w:rPr>
        <w:t>B.</w:t>
      </w:r>
      <w:r>
        <w:rPr>
          <w:spacing w:val="-3"/>
          <w:sz w:val="16"/>
        </w:rPr>
        <w:t> </w:t>
      </w:r>
      <w:r>
        <w:rPr>
          <w:w w:val="90"/>
          <w:sz w:val="16"/>
        </w:rPr>
        <w:t>Boppana.</w:t>
      </w:r>
      <w:r>
        <w:rPr>
          <w:spacing w:val="13"/>
          <w:sz w:val="16"/>
        </w:rPr>
        <w:t> </w:t>
      </w:r>
      <w:r>
        <w:rPr>
          <w:w w:val="90"/>
          <w:sz w:val="16"/>
        </w:rPr>
        <w:t>Eigenvalues</w:t>
      </w:r>
      <w:r>
        <w:rPr>
          <w:spacing w:val="-2"/>
          <w:sz w:val="16"/>
        </w:rPr>
        <w:t> </w:t>
      </w:r>
      <w:r>
        <w:rPr>
          <w:w w:val="90"/>
          <w:sz w:val="16"/>
        </w:rPr>
        <w:t>and</w:t>
      </w:r>
      <w:r>
        <w:rPr>
          <w:spacing w:val="-3"/>
          <w:sz w:val="16"/>
        </w:rPr>
        <w:t> </w:t>
      </w:r>
      <w:r>
        <w:rPr>
          <w:w w:val="90"/>
          <w:sz w:val="16"/>
        </w:rPr>
        <w:t>Graph</w:t>
      </w:r>
      <w:r>
        <w:rPr>
          <w:spacing w:val="-3"/>
          <w:sz w:val="16"/>
        </w:rPr>
        <w:t> </w:t>
      </w:r>
      <w:r>
        <w:rPr>
          <w:w w:val="90"/>
          <w:sz w:val="16"/>
        </w:rPr>
        <w:t>Bisection:</w:t>
      </w:r>
      <w:r>
        <w:rPr>
          <w:spacing w:val="-3"/>
          <w:sz w:val="16"/>
        </w:rPr>
        <w:t> </w:t>
      </w:r>
      <w:r>
        <w:rPr>
          <w:w w:val="90"/>
          <w:sz w:val="16"/>
        </w:rPr>
        <w:t>An</w:t>
      </w:r>
      <w:r>
        <w:rPr>
          <w:spacing w:val="-2"/>
          <w:sz w:val="16"/>
        </w:rPr>
        <w:t> </w:t>
      </w:r>
      <w:r>
        <w:rPr>
          <w:w w:val="90"/>
          <w:sz w:val="16"/>
        </w:rPr>
        <w:t>Average-Case</w:t>
      </w:r>
      <w:r>
        <w:rPr>
          <w:spacing w:val="-3"/>
          <w:sz w:val="16"/>
        </w:rPr>
        <w:t> </w:t>
      </w:r>
      <w:r>
        <w:rPr>
          <w:w w:val="90"/>
          <w:sz w:val="16"/>
        </w:rPr>
        <w:t>Analysis</w:t>
      </w:r>
      <w:r>
        <w:rPr>
          <w:spacing w:val="-2"/>
          <w:sz w:val="16"/>
        </w:rPr>
        <w:t> </w:t>
      </w:r>
      <w:r>
        <w:rPr>
          <w:w w:val="90"/>
          <w:sz w:val="16"/>
        </w:rPr>
        <w:t>(Extended</w:t>
      </w:r>
      <w:r>
        <w:rPr>
          <w:spacing w:val="-3"/>
          <w:sz w:val="16"/>
        </w:rPr>
        <w:t> </w:t>
      </w:r>
      <w:r>
        <w:rPr>
          <w:w w:val="90"/>
          <w:sz w:val="16"/>
        </w:rPr>
        <w:t>Abstract).</w:t>
      </w:r>
      <w:r>
        <w:rPr>
          <w:spacing w:val="13"/>
          <w:sz w:val="16"/>
        </w:rPr>
        <w:t> </w:t>
      </w:r>
      <w:r>
        <w:rPr>
          <w:w w:val="90"/>
          <w:sz w:val="16"/>
        </w:rPr>
        <w:t>In</w:t>
      </w:r>
      <w:r>
        <w:rPr>
          <w:spacing w:val="-2"/>
          <w:sz w:val="16"/>
        </w:rPr>
        <w:t> </w:t>
      </w:r>
      <w:r>
        <w:rPr>
          <w:rFonts w:ascii="Book Antiqua"/>
          <w:i/>
          <w:w w:val="90"/>
          <w:sz w:val="16"/>
        </w:rPr>
        <w:t>Proc.</w:t>
      </w:r>
      <w:r>
        <w:rPr>
          <w:rFonts w:ascii="Book Antiqua"/>
          <w:i/>
          <w:spacing w:val="-3"/>
          <w:sz w:val="16"/>
        </w:rPr>
        <w:t> </w:t>
      </w:r>
      <w:r>
        <w:rPr>
          <w:rFonts w:ascii="Book Antiqua"/>
          <w:i/>
          <w:w w:val="90"/>
          <w:sz w:val="16"/>
        </w:rPr>
        <w:t>of</w:t>
      </w:r>
      <w:r>
        <w:rPr>
          <w:rFonts w:ascii="Book Antiqua"/>
          <w:i/>
          <w:spacing w:val="-3"/>
          <w:sz w:val="16"/>
        </w:rPr>
        <w:t> </w:t>
      </w:r>
      <w:r>
        <w:rPr>
          <w:rFonts w:ascii="Book Antiqua"/>
          <w:i/>
          <w:w w:val="90"/>
          <w:sz w:val="16"/>
        </w:rPr>
        <w:t>the</w:t>
      </w:r>
      <w:r>
        <w:rPr>
          <w:rFonts w:ascii="Book Antiqua"/>
          <w:i/>
          <w:spacing w:val="-3"/>
          <w:sz w:val="16"/>
        </w:rPr>
        <w:t> </w:t>
      </w:r>
      <w:r>
        <w:rPr>
          <w:rFonts w:ascii="Book Antiqua"/>
          <w:i/>
          <w:spacing w:val="-4"/>
          <w:w w:val="90"/>
          <w:sz w:val="16"/>
        </w:rPr>
        <w:t>28th</w:t>
      </w:r>
    </w:p>
    <w:p>
      <w:pPr>
        <w:spacing w:line="199" w:lineRule="exact" w:before="0"/>
        <w:ind w:left="612" w:right="0" w:firstLine="0"/>
        <w:jc w:val="left"/>
        <w:rPr>
          <w:sz w:val="16"/>
        </w:rPr>
      </w:pPr>
      <w:bookmarkStart w:name="_bookmark65" w:id="91"/>
      <w:bookmarkEnd w:id="91"/>
      <w:r>
        <w:rPr/>
      </w:r>
      <w:r>
        <w:rPr>
          <w:rFonts w:ascii="Book Antiqua" w:hAnsi="Book Antiqua"/>
          <w:i/>
          <w:spacing w:val="-4"/>
          <w:sz w:val="16"/>
        </w:rPr>
        <w:t>Symposium</w:t>
      </w:r>
      <w:r>
        <w:rPr>
          <w:rFonts w:ascii="Book Antiqua" w:hAnsi="Book Antiqua"/>
          <w:i/>
          <w:spacing w:val="-2"/>
          <w:sz w:val="16"/>
        </w:rPr>
        <w:t> </w:t>
      </w:r>
      <w:r>
        <w:rPr>
          <w:rFonts w:ascii="Book Antiqua" w:hAnsi="Book Antiqua"/>
          <w:i/>
          <w:spacing w:val="-4"/>
          <w:sz w:val="16"/>
        </w:rPr>
        <w:t>on</w:t>
      </w:r>
      <w:r>
        <w:rPr>
          <w:rFonts w:ascii="Book Antiqua" w:hAnsi="Book Antiqua"/>
          <w:i/>
          <w:spacing w:val="-2"/>
          <w:sz w:val="16"/>
        </w:rPr>
        <w:t> </w:t>
      </w:r>
      <w:r>
        <w:rPr>
          <w:rFonts w:ascii="Book Antiqua" w:hAnsi="Book Antiqua"/>
          <w:i/>
          <w:spacing w:val="-4"/>
          <w:sz w:val="16"/>
        </w:rPr>
        <w:t>Foundations</w:t>
      </w:r>
      <w:r>
        <w:rPr>
          <w:rFonts w:ascii="Book Antiqua" w:hAnsi="Book Antiqua"/>
          <w:i/>
          <w:spacing w:val="-2"/>
          <w:sz w:val="16"/>
        </w:rPr>
        <w:t> </w:t>
      </w:r>
      <w:r>
        <w:rPr>
          <w:rFonts w:ascii="Book Antiqua" w:hAnsi="Book Antiqua"/>
          <w:i/>
          <w:spacing w:val="-4"/>
          <w:sz w:val="16"/>
        </w:rPr>
        <w:t>of</w:t>
      </w:r>
      <w:r>
        <w:rPr>
          <w:rFonts w:ascii="Book Antiqua" w:hAnsi="Book Antiqua"/>
          <w:i/>
          <w:spacing w:val="-2"/>
          <w:sz w:val="16"/>
        </w:rPr>
        <w:t> </w:t>
      </w:r>
      <w:r>
        <w:rPr>
          <w:rFonts w:ascii="Book Antiqua" w:hAnsi="Book Antiqua"/>
          <w:i/>
          <w:spacing w:val="-4"/>
          <w:sz w:val="16"/>
        </w:rPr>
        <w:t>Computer</w:t>
      </w:r>
      <w:r>
        <w:rPr>
          <w:rFonts w:ascii="Book Antiqua" w:hAnsi="Book Antiqua"/>
          <w:i/>
          <w:spacing w:val="-2"/>
          <w:sz w:val="16"/>
        </w:rPr>
        <w:t> </w:t>
      </w:r>
      <w:r>
        <w:rPr>
          <w:rFonts w:ascii="Book Antiqua" w:hAnsi="Book Antiqua"/>
          <w:i/>
          <w:spacing w:val="-4"/>
          <w:sz w:val="16"/>
        </w:rPr>
        <w:t>Science</w:t>
      </w:r>
      <w:r>
        <w:rPr>
          <w:spacing w:val="-4"/>
          <w:sz w:val="16"/>
        </w:rPr>
        <w:t>,</w:t>
      </w:r>
      <w:r>
        <w:rPr>
          <w:spacing w:val="-2"/>
          <w:sz w:val="16"/>
        </w:rPr>
        <w:t> </w:t>
      </w:r>
      <w:r>
        <w:rPr>
          <w:spacing w:val="-4"/>
          <w:sz w:val="16"/>
        </w:rPr>
        <w:t>pages</w:t>
      </w:r>
      <w:r>
        <w:rPr>
          <w:spacing w:val="-2"/>
          <w:sz w:val="16"/>
        </w:rPr>
        <w:t> </w:t>
      </w:r>
      <w:r>
        <w:rPr>
          <w:spacing w:val="-4"/>
          <w:sz w:val="16"/>
        </w:rPr>
        <w:t>280–285,</w:t>
      </w:r>
      <w:r>
        <w:rPr>
          <w:spacing w:val="-2"/>
          <w:sz w:val="16"/>
        </w:rPr>
        <w:t> </w:t>
      </w:r>
      <w:r>
        <w:rPr>
          <w:spacing w:val="-4"/>
          <w:sz w:val="16"/>
        </w:rPr>
        <w:t>1987.</w:t>
      </w:r>
    </w:p>
    <w:p>
      <w:pPr>
        <w:pStyle w:val="ListParagraph"/>
        <w:numPr>
          <w:ilvl w:val="0"/>
          <w:numId w:val="3"/>
        </w:numPr>
        <w:tabs>
          <w:tab w:pos="610" w:val="left" w:leader="none"/>
          <w:tab w:pos="612" w:val="left" w:leader="none"/>
        </w:tabs>
        <w:spacing w:line="213" w:lineRule="auto" w:before="7" w:after="0"/>
        <w:ind w:left="612" w:right="138" w:hanging="342"/>
        <w:jc w:val="both"/>
        <w:rPr>
          <w:sz w:val="16"/>
        </w:rPr>
      </w:pPr>
      <w:r>
        <w:rPr>
          <w:spacing w:val="-6"/>
          <w:sz w:val="16"/>
        </w:rPr>
        <w:t>F.</w:t>
      </w:r>
      <w:r>
        <w:rPr>
          <w:spacing w:val="-3"/>
          <w:sz w:val="16"/>
        </w:rPr>
        <w:t> </w:t>
      </w:r>
      <w:r>
        <w:rPr>
          <w:spacing w:val="-6"/>
          <w:sz w:val="16"/>
        </w:rPr>
        <w:t>Bourse,</w:t>
      </w:r>
      <w:r>
        <w:rPr>
          <w:spacing w:val="-3"/>
          <w:sz w:val="16"/>
        </w:rPr>
        <w:t> </w:t>
      </w:r>
      <w:r>
        <w:rPr>
          <w:spacing w:val="-6"/>
          <w:sz w:val="16"/>
        </w:rPr>
        <w:t>M.</w:t>
      </w:r>
      <w:r>
        <w:rPr>
          <w:spacing w:val="-3"/>
          <w:sz w:val="16"/>
        </w:rPr>
        <w:t> </w:t>
      </w:r>
      <w:r>
        <w:rPr>
          <w:spacing w:val="-6"/>
          <w:sz w:val="16"/>
        </w:rPr>
        <w:t>Lelarge,</w:t>
      </w:r>
      <w:r>
        <w:rPr>
          <w:spacing w:val="-3"/>
          <w:sz w:val="16"/>
        </w:rPr>
        <w:t> </w:t>
      </w:r>
      <w:r>
        <w:rPr>
          <w:spacing w:val="-6"/>
          <w:sz w:val="16"/>
        </w:rPr>
        <w:t>and</w:t>
      </w:r>
      <w:r>
        <w:rPr>
          <w:spacing w:val="-3"/>
          <w:sz w:val="16"/>
        </w:rPr>
        <w:t> </w:t>
      </w:r>
      <w:r>
        <w:rPr>
          <w:spacing w:val="-6"/>
          <w:sz w:val="16"/>
        </w:rPr>
        <w:t>M.</w:t>
      </w:r>
      <w:r>
        <w:rPr>
          <w:spacing w:val="-3"/>
          <w:sz w:val="16"/>
        </w:rPr>
        <w:t> </w:t>
      </w:r>
      <w:r>
        <w:rPr>
          <w:spacing w:val="-6"/>
          <w:sz w:val="16"/>
        </w:rPr>
        <w:t>Vojnovic.</w:t>
      </w:r>
      <w:r>
        <w:rPr>
          <w:spacing w:val="14"/>
          <w:sz w:val="16"/>
        </w:rPr>
        <w:t> </w:t>
      </w:r>
      <w:r>
        <w:rPr>
          <w:spacing w:val="-6"/>
          <w:sz w:val="16"/>
        </w:rPr>
        <w:t>Balanced</w:t>
      </w:r>
      <w:r>
        <w:rPr>
          <w:spacing w:val="-3"/>
          <w:sz w:val="16"/>
        </w:rPr>
        <w:t> </w:t>
      </w:r>
      <w:r>
        <w:rPr>
          <w:spacing w:val="-6"/>
          <w:sz w:val="16"/>
        </w:rPr>
        <w:t>Graph</w:t>
      </w:r>
      <w:r>
        <w:rPr>
          <w:spacing w:val="-3"/>
          <w:sz w:val="16"/>
        </w:rPr>
        <w:t> </w:t>
      </w:r>
      <w:r>
        <w:rPr>
          <w:spacing w:val="-6"/>
          <w:sz w:val="16"/>
        </w:rPr>
        <w:t>Edge</w:t>
      </w:r>
      <w:r>
        <w:rPr>
          <w:spacing w:val="-3"/>
          <w:sz w:val="16"/>
        </w:rPr>
        <w:t> </w:t>
      </w:r>
      <w:r>
        <w:rPr>
          <w:spacing w:val="-6"/>
          <w:sz w:val="16"/>
        </w:rPr>
        <w:t>Partition.</w:t>
      </w:r>
      <w:r>
        <w:rPr>
          <w:spacing w:val="14"/>
          <w:sz w:val="16"/>
        </w:rPr>
        <w:t> </w:t>
      </w:r>
      <w:r>
        <w:rPr>
          <w:spacing w:val="-6"/>
          <w:sz w:val="16"/>
        </w:rPr>
        <w:t>In</w:t>
      </w:r>
      <w:r>
        <w:rPr>
          <w:spacing w:val="-3"/>
          <w:sz w:val="16"/>
        </w:rPr>
        <w:t> </w:t>
      </w:r>
      <w:r>
        <w:rPr>
          <w:rFonts w:ascii="Book Antiqua" w:hAnsi="Book Antiqua"/>
          <w:i/>
          <w:spacing w:val="-6"/>
          <w:sz w:val="16"/>
        </w:rPr>
        <w:t>Proc.</w:t>
      </w:r>
      <w:r>
        <w:rPr>
          <w:rFonts w:ascii="Book Antiqua" w:hAnsi="Book Antiqua"/>
          <w:i/>
          <w:spacing w:val="-3"/>
          <w:sz w:val="16"/>
        </w:rPr>
        <w:t> </w:t>
      </w:r>
      <w:r>
        <w:rPr>
          <w:rFonts w:ascii="Book Antiqua" w:hAnsi="Book Antiqua"/>
          <w:i/>
          <w:spacing w:val="-6"/>
          <w:sz w:val="16"/>
        </w:rPr>
        <w:t>of</w:t>
      </w:r>
      <w:r>
        <w:rPr>
          <w:rFonts w:ascii="Book Antiqua" w:hAnsi="Book Antiqua"/>
          <w:i/>
          <w:spacing w:val="-3"/>
          <w:sz w:val="16"/>
        </w:rPr>
        <w:t> </w:t>
      </w:r>
      <w:r>
        <w:rPr>
          <w:rFonts w:ascii="Book Antiqua" w:hAnsi="Book Antiqua"/>
          <w:i/>
          <w:spacing w:val="-6"/>
          <w:sz w:val="16"/>
        </w:rPr>
        <w:t>20th</w:t>
      </w:r>
      <w:r>
        <w:rPr>
          <w:rFonts w:ascii="Book Antiqua" w:hAnsi="Book Antiqua"/>
          <w:i/>
          <w:spacing w:val="-3"/>
          <w:sz w:val="16"/>
        </w:rPr>
        <w:t> </w:t>
      </w:r>
      <w:r>
        <w:rPr>
          <w:rFonts w:ascii="Book Antiqua" w:hAnsi="Book Antiqua"/>
          <w:i/>
          <w:spacing w:val="-6"/>
          <w:sz w:val="16"/>
        </w:rPr>
        <w:t>ACM</w:t>
      </w:r>
      <w:r>
        <w:rPr>
          <w:rFonts w:ascii="Book Antiqua" w:hAnsi="Book Antiqua"/>
          <w:i/>
          <w:spacing w:val="-3"/>
          <w:sz w:val="16"/>
        </w:rPr>
        <w:t> </w:t>
      </w:r>
      <w:r>
        <w:rPr>
          <w:rFonts w:ascii="Book Antiqua" w:hAnsi="Book Antiqua"/>
          <w:i/>
          <w:spacing w:val="-6"/>
          <w:sz w:val="16"/>
        </w:rPr>
        <w:t>SIGKDD</w:t>
      </w:r>
      <w:r>
        <w:rPr>
          <w:rFonts w:ascii="Book Antiqua" w:hAnsi="Book Antiqua"/>
          <w:i/>
          <w:spacing w:val="-3"/>
          <w:sz w:val="16"/>
        </w:rPr>
        <w:t> </w:t>
      </w:r>
      <w:r>
        <w:rPr>
          <w:rFonts w:ascii="Book Antiqua" w:hAnsi="Book Antiqua"/>
          <w:i/>
          <w:spacing w:val="-6"/>
          <w:sz w:val="16"/>
        </w:rPr>
        <w:t>International</w:t>
      </w:r>
      <w:r>
        <w:rPr>
          <w:rFonts w:ascii="Book Antiqua" w:hAnsi="Book Antiqua"/>
          <w:i/>
          <w:spacing w:val="40"/>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Knowledge</w:t>
      </w:r>
      <w:r>
        <w:rPr>
          <w:rFonts w:ascii="Book Antiqua" w:hAnsi="Book Antiqua"/>
          <w:i/>
          <w:sz w:val="16"/>
        </w:rPr>
        <w:t> </w:t>
      </w:r>
      <w:r>
        <w:rPr>
          <w:rFonts w:ascii="Book Antiqua" w:hAnsi="Book Antiqua"/>
          <w:i/>
          <w:spacing w:val="-6"/>
          <w:sz w:val="16"/>
        </w:rPr>
        <w:t>Discovery</w:t>
      </w:r>
      <w:r>
        <w:rPr>
          <w:rFonts w:ascii="Book Antiqua" w:hAnsi="Book Antiqua"/>
          <w:i/>
          <w:sz w:val="16"/>
        </w:rPr>
        <w:t> </w:t>
      </w:r>
      <w:r>
        <w:rPr>
          <w:rFonts w:ascii="Book Antiqua" w:hAnsi="Book Antiqua"/>
          <w:i/>
          <w:spacing w:val="-6"/>
          <w:sz w:val="16"/>
        </w:rPr>
        <w:t>and</w:t>
      </w:r>
      <w:r>
        <w:rPr>
          <w:rFonts w:ascii="Book Antiqua" w:hAnsi="Book Antiqua"/>
          <w:i/>
          <w:sz w:val="16"/>
        </w:rPr>
        <w:t> </w:t>
      </w:r>
      <w:r>
        <w:rPr>
          <w:rFonts w:ascii="Book Antiqua" w:hAnsi="Book Antiqua"/>
          <w:i/>
          <w:spacing w:val="-6"/>
          <w:sz w:val="16"/>
        </w:rPr>
        <w:t>Data</w:t>
      </w:r>
      <w:r>
        <w:rPr>
          <w:rFonts w:ascii="Book Antiqua" w:hAnsi="Book Antiqua"/>
          <w:i/>
          <w:sz w:val="16"/>
        </w:rPr>
        <w:t> </w:t>
      </w:r>
      <w:r>
        <w:rPr>
          <w:rFonts w:ascii="Book Antiqua" w:hAnsi="Book Antiqua"/>
          <w:i/>
          <w:spacing w:val="-6"/>
          <w:sz w:val="16"/>
        </w:rPr>
        <w:t>Mining</w:t>
      </w:r>
      <w:r>
        <w:rPr>
          <w:spacing w:val="-6"/>
          <w:sz w:val="16"/>
        </w:rPr>
        <w:t>,</w:t>
      </w:r>
      <w:r>
        <w:rPr>
          <w:sz w:val="16"/>
        </w:rPr>
        <w:t> </w:t>
      </w:r>
      <w:r>
        <w:rPr>
          <w:spacing w:val="-6"/>
          <w:sz w:val="16"/>
        </w:rPr>
        <w:t>KDD</w:t>
      </w:r>
      <w:r>
        <w:rPr>
          <w:sz w:val="16"/>
        </w:rPr>
        <w:t> </w:t>
      </w:r>
      <w:r>
        <w:rPr>
          <w:spacing w:val="-6"/>
          <w:sz w:val="16"/>
        </w:rPr>
        <w:t>’14,</w:t>
      </w:r>
      <w:r>
        <w:rPr>
          <w:sz w:val="16"/>
        </w:rPr>
        <w:t> </w:t>
      </w:r>
      <w:r>
        <w:rPr>
          <w:spacing w:val="-6"/>
          <w:sz w:val="16"/>
        </w:rPr>
        <w:t>pages</w:t>
      </w:r>
      <w:r>
        <w:rPr>
          <w:sz w:val="16"/>
        </w:rPr>
        <w:t> </w:t>
      </w:r>
      <w:r>
        <w:rPr>
          <w:spacing w:val="-6"/>
          <w:sz w:val="16"/>
        </w:rPr>
        <w:t>1456–1465.</w:t>
      </w:r>
      <w:r>
        <w:rPr>
          <w:sz w:val="16"/>
        </w:rPr>
        <w:t> </w:t>
      </w:r>
      <w:r>
        <w:rPr>
          <w:spacing w:val="-6"/>
          <w:sz w:val="16"/>
        </w:rPr>
        <w:t>ACM,</w:t>
      </w:r>
      <w:r>
        <w:rPr>
          <w:sz w:val="16"/>
        </w:rPr>
        <w:t> </w:t>
      </w:r>
      <w:r>
        <w:rPr>
          <w:spacing w:val="-6"/>
          <w:sz w:val="16"/>
        </w:rPr>
        <w:t>2014.</w:t>
      </w:r>
      <w:r>
        <w:rPr>
          <w:spacing w:val="19"/>
          <w:sz w:val="16"/>
        </w:rPr>
        <w:t> </w:t>
      </w:r>
      <w:hyperlink r:id="rId80">
        <w:r>
          <w:rPr>
            <w:rFonts w:ascii="MingLiU_HKSCS" w:hAnsi="MingLiU_HKSCS"/>
            <w:color w:val="005596"/>
            <w:spacing w:val="-6"/>
            <w:sz w:val="16"/>
          </w:rPr>
          <w:t>doi:10.1145/2623330.</w:t>
        </w:r>
      </w:hyperlink>
      <w:r>
        <w:rPr>
          <w:rFonts w:ascii="MingLiU_HKSCS" w:hAnsi="MingLiU_HKSCS"/>
          <w:color w:val="005596"/>
          <w:spacing w:val="-6"/>
          <w:sz w:val="16"/>
        </w:rPr>
        <w:t> </w:t>
      </w:r>
      <w:bookmarkStart w:name="_bookmark66" w:id="92"/>
      <w:bookmarkEnd w:id="92"/>
      <w:r>
        <w:rPr>
          <w:rFonts w:ascii="MingLiU_HKSCS" w:hAnsi="MingLiU_HKSCS"/>
          <w:color w:val="005596"/>
          <w:w w:val="99"/>
          <w:sz w:val="16"/>
        </w:rPr>
      </w:r>
      <w:hyperlink r:id="rId80">
        <w:r>
          <w:rPr>
            <w:rFonts w:ascii="MingLiU_HKSCS" w:hAnsi="MingLiU_HKSCS"/>
            <w:color w:val="005596"/>
            <w:spacing w:val="-2"/>
            <w:sz w:val="16"/>
          </w:rPr>
          <w:t>2623660</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rFonts w:ascii="Book Antiqua"/>
          <w:i/>
          <w:sz w:val="16"/>
        </w:rPr>
      </w:pPr>
      <w:r>
        <w:rPr>
          <w:spacing w:val="-2"/>
          <w:w w:val="90"/>
          <w:sz w:val="16"/>
        </w:rPr>
        <w:t>U.</w:t>
      </w:r>
      <w:r>
        <w:rPr>
          <w:spacing w:val="-3"/>
          <w:sz w:val="16"/>
        </w:rPr>
        <w:t> </w:t>
      </w:r>
      <w:r>
        <w:rPr>
          <w:spacing w:val="-2"/>
          <w:w w:val="90"/>
          <w:sz w:val="16"/>
        </w:rPr>
        <w:t>Brandes,</w:t>
      </w:r>
      <w:r>
        <w:rPr>
          <w:spacing w:val="-2"/>
          <w:sz w:val="16"/>
        </w:rPr>
        <w:t> </w:t>
      </w:r>
      <w:r>
        <w:rPr>
          <w:spacing w:val="-2"/>
          <w:w w:val="90"/>
          <w:sz w:val="16"/>
        </w:rPr>
        <w:t>D.</w:t>
      </w:r>
      <w:r>
        <w:rPr>
          <w:spacing w:val="-2"/>
          <w:sz w:val="16"/>
        </w:rPr>
        <w:t> </w:t>
      </w:r>
      <w:r>
        <w:rPr>
          <w:spacing w:val="-2"/>
          <w:w w:val="90"/>
          <w:sz w:val="16"/>
        </w:rPr>
        <w:t>Delling,</w:t>
      </w:r>
      <w:r>
        <w:rPr>
          <w:spacing w:val="-2"/>
          <w:sz w:val="16"/>
        </w:rPr>
        <w:t> </w:t>
      </w:r>
      <w:r>
        <w:rPr>
          <w:spacing w:val="-2"/>
          <w:w w:val="90"/>
          <w:sz w:val="16"/>
        </w:rPr>
        <w:t>M.</w:t>
      </w:r>
      <w:r>
        <w:rPr>
          <w:spacing w:val="-2"/>
          <w:sz w:val="16"/>
        </w:rPr>
        <w:t> </w:t>
      </w:r>
      <w:r>
        <w:rPr>
          <w:spacing w:val="-2"/>
          <w:w w:val="90"/>
          <w:sz w:val="16"/>
        </w:rPr>
        <w:t>Gaertler,</w:t>
      </w:r>
      <w:r>
        <w:rPr>
          <w:spacing w:val="-2"/>
          <w:sz w:val="16"/>
        </w:rPr>
        <w:t> </w:t>
      </w:r>
      <w:r>
        <w:rPr>
          <w:spacing w:val="-2"/>
          <w:w w:val="90"/>
          <w:sz w:val="16"/>
        </w:rPr>
        <w:t>R.</w:t>
      </w:r>
      <w:r>
        <w:rPr>
          <w:spacing w:val="-2"/>
          <w:sz w:val="16"/>
        </w:rPr>
        <w:t> </w:t>
      </w:r>
      <w:r>
        <w:rPr>
          <w:spacing w:val="-2"/>
          <w:w w:val="90"/>
          <w:sz w:val="16"/>
        </w:rPr>
        <w:t>Gorke,</w:t>
      </w:r>
      <w:r>
        <w:rPr>
          <w:spacing w:val="-2"/>
          <w:sz w:val="16"/>
        </w:rPr>
        <w:t> </w:t>
      </w:r>
      <w:r>
        <w:rPr>
          <w:spacing w:val="-2"/>
          <w:w w:val="90"/>
          <w:sz w:val="16"/>
        </w:rPr>
        <w:t>M.</w:t>
      </w:r>
      <w:r>
        <w:rPr>
          <w:spacing w:val="-2"/>
          <w:sz w:val="16"/>
        </w:rPr>
        <w:t> </w:t>
      </w:r>
      <w:r>
        <w:rPr>
          <w:spacing w:val="-2"/>
          <w:w w:val="90"/>
          <w:sz w:val="16"/>
        </w:rPr>
        <w:t>Hoefer,</w:t>
      </w:r>
      <w:r>
        <w:rPr>
          <w:spacing w:val="-2"/>
          <w:sz w:val="16"/>
        </w:rPr>
        <w:t> </w:t>
      </w:r>
      <w:r>
        <w:rPr>
          <w:spacing w:val="-2"/>
          <w:w w:val="90"/>
          <w:sz w:val="16"/>
        </w:rPr>
        <w:t>Z.</w:t>
      </w:r>
      <w:r>
        <w:rPr>
          <w:spacing w:val="-2"/>
          <w:sz w:val="16"/>
        </w:rPr>
        <w:t> </w:t>
      </w:r>
      <w:r>
        <w:rPr>
          <w:spacing w:val="-2"/>
          <w:w w:val="90"/>
          <w:sz w:val="16"/>
        </w:rPr>
        <w:t>Nikoloski,</w:t>
      </w:r>
      <w:r>
        <w:rPr>
          <w:spacing w:val="-3"/>
          <w:sz w:val="16"/>
        </w:rPr>
        <w:t> </w:t>
      </w:r>
      <w:r>
        <w:rPr>
          <w:spacing w:val="-2"/>
          <w:w w:val="90"/>
          <w:sz w:val="16"/>
        </w:rPr>
        <w:t>and</w:t>
      </w:r>
      <w:r>
        <w:rPr>
          <w:spacing w:val="-2"/>
          <w:sz w:val="16"/>
        </w:rPr>
        <w:t> </w:t>
      </w:r>
      <w:r>
        <w:rPr>
          <w:spacing w:val="-2"/>
          <w:w w:val="90"/>
          <w:sz w:val="16"/>
        </w:rPr>
        <w:t>D.</w:t>
      </w:r>
      <w:r>
        <w:rPr>
          <w:spacing w:val="-2"/>
          <w:sz w:val="16"/>
        </w:rPr>
        <w:t> </w:t>
      </w:r>
      <w:r>
        <w:rPr>
          <w:spacing w:val="-2"/>
          <w:w w:val="90"/>
          <w:sz w:val="16"/>
        </w:rPr>
        <w:t>Wagner.</w:t>
      </w:r>
      <w:r>
        <w:rPr>
          <w:spacing w:val="15"/>
          <w:sz w:val="16"/>
        </w:rPr>
        <w:t> </w:t>
      </w:r>
      <w:r>
        <w:rPr>
          <w:spacing w:val="-2"/>
          <w:w w:val="90"/>
          <w:sz w:val="16"/>
        </w:rPr>
        <w:t>On</w:t>
      </w:r>
      <w:r>
        <w:rPr>
          <w:spacing w:val="-2"/>
          <w:sz w:val="16"/>
        </w:rPr>
        <w:t> </w:t>
      </w:r>
      <w:r>
        <w:rPr>
          <w:spacing w:val="-2"/>
          <w:w w:val="90"/>
          <w:sz w:val="16"/>
        </w:rPr>
        <w:t>modularity</w:t>
      </w:r>
      <w:r>
        <w:rPr>
          <w:spacing w:val="-3"/>
          <w:sz w:val="16"/>
        </w:rPr>
        <w:t> </w:t>
      </w:r>
      <w:r>
        <w:rPr>
          <w:spacing w:val="-2"/>
          <w:w w:val="90"/>
          <w:sz w:val="16"/>
        </w:rPr>
        <w:t>clustering.</w:t>
      </w:r>
      <w:r>
        <w:rPr>
          <w:spacing w:val="15"/>
          <w:sz w:val="16"/>
        </w:rPr>
        <w:t> </w:t>
      </w:r>
      <w:r>
        <w:rPr>
          <w:rFonts w:ascii="Book Antiqua"/>
          <w:i/>
          <w:spacing w:val="-4"/>
          <w:w w:val="90"/>
          <w:sz w:val="16"/>
        </w:rPr>
        <w:t>IEEE</w:t>
      </w:r>
    </w:p>
    <w:p>
      <w:pPr>
        <w:spacing w:line="207" w:lineRule="exact" w:before="0"/>
        <w:ind w:left="612" w:right="0" w:firstLine="0"/>
        <w:jc w:val="left"/>
        <w:rPr>
          <w:sz w:val="16"/>
        </w:rPr>
      </w:pPr>
      <w:bookmarkStart w:name="_bookmark67" w:id="93"/>
      <w:bookmarkEnd w:id="93"/>
      <w:r>
        <w:rPr/>
      </w:r>
      <w:r>
        <w:rPr>
          <w:rFonts w:ascii="Book Antiqua" w:hAnsi="Book Antiqua"/>
          <w:i/>
          <w:spacing w:val="-2"/>
          <w:sz w:val="16"/>
        </w:rPr>
        <w:t>transactions</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knowledge</w:t>
      </w:r>
      <w:r>
        <w:rPr>
          <w:rFonts w:ascii="Book Antiqua" w:hAnsi="Book Antiqua"/>
          <w:i/>
          <w:spacing w:val="-8"/>
          <w:sz w:val="16"/>
        </w:rPr>
        <w:t> </w:t>
      </w:r>
      <w:r>
        <w:rPr>
          <w:rFonts w:ascii="Book Antiqua" w:hAnsi="Book Antiqua"/>
          <w:i/>
          <w:spacing w:val="-2"/>
          <w:sz w:val="16"/>
        </w:rPr>
        <w:t>and</w:t>
      </w:r>
      <w:r>
        <w:rPr>
          <w:rFonts w:ascii="Book Antiqua" w:hAnsi="Book Antiqua"/>
          <w:i/>
          <w:spacing w:val="-8"/>
          <w:sz w:val="16"/>
        </w:rPr>
        <w:t> </w:t>
      </w:r>
      <w:r>
        <w:rPr>
          <w:rFonts w:ascii="Book Antiqua" w:hAnsi="Book Antiqua"/>
          <w:i/>
          <w:spacing w:val="-2"/>
          <w:sz w:val="16"/>
        </w:rPr>
        <w:t>data</w:t>
      </w:r>
      <w:r>
        <w:rPr>
          <w:rFonts w:ascii="Book Antiqua" w:hAnsi="Book Antiqua"/>
          <w:i/>
          <w:spacing w:val="-8"/>
          <w:sz w:val="16"/>
        </w:rPr>
        <w:t> </w:t>
      </w:r>
      <w:r>
        <w:rPr>
          <w:rFonts w:ascii="Book Antiqua" w:hAnsi="Book Antiqua"/>
          <w:i/>
          <w:spacing w:val="-2"/>
          <w:sz w:val="16"/>
        </w:rPr>
        <w:t>engineering</w:t>
      </w:r>
      <w:r>
        <w:rPr>
          <w:spacing w:val="-2"/>
          <w:sz w:val="16"/>
        </w:rPr>
        <w:t>,</w:t>
      </w:r>
      <w:r>
        <w:rPr>
          <w:spacing w:val="-8"/>
          <w:sz w:val="16"/>
        </w:rPr>
        <w:t> </w:t>
      </w:r>
      <w:r>
        <w:rPr>
          <w:spacing w:val="-2"/>
          <w:sz w:val="16"/>
        </w:rPr>
        <w:t>20(2):172–188,</w:t>
      </w:r>
      <w:r>
        <w:rPr>
          <w:spacing w:val="-8"/>
          <w:sz w:val="16"/>
        </w:rPr>
        <w:t> </w:t>
      </w:r>
      <w:r>
        <w:rPr>
          <w:spacing w:val="-2"/>
          <w:sz w:val="16"/>
        </w:rPr>
        <w:t>2007.</w:t>
      </w:r>
      <w:r>
        <w:rPr>
          <w:spacing w:val="4"/>
          <w:sz w:val="16"/>
        </w:rPr>
        <w:t> </w:t>
      </w:r>
      <w:hyperlink r:id="rId81">
        <w:r>
          <w:rPr>
            <w:rFonts w:ascii="MingLiU_HKSCS" w:hAnsi="MingLiU_HKSCS"/>
            <w:color w:val="005596"/>
            <w:spacing w:val="-2"/>
            <w:sz w:val="16"/>
          </w:rPr>
          <w:t>doi:10.1109/TKDE.2007.190689</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7" w:hanging="342"/>
        <w:jc w:val="left"/>
        <w:rPr>
          <w:sz w:val="16"/>
        </w:rPr>
      </w:pPr>
      <w:r>
        <w:rPr>
          <w:w w:val="90"/>
          <w:sz w:val="16"/>
        </w:rPr>
        <w:t>B. Brandfass, T. Alrutz, and T. Gerhold.</w:t>
      </w:r>
      <w:r>
        <w:rPr>
          <w:spacing w:val="22"/>
          <w:sz w:val="16"/>
        </w:rPr>
        <w:t> </w:t>
      </w:r>
      <w:r>
        <w:rPr>
          <w:w w:val="90"/>
          <w:sz w:val="16"/>
        </w:rPr>
        <w:t>Rank reordering for MPI communication optimization.</w:t>
      </w:r>
      <w:r>
        <w:rPr>
          <w:spacing w:val="22"/>
          <w:sz w:val="16"/>
        </w:rPr>
        <w:t> </w:t>
      </w:r>
      <w:r>
        <w:rPr>
          <w:rFonts w:ascii="Book Antiqua" w:hAnsi="Book Antiqua"/>
          <w:i/>
          <w:w w:val="90"/>
          <w:sz w:val="16"/>
        </w:rPr>
        <w:t>Computers &amp; Fluids</w:t>
      </w:r>
      <w:r>
        <w:rPr>
          <w:w w:val="90"/>
          <w:sz w:val="16"/>
        </w:rPr>
        <w:t>,</w:t>
      </w:r>
      <w:r>
        <w:rPr>
          <w:spacing w:val="40"/>
          <w:sz w:val="16"/>
        </w:rPr>
        <w:t> </w:t>
      </w:r>
      <w:bookmarkStart w:name="_bookmark68" w:id="94"/>
      <w:bookmarkEnd w:id="94"/>
      <w:r>
        <w:rPr>
          <w:sz w:val="16"/>
        </w:rPr>
        <w:t>80:372–380,</w:t>
      </w:r>
      <w:r>
        <w:rPr>
          <w:sz w:val="16"/>
        </w:rPr>
        <w:t> 2013. </w:t>
      </w:r>
      <w:hyperlink r:id="rId82">
        <w:r>
          <w:rPr>
            <w:rFonts w:ascii="MingLiU_HKSCS" w:hAnsi="MingLiU_HKSCS"/>
            <w:color w:val="005596"/>
            <w:sz w:val="16"/>
          </w:rPr>
          <w:t>doi:10.1016/j.compfluid.2012.01.019</w:t>
        </w:r>
      </w:hyperlink>
      <w:r>
        <w:rPr>
          <w:sz w:val="16"/>
        </w:rPr>
        <w:t>.</w:t>
      </w:r>
    </w:p>
    <w:p>
      <w:pPr>
        <w:pStyle w:val="ListParagraph"/>
        <w:numPr>
          <w:ilvl w:val="0"/>
          <w:numId w:val="3"/>
        </w:numPr>
        <w:tabs>
          <w:tab w:pos="610" w:val="left" w:leader="none"/>
        </w:tabs>
        <w:spacing w:line="180" w:lineRule="exact" w:before="0" w:after="0"/>
        <w:ind w:left="610" w:right="0" w:hanging="340"/>
        <w:jc w:val="left"/>
        <w:rPr>
          <w:sz w:val="16"/>
        </w:rPr>
      </w:pPr>
      <w:r>
        <w:rPr>
          <w:w w:val="90"/>
          <w:sz w:val="16"/>
        </w:rPr>
        <w:t>A.</w:t>
      </w:r>
      <w:r>
        <w:rPr>
          <w:spacing w:val="6"/>
          <w:sz w:val="16"/>
        </w:rPr>
        <w:t> </w:t>
      </w:r>
      <w:r>
        <w:rPr>
          <w:w w:val="90"/>
          <w:sz w:val="16"/>
        </w:rPr>
        <w:t>Buluç,</w:t>
      </w:r>
      <w:r>
        <w:rPr>
          <w:spacing w:val="7"/>
          <w:sz w:val="16"/>
        </w:rPr>
        <w:t> </w:t>
      </w:r>
      <w:r>
        <w:rPr>
          <w:w w:val="90"/>
          <w:sz w:val="16"/>
        </w:rPr>
        <w:t>H.</w:t>
      </w:r>
      <w:r>
        <w:rPr>
          <w:spacing w:val="7"/>
          <w:sz w:val="16"/>
        </w:rPr>
        <w:t> </w:t>
      </w:r>
      <w:r>
        <w:rPr>
          <w:w w:val="90"/>
          <w:sz w:val="16"/>
        </w:rPr>
        <w:t>Meyerhenke,</w:t>
      </w:r>
      <w:r>
        <w:rPr>
          <w:spacing w:val="7"/>
          <w:sz w:val="16"/>
        </w:rPr>
        <w:t> </w:t>
      </w:r>
      <w:r>
        <w:rPr>
          <w:w w:val="90"/>
          <w:sz w:val="16"/>
        </w:rPr>
        <w:t>I.</w:t>
      </w:r>
      <w:r>
        <w:rPr>
          <w:spacing w:val="7"/>
          <w:sz w:val="16"/>
        </w:rPr>
        <w:t> </w:t>
      </w:r>
      <w:r>
        <w:rPr>
          <w:w w:val="90"/>
          <w:sz w:val="16"/>
        </w:rPr>
        <w:t>Safro,</w:t>
      </w:r>
      <w:r>
        <w:rPr>
          <w:spacing w:val="7"/>
          <w:sz w:val="16"/>
        </w:rPr>
        <w:t> </w:t>
      </w:r>
      <w:r>
        <w:rPr>
          <w:w w:val="90"/>
          <w:sz w:val="16"/>
        </w:rPr>
        <w:t>P.</w:t>
      </w:r>
      <w:r>
        <w:rPr>
          <w:spacing w:val="6"/>
          <w:sz w:val="16"/>
        </w:rPr>
        <w:t> </w:t>
      </w:r>
      <w:r>
        <w:rPr>
          <w:w w:val="90"/>
          <w:sz w:val="16"/>
        </w:rPr>
        <w:t>Sanders,</w:t>
      </w:r>
      <w:r>
        <w:rPr>
          <w:spacing w:val="6"/>
          <w:sz w:val="16"/>
        </w:rPr>
        <w:t> </w:t>
      </w:r>
      <w:r>
        <w:rPr>
          <w:w w:val="90"/>
          <w:sz w:val="16"/>
        </w:rPr>
        <w:t>and</w:t>
      </w:r>
      <w:r>
        <w:rPr>
          <w:spacing w:val="7"/>
          <w:sz w:val="16"/>
        </w:rPr>
        <w:t> </w:t>
      </w:r>
      <w:r>
        <w:rPr>
          <w:w w:val="90"/>
          <w:sz w:val="16"/>
        </w:rPr>
        <w:t>C.</w:t>
      </w:r>
      <w:r>
        <w:rPr>
          <w:spacing w:val="7"/>
          <w:sz w:val="16"/>
        </w:rPr>
        <w:t> </w:t>
      </w:r>
      <w:r>
        <w:rPr>
          <w:w w:val="90"/>
          <w:sz w:val="16"/>
        </w:rPr>
        <w:t>Schulz.</w:t>
      </w:r>
      <w:r>
        <w:rPr>
          <w:spacing w:val="27"/>
          <w:sz w:val="16"/>
        </w:rPr>
        <w:t> </w:t>
      </w:r>
      <w:r>
        <w:rPr>
          <w:rFonts w:ascii="Book Antiqua" w:hAnsi="Book Antiqua"/>
          <w:i/>
          <w:w w:val="90"/>
          <w:sz w:val="16"/>
        </w:rPr>
        <w:t>Recent</w:t>
      </w:r>
      <w:r>
        <w:rPr>
          <w:rFonts w:ascii="Book Antiqua" w:hAnsi="Book Antiqua"/>
          <w:i/>
          <w:spacing w:val="6"/>
          <w:sz w:val="16"/>
        </w:rPr>
        <w:t> </w:t>
      </w:r>
      <w:r>
        <w:rPr>
          <w:rFonts w:ascii="Book Antiqua" w:hAnsi="Book Antiqua"/>
          <w:i/>
          <w:w w:val="90"/>
          <w:sz w:val="16"/>
        </w:rPr>
        <w:t>Advances</w:t>
      </w:r>
      <w:r>
        <w:rPr>
          <w:rFonts w:ascii="Book Antiqua" w:hAnsi="Book Antiqua"/>
          <w:i/>
          <w:spacing w:val="7"/>
          <w:sz w:val="16"/>
        </w:rPr>
        <w:t> </w:t>
      </w:r>
      <w:r>
        <w:rPr>
          <w:rFonts w:ascii="Book Antiqua" w:hAnsi="Book Antiqua"/>
          <w:i/>
          <w:w w:val="90"/>
          <w:sz w:val="16"/>
        </w:rPr>
        <w:t>in</w:t>
      </w:r>
      <w:r>
        <w:rPr>
          <w:rFonts w:ascii="Book Antiqua" w:hAnsi="Book Antiqua"/>
          <w:i/>
          <w:spacing w:val="7"/>
          <w:sz w:val="16"/>
        </w:rPr>
        <w:t> </w:t>
      </w:r>
      <w:r>
        <w:rPr>
          <w:rFonts w:ascii="Book Antiqua" w:hAnsi="Book Antiqua"/>
          <w:i/>
          <w:w w:val="90"/>
          <w:sz w:val="16"/>
        </w:rPr>
        <w:t>Graph</w:t>
      </w:r>
      <w:r>
        <w:rPr>
          <w:rFonts w:ascii="Book Antiqua" w:hAnsi="Book Antiqua"/>
          <w:i/>
          <w:spacing w:val="7"/>
          <w:sz w:val="16"/>
        </w:rPr>
        <w:t> </w:t>
      </w:r>
      <w:r>
        <w:rPr>
          <w:rFonts w:ascii="Book Antiqua" w:hAnsi="Book Antiqua"/>
          <w:i/>
          <w:w w:val="90"/>
          <w:sz w:val="16"/>
        </w:rPr>
        <w:t>Partitioning</w:t>
      </w:r>
      <w:r>
        <w:rPr>
          <w:w w:val="90"/>
          <w:sz w:val="16"/>
        </w:rPr>
        <w:t>,</w:t>
      </w:r>
      <w:r>
        <w:rPr>
          <w:spacing w:val="7"/>
          <w:sz w:val="16"/>
        </w:rPr>
        <w:t> </w:t>
      </w:r>
      <w:r>
        <w:rPr>
          <w:w w:val="90"/>
          <w:sz w:val="16"/>
        </w:rPr>
        <w:t>pages</w:t>
      </w:r>
      <w:r>
        <w:rPr>
          <w:spacing w:val="7"/>
          <w:sz w:val="16"/>
        </w:rPr>
        <w:t> </w:t>
      </w:r>
      <w:r>
        <w:rPr>
          <w:spacing w:val="-2"/>
          <w:w w:val="90"/>
          <w:sz w:val="16"/>
        </w:rPr>
        <w:t>117–158.</w:t>
      </w:r>
    </w:p>
    <w:p>
      <w:pPr>
        <w:spacing w:line="207" w:lineRule="exact" w:before="0"/>
        <w:ind w:left="612" w:right="0" w:firstLine="0"/>
        <w:jc w:val="left"/>
        <w:rPr>
          <w:sz w:val="16"/>
        </w:rPr>
      </w:pPr>
      <w:bookmarkStart w:name="_bookmark69" w:id="95"/>
      <w:bookmarkEnd w:id="95"/>
      <w:r>
        <w:rPr/>
      </w:r>
      <w:r>
        <w:rPr>
          <w:spacing w:val="-4"/>
          <w:sz w:val="16"/>
        </w:rPr>
        <w:t>Springer</w:t>
      </w:r>
      <w:r>
        <w:rPr>
          <w:spacing w:val="1"/>
          <w:sz w:val="16"/>
        </w:rPr>
        <w:t> </w:t>
      </w:r>
      <w:r>
        <w:rPr>
          <w:spacing w:val="-4"/>
          <w:sz w:val="16"/>
        </w:rPr>
        <w:t>International</w:t>
      </w:r>
      <w:r>
        <w:rPr>
          <w:spacing w:val="1"/>
          <w:sz w:val="16"/>
        </w:rPr>
        <w:t> </w:t>
      </w:r>
      <w:r>
        <w:rPr>
          <w:spacing w:val="-4"/>
          <w:sz w:val="16"/>
        </w:rPr>
        <w:t>Publishing,</w:t>
      </w:r>
      <w:r>
        <w:rPr>
          <w:spacing w:val="1"/>
          <w:sz w:val="16"/>
        </w:rPr>
        <w:t> </w:t>
      </w:r>
      <w:r>
        <w:rPr>
          <w:spacing w:val="-4"/>
          <w:sz w:val="16"/>
        </w:rPr>
        <w:t>Cham,</w:t>
      </w:r>
      <w:r>
        <w:rPr>
          <w:spacing w:val="1"/>
          <w:sz w:val="16"/>
        </w:rPr>
        <w:t> </w:t>
      </w:r>
      <w:r>
        <w:rPr>
          <w:spacing w:val="-4"/>
          <w:sz w:val="16"/>
        </w:rPr>
        <w:t>2016.</w:t>
      </w:r>
      <w:r>
        <w:rPr>
          <w:spacing w:val="20"/>
          <w:sz w:val="16"/>
        </w:rPr>
        <w:t> </w:t>
      </w:r>
      <w:hyperlink r:id="rId83">
        <w:r>
          <w:rPr>
            <w:rFonts w:ascii="MingLiU_HKSCS"/>
            <w:color w:val="005596"/>
            <w:spacing w:val="-4"/>
            <w:sz w:val="16"/>
          </w:rPr>
          <w:t>doi:10.1007/978-3-319-49487-6_4</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87" w:hanging="342"/>
        <w:jc w:val="left"/>
        <w:rPr>
          <w:sz w:val="16"/>
        </w:rPr>
      </w:pPr>
      <w:r>
        <w:rPr>
          <w:spacing w:val="-2"/>
          <w:sz w:val="16"/>
        </w:rPr>
        <w:t>R. E. Burkard, S. E. Karisch, and F. Rendl.</w:t>
      </w:r>
      <w:r>
        <w:rPr>
          <w:spacing w:val="40"/>
          <w:sz w:val="16"/>
        </w:rPr>
        <w:t> </w:t>
      </w:r>
      <w:r>
        <w:rPr>
          <w:spacing w:val="-2"/>
          <w:sz w:val="16"/>
        </w:rPr>
        <w:t>Qaplib–a quadratic assignment problem library.</w:t>
      </w:r>
      <w:r>
        <w:rPr>
          <w:spacing w:val="40"/>
          <w:sz w:val="16"/>
        </w:rPr>
        <w:t> </w:t>
      </w:r>
      <w:r>
        <w:rPr>
          <w:rFonts w:ascii="Book Antiqua" w:hAnsi="Book Antiqua"/>
          <w:i/>
          <w:spacing w:val="-2"/>
          <w:sz w:val="16"/>
        </w:rPr>
        <w:t>Journal of </w:t>
      </w:r>
      <w:r>
        <w:rPr>
          <w:rFonts w:ascii="Book Antiqua" w:hAnsi="Book Antiqua"/>
          <w:i/>
          <w:spacing w:val="-2"/>
          <w:sz w:val="16"/>
        </w:rPr>
        <w:t>Global</w:t>
      </w:r>
      <w:r>
        <w:rPr>
          <w:rFonts w:ascii="Book Antiqua" w:hAnsi="Book Antiqua"/>
          <w:i/>
          <w:spacing w:val="40"/>
          <w:sz w:val="16"/>
        </w:rPr>
        <w:t> </w:t>
      </w:r>
      <w:bookmarkStart w:name="_bookmark70" w:id="96"/>
      <w:bookmarkEnd w:id="96"/>
      <w:r>
        <w:rPr>
          <w:rFonts w:ascii="Book Antiqua" w:hAnsi="Book Antiqua"/>
          <w:i/>
          <w:spacing w:val="-4"/>
          <w:sz w:val="16"/>
        </w:rPr>
        <w:t>optimization</w:t>
      </w:r>
      <w:r>
        <w:rPr>
          <w:spacing w:val="-4"/>
          <w:sz w:val="16"/>
        </w:rPr>
        <w:t>, 10(4):391–403, 1997.</w:t>
      </w:r>
      <w:r>
        <w:rPr>
          <w:spacing w:val="13"/>
          <w:sz w:val="16"/>
        </w:rPr>
        <w:t> </w:t>
      </w:r>
      <w:r>
        <w:rPr>
          <w:spacing w:val="-4"/>
          <w:sz w:val="16"/>
        </w:rPr>
        <w:t>URL: </w:t>
      </w:r>
      <w:r>
        <w:rPr>
          <w:color w:val="005596"/>
          <w:spacing w:val="-4"/>
          <w:sz w:val="16"/>
        </w:rPr>
        <w:t>https://doi.org/10.1023/A:1008293323270</w:t>
      </w:r>
      <w:r>
        <w:rPr>
          <w:spacing w:val="-4"/>
          <w:sz w:val="16"/>
        </w:rPr>
        <w:t>, </w:t>
      </w:r>
      <w:r>
        <w:rPr>
          <w:rFonts w:ascii="MingLiU_HKSCS" w:hAnsi="MingLiU_HKSCS"/>
          <w:color w:val="005596"/>
          <w:spacing w:val="-4"/>
          <w:sz w:val="16"/>
        </w:rPr>
        <w:t>doi:10.1023/A:1008293323270</w:t>
      </w:r>
      <w:r>
        <w:rPr>
          <w:spacing w:val="-4"/>
          <w:sz w:val="16"/>
        </w:rPr>
        <w:t>.</w:t>
      </w:r>
    </w:p>
    <w:p>
      <w:pPr>
        <w:pStyle w:val="ListParagraph"/>
        <w:numPr>
          <w:ilvl w:val="0"/>
          <w:numId w:val="3"/>
        </w:numPr>
        <w:tabs>
          <w:tab w:pos="610" w:val="left" w:leader="none"/>
        </w:tabs>
        <w:spacing w:line="180" w:lineRule="exact" w:before="0" w:after="0"/>
        <w:ind w:left="610" w:right="0" w:hanging="340"/>
        <w:jc w:val="left"/>
        <w:rPr>
          <w:rFonts w:ascii="Book Antiqua"/>
          <w:i/>
          <w:sz w:val="16"/>
        </w:rPr>
      </w:pPr>
      <w:r>
        <w:rPr>
          <w:w w:val="90"/>
          <w:sz w:val="16"/>
        </w:rPr>
        <w:t>A.</w:t>
      </w:r>
      <w:r>
        <w:rPr>
          <w:spacing w:val="3"/>
          <w:sz w:val="16"/>
        </w:rPr>
        <w:t> </w:t>
      </w:r>
      <w:r>
        <w:rPr>
          <w:w w:val="90"/>
          <w:sz w:val="16"/>
        </w:rPr>
        <w:t>E.</w:t>
      </w:r>
      <w:r>
        <w:rPr>
          <w:spacing w:val="4"/>
          <w:sz w:val="16"/>
        </w:rPr>
        <w:t> </w:t>
      </w:r>
      <w:r>
        <w:rPr>
          <w:w w:val="90"/>
          <w:sz w:val="16"/>
        </w:rPr>
        <w:t>Caldwell,</w:t>
      </w:r>
      <w:r>
        <w:rPr>
          <w:spacing w:val="4"/>
          <w:sz w:val="16"/>
        </w:rPr>
        <w:t> </w:t>
      </w:r>
      <w:r>
        <w:rPr>
          <w:w w:val="90"/>
          <w:sz w:val="16"/>
        </w:rPr>
        <w:t>A.</w:t>
      </w:r>
      <w:r>
        <w:rPr>
          <w:spacing w:val="3"/>
          <w:sz w:val="16"/>
        </w:rPr>
        <w:t> </w:t>
      </w:r>
      <w:r>
        <w:rPr>
          <w:w w:val="90"/>
          <w:sz w:val="16"/>
        </w:rPr>
        <w:t>B.</w:t>
      </w:r>
      <w:r>
        <w:rPr>
          <w:spacing w:val="4"/>
          <w:sz w:val="16"/>
        </w:rPr>
        <w:t> </w:t>
      </w:r>
      <w:r>
        <w:rPr>
          <w:w w:val="90"/>
          <w:sz w:val="16"/>
        </w:rPr>
        <w:t>Kahng,</w:t>
      </w:r>
      <w:r>
        <w:rPr>
          <w:spacing w:val="4"/>
          <w:sz w:val="16"/>
        </w:rPr>
        <w:t> </w:t>
      </w:r>
      <w:r>
        <w:rPr>
          <w:w w:val="90"/>
          <w:sz w:val="16"/>
        </w:rPr>
        <w:t>and</w:t>
      </w:r>
      <w:r>
        <w:rPr>
          <w:spacing w:val="4"/>
          <w:sz w:val="16"/>
        </w:rPr>
        <w:t> </w:t>
      </w:r>
      <w:r>
        <w:rPr>
          <w:w w:val="90"/>
          <w:sz w:val="16"/>
        </w:rPr>
        <w:t>I.</w:t>
      </w:r>
      <w:r>
        <w:rPr>
          <w:spacing w:val="3"/>
          <w:sz w:val="16"/>
        </w:rPr>
        <w:t> </w:t>
      </w:r>
      <w:r>
        <w:rPr>
          <w:w w:val="90"/>
          <w:sz w:val="16"/>
        </w:rPr>
        <w:t>L.</w:t>
      </w:r>
      <w:r>
        <w:rPr>
          <w:spacing w:val="4"/>
          <w:sz w:val="16"/>
        </w:rPr>
        <w:t> </w:t>
      </w:r>
      <w:r>
        <w:rPr>
          <w:w w:val="90"/>
          <w:sz w:val="16"/>
        </w:rPr>
        <w:t>Markov.</w:t>
      </w:r>
      <w:r>
        <w:rPr>
          <w:spacing w:val="24"/>
          <w:sz w:val="16"/>
        </w:rPr>
        <w:t> </w:t>
      </w:r>
      <w:r>
        <w:rPr>
          <w:w w:val="90"/>
          <w:sz w:val="16"/>
        </w:rPr>
        <w:t>Improved</w:t>
      </w:r>
      <w:r>
        <w:rPr>
          <w:spacing w:val="4"/>
          <w:sz w:val="16"/>
        </w:rPr>
        <w:t> </w:t>
      </w:r>
      <w:r>
        <w:rPr>
          <w:w w:val="90"/>
          <w:sz w:val="16"/>
        </w:rPr>
        <w:t>algorithms</w:t>
      </w:r>
      <w:r>
        <w:rPr>
          <w:spacing w:val="4"/>
          <w:sz w:val="16"/>
        </w:rPr>
        <w:t> </w:t>
      </w:r>
      <w:r>
        <w:rPr>
          <w:w w:val="90"/>
          <w:sz w:val="16"/>
        </w:rPr>
        <w:t>for</w:t>
      </w:r>
      <w:r>
        <w:rPr>
          <w:spacing w:val="3"/>
          <w:sz w:val="16"/>
        </w:rPr>
        <w:t> </w:t>
      </w:r>
      <w:r>
        <w:rPr>
          <w:w w:val="90"/>
          <w:sz w:val="16"/>
        </w:rPr>
        <w:t>hypergraph</w:t>
      </w:r>
      <w:r>
        <w:rPr>
          <w:spacing w:val="4"/>
          <w:sz w:val="16"/>
        </w:rPr>
        <w:t> </w:t>
      </w:r>
      <w:r>
        <w:rPr>
          <w:w w:val="90"/>
          <w:sz w:val="16"/>
        </w:rPr>
        <w:t>bipartitioning.</w:t>
      </w:r>
      <w:r>
        <w:rPr>
          <w:spacing w:val="24"/>
          <w:sz w:val="16"/>
        </w:rPr>
        <w:t> </w:t>
      </w:r>
      <w:r>
        <w:rPr>
          <w:w w:val="90"/>
          <w:sz w:val="16"/>
        </w:rPr>
        <w:t>In</w:t>
      </w:r>
      <w:r>
        <w:rPr>
          <w:spacing w:val="4"/>
          <w:sz w:val="16"/>
        </w:rPr>
        <w:t> </w:t>
      </w:r>
      <w:r>
        <w:rPr>
          <w:rFonts w:ascii="Book Antiqua"/>
          <w:i/>
          <w:spacing w:val="-2"/>
          <w:w w:val="90"/>
          <w:sz w:val="16"/>
        </w:rPr>
        <w:t>Proceedings</w:t>
      </w:r>
    </w:p>
    <w:p>
      <w:pPr>
        <w:spacing w:line="199" w:lineRule="exact" w:before="0"/>
        <w:ind w:left="612" w:right="0" w:firstLine="0"/>
        <w:jc w:val="left"/>
        <w:rPr>
          <w:sz w:val="16"/>
        </w:rPr>
      </w:pPr>
      <w:r>
        <w:rPr>
          <w:rFonts w:ascii="Book Antiqua" w:hAnsi="Book Antiqua"/>
          <w:i/>
          <w:spacing w:val="-2"/>
          <w:sz w:val="16"/>
        </w:rPr>
        <w:t>of</w:t>
      </w:r>
      <w:r>
        <w:rPr>
          <w:rFonts w:ascii="Book Antiqua" w:hAnsi="Book Antiqua"/>
          <w:i/>
          <w:spacing w:val="-6"/>
          <w:sz w:val="16"/>
        </w:rPr>
        <w:t> </w:t>
      </w:r>
      <w:r>
        <w:rPr>
          <w:rFonts w:ascii="Book Antiqua" w:hAnsi="Book Antiqua"/>
          <w:i/>
          <w:spacing w:val="-2"/>
          <w:sz w:val="16"/>
        </w:rPr>
        <w:t>ASP-DAC</w:t>
      </w:r>
      <w:r>
        <w:rPr>
          <w:rFonts w:ascii="Book Antiqua" w:hAnsi="Book Antiqua"/>
          <w:i/>
          <w:spacing w:val="-6"/>
          <w:sz w:val="16"/>
        </w:rPr>
        <w:t> </w:t>
      </w:r>
      <w:r>
        <w:rPr>
          <w:rFonts w:ascii="Book Antiqua" w:hAnsi="Book Antiqua"/>
          <w:i/>
          <w:spacing w:val="-2"/>
          <w:sz w:val="16"/>
        </w:rPr>
        <w:t>2000,</w:t>
      </w:r>
      <w:r>
        <w:rPr>
          <w:rFonts w:ascii="Book Antiqua" w:hAnsi="Book Antiqua"/>
          <w:i/>
          <w:spacing w:val="-6"/>
          <w:sz w:val="16"/>
        </w:rPr>
        <w:t> </w:t>
      </w:r>
      <w:r>
        <w:rPr>
          <w:rFonts w:ascii="Book Antiqua" w:hAnsi="Book Antiqua"/>
          <w:i/>
          <w:spacing w:val="-2"/>
          <w:sz w:val="16"/>
        </w:rPr>
        <w:t>Asia</w:t>
      </w:r>
      <w:r>
        <w:rPr>
          <w:rFonts w:ascii="Book Antiqua" w:hAnsi="Book Antiqua"/>
          <w:i/>
          <w:spacing w:val="-6"/>
          <w:sz w:val="16"/>
        </w:rPr>
        <w:t> </w:t>
      </w:r>
      <w:r>
        <w:rPr>
          <w:rFonts w:ascii="Book Antiqua" w:hAnsi="Book Antiqua"/>
          <w:i/>
          <w:spacing w:val="-2"/>
          <w:sz w:val="16"/>
        </w:rPr>
        <w:t>and</w:t>
      </w:r>
      <w:r>
        <w:rPr>
          <w:rFonts w:ascii="Book Antiqua" w:hAnsi="Book Antiqua"/>
          <w:i/>
          <w:spacing w:val="-6"/>
          <w:sz w:val="16"/>
        </w:rPr>
        <w:t> </w:t>
      </w:r>
      <w:r>
        <w:rPr>
          <w:rFonts w:ascii="Book Antiqua" w:hAnsi="Book Antiqua"/>
          <w:i/>
          <w:spacing w:val="-2"/>
          <w:sz w:val="16"/>
        </w:rPr>
        <w:t>South</w:t>
      </w:r>
      <w:r>
        <w:rPr>
          <w:rFonts w:ascii="Book Antiqua" w:hAnsi="Book Antiqua"/>
          <w:i/>
          <w:spacing w:val="-6"/>
          <w:sz w:val="16"/>
        </w:rPr>
        <w:t> </w:t>
      </w:r>
      <w:r>
        <w:rPr>
          <w:rFonts w:ascii="Book Antiqua" w:hAnsi="Book Antiqua"/>
          <w:i/>
          <w:spacing w:val="-2"/>
          <w:sz w:val="16"/>
        </w:rPr>
        <w:t>Pacific</w:t>
      </w:r>
      <w:r>
        <w:rPr>
          <w:rFonts w:ascii="Book Antiqua" w:hAnsi="Book Antiqua"/>
          <w:i/>
          <w:spacing w:val="-5"/>
          <w:sz w:val="16"/>
        </w:rPr>
        <w:t> </w:t>
      </w:r>
      <w:r>
        <w:rPr>
          <w:rFonts w:ascii="Book Antiqua" w:hAnsi="Book Antiqua"/>
          <w:i/>
          <w:spacing w:val="-2"/>
          <w:sz w:val="16"/>
        </w:rPr>
        <w:t>Design</w:t>
      </w:r>
      <w:r>
        <w:rPr>
          <w:rFonts w:ascii="Book Antiqua" w:hAnsi="Book Antiqua"/>
          <w:i/>
          <w:spacing w:val="-6"/>
          <w:sz w:val="16"/>
        </w:rPr>
        <w:t> </w:t>
      </w:r>
      <w:r>
        <w:rPr>
          <w:rFonts w:ascii="Book Antiqua" w:hAnsi="Book Antiqua"/>
          <w:i/>
          <w:spacing w:val="-2"/>
          <w:sz w:val="16"/>
        </w:rPr>
        <w:t>Automation</w:t>
      </w:r>
      <w:r>
        <w:rPr>
          <w:rFonts w:ascii="Book Antiqua" w:hAnsi="Book Antiqua"/>
          <w:i/>
          <w:spacing w:val="-6"/>
          <w:sz w:val="16"/>
        </w:rPr>
        <w:t> </w:t>
      </w:r>
      <w:r>
        <w:rPr>
          <w:rFonts w:ascii="Book Antiqua" w:hAnsi="Book Antiqua"/>
          <w:i/>
          <w:spacing w:val="-2"/>
          <w:sz w:val="16"/>
        </w:rPr>
        <w:t>Conference</w:t>
      </w:r>
      <w:r>
        <w:rPr>
          <w:spacing w:val="-2"/>
          <w:sz w:val="16"/>
        </w:rPr>
        <w:t>,</w:t>
      </w:r>
      <w:r>
        <w:rPr>
          <w:spacing w:val="-6"/>
          <w:sz w:val="16"/>
        </w:rPr>
        <w:t> </w:t>
      </w:r>
      <w:r>
        <w:rPr>
          <w:spacing w:val="-2"/>
          <w:sz w:val="16"/>
        </w:rPr>
        <w:t>pages</w:t>
      </w:r>
      <w:r>
        <w:rPr>
          <w:spacing w:val="-6"/>
          <w:sz w:val="16"/>
        </w:rPr>
        <w:t> </w:t>
      </w:r>
      <w:r>
        <w:rPr>
          <w:spacing w:val="-2"/>
          <w:sz w:val="16"/>
        </w:rPr>
        <w:t>661–666.</w:t>
      </w:r>
      <w:r>
        <w:rPr>
          <w:spacing w:val="-6"/>
          <w:sz w:val="16"/>
        </w:rPr>
        <w:t> </w:t>
      </w:r>
      <w:r>
        <w:rPr>
          <w:spacing w:val="-2"/>
          <w:sz w:val="16"/>
        </w:rPr>
        <w:t>ACM,</w:t>
      </w:r>
      <w:r>
        <w:rPr>
          <w:spacing w:val="-6"/>
          <w:sz w:val="16"/>
        </w:rPr>
        <w:t> </w:t>
      </w:r>
      <w:r>
        <w:rPr>
          <w:spacing w:val="-2"/>
          <w:sz w:val="16"/>
        </w:rPr>
        <w:t>2000.</w:t>
      </w:r>
      <w:r>
        <w:rPr>
          <w:spacing w:val="23"/>
          <w:sz w:val="16"/>
        </w:rPr>
        <w:t> </w:t>
      </w:r>
      <w:r>
        <w:rPr>
          <w:spacing w:val="-2"/>
          <w:sz w:val="16"/>
        </w:rPr>
        <w:t>URL:</w:t>
      </w:r>
      <w:r>
        <w:rPr>
          <w:spacing w:val="-6"/>
          <w:sz w:val="16"/>
        </w:rPr>
        <w:t> </w:t>
      </w:r>
      <w:hyperlink r:id="rId84">
        <w:r>
          <w:rPr>
            <w:color w:val="005596"/>
            <w:spacing w:val="-2"/>
            <w:sz w:val="16"/>
          </w:rPr>
          <w:t>https:</w:t>
        </w:r>
      </w:hyperlink>
    </w:p>
    <w:p>
      <w:pPr>
        <w:spacing w:line="207" w:lineRule="exact" w:before="0"/>
        <w:ind w:left="607" w:right="0" w:firstLine="0"/>
        <w:jc w:val="left"/>
        <w:rPr>
          <w:sz w:val="16"/>
        </w:rPr>
      </w:pPr>
      <w:bookmarkStart w:name="_bookmark71" w:id="97"/>
      <w:bookmarkEnd w:id="97"/>
      <w:r>
        <w:rPr/>
      </w:r>
      <w:hyperlink r:id="rId84">
        <w:r>
          <w:rPr>
            <w:color w:val="005596"/>
            <w:w w:val="90"/>
            <w:sz w:val="16"/>
          </w:rPr>
          <w:t>//doi.org/10.1145/368434.368864</w:t>
        </w:r>
      </w:hyperlink>
      <w:r>
        <w:rPr>
          <w:w w:val="90"/>
          <w:sz w:val="16"/>
        </w:rPr>
        <w:t>,</w:t>
      </w:r>
      <w:r>
        <w:rPr>
          <w:spacing w:val="42"/>
          <w:sz w:val="16"/>
        </w:rPr>
        <w:t> </w:t>
      </w:r>
      <w:hyperlink r:id="rId85">
        <w:r>
          <w:rPr>
            <w:rFonts w:ascii="MingLiU_HKSCS"/>
            <w:color w:val="005596"/>
            <w:spacing w:val="-2"/>
            <w:sz w:val="16"/>
          </w:rPr>
          <w:t>doi:10.1145/368434.368864</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0" w:hanging="342"/>
        <w:jc w:val="both"/>
        <w:rPr>
          <w:sz w:val="16"/>
        </w:rPr>
      </w:pPr>
      <w:r>
        <w:rPr>
          <w:w w:val="90"/>
          <w:sz w:val="16"/>
        </w:rPr>
        <w:t>A. E. Caldwell, A. B. Kahng, and I. L. Markov.</w:t>
      </w:r>
      <w:r>
        <w:rPr>
          <w:spacing w:val="19"/>
          <w:sz w:val="16"/>
        </w:rPr>
        <w:t> </w:t>
      </w:r>
      <w:r>
        <w:rPr>
          <w:w w:val="90"/>
          <w:sz w:val="16"/>
        </w:rPr>
        <w:t>Optimal Partitioners and End-Case Placers for Standard-Cell Lay</w:t>
      </w:r>
      <w:r>
        <w:rPr>
          <w:w w:val="90"/>
          <w:sz w:val="16"/>
        </w:rPr>
        <w:t>out.</w:t>
      </w:r>
      <w:r>
        <w:rPr>
          <w:spacing w:val="40"/>
          <w:sz w:val="16"/>
        </w:rPr>
        <w:t> </w:t>
      </w:r>
      <w:r>
        <w:rPr>
          <w:rFonts w:ascii="Book Antiqua" w:hAnsi="Book Antiqua"/>
          <w:i/>
          <w:w w:val="90"/>
          <w:sz w:val="16"/>
        </w:rPr>
        <w:t>IEEE Trans. Comput. Aided Des. Integr. Circuits Syst.</w:t>
      </w:r>
      <w:r>
        <w:rPr>
          <w:w w:val="90"/>
          <w:sz w:val="16"/>
        </w:rPr>
        <w:t>, 19(11):1304–1313, 2000.</w:t>
      </w:r>
      <w:r>
        <w:rPr>
          <w:spacing w:val="32"/>
          <w:sz w:val="16"/>
        </w:rPr>
        <w:t> </w:t>
      </w:r>
      <w:r>
        <w:rPr>
          <w:w w:val="90"/>
          <w:sz w:val="16"/>
        </w:rPr>
        <w:t>URL: </w:t>
      </w:r>
      <w:hyperlink r:id="rId86">
        <w:r>
          <w:rPr>
            <w:color w:val="005596"/>
            <w:w w:val="90"/>
            <w:sz w:val="16"/>
          </w:rPr>
          <w:t>https://doi.org/10.1109/43.892854</w:t>
        </w:r>
      </w:hyperlink>
      <w:r>
        <w:rPr>
          <w:w w:val="90"/>
          <w:sz w:val="16"/>
        </w:rPr>
        <w:t>,</w:t>
      </w:r>
      <w:r>
        <w:rPr>
          <w:spacing w:val="40"/>
          <w:sz w:val="16"/>
        </w:rPr>
        <w:t> </w:t>
      </w:r>
      <w:bookmarkStart w:name="_bookmark72" w:id="98"/>
      <w:bookmarkEnd w:id="98"/>
      <w:r>
        <w:rPr>
          <w:w w:val="87"/>
          <w:sz w:val="16"/>
        </w:rPr>
      </w:r>
      <w:hyperlink r:id="rId87">
        <w:r>
          <w:rPr>
            <w:rFonts w:ascii="MingLiU_HKSCS" w:hAnsi="MingLiU_HKSCS"/>
            <w:color w:val="005596"/>
            <w:spacing w:val="-2"/>
            <w:sz w:val="16"/>
          </w:rPr>
          <w:t>doi:10.1109/43.892854</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w w:val="90"/>
          <w:sz w:val="16"/>
        </w:rPr>
        <w:t>Ü.</w:t>
      </w:r>
      <w:r>
        <w:rPr>
          <w:spacing w:val="2"/>
          <w:sz w:val="16"/>
        </w:rPr>
        <w:t> </w:t>
      </w:r>
      <w:r>
        <w:rPr>
          <w:w w:val="90"/>
          <w:sz w:val="16"/>
        </w:rPr>
        <w:t>V.</w:t>
      </w:r>
      <w:r>
        <w:rPr>
          <w:spacing w:val="3"/>
          <w:sz w:val="16"/>
        </w:rPr>
        <w:t> </w:t>
      </w:r>
      <w:r>
        <w:rPr>
          <w:w w:val="90"/>
          <w:sz w:val="16"/>
        </w:rPr>
        <w:t>Catalyürek</w:t>
      </w:r>
      <w:r>
        <w:rPr>
          <w:spacing w:val="3"/>
          <w:sz w:val="16"/>
        </w:rPr>
        <w:t> </w:t>
      </w:r>
      <w:r>
        <w:rPr>
          <w:w w:val="90"/>
          <w:sz w:val="16"/>
        </w:rPr>
        <w:t>and</w:t>
      </w:r>
      <w:r>
        <w:rPr>
          <w:spacing w:val="3"/>
          <w:sz w:val="16"/>
        </w:rPr>
        <w:t> </w:t>
      </w:r>
      <w:r>
        <w:rPr>
          <w:w w:val="90"/>
          <w:sz w:val="16"/>
        </w:rPr>
        <w:t>C.</w:t>
      </w:r>
      <w:r>
        <w:rPr>
          <w:spacing w:val="3"/>
          <w:sz w:val="16"/>
        </w:rPr>
        <w:t> </w:t>
      </w:r>
      <w:r>
        <w:rPr>
          <w:w w:val="90"/>
          <w:sz w:val="16"/>
        </w:rPr>
        <w:t>Aykanat.</w:t>
      </w:r>
      <w:r>
        <w:rPr>
          <w:spacing w:val="22"/>
          <w:sz w:val="16"/>
        </w:rPr>
        <w:t> </w:t>
      </w:r>
      <w:r>
        <w:rPr>
          <w:w w:val="90"/>
          <w:sz w:val="16"/>
        </w:rPr>
        <w:t>Hypergraph-Partitioning-Based</w:t>
      </w:r>
      <w:r>
        <w:rPr>
          <w:spacing w:val="3"/>
          <w:sz w:val="16"/>
        </w:rPr>
        <w:t> </w:t>
      </w:r>
      <w:r>
        <w:rPr>
          <w:w w:val="90"/>
          <w:sz w:val="16"/>
        </w:rPr>
        <w:t>Decomposition</w:t>
      </w:r>
      <w:r>
        <w:rPr>
          <w:spacing w:val="3"/>
          <w:sz w:val="16"/>
        </w:rPr>
        <w:t> </w:t>
      </w:r>
      <w:r>
        <w:rPr>
          <w:w w:val="90"/>
          <w:sz w:val="16"/>
        </w:rPr>
        <w:t>for</w:t>
      </w:r>
      <w:r>
        <w:rPr>
          <w:spacing w:val="3"/>
          <w:sz w:val="16"/>
        </w:rPr>
        <w:t> </w:t>
      </w:r>
      <w:r>
        <w:rPr>
          <w:w w:val="90"/>
          <w:sz w:val="16"/>
        </w:rPr>
        <w:t>Parallel</w:t>
      </w:r>
      <w:r>
        <w:rPr>
          <w:spacing w:val="3"/>
          <w:sz w:val="16"/>
        </w:rPr>
        <w:t> </w:t>
      </w:r>
      <w:r>
        <w:rPr>
          <w:w w:val="90"/>
          <w:sz w:val="16"/>
        </w:rPr>
        <w:t>Sparse-Matrix</w:t>
      </w:r>
      <w:r>
        <w:rPr>
          <w:spacing w:val="3"/>
          <w:sz w:val="16"/>
        </w:rPr>
        <w:t> </w:t>
      </w:r>
      <w:r>
        <w:rPr>
          <w:spacing w:val="-2"/>
          <w:w w:val="90"/>
          <w:sz w:val="16"/>
        </w:rPr>
        <w:t>Vector</w:t>
      </w:r>
    </w:p>
    <w:p>
      <w:pPr>
        <w:spacing w:line="206" w:lineRule="auto" w:before="6"/>
        <w:ind w:left="608" w:right="0" w:firstLine="3"/>
        <w:jc w:val="left"/>
        <w:rPr>
          <w:sz w:val="16"/>
        </w:rPr>
      </w:pPr>
      <w:r>
        <w:rPr>
          <w:spacing w:val="-2"/>
          <w:sz w:val="16"/>
        </w:rPr>
        <w:t>Multiplication.</w:t>
      </w:r>
      <w:r>
        <w:rPr>
          <w:spacing w:val="30"/>
          <w:sz w:val="16"/>
        </w:rPr>
        <w:t> </w:t>
      </w:r>
      <w:r>
        <w:rPr>
          <w:rFonts w:ascii="Book Antiqua" w:hAnsi="Book Antiqua"/>
          <w:i/>
          <w:spacing w:val="-2"/>
          <w:sz w:val="16"/>
        </w:rPr>
        <w:t>IEEE Transactions on Parallel and Distributed Systems</w:t>
      </w:r>
      <w:r>
        <w:rPr>
          <w:spacing w:val="-2"/>
          <w:sz w:val="16"/>
        </w:rPr>
        <w:t>, 10(7):673–693, Jul 1999.</w:t>
      </w:r>
      <w:r>
        <w:rPr>
          <w:spacing w:val="30"/>
          <w:sz w:val="16"/>
        </w:rPr>
        <w:t> </w:t>
      </w:r>
      <w:hyperlink r:id="rId88">
        <w:r>
          <w:rPr>
            <w:rFonts w:ascii="MingLiU_HKSCS" w:hAnsi="MingLiU_HKSCS"/>
            <w:color w:val="005596"/>
            <w:spacing w:val="-2"/>
            <w:sz w:val="16"/>
          </w:rPr>
          <w:t>doi:10.1109/71.</w:t>
        </w:r>
      </w:hyperlink>
      <w:r>
        <w:rPr>
          <w:rFonts w:ascii="MingLiU_HKSCS" w:hAnsi="MingLiU_HKSCS"/>
          <w:color w:val="005596"/>
          <w:spacing w:val="-2"/>
          <w:sz w:val="16"/>
        </w:rPr>
        <w:t> </w:t>
      </w:r>
      <w:bookmarkStart w:name="_bookmark73" w:id="99"/>
      <w:bookmarkEnd w:id="99"/>
      <w:r>
        <w:rPr>
          <w:rFonts w:ascii="MingLiU_HKSCS" w:hAnsi="MingLiU_HKSCS"/>
          <w:color w:val="005596"/>
          <w:w w:val="99"/>
          <w:sz w:val="16"/>
        </w:rPr>
      </w:r>
      <w:hyperlink r:id="rId88">
        <w:r>
          <w:rPr>
            <w:rFonts w:ascii="MingLiU_HKSCS" w:hAnsi="MingLiU_HKSCS"/>
            <w:color w:val="005596"/>
            <w:spacing w:val="-2"/>
            <w:sz w:val="16"/>
          </w:rPr>
          <w:t>780863</w:t>
        </w:r>
      </w:hyperlink>
      <w:r>
        <w:rPr>
          <w:spacing w:val="-2"/>
          <w:sz w:val="16"/>
        </w:rPr>
        <w:t>.</w:t>
      </w:r>
    </w:p>
    <w:p>
      <w:pPr>
        <w:pStyle w:val="ListParagraph"/>
        <w:numPr>
          <w:ilvl w:val="0"/>
          <w:numId w:val="3"/>
        </w:numPr>
        <w:tabs>
          <w:tab w:pos="610" w:val="left" w:leader="none"/>
        </w:tabs>
        <w:spacing w:line="183" w:lineRule="exact" w:before="0" w:after="0"/>
        <w:ind w:left="610" w:right="0" w:hanging="340"/>
        <w:jc w:val="both"/>
        <w:rPr>
          <w:sz w:val="16"/>
        </w:rPr>
      </w:pPr>
      <w:r>
        <w:rPr>
          <w:spacing w:val="-6"/>
          <w:sz w:val="16"/>
        </w:rPr>
        <w:t>Ü.</w:t>
      </w:r>
      <w:r>
        <w:rPr>
          <w:spacing w:val="1"/>
          <w:sz w:val="16"/>
        </w:rPr>
        <w:t> </w:t>
      </w:r>
      <w:r>
        <w:rPr>
          <w:spacing w:val="-6"/>
          <w:sz w:val="16"/>
        </w:rPr>
        <w:t>V.</w:t>
      </w:r>
      <w:r>
        <w:rPr>
          <w:spacing w:val="1"/>
          <w:sz w:val="16"/>
        </w:rPr>
        <w:t> </w:t>
      </w:r>
      <w:r>
        <w:rPr>
          <w:spacing w:val="-6"/>
          <w:sz w:val="16"/>
        </w:rPr>
        <w:t>Çatalyürek</w:t>
      </w:r>
      <w:r>
        <w:rPr>
          <w:spacing w:val="1"/>
          <w:sz w:val="16"/>
        </w:rPr>
        <w:t> </w:t>
      </w:r>
      <w:r>
        <w:rPr>
          <w:spacing w:val="-6"/>
          <w:sz w:val="16"/>
        </w:rPr>
        <w:t>and</w:t>
      </w:r>
      <w:r>
        <w:rPr>
          <w:spacing w:val="1"/>
          <w:sz w:val="16"/>
        </w:rPr>
        <w:t> </w:t>
      </w:r>
      <w:r>
        <w:rPr>
          <w:spacing w:val="-6"/>
          <w:sz w:val="16"/>
        </w:rPr>
        <w:t>C.</w:t>
      </w:r>
      <w:r>
        <w:rPr>
          <w:spacing w:val="1"/>
          <w:sz w:val="16"/>
        </w:rPr>
        <w:t> </w:t>
      </w:r>
      <w:r>
        <w:rPr>
          <w:spacing w:val="-6"/>
          <w:sz w:val="16"/>
        </w:rPr>
        <w:t>Aykanat.</w:t>
      </w:r>
      <w:r>
        <w:rPr>
          <w:spacing w:val="30"/>
          <w:sz w:val="16"/>
        </w:rPr>
        <w:t> </w:t>
      </w:r>
      <w:r>
        <w:rPr>
          <w:spacing w:val="-6"/>
          <w:sz w:val="16"/>
        </w:rPr>
        <w:t>PaToH:</w:t>
      </w:r>
      <w:r>
        <w:rPr>
          <w:spacing w:val="1"/>
          <w:sz w:val="16"/>
        </w:rPr>
        <w:t> </w:t>
      </w:r>
      <w:r>
        <w:rPr>
          <w:spacing w:val="-6"/>
          <w:sz w:val="16"/>
        </w:rPr>
        <w:t>Partitioning</w:t>
      </w:r>
      <w:r>
        <w:rPr>
          <w:spacing w:val="1"/>
          <w:sz w:val="16"/>
        </w:rPr>
        <w:t> </w:t>
      </w:r>
      <w:r>
        <w:rPr>
          <w:spacing w:val="-6"/>
          <w:sz w:val="16"/>
        </w:rPr>
        <w:t>Tool</w:t>
      </w:r>
      <w:r>
        <w:rPr>
          <w:spacing w:val="1"/>
          <w:sz w:val="16"/>
        </w:rPr>
        <w:t> </w:t>
      </w:r>
      <w:r>
        <w:rPr>
          <w:spacing w:val="-6"/>
          <w:sz w:val="16"/>
        </w:rPr>
        <w:t>for</w:t>
      </w:r>
      <w:r>
        <w:rPr>
          <w:spacing w:val="2"/>
          <w:sz w:val="16"/>
        </w:rPr>
        <w:t> </w:t>
      </w:r>
      <w:r>
        <w:rPr>
          <w:spacing w:val="-6"/>
          <w:sz w:val="16"/>
        </w:rPr>
        <w:t>Hypergraphs.</w:t>
      </w:r>
      <w:r>
        <w:rPr>
          <w:spacing w:val="29"/>
          <w:sz w:val="16"/>
        </w:rPr>
        <w:t> </w:t>
      </w:r>
      <w:hyperlink r:id="rId89">
        <w:r>
          <w:rPr>
            <w:color w:val="005596"/>
            <w:spacing w:val="-6"/>
            <w:sz w:val="16"/>
          </w:rPr>
          <w:t>https://www.cc.gatech.edu/~umit/</w:t>
        </w:r>
      </w:hyperlink>
    </w:p>
    <w:p>
      <w:pPr>
        <w:spacing w:line="199" w:lineRule="exact" w:before="0"/>
        <w:ind w:left="612" w:right="0" w:firstLine="0"/>
        <w:jc w:val="both"/>
        <w:rPr>
          <w:sz w:val="16"/>
        </w:rPr>
      </w:pPr>
      <w:bookmarkStart w:name="_bookmark74" w:id="100"/>
      <w:bookmarkEnd w:id="100"/>
      <w:r>
        <w:rPr/>
      </w:r>
      <w:hyperlink r:id="rId89">
        <w:r>
          <w:rPr>
            <w:color w:val="005596"/>
            <w:spacing w:val="2"/>
            <w:w w:val="85"/>
            <w:sz w:val="16"/>
          </w:rPr>
          <w:t>PaToH/manual.pdf</w:t>
        </w:r>
      </w:hyperlink>
      <w:r>
        <w:rPr>
          <w:spacing w:val="2"/>
          <w:w w:val="85"/>
          <w:sz w:val="16"/>
        </w:rPr>
        <w:t>,</w:t>
      </w:r>
      <w:r>
        <w:rPr>
          <w:spacing w:val="27"/>
          <w:sz w:val="16"/>
        </w:rPr>
        <w:t> </w:t>
      </w:r>
      <w:r>
        <w:rPr>
          <w:spacing w:val="-4"/>
          <w:sz w:val="16"/>
        </w:rPr>
        <w:t>2011.</w:t>
      </w:r>
    </w:p>
    <w:p>
      <w:pPr>
        <w:pStyle w:val="ListParagraph"/>
        <w:numPr>
          <w:ilvl w:val="0"/>
          <w:numId w:val="3"/>
        </w:numPr>
        <w:tabs>
          <w:tab w:pos="610" w:val="left" w:leader="none"/>
          <w:tab w:pos="612" w:val="left" w:leader="none"/>
        </w:tabs>
        <w:spacing w:line="220" w:lineRule="auto" w:before="5" w:after="0"/>
        <w:ind w:left="612" w:right="170" w:hanging="342"/>
        <w:jc w:val="both"/>
        <w:rPr>
          <w:sz w:val="16"/>
        </w:rPr>
      </w:pPr>
      <w:r>
        <w:rPr>
          <w:w w:val="90"/>
          <w:sz w:val="16"/>
        </w:rPr>
        <w:t>Ü. V. Çatalyürek, C. Aykanat, and B. Uçar.</w:t>
      </w:r>
      <w:r>
        <w:rPr>
          <w:spacing w:val="20"/>
          <w:sz w:val="16"/>
        </w:rPr>
        <w:t> </w:t>
      </w:r>
      <w:r>
        <w:rPr>
          <w:w w:val="90"/>
          <w:sz w:val="16"/>
        </w:rPr>
        <w:t>On two-dimensional sparse matrix partitioning: Models, methods, and </w:t>
      </w:r>
      <w:r>
        <w:rPr>
          <w:w w:val="90"/>
          <w:sz w:val="16"/>
        </w:rPr>
        <w:t>a</w:t>
      </w:r>
      <w:r>
        <w:rPr>
          <w:spacing w:val="40"/>
          <w:sz w:val="16"/>
        </w:rPr>
        <w:t> </w:t>
      </w:r>
      <w:bookmarkStart w:name="_bookmark75" w:id="101"/>
      <w:bookmarkEnd w:id="101"/>
      <w:r>
        <w:rPr>
          <w:w w:val="90"/>
          <w:sz w:val="16"/>
        </w:rPr>
        <w:t>r</w:t>
      </w:r>
      <w:r>
        <w:rPr>
          <w:w w:val="90"/>
          <w:sz w:val="16"/>
        </w:rPr>
        <w:t>ecipe.</w:t>
      </w:r>
      <w:r>
        <w:rPr>
          <w:spacing w:val="40"/>
          <w:sz w:val="16"/>
        </w:rPr>
        <w:t> </w:t>
      </w:r>
      <w:r>
        <w:rPr>
          <w:rFonts w:ascii="Book Antiqua" w:hAnsi="Book Antiqua"/>
          <w:i/>
          <w:w w:val="90"/>
          <w:sz w:val="16"/>
        </w:rPr>
        <w:t>SIAM</w:t>
      </w:r>
      <w:r>
        <w:rPr>
          <w:rFonts w:ascii="Book Antiqua" w:hAnsi="Book Antiqua"/>
          <w:i/>
          <w:spacing w:val="17"/>
          <w:sz w:val="16"/>
        </w:rPr>
        <w:t> </w:t>
      </w:r>
      <w:r>
        <w:rPr>
          <w:rFonts w:ascii="Book Antiqua" w:hAnsi="Book Antiqua"/>
          <w:i/>
          <w:w w:val="90"/>
          <w:sz w:val="16"/>
        </w:rPr>
        <w:t>J.</w:t>
      </w:r>
      <w:r>
        <w:rPr>
          <w:rFonts w:ascii="Book Antiqua" w:hAnsi="Book Antiqua"/>
          <w:i/>
          <w:spacing w:val="17"/>
          <w:sz w:val="16"/>
        </w:rPr>
        <w:t> </w:t>
      </w:r>
      <w:r>
        <w:rPr>
          <w:rFonts w:ascii="Book Antiqua" w:hAnsi="Book Antiqua"/>
          <w:i/>
          <w:w w:val="90"/>
          <w:sz w:val="16"/>
        </w:rPr>
        <w:t>Sci.</w:t>
      </w:r>
      <w:r>
        <w:rPr>
          <w:rFonts w:ascii="Book Antiqua" w:hAnsi="Book Antiqua"/>
          <w:i/>
          <w:spacing w:val="17"/>
          <w:sz w:val="16"/>
        </w:rPr>
        <w:t> </w:t>
      </w:r>
      <w:r>
        <w:rPr>
          <w:rFonts w:ascii="Book Antiqua" w:hAnsi="Book Antiqua"/>
          <w:i/>
          <w:w w:val="90"/>
          <w:sz w:val="16"/>
        </w:rPr>
        <w:t>Comput.</w:t>
      </w:r>
      <w:r>
        <w:rPr>
          <w:w w:val="90"/>
          <w:sz w:val="16"/>
        </w:rPr>
        <w:t>,</w:t>
      </w:r>
      <w:r>
        <w:rPr>
          <w:spacing w:val="17"/>
          <w:sz w:val="16"/>
        </w:rPr>
        <w:t> </w:t>
      </w:r>
      <w:r>
        <w:rPr>
          <w:w w:val="90"/>
          <w:sz w:val="16"/>
        </w:rPr>
        <w:t>32(2):656–683,</w:t>
      </w:r>
      <w:r>
        <w:rPr>
          <w:spacing w:val="17"/>
          <w:sz w:val="16"/>
        </w:rPr>
        <w:t> </w:t>
      </w:r>
      <w:r>
        <w:rPr>
          <w:w w:val="90"/>
          <w:sz w:val="16"/>
        </w:rPr>
        <w:t>2010.</w:t>
      </w:r>
      <w:r>
        <w:rPr>
          <w:spacing w:val="40"/>
          <w:sz w:val="16"/>
        </w:rPr>
        <w:t> </w:t>
      </w:r>
      <w:r>
        <w:rPr>
          <w:w w:val="90"/>
          <w:sz w:val="16"/>
        </w:rPr>
        <w:t>URL:</w:t>
      </w:r>
      <w:r>
        <w:rPr>
          <w:spacing w:val="17"/>
          <w:sz w:val="16"/>
        </w:rPr>
        <w:t> </w:t>
      </w:r>
      <w:hyperlink r:id="rId90">
        <w:r>
          <w:rPr>
            <w:color w:val="005596"/>
            <w:w w:val="90"/>
            <w:sz w:val="16"/>
          </w:rPr>
          <w:t>https://doi.org/10.1137/080737770</w:t>
        </w:r>
      </w:hyperlink>
      <w:r>
        <w:rPr>
          <w:w w:val="90"/>
          <w:sz w:val="16"/>
        </w:rPr>
        <w:t>,</w:t>
      </w:r>
      <w:r>
        <w:rPr>
          <w:spacing w:val="17"/>
          <w:sz w:val="16"/>
        </w:rPr>
        <w:t> </w:t>
      </w:r>
      <w:hyperlink r:id="rId91">
        <w:r>
          <w:rPr>
            <w:rFonts w:ascii="MingLiU_HKSCS" w:hAnsi="MingLiU_HKSCS"/>
            <w:color w:val="005596"/>
            <w:w w:val="90"/>
            <w:sz w:val="16"/>
          </w:rPr>
          <w:t>doi:10.1137/080737770</w:t>
        </w:r>
      </w:hyperlink>
      <w:r>
        <w:rPr>
          <w:w w:val="90"/>
          <w:sz w:val="16"/>
        </w:rPr>
        <w:t>.</w:t>
      </w:r>
    </w:p>
    <w:p>
      <w:pPr>
        <w:pStyle w:val="ListParagraph"/>
        <w:numPr>
          <w:ilvl w:val="0"/>
          <w:numId w:val="3"/>
        </w:numPr>
        <w:tabs>
          <w:tab w:pos="610" w:val="left" w:leader="none"/>
        </w:tabs>
        <w:spacing w:line="180" w:lineRule="exact" w:before="0" w:after="0"/>
        <w:ind w:left="610" w:right="0" w:hanging="340"/>
        <w:jc w:val="both"/>
        <w:rPr>
          <w:sz w:val="16"/>
        </w:rPr>
      </w:pPr>
      <w:r>
        <w:rPr>
          <w:w w:val="90"/>
          <w:sz w:val="16"/>
        </w:rPr>
        <w:t>U.</w:t>
      </w:r>
      <w:r>
        <w:rPr>
          <w:spacing w:val="-4"/>
          <w:w w:val="90"/>
          <w:sz w:val="16"/>
        </w:rPr>
        <w:t> </w:t>
      </w:r>
      <w:r>
        <w:rPr>
          <w:w w:val="90"/>
          <w:sz w:val="16"/>
        </w:rPr>
        <w:t>V.</w:t>
      </w:r>
      <w:r>
        <w:rPr>
          <w:spacing w:val="-4"/>
          <w:w w:val="90"/>
          <w:sz w:val="16"/>
        </w:rPr>
        <w:t> </w:t>
      </w:r>
      <w:r>
        <w:rPr>
          <w:w w:val="90"/>
          <w:sz w:val="16"/>
        </w:rPr>
        <w:t>Catalyurek,</w:t>
      </w:r>
      <w:r>
        <w:rPr>
          <w:spacing w:val="-4"/>
          <w:w w:val="90"/>
          <w:sz w:val="16"/>
        </w:rPr>
        <w:t> </w:t>
      </w:r>
      <w:r>
        <w:rPr>
          <w:w w:val="90"/>
          <w:sz w:val="16"/>
        </w:rPr>
        <w:t>E.</w:t>
      </w:r>
      <w:r>
        <w:rPr>
          <w:spacing w:val="-4"/>
          <w:w w:val="90"/>
          <w:sz w:val="16"/>
        </w:rPr>
        <w:t> </w:t>
      </w:r>
      <w:r>
        <w:rPr>
          <w:w w:val="90"/>
          <w:sz w:val="16"/>
        </w:rPr>
        <w:t>G.</w:t>
      </w:r>
      <w:r>
        <w:rPr>
          <w:spacing w:val="-4"/>
          <w:w w:val="90"/>
          <w:sz w:val="16"/>
        </w:rPr>
        <w:t> </w:t>
      </w:r>
      <w:r>
        <w:rPr>
          <w:w w:val="90"/>
          <w:sz w:val="16"/>
        </w:rPr>
        <w:t>Boman,</w:t>
      </w:r>
      <w:r>
        <w:rPr>
          <w:spacing w:val="-4"/>
          <w:w w:val="90"/>
          <w:sz w:val="16"/>
        </w:rPr>
        <w:t> </w:t>
      </w:r>
      <w:r>
        <w:rPr>
          <w:w w:val="90"/>
          <w:sz w:val="16"/>
        </w:rPr>
        <w:t>K.</w:t>
      </w:r>
      <w:r>
        <w:rPr>
          <w:spacing w:val="-4"/>
          <w:w w:val="90"/>
          <w:sz w:val="16"/>
        </w:rPr>
        <w:t> </w:t>
      </w:r>
      <w:r>
        <w:rPr>
          <w:w w:val="90"/>
          <w:sz w:val="16"/>
        </w:rPr>
        <w:t>D.</w:t>
      </w:r>
      <w:r>
        <w:rPr>
          <w:spacing w:val="-4"/>
          <w:w w:val="90"/>
          <w:sz w:val="16"/>
        </w:rPr>
        <w:t> </w:t>
      </w:r>
      <w:r>
        <w:rPr>
          <w:w w:val="90"/>
          <w:sz w:val="16"/>
        </w:rPr>
        <w:t>Devine,</w:t>
      </w:r>
      <w:r>
        <w:rPr>
          <w:spacing w:val="-4"/>
          <w:w w:val="90"/>
          <w:sz w:val="16"/>
        </w:rPr>
        <w:t> </w:t>
      </w:r>
      <w:r>
        <w:rPr>
          <w:w w:val="90"/>
          <w:sz w:val="16"/>
        </w:rPr>
        <w:t>D.</w:t>
      </w:r>
      <w:r>
        <w:rPr>
          <w:spacing w:val="-4"/>
          <w:w w:val="90"/>
          <w:sz w:val="16"/>
        </w:rPr>
        <w:t> </w:t>
      </w:r>
      <w:r>
        <w:rPr>
          <w:w w:val="90"/>
          <w:sz w:val="16"/>
        </w:rPr>
        <w:t>Bozdağ,</w:t>
      </w:r>
      <w:r>
        <w:rPr>
          <w:spacing w:val="-4"/>
          <w:w w:val="90"/>
          <w:sz w:val="16"/>
        </w:rPr>
        <w:t> </w:t>
      </w:r>
      <w:r>
        <w:rPr>
          <w:w w:val="90"/>
          <w:sz w:val="16"/>
        </w:rPr>
        <w:t>R.</w:t>
      </w:r>
      <w:r>
        <w:rPr>
          <w:spacing w:val="-4"/>
          <w:w w:val="90"/>
          <w:sz w:val="16"/>
        </w:rPr>
        <w:t> </w:t>
      </w:r>
      <w:r>
        <w:rPr>
          <w:w w:val="90"/>
          <w:sz w:val="16"/>
        </w:rPr>
        <w:t>T.</w:t>
      </w:r>
      <w:r>
        <w:rPr>
          <w:spacing w:val="-4"/>
          <w:w w:val="90"/>
          <w:sz w:val="16"/>
        </w:rPr>
        <w:t> </w:t>
      </w:r>
      <w:r>
        <w:rPr>
          <w:w w:val="90"/>
          <w:sz w:val="16"/>
        </w:rPr>
        <w:t>Heaphy,</w:t>
      </w:r>
      <w:r>
        <w:rPr>
          <w:spacing w:val="-4"/>
          <w:w w:val="90"/>
          <w:sz w:val="16"/>
        </w:rPr>
        <w:t> </w:t>
      </w:r>
      <w:r>
        <w:rPr>
          <w:w w:val="90"/>
          <w:sz w:val="16"/>
        </w:rPr>
        <w:t>and</w:t>
      </w:r>
      <w:r>
        <w:rPr>
          <w:spacing w:val="-4"/>
          <w:w w:val="90"/>
          <w:sz w:val="16"/>
        </w:rPr>
        <w:t> </w:t>
      </w:r>
      <w:r>
        <w:rPr>
          <w:w w:val="90"/>
          <w:sz w:val="16"/>
        </w:rPr>
        <w:t>L.</w:t>
      </w:r>
      <w:r>
        <w:rPr>
          <w:spacing w:val="-4"/>
          <w:w w:val="90"/>
          <w:sz w:val="16"/>
        </w:rPr>
        <w:t> </w:t>
      </w:r>
      <w:r>
        <w:rPr>
          <w:w w:val="90"/>
          <w:sz w:val="16"/>
        </w:rPr>
        <w:t>A.</w:t>
      </w:r>
      <w:r>
        <w:rPr>
          <w:spacing w:val="-4"/>
          <w:w w:val="90"/>
          <w:sz w:val="16"/>
        </w:rPr>
        <w:t> </w:t>
      </w:r>
      <w:r>
        <w:rPr>
          <w:w w:val="90"/>
          <w:sz w:val="16"/>
        </w:rPr>
        <w:t>Riesen.</w:t>
      </w:r>
      <w:r>
        <w:rPr>
          <w:spacing w:val="7"/>
          <w:sz w:val="16"/>
        </w:rPr>
        <w:t> </w:t>
      </w:r>
      <w:r>
        <w:rPr>
          <w:w w:val="90"/>
          <w:sz w:val="16"/>
        </w:rPr>
        <w:t>A</w:t>
      </w:r>
      <w:r>
        <w:rPr>
          <w:spacing w:val="-4"/>
          <w:w w:val="90"/>
          <w:sz w:val="16"/>
        </w:rPr>
        <w:t> </w:t>
      </w:r>
      <w:r>
        <w:rPr>
          <w:w w:val="90"/>
          <w:sz w:val="16"/>
        </w:rPr>
        <w:t>repartitioning</w:t>
      </w:r>
      <w:r>
        <w:rPr>
          <w:spacing w:val="-4"/>
          <w:w w:val="90"/>
          <w:sz w:val="16"/>
        </w:rPr>
        <w:t> </w:t>
      </w:r>
      <w:r>
        <w:rPr>
          <w:spacing w:val="-2"/>
          <w:w w:val="90"/>
          <w:sz w:val="16"/>
        </w:rPr>
        <w:t>hypergraph</w:t>
      </w:r>
    </w:p>
    <w:p>
      <w:pPr>
        <w:spacing w:line="199" w:lineRule="exact" w:before="0"/>
        <w:ind w:left="612" w:right="0" w:firstLine="0"/>
        <w:jc w:val="both"/>
        <w:rPr>
          <w:sz w:val="16"/>
        </w:rPr>
      </w:pPr>
      <w:bookmarkStart w:name="_bookmark76" w:id="102"/>
      <w:bookmarkEnd w:id="102"/>
      <w:r>
        <w:rPr/>
      </w:r>
      <w:r>
        <w:rPr>
          <w:spacing w:val="-6"/>
          <w:sz w:val="16"/>
        </w:rPr>
        <w:t>model</w:t>
      </w:r>
      <w:r>
        <w:rPr>
          <w:spacing w:val="6"/>
          <w:sz w:val="16"/>
        </w:rPr>
        <w:t> </w:t>
      </w:r>
      <w:r>
        <w:rPr>
          <w:spacing w:val="-6"/>
          <w:sz w:val="16"/>
        </w:rPr>
        <w:t>for</w:t>
      </w:r>
      <w:r>
        <w:rPr>
          <w:spacing w:val="6"/>
          <w:sz w:val="16"/>
        </w:rPr>
        <w:t> </w:t>
      </w:r>
      <w:r>
        <w:rPr>
          <w:spacing w:val="-6"/>
          <w:sz w:val="16"/>
        </w:rPr>
        <w:t>dynamic</w:t>
      </w:r>
      <w:r>
        <w:rPr>
          <w:spacing w:val="7"/>
          <w:sz w:val="16"/>
        </w:rPr>
        <w:t> </w:t>
      </w:r>
      <w:r>
        <w:rPr>
          <w:spacing w:val="-6"/>
          <w:sz w:val="16"/>
        </w:rPr>
        <w:t>load</w:t>
      </w:r>
      <w:r>
        <w:rPr>
          <w:spacing w:val="6"/>
          <w:sz w:val="16"/>
        </w:rPr>
        <w:t> </w:t>
      </w:r>
      <w:r>
        <w:rPr>
          <w:spacing w:val="-6"/>
          <w:sz w:val="16"/>
        </w:rPr>
        <w:t>balancing.</w:t>
      </w:r>
      <w:r>
        <w:rPr>
          <w:spacing w:val="28"/>
          <w:sz w:val="16"/>
        </w:rPr>
        <w:t> </w:t>
      </w:r>
      <w:r>
        <w:rPr>
          <w:rFonts w:ascii="Book Antiqua" w:hAnsi="Book Antiqua"/>
          <w:i/>
          <w:spacing w:val="-6"/>
          <w:sz w:val="16"/>
        </w:rPr>
        <w:t>Journal</w:t>
      </w:r>
      <w:r>
        <w:rPr>
          <w:rFonts w:ascii="Book Antiqua" w:hAnsi="Book Antiqua"/>
          <w:i/>
          <w:spacing w:val="6"/>
          <w:sz w:val="16"/>
        </w:rPr>
        <w:t> </w:t>
      </w:r>
      <w:r>
        <w:rPr>
          <w:rFonts w:ascii="Book Antiqua" w:hAnsi="Book Antiqua"/>
          <w:i/>
          <w:spacing w:val="-6"/>
          <w:sz w:val="16"/>
        </w:rPr>
        <w:t>of</w:t>
      </w:r>
      <w:r>
        <w:rPr>
          <w:rFonts w:ascii="Book Antiqua" w:hAnsi="Book Antiqua"/>
          <w:i/>
          <w:spacing w:val="6"/>
          <w:sz w:val="16"/>
        </w:rPr>
        <w:t> </w:t>
      </w:r>
      <w:r>
        <w:rPr>
          <w:rFonts w:ascii="Book Antiqua" w:hAnsi="Book Antiqua"/>
          <w:i/>
          <w:spacing w:val="-6"/>
          <w:sz w:val="16"/>
        </w:rPr>
        <w:t>Parallel</w:t>
      </w:r>
      <w:r>
        <w:rPr>
          <w:rFonts w:ascii="Book Antiqua" w:hAnsi="Book Antiqua"/>
          <w:i/>
          <w:spacing w:val="7"/>
          <w:sz w:val="16"/>
        </w:rPr>
        <w:t> </w:t>
      </w:r>
      <w:r>
        <w:rPr>
          <w:rFonts w:ascii="Book Antiqua" w:hAnsi="Book Antiqua"/>
          <w:i/>
          <w:spacing w:val="-6"/>
          <w:sz w:val="16"/>
        </w:rPr>
        <w:t>and</w:t>
      </w:r>
      <w:r>
        <w:rPr>
          <w:rFonts w:ascii="Book Antiqua" w:hAnsi="Book Antiqua"/>
          <w:i/>
          <w:spacing w:val="6"/>
          <w:sz w:val="16"/>
        </w:rPr>
        <w:t> </w:t>
      </w:r>
      <w:r>
        <w:rPr>
          <w:rFonts w:ascii="Book Antiqua" w:hAnsi="Book Antiqua"/>
          <w:i/>
          <w:spacing w:val="-6"/>
          <w:sz w:val="16"/>
        </w:rPr>
        <w:t>Distributed</w:t>
      </w:r>
      <w:r>
        <w:rPr>
          <w:rFonts w:ascii="Book Antiqua" w:hAnsi="Book Antiqua"/>
          <w:i/>
          <w:spacing w:val="6"/>
          <w:sz w:val="16"/>
        </w:rPr>
        <w:t> </w:t>
      </w:r>
      <w:r>
        <w:rPr>
          <w:rFonts w:ascii="Book Antiqua" w:hAnsi="Book Antiqua"/>
          <w:i/>
          <w:spacing w:val="-6"/>
          <w:sz w:val="16"/>
        </w:rPr>
        <w:t>Computing</w:t>
      </w:r>
      <w:r>
        <w:rPr>
          <w:spacing w:val="-6"/>
          <w:sz w:val="16"/>
        </w:rPr>
        <w:t>,</w:t>
      </w:r>
      <w:r>
        <w:rPr>
          <w:spacing w:val="7"/>
          <w:sz w:val="16"/>
        </w:rPr>
        <w:t> </w:t>
      </w:r>
      <w:r>
        <w:rPr>
          <w:spacing w:val="-6"/>
          <w:sz w:val="16"/>
        </w:rPr>
        <w:t>69(8):711–724,</w:t>
      </w:r>
      <w:r>
        <w:rPr>
          <w:spacing w:val="6"/>
          <w:sz w:val="16"/>
        </w:rPr>
        <w:t> </w:t>
      </w:r>
      <w:r>
        <w:rPr>
          <w:spacing w:val="-6"/>
          <w:sz w:val="16"/>
        </w:rPr>
        <w:t>2009.</w:t>
      </w:r>
    </w:p>
    <w:p>
      <w:pPr>
        <w:pStyle w:val="ListParagraph"/>
        <w:numPr>
          <w:ilvl w:val="0"/>
          <w:numId w:val="3"/>
        </w:numPr>
        <w:tabs>
          <w:tab w:pos="610" w:val="left" w:leader="none"/>
          <w:tab w:pos="612" w:val="left" w:leader="none"/>
        </w:tabs>
        <w:spacing w:line="220" w:lineRule="auto" w:before="5" w:after="0"/>
        <w:ind w:left="612" w:right="169" w:hanging="342"/>
        <w:jc w:val="both"/>
        <w:rPr>
          <w:sz w:val="16"/>
        </w:rPr>
      </w:pPr>
      <w:r>
        <w:rPr>
          <w:w w:val="90"/>
          <w:sz w:val="16"/>
        </w:rPr>
        <w:t>Ü. V. Çatalyürek, M. Deveci, K. Kaya, and B. Uçar.</w:t>
      </w:r>
      <w:r>
        <w:rPr>
          <w:spacing w:val="14"/>
          <w:sz w:val="16"/>
        </w:rPr>
        <w:t> </w:t>
      </w:r>
      <w:r>
        <w:rPr>
          <w:w w:val="90"/>
          <w:sz w:val="16"/>
        </w:rPr>
        <w:t>Multithreaded clustering for multi-level hypergraph </w:t>
      </w:r>
      <w:r>
        <w:rPr>
          <w:w w:val="90"/>
          <w:sz w:val="16"/>
        </w:rPr>
        <w:t>partitioning.</w:t>
      </w:r>
      <w:r>
        <w:rPr>
          <w:spacing w:val="40"/>
          <w:sz w:val="16"/>
        </w:rPr>
        <w:t> </w:t>
      </w:r>
      <w:r>
        <w:rPr>
          <w:w w:val="90"/>
          <w:sz w:val="16"/>
        </w:rPr>
        <w:t>In </w:t>
      </w:r>
      <w:r>
        <w:rPr>
          <w:rFonts w:ascii="Book Antiqua" w:hAnsi="Book Antiqua"/>
          <w:i/>
          <w:w w:val="90"/>
          <w:sz w:val="16"/>
        </w:rPr>
        <w:t>26th IEEE International Parallel and Distributed Processing Symposium, IPDPS 2012</w:t>
      </w:r>
      <w:r>
        <w:rPr>
          <w:w w:val="90"/>
          <w:sz w:val="16"/>
        </w:rPr>
        <w:t>, pages 848–859. IEEE </w:t>
      </w:r>
      <w:r>
        <w:rPr>
          <w:w w:val="90"/>
          <w:sz w:val="16"/>
        </w:rPr>
        <w:t>Computer</w:t>
      </w:r>
      <w:r>
        <w:rPr>
          <w:spacing w:val="40"/>
          <w:sz w:val="16"/>
        </w:rPr>
        <w:t> </w:t>
      </w:r>
      <w:bookmarkStart w:name="_bookmark77" w:id="103"/>
      <w:bookmarkEnd w:id="103"/>
      <w:r>
        <w:rPr>
          <w:sz w:val="16"/>
        </w:rPr>
        <w:t>S</w:t>
      </w:r>
      <w:r>
        <w:rPr>
          <w:sz w:val="16"/>
        </w:rPr>
        <w:t>ociety, 2012. </w:t>
      </w:r>
      <w:hyperlink r:id="rId92">
        <w:r>
          <w:rPr>
            <w:rFonts w:ascii="MingLiU_HKSCS" w:hAnsi="MingLiU_HKSCS"/>
            <w:color w:val="005596"/>
            <w:sz w:val="16"/>
          </w:rPr>
          <w:t>doi:10.1109/IPDPS.2012.81</w:t>
        </w:r>
      </w:hyperlink>
      <w:r>
        <w:rPr>
          <w:sz w:val="16"/>
        </w:rPr>
        <w:t>.</w:t>
      </w:r>
    </w:p>
    <w:p>
      <w:pPr>
        <w:pStyle w:val="ListParagraph"/>
        <w:numPr>
          <w:ilvl w:val="0"/>
          <w:numId w:val="3"/>
        </w:numPr>
        <w:tabs>
          <w:tab w:pos="610" w:val="left" w:leader="none"/>
        </w:tabs>
        <w:spacing w:line="181" w:lineRule="exact" w:before="0" w:after="0"/>
        <w:ind w:left="610" w:right="0" w:hanging="340"/>
        <w:jc w:val="both"/>
        <w:rPr>
          <w:rFonts w:ascii="Book Antiqua" w:hAnsi="Book Antiqua"/>
          <w:i/>
          <w:sz w:val="16"/>
        </w:rPr>
      </w:pPr>
      <w:r>
        <w:rPr>
          <w:w w:val="90"/>
          <w:sz w:val="16"/>
        </w:rPr>
        <w:t>U.</w:t>
      </w:r>
      <w:r>
        <w:rPr>
          <w:spacing w:val="-4"/>
          <w:w w:val="90"/>
          <w:sz w:val="16"/>
        </w:rPr>
        <w:t> </w:t>
      </w:r>
      <w:r>
        <w:rPr>
          <w:w w:val="90"/>
          <w:sz w:val="16"/>
        </w:rPr>
        <w:t>V.</w:t>
      </w:r>
      <w:r>
        <w:rPr>
          <w:spacing w:val="-3"/>
          <w:w w:val="90"/>
          <w:sz w:val="16"/>
        </w:rPr>
        <w:t> </w:t>
      </w:r>
      <w:r>
        <w:rPr>
          <w:w w:val="90"/>
          <w:sz w:val="16"/>
        </w:rPr>
        <w:t>Çatalyürek</w:t>
      </w:r>
      <w:r>
        <w:rPr>
          <w:spacing w:val="-4"/>
          <w:w w:val="90"/>
          <w:sz w:val="16"/>
        </w:rPr>
        <w:t> </w:t>
      </w:r>
      <w:r>
        <w:rPr>
          <w:w w:val="90"/>
          <w:sz w:val="16"/>
        </w:rPr>
        <w:t>and</w:t>
      </w:r>
      <w:r>
        <w:rPr>
          <w:spacing w:val="-4"/>
          <w:w w:val="90"/>
          <w:sz w:val="16"/>
        </w:rPr>
        <w:t> </w:t>
      </w:r>
      <w:r>
        <w:rPr>
          <w:w w:val="90"/>
          <w:sz w:val="16"/>
        </w:rPr>
        <w:t>C.</w:t>
      </w:r>
      <w:r>
        <w:rPr>
          <w:spacing w:val="-3"/>
          <w:w w:val="90"/>
          <w:sz w:val="16"/>
        </w:rPr>
        <w:t> </w:t>
      </w:r>
      <w:r>
        <w:rPr>
          <w:w w:val="90"/>
          <w:sz w:val="16"/>
        </w:rPr>
        <w:t>Aykanat.</w:t>
      </w:r>
      <w:r>
        <w:rPr>
          <w:spacing w:val="7"/>
          <w:sz w:val="16"/>
        </w:rPr>
        <w:t> </w:t>
      </w:r>
      <w:r>
        <w:rPr>
          <w:w w:val="90"/>
          <w:sz w:val="16"/>
        </w:rPr>
        <w:t>A</w:t>
      </w:r>
      <w:r>
        <w:rPr>
          <w:spacing w:val="-3"/>
          <w:w w:val="90"/>
          <w:sz w:val="16"/>
        </w:rPr>
        <w:t> </w:t>
      </w:r>
      <w:r>
        <w:rPr>
          <w:w w:val="90"/>
          <w:sz w:val="16"/>
        </w:rPr>
        <w:t>hypergraph-partitioning</w:t>
      </w:r>
      <w:r>
        <w:rPr>
          <w:spacing w:val="-4"/>
          <w:w w:val="90"/>
          <w:sz w:val="16"/>
        </w:rPr>
        <w:t> </w:t>
      </w:r>
      <w:r>
        <w:rPr>
          <w:w w:val="90"/>
          <w:sz w:val="16"/>
        </w:rPr>
        <w:t>approach</w:t>
      </w:r>
      <w:r>
        <w:rPr>
          <w:spacing w:val="-3"/>
          <w:w w:val="90"/>
          <w:sz w:val="16"/>
        </w:rPr>
        <w:t> </w:t>
      </w:r>
      <w:r>
        <w:rPr>
          <w:w w:val="90"/>
          <w:sz w:val="16"/>
        </w:rPr>
        <w:t>for</w:t>
      </w:r>
      <w:r>
        <w:rPr>
          <w:spacing w:val="-4"/>
          <w:w w:val="90"/>
          <w:sz w:val="16"/>
        </w:rPr>
        <w:t> </w:t>
      </w:r>
      <w:r>
        <w:rPr>
          <w:w w:val="90"/>
          <w:sz w:val="16"/>
        </w:rPr>
        <w:t>coarse-grain</w:t>
      </w:r>
      <w:r>
        <w:rPr>
          <w:spacing w:val="-3"/>
          <w:w w:val="90"/>
          <w:sz w:val="16"/>
        </w:rPr>
        <w:t> </w:t>
      </w:r>
      <w:r>
        <w:rPr>
          <w:w w:val="90"/>
          <w:sz w:val="16"/>
        </w:rPr>
        <w:t>decomposition.</w:t>
      </w:r>
      <w:r>
        <w:rPr>
          <w:spacing w:val="7"/>
          <w:sz w:val="16"/>
        </w:rPr>
        <w:t> </w:t>
      </w:r>
      <w:r>
        <w:rPr>
          <w:w w:val="90"/>
          <w:sz w:val="16"/>
        </w:rPr>
        <w:t>In</w:t>
      </w:r>
      <w:r>
        <w:rPr>
          <w:spacing w:val="-3"/>
          <w:w w:val="90"/>
          <w:sz w:val="16"/>
        </w:rPr>
        <w:t> </w:t>
      </w:r>
      <w:r>
        <w:rPr>
          <w:rFonts w:ascii="Book Antiqua" w:hAnsi="Book Antiqua"/>
          <w:i/>
          <w:spacing w:val="-2"/>
          <w:w w:val="90"/>
          <w:sz w:val="16"/>
        </w:rPr>
        <w:t>ACM/IEEE</w:t>
      </w:r>
    </w:p>
    <w:p>
      <w:pPr>
        <w:spacing w:line="207" w:lineRule="exact" w:before="0"/>
        <w:ind w:left="612" w:right="0" w:firstLine="0"/>
        <w:jc w:val="left"/>
        <w:rPr>
          <w:sz w:val="16"/>
        </w:rPr>
      </w:pPr>
      <w:bookmarkStart w:name="_bookmark78" w:id="104"/>
      <w:bookmarkEnd w:id="104"/>
      <w:r>
        <w:rPr/>
      </w:r>
      <w:r>
        <w:rPr>
          <w:rFonts w:ascii="Book Antiqua"/>
          <w:i/>
          <w:w w:val="90"/>
          <w:sz w:val="16"/>
        </w:rPr>
        <w:t>SC2001</w:t>
      </w:r>
      <w:r>
        <w:rPr>
          <w:w w:val="90"/>
          <w:sz w:val="16"/>
        </w:rPr>
        <w:t>,</w:t>
      </w:r>
      <w:r>
        <w:rPr>
          <w:spacing w:val="3"/>
          <w:sz w:val="16"/>
        </w:rPr>
        <w:t> </w:t>
      </w:r>
      <w:r>
        <w:rPr>
          <w:w w:val="90"/>
          <w:sz w:val="16"/>
        </w:rPr>
        <w:t>Denver,</w:t>
      </w:r>
      <w:r>
        <w:rPr>
          <w:spacing w:val="3"/>
          <w:sz w:val="16"/>
        </w:rPr>
        <w:t> </w:t>
      </w:r>
      <w:r>
        <w:rPr>
          <w:w w:val="90"/>
          <w:sz w:val="16"/>
        </w:rPr>
        <w:t>CO,</w:t>
      </w:r>
      <w:r>
        <w:rPr>
          <w:spacing w:val="3"/>
          <w:sz w:val="16"/>
        </w:rPr>
        <w:t> </w:t>
      </w:r>
      <w:r>
        <w:rPr>
          <w:w w:val="90"/>
          <w:sz w:val="16"/>
        </w:rPr>
        <w:t>Nov</w:t>
      </w:r>
      <w:r>
        <w:rPr>
          <w:spacing w:val="3"/>
          <w:sz w:val="16"/>
        </w:rPr>
        <w:t> </w:t>
      </w:r>
      <w:r>
        <w:rPr>
          <w:w w:val="90"/>
          <w:sz w:val="16"/>
        </w:rPr>
        <w:t>2001.</w:t>
      </w:r>
      <w:r>
        <w:rPr>
          <w:spacing w:val="23"/>
          <w:sz w:val="16"/>
        </w:rPr>
        <w:t> </w:t>
      </w:r>
      <w:hyperlink r:id="rId93">
        <w:r>
          <w:rPr>
            <w:rFonts w:ascii="MingLiU_HKSCS"/>
            <w:color w:val="005596"/>
            <w:spacing w:val="-2"/>
            <w:w w:val="90"/>
            <w:sz w:val="16"/>
          </w:rPr>
          <w:t>doi:10.1109/SC.2001.10035</w:t>
        </w:r>
      </w:hyperlink>
      <w:r>
        <w:rPr>
          <w:spacing w:val="-2"/>
          <w:w w:val="90"/>
          <w:sz w:val="16"/>
        </w:rPr>
        <w:t>.</w:t>
      </w:r>
    </w:p>
    <w:p>
      <w:pPr>
        <w:pStyle w:val="ListParagraph"/>
        <w:numPr>
          <w:ilvl w:val="0"/>
          <w:numId w:val="3"/>
        </w:numPr>
        <w:tabs>
          <w:tab w:pos="610" w:val="left" w:leader="none"/>
        </w:tabs>
        <w:spacing w:line="191" w:lineRule="exact" w:before="0" w:after="0"/>
        <w:ind w:left="610" w:right="0" w:hanging="340"/>
        <w:jc w:val="left"/>
        <w:rPr>
          <w:sz w:val="16"/>
        </w:rPr>
      </w:pPr>
      <w:r>
        <w:rPr>
          <w:spacing w:val="-4"/>
          <w:sz w:val="16"/>
        </w:rPr>
        <w:t>J.</w:t>
      </w:r>
      <w:r>
        <w:rPr>
          <w:spacing w:val="-2"/>
          <w:sz w:val="16"/>
        </w:rPr>
        <w:t> </w:t>
      </w:r>
      <w:r>
        <w:rPr>
          <w:spacing w:val="-4"/>
          <w:sz w:val="16"/>
        </w:rPr>
        <w:t>Chen</w:t>
      </w:r>
      <w:r>
        <w:rPr>
          <w:spacing w:val="-1"/>
          <w:sz w:val="16"/>
        </w:rPr>
        <w:t> </w:t>
      </w:r>
      <w:r>
        <w:rPr>
          <w:spacing w:val="-4"/>
          <w:sz w:val="16"/>
        </w:rPr>
        <w:t>and</w:t>
      </w:r>
      <w:r>
        <w:rPr>
          <w:spacing w:val="-2"/>
          <w:sz w:val="16"/>
        </w:rPr>
        <w:t> </w:t>
      </w:r>
      <w:r>
        <w:rPr>
          <w:spacing w:val="-4"/>
          <w:sz w:val="16"/>
        </w:rPr>
        <w:t>I.</w:t>
      </w:r>
      <w:r>
        <w:rPr>
          <w:spacing w:val="-1"/>
          <w:sz w:val="16"/>
        </w:rPr>
        <w:t> </w:t>
      </w:r>
      <w:r>
        <w:rPr>
          <w:spacing w:val="-4"/>
          <w:sz w:val="16"/>
        </w:rPr>
        <w:t>Safro.</w:t>
      </w:r>
      <w:r>
        <w:rPr>
          <w:spacing w:val="20"/>
          <w:sz w:val="16"/>
        </w:rPr>
        <w:t> </w:t>
      </w:r>
      <w:r>
        <w:rPr>
          <w:spacing w:val="-4"/>
          <w:sz w:val="16"/>
        </w:rPr>
        <w:t>Algebraic</w:t>
      </w:r>
      <w:r>
        <w:rPr>
          <w:spacing w:val="-1"/>
          <w:sz w:val="16"/>
        </w:rPr>
        <w:t> </w:t>
      </w:r>
      <w:r>
        <w:rPr>
          <w:spacing w:val="-4"/>
          <w:sz w:val="16"/>
        </w:rPr>
        <w:t>Distance</w:t>
      </w:r>
      <w:r>
        <w:rPr>
          <w:spacing w:val="-2"/>
          <w:sz w:val="16"/>
        </w:rPr>
        <w:t> </w:t>
      </w:r>
      <w:r>
        <w:rPr>
          <w:spacing w:val="-4"/>
          <w:sz w:val="16"/>
        </w:rPr>
        <w:t>on</w:t>
      </w:r>
      <w:r>
        <w:rPr>
          <w:spacing w:val="-1"/>
          <w:sz w:val="16"/>
        </w:rPr>
        <w:t> </w:t>
      </w:r>
      <w:r>
        <w:rPr>
          <w:spacing w:val="-4"/>
          <w:sz w:val="16"/>
        </w:rPr>
        <w:t>Graphs.</w:t>
      </w:r>
      <w:r>
        <w:rPr>
          <w:spacing w:val="20"/>
          <w:sz w:val="16"/>
        </w:rPr>
        <w:t> </w:t>
      </w:r>
      <w:r>
        <w:rPr>
          <w:rFonts w:ascii="Book Antiqua" w:hAnsi="Book Antiqua"/>
          <w:i/>
          <w:spacing w:val="-4"/>
          <w:sz w:val="16"/>
        </w:rPr>
        <w:t>SIAM</w:t>
      </w:r>
      <w:r>
        <w:rPr>
          <w:rFonts w:ascii="Book Antiqua" w:hAnsi="Book Antiqua"/>
          <w:i/>
          <w:spacing w:val="-2"/>
          <w:sz w:val="16"/>
        </w:rPr>
        <w:t> </w:t>
      </w:r>
      <w:r>
        <w:rPr>
          <w:rFonts w:ascii="Book Antiqua" w:hAnsi="Book Antiqua"/>
          <w:i/>
          <w:spacing w:val="-4"/>
          <w:sz w:val="16"/>
        </w:rPr>
        <w:t>Journal</w:t>
      </w:r>
      <w:r>
        <w:rPr>
          <w:rFonts w:ascii="Book Antiqua" w:hAnsi="Book Antiqua"/>
          <w:i/>
          <w:spacing w:val="-1"/>
          <w:sz w:val="16"/>
        </w:rPr>
        <w:t> </w:t>
      </w:r>
      <w:r>
        <w:rPr>
          <w:rFonts w:ascii="Book Antiqua" w:hAnsi="Book Antiqua"/>
          <w:i/>
          <w:spacing w:val="-4"/>
          <w:sz w:val="16"/>
        </w:rPr>
        <w:t>on</w:t>
      </w:r>
      <w:r>
        <w:rPr>
          <w:rFonts w:ascii="Book Antiqua" w:hAnsi="Book Antiqua"/>
          <w:i/>
          <w:spacing w:val="-1"/>
          <w:sz w:val="16"/>
        </w:rPr>
        <w:t> </w:t>
      </w:r>
      <w:r>
        <w:rPr>
          <w:rFonts w:ascii="Book Antiqua" w:hAnsi="Book Antiqua"/>
          <w:i/>
          <w:spacing w:val="-4"/>
          <w:sz w:val="16"/>
        </w:rPr>
        <w:t>Scientific</w:t>
      </w:r>
      <w:r>
        <w:rPr>
          <w:rFonts w:ascii="Book Antiqua" w:hAnsi="Book Antiqua"/>
          <w:i/>
          <w:spacing w:val="-2"/>
          <w:sz w:val="16"/>
        </w:rPr>
        <w:t> </w:t>
      </w:r>
      <w:r>
        <w:rPr>
          <w:rFonts w:ascii="Book Antiqua" w:hAnsi="Book Antiqua"/>
          <w:i/>
          <w:spacing w:val="-4"/>
          <w:sz w:val="16"/>
        </w:rPr>
        <w:t>Computing</w:t>
      </w:r>
      <w:r>
        <w:rPr>
          <w:spacing w:val="-4"/>
          <w:sz w:val="16"/>
        </w:rPr>
        <w:t>,</w:t>
      </w:r>
      <w:r>
        <w:rPr>
          <w:spacing w:val="-1"/>
          <w:sz w:val="16"/>
        </w:rPr>
        <w:t> </w:t>
      </w:r>
      <w:r>
        <w:rPr>
          <w:spacing w:val="-4"/>
          <w:sz w:val="16"/>
        </w:rPr>
        <w:t>33(6):3468–3490,</w:t>
      </w:r>
      <w:r>
        <w:rPr>
          <w:spacing w:val="-2"/>
          <w:sz w:val="16"/>
        </w:rPr>
        <w:t> </w:t>
      </w:r>
      <w:r>
        <w:rPr>
          <w:spacing w:val="-4"/>
          <w:sz w:val="16"/>
        </w:rPr>
        <w:t>2011.</w:t>
      </w:r>
    </w:p>
    <w:p>
      <w:pPr>
        <w:spacing w:line="207" w:lineRule="exact" w:before="0"/>
        <w:ind w:left="612" w:right="0" w:firstLine="0"/>
        <w:jc w:val="left"/>
        <w:rPr>
          <w:sz w:val="16"/>
        </w:rPr>
      </w:pPr>
      <w:bookmarkStart w:name="_bookmark79" w:id="105"/>
      <w:bookmarkEnd w:id="105"/>
      <w:r>
        <w:rPr/>
      </w:r>
      <w:hyperlink r:id="rId94">
        <w:r>
          <w:rPr>
            <w:rFonts w:ascii="MingLiU_HKSCS"/>
            <w:color w:val="005596"/>
            <w:spacing w:val="-2"/>
            <w:sz w:val="16"/>
          </w:rPr>
          <w:t>doi:10.1137/090775087</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7" w:hanging="342"/>
        <w:jc w:val="both"/>
        <w:rPr>
          <w:sz w:val="16"/>
        </w:rPr>
      </w:pPr>
      <w:r>
        <w:rPr>
          <w:w w:val="90"/>
          <w:sz w:val="16"/>
        </w:rPr>
        <w:t>C. Chevalier and F. Pellegrini.</w:t>
      </w:r>
      <w:r>
        <w:rPr>
          <w:spacing w:val="13"/>
          <w:sz w:val="16"/>
        </w:rPr>
        <w:t> </w:t>
      </w:r>
      <w:r>
        <w:rPr>
          <w:w w:val="90"/>
          <w:sz w:val="16"/>
        </w:rPr>
        <w:t>PT-Scotch: A Tool for Efficient Parallel Graph Ordering.</w:t>
      </w:r>
      <w:r>
        <w:rPr>
          <w:spacing w:val="14"/>
          <w:sz w:val="16"/>
        </w:rPr>
        <w:t> </w:t>
      </w:r>
      <w:r>
        <w:rPr>
          <w:rFonts w:ascii="Book Antiqua" w:hAnsi="Book Antiqua"/>
          <w:i/>
          <w:w w:val="90"/>
          <w:sz w:val="16"/>
        </w:rPr>
        <w:t>Parallel Computing</w:t>
      </w:r>
      <w:r>
        <w:rPr>
          <w:w w:val="90"/>
          <w:sz w:val="16"/>
        </w:rPr>
        <w:t>, </w:t>
      </w:r>
      <w:r>
        <w:rPr>
          <w:w w:val="90"/>
          <w:sz w:val="16"/>
        </w:rPr>
        <w:t>34(6):318</w:t>
      </w:r>
      <w:r>
        <w:rPr>
          <w:w w:val="90"/>
          <w:sz w:val="16"/>
        </w:rPr>
        <w:t>–</w:t>
      </w:r>
      <w:r>
        <w:rPr>
          <w:spacing w:val="40"/>
          <w:sz w:val="16"/>
        </w:rPr>
      </w:r>
      <w:bookmarkStart w:name="_bookmark80" w:id="106"/>
      <w:bookmarkEnd w:id="106"/>
      <w:r>
        <w:rPr>
          <w:sz w:val="16"/>
        </w:rPr>
        <w:t>331,</w:t>
      </w:r>
      <w:r>
        <w:rPr>
          <w:spacing w:val="-3"/>
          <w:sz w:val="16"/>
        </w:rPr>
        <w:t> </w:t>
      </w:r>
      <w:r>
        <w:rPr>
          <w:sz w:val="16"/>
        </w:rPr>
        <w:t>2008.</w:t>
      </w:r>
    </w:p>
    <w:p>
      <w:pPr>
        <w:pStyle w:val="ListParagraph"/>
        <w:numPr>
          <w:ilvl w:val="0"/>
          <w:numId w:val="3"/>
        </w:numPr>
        <w:tabs>
          <w:tab w:pos="610" w:val="left" w:leader="none"/>
          <w:tab w:pos="612" w:val="left" w:leader="none"/>
        </w:tabs>
        <w:spacing w:line="220" w:lineRule="auto" w:before="0" w:after="0"/>
        <w:ind w:left="612" w:right="176" w:hanging="342"/>
        <w:jc w:val="both"/>
        <w:rPr>
          <w:sz w:val="16"/>
        </w:rPr>
      </w:pPr>
      <w:r>
        <w:rPr>
          <w:w w:val="90"/>
          <w:sz w:val="16"/>
        </w:rPr>
        <w:t>F. Chung, S. Handjani, and D. Jungreis.</w:t>
      </w:r>
      <w:r>
        <w:rPr>
          <w:spacing w:val="13"/>
          <w:sz w:val="16"/>
        </w:rPr>
        <w:t> </w:t>
      </w:r>
      <w:r>
        <w:rPr>
          <w:w w:val="90"/>
          <w:sz w:val="16"/>
        </w:rPr>
        <w:t>Generalizations of polya’s urn problem.</w:t>
      </w:r>
      <w:r>
        <w:rPr>
          <w:spacing w:val="13"/>
          <w:sz w:val="16"/>
        </w:rPr>
        <w:t> </w:t>
      </w:r>
      <w:r>
        <w:rPr>
          <w:rFonts w:ascii="Book Antiqua" w:hAnsi="Book Antiqua"/>
          <w:i/>
          <w:w w:val="90"/>
          <w:sz w:val="16"/>
        </w:rPr>
        <w:t>Annals of combinatorics</w:t>
      </w:r>
      <w:r>
        <w:rPr>
          <w:w w:val="90"/>
          <w:sz w:val="16"/>
        </w:rPr>
        <w:t>, </w:t>
      </w:r>
      <w:r>
        <w:rPr>
          <w:w w:val="90"/>
          <w:sz w:val="16"/>
        </w:rPr>
        <w:t>7(2):141–153,</w:t>
      </w:r>
      <w:r>
        <w:rPr>
          <w:spacing w:val="40"/>
          <w:sz w:val="16"/>
        </w:rPr>
        <w:t> </w:t>
      </w:r>
      <w:bookmarkStart w:name="_bookmark81" w:id="107"/>
      <w:bookmarkEnd w:id="107"/>
      <w:r>
        <w:rPr>
          <w:spacing w:val="-4"/>
          <w:sz w:val="16"/>
        </w:rPr>
        <w:t>2003.</w:t>
      </w:r>
      <w:r>
        <w:rPr>
          <w:spacing w:val="40"/>
          <w:sz w:val="16"/>
        </w:rPr>
        <w:t> </w:t>
      </w:r>
      <w:r>
        <w:rPr>
          <w:spacing w:val="-4"/>
          <w:sz w:val="16"/>
        </w:rPr>
        <w:t>URL: </w:t>
      </w:r>
      <w:hyperlink r:id="rId95">
        <w:r>
          <w:rPr>
            <w:color w:val="005596"/>
            <w:spacing w:val="-4"/>
            <w:sz w:val="16"/>
          </w:rPr>
          <w:t>https://link.springer.com/content/pdf/10.1007/s00026-003-0178-y.pdf</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77" w:hanging="342"/>
        <w:jc w:val="both"/>
        <w:rPr>
          <w:sz w:val="16"/>
        </w:rPr>
      </w:pPr>
      <w:r>
        <w:rPr>
          <w:spacing w:val="-6"/>
          <w:sz w:val="16"/>
        </w:rPr>
        <w:t>C.</w:t>
      </w:r>
      <w:r>
        <w:rPr>
          <w:spacing w:val="-4"/>
          <w:sz w:val="16"/>
        </w:rPr>
        <w:t> </w:t>
      </w:r>
      <w:r>
        <w:rPr>
          <w:spacing w:val="-6"/>
          <w:sz w:val="16"/>
        </w:rPr>
        <w:t>Curino,</w:t>
      </w:r>
      <w:r>
        <w:rPr>
          <w:spacing w:val="-3"/>
          <w:sz w:val="16"/>
        </w:rPr>
        <w:t> </w:t>
      </w:r>
      <w:r>
        <w:rPr>
          <w:spacing w:val="-6"/>
          <w:sz w:val="16"/>
        </w:rPr>
        <w:t>E.</w:t>
      </w:r>
      <w:r>
        <w:rPr>
          <w:spacing w:val="-4"/>
          <w:sz w:val="16"/>
        </w:rPr>
        <w:t> </w:t>
      </w:r>
      <w:r>
        <w:rPr>
          <w:spacing w:val="-6"/>
          <w:sz w:val="16"/>
        </w:rPr>
        <w:t>Jones,</w:t>
      </w:r>
      <w:r>
        <w:rPr>
          <w:spacing w:val="-4"/>
          <w:sz w:val="16"/>
        </w:rPr>
        <w:t> </w:t>
      </w:r>
      <w:r>
        <w:rPr>
          <w:spacing w:val="-6"/>
          <w:sz w:val="16"/>
        </w:rPr>
        <w:t>Y.</w:t>
      </w:r>
      <w:r>
        <w:rPr>
          <w:spacing w:val="-4"/>
          <w:sz w:val="16"/>
        </w:rPr>
        <w:t> </w:t>
      </w:r>
      <w:r>
        <w:rPr>
          <w:spacing w:val="-6"/>
          <w:sz w:val="16"/>
        </w:rPr>
        <w:t>Zhang,</w:t>
      </w:r>
      <w:r>
        <w:rPr>
          <w:spacing w:val="-4"/>
          <w:sz w:val="16"/>
        </w:rPr>
        <w:t> </w:t>
      </w:r>
      <w:r>
        <w:rPr>
          <w:spacing w:val="-6"/>
          <w:sz w:val="16"/>
        </w:rPr>
        <w:t>and</w:t>
      </w:r>
      <w:r>
        <w:rPr>
          <w:spacing w:val="-3"/>
          <w:sz w:val="16"/>
        </w:rPr>
        <w:t> </w:t>
      </w:r>
      <w:r>
        <w:rPr>
          <w:spacing w:val="-6"/>
          <w:sz w:val="16"/>
        </w:rPr>
        <w:t>S.</w:t>
      </w:r>
      <w:r>
        <w:rPr>
          <w:spacing w:val="-4"/>
          <w:sz w:val="16"/>
        </w:rPr>
        <w:t> </w:t>
      </w:r>
      <w:r>
        <w:rPr>
          <w:spacing w:val="-6"/>
          <w:sz w:val="16"/>
        </w:rPr>
        <w:t>Madden.</w:t>
      </w:r>
      <w:r>
        <w:rPr>
          <w:spacing w:val="13"/>
          <w:sz w:val="16"/>
        </w:rPr>
        <w:t> </w:t>
      </w:r>
      <w:r>
        <w:rPr>
          <w:spacing w:val="-6"/>
          <w:sz w:val="16"/>
        </w:rPr>
        <w:t>Schism:</w:t>
      </w:r>
      <w:r>
        <w:rPr>
          <w:spacing w:val="-3"/>
          <w:sz w:val="16"/>
        </w:rPr>
        <w:t> </w:t>
      </w:r>
      <w:r>
        <w:rPr>
          <w:spacing w:val="-6"/>
          <w:sz w:val="16"/>
        </w:rPr>
        <w:t>A</w:t>
      </w:r>
      <w:r>
        <w:rPr>
          <w:spacing w:val="-4"/>
          <w:sz w:val="16"/>
        </w:rPr>
        <w:t> </w:t>
      </w:r>
      <w:r>
        <w:rPr>
          <w:spacing w:val="-6"/>
          <w:sz w:val="16"/>
        </w:rPr>
        <w:t>Workload-driven</w:t>
      </w:r>
      <w:r>
        <w:rPr>
          <w:spacing w:val="-4"/>
          <w:sz w:val="16"/>
        </w:rPr>
        <w:t> </w:t>
      </w:r>
      <w:r>
        <w:rPr>
          <w:spacing w:val="-6"/>
          <w:sz w:val="16"/>
        </w:rPr>
        <w:t>Approach</w:t>
      </w:r>
      <w:r>
        <w:rPr>
          <w:spacing w:val="-4"/>
          <w:sz w:val="16"/>
        </w:rPr>
        <w:t> </w:t>
      </w:r>
      <w:r>
        <w:rPr>
          <w:spacing w:val="-6"/>
          <w:sz w:val="16"/>
        </w:rPr>
        <w:t>to</w:t>
      </w:r>
      <w:r>
        <w:rPr>
          <w:spacing w:val="-4"/>
          <w:sz w:val="16"/>
        </w:rPr>
        <w:t> </w:t>
      </w:r>
      <w:r>
        <w:rPr>
          <w:spacing w:val="-6"/>
          <w:sz w:val="16"/>
        </w:rPr>
        <w:t>Database</w:t>
      </w:r>
      <w:r>
        <w:rPr>
          <w:spacing w:val="-3"/>
          <w:sz w:val="16"/>
        </w:rPr>
        <w:t> </w:t>
      </w:r>
      <w:r>
        <w:rPr>
          <w:spacing w:val="-6"/>
          <w:sz w:val="16"/>
        </w:rPr>
        <w:t>Replication</w:t>
      </w:r>
      <w:r>
        <w:rPr>
          <w:spacing w:val="-4"/>
          <w:sz w:val="16"/>
        </w:rPr>
        <w:t> </w:t>
      </w:r>
      <w:r>
        <w:rPr>
          <w:spacing w:val="-6"/>
          <w:sz w:val="16"/>
        </w:rPr>
        <w:t>and</w:t>
      </w:r>
      <w:r>
        <w:rPr>
          <w:spacing w:val="40"/>
          <w:sz w:val="16"/>
        </w:rPr>
        <w:t> </w:t>
      </w:r>
      <w:r>
        <w:rPr>
          <w:w w:val="90"/>
          <w:sz w:val="16"/>
        </w:rPr>
        <w:t>Partitioning.</w:t>
      </w:r>
      <w:r>
        <w:rPr>
          <w:sz w:val="16"/>
        </w:rPr>
        <w:t> </w:t>
      </w:r>
      <w:r>
        <w:rPr>
          <w:rFonts w:ascii="Book Antiqua" w:hAnsi="Book Antiqua"/>
          <w:i/>
          <w:w w:val="90"/>
          <w:sz w:val="16"/>
        </w:rPr>
        <w:t>Proceedings</w:t>
      </w:r>
      <w:r>
        <w:rPr>
          <w:rFonts w:ascii="Book Antiqua" w:hAnsi="Book Antiqua"/>
          <w:i/>
          <w:spacing w:val="-2"/>
          <w:w w:val="90"/>
          <w:sz w:val="16"/>
        </w:rPr>
        <w:t> </w:t>
      </w:r>
      <w:r>
        <w:rPr>
          <w:rFonts w:ascii="Book Antiqua" w:hAnsi="Book Antiqua"/>
          <w:i/>
          <w:w w:val="90"/>
          <w:sz w:val="16"/>
        </w:rPr>
        <w:t>of</w:t>
      </w:r>
      <w:r>
        <w:rPr>
          <w:rFonts w:ascii="Book Antiqua" w:hAnsi="Book Antiqua"/>
          <w:i/>
          <w:spacing w:val="-2"/>
          <w:w w:val="90"/>
          <w:sz w:val="16"/>
        </w:rPr>
        <w:t> </w:t>
      </w:r>
      <w:r>
        <w:rPr>
          <w:rFonts w:ascii="Book Antiqua" w:hAnsi="Book Antiqua"/>
          <w:i/>
          <w:w w:val="90"/>
          <w:sz w:val="16"/>
        </w:rPr>
        <w:t>the</w:t>
      </w:r>
      <w:r>
        <w:rPr>
          <w:rFonts w:ascii="Book Antiqua" w:hAnsi="Book Antiqua"/>
          <w:i/>
          <w:spacing w:val="-2"/>
          <w:w w:val="90"/>
          <w:sz w:val="16"/>
        </w:rPr>
        <w:t> </w:t>
      </w:r>
      <w:r>
        <w:rPr>
          <w:rFonts w:ascii="Book Antiqua" w:hAnsi="Book Antiqua"/>
          <w:i/>
          <w:w w:val="90"/>
          <w:sz w:val="16"/>
        </w:rPr>
        <w:t>VLDB</w:t>
      </w:r>
      <w:r>
        <w:rPr>
          <w:rFonts w:ascii="Book Antiqua" w:hAnsi="Book Antiqua"/>
          <w:i/>
          <w:spacing w:val="-2"/>
          <w:w w:val="90"/>
          <w:sz w:val="16"/>
        </w:rPr>
        <w:t> </w:t>
      </w:r>
      <w:r>
        <w:rPr>
          <w:rFonts w:ascii="Book Antiqua" w:hAnsi="Book Antiqua"/>
          <w:i/>
          <w:w w:val="90"/>
          <w:sz w:val="16"/>
        </w:rPr>
        <w:t>Endowment</w:t>
      </w:r>
      <w:r>
        <w:rPr>
          <w:w w:val="90"/>
          <w:sz w:val="16"/>
        </w:rPr>
        <w:t>,</w:t>
      </w:r>
      <w:r>
        <w:rPr>
          <w:spacing w:val="-2"/>
          <w:w w:val="90"/>
          <w:sz w:val="16"/>
        </w:rPr>
        <w:t> </w:t>
      </w:r>
      <w:r>
        <w:rPr>
          <w:w w:val="90"/>
          <w:sz w:val="16"/>
        </w:rPr>
        <w:t>3(1-2):48–57,</w:t>
      </w:r>
      <w:r>
        <w:rPr>
          <w:spacing w:val="-2"/>
          <w:w w:val="90"/>
          <w:sz w:val="16"/>
        </w:rPr>
        <w:t> </w:t>
      </w:r>
      <w:r>
        <w:rPr>
          <w:w w:val="90"/>
          <w:sz w:val="16"/>
        </w:rPr>
        <w:t>2010.</w:t>
      </w:r>
      <w:r>
        <w:rPr>
          <w:sz w:val="16"/>
        </w:rPr>
        <w:t> </w:t>
      </w:r>
      <w:r>
        <w:rPr>
          <w:w w:val="90"/>
          <w:sz w:val="16"/>
        </w:rPr>
        <w:t>URL:</w:t>
      </w:r>
      <w:r>
        <w:rPr>
          <w:spacing w:val="-2"/>
          <w:w w:val="90"/>
          <w:sz w:val="16"/>
        </w:rPr>
        <w:t> </w:t>
      </w:r>
      <w:hyperlink r:id="rId96">
        <w:r>
          <w:rPr>
            <w:color w:val="005596"/>
            <w:w w:val="90"/>
            <w:sz w:val="16"/>
          </w:rPr>
          <w:t>http://dx.doi.org/10.14778/1920841.1920853</w:t>
        </w:r>
      </w:hyperlink>
      <w:r>
        <w:rPr>
          <w:w w:val="90"/>
          <w:sz w:val="16"/>
        </w:rPr>
        <w:t>,</w:t>
      </w:r>
      <w:r>
        <w:rPr>
          <w:spacing w:val="40"/>
          <w:sz w:val="16"/>
        </w:rPr>
        <w:t> </w:t>
      </w:r>
      <w:bookmarkStart w:name="_bookmark82" w:id="108"/>
      <w:bookmarkEnd w:id="108"/>
      <w:r>
        <w:rPr>
          <w:w w:val="85"/>
          <w:sz w:val="16"/>
        </w:rPr>
      </w:r>
      <w:hyperlink r:id="rId96">
        <w:r>
          <w:rPr>
            <w:rFonts w:ascii="MingLiU_HKSCS" w:hAnsi="MingLiU_HKSCS"/>
            <w:color w:val="005596"/>
            <w:spacing w:val="-2"/>
            <w:sz w:val="16"/>
          </w:rPr>
          <w:t>doi:10.14778/1920841.1920853</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spacing w:val="-6"/>
          <w:sz w:val="16"/>
        </w:rPr>
        <w:t>T.</w:t>
      </w:r>
      <w:r>
        <w:rPr>
          <w:sz w:val="16"/>
        </w:rPr>
        <w:t> </w:t>
      </w:r>
      <w:r>
        <w:rPr>
          <w:spacing w:val="-6"/>
          <w:sz w:val="16"/>
        </w:rPr>
        <w:t>A.</w:t>
      </w:r>
      <w:r>
        <w:rPr>
          <w:sz w:val="16"/>
        </w:rPr>
        <w:t> </w:t>
      </w:r>
      <w:r>
        <w:rPr>
          <w:spacing w:val="-6"/>
          <w:sz w:val="16"/>
        </w:rPr>
        <w:t>Davis,</w:t>
      </w:r>
      <w:r>
        <w:rPr>
          <w:spacing w:val="-1"/>
          <w:sz w:val="16"/>
        </w:rPr>
        <w:t> </w:t>
      </w:r>
      <w:r>
        <w:rPr>
          <w:spacing w:val="-6"/>
          <w:sz w:val="16"/>
        </w:rPr>
        <w:t>W.</w:t>
      </w:r>
      <w:r>
        <w:rPr>
          <w:spacing w:val="1"/>
          <w:sz w:val="16"/>
        </w:rPr>
        <w:t> </w:t>
      </w:r>
      <w:r>
        <w:rPr>
          <w:spacing w:val="-6"/>
          <w:sz w:val="16"/>
        </w:rPr>
        <w:t>W.</w:t>
      </w:r>
      <w:r>
        <w:rPr>
          <w:spacing w:val="1"/>
          <w:sz w:val="16"/>
        </w:rPr>
        <w:t> </w:t>
      </w:r>
      <w:r>
        <w:rPr>
          <w:spacing w:val="-6"/>
          <w:sz w:val="16"/>
        </w:rPr>
        <w:t>Hager,</w:t>
      </w:r>
      <w:r>
        <w:rPr>
          <w:spacing w:val="-1"/>
          <w:sz w:val="16"/>
        </w:rPr>
        <w:t> </w:t>
      </w:r>
      <w:r>
        <w:rPr>
          <w:spacing w:val="-6"/>
          <w:sz w:val="16"/>
        </w:rPr>
        <w:t>S.</w:t>
      </w:r>
      <w:r>
        <w:rPr>
          <w:spacing w:val="1"/>
          <w:sz w:val="16"/>
        </w:rPr>
        <w:t> </w:t>
      </w:r>
      <w:r>
        <w:rPr>
          <w:spacing w:val="-6"/>
          <w:sz w:val="16"/>
        </w:rPr>
        <w:t>P.</w:t>
      </w:r>
      <w:r>
        <w:rPr>
          <w:sz w:val="16"/>
        </w:rPr>
        <w:t> </w:t>
      </w:r>
      <w:r>
        <w:rPr>
          <w:spacing w:val="-6"/>
          <w:sz w:val="16"/>
        </w:rPr>
        <w:t>Kolodziej,</w:t>
      </w:r>
      <w:r>
        <w:rPr>
          <w:spacing w:val="-1"/>
          <w:sz w:val="16"/>
        </w:rPr>
        <w:t> </w:t>
      </w:r>
      <w:r>
        <w:rPr>
          <w:spacing w:val="-6"/>
          <w:sz w:val="16"/>
        </w:rPr>
        <w:t>and</w:t>
      </w:r>
      <w:r>
        <w:rPr>
          <w:sz w:val="16"/>
        </w:rPr>
        <w:t> </w:t>
      </w:r>
      <w:r>
        <w:rPr>
          <w:spacing w:val="-6"/>
          <w:sz w:val="16"/>
        </w:rPr>
        <w:t>S.</w:t>
      </w:r>
      <w:r>
        <w:rPr>
          <w:spacing w:val="1"/>
          <w:sz w:val="16"/>
        </w:rPr>
        <w:t> </w:t>
      </w:r>
      <w:r>
        <w:rPr>
          <w:spacing w:val="-6"/>
          <w:sz w:val="16"/>
        </w:rPr>
        <w:t>N.</w:t>
      </w:r>
      <w:r>
        <w:rPr>
          <w:spacing w:val="-1"/>
          <w:sz w:val="16"/>
        </w:rPr>
        <w:t> </w:t>
      </w:r>
      <w:r>
        <w:rPr>
          <w:spacing w:val="-6"/>
          <w:sz w:val="16"/>
        </w:rPr>
        <w:t>Yeralan.</w:t>
      </w:r>
      <w:r>
        <w:rPr>
          <w:spacing w:val="28"/>
          <w:sz w:val="16"/>
        </w:rPr>
        <w:t> </w:t>
      </w:r>
      <w:r>
        <w:rPr>
          <w:spacing w:val="-6"/>
          <w:sz w:val="16"/>
        </w:rPr>
        <w:t>Algorithm</w:t>
      </w:r>
      <w:r>
        <w:rPr>
          <w:sz w:val="16"/>
        </w:rPr>
        <w:t> </w:t>
      </w:r>
      <w:r>
        <w:rPr>
          <w:spacing w:val="-6"/>
          <w:sz w:val="16"/>
        </w:rPr>
        <w:t>1003:</w:t>
      </w:r>
      <w:r>
        <w:rPr>
          <w:sz w:val="16"/>
        </w:rPr>
        <w:t> </w:t>
      </w:r>
      <w:r>
        <w:rPr>
          <w:spacing w:val="-6"/>
          <w:sz w:val="16"/>
        </w:rPr>
        <w:t>Mongoose,</w:t>
      </w:r>
      <w:r>
        <w:rPr>
          <w:spacing w:val="1"/>
          <w:sz w:val="16"/>
        </w:rPr>
        <w:t> </w:t>
      </w:r>
      <w:r>
        <w:rPr>
          <w:spacing w:val="-6"/>
          <w:sz w:val="16"/>
        </w:rPr>
        <w:t>a</w:t>
      </w:r>
      <w:r>
        <w:rPr>
          <w:spacing w:val="-1"/>
          <w:sz w:val="16"/>
        </w:rPr>
        <w:t> </w:t>
      </w:r>
      <w:r>
        <w:rPr>
          <w:spacing w:val="-6"/>
          <w:sz w:val="16"/>
        </w:rPr>
        <w:t>graph</w:t>
      </w:r>
      <w:r>
        <w:rPr>
          <w:sz w:val="16"/>
        </w:rPr>
        <w:t> </w:t>
      </w:r>
      <w:r>
        <w:rPr>
          <w:spacing w:val="-6"/>
          <w:sz w:val="16"/>
        </w:rPr>
        <w:t>coarsening</w:t>
      </w:r>
      <w:r>
        <w:rPr>
          <w:spacing w:val="1"/>
          <w:sz w:val="16"/>
        </w:rPr>
        <w:t> </w:t>
      </w:r>
      <w:r>
        <w:rPr>
          <w:spacing w:val="-6"/>
          <w:sz w:val="16"/>
        </w:rPr>
        <w:t>and</w:t>
      </w:r>
    </w:p>
    <w:p>
      <w:pPr>
        <w:spacing w:line="207" w:lineRule="exact" w:before="0"/>
        <w:ind w:left="612" w:right="0" w:firstLine="0"/>
        <w:jc w:val="left"/>
        <w:rPr>
          <w:sz w:val="16"/>
        </w:rPr>
      </w:pPr>
      <w:bookmarkStart w:name="_bookmark83" w:id="109"/>
      <w:bookmarkEnd w:id="109"/>
      <w:r>
        <w:rPr/>
      </w:r>
      <w:r>
        <w:rPr>
          <w:w w:val="90"/>
          <w:sz w:val="16"/>
        </w:rPr>
        <w:t>partitioning</w:t>
      </w:r>
      <w:r>
        <w:rPr>
          <w:spacing w:val="14"/>
          <w:sz w:val="16"/>
        </w:rPr>
        <w:t> </w:t>
      </w:r>
      <w:r>
        <w:rPr>
          <w:w w:val="90"/>
          <w:sz w:val="16"/>
        </w:rPr>
        <w:t>library.</w:t>
      </w:r>
      <w:r>
        <w:rPr>
          <w:spacing w:val="40"/>
          <w:sz w:val="16"/>
        </w:rPr>
        <w:t> </w:t>
      </w:r>
      <w:r>
        <w:rPr>
          <w:rFonts w:ascii="Book Antiqua" w:hAnsi="Book Antiqua"/>
          <w:i/>
          <w:w w:val="90"/>
          <w:sz w:val="16"/>
        </w:rPr>
        <w:t>ACM</w:t>
      </w:r>
      <w:r>
        <w:rPr>
          <w:rFonts w:ascii="Book Antiqua" w:hAnsi="Book Antiqua"/>
          <w:i/>
          <w:spacing w:val="15"/>
          <w:sz w:val="16"/>
        </w:rPr>
        <w:t> </w:t>
      </w:r>
      <w:r>
        <w:rPr>
          <w:rFonts w:ascii="Book Antiqua" w:hAnsi="Book Antiqua"/>
          <w:i/>
          <w:w w:val="90"/>
          <w:sz w:val="16"/>
        </w:rPr>
        <w:t>Transactions</w:t>
      </w:r>
      <w:r>
        <w:rPr>
          <w:rFonts w:ascii="Book Antiqua" w:hAnsi="Book Antiqua"/>
          <w:i/>
          <w:spacing w:val="15"/>
          <w:sz w:val="16"/>
        </w:rPr>
        <w:t> </w:t>
      </w:r>
      <w:r>
        <w:rPr>
          <w:rFonts w:ascii="Book Antiqua" w:hAnsi="Book Antiqua"/>
          <w:i/>
          <w:w w:val="90"/>
          <w:sz w:val="16"/>
        </w:rPr>
        <w:t>on</w:t>
      </w:r>
      <w:r>
        <w:rPr>
          <w:rFonts w:ascii="Book Antiqua" w:hAnsi="Book Antiqua"/>
          <w:i/>
          <w:spacing w:val="15"/>
          <w:sz w:val="16"/>
        </w:rPr>
        <w:t> </w:t>
      </w:r>
      <w:r>
        <w:rPr>
          <w:rFonts w:ascii="Book Antiqua" w:hAnsi="Book Antiqua"/>
          <w:i/>
          <w:w w:val="90"/>
          <w:sz w:val="16"/>
        </w:rPr>
        <w:t>Mathematical</w:t>
      </w:r>
      <w:r>
        <w:rPr>
          <w:rFonts w:ascii="Book Antiqua" w:hAnsi="Book Antiqua"/>
          <w:i/>
          <w:spacing w:val="14"/>
          <w:sz w:val="16"/>
        </w:rPr>
        <w:t> </w:t>
      </w:r>
      <w:r>
        <w:rPr>
          <w:rFonts w:ascii="Book Antiqua" w:hAnsi="Book Antiqua"/>
          <w:i/>
          <w:w w:val="90"/>
          <w:sz w:val="16"/>
        </w:rPr>
        <w:t>Software</w:t>
      </w:r>
      <w:r>
        <w:rPr>
          <w:rFonts w:ascii="Book Antiqua" w:hAnsi="Book Antiqua"/>
          <w:i/>
          <w:spacing w:val="15"/>
          <w:sz w:val="16"/>
        </w:rPr>
        <w:t> </w:t>
      </w:r>
      <w:r>
        <w:rPr>
          <w:rFonts w:ascii="Book Antiqua" w:hAnsi="Book Antiqua"/>
          <w:i/>
          <w:w w:val="90"/>
          <w:sz w:val="16"/>
        </w:rPr>
        <w:t>(TOMS)</w:t>
      </w:r>
      <w:r>
        <w:rPr>
          <w:w w:val="90"/>
          <w:sz w:val="16"/>
        </w:rPr>
        <w:t>,</w:t>
      </w:r>
      <w:r>
        <w:rPr>
          <w:spacing w:val="15"/>
          <w:sz w:val="16"/>
        </w:rPr>
        <w:t> </w:t>
      </w:r>
      <w:r>
        <w:rPr>
          <w:w w:val="90"/>
          <w:sz w:val="16"/>
        </w:rPr>
        <w:t>46(1):1–18,</w:t>
      </w:r>
      <w:r>
        <w:rPr>
          <w:spacing w:val="15"/>
          <w:sz w:val="16"/>
        </w:rPr>
        <w:t> </w:t>
      </w:r>
      <w:r>
        <w:rPr>
          <w:w w:val="90"/>
          <w:sz w:val="16"/>
        </w:rPr>
        <w:t>2020.</w:t>
      </w:r>
      <w:r>
        <w:rPr>
          <w:spacing w:val="40"/>
          <w:sz w:val="16"/>
        </w:rPr>
        <w:t> </w:t>
      </w:r>
      <w:hyperlink r:id="rId97">
        <w:r>
          <w:rPr>
            <w:rFonts w:ascii="MingLiU_HKSCS" w:hAnsi="MingLiU_HKSCS"/>
            <w:color w:val="005596"/>
            <w:spacing w:val="-2"/>
            <w:w w:val="90"/>
            <w:sz w:val="16"/>
          </w:rPr>
          <w:t>doi:10.1145/3337792</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4" w:hanging="342"/>
        <w:jc w:val="both"/>
        <w:rPr>
          <w:sz w:val="16"/>
        </w:rPr>
      </w:pPr>
      <w:r>
        <w:rPr>
          <w:w w:val="90"/>
          <w:sz w:val="16"/>
        </w:rPr>
        <w:t>D.</w:t>
      </w:r>
      <w:r>
        <w:rPr>
          <w:spacing w:val="-3"/>
          <w:w w:val="90"/>
          <w:sz w:val="16"/>
        </w:rPr>
        <w:t> </w:t>
      </w:r>
      <w:r>
        <w:rPr>
          <w:w w:val="90"/>
          <w:sz w:val="16"/>
        </w:rPr>
        <w:t>Delling,</w:t>
      </w:r>
      <w:r>
        <w:rPr>
          <w:spacing w:val="-3"/>
          <w:w w:val="90"/>
          <w:sz w:val="16"/>
        </w:rPr>
        <w:t> </w:t>
      </w:r>
      <w:r>
        <w:rPr>
          <w:w w:val="90"/>
          <w:sz w:val="16"/>
        </w:rPr>
        <w:t>A.</w:t>
      </w:r>
      <w:r>
        <w:rPr>
          <w:spacing w:val="-3"/>
          <w:w w:val="90"/>
          <w:sz w:val="16"/>
        </w:rPr>
        <w:t> </w:t>
      </w:r>
      <w:r>
        <w:rPr>
          <w:w w:val="90"/>
          <w:sz w:val="16"/>
        </w:rPr>
        <w:t>V.</w:t>
      </w:r>
      <w:r>
        <w:rPr>
          <w:spacing w:val="-3"/>
          <w:w w:val="90"/>
          <w:sz w:val="16"/>
        </w:rPr>
        <w:t> </w:t>
      </w:r>
      <w:r>
        <w:rPr>
          <w:w w:val="90"/>
          <w:sz w:val="16"/>
        </w:rPr>
        <w:t>Goldberg,</w:t>
      </w:r>
      <w:r>
        <w:rPr>
          <w:spacing w:val="-3"/>
          <w:w w:val="90"/>
          <w:sz w:val="16"/>
        </w:rPr>
        <w:t> </w:t>
      </w:r>
      <w:r>
        <w:rPr>
          <w:w w:val="90"/>
          <w:sz w:val="16"/>
        </w:rPr>
        <w:t>T.</w:t>
      </w:r>
      <w:r>
        <w:rPr>
          <w:spacing w:val="-3"/>
          <w:w w:val="90"/>
          <w:sz w:val="16"/>
        </w:rPr>
        <w:t> </w:t>
      </w:r>
      <w:r>
        <w:rPr>
          <w:w w:val="90"/>
          <w:sz w:val="16"/>
        </w:rPr>
        <w:t>Pajor,</w:t>
      </w:r>
      <w:r>
        <w:rPr>
          <w:spacing w:val="-3"/>
          <w:w w:val="90"/>
          <w:sz w:val="16"/>
        </w:rPr>
        <w:t> </w:t>
      </w:r>
      <w:r>
        <w:rPr>
          <w:w w:val="90"/>
          <w:sz w:val="16"/>
        </w:rPr>
        <w:t>and</w:t>
      </w:r>
      <w:r>
        <w:rPr>
          <w:spacing w:val="-3"/>
          <w:w w:val="90"/>
          <w:sz w:val="16"/>
        </w:rPr>
        <w:t> </w:t>
      </w:r>
      <w:r>
        <w:rPr>
          <w:w w:val="90"/>
          <w:sz w:val="16"/>
        </w:rPr>
        <w:t>R.</w:t>
      </w:r>
      <w:r>
        <w:rPr>
          <w:spacing w:val="-3"/>
          <w:w w:val="90"/>
          <w:sz w:val="16"/>
        </w:rPr>
        <w:t> </w:t>
      </w:r>
      <w:r>
        <w:rPr>
          <w:w w:val="90"/>
          <w:sz w:val="16"/>
        </w:rPr>
        <w:t>F.</w:t>
      </w:r>
      <w:r>
        <w:rPr>
          <w:spacing w:val="-3"/>
          <w:w w:val="90"/>
          <w:sz w:val="16"/>
        </w:rPr>
        <w:t> </w:t>
      </w:r>
      <w:r>
        <w:rPr>
          <w:w w:val="90"/>
          <w:sz w:val="16"/>
        </w:rPr>
        <w:t>Werneck.</w:t>
      </w:r>
      <w:r>
        <w:rPr>
          <w:spacing w:val="6"/>
          <w:sz w:val="16"/>
        </w:rPr>
        <w:t> </w:t>
      </w:r>
      <w:r>
        <w:rPr>
          <w:w w:val="90"/>
          <w:sz w:val="16"/>
        </w:rPr>
        <w:t>Customizable</w:t>
      </w:r>
      <w:r>
        <w:rPr>
          <w:spacing w:val="-3"/>
          <w:w w:val="90"/>
          <w:sz w:val="16"/>
        </w:rPr>
        <w:t> </w:t>
      </w:r>
      <w:r>
        <w:rPr>
          <w:w w:val="90"/>
          <w:sz w:val="16"/>
        </w:rPr>
        <w:t>Route</w:t>
      </w:r>
      <w:r>
        <w:rPr>
          <w:spacing w:val="-3"/>
          <w:w w:val="90"/>
          <w:sz w:val="16"/>
        </w:rPr>
        <w:t> </w:t>
      </w:r>
      <w:r>
        <w:rPr>
          <w:w w:val="90"/>
          <w:sz w:val="16"/>
        </w:rPr>
        <w:t>Planning.</w:t>
      </w:r>
      <w:r>
        <w:rPr>
          <w:spacing w:val="6"/>
          <w:sz w:val="16"/>
        </w:rPr>
        <w:t> </w:t>
      </w:r>
      <w:r>
        <w:rPr>
          <w:w w:val="90"/>
          <w:sz w:val="16"/>
        </w:rPr>
        <w:t>In</w:t>
      </w:r>
      <w:r>
        <w:rPr>
          <w:spacing w:val="-3"/>
          <w:w w:val="90"/>
          <w:sz w:val="16"/>
        </w:rPr>
        <w:t> </w:t>
      </w:r>
      <w:r>
        <w:rPr>
          <w:rFonts w:ascii="Book Antiqua" w:hAnsi="Book Antiqua"/>
          <w:i/>
          <w:w w:val="90"/>
          <w:sz w:val="16"/>
        </w:rPr>
        <w:t>Proc.</w:t>
      </w:r>
      <w:r>
        <w:rPr>
          <w:rFonts w:ascii="Book Antiqua" w:hAnsi="Book Antiqua"/>
          <w:i/>
          <w:spacing w:val="-3"/>
          <w:w w:val="90"/>
          <w:sz w:val="16"/>
        </w:rPr>
        <w:t> </w:t>
      </w:r>
      <w:r>
        <w:rPr>
          <w:rFonts w:ascii="Book Antiqua" w:hAnsi="Book Antiqua"/>
          <w:i/>
          <w:w w:val="90"/>
          <w:sz w:val="16"/>
        </w:rPr>
        <w:t>of</w:t>
      </w:r>
      <w:r>
        <w:rPr>
          <w:rFonts w:ascii="Book Antiqua" w:hAnsi="Book Antiqua"/>
          <w:i/>
          <w:spacing w:val="-3"/>
          <w:w w:val="90"/>
          <w:sz w:val="16"/>
        </w:rPr>
        <w:t> </w:t>
      </w:r>
      <w:r>
        <w:rPr>
          <w:rFonts w:ascii="Book Antiqua" w:hAnsi="Book Antiqua"/>
          <w:i/>
          <w:w w:val="90"/>
          <w:sz w:val="16"/>
        </w:rPr>
        <w:t>the</w:t>
      </w:r>
      <w:r>
        <w:rPr>
          <w:rFonts w:ascii="Book Antiqua" w:hAnsi="Book Antiqua"/>
          <w:i/>
          <w:spacing w:val="-3"/>
          <w:w w:val="90"/>
          <w:sz w:val="16"/>
        </w:rPr>
        <w:t> </w:t>
      </w:r>
      <w:r>
        <w:rPr>
          <w:rFonts w:ascii="Book Antiqua" w:hAnsi="Book Antiqua"/>
          <w:i/>
          <w:w w:val="90"/>
          <w:sz w:val="16"/>
        </w:rPr>
        <w:t>10th</w:t>
      </w:r>
      <w:r>
        <w:rPr>
          <w:rFonts w:ascii="Book Antiqua" w:hAnsi="Book Antiqua"/>
          <w:i/>
          <w:spacing w:val="-3"/>
          <w:w w:val="90"/>
          <w:sz w:val="16"/>
        </w:rPr>
        <w:t> </w:t>
      </w:r>
      <w:r>
        <w:rPr>
          <w:rFonts w:ascii="Book Antiqua" w:hAnsi="Book Antiqua"/>
          <w:i/>
          <w:w w:val="90"/>
          <w:sz w:val="16"/>
        </w:rPr>
        <w:t>Internationa</w:t>
      </w:r>
      <w:r>
        <w:rPr>
          <w:rFonts w:ascii="Book Antiqua" w:hAnsi="Book Antiqua"/>
          <w:i/>
          <w:w w:val="90"/>
          <w:sz w:val="16"/>
        </w:rPr>
        <w:t>l</w:t>
      </w:r>
      <w:r>
        <w:rPr>
          <w:rFonts w:ascii="Book Antiqua" w:hAnsi="Book Antiqua"/>
          <w:i/>
          <w:spacing w:val="40"/>
          <w:sz w:val="16"/>
        </w:rPr>
        <w:t> </w:t>
      </w:r>
      <w:bookmarkStart w:name="_bookmark84" w:id="110"/>
      <w:bookmarkEnd w:id="110"/>
      <w:r>
        <w:rPr>
          <w:rFonts w:ascii="Book Antiqua" w:hAnsi="Book Antiqua"/>
          <w:i/>
          <w:spacing w:val="-2"/>
          <w:sz w:val="16"/>
        </w:rPr>
        <w:t>Sym</w:t>
      </w:r>
      <w:r>
        <w:rPr>
          <w:rFonts w:ascii="Book Antiqua" w:hAnsi="Book Antiqua"/>
          <w:i/>
          <w:spacing w:val="-2"/>
          <w:sz w:val="16"/>
        </w:rPr>
        <w:t>posium</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Experimental</w:t>
      </w:r>
      <w:r>
        <w:rPr>
          <w:rFonts w:ascii="Book Antiqua" w:hAnsi="Book Antiqua"/>
          <w:i/>
          <w:spacing w:val="-8"/>
          <w:sz w:val="16"/>
        </w:rPr>
        <w:t> </w:t>
      </w:r>
      <w:r>
        <w:rPr>
          <w:rFonts w:ascii="Book Antiqua" w:hAnsi="Book Antiqua"/>
          <w:i/>
          <w:spacing w:val="-2"/>
          <w:sz w:val="16"/>
        </w:rPr>
        <w:t>Algorithms</w:t>
      </w:r>
      <w:r>
        <w:rPr>
          <w:spacing w:val="-2"/>
          <w:sz w:val="16"/>
        </w:rPr>
        <w:t>,</w:t>
      </w:r>
      <w:r>
        <w:rPr>
          <w:spacing w:val="-8"/>
          <w:sz w:val="16"/>
        </w:rPr>
        <w:t> </w:t>
      </w:r>
      <w:r>
        <w:rPr>
          <w:spacing w:val="-2"/>
          <w:sz w:val="16"/>
        </w:rPr>
        <w:t>volume</w:t>
      </w:r>
      <w:r>
        <w:rPr>
          <w:spacing w:val="-8"/>
          <w:sz w:val="16"/>
        </w:rPr>
        <w:t> </w:t>
      </w:r>
      <w:r>
        <w:rPr>
          <w:spacing w:val="-2"/>
          <w:sz w:val="16"/>
        </w:rPr>
        <w:t>6630</w:t>
      </w:r>
      <w:r>
        <w:rPr>
          <w:spacing w:val="-8"/>
          <w:sz w:val="16"/>
        </w:rPr>
        <w:t> </w:t>
      </w:r>
      <w:r>
        <w:rPr>
          <w:spacing w:val="-2"/>
          <w:sz w:val="16"/>
        </w:rPr>
        <w:t>of</w:t>
      </w:r>
      <w:r>
        <w:rPr>
          <w:spacing w:val="-8"/>
          <w:sz w:val="16"/>
        </w:rPr>
        <w:t> </w:t>
      </w:r>
      <w:r>
        <w:rPr>
          <w:rFonts w:ascii="Book Antiqua" w:hAnsi="Book Antiqua"/>
          <w:i/>
          <w:spacing w:val="-2"/>
          <w:sz w:val="16"/>
        </w:rPr>
        <w:t>LCNS</w:t>
      </w:r>
      <w:r>
        <w:rPr>
          <w:spacing w:val="-2"/>
          <w:sz w:val="16"/>
        </w:rPr>
        <w:t>,</w:t>
      </w:r>
      <w:r>
        <w:rPr>
          <w:spacing w:val="-8"/>
          <w:sz w:val="16"/>
        </w:rPr>
        <w:t> </w:t>
      </w:r>
      <w:r>
        <w:rPr>
          <w:spacing w:val="-2"/>
          <w:sz w:val="16"/>
        </w:rPr>
        <w:t>pages</w:t>
      </w:r>
      <w:r>
        <w:rPr>
          <w:spacing w:val="-8"/>
          <w:sz w:val="16"/>
        </w:rPr>
        <w:t> </w:t>
      </w:r>
      <w:r>
        <w:rPr>
          <w:spacing w:val="-2"/>
          <w:sz w:val="16"/>
        </w:rPr>
        <w:t>376–387.</w:t>
      </w:r>
      <w:r>
        <w:rPr>
          <w:spacing w:val="-8"/>
          <w:sz w:val="16"/>
        </w:rPr>
        <w:t> </w:t>
      </w:r>
      <w:r>
        <w:rPr>
          <w:spacing w:val="-2"/>
          <w:sz w:val="16"/>
        </w:rPr>
        <w:t>Springer,</w:t>
      </w:r>
      <w:r>
        <w:rPr>
          <w:spacing w:val="-8"/>
          <w:sz w:val="16"/>
        </w:rPr>
        <w:t> </w:t>
      </w:r>
      <w:r>
        <w:rPr>
          <w:spacing w:val="-2"/>
          <w:sz w:val="16"/>
        </w:rPr>
        <w:t>2011.</w:t>
      </w:r>
    </w:p>
    <w:p>
      <w:pPr>
        <w:pStyle w:val="ListParagraph"/>
        <w:numPr>
          <w:ilvl w:val="0"/>
          <w:numId w:val="3"/>
        </w:numPr>
        <w:tabs>
          <w:tab w:pos="610" w:val="left" w:leader="none"/>
          <w:tab w:pos="612" w:val="left" w:leader="none"/>
        </w:tabs>
        <w:spacing w:line="220" w:lineRule="auto" w:before="0" w:after="0"/>
        <w:ind w:left="612" w:right="194" w:hanging="342"/>
        <w:jc w:val="both"/>
        <w:rPr>
          <w:sz w:val="16"/>
        </w:rPr>
      </w:pPr>
      <w:r>
        <w:rPr>
          <w:w w:val="90"/>
          <w:sz w:val="16"/>
        </w:rPr>
        <w:t>M. Deveci, K. D. Devine, K. Pedretti, M. A. Taylor, S. Rajamanickam, and Ü. V. Çatalyürek.</w:t>
      </w:r>
      <w:r>
        <w:rPr>
          <w:spacing w:val="24"/>
          <w:sz w:val="16"/>
        </w:rPr>
        <w:t> </w:t>
      </w:r>
      <w:r>
        <w:rPr>
          <w:w w:val="90"/>
          <w:sz w:val="16"/>
        </w:rPr>
        <w:t>Geometric mapping </w:t>
      </w:r>
      <w:r>
        <w:rPr>
          <w:w w:val="90"/>
          <w:sz w:val="16"/>
        </w:rPr>
        <w:t>of</w:t>
      </w:r>
      <w:r>
        <w:rPr>
          <w:spacing w:val="40"/>
          <w:sz w:val="16"/>
        </w:rPr>
        <w:t> </w:t>
      </w:r>
      <w:r>
        <w:rPr>
          <w:w w:val="90"/>
          <w:sz w:val="16"/>
        </w:rPr>
        <w:t>tasks to processors on parallel computers with mesh or torus networks.</w:t>
      </w:r>
      <w:r>
        <w:rPr>
          <w:spacing w:val="22"/>
          <w:sz w:val="16"/>
        </w:rPr>
        <w:t> </w:t>
      </w:r>
      <w:r>
        <w:rPr>
          <w:rFonts w:ascii="Book Antiqua" w:hAnsi="Book Antiqua"/>
          <w:i/>
          <w:w w:val="90"/>
          <w:sz w:val="16"/>
        </w:rPr>
        <w:t>IEEE Transactions on Parallel and Distribute</w:t>
      </w:r>
      <w:r>
        <w:rPr>
          <w:rFonts w:ascii="Book Antiqua" w:hAnsi="Book Antiqua"/>
          <w:i/>
          <w:w w:val="90"/>
          <w:sz w:val="16"/>
        </w:rPr>
        <w:t>d</w:t>
      </w:r>
      <w:r>
        <w:rPr>
          <w:rFonts w:ascii="Book Antiqua" w:hAnsi="Book Antiqua"/>
          <w:i/>
          <w:spacing w:val="40"/>
          <w:sz w:val="16"/>
        </w:rPr>
        <w:t> </w:t>
      </w:r>
      <w:bookmarkStart w:name="_bookmark85" w:id="111"/>
      <w:bookmarkEnd w:id="111"/>
      <w:r>
        <w:rPr>
          <w:rFonts w:ascii="Book Antiqua" w:hAnsi="Book Antiqua"/>
          <w:i/>
          <w:sz w:val="16"/>
        </w:rPr>
        <w:t>Systems</w:t>
      </w:r>
      <w:r>
        <w:rPr>
          <w:sz w:val="16"/>
        </w:rPr>
        <w:t>, 30(9):2018–2032, 2019.</w:t>
      </w:r>
      <w:r>
        <w:rPr>
          <w:spacing w:val="19"/>
          <w:sz w:val="16"/>
        </w:rPr>
        <w:t> </w:t>
      </w:r>
      <w:hyperlink r:id="rId98">
        <w:r>
          <w:rPr>
            <w:rFonts w:ascii="MingLiU_HKSCS" w:hAnsi="MingLiU_HKSCS"/>
            <w:color w:val="005596"/>
            <w:sz w:val="16"/>
          </w:rPr>
          <w:t>doi:10.1109/TPDS.2019.2900043</w:t>
        </w:r>
      </w:hyperlink>
      <w:r>
        <w:rPr>
          <w:sz w:val="16"/>
        </w:rPr>
        <w:t>.</w:t>
      </w:r>
    </w:p>
    <w:p>
      <w:pPr>
        <w:pStyle w:val="ListParagraph"/>
        <w:numPr>
          <w:ilvl w:val="0"/>
          <w:numId w:val="3"/>
        </w:numPr>
        <w:tabs>
          <w:tab w:pos="610" w:val="left" w:leader="none"/>
        </w:tabs>
        <w:spacing w:line="181" w:lineRule="exact" w:before="0" w:after="0"/>
        <w:ind w:left="610" w:right="0" w:hanging="340"/>
        <w:jc w:val="both"/>
        <w:rPr>
          <w:rFonts w:ascii="Book Antiqua" w:hAnsi="Book Antiqua"/>
          <w:i/>
          <w:sz w:val="16"/>
        </w:rPr>
      </w:pPr>
      <w:r>
        <w:rPr>
          <w:w w:val="90"/>
          <w:sz w:val="16"/>
        </w:rPr>
        <w:t>M.</w:t>
      </w:r>
      <w:r>
        <w:rPr>
          <w:spacing w:val="-2"/>
          <w:w w:val="90"/>
          <w:sz w:val="16"/>
        </w:rPr>
        <w:t> </w:t>
      </w:r>
      <w:r>
        <w:rPr>
          <w:w w:val="90"/>
          <w:sz w:val="16"/>
        </w:rPr>
        <w:t>Deveci,</w:t>
      </w:r>
      <w:r>
        <w:rPr>
          <w:spacing w:val="-2"/>
          <w:w w:val="90"/>
          <w:sz w:val="16"/>
        </w:rPr>
        <w:t> </w:t>
      </w:r>
      <w:r>
        <w:rPr>
          <w:w w:val="90"/>
          <w:sz w:val="16"/>
        </w:rPr>
        <w:t>K.</w:t>
      </w:r>
      <w:r>
        <w:rPr>
          <w:spacing w:val="-1"/>
          <w:w w:val="90"/>
          <w:sz w:val="16"/>
        </w:rPr>
        <w:t> </w:t>
      </w:r>
      <w:r>
        <w:rPr>
          <w:w w:val="90"/>
          <w:sz w:val="16"/>
        </w:rPr>
        <w:t>Kaya,</w:t>
      </w:r>
      <w:r>
        <w:rPr>
          <w:spacing w:val="-2"/>
          <w:w w:val="90"/>
          <w:sz w:val="16"/>
        </w:rPr>
        <w:t> </w:t>
      </w:r>
      <w:r>
        <w:rPr>
          <w:w w:val="90"/>
          <w:sz w:val="16"/>
        </w:rPr>
        <w:t>B.</w:t>
      </w:r>
      <w:r>
        <w:rPr>
          <w:spacing w:val="-1"/>
          <w:w w:val="90"/>
          <w:sz w:val="16"/>
        </w:rPr>
        <w:t> </w:t>
      </w:r>
      <w:r>
        <w:rPr>
          <w:w w:val="90"/>
          <w:sz w:val="16"/>
        </w:rPr>
        <w:t>Uçar,</w:t>
      </w:r>
      <w:r>
        <w:rPr>
          <w:spacing w:val="-2"/>
          <w:w w:val="90"/>
          <w:sz w:val="16"/>
        </w:rPr>
        <w:t> </w:t>
      </w:r>
      <w:r>
        <w:rPr>
          <w:w w:val="90"/>
          <w:sz w:val="16"/>
        </w:rPr>
        <w:t>and</w:t>
      </w:r>
      <w:r>
        <w:rPr>
          <w:spacing w:val="-2"/>
          <w:w w:val="90"/>
          <w:sz w:val="16"/>
        </w:rPr>
        <w:t> </w:t>
      </w:r>
      <w:r>
        <w:rPr>
          <w:w w:val="90"/>
          <w:sz w:val="16"/>
        </w:rPr>
        <w:t>Ü.</w:t>
      </w:r>
      <w:r>
        <w:rPr>
          <w:spacing w:val="-1"/>
          <w:w w:val="90"/>
          <w:sz w:val="16"/>
        </w:rPr>
        <w:t> </w:t>
      </w:r>
      <w:r>
        <w:rPr>
          <w:w w:val="90"/>
          <w:sz w:val="16"/>
        </w:rPr>
        <w:t>V.</w:t>
      </w:r>
      <w:r>
        <w:rPr>
          <w:spacing w:val="-2"/>
          <w:w w:val="90"/>
          <w:sz w:val="16"/>
        </w:rPr>
        <w:t> </w:t>
      </w:r>
      <w:r>
        <w:rPr>
          <w:w w:val="90"/>
          <w:sz w:val="16"/>
        </w:rPr>
        <w:t>Çatalyürek.</w:t>
      </w:r>
      <w:r>
        <w:rPr>
          <w:spacing w:val="11"/>
          <w:sz w:val="16"/>
        </w:rPr>
        <w:t> </w:t>
      </w:r>
      <w:r>
        <w:rPr>
          <w:w w:val="90"/>
          <w:sz w:val="16"/>
        </w:rPr>
        <w:t>Fast</w:t>
      </w:r>
      <w:r>
        <w:rPr>
          <w:spacing w:val="-2"/>
          <w:w w:val="90"/>
          <w:sz w:val="16"/>
        </w:rPr>
        <w:t> </w:t>
      </w:r>
      <w:r>
        <w:rPr>
          <w:w w:val="90"/>
          <w:sz w:val="16"/>
        </w:rPr>
        <w:t>and</w:t>
      </w:r>
      <w:r>
        <w:rPr>
          <w:spacing w:val="-1"/>
          <w:w w:val="90"/>
          <w:sz w:val="16"/>
        </w:rPr>
        <w:t> </w:t>
      </w:r>
      <w:r>
        <w:rPr>
          <w:w w:val="90"/>
          <w:sz w:val="16"/>
        </w:rPr>
        <w:t>high</w:t>
      </w:r>
      <w:r>
        <w:rPr>
          <w:spacing w:val="-2"/>
          <w:w w:val="90"/>
          <w:sz w:val="16"/>
        </w:rPr>
        <w:t> </w:t>
      </w:r>
      <w:r>
        <w:rPr>
          <w:w w:val="90"/>
          <w:sz w:val="16"/>
        </w:rPr>
        <w:t>quality</w:t>
      </w:r>
      <w:r>
        <w:rPr>
          <w:spacing w:val="-2"/>
          <w:w w:val="90"/>
          <w:sz w:val="16"/>
        </w:rPr>
        <w:t> </w:t>
      </w:r>
      <w:r>
        <w:rPr>
          <w:w w:val="90"/>
          <w:sz w:val="16"/>
        </w:rPr>
        <w:t>topology-aware</w:t>
      </w:r>
      <w:r>
        <w:rPr>
          <w:spacing w:val="-1"/>
          <w:w w:val="90"/>
          <w:sz w:val="16"/>
        </w:rPr>
        <w:t> </w:t>
      </w:r>
      <w:r>
        <w:rPr>
          <w:w w:val="90"/>
          <w:sz w:val="16"/>
        </w:rPr>
        <w:t>task</w:t>
      </w:r>
      <w:r>
        <w:rPr>
          <w:spacing w:val="-2"/>
          <w:w w:val="90"/>
          <w:sz w:val="16"/>
        </w:rPr>
        <w:t> </w:t>
      </w:r>
      <w:r>
        <w:rPr>
          <w:w w:val="90"/>
          <w:sz w:val="16"/>
        </w:rPr>
        <w:t>mapping.</w:t>
      </w:r>
      <w:r>
        <w:rPr>
          <w:spacing w:val="11"/>
          <w:sz w:val="16"/>
        </w:rPr>
        <w:t> </w:t>
      </w:r>
      <w:r>
        <w:rPr>
          <w:w w:val="90"/>
          <w:sz w:val="16"/>
        </w:rPr>
        <w:t>In</w:t>
      </w:r>
      <w:r>
        <w:rPr>
          <w:spacing w:val="-2"/>
          <w:w w:val="90"/>
          <w:sz w:val="16"/>
        </w:rPr>
        <w:t> </w:t>
      </w:r>
      <w:r>
        <w:rPr>
          <w:rFonts w:ascii="Book Antiqua" w:hAnsi="Book Antiqua"/>
          <w:i/>
          <w:w w:val="90"/>
          <w:sz w:val="16"/>
        </w:rPr>
        <w:t>2015</w:t>
      </w:r>
      <w:r>
        <w:rPr>
          <w:rFonts w:ascii="Book Antiqua" w:hAnsi="Book Antiqua"/>
          <w:i/>
          <w:spacing w:val="-2"/>
          <w:w w:val="90"/>
          <w:sz w:val="16"/>
        </w:rPr>
        <w:t> </w:t>
      </w:r>
      <w:r>
        <w:rPr>
          <w:rFonts w:ascii="Book Antiqua" w:hAnsi="Book Antiqua"/>
          <w:i/>
          <w:spacing w:val="-4"/>
          <w:w w:val="90"/>
          <w:sz w:val="16"/>
        </w:rPr>
        <w:t>IEEE</w:t>
      </w:r>
    </w:p>
    <w:p>
      <w:pPr>
        <w:spacing w:line="208" w:lineRule="exact" w:before="0"/>
        <w:ind w:left="612" w:right="0" w:firstLine="0"/>
        <w:jc w:val="left"/>
        <w:rPr>
          <w:sz w:val="16"/>
        </w:rPr>
      </w:pPr>
      <w:r>
        <w:rPr>
          <w:rFonts w:ascii="Book Antiqua"/>
          <w:i/>
          <w:spacing w:val="-4"/>
          <w:sz w:val="16"/>
        </w:rPr>
        <w:t>International</w:t>
      </w:r>
      <w:r>
        <w:rPr>
          <w:rFonts w:ascii="Book Antiqua"/>
          <w:i/>
          <w:spacing w:val="3"/>
          <w:sz w:val="16"/>
        </w:rPr>
        <w:t> </w:t>
      </w:r>
      <w:r>
        <w:rPr>
          <w:rFonts w:ascii="Book Antiqua"/>
          <w:i/>
          <w:spacing w:val="-4"/>
          <w:sz w:val="16"/>
        </w:rPr>
        <w:t>Parallel</w:t>
      </w:r>
      <w:r>
        <w:rPr>
          <w:rFonts w:ascii="Book Antiqua"/>
          <w:i/>
          <w:spacing w:val="4"/>
          <w:sz w:val="16"/>
        </w:rPr>
        <w:t> </w:t>
      </w:r>
      <w:r>
        <w:rPr>
          <w:rFonts w:ascii="Book Antiqua"/>
          <w:i/>
          <w:spacing w:val="-4"/>
          <w:sz w:val="16"/>
        </w:rPr>
        <w:t>and</w:t>
      </w:r>
      <w:r>
        <w:rPr>
          <w:rFonts w:ascii="Book Antiqua"/>
          <w:i/>
          <w:spacing w:val="4"/>
          <w:sz w:val="16"/>
        </w:rPr>
        <w:t> </w:t>
      </w:r>
      <w:r>
        <w:rPr>
          <w:rFonts w:ascii="Book Antiqua"/>
          <w:i/>
          <w:spacing w:val="-4"/>
          <w:sz w:val="16"/>
        </w:rPr>
        <w:t>Distributed</w:t>
      </w:r>
      <w:r>
        <w:rPr>
          <w:rFonts w:ascii="Book Antiqua"/>
          <w:i/>
          <w:spacing w:val="3"/>
          <w:sz w:val="16"/>
        </w:rPr>
        <w:t> </w:t>
      </w:r>
      <w:r>
        <w:rPr>
          <w:rFonts w:ascii="Book Antiqua"/>
          <w:i/>
          <w:spacing w:val="-4"/>
          <w:sz w:val="16"/>
        </w:rPr>
        <w:t>Processing</w:t>
      </w:r>
      <w:r>
        <w:rPr>
          <w:rFonts w:ascii="Book Antiqua"/>
          <w:i/>
          <w:spacing w:val="4"/>
          <w:sz w:val="16"/>
        </w:rPr>
        <w:t> </w:t>
      </w:r>
      <w:r>
        <w:rPr>
          <w:rFonts w:ascii="Book Antiqua"/>
          <w:i/>
          <w:spacing w:val="-4"/>
          <w:sz w:val="16"/>
        </w:rPr>
        <w:t>Symposium,</w:t>
      </w:r>
      <w:r>
        <w:rPr>
          <w:rFonts w:ascii="Book Antiqua"/>
          <w:i/>
          <w:spacing w:val="4"/>
          <w:sz w:val="16"/>
        </w:rPr>
        <w:t> </w:t>
      </w:r>
      <w:r>
        <w:rPr>
          <w:rFonts w:ascii="Book Antiqua"/>
          <w:i/>
          <w:spacing w:val="-4"/>
          <w:sz w:val="16"/>
        </w:rPr>
        <w:t>IPDPS</w:t>
      </w:r>
      <w:r>
        <w:rPr>
          <w:rFonts w:ascii="Book Antiqua"/>
          <w:i/>
          <w:spacing w:val="3"/>
          <w:sz w:val="16"/>
        </w:rPr>
        <w:t> </w:t>
      </w:r>
      <w:r>
        <w:rPr>
          <w:rFonts w:ascii="Book Antiqua"/>
          <w:i/>
          <w:spacing w:val="-4"/>
          <w:sz w:val="16"/>
        </w:rPr>
        <w:t>2015,</w:t>
      </w:r>
      <w:r>
        <w:rPr>
          <w:rFonts w:ascii="Book Antiqua"/>
          <w:i/>
          <w:spacing w:val="4"/>
          <w:sz w:val="16"/>
        </w:rPr>
        <w:t> </w:t>
      </w:r>
      <w:r>
        <w:rPr>
          <w:rFonts w:ascii="Book Antiqua"/>
          <w:i/>
          <w:spacing w:val="-4"/>
          <w:sz w:val="16"/>
        </w:rPr>
        <w:t>Hyderabad,</w:t>
      </w:r>
      <w:r>
        <w:rPr>
          <w:rFonts w:ascii="Book Antiqua"/>
          <w:i/>
          <w:spacing w:val="4"/>
          <w:sz w:val="16"/>
        </w:rPr>
        <w:t> </w:t>
      </w:r>
      <w:r>
        <w:rPr>
          <w:rFonts w:ascii="Book Antiqua"/>
          <w:i/>
          <w:spacing w:val="-4"/>
          <w:sz w:val="16"/>
        </w:rPr>
        <w:t>India,</w:t>
      </w:r>
      <w:r>
        <w:rPr>
          <w:rFonts w:ascii="Book Antiqua"/>
          <w:i/>
          <w:spacing w:val="4"/>
          <w:sz w:val="16"/>
        </w:rPr>
        <w:t> </w:t>
      </w:r>
      <w:r>
        <w:rPr>
          <w:rFonts w:ascii="Book Antiqua"/>
          <w:i/>
          <w:spacing w:val="-4"/>
          <w:sz w:val="16"/>
        </w:rPr>
        <w:t>May</w:t>
      </w:r>
      <w:r>
        <w:rPr>
          <w:rFonts w:ascii="Book Antiqua"/>
          <w:i/>
          <w:spacing w:val="3"/>
          <w:sz w:val="16"/>
        </w:rPr>
        <w:t> </w:t>
      </w:r>
      <w:r>
        <w:rPr>
          <w:rFonts w:ascii="Book Antiqua"/>
          <w:i/>
          <w:spacing w:val="-4"/>
          <w:sz w:val="16"/>
        </w:rPr>
        <w:t>25-29,</w:t>
      </w:r>
      <w:r>
        <w:rPr>
          <w:rFonts w:ascii="Book Antiqua"/>
          <w:i/>
          <w:spacing w:val="4"/>
          <w:sz w:val="16"/>
        </w:rPr>
        <w:t> </w:t>
      </w:r>
      <w:r>
        <w:rPr>
          <w:rFonts w:ascii="Book Antiqua"/>
          <w:i/>
          <w:spacing w:val="-4"/>
          <w:sz w:val="16"/>
        </w:rPr>
        <w:t>2015</w:t>
      </w:r>
      <w:r>
        <w:rPr>
          <w:spacing w:val="-4"/>
          <w:sz w:val="16"/>
        </w:rPr>
        <w:t>,</w:t>
      </w:r>
      <w:r>
        <w:rPr>
          <w:spacing w:val="4"/>
          <w:sz w:val="16"/>
        </w:rPr>
        <w:t> </w:t>
      </w:r>
      <w:r>
        <w:rPr>
          <w:spacing w:val="-4"/>
          <w:sz w:val="16"/>
        </w:rPr>
        <w:t>pages</w:t>
      </w:r>
    </w:p>
    <w:p>
      <w:pPr>
        <w:spacing w:after="0" w:line="208" w:lineRule="exact"/>
        <w:jc w:val="left"/>
        <w:rPr>
          <w:sz w:val="16"/>
        </w:rPr>
        <w:sectPr>
          <w:pgSz w:w="9720" w:h="14400"/>
          <w:pgMar w:header="1198" w:footer="0" w:top="1380" w:bottom="280" w:left="720" w:right="720"/>
        </w:sectPr>
      </w:pPr>
    </w:p>
    <w:p>
      <w:pPr>
        <w:pStyle w:val="BodyText"/>
        <w:spacing w:before="111"/>
        <w:jc w:val="left"/>
        <w:rPr>
          <w:sz w:val="16"/>
        </w:rPr>
      </w:pPr>
    </w:p>
    <w:p>
      <w:pPr>
        <w:spacing w:line="215" w:lineRule="exact" w:before="0"/>
        <w:ind w:left="608" w:right="0" w:firstLine="0"/>
        <w:jc w:val="both"/>
        <w:rPr>
          <w:sz w:val="16"/>
        </w:rPr>
      </w:pPr>
      <w:bookmarkStart w:name="_bookmark86" w:id="112"/>
      <w:bookmarkEnd w:id="112"/>
      <w:r>
        <w:rPr/>
      </w:r>
      <w:r>
        <w:rPr>
          <w:w w:val="90"/>
          <w:sz w:val="16"/>
        </w:rPr>
        <w:t>197–206.</w:t>
      </w:r>
      <w:r>
        <w:rPr>
          <w:spacing w:val="16"/>
          <w:sz w:val="16"/>
        </w:rPr>
        <w:t> </w:t>
      </w:r>
      <w:r>
        <w:rPr>
          <w:w w:val="90"/>
          <w:sz w:val="16"/>
        </w:rPr>
        <w:t>IEEE</w:t>
      </w:r>
      <w:r>
        <w:rPr>
          <w:spacing w:val="16"/>
          <w:sz w:val="16"/>
        </w:rPr>
        <w:t> </w:t>
      </w:r>
      <w:r>
        <w:rPr>
          <w:w w:val="90"/>
          <w:sz w:val="16"/>
        </w:rPr>
        <w:t>Computer</w:t>
      </w:r>
      <w:r>
        <w:rPr>
          <w:spacing w:val="16"/>
          <w:sz w:val="16"/>
        </w:rPr>
        <w:t> </w:t>
      </w:r>
      <w:r>
        <w:rPr>
          <w:w w:val="90"/>
          <w:sz w:val="16"/>
        </w:rPr>
        <w:t>Society,</w:t>
      </w:r>
      <w:r>
        <w:rPr>
          <w:spacing w:val="16"/>
          <w:sz w:val="16"/>
        </w:rPr>
        <w:t> </w:t>
      </w:r>
      <w:r>
        <w:rPr>
          <w:w w:val="90"/>
          <w:sz w:val="16"/>
        </w:rPr>
        <w:t>2015.</w:t>
      </w:r>
      <w:r>
        <w:rPr>
          <w:spacing w:val="42"/>
          <w:sz w:val="16"/>
        </w:rPr>
        <w:t> </w:t>
      </w:r>
      <w:r>
        <w:rPr>
          <w:w w:val="90"/>
          <w:sz w:val="16"/>
        </w:rPr>
        <w:t>URL:</w:t>
      </w:r>
      <w:r>
        <w:rPr>
          <w:spacing w:val="16"/>
          <w:sz w:val="16"/>
        </w:rPr>
        <w:t> </w:t>
      </w:r>
      <w:hyperlink r:id="rId99">
        <w:r>
          <w:rPr>
            <w:color w:val="005596"/>
            <w:w w:val="90"/>
            <w:sz w:val="16"/>
          </w:rPr>
          <w:t>https://doi.org/10.1109/IPDPS.2015.93</w:t>
        </w:r>
      </w:hyperlink>
      <w:r>
        <w:rPr>
          <w:w w:val="90"/>
          <w:sz w:val="16"/>
        </w:rPr>
        <w:t>,</w:t>
      </w:r>
      <w:r>
        <w:rPr>
          <w:spacing w:val="16"/>
          <w:sz w:val="16"/>
        </w:rPr>
        <w:t> </w:t>
      </w:r>
      <w:hyperlink r:id="rId100">
        <w:r>
          <w:rPr>
            <w:rFonts w:ascii="MingLiU_HKSCS" w:hAnsi="MingLiU_HKSCS"/>
            <w:color w:val="005596"/>
            <w:spacing w:val="-2"/>
            <w:w w:val="90"/>
            <w:sz w:val="16"/>
          </w:rPr>
          <w:t>doi:10.1109/IPDPS.2015.93</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75" w:hanging="342"/>
        <w:jc w:val="both"/>
        <w:rPr>
          <w:sz w:val="16"/>
        </w:rPr>
      </w:pPr>
      <w:r>
        <w:rPr>
          <w:w w:val="90"/>
          <w:sz w:val="16"/>
        </w:rPr>
        <w:t>M.</w:t>
      </w:r>
      <w:r>
        <w:rPr>
          <w:spacing w:val="-4"/>
          <w:w w:val="90"/>
          <w:sz w:val="16"/>
        </w:rPr>
        <w:t> </w:t>
      </w:r>
      <w:r>
        <w:rPr>
          <w:w w:val="90"/>
          <w:sz w:val="16"/>
        </w:rPr>
        <w:t>Deveci,</w:t>
      </w:r>
      <w:r>
        <w:rPr>
          <w:spacing w:val="-4"/>
          <w:w w:val="90"/>
          <w:sz w:val="16"/>
        </w:rPr>
        <w:t> </w:t>
      </w:r>
      <w:r>
        <w:rPr>
          <w:w w:val="90"/>
          <w:sz w:val="16"/>
        </w:rPr>
        <w:t>K.</w:t>
      </w:r>
      <w:r>
        <w:rPr>
          <w:spacing w:val="-4"/>
          <w:w w:val="90"/>
          <w:sz w:val="16"/>
        </w:rPr>
        <w:t> </w:t>
      </w:r>
      <w:r>
        <w:rPr>
          <w:w w:val="90"/>
          <w:sz w:val="16"/>
        </w:rPr>
        <w:t>Kaya,</w:t>
      </w:r>
      <w:r>
        <w:rPr>
          <w:spacing w:val="-4"/>
          <w:w w:val="90"/>
          <w:sz w:val="16"/>
        </w:rPr>
        <w:t> </w:t>
      </w:r>
      <w:r>
        <w:rPr>
          <w:w w:val="90"/>
          <w:sz w:val="16"/>
        </w:rPr>
        <w:t>B.</w:t>
      </w:r>
      <w:r>
        <w:rPr>
          <w:spacing w:val="-4"/>
          <w:w w:val="90"/>
          <w:sz w:val="16"/>
        </w:rPr>
        <w:t> </w:t>
      </w:r>
      <w:r>
        <w:rPr>
          <w:w w:val="90"/>
          <w:sz w:val="16"/>
        </w:rPr>
        <w:t>Uçar,</w:t>
      </w:r>
      <w:r>
        <w:rPr>
          <w:spacing w:val="-4"/>
          <w:w w:val="90"/>
          <w:sz w:val="16"/>
        </w:rPr>
        <w:t> </w:t>
      </w:r>
      <w:r>
        <w:rPr>
          <w:w w:val="90"/>
          <w:sz w:val="16"/>
        </w:rPr>
        <w:t>and</w:t>
      </w:r>
      <w:r>
        <w:rPr>
          <w:spacing w:val="-4"/>
          <w:w w:val="90"/>
          <w:sz w:val="16"/>
        </w:rPr>
        <w:t> </w:t>
      </w:r>
      <w:r>
        <w:rPr>
          <w:w w:val="90"/>
          <w:sz w:val="16"/>
        </w:rPr>
        <w:t>Ü.</w:t>
      </w:r>
      <w:r>
        <w:rPr>
          <w:spacing w:val="-4"/>
          <w:w w:val="90"/>
          <w:sz w:val="16"/>
        </w:rPr>
        <w:t> </w:t>
      </w:r>
      <w:r>
        <w:rPr>
          <w:w w:val="90"/>
          <w:sz w:val="16"/>
        </w:rPr>
        <w:t>V.</w:t>
      </w:r>
      <w:r>
        <w:rPr>
          <w:spacing w:val="-4"/>
          <w:w w:val="90"/>
          <w:sz w:val="16"/>
        </w:rPr>
        <w:t> </w:t>
      </w:r>
      <w:r>
        <w:rPr>
          <w:w w:val="90"/>
          <w:sz w:val="16"/>
        </w:rPr>
        <w:t>Çatalyürek.</w:t>
      </w:r>
      <w:r>
        <w:rPr>
          <w:spacing w:val="7"/>
          <w:sz w:val="16"/>
        </w:rPr>
        <w:t> </w:t>
      </w:r>
      <w:r>
        <w:rPr>
          <w:w w:val="90"/>
          <w:sz w:val="16"/>
        </w:rPr>
        <w:t>Hypergraph</w:t>
      </w:r>
      <w:r>
        <w:rPr>
          <w:spacing w:val="-4"/>
          <w:w w:val="90"/>
          <w:sz w:val="16"/>
        </w:rPr>
        <w:t> </w:t>
      </w:r>
      <w:r>
        <w:rPr>
          <w:w w:val="90"/>
          <w:sz w:val="16"/>
        </w:rPr>
        <w:t>partitioning</w:t>
      </w:r>
      <w:r>
        <w:rPr>
          <w:spacing w:val="-4"/>
          <w:w w:val="90"/>
          <w:sz w:val="16"/>
        </w:rPr>
        <w:t> </w:t>
      </w:r>
      <w:r>
        <w:rPr>
          <w:w w:val="90"/>
          <w:sz w:val="16"/>
        </w:rPr>
        <w:t>for</w:t>
      </w:r>
      <w:r>
        <w:rPr>
          <w:spacing w:val="-4"/>
          <w:w w:val="90"/>
          <w:sz w:val="16"/>
        </w:rPr>
        <w:t> </w:t>
      </w:r>
      <w:r>
        <w:rPr>
          <w:w w:val="90"/>
          <w:sz w:val="16"/>
        </w:rPr>
        <w:t>multiple</w:t>
      </w:r>
      <w:r>
        <w:rPr>
          <w:spacing w:val="-4"/>
          <w:w w:val="90"/>
          <w:sz w:val="16"/>
        </w:rPr>
        <w:t> </w:t>
      </w:r>
      <w:r>
        <w:rPr>
          <w:w w:val="90"/>
          <w:sz w:val="16"/>
        </w:rPr>
        <w:t>communication</w:t>
      </w:r>
      <w:r>
        <w:rPr>
          <w:spacing w:val="-4"/>
          <w:w w:val="90"/>
          <w:sz w:val="16"/>
        </w:rPr>
        <w:t> </w:t>
      </w:r>
      <w:r>
        <w:rPr>
          <w:w w:val="90"/>
          <w:sz w:val="16"/>
        </w:rPr>
        <w:t>cost</w:t>
      </w:r>
      <w:r>
        <w:rPr>
          <w:spacing w:val="-4"/>
          <w:w w:val="90"/>
          <w:sz w:val="16"/>
        </w:rPr>
        <w:t> </w:t>
      </w:r>
      <w:r>
        <w:rPr>
          <w:w w:val="90"/>
          <w:sz w:val="16"/>
        </w:rPr>
        <w:t>metrics</w:t>
      </w:r>
      <w:r>
        <w:rPr>
          <w:w w:val="90"/>
          <w:sz w:val="16"/>
        </w:rPr>
        <w:t>:</w:t>
      </w:r>
      <w:r>
        <w:rPr>
          <w:spacing w:val="40"/>
          <w:sz w:val="16"/>
        </w:rPr>
        <w:t> </w:t>
      </w:r>
      <w:r>
        <w:rPr>
          <w:w w:val="90"/>
          <w:sz w:val="16"/>
        </w:rPr>
        <w:t>Model and methods.</w:t>
      </w:r>
      <w:r>
        <w:rPr>
          <w:sz w:val="16"/>
        </w:rPr>
        <w:t> </w:t>
      </w:r>
      <w:r>
        <w:rPr>
          <w:rFonts w:ascii="Book Antiqua" w:hAnsi="Book Antiqua"/>
          <w:i/>
          <w:w w:val="90"/>
          <w:sz w:val="16"/>
        </w:rPr>
        <w:t>J. Parallel Distributed Comput.</w:t>
      </w:r>
      <w:r>
        <w:rPr>
          <w:w w:val="90"/>
          <w:sz w:val="16"/>
        </w:rPr>
        <w:t>, 77:69–83, 2015.</w:t>
      </w:r>
      <w:r>
        <w:rPr>
          <w:sz w:val="16"/>
        </w:rPr>
        <w:t> </w:t>
      </w:r>
      <w:r>
        <w:rPr>
          <w:w w:val="90"/>
          <w:sz w:val="16"/>
        </w:rPr>
        <w:t>URL: </w:t>
      </w:r>
      <w:hyperlink r:id="rId101">
        <w:r>
          <w:rPr>
            <w:color w:val="005596"/>
            <w:w w:val="90"/>
            <w:sz w:val="16"/>
          </w:rPr>
          <w:t>https://doi.org/10.1016/j.jpdc.2014.12.002</w:t>
        </w:r>
      </w:hyperlink>
      <w:r>
        <w:rPr>
          <w:w w:val="90"/>
          <w:sz w:val="16"/>
        </w:rPr>
        <w:t>,</w:t>
      </w:r>
      <w:r>
        <w:rPr>
          <w:spacing w:val="40"/>
          <w:sz w:val="16"/>
        </w:rPr>
        <w:t> </w:t>
      </w:r>
      <w:bookmarkStart w:name="_bookmark87" w:id="113"/>
      <w:bookmarkEnd w:id="113"/>
      <w:r>
        <w:rPr>
          <w:w w:val="87"/>
          <w:sz w:val="16"/>
        </w:rPr>
      </w:r>
      <w:hyperlink r:id="rId102">
        <w:r>
          <w:rPr>
            <w:rFonts w:ascii="MingLiU_HKSCS" w:hAnsi="MingLiU_HKSCS"/>
            <w:color w:val="005596"/>
            <w:spacing w:val="-2"/>
            <w:sz w:val="16"/>
          </w:rPr>
          <w:t>doi:10.1016/j.jpdc.2014.12.002</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w w:val="90"/>
          <w:sz w:val="16"/>
        </w:rPr>
        <w:t>M.</w:t>
      </w:r>
      <w:r>
        <w:rPr>
          <w:spacing w:val="-6"/>
          <w:w w:val="90"/>
          <w:sz w:val="16"/>
        </w:rPr>
        <w:t> </w:t>
      </w:r>
      <w:r>
        <w:rPr>
          <w:w w:val="90"/>
          <w:sz w:val="16"/>
        </w:rPr>
        <w:t>Deveci,</w:t>
      </w:r>
      <w:r>
        <w:rPr>
          <w:spacing w:val="-6"/>
          <w:w w:val="90"/>
          <w:sz w:val="16"/>
        </w:rPr>
        <w:t> </w:t>
      </w:r>
      <w:r>
        <w:rPr>
          <w:w w:val="90"/>
          <w:sz w:val="16"/>
        </w:rPr>
        <w:t>S.</w:t>
      </w:r>
      <w:r>
        <w:rPr>
          <w:spacing w:val="-6"/>
          <w:w w:val="90"/>
          <w:sz w:val="16"/>
        </w:rPr>
        <w:t> </w:t>
      </w:r>
      <w:r>
        <w:rPr>
          <w:w w:val="90"/>
          <w:sz w:val="16"/>
        </w:rPr>
        <w:t>Rajamanickam,</w:t>
      </w:r>
      <w:r>
        <w:rPr>
          <w:spacing w:val="-6"/>
          <w:w w:val="90"/>
          <w:sz w:val="16"/>
        </w:rPr>
        <w:t> </w:t>
      </w:r>
      <w:r>
        <w:rPr>
          <w:w w:val="90"/>
          <w:sz w:val="16"/>
        </w:rPr>
        <w:t>K.</w:t>
      </w:r>
      <w:r>
        <w:rPr>
          <w:spacing w:val="-6"/>
          <w:w w:val="90"/>
          <w:sz w:val="16"/>
        </w:rPr>
        <w:t> </w:t>
      </w:r>
      <w:r>
        <w:rPr>
          <w:w w:val="90"/>
          <w:sz w:val="16"/>
        </w:rPr>
        <w:t>D.</w:t>
      </w:r>
      <w:r>
        <w:rPr>
          <w:spacing w:val="-6"/>
          <w:w w:val="90"/>
          <w:sz w:val="16"/>
        </w:rPr>
        <w:t> </w:t>
      </w:r>
      <w:r>
        <w:rPr>
          <w:w w:val="90"/>
          <w:sz w:val="16"/>
        </w:rPr>
        <w:t>Devine,</w:t>
      </w:r>
      <w:r>
        <w:rPr>
          <w:spacing w:val="-6"/>
          <w:w w:val="90"/>
          <w:sz w:val="16"/>
        </w:rPr>
        <w:t> </w:t>
      </w:r>
      <w:r>
        <w:rPr>
          <w:w w:val="90"/>
          <w:sz w:val="16"/>
        </w:rPr>
        <w:t>and</w:t>
      </w:r>
      <w:r>
        <w:rPr>
          <w:spacing w:val="-6"/>
          <w:w w:val="90"/>
          <w:sz w:val="16"/>
        </w:rPr>
        <w:t> </w:t>
      </w:r>
      <w:r>
        <w:rPr>
          <w:w w:val="90"/>
          <w:sz w:val="16"/>
        </w:rPr>
        <w:t>Ü.</w:t>
      </w:r>
      <w:r>
        <w:rPr>
          <w:spacing w:val="-6"/>
          <w:w w:val="90"/>
          <w:sz w:val="16"/>
        </w:rPr>
        <w:t> </w:t>
      </w:r>
      <w:r>
        <w:rPr>
          <w:w w:val="90"/>
          <w:sz w:val="16"/>
        </w:rPr>
        <w:t>V.</w:t>
      </w:r>
      <w:r>
        <w:rPr>
          <w:spacing w:val="-6"/>
          <w:w w:val="90"/>
          <w:sz w:val="16"/>
        </w:rPr>
        <w:t> </w:t>
      </w:r>
      <w:r>
        <w:rPr>
          <w:w w:val="90"/>
          <w:sz w:val="16"/>
        </w:rPr>
        <w:t>Çatalyürek.</w:t>
      </w:r>
      <w:r>
        <w:rPr>
          <w:spacing w:val="-4"/>
          <w:sz w:val="16"/>
        </w:rPr>
        <w:t> </w:t>
      </w:r>
      <w:r>
        <w:rPr>
          <w:w w:val="90"/>
          <w:sz w:val="16"/>
        </w:rPr>
        <w:t>Multi-jagged:</w:t>
      </w:r>
      <w:r>
        <w:rPr>
          <w:spacing w:val="-6"/>
          <w:w w:val="90"/>
          <w:sz w:val="16"/>
        </w:rPr>
        <w:t> </w:t>
      </w:r>
      <w:r>
        <w:rPr>
          <w:w w:val="90"/>
          <w:sz w:val="16"/>
        </w:rPr>
        <w:t>A</w:t>
      </w:r>
      <w:r>
        <w:rPr>
          <w:spacing w:val="-6"/>
          <w:w w:val="90"/>
          <w:sz w:val="16"/>
        </w:rPr>
        <w:t> </w:t>
      </w:r>
      <w:r>
        <w:rPr>
          <w:w w:val="90"/>
          <w:sz w:val="16"/>
        </w:rPr>
        <w:t>scalable</w:t>
      </w:r>
      <w:r>
        <w:rPr>
          <w:spacing w:val="-6"/>
          <w:w w:val="90"/>
          <w:sz w:val="16"/>
        </w:rPr>
        <w:t> </w:t>
      </w:r>
      <w:r>
        <w:rPr>
          <w:w w:val="90"/>
          <w:sz w:val="16"/>
        </w:rPr>
        <w:t>parallel</w:t>
      </w:r>
      <w:r>
        <w:rPr>
          <w:spacing w:val="-6"/>
          <w:w w:val="90"/>
          <w:sz w:val="16"/>
        </w:rPr>
        <w:t> </w:t>
      </w:r>
      <w:r>
        <w:rPr>
          <w:w w:val="90"/>
          <w:sz w:val="16"/>
        </w:rPr>
        <w:t>spatial</w:t>
      </w:r>
      <w:r>
        <w:rPr>
          <w:spacing w:val="-6"/>
          <w:w w:val="90"/>
          <w:sz w:val="16"/>
        </w:rPr>
        <w:t> </w:t>
      </w:r>
      <w:r>
        <w:rPr>
          <w:spacing w:val="-2"/>
          <w:w w:val="90"/>
          <w:sz w:val="16"/>
        </w:rPr>
        <w:t>partitioning</w:t>
      </w:r>
    </w:p>
    <w:p>
      <w:pPr>
        <w:spacing w:line="199" w:lineRule="exact" w:before="0"/>
        <w:ind w:left="612" w:right="0" w:firstLine="0"/>
        <w:jc w:val="both"/>
        <w:rPr>
          <w:sz w:val="16"/>
        </w:rPr>
      </w:pPr>
      <w:r>
        <w:rPr>
          <w:w w:val="90"/>
          <w:sz w:val="16"/>
        </w:rPr>
        <w:t>algorithm.</w:t>
      </w:r>
      <w:r>
        <w:rPr>
          <w:spacing w:val="12"/>
          <w:sz w:val="16"/>
        </w:rPr>
        <w:t> </w:t>
      </w:r>
      <w:r>
        <w:rPr>
          <w:rFonts w:ascii="Book Antiqua" w:hAnsi="Book Antiqua"/>
          <w:i/>
          <w:w w:val="90"/>
          <w:sz w:val="16"/>
        </w:rPr>
        <w:t>IEEE</w:t>
      </w:r>
      <w:r>
        <w:rPr>
          <w:rFonts w:ascii="Book Antiqua" w:hAnsi="Book Antiqua"/>
          <w:i/>
          <w:spacing w:val="-3"/>
          <w:sz w:val="16"/>
        </w:rPr>
        <w:t> </w:t>
      </w:r>
      <w:r>
        <w:rPr>
          <w:rFonts w:ascii="Book Antiqua" w:hAnsi="Book Antiqua"/>
          <w:i/>
          <w:w w:val="90"/>
          <w:sz w:val="16"/>
        </w:rPr>
        <w:t>Trans.</w:t>
      </w:r>
      <w:r>
        <w:rPr>
          <w:rFonts w:ascii="Book Antiqua" w:hAnsi="Book Antiqua"/>
          <w:i/>
          <w:spacing w:val="-3"/>
          <w:sz w:val="16"/>
        </w:rPr>
        <w:t> </w:t>
      </w:r>
      <w:r>
        <w:rPr>
          <w:rFonts w:ascii="Book Antiqua" w:hAnsi="Book Antiqua"/>
          <w:i/>
          <w:w w:val="90"/>
          <w:sz w:val="16"/>
        </w:rPr>
        <w:t>Parallel</w:t>
      </w:r>
      <w:r>
        <w:rPr>
          <w:rFonts w:ascii="Book Antiqua" w:hAnsi="Book Antiqua"/>
          <w:i/>
          <w:spacing w:val="-3"/>
          <w:sz w:val="16"/>
        </w:rPr>
        <w:t> </w:t>
      </w:r>
      <w:r>
        <w:rPr>
          <w:rFonts w:ascii="Book Antiqua" w:hAnsi="Book Antiqua"/>
          <w:i/>
          <w:w w:val="90"/>
          <w:sz w:val="16"/>
        </w:rPr>
        <w:t>Distributed</w:t>
      </w:r>
      <w:r>
        <w:rPr>
          <w:rFonts w:ascii="Book Antiqua" w:hAnsi="Book Antiqua"/>
          <w:i/>
          <w:spacing w:val="-3"/>
          <w:sz w:val="16"/>
        </w:rPr>
        <w:t> </w:t>
      </w:r>
      <w:r>
        <w:rPr>
          <w:rFonts w:ascii="Book Antiqua" w:hAnsi="Book Antiqua"/>
          <w:i/>
          <w:w w:val="90"/>
          <w:sz w:val="16"/>
        </w:rPr>
        <w:t>Syst.</w:t>
      </w:r>
      <w:r>
        <w:rPr>
          <w:w w:val="90"/>
          <w:sz w:val="16"/>
        </w:rPr>
        <w:t>,</w:t>
      </w:r>
      <w:r>
        <w:rPr>
          <w:spacing w:val="-3"/>
          <w:sz w:val="16"/>
        </w:rPr>
        <w:t> </w:t>
      </w:r>
      <w:r>
        <w:rPr>
          <w:w w:val="90"/>
          <w:sz w:val="16"/>
        </w:rPr>
        <w:t>27(3):803–817,</w:t>
      </w:r>
      <w:r>
        <w:rPr>
          <w:spacing w:val="-3"/>
          <w:sz w:val="16"/>
        </w:rPr>
        <w:t> </w:t>
      </w:r>
      <w:r>
        <w:rPr>
          <w:w w:val="90"/>
          <w:sz w:val="16"/>
        </w:rPr>
        <w:t>2016.</w:t>
      </w:r>
      <w:r>
        <w:rPr>
          <w:spacing w:val="12"/>
          <w:sz w:val="16"/>
        </w:rPr>
        <w:t> </w:t>
      </w:r>
      <w:r>
        <w:rPr>
          <w:w w:val="90"/>
          <w:sz w:val="16"/>
        </w:rPr>
        <w:t>URL:</w:t>
      </w:r>
      <w:r>
        <w:rPr>
          <w:spacing w:val="-3"/>
          <w:sz w:val="16"/>
        </w:rPr>
        <w:t> </w:t>
      </w:r>
      <w:hyperlink r:id="rId103">
        <w:r>
          <w:rPr>
            <w:color w:val="005596"/>
            <w:spacing w:val="-2"/>
            <w:w w:val="90"/>
            <w:sz w:val="16"/>
          </w:rPr>
          <w:t>https://doi.org/10.1109/TPDS.2015.2412545</w:t>
        </w:r>
      </w:hyperlink>
      <w:r>
        <w:rPr>
          <w:spacing w:val="-2"/>
          <w:w w:val="90"/>
          <w:sz w:val="16"/>
        </w:rPr>
        <w:t>,</w:t>
      </w:r>
    </w:p>
    <w:p>
      <w:pPr>
        <w:spacing w:line="207" w:lineRule="exact" w:before="0"/>
        <w:ind w:left="612" w:right="0" w:firstLine="0"/>
        <w:jc w:val="left"/>
        <w:rPr>
          <w:sz w:val="16"/>
        </w:rPr>
      </w:pPr>
      <w:bookmarkStart w:name="_bookmark88" w:id="114"/>
      <w:bookmarkEnd w:id="114"/>
      <w:r>
        <w:rPr/>
      </w:r>
      <w:hyperlink r:id="rId104">
        <w:r>
          <w:rPr>
            <w:rFonts w:ascii="MingLiU_HKSCS"/>
            <w:color w:val="005596"/>
            <w:spacing w:val="-2"/>
            <w:sz w:val="16"/>
          </w:rPr>
          <w:t>doi:10.1109/TPDS.2015.2412545</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0" w:hanging="342"/>
        <w:jc w:val="both"/>
        <w:rPr>
          <w:sz w:val="16"/>
        </w:rPr>
      </w:pPr>
      <w:r>
        <w:rPr>
          <w:w w:val="90"/>
          <w:sz w:val="16"/>
        </w:rPr>
        <w:t>K. D. Devine, E. G. Boman, R. T. Heaphy, R. H. Bisseling, and Ü. V. Catalyürek.</w:t>
      </w:r>
      <w:r>
        <w:rPr>
          <w:spacing w:val="15"/>
          <w:sz w:val="16"/>
        </w:rPr>
        <w:t> </w:t>
      </w:r>
      <w:r>
        <w:rPr>
          <w:w w:val="90"/>
          <w:sz w:val="16"/>
        </w:rPr>
        <w:t>Parallel Hypergraph Partitioning </w:t>
      </w:r>
      <w:r>
        <w:rPr>
          <w:w w:val="90"/>
          <w:sz w:val="16"/>
        </w:rPr>
        <w:t>for</w:t>
      </w:r>
      <w:r>
        <w:rPr>
          <w:spacing w:val="40"/>
          <w:sz w:val="16"/>
        </w:rPr>
        <w:t> </w:t>
      </w:r>
      <w:r>
        <w:rPr>
          <w:spacing w:val="-6"/>
          <w:sz w:val="16"/>
        </w:rPr>
        <w:t>Scientific</w:t>
      </w:r>
      <w:r>
        <w:rPr>
          <w:sz w:val="16"/>
        </w:rPr>
        <w:t> </w:t>
      </w:r>
      <w:r>
        <w:rPr>
          <w:spacing w:val="-6"/>
          <w:sz w:val="16"/>
        </w:rPr>
        <w:t>Computing.</w:t>
      </w:r>
      <w:r>
        <w:rPr>
          <w:spacing w:val="26"/>
          <w:sz w:val="16"/>
        </w:rPr>
        <w:t> </w:t>
      </w:r>
      <w:r>
        <w:rPr>
          <w:spacing w:val="-6"/>
          <w:sz w:val="16"/>
        </w:rPr>
        <w:t>In</w:t>
      </w:r>
      <w:r>
        <w:rPr>
          <w:sz w:val="16"/>
        </w:rPr>
        <w:t> </w:t>
      </w:r>
      <w:r>
        <w:rPr>
          <w:rFonts w:ascii="Book Antiqua" w:hAnsi="Book Antiqua"/>
          <w:i/>
          <w:spacing w:val="-6"/>
          <w:sz w:val="16"/>
        </w:rPr>
        <w:t>20th</w:t>
      </w:r>
      <w:r>
        <w:rPr>
          <w:rFonts w:ascii="Book Antiqua" w:hAnsi="Book Antiqua"/>
          <w:i/>
          <w:sz w:val="16"/>
        </w:rPr>
        <w:t> </w:t>
      </w:r>
      <w:r>
        <w:rPr>
          <w:rFonts w:ascii="Book Antiqua" w:hAnsi="Book Antiqua"/>
          <w:i/>
          <w:spacing w:val="-6"/>
          <w:sz w:val="16"/>
        </w:rPr>
        <w:t>International</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Parallel</w:t>
      </w:r>
      <w:r>
        <w:rPr>
          <w:rFonts w:ascii="Book Antiqua" w:hAnsi="Book Antiqua"/>
          <w:i/>
          <w:sz w:val="16"/>
        </w:rPr>
        <w:t> </w:t>
      </w:r>
      <w:r>
        <w:rPr>
          <w:rFonts w:ascii="Book Antiqua" w:hAnsi="Book Antiqua"/>
          <w:i/>
          <w:spacing w:val="-6"/>
          <w:sz w:val="16"/>
        </w:rPr>
        <w:t>and</w:t>
      </w:r>
      <w:r>
        <w:rPr>
          <w:rFonts w:ascii="Book Antiqua" w:hAnsi="Book Antiqua"/>
          <w:i/>
          <w:sz w:val="16"/>
        </w:rPr>
        <w:t> </w:t>
      </w:r>
      <w:r>
        <w:rPr>
          <w:rFonts w:ascii="Book Antiqua" w:hAnsi="Book Antiqua"/>
          <w:i/>
          <w:spacing w:val="-6"/>
          <w:sz w:val="16"/>
        </w:rPr>
        <w:t>Distributed</w:t>
      </w:r>
      <w:r>
        <w:rPr>
          <w:rFonts w:ascii="Book Antiqua" w:hAnsi="Book Antiqua"/>
          <w:i/>
          <w:sz w:val="16"/>
        </w:rPr>
        <w:t> </w:t>
      </w:r>
      <w:r>
        <w:rPr>
          <w:rFonts w:ascii="Book Antiqua" w:hAnsi="Book Antiqua"/>
          <w:i/>
          <w:spacing w:val="-6"/>
          <w:sz w:val="16"/>
        </w:rPr>
        <w:t>Processing</w:t>
      </w:r>
      <w:r>
        <w:rPr>
          <w:rFonts w:ascii="Book Antiqua" w:hAnsi="Book Antiqua"/>
          <w:i/>
          <w:sz w:val="16"/>
        </w:rPr>
        <w:t> </w:t>
      </w:r>
      <w:r>
        <w:rPr>
          <w:rFonts w:ascii="Book Antiqua" w:hAnsi="Book Antiqua"/>
          <w:i/>
          <w:spacing w:val="-6"/>
          <w:sz w:val="16"/>
        </w:rPr>
        <w:t>(IPDPS)</w:t>
      </w:r>
      <w:r>
        <w:rPr>
          <w:spacing w:val="-6"/>
          <w:sz w:val="16"/>
        </w:rPr>
        <w:t>,</w:t>
      </w:r>
      <w:r>
        <w:rPr>
          <w:sz w:val="16"/>
        </w:rPr>
        <w:t> </w:t>
      </w:r>
      <w:r>
        <w:rPr>
          <w:spacing w:val="-6"/>
          <w:sz w:val="16"/>
        </w:rPr>
        <w:t>pages</w:t>
      </w:r>
      <w:r>
        <w:rPr>
          <w:sz w:val="16"/>
        </w:rPr>
        <w:t> </w:t>
      </w:r>
      <w:r>
        <w:rPr>
          <w:spacing w:val="-6"/>
          <w:sz w:val="16"/>
        </w:rPr>
        <w:t>124–124.</w:t>
      </w:r>
      <w:r>
        <w:rPr>
          <w:spacing w:val="40"/>
          <w:sz w:val="16"/>
        </w:rPr>
        <w:t> </w:t>
      </w:r>
      <w:bookmarkStart w:name="_bookmark89" w:id="115"/>
      <w:bookmarkEnd w:id="115"/>
      <w:r>
        <w:rPr>
          <w:sz w:val="16"/>
        </w:rPr>
        <w:t>IEEE,</w:t>
      </w:r>
      <w:r>
        <w:rPr>
          <w:spacing w:val="-3"/>
          <w:sz w:val="16"/>
        </w:rPr>
        <w:t> </w:t>
      </w:r>
      <w:r>
        <w:rPr>
          <w:sz w:val="16"/>
        </w:rPr>
        <w:t>2006.</w:t>
      </w:r>
    </w:p>
    <w:p>
      <w:pPr>
        <w:pStyle w:val="ListParagraph"/>
        <w:numPr>
          <w:ilvl w:val="0"/>
          <w:numId w:val="3"/>
        </w:numPr>
        <w:tabs>
          <w:tab w:pos="610" w:val="left" w:leader="none"/>
          <w:tab w:pos="612" w:val="left" w:leader="none"/>
        </w:tabs>
        <w:spacing w:line="220" w:lineRule="auto" w:before="0" w:after="0"/>
        <w:ind w:left="612" w:right="177" w:hanging="342"/>
        <w:jc w:val="both"/>
        <w:rPr>
          <w:sz w:val="16"/>
        </w:rPr>
      </w:pPr>
      <w:r>
        <w:rPr>
          <w:spacing w:val="-4"/>
          <w:sz w:val="16"/>
        </w:rPr>
        <w:t>H.</w:t>
      </w:r>
      <w:r>
        <w:rPr>
          <w:spacing w:val="-5"/>
          <w:sz w:val="16"/>
        </w:rPr>
        <w:t> </w:t>
      </w:r>
      <w:r>
        <w:rPr>
          <w:spacing w:val="-4"/>
          <w:sz w:val="16"/>
        </w:rPr>
        <w:t>N.</w:t>
      </w:r>
      <w:r>
        <w:rPr>
          <w:spacing w:val="-5"/>
          <w:sz w:val="16"/>
        </w:rPr>
        <w:t> </w:t>
      </w:r>
      <w:r>
        <w:rPr>
          <w:spacing w:val="-4"/>
          <w:sz w:val="16"/>
        </w:rPr>
        <w:t>Djidjev,</w:t>
      </w:r>
      <w:r>
        <w:rPr>
          <w:spacing w:val="-5"/>
          <w:sz w:val="16"/>
        </w:rPr>
        <w:t> </w:t>
      </w:r>
      <w:r>
        <w:rPr>
          <w:spacing w:val="-4"/>
          <w:sz w:val="16"/>
        </w:rPr>
        <w:t>G.</w:t>
      </w:r>
      <w:r>
        <w:rPr>
          <w:spacing w:val="-5"/>
          <w:sz w:val="16"/>
        </w:rPr>
        <w:t> </w:t>
      </w:r>
      <w:r>
        <w:rPr>
          <w:spacing w:val="-4"/>
          <w:sz w:val="16"/>
        </w:rPr>
        <w:t>Hahn,</w:t>
      </w:r>
      <w:r>
        <w:rPr>
          <w:spacing w:val="-5"/>
          <w:sz w:val="16"/>
        </w:rPr>
        <w:t> </w:t>
      </w:r>
      <w:r>
        <w:rPr>
          <w:spacing w:val="-4"/>
          <w:sz w:val="16"/>
        </w:rPr>
        <w:t>S.</w:t>
      </w:r>
      <w:r>
        <w:rPr>
          <w:spacing w:val="-5"/>
          <w:sz w:val="16"/>
        </w:rPr>
        <w:t> </w:t>
      </w:r>
      <w:r>
        <w:rPr>
          <w:spacing w:val="-4"/>
          <w:sz w:val="16"/>
        </w:rPr>
        <w:t>M.</w:t>
      </w:r>
      <w:r>
        <w:rPr>
          <w:spacing w:val="-5"/>
          <w:sz w:val="16"/>
        </w:rPr>
        <w:t> </w:t>
      </w:r>
      <w:r>
        <w:rPr>
          <w:spacing w:val="-4"/>
          <w:sz w:val="16"/>
        </w:rPr>
        <w:t>Mniszewski,</w:t>
      </w:r>
      <w:r>
        <w:rPr>
          <w:spacing w:val="-5"/>
          <w:sz w:val="16"/>
        </w:rPr>
        <w:t> </w:t>
      </w:r>
      <w:r>
        <w:rPr>
          <w:spacing w:val="-4"/>
          <w:sz w:val="16"/>
        </w:rPr>
        <w:t>C.</w:t>
      </w:r>
      <w:r>
        <w:rPr>
          <w:spacing w:val="-5"/>
          <w:sz w:val="16"/>
        </w:rPr>
        <w:t> </w:t>
      </w:r>
      <w:r>
        <w:rPr>
          <w:spacing w:val="-4"/>
          <w:sz w:val="16"/>
        </w:rPr>
        <w:t>F.</w:t>
      </w:r>
      <w:r>
        <w:rPr>
          <w:spacing w:val="-5"/>
          <w:sz w:val="16"/>
        </w:rPr>
        <w:t> </w:t>
      </w:r>
      <w:r>
        <w:rPr>
          <w:spacing w:val="-4"/>
          <w:sz w:val="16"/>
        </w:rPr>
        <w:t>A.</w:t>
      </w:r>
      <w:r>
        <w:rPr>
          <w:spacing w:val="-5"/>
          <w:sz w:val="16"/>
        </w:rPr>
        <w:t> </w:t>
      </w:r>
      <w:r>
        <w:rPr>
          <w:spacing w:val="-4"/>
          <w:sz w:val="16"/>
        </w:rPr>
        <w:t>Negre,</w:t>
      </w:r>
      <w:r>
        <w:rPr>
          <w:spacing w:val="-5"/>
          <w:sz w:val="16"/>
        </w:rPr>
        <w:t> </w:t>
      </w:r>
      <w:r>
        <w:rPr>
          <w:spacing w:val="-4"/>
          <w:sz w:val="16"/>
        </w:rPr>
        <w:t>and</w:t>
      </w:r>
      <w:r>
        <w:rPr>
          <w:spacing w:val="-5"/>
          <w:sz w:val="16"/>
        </w:rPr>
        <w:t> </w:t>
      </w:r>
      <w:r>
        <w:rPr>
          <w:spacing w:val="-4"/>
          <w:sz w:val="16"/>
        </w:rPr>
        <w:t>A.</w:t>
      </w:r>
      <w:r>
        <w:rPr>
          <w:spacing w:val="-5"/>
          <w:sz w:val="16"/>
        </w:rPr>
        <w:t> </w:t>
      </w:r>
      <w:r>
        <w:rPr>
          <w:spacing w:val="-4"/>
          <w:sz w:val="16"/>
        </w:rPr>
        <w:t>M.</w:t>
      </w:r>
      <w:r>
        <w:rPr>
          <w:spacing w:val="-5"/>
          <w:sz w:val="16"/>
        </w:rPr>
        <w:t> </w:t>
      </w:r>
      <w:r>
        <w:rPr>
          <w:spacing w:val="-4"/>
          <w:sz w:val="16"/>
        </w:rPr>
        <w:t>N.</w:t>
      </w:r>
      <w:r>
        <w:rPr>
          <w:spacing w:val="-5"/>
          <w:sz w:val="16"/>
        </w:rPr>
        <w:t> </w:t>
      </w:r>
      <w:r>
        <w:rPr>
          <w:spacing w:val="-4"/>
          <w:sz w:val="16"/>
        </w:rPr>
        <w:t>Niklasson.</w:t>
      </w:r>
      <w:r>
        <w:rPr>
          <w:spacing w:val="25"/>
          <w:sz w:val="16"/>
        </w:rPr>
        <w:t> </w:t>
      </w:r>
      <w:r>
        <w:rPr>
          <w:spacing w:val="-4"/>
          <w:sz w:val="16"/>
        </w:rPr>
        <w:t>Using</w:t>
      </w:r>
      <w:r>
        <w:rPr>
          <w:spacing w:val="-5"/>
          <w:sz w:val="16"/>
        </w:rPr>
        <w:t> </w:t>
      </w:r>
      <w:r>
        <w:rPr>
          <w:spacing w:val="-4"/>
          <w:sz w:val="16"/>
        </w:rPr>
        <w:t>graph</w:t>
      </w:r>
      <w:r>
        <w:rPr>
          <w:spacing w:val="-5"/>
          <w:sz w:val="16"/>
        </w:rPr>
        <w:t> </w:t>
      </w:r>
      <w:r>
        <w:rPr>
          <w:spacing w:val="-4"/>
          <w:sz w:val="16"/>
        </w:rPr>
        <w:t>partitioning</w:t>
      </w:r>
      <w:r>
        <w:rPr>
          <w:spacing w:val="-5"/>
          <w:sz w:val="16"/>
        </w:rPr>
        <w:t> </w:t>
      </w:r>
      <w:r>
        <w:rPr>
          <w:spacing w:val="-4"/>
          <w:sz w:val="16"/>
        </w:rPr>
        <w:t>for</w:t>
      </w:r>
      <w:r>
        <w:rPr>
          <w:spacing w:val="40"/>
          <w:sz w:val="16"/>
        </w:rPr>
        <w:t> </w:t>
      </w:r>
      <w:r>
        <w:rPr>
          <w:w w:val="90"/>
          <w:sz w:val="16"/>
        </w:rPr>
        <w:t>scalable</w:t>
      </w:r>
      <w:r>
        <w:rPr>
          <w:spacing w:val="-6"/>
          <w:w w:val="90"/>
          <w:sz w:val="16"/>
        </w:rPr>
        <w:t> </w:t>
      </w:r>
      <w:r>
        <w:rPr>
          <w:w w:val="90"/>
          <w:sz w:val="16"/>
        </w:rPr>
        <w:t>distributed</w:t>
      </w:r>
      <w:r>
        <w:rPr>
          <w:spacing w:val="-6"/>
          <w:w w:val="90"/>
          <w:sz w:val="16"/>
        </w:rPr>
        <w:t> </w:t>
      </w:r>
      <w:r>
        <w:rPr>
          <w:w w:val="90"/>
          <w:sz w:val="16"/>
        </w:rPr>
        <w:t>quantum</w:t>
      </w:r>
      <w:r>
        <w:rPr>
          <w:spacing w:val="-6"/>
          <w:w w:val="90"/>
          <w:sz w:val="16"/>
        </w:rPr>
        <w:t> </w:t>
      </w:r>
      <w:r>
        <w:rPr>
          <w:w w:val="90"/>
          <w:sz w:val="16"/>
        </w:rPr>
        <w:t>molecular</w:t>
      </w:r>
      <w:r>
        <w:rPr>
          <w:spacing w:val="-6"/>
          <w:w w:val="90"/>
          <w:sz w:val="16"/>
        </w:rPr>
        <w:t> </w:t>
      </w:r>
      <w:r>
        <w:rPr>
          <w:w w:val="90"/>
          <w:sz w:val="16"/>
        </w:rPr>
        <w:t>dynamics.</w:t>
      </w:r>
      <w:r>
        <w:rPr>
          <w:spacing w:val="-6"/>
          <w:w w:val="90"/>
          <w:sz w:val="16"/>
        </w:rPr>
        <w:t> </w:t>
      </w:r>
      <w:r>
        <w:rPr>
          <w:rFonts w:ascii="Book Antiqua"/>
          <w:i/>
          <w:w w:val="90"/>
          <w:sz w:val="16"/>
        </w:rPr>
        <w:t>Algorithms</w:t>
      </w:r>
      <w:r>
        <w:rPr>
          <w:w w:val="90"/>
          <w:sz w:val="16"/>
        </w:rPr>
        <w:t>,</w:t>
      </w:r>
      <w:r>
        <w:rPr>
          <w:spacing w:val="-6"/>
          <w:w w:val="90"/>
          <w:sz w:val="16"/>
        </w:rPr>
        <w:t> </w:t>
      </w:r>
      <w:r>
        <w:rPr>
          <w:w w:val="90"/>
          <w:sz w:val="16"/>
        </w:rPr>
        <w:t>12(9):187,</w:t>
      </w:r>
      <w:r>
        <w:rPr>
          <w:spacing w:val="-6"/>
          <w:w w:val="90"/>
          <w:sz w:val="16"/>
        </w:rPr>
        <w:t> </w:t>
      </w:r>
      <w:r>
        <w:rPr>
          <w:w w:val="90"/>
          <w:sz w:val="16"/>
        </w:rPr>
        <w:t>2019.</w:t>
      </w:r>
      <w:r>
        <w:rPr>
          <w:spacing w:val="-6"/>
          <w:w w:val="90"/>
          <w:sz w:val="16"/>
        </w:rPr>
        <w:t> </w:t>
      </w:r>
      <w:r>
        <w:rPr>
          <w:w w:val="90"/>
          <w:sz w:val="16"/>
        </w:rPr>
        <w:t>URL:</w:t>
      </w:r>
      <w:r>
        <w:rPr>
          <w:spacing w:val="-6"/>
          <w:w w:val="90"/>
          <w:sz w:val="16"/>
        </w:rPr>
        <w:t> </w:t>
      </w:r>
      <w:hyperlink r:id="rId105">
        <w:r>
          <w:rPr>
            <w:color w:val="005596"/>
            <w:w w:val="90"/>
            <w:sz w:val="16"/>
          </w:rPr>
          <w:t>https://doi.org/10.3390/a12090187</w:t>
        </w:r>
      </w:hyperlink>
      <w:r>
        <w:rPr>
          <w:w w:val="90"/>
          <w:sz w:val="16"/>
        </w:rPr>
        <w:t>,</w:t>
      </w:r>
      <w:r>
        <w:rPr>
          <w:spacing w:val="40"/>
          <w:sz w:val="16"/>
        </w:rPr>
        <w:t> </w:t>
      </w:r>
      <w:bookmarkStart w:name="_bookmark90" w:id="116"/>
      <w:bookmarkEnd w:id="116"/>
      <w:r>
        <w:rPr>
          <w:w w:val="85"/>
          <w:sz w:val="16"/>
        </w:rPr>
      </w:r>
      <w:hyperlink r:id="rId106">
        <w:r>
          <w:rPr>
            <w:rFonts w:ascii="MingLiU_HKSCS"/>
            <w:color w:val="005596"/>
            <w:spacing w:val="-2"/>
            <w:sz w:val="16"/>
          </w:rPr>
          <w:t>doi:10.3390/a12090187</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spacing w:val="-2"/>
          <w:sz w:val="16"/>
        </w:rPr>
        <w:t>E. D.</w:t>
      </w:r>
      <w:r>
        <w:rPr>
          <w:spacing w:val="-1"/>
          <w:sz w:val="16"/>
        </w:rPr>
        <w:t> </w:t>
      </w:r>
      <w:r>
        <w:rPr>
          <w:spacing w:val="-2"/>
          <w:sz w:val="16"/>
        </w:rPr>
        <w:t>Dolan and</w:t>
      </w:r>
      <w:r>
        <w:rPr>
          <w:spacing w:val="-1"/>
          <w:sz w:val="16"/>
        </w:rPr>
        <w:t> </w:t>
      </w:r>
      <w:r>
        <w:rPr>
          <w:spacing w:val="-2"/>
          <w:sz w:val="16"/>
        </w:rPr>
        <w:t>J.</w:t>
      </w:r>
      <w:r>
        <w:rPr>
          <w:spacing w:val="-1"/>
          <w:sz w:val="16"/>
        </w:rPr>
        <w:t> </w:t>
      </w:r>
      <w:r>
        <w:rPr>
          <w:spacing w:val="-2"/>
          <w:sz w:val="16"/>
        </w:rPr>
        <w:t>J. Moré.</w:t>
      </w:r>
      <w:r>
        <w:rPr>
          <w:spacing w:val="42"/>
          <w:sz w:val="16"/>
        </w:rPr>
        <w:t> </w:t>
      </w:r>
      <w:r>
        <w:rPr>
          <w:spacing w:val="-2"/>
          <w:sz w:val="16"/>
        </w:rPr>
        <w:t>Benchmarking</w:t>
      </w:r>
      <w:r>
        <w:rPr>
          <w:spacing w:val="-1"/>
          <w:sz w:val="16"/>
        </w:rPr>
        <w:t> </w:t>
      </w:r>
      <w:r>
        <w:rPr>
          <w:spacing w:val="-2"/>
          <w:sz w:val="16"/>
        </w:rPr>
        <w:t>optimization</w:t>
      </w:r>
      <w:r>
        <w:rPr>
          <w:spacing w:val="-1"/>
          <w:sz w:val="16"/>
        </w:rPr>
        <w:t> </w:t>
      </w:r>
      <w:r>
        <w:rPr>
          <w:spacing w:val="-2"/>
          <w:sz w:val="16"/>
        </w:rPr>
        <w:t>software with</w:t>
      </w:r>
      <w:r>
        <w:rPr>
          <w:spacing w:val="-1"/>
          <w:sz w:val="16"/>
        </w:rPr>
        <w:t> </w:t>
      </w:r>
      <w:r>
        <w:rPr>
          <w:spacing w:val="-2"/>
          <w:sz w:val="16"/>
        </w:rPr>
        <w:t>performance profiles.</w:t>
      </w:r>
      <w:r>
        <w:rPr>
          <w:spacing w:val="42"/>
          <w:sz w:val="16"/>
        </w:rPr>
        <w:t> </w:t>
      </w:r>
      <w:r>
        <w:rPr>
          <w:rFonts w:ascii="Book Antiqua" w:hAnsi="Book Antiqua"/>
          <w:i/>
          <w:spacing w:val="-2"/>
          <w:sz w:val="16"/>
        </w:rPr>
        <w:t>Math.</w:t>
      </w:r>
      <w:r>
        <w:rPr>
          <w:rFonts w:ascii="Book Antiqua" w:hAnsi="Book Antiqua"/>
          <w:i/>
          <w:spacing w:val="-1"/>
          <w:sz w:val="16"/>
        </w:rPr>
        <w:t> </w:t>
      </w:r>
      <w:r>
        <w:rPr>
          <w:rFonts w:ascii="Book Antiqua" w:hAnsi="Book Antiqua"/>
          <w:i/>
          <w:spacing w:val="-2"/>
          <w:sz w:val="16"/>
        </w:rPr>
        <w:t>Program.</w:t>
      </w:r>
      <w:r>
        <w:rPr>
          <w:spacing w:val="-2"/>
          <w:sz w:val="16"/>
        </w:rPr>
        <w:t>,</w:t>
      </w:r>
    </w:p>
    <w:p>
      <w:pPr>
        <w:spacing w:line="207" w:lineRule="exact" w:before="0"/>
        <w:ind w:left="612" w:right="0" w:firstLine="0"/>
        <w:jc w:val="both"/>
        <w:rPr>
          <w:sz w:val="16"/>
        </w:rPr>
      </w:pPr>
      <w:bookmarkStart w:name="_bookmark91" w:id="117"/>
      <w:bookmarkEnd w:id="117"/>
      <w:r>
        <w:rPr/>
      </w:r>
      <w:r>
        <w:rPr>
          <w:w w:val="90"/>
          <w:sz w:val="16"/>
        </w:rPr>
        <w:t>91(2):201–213,</w:t>
      </w:r>
      <w:r>
        <w:rPr>
          <w:spacing w:val="30"/>
          <w:sz w:val="16"/>
        </w:rPr>
        <w:t> </w:t>
      </w:r>
      <w:r>
        <w:rPr>
          <w:w w:val="90"/>
          <w:sz w:val="16"/>
        </w:rPr>
        <w:t>2002.</w:t>
      </w:r>
      <w:r>
        <w:rPr>
          <w:spacing w:val="62"/>
          <w:sz w:val="16"/>
        </w:rPr>
        <w:t> </w:t>
      </w:r>
      <w:r>
        <w:rPr>
          <w:w w:val="90"/>
          <w:sz w:val="16"/>
        </w:rPr>
        <w:t>URL:</w:t>
      </w:r>
      <w:r>
        <w:rPr>
          <w:spacing w:val="30"/>
          <w:sz w:val="16"/>
        </w:rPr>
        <w:t> </w:t>
      </w:r>
      <w:hyperlink r:id="rId107">
        <w:r>
          <w:rPr>
            <w:color w:val="005596"/>
            <w:w w:val="90"/>
            <w:sz w:val="16"/>
          </w:rPr>
          <w:t>https://doi.org/10.1007/s101070100263</w:t>
        </w:r>
      </w:hyperlink>
      <w:r>
        <w:rPr>
          <w:w w:val="90"/>
          <w:sz w:val="16"/>
        </w:rPr>
        <w:t>,</w:t>
      </w:r>
      <w:r>
        <w:rPr>
          <w:spacing w:val="31"/>
          <w:sz w:val="16"/>
        </w:rPr>
        <w:t> </w:t>
      </w:r>
      <w:hyperlink r:id="rId108">
        <w:r>
          <w:rPr>
            <w:rFonts w:ascii="MingLiU_HKSCS" w:hAnsi="MingLiU_HKSCS"/>
            <w:color w:val="005596"/>
            <w:spacing w:val="-2"/>
            <w:w w:val="90"/>
            <w:sz w:val="16"/>
          </w:rPr>
          <w:t>doi:10.1007/s101070100263</w:t>
        </w:r>
      </w:hyperlink>
      <w:r>
        <w:rPr>
          <w:spacing w:val="-2"/>
          <w:w w:val="90"/>
          <w:sz w:val="16"/>
        </w:rPr>
        <w:t>.</w:t>
      </w:r>
    </w:p>
    <w:p>
      <w:pPr>
        <w:pStyle w:val="ListParagraph"/>
        <w:numPr>
          <w:ilvl w:val="0"/>
          <w:numId w:val="3"/>
        </w:numPr>
        <w:tabs>
          <w:tab w:pos="610" w:val="left" w:leader="none"/>
        </w:tabs>
        <w:spacing w:line="191" w:lineRule="exact" w:before="0" w:after="0"/>
        <w:ind w:left="610" w:right="0" w:hanging="340"/>
        <w:jc w:val="both"/>
        <w:rPr>
          <w:sz w:val="16"/>
        </w:rPr>
      </w:pPr>
      <w:bookmarkStart w:name="_bookmark92" w:id="118"/>
      <w:bookmarkEnd w:id="118"/>
      <w:r>
        <w:rPr/>
      </w:r>
      <w:r>
        <w:rPr>
          <w:w w:val="90"/>
          <w:sz w:val="16"/>
        </w:rPr>
        <w:t>W.</w:t>
      </w:r>
      <w:r>
        <w:rPr>
          <w:spacing w:val="8"/>
          <w:sz w:val="16"/>
        </w:rPr>
        <w:t> </w:t>
      </w:r>
      <w:r>
        <w:rPr>
          <w:w w:val="90"/>
          <w:sz w:val="16"/>
        </w:rPr>
        <w:t>E.</w:t>
      </w:r>
      <w:r>
        <w:rPr>
          <w:spacing w:val="8"/>
          <w:sz w:val="16"/>
        </w:rPr>
        <w:t> </w:t>
      </w:r>
      <w:r>
        <w:rPr>
          <w:w w:val="90"/>
          <w:sz w:val="16"/>
        </w:rPr>
        <w:t>Donath.</w:t>
      </w:r>
      <w:r>
        <w:rPr>
          <w:spacing w:val="31"/>
          <w:sz w:val="16"/>
        </w:rPr>
        <w:t> </w:t>
      </w:r>
      <w:r>
        <w:rPr>
          <w:w w:val="90"/>
          <w:sz w:val="16"/>
        </w:rPr>
        <w:t>Logic</w:t>
      </w:r>
      <w:r>
        <w:rPr>
          <w:spacing w:val="8"/>
          <w:sz w:val="16"/>
        </w:rPr>
        <w:t> </w:t>
      </w:r>
      <w:r>
        <w:rPr>
          <w:w w:val="90"/>
          <w:sz w:val="16"/>
        </w:rPr>
        <w:t>partitioning.</w:t>
      </w:r>
      <w:r>
        <w:rPr>
          <w:spacing w:val="31"/>
          <w:sz w:val="16"/>
        </w:rPr>
        <w:t> </w:t>
      </w:r>
      <w:r>
        <w:rPr>
          <w:rFonts w:ascii="Book Antiqua" w:hAnsi="Book Antiqua"/>
          <w:i/>
          <w:w w:val="90"/>
          <w:sz w:val="16"/>
        </w:rPr>
        <w:t>Physical</w:t>
      </w:r>
      <w:r>
        <w:rPr>
          <w:rFonts w:ascii="Book Antiqua" w:hAnsi="Book Antiqua"/>
          <w:i/>
          <w:spacing w:val="8"/>
          <w:sz w:val="16"/>
        </w:rPr>
        <w:t> </w:t>
      </w:r>
      <w:r>
        <w:rPr>
          <w:rFonts w:ascii="Book Antiqua" w:hAnsi="Book Antiqua"/>
          <w:i/>
          <w:w w:val="90"/>
          <w:sz w:val="16"/>
        </w:rPr>
        <w:t>Design</w:t>
      </w:r>
      <w:r>
        <w:rPr>
          <w:rFonts w:ascii="Book Antiqua" w:hAnsi="Book Antiqua"/>
          <w:i/>
          <w:spacing w:val="9"/>
          <w:sz w:val="16"/>
        </w:rPr>
        <w:t> </w:t>
      </w:r>
      <w:r>
        <w:rPr>
          <w:rFonts w:ascii="Book Antiqua" w:hAnsi="Book Antiqua"/>
          <w:i/>
          <w:w w:val="90"/>
          <w:sz w:val="16"/>
        </w:rPr>
        <w:t>Automation</w:t>
      </w:r>
      <w:r>
        <w:rPr>
          <w:rFonts w:ascii="Book Antiqua" w:hAnsi="Book Antiqua"/>
          <w:i/>
          <w:spacing w:val="8"/>
          <w:sz w:val="16"/>
        </w:rPr>
        <w:t> </w:t>
      </w:r>
      <w:r>
        <w:rPr>
          <w:rFonts w:ascii="Book Antiqua" w:hAnsi="Book Antiqua"/>
          <w:i/>
          <w:w w:val="90"/>
          <w:sz w:val="16"/>
        </w:rPr>
        <w:t>of</w:t>
      </w:r>
      <w:r>
        <w:rPr>
          <w:rFonts w:ascii="Book Antiqua" w:hAnsi="Book Antiqua"/>
          <w:i/>
          <w:spacing w:val="8"/>
          <w:sz w:val="16"/>
        </w:rPr>
        <w:t> </w:t>
      </w:r>
      <w:r>
        <w:rPr>
          <w:rFonts w:ascii="Book Antiqua" w:hAnsi="Book Antiqua"/>
          <w:i/>
          <w:w w:val="90"/>
          <w:sz w:val="16"/>
        </w:rPr>
        <w:t>VLSI</w:t>
      </w:r>
      <w:r>
        <w:rPr>
          <w:rFonts w:ascii="Book Antiqua" w:hAnsi="Book Antiqua"/>
          <w:i/>
          <w:spacing w:val="9"/>
          <w:sz w:val="16"/>
        </w:rPr>
        <w:t> </w:t>
      </w:r>
      <w:r>
        <w:rPr>
          <w:rFonts w:ascii="Book Antiqua" w:hAnsi="Book Antiqua"/>
          <w:i/>
          <w:w w:val="90"/>
          <w:sz w:val="16"/>
        </w:rPr>
        <w:t>Systems</w:t>
      </w:r>
      <w:r>
        <w:rPr>
          <w:w w:val="90"/>
          <w:sz w:val="16"/>
        </w:rPr>
        <w:t>,</w:t>
      </w:r>
      <w:r>
        <w:rPr>
          <w:spacing w:val="8"/>
          <w:sz w:val="16"/>
        </w:rPr>
        <w:t> </w:t>
      </w:r>
      <w:r>
        <w:rPr>
          <w:w w:val="90"/>
          <w:sz w:val="16"/>
        </w:rPr>
        <w:t>pages</w:t>
      </w:r>
      <w:r>
        <w:rPr>
          <w:spacing w:val="8"/>
          <w:sz w:val="16"/>
        </w:rPr>
        <w:t> </w:t>
      </w:r>
      <w:r>
        <w:rPr>
          <w:w w:val="90"/>
          <w:sz w:val="16"/>
        </w:rPr>
        <w:t>65–86,</w:t>
      </w:r>
      <w:r>
        <w:rPr>
          <w:spacing w:val="9"/>
          <w:sz w:val="16"/>
        </w:rPr>
        <w:t> </w:t>
      </w:r>
      <w:r>
        <w:rPr>
          <w:spacing w:val="-2"/>
          <w:w w:val="90"/>
          <w:sz w:val="16"/>
        </w:rPr>
        <w:t>1988.</w:t>
      </w:r>
    </w:p>
    <w:p>
      <w:pPr>
        <w:pStyle w:val="ListParagraph"/>
        <w:numPr>
          <w:ilvl w:val="0"/>
          <w:numId w:val="3"/>
        </w:numPr>
        <w:tabs>
          <w:tab w:pos="610" w:val="left" w:leader="none"/>
          <w:tab w:pos="612" w:val="left" w:leader="none"/>
        </w:tabs>
        <w:spacing w:line="220" w:lineRule="auto" w:before="2" w:after="0"/>
        <w:ind w:left="612" w:right="194" w:hanging="342"/>
        <w:jc w:val="both"/>
        <w:rPr>
          <w:sz w:val="16"/>
        </w:rPr>
      </w:pPr>
      <w:r>
        <w:rPr>
          <w:w w:val="90"/>
          <w:sz w:val="16"/>
        </w:rPr>
        <w:t>W. E. Donath and A. J. Hoffman.</w:t>
      </w:r>
      <w:r>
        <w:rPr>
          <w:spacing w:val="17"/>
          <w:sz w:val="16"/>
        </w:rPr>
        <w:t> </w:t>
      </w:r>
      <w:r>
        <w:rPr>
          <w:w w:val="90"/>
          <w:sz w:val="16"/>
        </w:rPr>
        <w:t>Algorithms for Partitioning of Graphs and Computer Logic Based on Eigenve</w:t>
      </w:r>
      <w:r>
        <w:rPr>
          <w:w w:val="90"/>
          <w:sz w:val="16"/>
        </w:rPr>
        <w:t>ctors</w:t>
      </w:r>
      <w:r>
        <w:rPr>
          <w:spacing w:val="40"/>
          <w:sz w:val="16"/>
        </w:rPr>
        <w:t> </w:t>
      </w:r>
      <w:bookmarkStart w:name="_bookmark93" w:id="119"/>
      <w:bookmarkEnd w:id="119"/>
      <w:r>
        <w:rPr>
          <w:spacing w:val="-2"/>
          <w:sz w:val="16"/>
        </w:rPr>
        <w:t>of</w:t>
      </w:r>
      <w:r>
        <w:rPr>
          <w:spacing w:val="-8"/>
          <w:sz w:val="16"/>
        </w:rPr>
        <w:t> </w:t>
      </w:r>
      <w:r>
        <w:rPr>
          <w:spacing w:val="-2"/>
          <w:sz w:val="16"/>
        </w:rPr>
        <w:t>Connection</w:t>
      </w:r>
      <w:r>
        <w:rPr>
          <w:spacing w:val="-8"/>
          <w:sz w:val="16"/>
        </w:rPr>
        <w:t> </w:t>
      </w:r>
      <w:r>
        <w:rPr>
          <w:spacing w:val="-2"/>
          <w:sz w:val="16"/>
        </w:rPr>
        <w:t>Matrices.</w:t>
      </w:r>
      <w:r>
        <w:rPr>
          <w:spacing w:val="6"/>
          <w:sz w:val="16"/>
        </w:rPr>
        <w:t> </w:t>
      </w:r>
      <w:r>
        <w:rPr>
          <w:rFonts w:ascii="Book Antiqua" w:hAnsi="Book Antiqua"/>
          <w:i/>
          <w:spacing w:val="-2"/>
          <w:sz w:val="16"/>
        </w:rPr>
        <w:t>IBM</w:t>
      </w:r>
      <w:r>
        <w:rPr>
          <w:rFonts w:ascii="Book Antiqua" w:hAnsi="Book Antiqua"/>
          <w:i/>
          <w:spacing w:val="-8"/>
          <w:sz w:val="16"/>
        </w:rPr>
        <w:t> </w:t>
      </w:r>
      <w:r>
        <w:rPr>
          <w:rFonts w:ascii="Book Antiqua" w:hAnsi="Book Antiqua"/>
          <w:i/>
          <w:spacing w:val="-2"/>
          <w:sz w:val="16"/>
        </w:rPr>
        <w:t>Technical</w:t>
      </w:r>
      <w:r>
        <w:rPr>
          <w:rFonts w:ascii="Book Antiqua" w:hAnsi="Book Antiqua"/>
          <w:i/>
          <w:spacing w:val="-8"/>
          <w:sz w:val="16"/>
        </w:rPr>
        <w:t> </w:t>
      </w:r>
      <w:r>
        <w:rPr>
          <w:rFonts w:ascii="Book Antiqua" w:hAnsi="Book Antiqua"/>
          <w:i/>
          <w:spacing w:val="-2"/>
          <w:sz w:val="16"/>
        </w:rPr>
        <w:t>Disclosure</w:t>
      </w:r>
      <w:r>
        <w:rPr>
          <w:rFonts w:ascii="Book Antiqua" w:hAnsi="Book Antiqua"/>
          <w:i/>
          <w:spacing w:val="-8"/>
          <w:sz w:val="16"/>
        </w:rPr>
        <w:t> </w:t>
      </w:r>
      <w:r>
        <w:rPr>
          <w:rFonts w:ascii="Book Antiqua" w:hAnsi="Book Antiqua"/>
          <w:i/>
          <w:spacing w:val="-2"/>
          <w:sz w:val="16"/>
        </w:rPr>
        <w:t>Bulletin</w:t>
      </w:r>
      <w:r>
        <w:rPr>
          <w:spacing w:val="-2"/>
          <w:sz w:val="16"/>
        </w:rPr>
        <w:t>,</w:t>
      </w:r>
      <w:r>
        <w:rPr>
          <w:spacing w:val="-8"/>
          <w:sz w:val="16"/>
        </w:rPr>
        <w:t> </w:t>
      </w:r>
      <w:r>
        <w:rPr>
          <w:spacing w:val="-2"/>
          <w:sz w:val="16"/>
        </w:rPr>
        <w:t>15(3):938–944,</w:t>
      </w:r>
      <w:r>
        <w:rPr>
          <w:spacing w:val="-8"/>
          <w:sz w:val="16"/>
        </w:rPr>
        <w:t> </w:t>
      </w:r>
      <w:r>
        <w:rPr>
          <w:spacing w:val="-2"/>
          <w:sz w:val="16"/>
        </w:rPr>
        <w:t>1972.</w:t>
      </w:r>
    </w:p>
    <w:p>
      <w:pPr>
        <w:pStyle w:val="ListParagraph"/>
        <w:numPr>
          <w:ilvl w:val="0"/>
          <w:numId w:val="3"/>
        </w:numPr>
        <w:tabs>
          <w:tab w:pos="610" w:val="left" w:leader="none"/>
          <w:tab w:pos="612" w:val="left" w:leader="none"/>
        </w:tabs>
        <w:spacing w:line="220" w:lineRule="auto" w:before="1" w:after="0"/>
        <w:ind w:left="612" w:right="194" w:hanging="342"/>
        <w:jc w:val="both"/>
        <w:rPr>
          <w:sz w:val="16"/>
        </w:rPr>
      </w:pPr>
      <w:r>
        <w:rPr>
          <w:sz w:val="16"/>
        </w:rPr>
        <w:t>W.</w:t>
      </w:r>
      <w:r>
        <w:rPr>
          <w:spacing w:val="-7"/>
          <w:sz w:val="16"/>
        </w:rPr>
        <w:t> </w:t>
      </w:r>
      <w:r>
        <w:rPr>
          <w:sz w:val="16"/>
        </w:rPr>
        <w:t>E.</w:t>
      </w:r>
      <w:r>
        <w:rPr>
          <w:spacing w:val="-7"/>
          <w:sz w:val="16"/>
        </w:rPr>
        <w:t> </w:t>
      </w:r>
      <w:r>
        <w:rPr>
          <w:sz w:val="16"/>
        </w:rPr>
        <w:t>Donath</w:t>
      </w:r>
      <w:r>
        <w:rPr>
          <w:spacing w:val="-7"/>
          <w:sz w:val="16"/>
        </w:rPr>
        <w:t> </w:t>
      </w:r>
      <w:r>
        <w:rPr>
          <w:sz w:val="16"/>
        </w:rPr>
        <w:t>and</w:t>
      </w:r>
      <w:r>
        <w:rPr>
          <w:spacing w:val="-7"/>
          <w:sz w:val="16"/>
        </w:rPr>
        <w:t> </w:t>
      </w:r>
      <w:r>
        <w:rPr>
          <w:sz w:val="16"/>
        </w:rPr>
        <w:t>A.</w:t>
      </w:r>
      <w:r>
        <w:rPr>
          <w:spacing w:val="-7"/>
          <w:sz w:val="16"/>
        </w:rPr>
        <w:t> </w:t>
      </w:r>
      <w:r>
        <w:rPr>
          <w:sz w:val="16"/>
        </w:rPr>
        <w:t>J.</w:t>
      </w:r>
      <w:r>
        <w:rPr>
          <w:spacing w:val="-7"/>
          <w:sz w:val="16"/>
        </w:rPr>
        <w:t> </w:t>
      </w:r>
      <w:r>
        <w:rPr>
          <w:sz w:val="16"/>
        </w:rPr>
        <w:t>Hoffman.</w:t>
      </w:r>
      <w:r>
        <w:rPr>
          <w:spacing w:val="29"/>
          <w:sz w:val="16"/>
        </w:rPr>
        <w:t> </w:t>
      </w:r>
      <w:r>
        <w:rPr>
          <w:sz w:val="16"/>
        </w:rPr>
        <w:t>Lower</w:t>
      </w:r>
      <w:r>
        <w:rPr>
          <w:spacing w:val="-7"/>
          <w:sz w:val="16"/>
        </w:rPr>
        <w:t> </w:t>
      </w:r>
      <w:r>
        <w:rPr>
          <w:sz w:val="16"/>
        </w:rPr>
        <w:t>Bounds</w:t>
      </w:r>
      <w:r>
        <w:rPr>
          <w:spacing w:val="-7"/>
          <w:sz w:val="16"/>
        </w:rPr>
        <w:t> </w:t>
      </w:r>
      <w:r>
        <w:rPr>
          <w:sz w:val="16"/>
        </w:rPr>
        <w:t>for</w:t>
      </w:r>
      <w:r>
        <w:rPr>
          <w:spacing w:val="-7"/>
          <w:sz w:val="16"/>
        </w:rPr>
        <w:t> </w:t>
      </w:r>
      <w:r>
        <w:rPr>
          <w:sz w:val="16"/>
        </w:rPr>
        <w:t>the</w:t>
      </w:r>
      <w:r>
        <w:rPr>
          <w:spacing w:val="-7"/>
          <w:sz w:val="16"/>
        </w:rPr>
        <w:t> </w:t>
      </w:r>
      <w:r>
        <w:rPr>
          <w:sz w:val="16"/>
        </w:rPr>
        <w:t>Partitioning</w:t>
      </w:r>
      <w:r>
        <w:rPr>
          <w:spacing w:val="-7"/>
          <w:sz w:val="16"/>
        </w:rPr>
        <w:t> </w:t>
      </w:r>
      <w:r>
        <w:rPr>
          <w:sz w:val="16"/>
        </w:rPr>
        <w:t>of</w:t>
      </w:r>
      <w:r>
        <w:rPr>
          <w:spacing w:val="-7"/>
          <w:sz w:val="16"/>
        </w:rPr>
        <w:t> </w:t>
      </w:r>
      <w:r>
        <w:rPr>
          <w:sz w:val="16"/>
        </w:rPr>
        <w:t>Graphs.</w:t>
      </w:r>
      <w:r>
        <w:rPr>
          <w:spacing w:val="29"/>
          <w:sz w:val="16"/>
        </w:rPr>
        <w:t> </w:t>
      </w:r>
      <w:r>
        <w:rPr>
          <w:rFonts w:ascii="Book Antiqua" w:hAnsi="Book Antiqua"/>
          <w:i/>
          <w:sz w:val="16"/>
        </w:rPr>
        <w:t>IBM</w:t>
      </w:r>
      <w:r>
        <w:rPr>
          <w:rFonts w:ascii="Book Antiqua" w:hAnsi="Book Antiqua"/>
          <w:i/>
          <w:spacing w:val="-7"/>
          <w:sz w:val="16"/>
        </w:rPr>
        <w:t> </w:t>
      </w:r>
      <w:r>
        <w:rPr>
          <w:rFonts w:ascii="Book Antiqua" w:hAnsi="Book Antiqua"/>
          <w:i/>
          <w:sz w:val="16"/>
        </w:rPr>
        <w:t>Journal</w:t>
      </w:r>
      <w:r>
        <w:rPr>
          <w:rFonts w:ascii="Book Antiqua" w:hAnsi="Book Antiqua"/>
          <w:i/>
          <w:spacing w:val="-7"/>
          <w:sz w:val="16"/>
        </w:rPr>
        <w:t> </w:t>
      </w:r>
      <w:r>
        <w:rPr>
          <w:rFonts w:ascii="Book Antiqua" w:hAnsi="Book Antiqua"/>
          <w:i/>
          <w:sz w:val="16"/>
        </w:rPr>
        <w:t>of</w:t>
      </w:r>
      <w:r>
        <w:rPr>
          <w:rFonts w:ascii="Book Antiqua" w:hAnsi="Book Antiqua"/>
          <w:i/>
          <w:spacing w:val="-7"/>
          <w:sz w:val="16"/>
        </w:rPr>
        <w:t> </w:t>
      </w:r>
      <w:r>
        <w:rPr>
          <w:rFonts w:ascii="Book Antiqua" w:hAnsi="Book Antiqua"/>
          <w:i/>
          <w:sz w:val="16"/>
        </w:rPr>
        <w:t>Research</w:t>
      </w:r>
      <w:r>
        <w:rPr>
          <w:rFonts w:ascii="Book Antiqua" w:hAnsi="Book Antiqua"/>
          <w:i/>
          <w:spacing w:val="-7"/>
          <w:sz w:val="16"/>
        </w:rPr>
        <w:t> </w:t>
      </w:r>
      <w:r>
        <w:rPr>
          <w:rFonts w:ascii="Book Antiqua" w:hAnsi="Book Antiqua"/>
          <w:i/>
          <w:sz w:val="16"/>
        </w:rPr>
        <w:t>and</w:t>
      </w:r>
      <w:r>
        <w:rPr>
          <w:rFonts w:ascii="Book Antiqua" w:hAnsi="Book Antiqua"/>
          <w:i/>
          <w:spacing w:val="40"/>
          <w:sz w:val="16"/>
        </w:rPr>
        <w:t> </w:t>
      </w:r>
      <w:bookmarkStart w:name="_bookmark94" w:id="120"/>
      <w:bookmarkEnd w:id="120"/>
      <w:r>
        <w:rPr>
          <w:rFonts w:ascii="Book Antiqua" w:hAnsi="Book Antiqua"/>
          <w:i/>
          <w:sz w:val="16"/>
        </w:rPr>
        <w:t>D</w:t>
      </w:r>
      <w:r>
        <w:rPr>
          <w:rFonts w:ascii="Book Antiqua" w:hAnsi="Book Antiqua"/>
          <w:i/>
          <w:sz w:val="16"/>
        </w:rPr>
        <w:t>evelopment</w:t>
      </w:r>
      <w:r>
        <w:rPr>
          <w:sz w:val="16"/>
        </w:rPr>
        <w:t>, 17(5):420–425, 1973.</w:t>
      </w:r>
    </w:p>
    <w:p>
      <w:pPr>
        <w:pStyle w:val="ListParagraph"/>
        <w:numPr>
          <w:ilvl w:val="0"/>
          <w:numId w:val="3"/>
        </w:numPr>
        <w:tabs>
          <w:tab w:pos="610" w:val="left" w:leader="none"/>
        </w:tabs>
        <w:spacing w:line="204" w:lineRule="exact" w:before="0" w:after="0"/>
        <w:ind w:left="610" w:right="0" w:hanging="340"/>
        <w:jc w:val="both"/>
        <w:rPr>
          <w:sz w:val="16"/>
        </w:rPr>
      </w:pPr>
      <w:r>
        <w:rPr>
          <w:spacing w:val="-4"/>
          <w:sz w:val="16"/>
        </w:rPr>
        <w:t>S.</w:t>
      </w:r>
      <w:r>
        <w:rPr>
          <w:spacing w:val="-6"/>
          <w:sz w:val="16"/>
        </w:rPr>
        <w:t> </w:t>
      </w:r>
      <w:r>
        <w:rPr>
          <w:spacing w:val="-4"/>
          <w:sz w:val="16"/>
        </w:rPr>
        <w:t>Dutt</w:t>
      </w:r>
      <w:r>
        <w:rPr>
          <w:spacing w:val="-6"/>
          <w:sz w:val="16"/>
        </w:rPr>
        <w:t> </w:t>
      </w:r>
      <w:r>
        <w:rPr>
          <w:spacing w:val="-4"/>
          <w:sz w:val="16"/>
        </w:rPr>
        <w:t>and</w:t>
      </w:r>
      <w:r>
        <w:rPr>
          <w:spacing w:val="-6"/>
          <w:sz w:val="16"/>
        </w:rPr>
        <w:t> </w:t>
      </w:r>
      <w:r>
        <w:rPr>
          <w:spacing w:val="-4"/>
          <w:sz w:val="16"/>
        </w:rPr>
        <w:t>H.</w:t>
      </w:r>
      <w:r>
        <w:rPr>
          <w:spacing w:val="-6"/>
          <w:sz w:val="16"/>
        </w:rPr>
        <w:t> </w:t>
      </w:r>
      <w:r>
        <w:rPr>
          <w:spacing w:val="-4"/>
          <w:sz w:val="16"/>
        </w:rPr>
        <w:t>Theny.</w:t>
      </w:r>
      <w:r>
        <w:rPr>
          <w:spacing w:val="10"/>
          <w:sz w:val="16"/>
        </w:rPr>
        <w:t> </w:t>
      </w:r>
      <w:r>
        <w:rPr>
          <w:spacing w:val="-4"/>
          <w:sz w:val="16"/>
        </w:rPr>
        <w:t>Partitioning</w:t>
      </w:r>
      <w:r>
        <w:rPr>
          <w:spacing w:val="-6"/>
          <w:sz w:val="16"/>
        </w:rPr>
        <w:t> </w:t>
      </w:r>
      <w:r>
        <w:rPr>
          <w:spacing w:val="-4"/>
          <w:sz w:val="16"/>
        </w:rPr>
        <w:t>Around</w:t>
      </w:r>
      <w:r>
        <w:rPr>
          <w:spacing w:val="-6"/>
          <w:sz w:val="16"/>
        </w:rPr>
        <w:t> </w:t>
      </w:r>
      <w:r>
        <w:rPr>
          <w:spacing w:val="-4"/>
          <w:sz w:val="16"/>
        </w:rPr>
        <w:t>Roadblocks:</w:t>
      </w:r>
      <w:r>
        <w:rPr>
          <w:spacing w:val="-6"/>
          <w:sz w:val="16"/>
        </w:rPr>
        <w:t> </w:t>
      </w:r>
      <w:r>
        <w:rPr>
          <w:spacing w:val="-4"/>
          <w:sz w:val="16"/>
        </w:rPr>
        <w:t>Tackling</w:t>
      </w:r>
      <w:r>
        <w:rPr>
          <w:spacing w:val="-6"/>
          <w:sz w:val="16"/>
        </w:rPr>
        <w:t> </w:t>
      </w:r>
      <w:r>
        <w:rPr>
          <w:spacing w:val="-4"/>
          <w:sz w:val="16"/>
        </w:rPr>
        <w:t>Constraints</w:t>
      </w:r>
      <w:r>
        <w:rPr>
          <w:spacing w:val="-6"/>
          <w:sz w:val="16"/>
        </w:rPr>
        <w:t> </w:t>
      </w:r>
      <w:r>
        <w:rPr>
          <w:spacing w:val="-4"/>
          <w:sz w:val="16"/>
        </w:rPr>
        <w:t>with</w:t>
      </w:r>
      <w:r>
        <w:rPr>
          <w:spacing w:val="-6"/>
          <w:sz w:val="16"/>
        </w:rPr>
        <w:t> </w:t>
      </w:r>
      <w:r>
        <w:rPr>
          <w:spacing w:val="-4"/>
          <w:sz w:val="16"/>
        </w:rPr>
        <w:t>Intermediate</w:t>
      </w:r>
      <w:r>
        <w:rPr>
          <w:spacing w:val="-6"/>
          <w:sz w:val="16"/>
        </w:rPr>
        <w:t> </w:t>
      </w:r>
      <w:r>
        <w:rPr>
          <w:spacing w:val="-4"/>
          <w:sz w:val="16"/>
        </w:rPr>
        <w:t>Relaxations.</w:t>
      </w:r>
      <w:r>
        <w:rPr>
          <w:spacing w:val="18"/>
          <w:sz w:val="16"/>
        </w:rPr>
        <w:t> </w:t>
      </w:r>
      <w:r>
        <w:rPr>
          <w:spacing w:val="-5"/>
          <w:sz w:val="16"/>
        </w:rPr>
        <w:t>In</w:t>
      </w:r>
    </w:p>
    <w:p>
      <w:pPr>
        <w:spacing w:line="223" w:lineRule="auto" w:before="14"/>
        <w:ind w:left="612" w:right="170" w:firstLine="0"/>
        <w:jc w:val="both"/>
        <w:rPr>
          <w:sz w:val="16"/>
        </w:rPr>
      </w:pPr>
      <w:r>
        <w:rPr>
          <w:rFonts w:ascii="Book Antiqua" w:hAnsi="Book Antiqua"/>
          <w:i/>
          <w:w w:val="90"/>
          <w:sz w:val="16"/>
        </w:rPr>
        <w:t>Proceedings of the 1997 IEEE/ACM International Conference on Computer-Aided Design, ICCAD 1997, San Jose, CA, </w:t>
      </w:r>
      <w:r>
        <w:rPr>
          <w:rFonts w:ascii="Book Antiqua" w:hAnsi="Book Antiqua"/>
          <w:i/>
          <w:w w:val="90"/>
          <w:sz w:val="16"/>
        </w:rPr>
        <w:t>USA,</w:t>
      </w:r>
      <w:r>
        <w:rPr>
          <w:rFonts w:ascii="Book Antiqua" w:hAnsi="Book Antiqua"/>
          <w:i/>
          <w:spacing w:val="40"/>
          <w:sz w:val="16"/>
        </w:rPr>
        <w:t> </w:t>
      </w:r>
      <w:r>
        <w:rPr>
          <w:rFonts w:ascii="Book Antiqua" w:hAnsi="Book Antiqua"/>
          <w:i/>
          <w:w w:val="90"/>
          <w:sz w:val="16"/>
        </w:rPr>
        <w:t>November 9-13, 1997</w:t>
      </w:r>
      <w:r>
        <w:rPr>
          <w:w w:val="90"/>
          <w:sz w:val="16"/>
        </w:rPr>
        <w:t>, pages 350–355. IEEE Computer Society / ACM, 1997.</w:t>
      </w:r>
      <w:r>
        <w:rPr>
          <w:spacing w:val="19"/>
          <w:sz w:val="16"/>
        </w:rPr>
        <w:t> </w:t>
      </w:r>
      <w:r>
        <w:rPr>
          <w:w w:val="90"/>
          <w:sz w:val="16"/>
        </w:rPr>
        <w:t>URL: </w:t>
      </w:r>
      <w:hyperlink r:id="rId109">
        <w:r>
          <w:rPr>
            <w:color w:val="005596"/>
            <w:w w:val="90"/>
            <w:sz w:val="16"/>
          </w:rPr>
          <w:t>https://doi.org/10.1109/ICCAD</w:t>
        </w:r>
        <w:r>
          <w:rPr>
            <w:color w:val="005596"/>
            <w:w w:val="90"/>
            <w:sz w:val="16"/>
          </w:rPr>
          <w:t>.1997.</w:t>
        </w:r>
      </w:hyperlink>
      <w:r>
        <w:rPr>
          <w:color w:val="005596"/>
          <w:spacing w:val="40"/>
          <w:sz w:val="16"/>
        </w:rPr>
        <w:t> </w:t>
      </w:r>
      <w:bookmarkStart w:name="_bookmark95" w:id="121"/>
      <w:bookmarkEnd w:id="121"/>
      <w:r>
        <w:rPr>
          <w:color w:val="005596"/>
          <w:w w:val="90"/>
          <w:sz w:val="16"/>
        </w:rPr>
      </w:r>
      <w:hyperlink r:id="rId109">
        <w:r>
          <w:rPr>
            <w:color w:val="005596"/>
            <w:sz w:val="16"/>
          </w:rPr>
          <w:t>643546</w:t>
        </w:r>
      </w:hyperlink>
      <w:r>
        <w:rPr>
          <w:sz w:val="16"/>
        </w:rPr>
        <w:t>,</w:t>
      </w:r>
      <w:r>
        <w:rPr>
          <w:spacing w:val="-3"/>
          <w:sz w:val="16"/>
        </w:rPr>
        <w:t> </w:t>
      </w:r>
      <w:hyperlink r:id="rId110">
        <w:r>
          <w:rPr>
            <w:rFonts w:ascii="MingLiU_HKSCS" w:hAnsi="MingLiU_HKSCS"/>
            <w:color w:val="005596"/>
            <w:sz w:val="16"/>
          </w:rPr>
          <w:t>doi:10.1109/ICCAD.1997.643546</w:t>
        </w:r>
      </w:hyperlink>
      <w:r>
        <w:rPr>
          <w:sz w:val="16"/>
        </w:rPr>
        <w:t>.</w:t>
      </w:r>
    </w:p>
    <w:p>
      <w:pPr>
        <w:pStyle w:val="ListParagraph"/>
        <w:numPr>
          <w:ilvl w:val="0"/>
          <w:numId w:val="3"/>
        </w:numPr>
        <w:tabs>
          <w:tab w:pos="610" w:val="left" w:leader="none"/>
        </w:tabs>
        <w:spacing w:line="179" w:lineRule="exact" w:before="0" w:after="0"/>
        <w:ind w:left="610" w:right="0" w:hanging="340"/>
        <w:jc w:val="both"/>
        <w:rPr>
          <w:rFonts w:ascii="Book Antiqua"/>
          <w:i/>
          <w:sz w:val="16"/>
        </w:rPr>
      </w:pPr>
      <w:r>
        <w:rPr>
          <w:w w:val="90"/>
          <w:sz w:val="16"/>
        </w:rPr>
        <w:t>W.</w:t>
      </w:r>
      <w:r>
        <w:rPr>
          <w:spacing w:val="3"/>
          <w:sz w:val="16"/>
        </w:rPr>
        <w:t> </w:t>
      </w:r>
      <w:r>
        <w:rPr>
          <w:w w:val="90"/>
          <w:sz w:val="16"/>
        </w:rPr>
        <w:t>Fan,</w:t>
      </w:r>
      <w:r>
        <w:rPr>
          <w:spacing w:val="4"/>
          <w:sz w:val="16"/>
        </w:rPr>
        <w:t> </w:t>
      </w:r>
      <w:r>
        <w:rPr>
          <w:w w:val="90"/>
          <w:sz w:val="16"/>
        </w:rPr>
        <w:t>M.</w:t>
      </w:r>
      <w:r>
        <w:rPr>
          <w:spacing w:val="4"/>
          <w:sz w:val="16"/>
        </w:rPr>
        <w:t> </w:t>
      </w:r>
      <w:r>
        <w:rPr>
          <w:w w:val="90"/>
          <w:sz w:val="16"/>
        </w:rPr>
        <w:t>Liu,</w:t>
      </w:r>
      <w:r>
        <w:rPr>
          <w:spacing w:val="4"/>
          <w:sz w:val="16"/>
        </w:rPr>
        <w:t> </w:t>
      </w:r>
      <w:r>
        <w:rPr>
          <w:w w:val="90"/>
          <w:sz w:val="16"/>
        </w:rPr>
        <w:t>C.</w:t>
      </w:r>
      <w:r>
        <w:rPr>
          <w:spacing w:val="3"/>
          <w:sz w:val="16"/>
        </w:rPr>
        <w:t> </w:t>
      </w:r>
      <w:r>
        <w:rPr>
          <w:w w:val="90"/>
          <w:sz w:val="16"/>
        </w:rPr>
        <w:t>Tian,</w:t>
      </w:r>
      <w:r>
        <w:rPr>
          <w:spacing w:val="4"/>
          <w:sz w:val="16"/>
        </w:rPr>
        <w:t> </w:t>
      </w:r>
      <w:r>
        <w:rPr>
          <w:w w:val="90"/>
          <w:sz w:val="16"/>
        </w:rPr>
        <w:t>R.</w:t>
      </w:r>
      <w:r>
        <w:rPr>
          <w:spacing w:val="4"/>
          <w:sz w:val="16"/>
        </w:rPr>
        <w:t> </w:t>
      </w:r>
      <w:r>
        <w:rPr>
          <w:w w:val="90"/>
          <w:sz w:val="16"/>
        </w:rPr>
        <w:t>Xu,</w:t>
      </w:r>
      <w:r>
        <w:rPr>
          <w:spacing w:val="4"/>
          <w:sz w:val="16"/>
        </w:rPr>
        <w:t> </w:t>
      </w:r>
      <w:r>
        <w:rPr>
          <w:w w:val="90"/>
          <w:sz w:val="16"/>
        </w:rPr>
        <w:t>and</w:t>
      </w:r>
      <w:r>
        <w:rPr>
          <w:spacing w:val="3"/>
          <w:sz w:val="16"/>
        </w:rPr>
        <w:t> </w:t>
      </w:r>
      <w:r>
        <w:rPr>
          <w:w w:val="90"/>
          <w:sz w:val="16"/>
        </w:rPr>
        <w:t>J.</w:t>
      </w:r>
      <w:r>
        <w:rPr>
          <w:spacing w:val="4"/>
          <w:sz w:val="16"/>
        </w:rPr>
        <w:t> </w:t>
      </w:r>
      <w:r>
        <w:rPr>
          <w:w w:val="90"/>
          <w:sz w:val="16"/>
        </w:rPr>
        <w:t>Zhou.</w:t>
      </w:r>
      <w:r>
        <w:rPr>
          <w:spacing w:val="24"/>
          <w:sz w:val="16"/>
        </w:rPr>
        <w:t> </w:t>
      </w:r>
      <w:r>
        <w:rPr>
          <w:w w:val="90"/>
          <w:sz w:val="16"/>
        </w:rPr>
        <w:t>Incrementalization</w:t>
      </w:r>
      <w:r>
        <w:rPr>
          <w:spacing w:val="4"/>
          <w:sz w:val="16"/>
        </w:rPr>
        <w:t> </w:t>
      </w:r>
      <w:r>
        <w:rPr>
          <w:w w:val="90"/>
          <w:sz w:val="16"/>
        </w:rPr>
        <w:t>of</w:t>
      </w:r>
      <w:r>
        <w:rPr>
          <w:spacing w:val="3"/>
          <w:sz w:val="16"/>
        </w:rPr>
        <w:t> </w:t>
      </w:r>
      <w:r>
        <w:rPr>
          <w:w w:val="90"/>
          <w:sz w:val="16"/>
        </w:rPr>
        <w:t>graph</w:t>
      </w:r>
      <w:r>
        <w:rPr>
          <w:spacing w:val="4"/>
          <w:sz w:val="16"/>
        </w:rPr>
        <w:t> </w:t>
      </w:r>
      <w:r>
        <w:rPr>
          <w:w w:val="90"/>
          <w:sz w:val="16"/>
        </w:rPr>
        <w:t>partitioning</w:t>
      </w:r>
      <w:r>
        <w:rPr>
          <w:spacing w:val="4"/>
          <w:sz w:val="16"/>
        </w:rPr>
        <w:t> </w:t>
      </w:r>
      <w:r>
        <w:rPr>
          <w:w w:val="90"/>
          <w:sz w:val="16"/>
        </w:rPr>
        <w:t>algorithms.</w:t>
      </w:r>
      <w:r>
        <w:rPr>
          <w:spacing w:val="24"/>
          <w:sz w:val="16"/>
        </w:rPr>
        <w:t> </w:t>
      </w:r>
      <w:r>
        <w:rPr>
          <w:rFonts w:ascii="Book Antiqua"/>
          <w:i/>
          <w:w w:val="90"/>
          <w:sz w:val="16"/>
        </w:rPr>
        <w:t>Proceedings</w:t>
      </w:r>
      <w:r>
        <w:rPr>
          <w:rFonts w:ascii="Book Antiqua"/>
          <w:i/>
          <w:spacing w:val="4"/>
          <w:sz w:val="16"/>
        </w:rPr>
        <w:t> </w:t>
      </w:r>
      <w:r>
        <w:rPr>
          <w:rFonts w:ascii="Book Antiqua"/>
          <w:i/>
          <w:w w:val="90"/>
          <w:sz w:val="16"/>
        </w:rPr>
        <w:t>of</w:t>
      </w:r>
      <w:r>
        <w:rPr>
          <w:rFonts w:ascii="Book Antiqua"/>
          <w:i/>
          <w:spacing w:val="3"/>
          <w:sz w:val="16"/>
        </w:rPr>
        <w:t> </w:t>
      </w:r>
      <w:r>
        <w:rPr>
          <w:rFonts w:ascii="Book Antiqua"/>
          <w:i/>
          <w:spacing w:val="-5"/>
          <w:w w:val="90"/>
          <w:sz w:val="16"/>
        </w:rPr>
        <w:t>the</w:t>
      </w:r>
    </w:p>
    <w:p>
      <w:pPr>
        <w:spacing w:line="207" w:lineRule="exact" w:before="0"/>
        <w:ind w:left="612" w:right="0" w:firstLine="0"/>
        <w:jc w:val="left"/>
        <w:rPr>
          <w:sz w:val="16"/>
        </w:rPr>
      </w:pPr>
      <w:bookmarkStart w:name="_bookmark96" w:id="122"/>
      <w:bookmarkEnd w:id="122"/>
      <w:r>
        <w:rPr/>
      </w:r>
      <w:r>
        <w:rPr>
          <w:rFonts w:ascii="Book Antiqua" w:hAnsi="Book Antiqua"/>
          <w:i/>
          <w:w w:val="90"/>
          <w:sz w:val="16"/>
        </w:rPr>
        <w:t>VLDB</w:t>
      </w:r>
      <w:r>
        <w:rPr>
          <w:rFonts w:ascii="Book Antiqua" w:hAnsi="Book Antiqua"/>
          <w:i/>
          <w:spacing w:val="32"/>
          <w:sz w:val="16"/>
        </w:rPr>
        <w:t> </w:t>
      </w:r>
      <w:r>
        <w:rPr>
          <w:rFonts w:ascii="Book Antiqua" w:hAnsi="Book Antiqua"/>
          <w:i/>
          <w:w w:val="90"/>
          <w:sz w:val="16"/>
        </w:rPr>
        <w:t>Endowment</w:t>
      </w:r>
      <w:r>
        <w:rPr>
          <w:w w:val="90"/>
          <w:sz w:val="16"/>
        </w:rPr>
        <w:t>,</w:t>
      </w:r>
      <w:r>
        <w:rPr>
          <w:spacing w:val="32"/>
          <w:sz w:val="16"/>
        </w:rPr>
        <w:t> </w:t>
      </w:r>
      <w:r>
        <w:rPr>
          <w:w w:val="90"/>
          <w:sz w:val="16"/>
        </w:rPr>
        <w:t>13(10):1261–1274,</w:t>
      </w:r>
      <w:r>
        <w:rPr>
          <w:spacing w:val="32"/>
          <w:sz w:val="16"/>
        </w:rPr>
        <w:t> </w:t>
      </w:r>
      <w:r>
        <w:rPr>
          <w:w w:val="90"/>
          <w:sz w:val="16"/>
        </w:rPr>
        <w:t>2020.</w:t>
      </w:r>
      <w:r>
        <w:rPr>
          <w:spacing w:val="66"/>
          <w:sz w:val="16"/>
        </w:rPr>
        <w:t> </w:t>
      </w:r>
      <w:hyperlink r:id="rId111">
        <w:r>
          <w:rPr>
            <w:rFonts w:ascii="MingLiU_HKSCS" w:hAnsi="MingLiU_HKSCS"/>
            <w:color w:val="005596"/>
            <w:spacing w:val="-2"/>
            <w:w w:val="90"/>
            <w:sz w:val="16"/>
          </w:rPr>
          <w:t>doi:10.14778/3389133.3389142</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84" w:hanging="342"/>
        <w:jc w:val="left"/>
        <w:rPr>
          <w:sz w:val="16"/>
        </w:rPr>
      </w:pPr>
      <w:r>
        <w:rPr>
          <w:w w:val="90"/>
          <w:sz w:val="16"/>
        </w:rPr>
        <w:t>M.</w:t>
      </w:r>
      <w:r>
        <w:rPr>
          <w:spacing w:val="-2"/>
          <w:w w:val="90"/>
          <w:sz w:val="16"/>
        </w:rPr>
        <w:t> </w:t>
      </w:r>
      <w:r>
        <w:rPr>
          <w:w w:val="90"/>
          <w:sz w:val="16"/>
        </w:rPr>
        <w:t>F.</w:t>
      </w:r>
      <w:r>
        <w:rPr>
          <w:spacing w:val="-2"/>
          <w:w w:val="90"/>
          <w:sz w:val="16"/>
        </w:rPr>
        <w:t> </w:t>
      </w:r>
      <w:r>
        <w:rPr>
          <w:w w:val="90"/>
          <w:sz w:val="16"/>
        </w:rPr>
        <w:t>Faraj</w:t>
      </w:r>
      <w:r>
        <w:rPr>
          <w:spacing w:val="-2"/>
          <w:w w:val="90"/>
          <w:sz w:val="16"/>
        </w:rPr>
        <w:t> </w:t>
      </w:r>
      <w:r>
        <w:rPr>
          <w:w w:val="90"/>
          <w:sz w:val="16"/>
        </w:rPr>
        <w:t>and</w:t>
      </w:r>
      <w:r>
        <w:rPr>
          <w:spacing w:val="-2"/>
          <w:w w:val="90"/>
          <w:sz w:val="16"/>
        </w:rPr>
        <w:t> </w:t>
      </w:r>
      <w:r>
        <w:rPr>
          <w:w w:val="90"/>
          <w:sz w:val="16"/>
        </w:rPr>
        <w:t>C.</w:t>
      </w:r>
      <w:r>
        <w:rPr>
          <w:spacing w:val="-2"/>
          <w:w w:val="90"/>
          <w:sz w:val="16"/>
        </w:rPr>
        <w:t> </w:t>
      </w:r>
      <w:r>
        <w:rPr>
          <w:w w:val="90"/>
          <w:sz w:val="16"/>
        </w:rPr>
        <w:t>Schulz.</w:t>
      </w:r>
      <w:r>
        <w:rPr>
          <w:spacing w:val="10"/>
          <w:sz w:val="16"/>
        </w:rPr>
        <w:t> </w:t>
      </w:r>
      <w:r>
        <w:rPr>
          <w:w w:val="90"/>
          <w:sz w:val="16"/>
        </w:rPr>
        <w:t>Buffered</w:t>
      </w:r>
      <w:r>
        <w:rPr>
          <w:spacing w:val="-2"/>
          <w:w w:val="90"/>
          <w:sz w:val="16"/>
        </w:rPr>
        <w:t> </w:t>
      </w:r>
      <w:r>
        <w:rPr>
          <w:w w:val="90"/>
          <w:sz w:val="16"/>
        </w:rPr>
        <w:t>streaming</w:t>
      </w:r>
      <w:r>
        <w:rPr>
          <w:spacing w:val="-2"/>
          <w:w w:val="90"/>
          <w:sz w:val="16"/>
        </w:rPr>
        <w:t> </w:t>
      </w:r>
      <w:r>
        <w:rPr>
          <w:w w:val="90"/>
          <w:sz w:val="16"/>
        </w:rPr>
        <w:t>graph</w:t>
      </w:r>
      <w:r>
        <w:rPr>
          <w:spacing w:val="-2"/>
          <w:w w:val="90"/>
          <w:sz w:val="16"/>
        </w:rPr>
        <w:t> </w:t>
      </w:r>
      <w:r>
        <w:rPr>
          <w:w w:val="90"/>
          <w:sz w:val="16"/>
        </w:rPr>
        <w:t>partitioning.</w:t>
      </w:r>
      <w:r>
        <w:rPr>
          <w:spacing w:val="10"/>
          <w:sz w:val="16"/>
        </w:rPr>
        <w:t> </w:t>
      </w:r>
      <w:r>
        <w:rPr>
          <w:rFonts w:ascii="Book Antiqua"/>
          <w:i/>
          <w:w w:val="90"/>
          <w:sz w:val="16"/>
        </w:rPr>
        <w:t>CoRR</w:t>
      </w:r>
      <w:r>
        <w:rPr>
          <w:w w:val="90"/>
          <w:sz w:val="16"/>
        </w:rPr>
        <w:t>,</w:t>
      </w:r>
      <w:r>
        <w:rPr>
          <w:spacing w:val="-2"/>
          <w:w w:val="90"/>
          <w:sz w:val="16"/>
        </w:rPr>
        <w:t> </w:t>
      </w:r>
      <w:r>
        <w:rPr>
          <w:w w:val="90"/>
          <w:sz w:val="16"/>
        </w:rPr>
        <w:t>abs/2102.09384,</w:t>
      </w:r>
      <w:r>
        <w:rPr>
          <w:spacing w:val="-2"/>
          <w:w w:val="90"/>
          <w:sz w:val="16"/>
        </w:rPr>
        <w:t> </w:t>
      </w:r>
      <w:r>
        <w:rPr>
          <w:w w:val="90"/>
          <w:sz w:val="16"/>
        </w:rPr>
        <w:t>2021.</w:t>
      </w:r>
      <w:r>
        <w:rPr>
          <w:spacing w:val="10"/>
          <w:sz w:val="16"/>
        </w:rPr>
        <w:t> </w:t>
      </w:r>
      <w:r>
        <w:rPr>
          <w:w w:val="90"/>
          <w:sz w:val="16"/>
        </w:rPr>
        <w:t>URL:</w:t>
      </w:r>
      <w:r>
        <w:rPr>
          <w:spacing w:val="-2"/>
          <w:w w:val="90"/>
          <w:sz w:val="16"/>
        </w:rPr>
        <w:t> </w:t>
      </w:r>
      <w:hyperlink r:id="rId112">
        <w:r>
          <w:rPr>
            <w:color w:val="005596"/>
            <w:w w:val="90"/>
            <w:sz w:val="16"/>
          </w:rPr>
          <w:t>https://arxiv</w:t>
        </w:r>
        <w:r>
          <w:rPr>
            <w:color w:val="005596"/>
            <w:w w:val="90"/>
            <w:sz w:val="16"/>
          </w:rPr>
          <w:t>.org/</w:t>
        </w:r>
      </w:hyperlink>
      <w:r>
        <w:rPr>
          <w:color w:val="005596"/>
          <w:spacing w:val="40"/>
          <w:sz w:val="16"/>
        </w:rPr>
        <w:t> </w:t>
      </w:r>
      <w:bookmarkStart w:name="_bookmark97" w:id="123"/>
      <w:bookmarkEnd w:id="123"/>
      <w:r>
        <w:rPr>
          <w:color w:val="005596"/>
          <w:w w:val="91"/>
          <w:sz w:val="16"/>
        </w:rPr>
      </w:r>
      <w:hyperlink r:id="rId112">
        <w:r>
          <w:rPr>
            <w:color w:val="005596"/>
            <w:sz w:val="16"/>
          </w:rPr>
          <w:t>abs/2102.09384</w:t>
        </w:r>
      </w:hyperlink>
      <w:r>
        <w:rPr>
          <w:sz w:val="16"/>
        </w:rPr>
        <w:t>,</w:t>
      </w:r>
      <w:r>
        <w:rPr>
          <w:spacing w:val="-3"/>
          <w:sz w:val="16"/>
        </w:rPr>
        <w:t> </w:t>
      </w:r>
      <w:hyperlink r:id="rId113">
        <w:r>
          <w:rPr>
            <w:rFonts w:ascii="MingLiU_HKSCS"/>
            <w:color w:val="005596"/>
            <w:sz w:val="16"/>
          </w:rPr>
          <w:t>arXiv:2102.09384</w:t>
        </w:r>
      </w:hyperlink>
      <w:r>
        <w:rPr>
          <w:sz w:val="16"/>
        </w:rPr>
        <w:t>.</w:t>
      </w:r>
    </w:p>
    <w:p>
      <w:pPr>
        <w:pStyle w:val="ListParagraph"/>
        <w:numPr>
          <w:ilvl w:val="0"/>
          <w:numId w:val="3"/>
        </w:numPr>
        <w:tabs>
          <w:tab w:pos="610" w:val="left" w:leader="none"/>
        </w:tabs>
        <w:spacing w:line="180" w:lineRule="exact" w:before="0" w:after="0"/>
        <w:ind w:left="610" w:right="0" w:hanging="340"/>
        <w:jc w:val="left"/>
        <w:rPr>
          <w:sz w:val="16"/>
        </w:rPr>
      </w:pPr>
      <w:r>
        <w:rPr>
          <w:w w:val="90"/>
          <w:sz w:val="16"/>
        </w:rPr>
        <w:t>M.</w:t>
      </w:r>
      <w:r>
        <w:rPr>
          <w:spacing w:val="-2"/>
          <w:w w:val="90"/>
          <w:sz w:val="16"/>
        </w:rPr>
        <w:t> </w:t>
      </w:r>
      <w:r>
        <w:rPr>
          <w:w w:val="90"/>
          <w:sz w:val="16"/>
        </w:rPr>
        <w:t>F.</w:t>
      </w:r>
      <w:r>
        <w:rPr>
          <w:spacing w:val="-1"/>
          <w:w w:val="90"/>
          <w:sz w:val="16"/>
        </w:rPr>
        <w:t> </w:t>
      </w:r>
      <w:r>
        <w:rPr>
          <w:w w:val="90"/>
          <w:sz w:val="16"/>
        </w:rPr>
        <w:t>Faraj,</w:t>
      </w:r>
      <w:r>
        <w:rPr>
          <w:spacing w:val="-1"/>
          <w:w w:val="90"/>
          <w:sz w:val="16"/>
        </w:rPr>
        <w:t> </w:t>
      </w:r>
      <w:r>
        <w:rPr>
          <w:w w:val="90"/>
          <w:sz w:val="16"/>
        </w:rPr>
        <w:t>A.</w:t>
      </w:r>
      <w:r>
        <w:rPr>
          <w:spacing w:val="-2"/>
          <w:w w:val="90"/>
          <w:sz w:val="16"/>
        </w:rPr>
        <w:t> </w:t>
      </w:r>
      <w:r>
        <w:rPr>
          <w:w w:val="90"/>
          <w:sz w:val="16"/>
        </w:rPr>
        <w:t>van</w:t>
      </w:r>
      <w:r>
        <w:rPr>
          <w:spacing w:val="-1"/>
          <w:w w:val="90"/>
          <w:sz w:val="16"/>
        </w:rPr>
        <w:t> </w:t>
      </w:r>
      <w:r>
        <w:rPr>
          <w:w w:val="90"/>
          <w:sz w:val="16"/>
        </w:rPr>
        <w:t>der</w:t>
      </w:r>
      <w:r>
        <w:rPr>
          <w:spacing w:val="-1"/>
          <w:w w:val="90"/>
          <w:sz w:val="16"/>
        </w:rPr>
        <w:t> </w:t>
      </w:r>
      <w:r>
        <w:rPr>
          <w:w w:val="90"/>
          <w:sz w:val="16"/>
        </w:rPr>
        <w:t>Grinten,</w:t>
      </w:r>
      <w:r>
        <w:rPr>
          <w:spacing w:val="-2"/>
          <w:w w:val="90"/>
          <w:sz w:val="16"/>
        </w:rPr>
        <w:t> </w:t>
      </w:r>
      <w:r>
        <w:rPr>
          <w:w w:val="90"/>
          <w:sz w:val="16"/>
        </w:rPr>
        <w:t>H.</w:t>
      </w:r>
      <w:r>
        <w:rPr>
          <w:spacing w:val="-1"/>
          <w:w w:val="90"/>
          <w:sz w:val="16"/>
        </w:rPr>
        <w:t> </w:t>
      </w:r>
      <w:r>
        <w:rPr>
          <w:w w:val="90"/>
          <w:sz w:val="16"/>
        </w:rPr>
        <w:t>Meyerhenke,</w:t>
      </w:r>
      <w:r>
        <w:rPr>
          <w:spacing w:val="-1"/>
          <w:w w:val="90"/>
          <w:sz w:val="16"/>
        </w:rPr>
        <w:t> </w:t>
      </w:r>
      <w:r>
        <w:rPr>
          <w:w w:val="90"/>
          <w:sz w:val="16"/>
        </w:rPr>
        <w:t>J.</w:t>
      </w:r>
      <w:r>
        <w:rPr>
          <w:spacing w:val="-2"/>
          <w:w w:val="90"/>
          <w:sz w:val="16"/>
        </w:rPr>
        <w:t> </w:t>
      </w:r>
      <w:r>
        <w:rPr>
          <w:w w:val="90"/>
          <w:sz w:val="16"/>
        </w:rPr>
        <w:t>L.</w:t>
      </w:r>
      <w:r>
        <w:rPr>
          <w:spacing w:val="-1"/>
          <w:w w:val="90"/>
          <w:sz w:val="16"/>
        </w:rPr>
        <w:t> </w:t>
      </w:r>
      <w:r>
        <w:rPr>
          <w:w w:val="90"/>
          <w:sz w:val="16"/>
        </w:rPr>
        <w:t>Träff,</w:t>
      </w:r>
      <w:r>
        <w:rPr>
          <w:spacing w:val="-1"/>
          <w:w w:val="90"/>
          <w:sz w:val="16"/>
        </w:rPr>
        <w:t> </w:t>
      </w:r>
      <w:r>
        <w:rPr>
          <w:w w:val="90"/>
          <w:sz w:val="16"/>
        </w:rPr>
        <w:t>and</w:t>
      </w:r>
      <w:r>
        <w:rPr>
          <w:spacing w:val="-2"/>
          <w:w w:val="90"/>
          <w:sz w:val="16"/>
        </w:rPr>
        <w:t> </w:t>
      </w:r>
      <w:r>
        <w:rPr>
          <w:w w:val="90"/>
          <w:sz w:val="16"/>
        </w:rPr>
        <w:t>C.</w:t>
      </w:r>
      <w:r>
        <w:rPr>
          <w:spacing w:val="-1"/>
          <w:w w:val="90"/>
          <w:sz w:val="16"/>
        </w:rPr>
        <w:t> </w:t>
      </w:r>
      <w:r>
        <w:rPr>
          <w:w w:val="90"/>
          <w:sz w:val="16"/>
        </w:rPr>
        <w:t>Schulz.</w:t>
      </w:r>
      <w:r>
        <w:rPr>
          <w:spacing w:val="11"/>
          <w:sz w:val="16"/>
        </w:rPr>
        <w:t> </w:t>
      </w:r>
      <w:r>
        <w:rPr>
          <w:w w:val="90"/>
          <w:sz w:val="16"/>
        </w:rPr>
        <w:t>High-quality</w:t>
      </w:r>
      <w:r>
        <w:rPr>
          <w:spacing w:val="-2"/>
          <w:w w:val="90"/>
          <w:sz w:val="16"/>
        </w:rPr>
        <w:t> </w:t>
      </w:r>
      <w:r>
        <w:rPr>
          <w:w w:val="90"/>
          <w:sz w:val="16"/>
        </w:rPr>
        <w:t>hierarchical</w:t>
      </w:r>
      <w:r>
        <w:rPr>
          <w:spacing w:val="-1"/>
          <w:w w:val="90"/>
          <w:sz w:val="16"/>
        </w:rPr>
        <w:t> </w:t>
      </w:r>
      <w:r>
        <w:rPr>
          <w:w w:val="90"/>
          <w:sz w:val="16"/>
        </w:rPr>
        <w:t>process</w:t>
      </w:r>
      <w:r>
        <w:rPr>
          <w:spacing w:val="-1"/>
          <w:w w:val="90"/>
          <w:sz w:val="16"/>
        </w:rPr>
        <w:t> </w:t>
      </w:r>
      <w:r>
        <w:rPr>
          <w:spacing w:val="-2"/>
          <w:w w:val="90"/>
          <w:sz w:val="16"/>
        </w:rPr>
        <w:t>mapping.</w:t>
      </w:r>
    </w:p>
    <w:p>
      <w:pPr>
        <w:spacing w:line="220" w:lineRule="auto" w:before="2"/>
        <w:ind w:left="612" w:right="0" w:firstLine="0"/>
        <w:jc w:val="left"/>
        <w:rPr>
          <w:sz w:val="16"/>
        </w:rPr>
      </w:pPr>
      <w:r>
        <w:rPr>
          <w:spacing w:val="-2"/>
          <w:sz w:val="16"/>
        </w:rPr>
        <w:t>In</w:t>
      </w:r>
      <w:r>
        <w:rPr>
          <w:spacing w:val="-5"/>
          <w:sz w:val="16"/>
        </w:rPr>
        <w:t> </w:t>
      </w:r>
      <w:r>
        <w:rPr>
          <w:rFonts w:ascii="Book Antiqua" w:hAnsi="Book Antiqua"/>
          <w:i/>
          <w:spacing w:val="-2"/>
          <w:sz w:val="16"/>
        </w:rPr>
        <w:t>18th</w:t>
      </w:r>
      <w:r>
        <w:rPr>
          <w:rFonts w:ascii="Book Antiqua" w:hAnsi="Book Antiqua"/>
          <w:i/>
          <w:spacing w:val="-5"/>
          <w:sz w:val="16"/>
        </w:rPr>
        <w:t> </w:t>
      </w:r>
      <w:r>
        <w:rPr>
          <w:rFonts w:ascii="Book Antiqua" w:hAnsi="Book Antiqua"/>
          <w:i/>
          <w:spacing w:val="-2"/>
          <w:sz w:val="16"/>
        </w:rPr>
        <w:t>International</w:t>
      </w:r>
      <w:r>
        <w:rPr>
          <w:rFonts w:ascii="Book Antiqua" w:hAnsi="Book Antiqua"/>
          <w:i/>
          <w:spacing w:val="-5"/>
          <w:sz w:val="16"/>
        </w:rPr>
        <w:t> </w:t>
      </w:r>
      <w:r>
        <w:rPr>
          <w:rFonts w:ascii="Book Antiqua" w:hAnsi="Book Antiqua"/>
          <w:i/>
          <w:spacing w:val="-2"/>
          <w:sz w:val="16"/>
        </w:rPr>
        <w:t>Symposium</w:t>
      </w:r>
      <w:r>
        <w:rPr>
          <w:rFonts w:ascii="Book Antiqua" w:hAnsi="Book Antiqua"/>
          <w:i/>
          <w:spacing w:val="-5"/>
          <w:sz w:val="16"/>
        </w:rPr>
        <w:t> </w:t>
      </w:r>
      <w:r>
        <w:rPr>
          <w:rFonts w:ascii="Book Antiqua" w:hAnsi="Book Antiqua"/>
          <w:i/>
          <w:spacing w:val="-2"/>
          <w:sz w:val="16"/>
        </w:rPr>
        <w:t>on</w:t>
      </w:r>
      <w:r>
        <w:rPr>
          <w:rFonts w:ascii="Book Antiqua" w:hAnsi="Book Antiqua"/>
          <w:i/>
          <w:spacing w:val="-5"/>
          <w:sz w:val="16"/>
        </w:rPr>
        <w:t> </w:t>
      </w:r>
      <w:r>
        <w:rPr>
          <w:rFonts w:ascii="Book Antiqua" w:hAnsi="Book Antiqua"/>
          <w:i/>
          <w:spacing w:val="-2"/>
          <w:sz w:val="16"/>
        </w:rPr>
        <w:t>Experimental</w:t>
      </w:r>
      <w:r>
        <w:rPr>
          <w:rFonts w:ascii="Book Antiqua" w:hAnsi="Book Antiqua"/>
          <w:i/>
          <w:spacing w:val="-5"/>
          <w:sz w:val="16"/>
        </w:rPr>
        <w:t> </w:t>
      </w:r>
      <w:r>
        <w:rPr>
          <w:rFonts w:ascii="Book Antiqua" w:hAnsi="Book Antiqua"/>
          <w:i/>
          <w:spacing w:val="-2"/>
          <w:sz w:val="16"/>
        </w:rPr>
        <w:t>Algorithms,</w:t>
      </w:r>
      <w:r>
        <w:rPr>
          <w:rFonts w:ascii="Book Antiqua" w:hAnsi="Book Antiqua"/>
          <w:i/>
          <w:spacing w:val="-5"/>
          <w:sz w:val="16"/>
        </w:rPr>
        <w:t> </w:t>
      </w:r>
      <w:r>
        <w:rPr>
          <w:rFonts w:ascii="Book Antiqua" w:hAnsi="Book Antiqua"/>
          <w:i/>
          <w:spacing w:val="-2"/>
          <w:sz w:val="16"/>
        </w:rPr>
        <w:t>SEA</w:t>
      </w:r>
      <w:r>
        <w:rPr>
          <w:rFonts w:ascii="Book Antiqua" w:hAnsi="Book Antiqua"/>
          <w:i/>
          <w:spacing w:val="-5"/>
          <w:sz w:val="16"/>
        </w:rPr>
        <w:t> </w:t>
      </w:r>
      <w:r>
        <w:rPr>
          <w:rFonts w:ascii="Book Antiqua" w:hAnsi="Book Antiqua"/>
          <w:i/>
          <w:spacing w:val="-2"/>
          <w:sz w:val="16"/>
        </w:rPr>
        <w:t>2020</w:t>
      </w:r>
      <w:r>
        <w:rPr>
          <w:spacing w:val="-2"/>
          <w:sz w:val="16"/>
        </w:rPr>
        <w:t>,</w:t>
      </w:r>
      <w:r>
        <w:rPr>
          <w:spacing w:val="-5"/>
          <w:sz w:val="16"/>
        </w:rPr>
        <w:t> </w:t>
      </w:r>
      <w:r>
        <w:rPr>
          <w:spacing w:val="-2"/>
          <w:sz w:val="16"/>
        </w:rPr>
        <w:t>pages</w:t>
      </w:r>
      <w:r>
        <w:rPr>
          <w:spacing w:val="-5"/>
          <w:sz w:val="16"/>
        </w:rPr>
        <w:t> </w:t>
      </w:r>
      <w:r>
        <w:rPr>
          <w:spacing w:val="-2"/>
          <w:sz w:val="16"/>
        </w:rPr>
        <w:t>4:1–4:15,</w:t>
      </w:r>
      <w:r>
        <w:rPr>
          <w:spacing w:val="-5"/>
          <w:sz w:val="16"/>
        </w:rPr>
        <w:t> </w:t>
      </w:r>
      <w:r>
        <w:rPr>
          <w:spacing w:val="-2"/>
          <w:sz w:val="16"/>
        </w:rPr>
        <w:t>LIPIcs</w:t>
      </w:r>
      <w:r>
        <w:rPr>
          <w:spacing w:val="-5"/>
          <w:sz w:val="16"/>
        </w:rPr>
        <w:t> </w:t>
      </w:r>
      <w:r>
        <w:rPr>
          <w:spacing w:val="-2"/>
          <w:sz w:val="16"/>
        </w:rPr>
        <w:t>160,</w:t>
      </w:r>
      <w:r>
        <w:rPr>
          <w:spacing w:val="-5"/>
          <w:sz w:val="16"/>
        </w:rPr>
        <w:t> </w:t>
      </w:r>
      <w:r>
        <w:rPr>
          <w:spacing w:val="-2"/>
          <w:sz w:val="16"/>
        </w:rPr>
        <w:t>2020.</w:t>
      </w:r>
      <w:r>
        <w:rPr>
          <w:spacing w:val="-5"/>
          <w:sz w:val="16"/>
        </w:rPr>
        <w:t> </w:t>
      </w:r>
      <w:r>
        <w:rPr>
          <w:spacing w:val="-2"/>
          <w:sz w:val="16"/>
        </w:rPr>
        <w:t>Schlos</w:t>
      </w:r>
      <w:r>
        <w:rPr>
          <w:spacing w:val="-2"/>
          <w:sz w:val="16"/>
        </w:rPr>
        <w:t>s</w:t>
      </w:r>
      <w:r>
        <w:rPr>
          <w:spacing w:val="40"/>
          <w:sz w:val="16"/>
        </w:rPr>
        <w:t> </w:t>
      </w:r>
      <w:bookmarkStart w:name="_bookmark98" w:id="124"/>
      <w:bookmarkEnd w:id="124"/>
      <w:r>
        <w:rPr>
          <w:spacing w:val="-2"/>
          <w:sz w:val="16"/>
        </w:rPr>
        <w:t>Dagstuhl</w:t>
      </w:r>
      <w:r>
        <w:rPr>
          <w:spacing w:val="-2"/>
          <w:sz w:val="16"/>
        </w:rPr>
        <w:t> - Leibniz-Zentrum für Informatik.</w:t>
      </w:r>
      <w:r>
        <w:rPr>
          <w:spacing w:val="23"/>
          <w:sz w:val="16"/>
        </w:rPr>
        <w:t> </w:t>
      </w:r>
      <w:hyperlink r:id="rId114">
        <w:r>
          <w:rPr>
            <w:rFonts w:ascii="MingLiU_HKSCS" w:hAnsi="MingLiU_HKSCS"/>
            <w:color w:val="005596"/>
            <w:spacing w:val="-2"/>
            <w:sz w:val="16"/>
          </w:rPr>
          <w:t>doi:10.4230/LIPIcs.SEA.2020.4</w:t>
        </w:r>
      </w:hyperlink>
      <w:r>
        <w:rPr>
          <w:spacing w:val="-2"/>
          <w:sz w:val="16"/>
        </w:rPr>
        <w:t>.</w:t>
      </w:r>
    </w:p>
    <w:p>
      <w:pPr>
        <w:pStyle w:val="ListParagraph"/>
        <w:numPr>
          <w:ilvl w:val="0"/>
          <w:numId w:val="3"/>
        </w:numPr>
        <w:tabs>
          <w:tab w:pos="610" w:val="left" w:leader="none"/>
        </w:tabs>
        <w:spacing w:line="180" w:lineRule="exact" w:before="0" w:after="0"/>
        <w:ind w:left="610" w:right="0" w:hanging="340"/>
        <w:jc w:val="left"/>
        <w:rPr>
          <w:rFonts w:ascii="Book Antiqua"/>
          <w:i/>
          <w:sz w:val="16"/>
        </w:rPr>
      </w:pPr>
      <w:r>
        <w:rPr>
          <w:w w:val="90"/>
          <w:sz w:val="16"/>
        </w:rPr>
        <w:t>C.</w:t>
      </w:r>
      <w:r>
        <w:rPr>
          <w:spacing w:val="-4"/>
          <w:sz w:val="16"/>
        </w:rPr>
        <w:t> </w:t>
      </w:r>
      <w:r>
        <w:rPr>
          <w:w w:val="90"/>
          <w:sz w:val="16"/>
        </w:rPr>
        <w:t>M.</w:t>
      </w:r>
      <w:r>
        <w:rPr>
          <w:spacing w:val="-3"/>
          <w:sz w:val="16"/>
        </w:rPr>
        <w:t> </w:t>
      </w:r>
      <w:r>
        <w:rPr>
          <w:w w:val="90"/>
          <w:sz w:val="16"/>
        </w:rPr>
        <w:t>Fiduccia</w:t>
      </w:r>
      <w:r>
        <w:rPr>
          <w:spacing w:val="-3"/>
          <w:sz w:val="16"/>
        </w:rPr>
        <w:t> </w:t>
      </w:r>
      <w:r>
        <w:rPr>
          <w:w w:val="90"/>
          <w:sz w:val="16"/>
        </w:rPr>
        <w:t>and</w:t>
      </w:r>
      <w:r>
        <w:rPr>
          <w:spacing w:val="-3"/>
          <w:sz w:val="16"/>
        </w:rPr>
        <w:t> </w:t>
      </w:r>
      <w:r>
        <w:rPr>
          <w:w w:val="90"/>
          <w:sz w:val="16"/>
        </w:rPr>
        <w:t>R.</w:t>
      </w:r>
      <w:r>
        <w:rPr>
          <w:spacing w:val="-3"/>
          <w:sz w:val="16"/>
        </w:rPr>
        <w:t> </w:t>
      </w:r>
      <w:r>
        <w:rPr>
          <w:w w:val="90"/>
          <w:sz w:val="16"/>
        </w:rPr>
        <w:t>M.</w:t>
      </w:r>
      <w:r>
        <w:rPr>
          <w:spacing w:val="-3"/>
          <w:sz w:val="16"/>
        </w:rPr>
        <w:t> </w:t>
      </w:r>
      <w:r>
        <w:rPr>
          <w:w w:val="90"/>
          <w:sz w:val="16"/>
        </w:rPr>
        <w:t>Mattheyses.</w:t>
      </w:r>
      <w:r>
        <w:rPr>
          <w:spacing w:val="14"/>
          <w:sz w:val="16"/>
        </w:rPr>
        <w:t> </w:t>
      </w:r>
      <w:r>
        <w:rPr>
          <w:w w:val="90"/>
          <w:sz w:val="16"/>
        </w:rPr>
        <w:t>A</w:t>
      </w:r>
      <w:r>
        <w:rPr>
          <w:spacing w:val="-4"/>
          <w:sz w:val="16"/>
        </w:rPr>
        <w:t> </w:t>
      </w:r>
      <w:r>
        <w:rPr>
          <w:w w:val="90"/>
          <w:sz w:val="16"/>
        </w:rPr>
        <w:t>Linear-Time</w:t>
      </w:r>
      <w:r>
        <w:rPr>
          <w:spacing w:val="-3"/>
          <w:sz w:val="16"/>
        </w:rPr>
        <w:t> </w:t>
      </w:r>
      <w:r>
        <w:rPr>
          <w:w w:val="90"/>
          <w:sz w:val="16"/>
        </w:rPr>
        <w:t>Heuristic</w:t>
      </w:r>
      <w:r>
        <w:rPr>
          <w:spacing w:val="-3"/>
          <w:sz w:val="16"/>
        </w:rPr>
        <w:t> </w:t>
      </w:r>
      <w:r>
        <w:rPr>
          <w:w w:val="90"/>
          <w:sz w:val="16"/>
        </w:rPr>
        <w:t>for</w:t>
      </w:r>
      <w:r>
        <w:rPr>
          <w:spacing w:val="-3"/>
          <w:sz w:val="16"/>
        </w:rPr>
        <w:t> </w:t>
      </w:r>
      <w:r>
        <w:rPr>
          <w:w w:val="90"/>
          <w:sz w:val="16"/>
        </w:rPr>
        <w:t>Improving</w:t>
      </w:r>
      <w:r>
        <w:rPr>
          <w:spacing w:val="-3"/>
          <w:sz w:val="16"/>
        </w:rPr>
        <w:t> </w:t>
      </w:r>
      <w:r>
        <w:rPr>
          <w:w w:val="90"/>
          <w:sz w:val="16"/>
        </w:rPr>
        <w:t>Network</w:t>
      </w:r>
      <w:r>
        <w:rPr>
          <w:spacing w:val="-3"/>
          <w:sz w:val="16"/>
        </w:rPr>
        <w:t> </w:t>
      </w:r>
      <w:r>
        <w:rPr>
          <w:w w:val="90"/>
          <w:sz w:val="16"/>
        </w:rPr>
        <w:t>Partitions.</w:t>
      </w:r>
      <w:r>
        <w:rPr>
          <w:spacing w:val="14"/>
          <w:sz w:val="16"/>
        </w:rPr>
        <w:t> </w:t>
      </w:r>
      <w:r>
        <w:rPr>
          <w:w w:val="90"/>
          <w:sz w:val="16"/>
        </w:rPr>
        <w:t>In</w:t>
      </w:r>
      <w:r>
        <w:rPr>
          <w:spacing w:val="-4"/>
          <w:sz w:val="16"/>
        </w:rPr>
        <w:t> </w:t>
      </w:r>
      <w:r>
        <w:rPr>
          <w:rFonts w:ascii="Book Antiqua"/>
          <w:i/>
          <w:w w:val="90"/>
          <w:sz w:val="16"/>
        </w:rPr>
        <w:t>Proc.</w:t>
      </w:r>
      <w:r>
        <w:rPr>
          <w:rFonts w:ascii="Book Antiqua"/>
          <w:i/>
          <w:spacing w:val="-3"/>
          <w:sz w:val="16"/>
        </w:rPr>
        <w:t> </w:t>
      </w:r>
      <w:r>
        <w:rPr>
          <w:rFonts w:ascii="Book Antiqua"/>
          <w:i/>
          <w:w w:val="90"/>
          <w:sz w:val="16"/>
        </w:rPr>
        <w:t>of</w:t>
      </w:r>
      <w:r>
        <w:rPr>
          <w:rFonts w:ascii="Book Antiqua"/>
          <w:i/>
          <w:spacing w:val="-3"/>
          <w:sz w:val="16"/>
        </w:rPr>
        <w:t> </w:t>
      </w:r>
      <w:r>
        <w:rPr>
          <w:rFonts w:ascii="Book Antiqua"/>
          <w:i/>
          <w:w w:val="90"/>
          <w:sz w:val="16"/>
        </w:rPr>
        <w:t>the</w:t>
      </w:r>
      <w:r>
        <w:rPr>
          <w:rFonts w:ascii="Book Antiqua"/>
          <w:i/>
          <w:spacing w:val="-3"/>
          <w:sz w:val="16"/>
        </w:rPr>
        <w:t> </w:t>
      </w:r>
      <w:r>
        <w:rPr>
          <w:rFonts w:ascii="Book Antiqua"/>
          <w:i/>
          <w:spacing w:val="-4"/>
          <w:w w:val="90"/>
          <w:sz w:val="16"/>
        </w:rPr>
        <w:t>19th</w:t>
      </w:r>
    </w:p>
    <w:p>
      <w:pPr>
        <w:spacing w:line="199" w:lineRule="exact" w:before="0"/>
        <w:ind w:left="612" w:right="0" w:firstLine="0"/>
        <w:jc w:val="both"/>
        <w:rPr>
          <w:sz w:val="16"/>
        </w:rPr>
      </w:pPr>
      <w:bookmarkStart w:name="_bookmark99" w:id="125"/>
      <w:bookmarkEnd w:id="125"/>
      <w:r>
        <w:rPr/>
      </w:r>
      <w:r>
        <w:rPr>
          <w:rFonts w:ascii="Book Antiqua" w:hAnsi="Book Antiqua"/>
          <w:i/>
          <w:spacing w:val="-4"/>
          <w:sz w:val="16"/>
        </w:rPr>
        <w:t>Conference on Design Automation</w:t>
      </w:r>
      <w:r>
        <w:rPr>
          <w:spacing w:val="-4"/>
          <w:sz w:val="16"/>
        </w:rPr>
        <w:t>,</w:t>
      </w:r>
      <w:r>
        <w:rPr>
          <w:spacing w:val="-3"/>
          <w:sz w:val="16"/>
        </w:rPr>
        <w:t> </w:t>
      </w:r>
      <w:r>
        <w:rPr>
          <w:spacing w:val="-4"/>
          <w:sz w:val="16"/>
        </w:rPr>
        <w:t>pages 175–181, 1982.</w:t>
      </w:r>
    </w:p>
    <w:p>
      <w:pPr>
        <w:pStyle w:val="ListParagraph"/>
        <w:numPr>
          <w:ilvl w:val="0"/>
          <w:numId w:val="3"/>
        </w:numPr>
        <w:tabs>
          <w:tab w:pos="610" w:val="left" w:leader="none"/>
        </w:tabs>
        <w:spacing w:line="199" w:lineRule="exact" w:before="0" w:after="0"/>
        <w:ind w:left="610" w:right="0" w:hanging="340"/>
        <w:jc w:val="left"/>
        <w:rPr>
          <w:sz w:val="16"/>
        </w:rPr>
      </w:pPr>
      <w:r>
        <w:rPr>
          <w:w w:val="90"/>
          <w:sz w:val="16"/>
        </w:rPr>
        <w:t>M.</w:t>
      </w:r>
      <w:r>
        <w:rPr>
          <w:spacing w:val="9"/>
          <w:sz w:val="16"/>
        </w:rPr>
        <w:t> </w:t>
      </w:r>
      <w:r>
        <w:rPr>
          <w:w w:val="90"/>
          <w:sz w:val="16"/>
        </w:rPr>
        <w:t>Fiedler.</w:t>
      </w:r>
      <w:r>
        <w:rPr>
          <w:spacing w:val="35"/>
          <w:sz w:val="16"/>
        </w:rPr>
        <w:t> </w:t>
      </w:r>
      <w:r>
        <w:rPr>
          <w:w w:val="90"/>
          <w:sz w:val="16"/>
        </w:rPr>
        <w:t>A</w:t>
      </w:r>
      <w:r>
        <w:rPr>
          <w:spacing w:val="10"/>
          <w:sz w:val="16"/>
        </w:rPr>
        <w:t> </w:t>
      </w:r>
      <w:r>
        <w:rPr>
          <w:w w:val="90"/>
          <w:sz w:val="16"/>
        </w:rPr>
        <w:t>Property</w:t>
      </w:r>
      <w:r>
        <w:rPr>
          <w:spacing w:val="9"/>
          <w:sz w:val="16"/>
        </w:rPr>
        <w:t> </w:t>
      </w:r>
      <w:r>
        <w:rPr>
          <w:w w:val="90"/>
          <w:sz w:val="16"/>
        </w:rPr>
        <w:t>of</w:t>
      </w:r>
      <w:r>
        <w:rPr>
          <w:spacing w:val="10"/>
          <w:sz w:val="16"/>
        </w:rPr>
        <w:t> </w:t>
      </w:r>
      <w:r>
        <w:rPr>
          <w:w w:val="90"/>
          <w:sz w:val="16"/>
        </w:rPr>
        <w:t>Eigenvectors</w:t>
      </w:r>
      <w:r>
        <w:rPr>
          <w:spacing w:val="10"/>
          <w:sz w:val="16"/>
        </w:rPr>
        <w:t> </w:t>
      </w:r>
      <w:r>
        <w:rPr>
          <w:w w:val="90"/>
          <w:sz w:val="16"/>
        </w:rPr>
        <w:t>of</w:t>
      </w:r>
      <w:r>
        <w:rPr>
          <w:spacing w:val="10"/>
          <w:sz w:val="16"/>
        </w:rPr>
        <w:t> </w:t>
      </w:r>
      <w:r>
        <w:rPr>
          <w:w w:val="90"/>
          <w:sz w:val="16"/>
        </w:rPr>
        <w:t>Nonnegative</w:t>
      </w:r>
      <w:r>
        <w:rPr>
          <w:spacing w:val="9"/>
          <w:sz w:val="16"/>
        </w:rPr>
        <w:t> </w:t>
      </w:r>
      <w:r>
        <w:rPr>
          <w:w w:val="90"/>
          <w:sz w:val="16"/>
        </w:rPr>
        <w:t>Symmetric</w:t>
      </w:r>
      <w:r>
        <w:rPr>
          <w:spacing w:val="10"/>
          <w:sz w:val="16"/>
        </w:rPr>
        <w:t> </w:t>
      </w:r>
      <w:r>
        <w:rPr>
          <w:w w:val="90"/>
          <w:sz w:val="16"/>
        </w:rPr>
        <w:t>Matrices</w:t>
      </w:r>
      <w:r>
        <w:rPr>
          <w:spacing w:val="10"/>
          <w:sz w:val="16"/>
        </w:rPr>
        <w:t> </w:t>
      </w:r>
      <w:r>
        <w:rPr>
          <w:w w:val="90"/>
          <w:sz w:val="16"/>
        </w:rPr>
        <w:t>and</w:t>
      </w:r>
      <w:r>
        <w:rPr>
          <w:spacing w:val="10"/>
          <w:sz w:val="16"/>
        </w:rPr>
        <w:t> </w:t>
      </w:r>
      <w:r>
        <w:rPr>
          <w:w w:val="90"/>
          <w:sz w:val="16"/>
        </w:rPr>
        <w:t>its</w:t>
      </w:r>
      <w:r>
        <w:rPr>
          <w:spacing w:val="10"/>
          <w:sz w:val="16"/>
        </w:rPr>
        <w:t> </w:t>
      </w:r>
      <w:r>
        <w:rPr>
          <w:w w:val="90"/>
          <w:sz w:val="16"/>
        </w:rPr>
        <w:t>Application</w:t>
      </w:r>
      <w:r>
        <w:rPr>
          <w:spacing w:val="9"/>
          <w:sz w:val="16"/>
        </w:rPr>
        <w:t> </w:t>
      </w:r>
      <w:r>
        <w:rPr>
          <w:w w:val="90"/>
          <w:sz w:val="16"/>
        </w:rPr>
        <w:t>to</w:t>
      </w:r>
      <w:r>
        <w:rPr>
          <w:spacing w:val="10"/>
          <w:sz w:val="16"/>
        </w:rPr>
        <w:t> </w:t>
      </w:r>
      <w:r>
        <w:rPr>
          <w:w w:val="90"/>
          <w:sz w:val="16"/>
        </w:rPr>
        <w:t>Graph</w:t>
      </w:r>
      <w:r>
        <w:rPr>
          <w:spacing w:val="10"/>
          <w:sz w:val="16"/>
        </w:rPr>
        <w:t> </w:t>
      </w:r>
      <w:r>
        <w:rPr>
          <w:spacing w:val="-2"/>
          <w:w w:val="90"/>
          <w:sz w:val="16"/>
        </w:rPr>
        <w:t>Theory.</w:t>
      </w:r>
    </w:p>
    <w:p>
      <w:pPr>
        <w:spacing w:line="199" w:lineRule="exact" w:before="0"/>
        <w:ind w:left="612" w:right="0" w:firstLine="0"/>
        <w:jc w:val="both"/>
        <w:rPr>
          <w:sz w:val="16"/>
        </w:rPr>
      </w:pPr>
      <w:bookmarkStart w:name="_bookmark100" w:id="126"/>
      <w:bookmarkEnd w:id="126"/>
      <w:r>
        <w:rPr/>
      </w:r>
      <w:r>
        <w:rPr>
          <w:rFonts w:ascii="Book Antiqua" w:hAnsi="Book Antiqua"/>
          <w:i/>
          <w:spacing w:val="-2"/>
          <w:sz w:val="16"/>
        </w:rPr>
        <w:t>Czechoslovak</w:t>
      </w:r>
      <w:r>
        <w:rPr>
          <w:rFonts w:ascii="Book Antiqua" w:hAnsi="Book Antiqua"/>
          <w:i/>
          <w:spacing w:val="-7"/>
          <w:sz w:val="16"/>
        </w:rPr>
        <w:t> </w:t>
      </w:r>
      <w:r>
        <w:rPr>
          <w:rFonts w:ascii="Book Antiqua" w:hAnsi="Book Antiqua"/>
          <w:i/>
          <w:spacing w:val="-2"/>
          <w:sz w:val="16"/>
        </w:rPr>
        <w:t>Mathematical</w:t>
      </w:r>
      <w:r>
        <w:rPr>
          <w:rFonts w:ascii="Book Antiqua" w:hAnsi="Book Antiqua"/>
          <w:i/>
          <w:spacing w:val="-6"/>
          <w:sz w:val="16"/>
        </w:rPr>
        <w:t> </w:t>
      </w:r>
      <w:r>
        <w:rPr>
          <w:rFonts w:ascii="Book Antiqua" w:hAnsi="Book Antiqua"/>
          <w:i/>
          <w:spacing w:val="-2"/>
          <w:sz w:val="16"/>
        </w:rPr>
        <w:t>Journal</w:t>
      </w:r>
      <w:r>
        <w:rPr>
          <w:spacing w:val="-2"/>
          <w:sz w:val="16"/>
        </w:rPr>
        <w:t>,</w:t>
      </w:r>
      <w:r>
        <w:rPr>
          <w:spacing w:val="-6"/>
          <w:sz w:val="16"/>
        </w:rPr>
        <w:t> </w:t>
      </w:r>
      <w:r>
        <w:rPr>
          <w:spacing w:val="-2"/>
          <w:sz w:val="16"/>
        </w:rPr>
        <w:t>25(4):619–633,</w:t>
      </w:r>
      <w:r>
        <w:rPr>
          <w:spacing w:val="-6"/>
          <w:sz w:val="16"/>
        </w:rPr>
        <w:t> </w:t>
      </w:r>
      <w:r>
        <w:rPr>
          <w:spacing w:val="-2"/>
          <w:sz w:val="16"/>
        </w:rPr>
        <w:t>1975.</w:t>
      </w:r>
    </w:p>
    <w:p>
      <w:pPr>
        <w:pStyle w:val="ListParagraph"/>
        <w:numPr>
          <w:ilvl w:val="0"/>
          <w:numId w:val="3"/>
        </w:numPr>
        <w:tabs>
          <w:tab w:pos="610" w:val="left" w:leader="none"/>
          <w:tab w:pos="612" w:val="left" w:leader="none"/>
        </w:tabs>
        <w:spacing w:line="220" w:lineRule="auto" w:before="5" w:after="0"/>
        <w:ind w:left="612" w:right="194" w:hanging="342"/>
        <w:jc w:val="both"/>
        <w:rPr>
          <w:sz w:val="16"/>
        </w:rPr>
      </w:pPr>
      <w:r>
        <w:rPr>
          <w:spacing w:val="-4"/>
          <w:sz w:val="16"/>
        </w:rPr>
        <w:t>J.</w:t>
      </w:r>
      <w:r>
        <w:rPr>
          <w:spacing w:val="-6"/>
          <w:sz w:val="16"/>
        </w:rPr>
        <w:t> </w:t>
      </w:r>
      <w:r>
        <w:rPr>
          <w:spacing w:val="-4"/>
          <w:sz w:val="16"/>
        </w:rPr>
        <w:t>Fietz,</w:t>
      </w:r>
      <w:r>
        <w:rPr>
          <w:spacing w:val="-6"/>
          <w:sz w:val="16"/>
        </w:rPr>
        <w:t> </w:t>
      </w:r>
      <w:r>
        <w:rPr>
          <w:spacing w:val="-4"/>
          <w:sz w:val="16"/>
        </w:rPr>
        <w:t>M.</w:t>
      </w:r>
      <w:r>
        <w:rPr>
          <w:spacing w:val="-6"/>
          <w:sz w:val="16"/>
        </w:rPr>
        <w:t> </w:t>
      </w:r>
      <w:r>
        <w:rPr>
          <w:spacing w:val="-4"/>
          <w:sz w:val="16"/>
        </w:rPr>
        <w:t>Krause,</w:t>
      </w:r>
      <w:r>
        <w:rPr>
          <w:spacing w:val="-6"/>
          <w:sz w:val="16"/>
        </w:rPr>
        <w:t> </w:t>
      </w:r>
      <w:r>
        <w:rPr>
          <w:spacing w:val="-4"/>
          <w:sz w:val="16"/>
        </w:rPr>
        <w:t>C.</w:t>
      </w:r>
      <w:r>
        <w:rPr>
          <w:spacing w:val="-6"/>
          <w:sz w:val="16"/>
        </w:rPr>
        <w:t> </w:t>
      </w:r>
      <w:r>
        <w:rPr>
          <w:spacing w:val="-4"/>
          <w:sz w:val="16"/>
        </w:rPr>
        <w:t>Schulz,</w:t>
      </w:r>
      <w:r>
        <w:rPr>
          <w:spacing w:val="-6"/>
          <w:sz w:val="16"/>
        </w:rPr>
        <w:t> </w:t>
      </w:r>
      <w:r>
        <w:rPr>
          <w:spacing w:val="-4"/>
          <w:sz w:val="16"/>
        </w:rPr>
        <w:t>P.</w:t>
      </w:r>
      <w:r>
        <w:rPr>
          <w:spacing w:val="-6"/>
          <w:sz w:val="16"/>
        </w:rPr>
        <w:t> </w:t>
      </w:r>
      <w:r>
        <w:rPr>
          <w:spacing w:val="-4"/>
          <w:sz w:val="16"/>
        </w:rPr>
        <w:t>Sanders,</w:t>
      </w:r>
      <w:r>
        <w:rPr>
          <w:spacing w:val="-6"/>
          <w:sz w:val="16"/>
        </w:rPr>
        <w:t> </w:t>
      </w:r>
      <w:r>
        <w:rPr>
          <w:spacing w:val="-4"/>
          <w:sz w:val="16"/>
        </w:rPr>
        <w:t>and</w:t>
      </w:r>
      <w:r>
        <w:rPr>
          <w:spacing w:val="-6"/>
          <w:sz w:val="16"/>
        </w:rPr>
        <w:t> </w:t>
      </w:r>
      <w:r>
        <w:rPr>
          <w:spacing w:val="-4"/>
          <w:sz w:val="16"/>
        </w:rPr>
        <w:t>V.</w:t>
      </w:r>
      <w:r>
        <w:rPr>
          <w:spacing w:val="-6"/>
          <w:sz w:val="16"/>
        </w:rPr>
        <w:t> </w:t>
      </w:r>
      <w:r>
        <w:rPr>
          <w:spacing w:val="-4"/>
          <w:sz w:val="16"/>
        </w:rPr>
        <w:t>Heuveline.</w:t>
      </w:r>
      <w:r>
        <w:rPr>
          <w:spacing w:val="9"/>
          <w:sz w:val="16"/>
        </w:rPr>
        <w:t> </w:t>
      </w:r>
      <w:r>
        <w:rPr>
          <w:spacing w:val="-4"/>
          <w:sz w:val="16"/>
        </w:rPr>
        <w:t>Optimized</w:t>
      </w:r>
      <w:r>
        <w:rPr>
          <w:spacing w:val="-6"/>
          <w:sz w:val="16"/>
        </w:rPr>
        <w:t> </w:t>
      </w:r>
      <w:r>
        <w:rPr>
          <w:spacing w:val="-4"/>
          <w:sz w:val="16"/>
        </w:rPr>
        <w:t>Hybrid</w:t>
      </w:r>
      <w:r>
        <w:rPr>
          <w:spacing w:val="-6"/>
          <w:sz w:val="16"/>
        </w:rPr>
        <w:t> </w:t>
      </w:r>
      <w:r>
        <w:rPr>
          <w:spacing w:val="-4"/>
          <w:sz w:val="16"/>
        </w:rPr>
        <w:t>Parallel</w:t>
      </w:r>
      <w:r>
        <w:rPr>
          <w:spacing w:val="-6"/>
          <w:sz w:val="16"/>
        </w:rPr>
        <w:t> </w:t>
      </w:r>
      <w:r>
        <w:rPr>
          <w:spacing w:val="-4"/>
          <w:sz w:val="16"/>
        </w:rPr>
        <w:t>Lattice</w:t>
      </w:r>
      <w:r>
        <w:rPr>
          <w:spacing w:val="-6"/>
          <w:sz w:val="16"/>
        </w:rPr>
        <w:t> </w:t>
      </w:r>
      <w:r>
        <w:rPr>
          <w:spacing w:val="-4"/>
          <w:sz w:val="16"/>
        </w:rPr>
        <w:t>Boltzmann</w:t>
      </w:r>
      <w:r>
        <w:rPr>
          <w:spacing w:val="-6"/>
          <w:sz w:val="16"/>
        </w:rPr>
        <w:t> </w:t>
      </w:r>
      <w:r>
        <w:rPr>
          <w:spacing w:val="-4"/>
          <w:sz w:val="16"/>
        </w:rPr>
        <w:t>Flui</w:t>
      </w:r>
      <w:r>
        <w:rPr>
          <w:spacing w:val="-4"/>
          <w:sz w:val="16"/>
        </w:rPr>
        <w:t>d</w:t>
      </w:r>
      <w:r>
        <w:rPr>
          <w:spacing w:val="40"/>
          <w:sz w:val="16"/>
        </w:rPr>
        <w:t> </w:t>
      </w:r>
      <w:r>
        <w:rPr>
          <w:w w:val="90"/>
          <w:sz w:val="16"/>
        </w:rPr>
        <w:t>Flow Simulations on Complex Geometries.</w:t>
      </w:r>
      <w:r>
        <w:rPr>
          <w:spacing w:val="21"/>
          <w:sz w:val="16"/>
        </w:rPr>
        <w:t> </w:t>
      </w:r>
      <w:r>
        <w:rPr>
          <w:w w:val="90"/>
          <w:sz w:val="16"/>
        </w:rPr>
        <w:t>In </w:t>
      </w:r>
      <w:r>
        <w:rPr>
          <w:rFonts w:ascii="Book Antiqua" w:hAnsi="Book Antiqua"/>
          <w:i/>
          <w:w w:val="90"/>
          <w:sz w:val="16"/>
        </w:rPr>
        <w:t>Proc. of Euro-Par 2012 Parallel Processing</w:t>
      </w:r>
      <w:r>
        <w:rPr>
          <w:w w:val="90"/>
          <w:sz w:val="16"/>
        </w:rPr>
        <w:t>, volume 7484 of </w:t>
      </w:r>
      <w:r>
        <w:rPr>
          <w:rFonts w:ascii="Book Antiqua" w:hAnsi="Book Antiqua"/>
          <w:i/>
          <w:w w:val="90"/>
          <w:sz w:val="16"/>
        </w:rPr>
        <w:t>LNCS</w:t>
      </w:r>
      <w:r>
        <w:rPr>
          <w:w w:val="90"/>
          <w:sz w:val="16"/>
        </w:rPr>
        <w:t>, </w:t>
      </w:r>
      <w:r>
        <w:rPr>
          <w:w w:val="90"/>
          <w:sz w:val="16"/>
        </w:rPr>
        <w:t>pages</w:t>
      </w:r>
      <w:r>
        <w:rPr>
          <w:spacing w:val="40"/>
          <w:sz w:val="16"/>
        </w:rPr>
        <w:t> </w:t>
      </w:r>
      <w:bookmarkStart w:name="_bookmark101" w:id="127"/>
      <w:bookmarkEnd w:id="127"/>
      <w:r>
        <w:rPr>
          <w:sz w:val="16"/>
        </w:rPr>
        <w:t>818–829.</w:t>
      </w:r>
      <w:r>
        <w:rPr>
          <w:sz w:val="16"/>
        </w:rPr>
        <w:t> Springer, 2012.</w:t>
      </w:r>
    </w:p>
    <w:p>
      <w:pPr>
        <w:pStyle w:val="ListParagraph"/>
        <w:numPr>
          <w:ilvl w:val="0"/>
          <w:numId w:val="3"/>
        </w:numPr>
        <w:tabs>
          <w:tab w:pos="610" w:val="left" w:leader="none"/>
          <w:tab w:pos="612" w:val="left" w:leader="none"/>
        </w:tabs>
        <w:spacing w:line="220" w:lineRule="auto" w:before="2" w:after="0"/>
        <w:ind w:left="612" w:right="177" w:hanging="342"/>
        <w:jc w:val="both"/>
        <w:rPr>
          <w:sz w:val="16"/>
        </w:rPr>
      </w:pPr>
      <w:r>
        <w:rPr>
          <w:w w:val="90"/>
          <w:sz w:val="16"/>
        </w:rPr>
        <w:t>J. Fietz, M. J. Krause, C. Schulz, P. Sanders, and V. Heuveline.</w:t>
      </w:r>
      <w:r>
        <w:rPr>
          <w:spacing w:val="13"/>
          <w:sz w:val="16"/>
        </w:rPr>
        <w:t> </w:t>
      </w:r>
      <w:r>
        <w:rPr>
          <w:w w:val="90"/>
          <w:sz w:val="16"/>
        </w:rPr>
        <w:t>Optimized hybrid parallel lattice boltzmann fluid flo</w:t>
      </w:r>
      <w:r>
        <w:rPr>
          <w:w w:val="90"/>
          <w:sz w:val="16"/>
        </w:rPr>
        <w:t>w</w:t>
      </w:r>
      <w:r>
        <w:rPr>
          <w:spacing w:val="40"/>
          <w:sz w:val="16"/>
        </w:rPr>
        <w:t> </w:t>
      </w:r>
      <w:r>
        <w:rPr>
          <w:w w:val="90"/>
          <w:sz w:val="16"/>
        </w:rPr>
        <w:t>simulations on complex geometries.</w:t>
      </w:r>
      <w:r>
        <w:rPr>
          <w:spacing w:val="26"/>
          <w:sz w:val="16"/>
        </w:rPr>
        <w:t> </w:t>
      </w:r>
      <w:r>
        <w:rPr>
          <w:w w:val="90"/>
          <w:sz w:val="16"/>
        </w:rPr>
        <w:t>In </w:t>
      </w:r>
      <w:r>
        <w:rPr>
          <w:rFonts w:ascii="Book Antiqua" w:hAnsi="Book Antiqua"/>
          <w:i/>
          <w:w w:val="90"/>
          <w:sz w:val="16"/>
        </w:rPr>
        <w:t>18th International Conference on Parallel Processing (Euro-Par)</w:t>
      </w:r>
      <w:r>
        <w:rPr>
          <w:w w:val="90"/>
          <w:sz w:val="16"/>
        </w:rPr>
        <w:t>, volume 7484 </w:t>
      </w:r>
      <w:r>
        <w:rPr>
          <w:w w:val="90"/>
          <w:sz w:val="16"/>
        </w:rPr>
        <w:t>of</w:t>
      </w:r>
      <w:r>
        <w:rPr>
          <w:spacing w:val="40"/>
          <w:sz w:val="16"/>
        </w:rPr>
        <w:t> </w:t>
      </w:r>
      <w:r>
        <w:rPr>
          <w:rFonts w:ascii="Book Antiqua" w:hAnsi="Book Antiqua"/>
          <w:i/>
          <w:w w:val="90"/>
          <w:sz w:val="16"/>
        </w:rPr>
        <w:t>Lecture Notes in Computer Science</w:t>
      </w:r>
      <w:r>
        <w:rPr>
          <w:w w:val="90"/>
          <w:sz w:val="16"/>
        </w:rPr>
        <w:t>, pages 818–829. Springer, 2012.</w:t>
      </w:r>
      <w:r>
        <w:rPr>
          <w:spacing w:val="30"/>
          <w:sz w:val="16"/>
        </w:rPr>
        <w:t> </w:t>
      </w:r>
      <w:r>
        <w:rPr>
          <w:w w:val="90"/>
          <w:sz w:val="16"/>
        </w:rPr>
        <w:t>URL: </w:t>
      </w:r>
      <w:hyperlink r:id="rId115">
        <w:r>
          <w:rPr>
            <w:color w:val="005596"/>
            <w:w w:val="90"/>
            <w:sz w:val="16"/>
          </w:rPr>
          <w:t>https://doi.org/10.1007/978-3-642-32820-6_81</w:t>
        </w:r>
      </w:hyperlink>
      <w:r>
        <w:rPr>
          <w:w w:val="90"/>
          <w:sz w:val="16"/>
        </w:rPr>
        <w:t>,</w:t>
      </w:r>
      <w:r>
        <w:rPr>
          <w:spacing w:val="40"/>
          <w:sz w:val="16"/>
        </w:rPr>
        <w:t> </w:t>
      </w:r>
      <w:bookmarkStart w:name="_bookmark102" w:id="128"/>
      <w:bookmarkEnd w:id="128"/>
      <w:r>
        <w:rPr>
          <w:w w:val="86"/>
          <w:sz w:val="16"/>
        </w:rPr>
      </w:r>
      <w:hyperlink r:id="rId116">
        <w:r>
          <w:rPr>
            <w:rFonts w:ascii="MingLiU_HKSCS" w:hAnsi="MingLiU_HKSCS"/>
            <w:color w:val="005596"/>
            <w:spacing w:val="-2"/>
            <w:sz w:val="16"/>
          </w:rPr>
          <w:t>doi:10.1007/978-3-642-32820-6\_81</w:t>
        </w:r>
      </w:hyperlink>
      <w:r>
        <w:rPr>
          <w:spacing w:val="-2"/>
          <w:sz w:val="16"/>
        </w:rPr>
        <w:t>.</w:t>
      </w:r>
    </w:p>
    <w:p>
      <w:pPr>
        <w:pStyle w:val="ListParagraph"/>
        <w:numPr>
          <w:ilvl w:val="0"/>
          <w:numId w:val="3"/>
        </w:numPr>
        <w:tabs>
          <w:tab w:pos="610" w:val="left" w:leader="none"/>
        </w:tabs>
        <w:spacing w:line="182" w:lineRule="exact" w:before="0" w:after="0"/>
        <w:ind w:left="610" w:right="0" w:hanging="340"/>
        <w:jc w:val="both"/>
        <w:rPr>
          <w:sz w:val="16"/>
        </w:rPr>
      </w:pPr>
      <w:bookmarkStart w:name="_bookmark103" w:id="129"/>
      <w:bookmarkEnd w:id="129"/>
      <w:r>
        <w:rPr/>
      </w:r>
      <w:r>
        <w:rPr>
          <w:w w:val="90"/>
          <w:sz w:val="16"/>
        </w:rPr>
        <w:t>R.</w:t>
      </w:r>
      <w:r>
        <w:rPr>
          <w:spacing w:val="6"/>
          <w:sz w:val="16"/>
        </w:rPr>
        <w:t> </w:t>
      </w:r>
      <w:r>
        <w:rPr>
          <w:w w:val="90"/>
          <w:sz w:val="16"/>
        </w:rPr>
        <w:t>A.</w:t>
      </w:r>
      <w:r>
        <w:rPr>
          <w:spacing w:val="7"/>
          <w:sz w:val="16"/>
        </w:rPr>
        <w:t> </w:t>
      </w:r>
      <w:r>
        <w:rPr>
          <w:w w:val="90"/>
          <w:sz w:val="16"/>
        </w:rPr>
        <w:t>Fisher.</w:t>
      </w:r>
      <w:r>
        <w:rPr>
          <w:spacing w:val="28"/>
          <w:sz w:val="16"/>
        </w:rPr>
        <w:t> </w:t>
      </w:r>
      <w:r>
        <w:rPr>
          <w:w w:val="90"/>
          <w:sz w:val="16"/>
        </w:rPr>
        <w:t>Statistical</w:t>
      </w:r>
      <w:r>
        <w:rPr>
          <w:spacing w:val="7"/>
          <w:sz w:val="16"/>
        </w:rPr>
        <w:t> </w:t>
      </w:r>
      <w:r>
        <w:rPr>
          <w:w w:val="90"/>
          <w:sz w:val="16"/>
        </w:rPr>
        <w:t>Methods</w:t>
      </w:r>
      <w:r>
        <w:rPr>
          <w:spacing w:val="7"/>
          <w:sz w:val="16"/>
        </w:rPr>
        <w:t> </w:t>
      </w:r>
      <w:r>
        <w:rPr>
          <w:w w:val="90"/>
          <w:sz w:val="16"/>
        </w:rPr>
        <w:t>for</w:t>
      </w:r>
      <w:r>
        <w:rPr>
          <w:spacing w:val="7"/>
          <w:sz w:val="16"/>
        </w:rPr>
        <w:t> </w:t>
      </w:r>
      <w:r>
        <w:rPr>
          <w:w w:val="90"/>
          <w:sz w:val="16"/>
        </w:rPr>
        <w:t>Research</w:t>
      </w:r>
      <w:r>
        <w:rPr>
          <w:spacing w:val="6"/>
          <w:sz w:val="16"/>
        </w:rPr>
        <w:t> </w:t>
      </w:r>
      <w:r>
        <w:rPr>
          <w:w w:val="90"/>
          <w:sz w:val="16"/>
        </w:rPr>
        <w:t>Workers.</w:t>
      </w:r>
      <w:r>
        <w:rPr>
          <w:spacing w:val="29"/>
          <w:sz w:val="16"/>
        </w:rPr>
        <w:t> </w:t>
      </w:r>
      <w:r>
        <w:rPr>
          <w:w w:val="90"/>
          <w:sz w:val="16"/>
        </w:rPr>
        <w:t>In</w:t>
      </w:r>
      <w:r>
        <w:rPr>
          <w:spacing w:val="6"/>
          <w:sz w:val="16"/>
        </w:rPr>
        <w:t> </w:t>
      </w:r>
      <w:r>
        <w:rPr>
          <w:rFonts w:ascii="Book Antiqua" w:hAnsi="Book Antiqua"/>
          <w:i/>
          <w:w w:val="90"/>
          <w:sz w:val="16"/>
        </w:rPr>
        <w:t>Breakthroughs</w:t>
      </w:r>
      <w:r>
        <w:rPr>
          <w:rFonts w:ascii="Book Antiqua" w:hAnsi="Book Antiqua"/>
          <w:i/>
          <w:spacing w:val="7"/>
          <w:sz w:val="16"/>
        </w:rPr>
        <w:t> </w:t>
      </w:r>
      <w:r>
        <w:rPr>
          <w:rFonts w:ascii="Book Antiqua" w:hAnsi="Book Antiqua"/>
          <w:i/>
          <w:w w:val="90"/>
          <w:sz w:val="16"/>
        </w:rPr>
        <w:t>in</w:t>
      </w:r>
      <w:r>
        <w:rPr>
          <w:rFonts w:ascii="Book Antiqua" w:hAnsi="Book Antiqua"/>
          <w:i/>
          <w:spacing w:val="7"/>
          <w:sz w:val="16"/>
        </w:rPr>
        <w:t> </w:t>
      </w:r>
      <w:r>
        <w:rPr>
          <w:rFonts w:ascii="Book Antiqua" w:hAnsi="Book Antiqua"/>
          <w:i/>
          <w:w w:val="90"/>
          <w:sz w:val="16"/>
        </w:rPr>
        <w:t>Statistics</w:t>
      </w:r>
      <w:r>
        <w:rPr>
          <w:w w:val="90"/>
          <w:sz w:val="16"/>
        </w:rPr>
        <w:t>,</w:t>
      </w:r>
      <w:r>
        <w:rPr>
          <w:spacing w:val="7"/>
          <w:sz w:val="16"/>
        </w:rPr>
        <w:t> </w:t>
      </w:r>
      <w:r>
        <w:rPr>
          <w:w w:val="90"/>
          <w:sz w:val="16"/>
        </w:rPr>
        <w:t>pages</w:t>
      </w:r>
      <w:r>
        <w:rPr>
          <w:spacing w:val="6"/>
          <w:sz w:val="16"/>
        </w:rPr>
        <w:t> </w:t>
      </w:r>
      <w:r>
        <w:rPr>
          <w:w w:val="90"/>
          <w:sz w:val="16"/>
        </w:rPr>
        <w:t>66–70.</w:t>
      </w:r>
      <w:r>
        <w:rPr>
          <w:spacing w:val="7"/>
          <w:sz w:val="16"/>
        </w:rPr>
        <w:t> </w:t>
      </w:r>
      <w:r>
        <w:rPr>
          <w:w w:val="90"/>
          <w:sz w:val="16"/>
        </w:rPr>
        <w:t>Springer,</w:t>
      </w:r>
      <w:r>
        <w:rPr>
          <w:spacing w:val="7"/>
          <w:sz w:val="16"/>
        </w:rPr>
        <w:t> </w:t>
      </w:r>
      <w:r>
        <w:rPr>
          <w:spacing w:val="-2"/>
          <w:w w:val="90"/>
          <w:sz w:val="16"/>
        </w:rPr>
        <w:t>1992.</w:t>
      </w:r>
    </w:p>
    <w:p>
      <w:pPr>
        <w:pStyle w:val="ListParagraph"/>
        <w:numPr>
          <w:ilvl w:val="0"/>
          <w:numId w:val="3"/>
        </w:numPr>
        <w:tabs>
          <w:tab w:pos="610" w:val="left" w:leader="none"/>
          <w:tab w:pos="612" w:val="left" w:leader="none"/>
        </w:tabs>
        <w:spacing w:line="220" w:lineRule="auto" w:before="5" w:after="0"/>
        <w:ind w:left="612" w:right="194" w:hanging="342"/>
        <w:jc w:val="both"/>
        <w:rPr>
          <w:sz w:val="16"/>
        </w:rPr>
      </w:pPr>
      <w:r>
        <w:rPr>
          <w:spacing w:val="-2"/>
          <w:sz w:val="16"/>
        </w:rPr>
        <w:t>M.</w:t>
      </w:r>
      <w:r>
        <w:rPr>
          <w:spacing w:val="-8"/>
          <w:sz w:val="16"/>
        </w:rPr>
        <w:t> </w:t>
      </w:r>
      <w:r>
        <w:rPr>
          <w:spacing w:val="-2"/>
          <w:sz w:val="16"/>
        </w:rPr>
        <w:t>Friedman.</w:t>
      </w:r>
      <w:r>
        <w:rPr>
          <w:spacing w:val="-8"/>
          <w:sz w:val="16"/>
        </w:rPr>
        <w:t> </w:t>
      </w:r>
      <w:r>
        <w:rPr>
          <w:spacing w:val="-2"/>
          <w:sz w:val="16"/>
        </w:rPr>
        <w:t>A</w:t>
      </w:r>
      <w:r>
        <w:rPr>
          <w:spacing w:val="-8"/>
          <w:sz w:val="16"/>
        </w:rPr>
        <w:t> </w:t>
      </w:r>
      <w:r>
        <w:rPr>
          <w:spacing w:val="-2"/>
          <w:sz w:val="16"/>
        </w:rPr>
        <w:t>Comparison</w:t>
      </w:r>
      <w:r>
        <w:rPr>
          <w:spacing w:val="-8"/>
          <w:sz w:val="16"/>
        </w:rPr>
        <w:t> </w:t>
      </w:r>
      <w:r>
        <w:rPr>
          <w:spacing w:val="-2"/>
          <w:sz w:val="16"/>
        </w:rPr>
        <w:t>of</w:t>
      </w:r>
      <w:r>
        <w:rPr>
          <w:spacing w:val="-8"/>
          <w:sz w:val="16"/>
        </w:rPr>
        <w:t> </w:t>
      </w:r>
      <w:r>
        <w:rPr>
          <w:spacing w:val="-2"/>
          <w:sz w:val="16"/>
        </w:rPr>
        <w:t>Alternative</w:t>
      </w:r>
      <w:r>
        <w:rPr>
          <w:spacing w:val="-8"/>
          <w:sz w:val="16"/>
        </w:rPr>
        <w:t> </w:t>
      </w:r>
      <w:r>
        <w:rPr>
          <w:spacing w:val="-2"/>
          <w:sz w:val="16"/>
        </w:rPr>
        <w:t>Tests</w:t>
      </w:r>
      <w:r>
        <w:rPr>
          <w:spacing w:val="-8"/>
          <w:sz w:val="16"/>
        </w:rPr>
        <w:t> </w:t>
      </w:r>
      <w:r>
        <w:rPr>
          <w:spacing w:val="-2"/>
          <w:sz w:val="16"/>
        </w:rPr>
        <w:t>of</w:t>
      </w:r>
      <w:r>
        <w:rPr>
          <w:spacing w:val="-8"/>
          <w:sz w:val="16"/>
        </w:rPr>
        <w:t> </w:t>
      </w:r>
      <w:r>
        <w:rPr>
          <w:spacing w:val="-2"/>
          <w:sz w:val="16"/>
        </w:rPr>
        <w:t>Significance</w:t>
      </w:r>
      <w:r>
        <w:rPr>
          <w:spacing w:val="-8"/>
          <w:sz w:val="16"/>
        </w:rPr>
        <w:t> </w:t>
      </w:r>
      <w:r>
        <w:rPr>
          <w:spacing w:val="-2"/>
          <w:sz w:val="16"/>
        </w:rPr>
        <w:t>for</w:t>
      </w:r>
      <w:r>
        <w:rPr>
          <w:spacing w:val="-8"/>
          <w:sz w:val="16"/>
        </w:rPr>
        <w:t> </w:t>
      </w:r>
      <w:r>
        <w:rPr>
          <w:spacing w:val="-2"/>
          <w:sz w:val="16"/>
        </w:rPr>
        <w:t>the</w:t>
      </w:r>
      <w:r>
        <w:rPr>
          <w:spacing w:val="-8"/>
          <w:sz w:val="16"/>
        </w:rPr>
        <w:t> </w:t>
      </w:r>
      <w:r>
        <w:rPr>
          <w:spacing w:val="-2"/>
          <w:sz w:val="16"/>
        </w:rPr>
        <w:t>Problem</w:t>
      </w:r>
      <w:r>
        <w:rPr>
          <w:spacing w:val="-8"/>
          <w:sz w:val="16"/>
        </w:rPr>
        <w:t> </w:t>
      </w:r>
      <w:r>
        <w:rPr>
          <w:spacing w:val="-2"/>
          <w:sz w:val="16"/>
        </w:rPr>
        <w:t>of</w:t>
      </w:r>
      <w:r>
        <w:rPr>
          <w:spacing w:val="-8"/>
          <w:sz w:val="16"/>
        </w:rPr>
        <w:t> </w:t>
      </w:r>
      <w:r>
        <w:rPr>
          <w:spacing w:val="-2"/>
          <w:sz w:val="16"/>
        </w:rPr>
        <w:t>m</w:t>
      </w:r>
      <w:r>
        <w:rPr>
          <w:spacing w:val="-8"/>
          <w:sz w:val="16"/>
        </w:rPr>
        <w:t> </w:t>
      </w:r>
      <w:r>
        <w:rPr>
          <w:spacing w:val="-2"/>
          <w:sz w:val="16"/>
        </w:rPr>
        <w:t>Rankings.</w:t>
      </w:r>
      <w:r>
        <w:rPr>
          <w:spacing w:val="7"/>
          <w:sz w:val="16"/>
        </w:rPr>
        <w:t> </w:t>
      </w:r>
      <w:r>
        <w:rPr>
          <w:rFonts w:ascii="Book Antiqua" w:hAnsi="Book Antiqua"/>
          <w:i/>
          <w:spacing w:val="-2"/>
          <w:sz w:val="16"/>
        </w:rPr>
        <w:t>The</w:t>
      </w:r>
      <w:r>
        <w:rPr>
          <w:rFonts w:ascii="Book Antiqua" w:hAnsi="Book Antiqua"/>
          <w:i/>
          <w:spacing w:val="-8"/>
          <w:sz w:val="16"/>
        </w:rPr>
        <w:t> </w:t>
      </w:r>
      <w:r>
        <w:rPr>
          <w:rFonts w:ascii="Book Antiqua" w:hAnsi="Book Antiqua"/>
          <w:i/>
          <w:spacing w:val="-2"/>
          <w:sz w:val="16"/>
        </w:rPr>
        <w:t>Annals</w:t>
      </w:r>
      <w:r>
        <w:rPr>
          <w:rFonts w:ascii="Book Antiqua" w:hAnsi="Book Antiqua"/>
          <w:i/>
          <w:spacing w:val="-8"/>
          <w:sz w:val="16"/>
        </w:rPr>
        <w:t> </w:t>
      </w:r>
      <w:r>
        <w:rPr>
          <w:rFonts w:ascii="Book Antiqua" w:hAnsi="Book Antiqua"/>
          <w:i/>
          <w:spacing w:val="-2"/>
          <w:sz w:val="16"/>
        </w:rPr>
        <w:t>of</w:t>
      </w:r>
      <w:r>
        <w:rPr>
          <w:rFonts w:ascii="Book Antiqua" w:hAnsi="Book Antiqua"/>
          <w:i/>
          <w:spacing w:val="40"/>
          <w:sz w:val="16"/>
        </w:rPr>
        <w:t> </w:t>
      </w:r>
      <w:bookmarkStart w:name="_bookmark104" w:id="130"/>
      <w:bookmarkEnd w:id="130"/>
      <w:r>
        <w:rPr>
          <w:rFonts w:ascii="Book Antiqua" w:hAnsi="Book Antiqua"/>
          <w:i/>
          <w:sz w:val="16"/>
        </w:rPr>
        <w:t>Mathematical</w:t>
      </w:r>
      <w:r>
        <w:rPr>
          <w:rFonts w:ascii="Book Antiqua" w:hAnsi="Book Antiqua"/>
          <w:i/>
          <w:sz w:val="16"/>
        </w:rPr>
        <w:t> Statistics</w:t>
      </w:r>
      <w:r>
        <w:rPr>
          <w:sz w:val="16"/>
        </w:rPr>
        <w:t>, 11(1):86–92, 1940.</w:t>
      </w:r>
    </w:p>
    <w:p>
      <w:pPr>
        <w:pStyle w:val="ListParagraph"/>
        <w:numPr>
          <w:ilvl w:val="0"/>
          <w:numId w:val="3"/>
        </w:numPr>
        <w:tabs>
          <w:tab w:pos="610" w:val="left" w:leader="none"/>
        </w:tabs>
        <w:spacing w:line="195" w:lineRule="exact" w:before="0" w:after="0"/>
        <w:ind w:left="610" w:right="0" w:hanging="340"/>
        <w:jc w:val="left"/>
        <w:rPr>
          <w:sz w:val="16"/>
        </w:rPr>
      </w:pPr>
      <w:r>
        <w:rPr>
          <w:spacing w:val="-4"/>
          <w:sz w:val="16"/>
        </w:rPr>
        <w:t>M.</w:t>
      </w:r>
      <w:r>
        <w:rPr>
          <w:spacing w:val="-6"/>
          <w:sz w:val="16"/>
        </w:rPr>
        <w:t> </w:t>
      </w:r>
      <w:r>
        <w:rPr>
          <w:spacing w:val="-4"/>
          <w:sz w:val="16"/>
        </w:rPr>
        <w:t>R.</w:t>
      </w:r>
      <w:r>
        <w:rPr>
          <w:spacing w:val="-6"/>
          <w:sz w:val="16"/>
        </w:rPr>
        <w:t> </w:t>
      </w:r>
      <w:r>
        <w:rPr>
          <w:spacing w:val="-4"/>
          <w:sz w:val="16"/>
        </w:rPr>
        <w:t>Garey</w:t>
      </w:r>
      <w:r>
        <w:rPr>
          <w:spacing w:val="-5"/>
          <w:sz w:val="16"/>
        </w:rPr>
        <w:t> </w:t>
      </w:r>
      <w:r>
        <w:rPr>
          <w:spacing w:val="-4"/>
          <w:sz w:val="16"/>
        </w:rPr>
        <w:t>and</w:t>
      </w:r>
      <w:r>
        <w:rPr>
          <w:spacing w:val="-6"/>
          <w:sz w:val="16"/>
        </w:rPr>
        <w:t> </w:t>
      </w:r>
      <w:r>
        <w:rPr>
          <w:spacing w:val="-4"/>
          <w:sz w:val="16"/>
        </w:rPr>
        <w:t>D.</w:t>
      </w:r>
      <w:r>
        <w:rPr>
          <w:spacing w:val="-5"/>
          <w:sz w:val="16"/>
        </w:rPr>
        <w:t> </w:t>
      </w:r>
      <w:r>
        <w:rPr>
          <w:spacing w:val="-4"/>
          <w:sz w:val="16"/>
        </w:rPr>
        <w:t>S.</w:t>
      </w:r>
      <w:r>
        <w:rPr>
          <w:spacing w:val="-6"/>
          <w:sz w:val="16"/>
        </w:rPr>
        <w:t> </w:t>
      </w:r>
      <w:r>
        <w:rPr>
          <w:spacing w:val="-4"/>
          <w:sz w:val="16"/>
        </w:rPr>
        <w:t>Johnson.</w:t>
      </w:r>
      <w:r>
        <w:rPr>
          <w:spacing w:val="11"/>
          <w:sz w:val="16"/>
        </w:rPr>
        <w:t> </w:t>
      </w:r>
      <w:r>
        <w:rPr>
          <w:rFonts w:ascii="Book Antiqua"/>
          <w:i/>
          <w:spacing w:val="-4"/>
          <w:sz w:val="16"/>
        </w:rPr>
        <w:t>Computers</w:t>
      </w:r>
      <w:r>
        <w:rPr>
          <w:rFonts w:ascii="Book Antiqua"/>
          <w:i/>
          <w:spacing w:val="-6"/>
          <w:sz w:val="16"/>
        </w:rPr>
        <w:t> </w:t>
      </w:r>
      <w:r>
        <w:rPr>
          <w:rFonts w:ascii="Book Antiqua"/>
          <w:i/>
          <w:spacing w:val="-4"/>
          <w:sz w:val="16"/>
        </w:rPr>
        <w:t>and</w:t>
      </w:r>
      <w:r>
        <w:rPr>
          <w:rFonts w:ascii="Book Antiqua"/>
          <w:i/>
          <w:spacing w:val="-5"/>
          <w:sz w:val="16"/>
        </w:rPr>
        <w:t> </w:t>
      </w:r>
      <w:r>
        <w:rPr>
          <w:rFonts w:ascii="Book Antiqua"/>
          <w:i/>
          <w:spacing w:val="-4"/>
          <w:sz w:val="16"/>
        </w:rPr>
        <w:t>Intractability:</w:t>
      </w:r>
      <w:r>
        <w:rPr>
          <w:rFonts w:ascii="Book Antiqua"/>
          <w:i/>
          <w:spacing w:val="-6"/>
          <w:sz w:val="16"/>
        </w:rPr>
        <w:t> </w:t>
      </w:r>
      <w:r>
        <w:rPr>
          <w:rFonts w:ascii="Book Antiqua"/>
          <w:i/>
          <w:spacing w:val="-4"/>
          <w:sz w:val="16"/>
        </w:rPr>
        <w:t>A</w:t>
      </w:r>
      <w:r>
        <w:rPr>
          <w:rFonts w:ascii="Book Antiqua"/>
          <w:i/>
          <w:spacing w:val="-5"/>
          <w:sz w:val="16"/>
        </w:rPr>
        <w:t> </w:t>
      </w:r>
      <w:r>
        <w:rPr>
          <w:rFonts w:ascii="Book Antiqua"/>
          <w:i/>
          <w:spacing w:val="-4"/>
          <w:sz w:val="16"/>
        </w:rPr>
        <w:t>Guide</w:t>
      </w:r>
      <w:r>
        <w:rPr>
          <w:rFonts w:ascii="Book Antiqua"/>
          <w:i/>
          <w:spacing w:val="-6"/>
          <w:sz w:val="16"/>
        </w:rPr>
        <w:t> </w:t>
      </w:r>
      <w:r>
        <w:rPr>
          <w:rFonts w:ascii="Book Antiqua"/>
          <w:i/>
          <w:spacing w:val="-4"/>
          <w:sz w:val="16"/>
        </w:rPr>
        <w:t>to</w:t>
      </w:r>
      <w:r>
        <w:rPr>
          <w:rFonts w:ascii="Book Antiqua"/>
          <w:i/>
          <w:spacing w:val="-5"/>
          <w:sz w:val="16"/>
        </w:rPr>
        <w:t> </w:t>
      </w:r>
      <w:r>
        <w:rPr>
          <w:rFonts w:ascii="Book Antiqua"/>
          <w:i/>
          <w:spacing w:val="-4"/>
          <w:sz w:val="16"/>
        </w:rPr>
        <w:t>the</w:t>
      </w:r>
      <w:r>
        <w:rPr>
          <w:rFonts w:ascii="Book Antiqua"/>
          <w:i/>
          <w:spacing w:val="-6"/>
          <w:sz w:val="16"/>
        </w:rPr>
        <w:t> </w:t>
      </w:r>
      <w:r>
        <w:rPr>
          <w:rFonts w:ascii="Book Antiqua"/>
          <w:i/>
          <w:spacing w:val="-4"/>
          <w:sz w:val="16"/>
        </w:rPr>
        <w:t>Theory</w:t>
      </w:r>
      <w:r>
        <w:rPr>
          <w:rFonts w:ascii="Book Antiqua"/>
          <w:i/>
          <w:spacing w:val="-5"/>
          <w:sz w:val="16"/>
        </w:rPr>
        <w:t> </w:t>
      </w:r>
      <w:r>
        <w:rPr>
          <w:rFonts w:ascii="Book Antiqua"/>
          <w:i/>
          <w:spacing w:val="-4"/>
          <w:sz w:val="16"/>
        </w:rPr>
        <w:t>of</w:t>
      </w:r>
      <w:r>
        <w:rPr>
          <w:rFonts w:ascii="Book Antiqua"/>
          <w:i/>
          <w:spacing w:val="-6"/>
          <w:sz w:val="16"/>
        </w:rPr>
        <w:t> </w:t>
      </w:r>
      <w:r>
        <w:rPr>
          <w:rFonts w:ascii="Book Antiqua"/>
          <w:i/>
          <w:spacing w:val="-4"/>
          <w:sz w:val="16"/>
        </w:rPr>
        <w:t>NP-Completeness</w:t>
      </w:r>
      <w:r>
        <w:rPr>
          <w:spacing w:val="-4"/>
          <w:sz w:val="16"/>
        </w:rPr>
        <w:t>,</w:t>
      </w:r>
      <w:r>
        <w:rPr>
          <w:spacing w:val="-5"/>
          <w:sz w:val="16"/>
        </w:rPr>
        <w:t> </w:t>
      </w:r>
      <w:r>
        <w:rPr>
          <w:spacing w:val="-4"/>
          <w:sz w:val="16"/>
        </w:rPr>
        <w:t>volume</w:t>
      </w:r>
      <w:r>
        <w:rPr>
          <w:spacing w:val="-6"/>
          <w:sz w:val="16"/>
        </w:rPr>
        <w:t> </w:t>
      </w:r>
      <w:r>
        <w:rPr>
          <w:spacing w:val="-4"/>
          <w:sz w:val="16"/>
        </w:rPr>
        <w:t>174.</w:t>
      </w:r>
    </w:p>
    <w:p>
      <w:pPr>
        <w:spacing w:line="199" w:lineRule="exact" w:before="0"/>
        <w:ind w:left="604" w:right="0" w:firstLine="0"/>
        <w:jc w:val="both"/>
        <w:rPr>
          <w:sz w:val="16"/>
        </w:rPr>
      </w:pPr>
      <w:bookmarkStart w:name="_bookmark105" w:id="131"/>
      <w:bookmarkEnd w:id="131"/>
      <w:r>
        <w:rPr/>
      </w:r>
      <w:r>
        <w:rPr>
          <w:w w:val="90"/>
          <w:sz w:val="16"/>
        </w:rPr>
        <w:t>W.H.</w:t>
      </w:r>
      <w:r>
        <w:rPr>
          <w:spacing w:val="-2"/>
          <w:sz w:val="16"/>
        </w:rPr>
        <w:t> </w:t>
      </w:r>
      <w:r>
        <w:rPr>
          <w:w w:val="90"/>
          <w:sz w:val="16"/>
        </w:rPr>
        <w:t>Freeman,</w:t>
      </w:r>
      <w:r>
        <w:rPr>
          <w:spacing w:val="-1"/>
          <w:sz w:val="16"/>
        </w:rPr>
        <w:t> </w:t>
      </w:r>
      <w:r>
        <w:rPr>
          <w:w w:val="90"/>
          <w:sz w:val="16"/>
        </w:rPr>
        <w:t>San</w:t>
      </w:r>
      <w:r>
        <w:rPr>
          <w:spacing w:val="-1"/>
          <w:sz w:val="16"/>
        </w:rPr>
        <w:t> </w:t>
      </w:r>
      <w:r>
        <w:rPr>
          <w:w w:val="90"/>
          <w:sz w:val="16"/>
        </w:rPr>
        <w:t>Francisco,</w:t>
      </w:r>
      <w:r>
        <w:rPr>
          <w:spacing w:val="-1"/>
          <w:sz w:val="16"/>
        </w:rPr>
        <w:t> </w:t>
      </w:r>
      <w:r>
        <w:rPr>
          <w:spacing w:val="-2"/>
          <w:w w:val="90"/>
          <w:sz w:val="16"/>
        </w:rPr>
        <w:t>1979.</w:t>
      </w:r>
    </w:p>
    <w:p>
      <w:pPr>
        <w:pStyle w:val="ListParagraph"/>
        <w:numPr>
          <w:ilvl w:val="0"/>
          <w:numId w:val="3"/>
        </w:numPr>
        <w:tabs>
          <w:tab w:pos="610" w:val="left" w:leader="none"/>
          <w:tab w:pos="612" w:val="left" w:leader="none"/>
        </w:tabs>
        <w:spacing w:line="220" w:lineRule="auto" w:before="5" w:after="0"/>
        <w:ind w:left="612" w:right="194" w:hanging="342"/>
        <w:jc w:val="both"/>
        <w:rPr>
          <w:sz w:val="16"/>
        </w:rPr>
      </w:pPr>
      <w:r>
        <w:rPr>
          <w:spacing w:val="-4"/>
          <w:sz w:val="16"/>
        </w:rPr>
        <w:t>M.</w:t>
      </w:r>
      <w:r>
        <w:rPr>
          <w:spacing w:val="-6"/>
          <w:sz w:val="16"/>
        </w:rPr>
        <w:t> </w:t>
      </w:r>
      <w:r>
        <w:rPr>
          <w:spacing w:val="-4"/>
          <w:sz w:val="16"/>
        </w:rPr>
        <w:t>R.</w:t>
      </w:r>
      <w:r>
        <w:rPr>
          <w:spacing w:val="-6"/>
          <w:sz w:val="16"/>
        </w:rPr>
        <w:t> </w:t>
      </w:r>
      <w:r>
        <w:rPr>
          <w:spacing w:val="-4"/>
          <w:sz w:val="16"/>
        </w:rPr>
        <w:t>Garey,</w:t>
      </w:r>
      <w:r>
        <w:rPr>
          <w:spacing w:val="-6"/>
          <w:sz w:val="16"/>
        </w:rPr>
        <w:t> </w:t>
      </w:r>
      <w:r>
        <w:rPr>
          <w:spacing w:val="-4"/>
          <w:sz w:val="16"/>
        </w:rPr>
        <w:t>D.</w:t>
      </w:r>
      <w:r>
        <w:rPr>
          <w:spacing w:val="-6"/>
          <w:sz w:val="16"/>
        </w:rPr>
        <w:t> </w:t>
      </w:r>
      <w:r>
        <w:rPr>
          <w:spacing w:val="-4"/>
          <w:sz w:val="16"/>
        </w:rPr>
        <w:t>S.</w:t>
      </w:r>
      <w:r>
        <w:rPr>
          <w:spacing w:val="-6"/>
          <w:sz w:val="16"/>
        </w:rPr>
        <w:t> </w:t>
      </w:r>
      <w:r>
        <w:rPr>
          <w:spacing w:val="-4"/>
          <w:sz w:val="16"/>
        </w:rPr>
        <w:t>Johnson,</w:t>
      </w:r>
      <w:r>
        <w:rPr>
          <w:spacing w:val="-6"/>
          <w:sz w:val="16"/>
        </w:rPr>
        <w:t> </w:t>
      </w:r>
      <w:r>
        <w:rPr>
          <w:spacing w:val="-4"/>
          <w:sz w:val="16"/>
        </w:rPr>
        <w:t>and</w:t>
      </w:r>
      <w:r>
        <w:rPr>
          <w:spacing w:val="-6"/>
          <w:sz w:val="16"/>
        </w:rPr>
        <w:t> </w:t>
      </w:r>
      <w:r>
        <w:rPr>
          <w:spacing w:val="-4"/>
          <w:sz w:val="16"/>
        </w:rPr>
        <w:t>L.</w:t>
      </w:r>
      <w:r>
        <w:rPr>
          <w:spacing w:val="-6"/>
          <w:sz w:val="16"/>
        </w:rPr>
        <w:t> </w:t>
      </w:r>
      <w:r>
        <w:rPr>
          <w:spacing w:val="-4"/>
          <w:sz w:val="16"/>
        </w:rPr>
        <w:t>Stockmeyer.</w:t>
      </w:r>
      <w:r>
        <w:rPr>
          <w:spacing w:val="-6"/>
          <w:sz w:val="16"/>
        </w:rPr>
        <w:t> </w:t>
      </w:r>
      <w:r>
        <w:rPr>
          <w:spacing w:val="-4"/>
          <w:sz w:val="16"/>
        </w:rPr>
        <w:t>Some</w:t>
      </w:r>
      <w:r>
        <w:rPr>
          <w:spacing w:val="-6"/>
          <w:sz w:val="16"/>
        </w:rPr>
        <w:t> </w:t>
      </w:r>
      <w:r>
        <w:rPr>
          <w:spacing w:val="-4"/>
          <w:sz w:val="16"/>
        </w:rPr>
        <w:t>Simplified</w:t>
      </w:r>
      <w:r>
        <w:rPr>
          <w:spacing w:val="-6"/>
          <w:sz w:val="16"/>
        </w:rPr>
        <w:t> </w:t>
      </w:r>
      <w:r>
        <w:rPr>
          <w:spacing w:val="-4"/>
          <w:sz w:val="16"/>
        </w:rPr>
        <w:t>NP-Complete</w:t>
      </w:r>
      <w:r>
        <w:rPr>
          <w:spacing w:val="-6"/>
          <w:sz w:val="16"/>
        </w:rPr>
        <w:t> </w:t>
      </w:r>
      <w:r>
        <w:rPr>
          <w:spacing w:val="-4"/>
          <w:sz w:val="16"/>
        </w:rPr>
        <w:t>Problems.</w:t>
      </w:r>
      <w:r>
        <w:rPr>
          <w:sz w:val="16"/>
        </w:rPr>
        <w:t> </w:t>
      </w:r>
      <w:r>
        <w:rPr>
          <w:spacing w:val="-4"/>
          <w:sz w:val="16"/>
        </w:rPr>
        <w:t>In</w:t>
      </w:r>
      <w:r>
        <w:rPr>
          <w:spacing w:val="-6"/>
          <w:sz w:val="16"/>
        </w:rPr>
        <w:t> </w:t>
      </w:r>
      <w:r>
        <w:rPr>
          <w:rFonts w:ascii="Book Antiqua" w:hAnsi="Book Antiqua"/>
          <w:i/>
          <w:spacing w:val="-4"/>
          <w:sz w:val="16"/>
        </w:rPr>
        <w:t>Proc.</w:t>
      </w:r>
      <w:r>
        <w:rPr>
          <w:rFonts w:ascii="Book Antiqua" w:hAnsi="Book Antiqua"/>
          <w:i/>
          <w:spacing w:val="-6"/>
          <w:sz w:val="16"/>
        </w:rPr>
        <w:t> </w:t>
      </w:r>
      <w:r>
        <w:rPr>
          <w:rFonts w:ascii="Book Antiqua" w:hAnsi="Book Antiqua"/>
          <w:i/>
          <w:spacing w:val="-4"/>
          <w:sz w:val="16"/>
        </w:rPr>
        <w:t>of</w:t>
      </w:r>
      <w:r>
        <w:rPr>
          <w:rFonts w:ascii="Book Antiqua" w:hAnsi="Book Antiqua"/>
          <w:i/>
          <w:spacing w:val="-6"/>
          <w:sz w:val="16"/>
        </w:rPr>
        <w:t> </w:t>
      </w:r>
      <w:r>
        <w:rPr>
          <w:rFonts w:ascii="Book Antiqua" w:hAnsi="Book Antiqua"/>
          <w:i/>
          <w:spacing w:val="-4"/>
          <w:sz w:val="16"/>
        </w:rPr>
        <w:t>the</w:t>
      </w:r>
      <w:r>
        <w:rPr>
          <w:rFonts w:ascii="Book Antiqua" w:hAnsi="Book Antiqua"/>
          <w:i/>
          <w:spacing w:val="-6"/>
          <w:sz w:val="16"/>
        </w:rPr>
        <w:t> </w:t>
      </w:r>
      <w:r>
        <w:rPr>
          <w:rFonts w:ascii="Book Antiqua" w:hAnsi="Book Antiqua"/>
          <w:i/>
          <w:spacing w:val="-4"/>
          <w:sz w:val="16"/>
        </w:rPr>
        <w:t>6th</w:t>
      </w:r>
      <w:r>
        <w:rPr>
          <w:rFonts w:ascii="Book Antiqua" w:hAnsi="Book Antiqua"/>
          <w:i/>
          <w:spacing w:val="-6"/>
          <w:sz w:val="16"/>
        </w:rPr>
        <w:t> </w:t>
      </w:r>
      <w:r>
        <w:rPr>
          <w:rFonts w:ascii="Book Antiqua" w:hAnsi="Book Antiqua"/>
          <w:i/>
          <w:spacing w:val="-4"/>
          <w:sz w:val="16"/>
        </w:rPr>
        <w:t>A</w:t>
      </w:r>
      <w:r>
        <w:rPr>
          <w:rFonts w:ascii="Book Antiqua" w:hAnsi="Book Antiqua"/>
          <w:i/>
          <w:spacing w:val="-4"/>
          <w:sz w:val="16"/>
        </w:rPr>
        <w:t>CM</w:t>
      </w:r>
      <w:r>
        <w:rPr>
          <w:rFonts w:ascii="Book Antiqua" w:hAnsi="Book Antiqua"/>
          <w:i/>
          <w:spacing w:val="40"/>
          <w:sz w:val="16"/>
        </w:rPr>
        <w:t> </w:t>
      </w:r>
      <w:bookmarkStart w:name="_bookmark106" w:id="132"/>
      <w:bookmarkEnd w:id="132"/>
      <w:r>
        <w:rPr>
          <w:rFonts w:ascii="Book Antiqua" w:hAnsi="Book Antiqua"/>
          <w:i/>
          <w:sz w:val="16"/>
        </w:rPr>
        <w:t>Sym</w:t>
      </w:r>
      <w:r>
        <w:rPr>
          <w:rFonts w:ascii="Book Antiqua" w:hAnsi="Book Antiqua"/>
          <w:i/>
          <w:sz w:val="16"/>
        </w:rPr>
        <w:t>posium</w:t>
      </w:r>
      <w:r>
        <w:rPr>
          <w:rFonts w:ascii="Book Antiqua" w:hAnsi="Book Antiqua"/>
          <w:i/>
          <w:spacing w:val="-10"/>
          <w:sz w:val="16"/>
        </w:rPr>
        <w:t> </w:t>
      </w:r>
      <w:r>
        <w:rPr>
          <w:rFonts w:ascii="Book Antiqua" w:hAnsi="Book Antiqua"/>
          <w:i/>
          <w:sz w:val="16"/>
        </w:rPr>
        <w:t>on</w:t>
      </w:r>
      <w:r>
        <w:rPr>
          <w:rFonts w:ascii="Book Antiqua" w:hAnsi="Book Antiqua"/>
          <w:i/>
          <w:spacing w:val="-10"/>
          <w:sz w:val="16"/>
        </w:rPr>
        <w:t> </w:t>
      </w:r>
      <w:r>
        <w:rPr>
          <w:rFonts w:ascii="Book Antiqua" w:hAnsi="Book Antiqua"/>
          <w:i/>
          <w:sz w:val="16"/>
        </w:rPr>
        <w:t>Theory</w:t>
      </w:r>
      <w:r>
        <w:rPr>
          <w:rFonts w:ascii="Book Antiqua" w:hAnsi="Book Antiqua"/>
          <w:i/>
          <w:spacing w:val="-10"/>
          <w:sz w:val="16"/>
        </w:rPr>
        <w:t> </w:t>
      </w:r>
      <w:r>
        <w:rPr>
          <w:rFonts w:ascii="Book Antiqua" w:hAnsi="Book Antiqua"/>
          <w:i/>
          <w:sz w:val="16"/>
        </w:rPr>
        <w:t>of</w:t>
      </w:r>
      <w:r>
        <w:rPr>
          <w:rFonts w:ascii="Book Antiqua" w:hAnsi="Book Antiqua"/>
          <w:i/>
          <w:spacing w:val="-10"/>
          <w:sz w:val="16"/>
        </w:rPr>
        <w:t> </w:t>
      </w:r>
      <w:r>
        <w:rPr>
          <w:rFonts w:ascii="Book Antiqua" w:hAnsi="Book Antiqua"/>
          <w:i/>
          <w:sz w:val="16"/>
        </w:rPr>
        <w:t>Computing</w:t>
      </w:r>
      <w:r>
        <w:rPr>
          <w:sz w:val="16"/>
        </w:rPr>
        <w:t>,</w:t>
      </w:r>
      <w:r>
        <w:rPr>
          <w:spacing w:val="-10"/>
          <w:sz w:val="16"/>
        </w:rPr>
        <w:t> </w:t>
      </w:r>
      <w:r>
        <w:rPr>
          <w:sz w:val="16"/>
        </w:rPr>
        <w:t>STOC</w:t>
      </w:r>
      <w:r>
        <w:rPr>
          <w:spacing w:val="-10"/>
          <w:sz w:val="16"/>
        </w:rPr>
        <w:t> </w:t>
      </w:r>
      <w:r>
        <w:rPr>
          <w:sz w:val="16"/>
        </w:rPr>
        <w:t>’74,</w:t>
      </w:r>
      <w:r>
        <w:rPr>
          <w:spacing w:val="-10"/>
          <w:sz w:val="16"/>
        </w:rPr>
        <w:t> </w:t>
      </w:r>
      <w:r>
        <w:rPr>
          <w:sz w:val="16"/>
        </w:rPr>
        <w:t>pages</w:t>
      </w:r>
      <w:r>
        <w:rPr>
          <w:spacing w:val="-10"/>
          <w:sz w:val="16"/>
        </w:rPr>
        <w:t> </w:t>
      </w:r>
      <w:r>
        <w:rPr>
          <w:sz w:val="16"/>
        </w:rPr>
        <w:t>47–63.</w:t>
      </w:r>
      <w:r>
        <w:rPr>
          <w:spacing w:val="-10"/>
          <w:sz w:val="16"/>
        </w:rPr>
        <w:t> </w:t>
      </w:r>
      <w:r>
        <w:rPr>
          <w:sz w:val="16"/>
        </w:rPr>
        <w:t>ACM,</w:t>
      </w:r>
      <w:r>
        <w:rPr>
          <w:spacing w:val="-10"/>
          <w:sz w:val="16"/>
        </w:rPr>
        <w:t> </w:t>
      </w:r>
      <w:r>
        <w:rPr>
          <w:sz w:val="16"/>
        </w:rPr>
        <w:t>1974.</w:t>
      </w:r>
    </w:p>
    <w:p>
      <w:pPr>
        <w:pStyle w:val="ListParagraph"/>
        <w:numPr>
          <w:ilvl w:val="0"/>
          <w:numId w:val="3"/>
        </w:numPr>
        <w:tabs>
          <w:tab w:pos="610" w:val="left" w:leader="none"/>
          <w:tab w:pos="612" w:val="left" w:leader="none"/>
        </w:tabs>
        <w:spacing w:line="220" w:lineRule="auto" w:before="2" w:after="0"/>
        <w:ind w:left="612" w:right="177" w:hanging="342"/>
        <w:jc w:val="both"/>
        <w:rPr>
          <w:sz w:val="16"/>
        </w:rPr>
      </w:pPr>
      <w:r>
        <w:rPr>
          <w:w w:val="90"/>
          <w:sz w:val="16"/>
        </w:rPr>
        <w:t>M. S. Gilbert, S. Acer, E. G. Boman, K. Madduri, and S. Rajamanickam.</w:t>
      </w:r>
      <w:r>
        <w:rPr>
          <w:spacing w:val="26"/>
          <w:sz w:val="16"/>
        </w:rPr>
        <w:t> </w:t>
      </w:r>
      <w:r>
        <w:rPr>
          <w:w w:val="90"/>
          <w:sz w:val="16"/>
        </w:rPr>
        <w:t>Performance-portable graph coarsening </w:t>
      </w:r>
      <w:r>
        <w:rPr>
          <w:w w:val="90"/>
          <w:sz w:val="16"/>
        </w:rPr>
        <w:t>for</w:t>
      </w:r>
      <w:r>
        <w:rPr>
          <w:spacing w:val="40"/>
          <w:sz w:val="16"/>
        </w:rPr>
        <w:t> </w:t>
      </w:r>
      <w:r>
        <w:rPr>
          <w:w w:val="90"/>
          <w:sz w:val="16"/>
        </w:rPr>
        <w:t>efficient multilevel graph analysis.</w:t>
      </w:r>
      <w:r>
        <w:rPr>
          <w:spacing w:val="31"/>
          <w:sz w:val="16"/>
        </w:rPr>
        <w:t> </w:t>
      </w:r>
      <w:r>
        <w:rPr>
          <w:w w:val="90"/>
          <w:sz w:val="16"/>
        </w:rPr>
        <w:t>In </w:t>
      </w:r>
      <w:r>
        <w:rPr>
          <w:rFonts w:ascii="Book Antiqua" w:hAnsi="Book Antiqua"/>
          <w:i/>
          <w:w w:val="90"/>
          <w:sz w:val="16"/>
        </w:rPr>
        <w:t>2021 IEEE International Parallel and Distributed Processing Symposium (IPDPS)</w:t>
      </w:r>
      <w:r>
        <w:rPr>
          <w:w w:val="90"/>
          <w:sz w:val="16"/>
        </w:rPr>
        <w:t>,</w:t>
      </w:r>
      <w:r>
        <w:rPr>
          <w:spacing w:val="40"/>
          <w:sz w:val="16"/>
        </w:rPr>
        <w:t> </w:t>
      </w:r>
      <w:bookmarkStart w:name="_bookmark107" w:id="133"/>
      <w:bookmarkEnd w:id="133"/>
      <w:r>
        <w:rPr>
          <w:sz w:val="16"/>
        </w:rPr>
        <w:t>pages</w:t>
      </w:r>
      <w:r>
        <w:rPr>
          <w:sz w:val="16"/>
        </w:rPr>
        <w:t> 213–222, 2021.</w:t>
      </w:r>
      <w:r>
        <w:rPr>
          <w:spacing w:val="35"/>
          <w:sz w:val="16"/>
        </w:rPr>
        <w:t> </w:t>
      </w:r>
      <w:hyperlink r:id="rId117">
        <w:r>
          <w:rPr>
            <w:rFonts w:ascii="MingLiU_HKSCS" w:hAnsi="MingLiU_HKSCS"/>
            <w:color w:val="005596"/>
            <w:sz w:val="16"/>
          </w:rPr>
          <w:t>doi:10.1109/IPDPS49936.2021.00030</w:t>
        </w:r>
      </w:hyperlink>
      <w:r>
        <w:rPr>
          <w:sz w:val="16"/>
        </w:rPr>
        <w:t>.</w:t>
      </w:r>
    </w:p>
    <w:p>
      <w:pPr>
        <w:pStyle w:val="ListParagraph"/>
        <w:numPr>
          <w:ilvl w:val="0"/>
          <w:numId w:val="3"/>
        </w:numPr>
        <w:tabs>
          <w:tab w:pos="610" w:val="left" w:leader="none"/>
        </w:tabs>
        <w:spacing w:line="181" w:lineRule="exact" w:before="0" w:after="0"/>
        <w:ind w:left="610" w:right="0" w:hanging="340"/>
        <w:jc w:val="both"/>
        <w:rPr>
          <w:sz w:val="16"/>
        </w:rPr>
      </w:pPr>
      <w:r>
        <w:rPr>
          <w:w w:val="90"/>
          <w:sz w:val="16"/>
        </w:rPr>
        <w:t>R.</w:t>
      </w:r>
      <w:r>
        <w:rPr>
          <w:spacing w:val="-1"/>
          <w:w w:val="90"/>
          <w:sz w:val="16"/>
        </w:rPr>
        <w:t> </w:t>
      </w:r>
      <w:r>
        <w:rPr>
          <w:w w:val="90"/>
          <w:sz w:val="16"/>
        </w:rPr>
        <w:t>Glantz,</w:t>
      </w:r>
      <w:r>
        <w:rPr>
          <w:spacing w:val="-1"/>
          <w:w w:val="90"/>
          <w:sz w:val="16"/>
        </w:rPr>
        <w:t> </w:t>
      </w:r>
      <w:r>
        <w:rPr>
          <w:w w:val="90"/>
          <w:sz w:val="16"/>
        </w:rPr>
        <w:t>H.</w:t>
      </w:r>
      <w:r>
        <w:rPr>
          <w:spacing w:val="-4"/>
          <w:sz w:val="16"/>
        </w:rPr>
        <w:t> </w:t>
      </w:r>
      <w:r>
        <w:rPr>
          <w:w w:val="90"/>
          <w:sz w:val="16"/>
        </w:rPr>
        <w:t>Meyerhenke,</w:t>
      </w:r>
      <w:r>
        <w:rPr>
          <w:spacing w:val="-1"/>
          <w:w w:val="90"/>
          <w:sz w:val="16"/>
        </w:rPr>
        <w:t> </w:t>
      </w:r>
      <w:r>
        <w:rPr>
          <w:w w:val="90"/>
          <w:sz w:val="16"/>
        </w:rPr>
        <w:t>and</w:t>
      </w:r>
      <w:r>
        <w:rPr>
          <w:spacing w:val="-1"/>
          <w:w w:val="90"/>
          <w:sz w:val="16"/>
        </w:rPr>
        <w:t> </w:t>
      </w:r>
      <w:r>
        <w:rPr>
          <w:w w:val="90"/>
          <w:sz w:val="16"/>
        </w:rPr>
        <w:t>A.</w:t>
      </w:r>
      <w:r>
        <w:rPr>
          <w:spacing w:val="-4"/>
          <w:sz w:val="16"/>
        </w:rPr>
        <w:t> </w:t>
      </w:r>
      <w:r>
        <w:rPr>
          <w:w w:val="90"/>
          <w:sz w:val="16"/>
        </w:rPr>
        <w:t>Noe.</w:t>
      </w:r>
      <w:r>
        <w:rPr>
          <w:spacing w:val="11"/>
          <w:sz w:val="16"/>
        </w:rPr>
        <w:t> </w:t>
      </w:r>
      <w:r>
        <w:rPr>
          <w:w w:val="90"/>
          <w:sz w:val="16"/>
        </w:rPr>
        <w:t>Algorithms</w:t>
      </w:r>
      <w:r>
        <w:rPr>
          <w:spacing w:val="-4"/>
          <w:sz w:val="16"/>
        </w:rPr>
        <w:t> </w:t>
      </w:r>
      <w:r>
        <w:rPr>
          <w:w w:val="90"/>
          <w:sz w:val="16"/>
        </w:rPr>
        <w:t>for</w:t>
      </w:r>
      <w:r>
        <w:rPr>
          <w:spacing w:val="-1"/>
          <w:w w:val="90"/>
          <w:sz w:val="16"/>
        </w:rPr>
        <w:t> </w:t>
      </w:r>
      <w:r>
        <w:rPr>
          <w:w w:val="90"/>
          <w:sz w:val="16"/>
        </w:rPr>
        <w:t>mapping</w:t>
      </w:r>
      <w:r>
        <w:rPr>
          <w:spacing w:val="-1"/>
          <w:w w:val="90"/>
          <w:sz w:val="16"/>
        </w:rPr>
        <w:t> </w:t>
      </w:r>
      <w:r>
        <w:rPr>
          <w:w w:val="90"/>
          <w:sz w:val="16"/>
        </w:rPr>
        <w:t>parallel</w:t>
      </w:r>
      <w:r>
        <w:rPr>
          <w:spacing w:val="-4"/>
          <w:sz w:val="16"/>
        </w:rPr>
        <w:t> </w:t>
      </w:r>
      <w:r>
        <w:rPr>
          <w:w w:val="90"/>
          <w:sz w:val="16"/>
        </w:rPr>
        <w:t>processes</w:t>
      </w:r>
      <w:r>
        <w:rPr>
          <w:spacing w:val="-1"/>
          <w:w w:val="90"/>
          <w:sz w:val="16"/>
        </w:rPr>
        <w:t> </w:t>
      </w:r>
      <w:r>
        <w:rPr>
          <w:w w:val="90"/>
          <w:sz w:val="16"/>
        </w:rPr>
        <w:t>onto</w:t>
      </w:r>
      <w:r>
        <w:rPr>
          <w:spacing w:val="-1"/>
          <w:w w:val="90"/>
          <w:sz w:val="16"/>
        </w:rPr>
        <w:t> </w:t>
      </w:r>
      <w:r>
        <w:rPr>
          <w:w w:val="90"/>
          <w:sz w:val="16"/>
        </w:rPr>
        <w:t>grid</w:t>
      </w:r>
      <w:r>
        <w:rPr>
          <w:spacing w:val="-4"/>
          <w:sz w:val="16"/>
        </w:rPr>
        <w:t> </w:t>
      </w:r>
      <w:r>
        <w:rPr>
          <w:w w:val="90"/>
          <w:sz w:val="16"/>
        </w:rPr>
        <w:t>and</w:t>
      </w:r>
      <w:r>
        <w:rPr>
          <w:spacing w:val="-1"/>
          <w:w w:val="90"/>
          <w:sz w:val="16"/>
        </w:rPr>
        <w:t> </w:t>
      </w:r>
      <w:r>
        <w:rPr>
          <w:w w:val="90"/>
          <w:sz w:val="16"/>
        </w:rPr>
        <w:t>torus</w:t>
      </w:r>
      <w:r>
        <w:rPr>
          <w:spacing w:val="-1"/>
          <w:w w:val="90"/>
          <w:sz w:val="16"/>
        </w:rPr>
        <w:t> </w:t>
      </w:r>
      <w:r>
        <w:rPr>
          <w:spacing w:val="-2"/>
          <w:w w:val="90"/>
          <w:sz w:val="16"/>
        </w:rPr>
        <w:t>architectures.</w:t>
      </w:r>
    </w:p>
    <w:p>
      <w:pPr>
        <w:spacing w:line="220" w:lineRule="auto" w:before="5"/>
        <w:ind w:left="612" w:right="169" w:firstLine="0"/>
        <w:jc w:val="both"/>
        <w:rPr>
          <w:sz w:val="16"/>
        </w:rPr>
      </w:pPr>
      <w:r>
        <w:rPr>
          <w:spacing w:val="-6"/>
          <w:sz w:val="16"/>
        </w:rPr>
        <w:t>In</w:t>
      </w:r>
      <w:r>
        <w:rPr>
          <w:sz w:val="16"/>
        </w:rPr>
        <w:t> </w:t>
      </w:r>
      <w:r>
        <w:rPr>
          <w:rFonts w:ascii="Book Antiqua" w:hAnsi="Book Antiqua"/>
          <w:i/>
          <w:spacing w:val="-6"/>
          <w:sz w:val="16"/>
        </w:rPr>
        <w:t>2015</w:t>
      </w:r>
      <w:r>
        <w:rPr>
          <w:rFonts w:ascii="Book Antiqua" w:hAnsi="Book Antiqua"/>
          <w:i/>
          <w:sz w:val="16"/>
        </w:rPr>
        <w:t> </w:t>
      </w:r>
      <w:r>
        <w:rPr>
          <w:rFonts w:ascii="Book Antiqua" w:hAnsi="Book Antiqua"/>
          <w:i/>
          <w:spacing w:val="-6"/>
          <w:sz w:val="16"/>
        </w:rPr>
        <w:t>23rd</w:t>
      </w:r>
      <w:r>
        <w:rPr>
          <w:rFonts w:ascii="Book Antiqua" w:hAnsi="Book Antiqua"/>
          <w:i/>
          <w:sz w:val="16"/>
        </w:rPr>
        <w:t> </w:t>
      </w:r>
      <w:r>
        <w:rPr>
          <w:rFonts w:ascii="Book Antiqua" w:hAnsi="Book Antiqua"/>
          <w:i/>
          <w:spacing w:val="-6"/>
          <w:sz w:val="16"/>
        </w:rPr>
        <w:t>Euromicro</w:t>
      </w:r>
      <w:r>
        <w:rPr>
          <w:rFonts w:ascii="Book Antiqua" w:hAnsi="Book Antiqua"/>
          <w:i/>
          <w:sz w:val="16"/>
        </w:rPr>
        <w:t> </w:t>
      </w:r>
      <w:r>
        <w:rPr>
          <w:rFonts w:ascii="Book Antiqua" w:hAnsi="Book Antiqua"/>
          <w:i/>
          <w:spacing w:val="-6"/>
          <w:sz w:val="16"/>
        </w:rPr>
        <w:t>International</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Parallel,</w:t>
      </w:r>
      <w:r>
        <w:rPr>
          <w:rFonts w:ascii="Book Antiqua" w:hAnsi="Book Antiqua"/>
          <w:i/>
          <w:sz w:val="16"/>
        </w:rPr>
        <w:t> </w:t>
      </w:r>
      <w:r>
        <w:rPr>
          <w:rFonts w:ascii="Book Antiqua" w:hAnsi="Book Antiqua"/>
          <w:i/>
          <w:spacing w:val="-6"/>
          <w:sz w:val="16"/>
        </w:rPr>
        <w:t>Distributed,</w:t>
      </w:r>
      <w:r>
        <w:rPr>
          <w:rFonts w:ascii="Book Antiqua" w:hAnsi="Book Antiqua"/>
          <w:i/>
          <w:sz w:val="16"/>
        </w:rPr>
        <w:t> </w:t>
      </w:r>
      <w:r>
        <w:rPr>
          <w:rFonts w:ascii="Book Antiqua" w:hAnsi="Book Antiqua"/>
          <w:i/>
          <w:spacing w:val="-6"/>
          <w:sz w:val="16"/>
        </w:rPr>
        <w:t>and</w:t>
      </w:r>
      <w:r>
        <w:rPr>
          <w:rFonts w:ascii="Book Antiqua" w:hAnsi="Book Antiqua"/>
          <w:i/>
          <w:sz w:val="16"/>
        </w:rPr>
        <w:t> </w:t>
      </w:r>
      <w:r>
        <w:rPr>
          <w:rFonts w:ascii="Book Antiqua" w:hAnsi="Book Antiqua"/>
          <w:i/>
          <w:spacing w:val="-6"/>
          <w:sz w:val="16"/>
        </w:rPr>
        <w:t>Network-Based</w:t>
      </w:r>
      <w:r>
        <w:rPr>
          <w:rFonts w:ascii="Book Antiqua" w:hAnsi="Book Antiqua"/>
          <w:i/>
          <w:sz w:val="16"/>
        </w:rPr>
        <w:t> </w:t>
      </w:r>
      <w:r>
        <w:rPr>
          <w:rFonts w:ascii="Book Antiqua" w:hAnsi="Book Antiqua"/>
          <w:i/>
          <w:spacing w:val="-6"/>
          <w:sz w:val="16"/>
        </w:rPr>
        <w:t>Processing</w:t>
      </w:r>
      <w:r>
        <w:rPr>
          <w:spacing w:val="-6"/>
          <w:sz w:val="16"/>
        </w:rPr>
        <w:t>,</w:t>
      </w:r>
      <w:r>
        <w:rPr>
          <w:sz w:val="16"/>
        </w:rPr>
        <w:t> </w:t>
      </w:r>
      <w:r>
        <w:rPr>
          <w:spacing w:val="-6"/>
          <w:sz w:val="16"/>
        </w:rPr>
        <w:t>pages</w:t>
      </w:r>
      <w:r>
        <w:rPr>
          <w:sz w:val="16"/>
        </w:rPr>
        <w:t> </w:t>
      </w:r>
      <w:r>
        <w:rPr>
          <w:spacing w:val="-6"/>
          <w:sz w:val="16"/>
        </w:rPr>
        <w:t>236–243.</w:t>
      </w:r>
      <w:r>
        <w:rPr>
          <w:spacing w:val="40"/>
          <w:sz w:val="16"/>
        </w:rPr>
        <w:t> </w:t>
      </w:r>
      <w:bookmarkStart w:name="_bookmark108" w:id="134"/>
      <w:bookmarkEnd w:id="134"/>
      <w:r>
        <w:rPr>
          <w:sz w:val="16"/>
        </w:rPr>
        <w:t>IEEE,</w:t>
      </w:r>
      <w:r>
        <w:rPr>
          <w:sz w:val="16"/>
        </w:rPr>
        <w:t> 2015. </w:t>
      </w:r>
      <w:hyperlink r:id="rId118">
        <w:r>
          <w:rPr>
            <w:rFonts w:ascii="MingLiU_HKSCS" w:hAnsi="MingLiU_HKSCS"/>
            <w:color w:val="005596"/>
            <w:sz w:val="16"/>
          </w:rPr>
          <w:t>doi:10.1109/PDP.2015.21</w:t>
        </w:r>
      </w:hyperlink>
      <w:r>
        <w:rPr>
          <w:sz w:val="16"/>
        </w:rPr>
        <w:t>.</w:t>
      </w:r>
    </w:p>
    <w:p>
      <w:pPr>
        <w:pStyle w:val="ListParagraph"/>
        <w:numPr>
          <w:ilvl w:val="0"/>
          <w:numId w:val="3"/>
        </w:numPr>
        <w:tabs>
          <w:tab w:pos="610" w:val="left" w:leader="none"/>
        </w:tabs>
        <w:spacing w:line="180" w:lineRule="exact" w:before="0" w:after="0"/>
        <w:ind w:left="610" w:right="0" w:hanging="340"/>
        <w:jc w:val="left"/>
        <w:rPr>
          <w:rFonts w:ascii="Book Antiqua"/>
          <w:i/>
          <w:sz w:val="16"/>
        </w:rPr>
      </w:pPr>
      <w:r>
        <w:rPr>
          <w:w w:val="90"/>
          <w:sz w:val="16"/>
        </w:rPr>
        <w:t>R.</w:t>
      </w:r>
      <w:r>
        <w:rPr>
          <w:spacing w:val="-4"/>
          <w:sz w:val="16"/>
        </w:rPr>
        <w:t> </w:t>
      </w:r>
      <w:r>
        <w:rPr>
          <w:w w:val="90"/>
          <w:sz w:val="16"/>
        </w:rPr>
        <w:t>Glantz,</w:t>
      </w:r>
      <w:r>
        <w:rPr>
          <w:spacing w:val="-3"/>
          <w:sz w:val="16"/>
        </w:rPr>
        <w:t> </w:t>
      </w:r>
      <w:r>
        <w:rPr>
          <w:w w:val="90"/>
          <w:sz w:val="16"/>
        </w:rPr>
        <w:t>H.</w:t>
      </w:r>
      <w:r>
        <w:rPr>
          <w:spacing w:val="-3"/>
          <w:sz w:val="16"/>
        </w:rPr>
        <w:t> </w:t>
      </w:r>
      <w:r>
        <w:rPr>
          <w:w w:val="90"/>
          <w:sz w:val="16"/>
        </w:rPr>
        <w:t>Meyerhenke,</w:t>
      </w:r>
      <w:r>
        <w:rPr>
          <w:spacing w:val="-3"/>
          <w:sz w:val="16"/>
        </w:rPr>
        <w:t> </w:t>
      </w:r>
      <w:r>
        <w:rPr>
          <w:w w:val="90"/>
          <w:sz w:val="16"/>
        </w:rPr>
        <w:t>and</w:t>
      </w:r>
      <w:r>
        <w:rPr>
          <w:spacing w:val="-3"/>
          <w:sz w:val="16"/>
        </w:rPr>
        <w:t> </w:t>
      </w:r>
      <w:r>
        <w:rPr>
          <w:w w:val="90"/>
          <w:sz w:val="16"/>
        </w:rPr>
        <w:t>C.</w:t>
      </w:r>
      <w:r>
        <w:rPr>
          <w:spacing w:val="-3"/>
          <w:sz w:val="16"/>
        </w:rPr>
        <w:t> </w:t>
      </w:r>
      <w:r>
        <w:rPr>
          <w:w w:val="90"/>
          <w:sz w:val="16"/>
        </w:rPr>
        <w:t>Schulz.</w:t>
      </w:r>
      <w:r>
        <w:rPr>
          <w:spacing w:val="13"/>
          <w:sz w:val="16"/>
        </w:rPr>
        <w:t> </w:t>
      </w:r>
      <w:r>
        <w:rPr>
          <w:w w:val="90"/>
          <w:sz w:val="16"/>
        </w:rPr>
        <w:t>Tree-based</w:t>
      </w:r>
      <w:r>
        <w:rPr>
          <w:spacing w:val="-3"/>
          <w:sz w:val="16"/>
        </w:rPr>
        <w:t> </w:t>
      </w:r>
      <w:r>
        <w:rPr>
          <w:w w:val="90"/>
          <w:sz w:val="16"/>
        </w:rPr>
        <w:t>coarsening</w:t>
      </w:r>
      <w:r>
        <w:rPr>
          <w:spacing w:val="-3"/>
          <w:sz w:val="16"/>
        </w:rPr>
        <w:t> </w:t>
      </w:r>
      <w:r>
        <w:rPr>
          <w:w w:val="90"/>
          <w:sz w:val="16"/>
        </w:rPr>
        <w:t>and</w:t>
      </w:r>
      <w:r>
        <w:rPr>
          <w:spacing w:val="-3"/>
          <w:sz w:val="16"/>
        </w:rPr>
        <w:t> </w:t>
      </w:r>
      <w:r>
        <w:rPr>
          <w:w w:val="90"/>
          <w:sz w:val="16"/>
        </w:rPr>
        <w:t>partitioning</w:t>
      </w:r>
      <w:r>
        <w:rPr>
          <w:spacing w:val="-3"/>
          <w:sz w:val="16"/>
        </w:rPr>
        <w:t> </w:t>
      </w:r>
      <w:r>
        <w:rPr>
          <w:w w:val="90"/>
          <w:sz w:val="16"/>
        </w:rPr>
        <w:t>of</w:t>
      </w:r>
      <w:r>
        <w:rPr>
          <w:spacing w:val="-4"/>
          <w:sz w:val="16"/>
        </w:rPr>
        <w:t> </w:t>
      </w:r>
      <w:r>
        <w:rPr>
          <w:w w:val="90"/>
          <w:sz w:val="16"/>
        </w:rPr>
        <w:t>complex</w:t>
      </w:r>
      <w:r>
        <w:rPr>
          <w:spacing w:val="-2"/>
          <w:sz w:val="16"/>
        </w:rPr>
        <w:t> </w:t>
      </w:r>
      <w:r>
        <w:rPr>
          <w:w w:val="90"/>
          <w:sz w:val="16"/>
        </w:rPr>
        <w:t>networks.</w:t>
      </w:r>
      <w:r>
        <w:rPr>
          <w:spacing w:val="13"/>
          <w:sz w:val="16"/>
        </w:rPr>
        <w:t> </w:t>
      </w:r>
      <w:r>
        <w:rPr>
          <w:rFonts w:ascii="Book Antiqua"/>
          <w:i/>
          <w:w w:val="90"/>
          <w:sz w:val="16"/>
        </w:rPr>
        <w:t>ACM</w:t>
      </w:r>
      <w:r>
        <w:rPr>
          <w:rFonts w:ascii="Book Antiqua"/>
          <w:i/>
          <w:spacing w:val="-4"/>
          <w:sz w:val="16"/>
        </w:rPr>
        <w:t> </w:t>
      </w:r>
      <w:r>
        <w:rPr>
          <w:rFonts w:ascii="Book Antiqua"/>
          <w:i/>
          <w:w w:val="90"/>
          <w:sz w:val="16"/>
        </w:rPr>
        <w:t>J.</w:t>
      </w:r>
      <w:r>
        <w:rPr>
          <w:rFonts w:ascii="Book Antiqua"/>
          <w:i/>
          <w:spacing w:val="-2"/>
          <w:sz w:val="16"/>
        </w:rPr>
        <w:t> </w:t>
      </w:r>
      <w:r>
        <w:rPr>
          <w:rFonts w:ascii="Book Antiqua"/>
          <w:i/>
          <w:spacing w:val="-4"/>
          <w:w w:val="90"/>
          <w:sz w:val="16"/>
        </w:rPr>
        <w:t>Exp.</w:t>
      </w:r>
    </w:p>
    <w:p>
      <w:pPr>
        <w:spacing w:line="223" w:lineRule="exact" w:before="0"/>
        <w:ind w:left="612" w:right="0" w:firstLine="0"/>
        <w:jc w:val="both"/>
        <w:rPr>
          <w:sz w:val="16"/>
        </w:rPr>
      </w:pPr>
      <w:r>
        <w:rPr>
          <w:rFonts w:ascii="Book Antiqua" w:hAnsi="Book Antiqua"/>
          <w:i/>
          <w:w w:val="90"/>
          <w:sz w:val="16"/>
        </w:rPr>
        <w:t>Algorithmics</w:t>
      </w:r>
      <w:r>
        <w:rPr>
          <w:w w:val="90"/>
          <w:sz w:val="16"/>
        </w:rPr>
        <w:t>,</w:t>
      </w:r>
      <w:r>
        <w:rPr>
          <w:spacing w:val="21"/>
          <w:sz w:val="16"/>
        </w:rPr>
        <w:t> </w:t>
      </w:r>
      <w:r>
        <w:rPr>
          <w:w w:val="90"/>
          <w:sz w:val="16"/>
        </w:rPr>
        <w:t>21(1):1.6:1–1.6:20,</w:t>
      </w:r>
      <w:r>
        <w:rPr>
          <w:spacing w:val="22"/>
          <w:sz w:val="16"/>
        </w:rPr>
        <w:t> </w:t>
      </w:r>
      <w:r>
        <w:rPr>
          <w:w w:val="90"/>
          <w:sz w:val="16"/>
        </w:rPr>
        <w:t>2016.</w:t>
      </w:r>
      <w:r>
        <w:rPr>
          <w:spacing w:val="51"/>
          <w:sz w:val="16"/>
        </w:rPr>
        <w:t> </w:t>
      </w:r>
      <w:r>
        <w:rPr>
          <w:w w:val="90"/>
          <w:sz w:val="16"/>
        </w:rPr>
        <w:t>URL:</w:t>
      </w:r>
      <w:r>
        <w:rPr>
          <w:spacing w:val="21"/>
          <w:sz w:val="16"/>
        </w:rPr>
        <w:t> </w:t>
      </w:r>
      <w:hyperlink r:id="rId119">
        <w:r>
          <w:rPr>
            <w:color w:val="005596"/>
            <w:w w:val="90"/>
            <w:sz w:val="16"/>
          </w:rPr>
          <w:t>https://doi.org/10.1145/2851496</w:t>
        </w:r>
      </w:hyperlink>
      <w:r>
        <w:rPr>
          <w:w w:val="90"/>
          <w:sz w:val="16"/>
        </w:rPr>
        <w:t>,</w:t>
      </w:r>
      <w:r>
        <w:rPr>
          <w:spacing w:val="22"/>
          <w:sz w:val="16"/>
        </w:rPr>
        <w:t> </w:t>
      </w:r>
      <w:hyperlink r:id="rId120">
        <w:r>
          <w:rPr>
            <w:rFonts w:ascii="MingLiU_HKSCS" w:hAnsi="MingLiU_HKSCS"/>
            <w:color w:val="005596"/>
            <w:spacing w:val="-2"/>
            <w:w w:val="90"/>
            <w:sz w:val="16"/>
          </w:rPr>
          <w:t>doi:10.1145/2851496</w:t>
        </w:r>
      </w:hyperlink>
      <w:r>
        <w:rPr>
          <w:spacing w:val="-2"/>
          <w:w w:val="90"/>
          <w:sz w:val="16"/>
        </w:rPr>
        <w:t>.</w:t>
      </w:r>
    </w:p>
    <w:p>
      <w:pPr>
        <w:spacing w:after="0" w:line="223" w:lineRule="exact"/>
        <w:jc w:val="both"/>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94" w:hanging="342"/>
        <w:jc w:val="both"/>
        <w:rPr>
          <w:sz w:val="16"/>
        </w:rPr>
      </w:pPr>
      <w:bookmarkStart w:name="_bookmark110" w:id="135"/>
      <w:bookmarkEnd w:id="135"/>
      <w:r>
        <w:rPr/>
      </w:r>
      <w:r>
        <w:rPr>
          <w:w w:val="90"/>
          <w:sz w:val="16"/>
        </w:rPr>
        <w:t>R. Glantz, M. Predari, and H. Meyerhenke.</w:t>
      </w:r>
      <w:r>
        <w:rPr>
          <w:spacing w:val="25"/>
          <w:sz w:val="16"/>
        </w:rPr>
        <w:t> </w:t>
      </w:r>
      <w:r>
        <w:rPr>
          <w:w w:val="90"/>
          <w:sz w:val="16"/>
        </w:rPr>
        <w:t>Topology-induced enhancement of mappings.</w:t>
      </w:r>
      <w:r>
        <w:rPr>
          <w:spacing w:val="25"/>
          <w:sz w:val="16"/>
        </w:rPr>
        <w:t> </w:t>
      </w:r>
      <w:r>
        <w:rPr>
          <w:w w:val="90"/>
          <w:sz w:val="16"/>
        </w:rPr>
        <w:t>In </w:t>
      </w:r>
      <w:r>
        <w:rPr>
          <w:rFonts w:ascii="Book Antiqua" w:hAnsi="Book Antiqua"/>
          <w:i/>
          <w:w w:val="90"/>
          <w:sz w:val="16"/>
        </w:rPr>
        <w:t>Proceedings of the </w:t>
      </w:r>
      <w:r>
        <w:rPr>
          <w:rFonts w:ascii="Book Antiqua" w:hAnsi="Book Antiqua"/>
          <w:i/>
          <w:w w:val="90"/>
          <w:sz w:val="16"/>
        </w:rPr>
        <w:t>47th</w:t>
      </w:r>
      <w:r>
        <w:rPr>
          <w:rFonts w:ascii="Book Antiqua" w:hAnsi="Book Antiqua"/>
          <w:i/>
          <w:spacing w:val="40"/>
          <w:sz w:val="16"/>
        </w:rPr>
        <w:t> </w:t>
      </w:r>
      <w:bookmarkStart w:name="_bookmark109" w:id="136"/>
      <w:bookmarkEnd w:id="136"/>
      <w:r>
        <w:rPr>
          <w:rFonts w:ascii="Book Antiqua" w:hAnsi="Book Antiqua"/>
          <w:i/>
          <w:sz w:val="16"/>
        </w:rPr>
        <w:t>International</w:t>
      </w:r>
      <w:r>
        <w:rPr>
          <w:rFonts w:ascii="Book Antiqua" w:hAnsi="Book Antiqua"/>
          <w:i/>
          <w:spacing w:val="-9"/>
          <w:sz w:val="16"/>
        </w:rPr>
        <w:t> </w:t>
      </w:r>
      <w:r>
        <w:rPr>
          <w:rFonts w:ascii="Book Antiqua" w:hAnsi="Book Antiqua"/>
          <w:i/>
          <w:sz w:val="16"/>
        </w:rPr>
        <w:t>Conference</w:t>
      </w:r>
      <w:r>
        <w:rPr>
          <w:rFonts w:ascii="Book Antiqua" w:hAnsi="Book Antiqua"/>
          <w:i/>
          <w:spacing w:val="-9"/>
          <w:sz w:val="16"/>
        </w:rPr>
        <w:t> </w:t>
      </w:r>
      <w:r>
        <w:rPr>
          <w:rFonts w:ascii="Book Antiqua" w:hAnsi="Book Antiqua"/>
          <w:i/>
          <w:sz w:val="16"/>
        </w:rPr>
        <w:t>on</w:t>
      </w:r>
      <w:r>
        <w:rPr>
          <w:rFonts w:ascii="Book Antiqua" w:hAnsi="Book Antiqua"/>
          <w:i/>
          <w:spacing w:val="-9"/>
          <w:sz w:val="16"/>
        </w:rPr>
        <w:t> </w:t>
      </w:r>
      <w:r>
        <w:rPr>
          <w:rFonts w:ascii="Book Antiqua" w:hAnsi="Book Antiqua"/>
          <w:i/>
          <w:sz w:val="16"/>
        </w:rPr>
        <w:t>Parallel</w:t>
      </w:r>
      <w:r>
        <w:rPr>
          <w:rFonts w:ascii="Book Antiqua" w:hAnsi="Book Antiqua"/>
          <w:i/>
          <w:spacing w:val="-9"/>
          <w:sz w:val="16"/>
        </w:rPr>
        <w:t> </w:t>
      </w:r>
      <w:r>
        <w:rPr>
          <w:rFonts w:ascii="Book Antiqua" w:hAnsi="Book Antiqua"/>
          <w:i/>
          <w:sz w:val="16"/>
        </w:rPr>
        <w:t>Processing</w:t>
      </w:r>
      <w:r>
        <w:rPr>
          <w:sz w:val="16"/>
        </w:rPr>
        <w:t>,</w:t>
      </w:r>
      <w:r>
        <w:rPr>
          <w:spacing w:val="-9"/>
          <w:sz w:val="16"/>
        </w:rPr>
        <w:t> </w:t>
      </w:r>
      <w:r>
        <w:rPr>
          <w:sz w:val="16"/>
        </w:rPr>
        <w:t>pages</w:t>
      </w:r>
      <w:r>
        <w:rPr>
          <w:spacing w:val="-9"/>
          <w:sz w:val="16"/>
        </w:rPr>
        <w:t> </w:t>
      </w:r>
      <w:r>
        <w:rPr>
          <w:sz w:val="16"/>
        </w:rPr>
        <w:t>1–10,</w:t>
      </w:r>
      <w:r>
        <w:rPr>
          <w:spacing w:val="-9"/>
          <w:sz w:val="16"/>
        </w:rPr>
        <w:t> </w:t>
      </w:r>
      <w:r>
        <w:rPr>
          <w:sz w:val="16"/>
        </w:rPr>
        <w:t>2018.</w:t>
      </w:r>
      <w:r>
        <w:rPr>
          <w:spacing w:val="6"/>
          <w:sz w:val="16"/>
        </w:rPr>
        <w:t> </w:t>
      </w:r>
      <w:hyperlink r:id="rId121">
        <w:r>
          <w:rPr>
            <w:rFonts w:ascii="MingLiU_HKSCS" w:hAnsi="MingLiU_HKSCS"/>
            <w:color w:val="005596"/>
            <w:sz w:val="16"/>
          </w:rPr>
          <w:t>doi:10.1145/3225058.3225117</w:t>
        </w:r>
      </w:hyperlink>
      <w:r>
        <w:rPr>
          <w:sz w:val="16"/>
        </w:rPr>
        <w:t>.</w:t>
      </w:r>
    </w:p>
    <w:p>
      <w:pPr>
        <w:pStyle w:val="ListParagraph"/>
        <w:numPr>
          <w:ilvl w:val="0"/>
          <w:numId w:val="3"/>
        </w:numPr>
        <w:tabs>
          <w:tab w:pos="610" w:val="left" w:leader="none"/>
        </w:tabs>
        <w:spacing w:line="180" w:lineRule="exact" w:before="0" w:after="0"/>
        <w:ind w:left="610" w:right="0" w:hanging="340"/>
        <w:jc w:val="both"/>
        <w:rPr>
          <w:sz w:val="16"/>
        </w:rPr>
      </w:pPr>
      <w:r>
        <w:rPr>
          <w:w w:val="85"/>
          <w:sz w:val="16"/>
        </w:rPr>
        <w:t>C.</w:t>
      </w:r>
      <w:r>
        <w:rPr>
          <w:spacing w:val="-2"/>
          <w:sz w:val="16"/>
        </w:rPr>
        <w:t> </w:t>
      </w:r>
      <w:r>
        <w:rPr>
          <w:w w:val="85"/>
          <w:sz w:val="16"/>
        </w:rPr>
        <w:t>Godenschwager,</w:t>
      </w:r>
      <w:r>
        <w:rPr>
          <w:spacing w:val="-2"/>
          <w:sz w:val="16"/>
        </w:rPr>
        <w:t> </w:t>
      </w:r>
      <w:r>
        <w:rPr>
          <w:w w:val="85"/>
          <w:sz w:val="16"/>
        </w:rPr>
        <w:t>F.</w:t>
      </w:r>
      <w:r>
        <w:rPr>
          <w:spacing w:val="-1"/>
          <w:sz w:val="16"/>
        </w:rPr>
        <w:t> </w:t>
      </w:r>
      <w:r>
        <w:rPr>
          <w:w w:val="85"/>
          <w:sz w:val="16"/>
        </w:rPr>
        <w:t>Schornbaum,</w:t>
      </w:r>
      <w:r>
        <w:rPr>
          <w:spacing w:val="-2"/>
          <w:sz w:val="16"/>
        </w:rPr>
        <w:t> </w:t>
      </w:r>
      <w:r>
        <w:rPr>
          <w:w w:val="85"/>
          <w:sz w:val="16"/>
        </w:rPr>
        <w:t>M.</w:t>
      </w:r>
      <w:r>
        <w:rPr>
          <w:spacing w:val="-1"/>
          <w:sz w:val="16"/>
        </w:rPr>
        <w:t> </w:t>
      </w:r>
      <w:r>
        <w:rPr>
          <w:w w:val="85"/>
          <w:sz w:val="16"/>
        </w:rPr>
        <w:t>Bauer,</w:t>
      </w:r>
      <w:r>
        <w:rPr>
          <w:spacing w:val="-2"/>
          <w:sz w:val="16"/>
        </w:rPr>
        <w:t> </w:t>
      </w:r>
      <w:r>
        <w:rPr>
          <w:w w:val="85"/>
          <w:sz w:val="16"/>
        </w:rPr>
        <w:t>H.</w:t>
      </w:r>
      <w:r>
        <w:rPr>
          <w:spacing w:val="-1"/>
          <w:sz w:val="16"/>
        </w:rPr>
        <w:t> </w:t>
      </w:r>
      <w:r>
        <w:rPr>
          <w:w w:val="85"/>
          <w:sz w:val="16"/>
        </w:rPr>
        <w:t>Köstler,</w:t>
      </w:r>
      <w:r>
        <w:rPr>
          <w:spacing w:val="-2"/>
          <w:sz w:val="16"/>
        </w:rPr>
        <w:t> </w:t>
      </w:r>
      <w:r>
        <w:rPr>
          <w:w w:val="85"/>
          <w:sz w:val="16"/>
        </w:rPr>
        <w:t>and</w:t>
      </w:r>
      <w:r>
        <w:rPr>
          <w:spacing w:val="-1"/>
          <w:sz w:val="16"/>
        </w:rPr>
        <w:t> </w:t>
      </w:r>
      <w:r>
        <w:rPr>
          <w:w w:val="85"/>
          <w:sz w:val="16"/>
        </w:rPr>
        <w:t>U.</w:t>
      </w:r>
      <w:r>
        <w:rPr>
          <w:spacing w:val="-2"/>
          <w:sz w:val="16"/>
        </w:rPr>
        <w:t> </w:t>
      </w:r>
      <w:r>
        <w:rPr>
          <w:w w:val="85"/>
          <w:sz w:val="16"/>
        </w:rPr>
        <w:t>Rüde.</w:t>
      </w:r>
      <w:r>
        <w:rPr>
          <w:spacing w:val="11"/>
          <w:sz w:val="16"/>
        </w:rPr>
        <w:t> </w:t>
      </w:r>
      <w:r>
        <w:rPr>
          <w:w w:val="85"/>
          <w:sz w:val="16"/>
        </w:rPr>
        <w:t>A</w:t>
      </w:r>
      <w:r>
        <w:rPr>
          <w:spacing w:val="-2"/>
          <w:sz w:val="16"/>
        </w:rPr>
        <w:t> </w:t>
      </w:r>
      <w:r>
        <w:rPr>
          <w:w w:val="85"/>
          <w:sz w:val="16"/>
        </w:rPr>
        <w:t>framework</w:t>
      </w:r>
      <w:r>
        <w:rPr>
          <w:spacing w:val="-2"/>
          <w:sz w:val="16"/>
        </w:rPr>
        <w:t> </w:t>
      </w:r>
      <w:r>
        <w:rPr>
          <w:w w:val="85"/>
          <w:sz w:val="16"/>
        </w:rPr>
        <w:t>for</w:t>
      </w:r>
      <w:r>
        <w:rPr>
          <w:spacing w:val="-1"/>
          <w:sz w:val="16"/>
        </w:rPr>
        <w:t> </w:t>
      </w:r>
      <w:r>
        <w:rPr>
          <w:w w:val="85"/>
          <w:sz w:val="16"/>
        </w:rPr>
        <w:t>hybrid</w:t>
      </w:r>
      <w:r>
        <w:rPr>
          <w:spacing w:val="-2"/>
          <w:sz w:val="16"/>
        </w:rPr>
        <w:t> </w:t>
      </w:r>
      <w:r>
        <w:rPr>
          <w:w w:val="85"/>
          <w:sz w:val="16"/>
        </w:rPr>
        <w:t>parallel</w:t>
      </w:r>
      <w:r>
        <w:rPr>
          <w:spacing w:val="-1"/>
          <w:sz w:val="16"/>
        </w:rPr>
        <w:t> </w:t>
      </w:r>
      <w:r>
        <w:rPr>
          <w:w w:val="85"/>
          <w:sz w:val="16"/>
        </w:rPr>
        <w:t>flow</w:t>
      </w:r>
      <w:r>
        <w:rPr>
          <w:spacing w:val="-2"/>
          <w:sz w:val="16"/>
        </w:rPr>
        <w:t> </w:t>
      </w:r>
      <w:r>
        <w:rPr>
          <w:spacing w:val="-2"/>
          <w:w w:val="85"/>
          <w:sz w:val="16"/>
        </w:rPr>
        <w:t>simulations</w:t>
      </w:r>
    </w:p>
    <w:p>
      <w:pPr>
        <w:spacing w:line="220" w:lineRule="auto" w:before="5"/>
        <w:ind w:left="612" w:right="177" w:hanging="6"/>
        <w:jc w:val="both"/>
        <w:rPr>
          <w:sz w:val="16"/>
        </w:rPr>
      </w:pPr>
      <w:r>
        <w:rPr>
          <w:spacing w:val="-4"/>
          <w:sz w:val="16"/>
        </w:rPr>
        <w:t>with</w:t>
      </w:r>
      <w:r>
        <w:rPr>
          <w:spacing w:val="-6"/>
          <w:sz w:val="16"/>
        </w:rPr>
        <w:t> </w:t>
      </w:r>
      <w:r>
        <w:rPr>
          <w:spacing w:val="-4"/>
          <w:sz w:val="16"/>
        </w:rPr>
        <w:t>a</w:t>
      </w:r>
      <w:r>
        <w:rPr>
          <w:spacing w:val="-6"/>
          <w:sz w:val="16"/>
        </w:rPr>
        <w:t> </w:t>
      </w:r>
      <w:r>
        <w:rPr>
          <w:spacing w:val="-4"/>
          <w:sz w:val="16"/>
        </w:rPr>
        <w:t>trillion</w:t>
      </w:r>
      <w:r>
        <w:rPr>
          <w:spacing w:val="-6"/>
          <w:sz w:val="16"/>
        </w:rPr>
        <w:t> </w:t>
      </w:r>
      <w:r>
        <w:rPr>
          <w:spacing w:val="-4"/>
          <w:sz w:val="16"/>
        </w:rPr>
        <w:t>cells</w:t>
      </w:r>
      <w:r>
        <w:rPr>
          <w:spacing w:val="-6"/>
          <w:sz w:val="16"/>
        </w:rPr>
        <w:t> </w:t>
      </w:r>
      <w:r>
        <w:rPr>
          <w:spacing w:val="-4"/>
          <w:sz w:val="16"/>
        </w:rPr>
        <w:t>in</w:t>
      </w:r>
      <w:r>
        <w:rPr>
          <w:spacing w:val="-6"/>
          <w:sz w:val="16"/>
        </w:rPr>
        <w:t> </w:t>
      </w:r>
      <w:r>
        <w:rPr>
          <w:spacing w:val="-4"/>
          <w:sz w:val="16"/>
        </w:rPr>
        <w:t>complex</w:t>
      </w:r>
      <w:r>
        <w:rPr>
          <w:spacing w:val="-6"/>
          <w:sz w:val="16"/>
        </w:rPr>
        <w:t> </w:t>
      </w:r>
      <w:r>
        <w:rPr>
          <w:spacing w:val="-4"/>
          <w:sz w:val="16"/>
        </w:rPr>
        <w:t>geometries.</w:t>
      </w:r>
      <w:r>
        <w:rPr>
          <w:spacing w:val="3"/>
          <w:sz w:val="16"/>
        </w:rPr>
        <w:t> </w:t>
      </w:r>
      <w:r>
        <w:rPr>
          <w:spacing w:val="-4"/>
          <w:sz w:val="16"/>
        </w:rPr>
        <w:t>In</w:t>
      </w:r>
      <w:r>
        <w:rPr>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Conference</w:t>
      </w:r>
      <w:r>
        <w:rPr>
          <w:rFonts w:ascii="Book Antiqua" w:hAnsi="Book Antiqua"/>
          <w:i/>
          <w:spacing w:val="-6"/>
          <w:sz w:val="16"/>
        </w:rPr>
        <w:t> </w:t>
      </w:r>
      <w:r>
        <w:rPr>
          <w:rFonts w:ascii="Book Antiqua" w:hAnsi="Book Antiqua"/>
          <w:i/>
          <w:spacing w:val="-4"/>
          <w:sz w:val="16"/>
        </w:rPr>
        <w:t>for</w:t>
      </w:r>
      <w:r>
        <w:rPr>
          <w:rFonts w:ascii="Book Antiqua" w:hAnsi="Book Antiqua"/>
          <w:i/>
          <w:spacing w:val="-6"/>
          <w:sz w:val="16"/>
        </w:rPr>
        <w:t> </w:t>
      </w:r>
      <w:r>
        <w:rPr>
          <w:rFonts w:ascii="Book Antiqua" w:hAnsi="Book Antiqua"/>
          <w:i/>
          <w:spacing w:val="-4"/>
          <w:sz w:val="16"/>
        </w:rPr>
        <w:t>High</w:t>
      </w:r>
      <w:r>
        <w:rPr>
          <w:rFonts w:ascii="Book Antiqua" w:hAnsi="Book Antiqua"/>
          <w:i/>
          <w:spacing w:val="-6"/>
          <w:sz w:val="16"/>
        </w:rPr>
        <w:t> </w:t>
      </w:r>
      <w:r>
        <w:rPr>
          <w:rFonts w:ascii="Book Antiqua" w:hAnsi="Book Antiqua"/>
          <w:i/>
          <w:spacing w:val="-4"/>
          <w:sz w:val="16"/>
        </w:rPr>
        <w:t>Performance</w:t>
      </w:r>
      <w:r>
        <w:rPr>
          <w:rFonts w:ascii="Book Antiqua" w:hAnsi="Book Antiqua"/>
          <w:i/>
          <w:spacing w:val="-6"/>
          <w:sz w:val="16"/>
        </w:rPr>
        <w:t> </w:t>
      </w:r>
      <w:r>
        <w:rPr>
          <w:rFonts w:ascii="Book Antiqua" w:hAnsi="Book Antiqua"/>
          <w:i/>
          <w:spacing w:val="-4"/>
          <w:sz w:val="16"/>
        </w:rPr>
        <w:t>Computing,</w:t>
      </w:r>
      <w:r>
        <w:rPr>
          <w:rFonts w:ascii="Book Antiqua" w:hAnsi="Book Antiqua"/>
          <w:i/>
          <w:spacing w:val="-6"/>
          <w:sz w:val="16"/>
        </w:rPr>
        <w:t> </w:t>
      </w:r>
      <w:r>
        <w:rPr>
          <w:rFonts w:ascii="Book Antiqua" w:hAnsi="Book Antiqua"/>
          <w:i/>
          <w:spacing w:val="-4"/>
          <w:sz w:val="16"/>
        </w:rPr>
        <w:t>Networking</w:t>
      </w:r>
      <w:r>
        <w:rPr>
          <w:rFonts w:ascii="Book Antiqua" w:hAnsi="Book Antiqua"/>
          <w:i/>
          <w:spacing w:val="-4"/>
          <w:sz w:val="16"/>
        </w:rPr>
        <w:t>,</w:t>
      </w:r>
      <w:r>
        <w:rPr>
          <w:rFonts w:ascii="Book Antiqua" w:hAnsi="Book Antiqua"/>
          <w:i/>
          <w:spacing w:val="40"/>
          <w:sz w:val="16"/>
        </w:rPr>
        <w:t> </w:t>
      </w:r>
      <w:bookmarkStart w:name="_bookmark111" w:id="137"/>
      <w:bookmarkEnd w:id="137"/>
      <w:r>
        <w:rPr>
          <w:rFonts w:ascii="Book Antiqua" w:hAnsi="Book Antiqua"/>
          <w:i/>
          <w:sz w:val="16"/>
        </w:rPr>
        <w:t>Storage</w:t>
      </w:r>
      <w:r>
        <w:rPr>
          <w:rFonts w:ascii="Book Antiqua" w:hAnsi="Book Antiqua"/>
          <w:i/>
          <w:spacing w:val="-10"/>
          <w:sz w:val="16"/>
        </w:rPr>
        <w:t> </w:t>
      </w:r>
      <w:r>
        <w:rPr>
          <w:rFonts w:ascii="Book Antiqua" w:hAnsi="Book Antiqua"/>
          <w:i/>
          <w:sz w:val="16"/>
        </w:rPr>
        <w:t>and</w:t>
      </w:r>
      <w:r>
        <w:rPr>
          <w:rFonts w:ascii="Book Antiqua" w:hAnsi="Book Antiqua"/>
          <w:i/>
          <w:spacing w:val="-10"/>
          <w:sz w:val="16"/>
        </w:rPr>
        <w:t> </w:t>
      </w:r>
      <w:r>
        <w:rPr>
          <w:rFonts w:ascii="Book Antiqua" w:hAnsi="Book Antiqua"/>
          <w:i/>
          <w:sz w:val="16"/>
        </w:rPr>
        <w:t>Analysis</w:t>
      </w:r>
      <w:r>
        <w:rPr>
          <w:sz w:val="16"/>
        </w:rPr>
        <w:t>,</w:t>
      </w:r>
      <w:r>
        <w:rPr>
          <w:spacing w:val="-10"/>
          <w:sz w:val="16"/>
        </w:rPr>
        <w:t> </w:t>
      </w:r>
      <w:r>
        <w:rPr>
          <w:sz w:val="16"/>
        </w:rPr>
        <w:t>pages</w:t>
      </w:r>
      <w:r>
        <w:rPr>
          <w:spacing w:val="-10"/>
          <w:sz w:val="16"/>
        </w:rPr>
        <w:t> </w:t>
      </w:r>
      <w:r>
        <w:rPr>
          <w:sz w:val="16"/>
        </w:rPr>
        <w:t>35:1–35:12.</w:t>
      </w:r>
      <w:r>
        <w:rPr>
          <w:spacing w:val="-10"/>
          <w:sz w:val="16"/>
        </w:rPr>
        <w:t> </w:t>
      </w:r>
      <w:r>
        <w:rPr>
          <w:sz w:val="16"/>
        </w:rPr>
        <w:t>ACM,</w:t>
      </w:r>
      <w:r>
        <w:rPr>
          <w:spacing w:val="-10"/>
          <w:sz w:val="16"/>
        </w:rPr>
        <w:t> </w:t>
      </w:r>
      <w:r>
        <w:rPr>
          <w:sz w:val="16"/>
        </w:rPr>
        <w:t>2013.</w:t>
      </w:r>
      <w:r>
        <w:rPr>
          <w:spacing w:val="-3"/>
          <w:sz w:val="16"/>
        </w:rPr>
        <w:t> </w:t>
      </w:r>
      <w:hyperlink r:id="rId122">
        <w:r>
          <w:rPr>
            <w:rFonts w:ascii="MingLiU_HKSCS" w:hAnsi="MingLiU_HKSCS"/>
            <w:color w:val="005596"/>
            <w:sz w:val="16"/>
          </w:rPr>
          <w:t>doi:10.1145/2503210.2503273</w:t>
        </w:r>
      </w:hyperlink>
      <w:r>
        <w:rPr>
          <w:sz w:val="16"/>
        </w:rPr>
        <w:t>.</w:t>
      </w:r>
    </w:p>
    <w:p>
      <w:pPr>
        <w:pStyle w:val="ListParagraph"/>
        <w:numPr>
          <w:ilvl w:val="0"/>
          <w:numId w:val="3"/>
        </w:numPr>
        <w:tabs>
          <w:tab w:pos="610" w:val="left" w:leader="none"/>
        </w:tabs>
        <w:spacing w:line="180" w:lineRule="exact" w:before="0" w:after="0"/>
        <w:ind w:left="610" w:right="0" w:hanging="340"/>
        <w:jc w:val="both"/>
        <w:rPr>
          <w:sz w:val="16"/>
        </w:rPr>
      </w:pPr>
      <w:bookmarkStart w:name="_bookmark112" w:id="138"/>
      <w:bookmarkEnd w:id="138"/>
      <w:r>
        <w:rPr/>
      </w:r>
      <w:r>
        <w:rPr>
          <w:spacing w:val="-6"/>
          <w:sz w:val="16"/>
        </w:rPr>
        <w:t>D.</w:t>
      </w:r>
      <w:r>
        <w:rPr>
          <w:spacing w:val="4"/>
          <w:sz w:val="16"/>
        </w:rPr>
        <w:t> </w:t>
      </w:r>
      <w:r>
        <w:rPr>
          <w:spacing w:val="-6"/>
          <w:sz w:val="16"/>
        </w:rPr>
        <w:t>E.</w:t>
      </w:r>
      <w:r>
        <w:rPr>
          <w:spacing w:val="5"/>
          <w:sz w:val="16"/>
        </w:rPr>
        <w:t> </w:t>
      </w:r>
      <w:r>
        <w:rPr>
          <w:spacing w:val="-6"/>
          <w:sz w:val="16"/>
        </w:rPr>
        <w:t>Goldberg.</w:t>
      </w:r>
      <w:r>
        <w:rPr>
          <w:spacing w:val="26"/>
          <w:sz w:val="16"/>
        </w:rPr>
        <w:t> </w:t>
      </w:r>
      <w:r>
        <w:rPr>
          <w:rFonts w:ascii="Book Antiqua"/>
          <w:i/>
          <w:spacing w:val="-6"/>
          <w:sz w:val="16"/>
        </w:rPr>
        <w:t>Genetic</w:t>
      </w:r>
      <w:r>
        <w:rPr>
          <w:rFonts w:ascii="Book Antiqua"/>
          <w:i/>
          <w:spacing w:val="5"/>
          <w:sz w:val="16"/>
        </w:rPr>
        <w:t> </w:t>
      </w:r>
      <w:r>
        <w:rPr>
          <w:rFonts w:ascii="Book Antiqua"/>
          <w:i/>
          <w:spacing w:val="-6"/>
          <w:sz w:val="16"/>
        </w:rPr>
        <w:t>Algorithms</w:t>
      </w:r>
      <w:r>
        <w:rPr>
          <w:rFonts w:ascii="Book Antiqua"/>
          <w:i/>
          <w:spacing w:val="5"/>
          <w:sz w:val="16"/>
        </w:rPr>
        <w:t> </w:t>
      </w:r>
      <w:r>
        <w:rPr>
          <w:rFonts w:ascii="Book Antiqua"/>
          <w:i/>
          <w:spacing w:val="-6"/>
          <w:sz w:val="16"/>
        </w:rPr>
        <w:t>in</w:t>
      </w:r>
      <w:r>
        <w:rPr>
          <w:rFonts w:ascii="Book Antiqua"/>
          <w:i/>
          <w:spacing w:val="5"/>
          <w:sz w:val="16"/>
        </w:rPr>
        <w:t> </w:t>
      </w:r>
      <w:r>
        <w:rPr>
          <w:rFonts w:ascii="Book Antiqua"/>
          <w:i/>
          <w:spacing w:val="-6"/>
          <w:sz w:val="16"/>
        </w:rPr>
        <w:t>Search,</w:t>
      </w:r>
      <w:r>
        <w:rPr>
          <w:rFonts w:ascii="Book Antiqua"/>
          <w:i/>
          <w:spacing w:val="5"/>
          <w:sz w:val="16"/>
        </w:rPr>
        <w:t> </w:t>
      </w:r>
      <w:r>
        <w:rPr>
          <w:rFonts w:ascii="Book Antiqua"/>
          <w:i/>
          <w:spacing w:val="-6"/>
          <w:sz w:val="16"/>
        </w:rPr>
        <w:t>Optimization,</w:t>
      </w:r>
      <w:r>
        <w:rPr>
          <w:rFonts w:ascii="Book Antiqua"/>
          <w:i/>
          <w:spacing w:val="4"/>
          <w:sz w:val="16"/>
        </w:rPr>
        <w:t> </w:t>
      </w:r>
      <w:r>
        <w:rPr>
          <w:rFonts w:ascii="Book Antiqua"/>
          <w:i/>
          <w:spacing w:val="-6"/>
          <w:sz w:val="16"/>
        </w:rPr>
        <w:t>and</w:t>
      </w:r>
      <w:r>
        <w:rPr>
          <w:rFonts w:ascii="Book Antiqua"/>
          <w:i/>
          <w:spacing w:val="5"/>
          <w:sz w:val="16"/>
        </w:rPr>
        <w:t> </w:t>
      </w:r>
      <w:r>
        <w:rPr>
          <w:rFonts w:ascii="Book Antiqua"/>
          <w:i/>
          <w:spacing w:val="-6"/>
          <w:sz w:val="16"/>
        </w:rPr>
        <w:t>Machine</w:t>
      </w:r>
      <w:r>
        <w:rPr>
          <w:rFonts w:ascii="Book Antiqua"/>
          <w:i/>
          <w:spacing w:val="5"/>
          <w:sz w:val="16"/>
        </w:rPr>
        <w:t> </w:t>
      </w:r>
      <w:r>
        <w:rPr>
          <w:rFonts w:ascii="Book Antiqua"/>
          <w:i/>
          <w:spacing w:val="-6"/>
          <w:sz w:val="16"/>
        </w:rPr>
        <w:t>Learning</w:t>
      </w:r>
      <w:r>
        <w:rPr>
          <w:spacing w:val="-6"/>
          <w:sz w:val="16"/>
        </w:rPr>
        <w:t>.</w:t>
      </w:r>
      <w:r>
        <w:rPr>
          <w:spacing w:val="26"/>
          <w:sz w:val="16"/>
        </w:rPr>
        <w:t> </w:t>
      </w:r>
      <w:r>
        <w:rPr>
          <w:spacing w:val="-6"/>
          <w:sz w:val="16"/>
        </w:rPr>
        <w:t>Addison-Wesley,</w:t>
      </w:r>
      <w:r>
        <w:rPr>
          <w:spacing w:val="5"/>
          <w:sz w:val="16"/>
        </w:rPr>
        <w:t> </w:t>
      </w:r>
      <w:r>
        <w:rPr>
          <w:spacing w:val="-6"/>
          <w:sz w:val="16"/>
        </w:rPr>
        <w:t>1989.</w:t>
      </w:r>
    </w:p>
    <w:p>
      <w:pPr>
        <w:pStyle w:val="ListParagraph"/>
        <w:numPr>
          <w:ilvl w:val="0"/>
          <w:numId w:val="3"/>
        </w:numPr>
        <w:tabs>
          <w:tab w:pos="610" w:val="left" w:leader="none"/>
          <w:tab w:pos="612" w:val="left" w:leader="none"/>
        </w:tabs>
        <w:spacing w:line="220" w:lineRule="auto" w:before="5" w:after="0"/>
        <w:ind w:left="612" w:right="170" w:hanging="342"/>
        <w:jc w:val="both"/>
        <w:rPr>
          <w:sz w:val="16"/>
        </w:rPr>
      </w:pPr>
      <w:r>
        <w:rPr>
          <w:w w:val="90"/>
          <w:sz w:val="16"/>
        </w:rPr>
        <w:t>J. E. Gonzalez, Y. Low, H. Gu, D. Bickson, and C. Guestrin.</w:t>
      </w:r>
      <w:r>
        <w:rPr>
          <w:spacing w:val="20"/>
          <w:sz w:val="16"/>
        </w:rPr>
        <w:t> </w:t>
      </w:r>
      <w:r>
        <w:rPr>
          <w:w w:val="90"/>
          <w:sz w:val="16"/>
        </w:rPr>
        <w:t>Powergraph: Distributed graph-parallel computation </w:t>
      </w:r>
      <w:r>
        <w:rPr>
          <w:w w:val="90"/>
          <w:sz w:val="16"/>
        </w:rPr>
        <w:t>on</w:t>
      </w:r>
      <w:r>
        <w:rPr>
          <w:spacing w:val="40"/>
          <w:sz w:val="16"/>
        </w:rPr>
        <w:t> </w:t>
      </w:r>
      <w:r>
        <w:rPr>
          <w:w w:val="90"/>
          <w:sz w:val="16"/>
        </w:rPr>
        <w:t>natural graphs.</w:t>
      </w:r>
      <w:r>
        <w:rPr>
          <w:spacing w:val="27"/>
          <w:sz w:val="16"/>
        </w:rPr>
        <w:t> </w:t>
      </w:r>
      <w:r>
        <w:rPr>
          <w:w w:val="90"/>
          <w:sz w:val="16"/>
        </w:rPr>
        <w:t>In </w:t>
      </w:r>
      <w:r>
        <w:rPr>
          <w:rFonts w:ascii="Book Antiqua" w:hAnsi="Book Antiqua"/>
          <w:i/>
          <w:w w:val="90"/>
          <w:sz w:val="16"/>
        </w:rPr>
        <w:t>10th USENIX Symposium on Operating Systems Design and Implementation (OSDI 12)</w:t>
      </w:r>
      <w:r>
        <w:rPr>
          <w:w w:val="90"/>
          <w:sz w:val="16"/>
        </w:rPr>
        <w:t>, pages </w:t>
      </w:r>
      <w:r>
        <w:rPr>
          <w:w w:val="90"/>
          <w:sz w:val="16"/>
        </w:rPr>
        <w:t>17–30</w:t>
      </w:r>
      <w:r>
        <w:rPr>
          <w:w w:val="90"/>
          <w:sz w:val="16"/>
        </w:rPr>
        <w:t>.</w:t>
      </w:r>
      <w:r>
        <w:rPr>
          <w:spacing w:val="40"/>
          <w:sz w:val="16"/>
        </w:rPr>
        <w:t> </w:t>
      </w:r>
      <w:bookmarkStart w:name="_bookmark113" w:id="139"/>
      <w:bookmarkEnd w:id="139"/>
      <w:r>
        <w:rPr>
          <w:sz w:val="16"/>
        </w:rPr>
        <w:t>USENIX</w:t>
      </w:r>
      <w:r>
        <w:rPr>
          <w:spacing w:val="-6"/>
          <w:sz w:val="16"/>
        </w:rPr>
        <w:t> </w:t>
      </w:r>
      <w:r>
        <w:rPr>
          <w:sz w:val="16"/>
        </w:rPr>
        <w:t>Association,</w:t>
      </w:r>
      <w:r>
        <w:rPr>
          <w:spacing w:val="-6"/>
          <w:sz w:val="16"/>
        </w:rPr>
        <w:t> </w:t>
      </w:r>
      <w:r>
        <w:rPr>
          <w:sz w:val="16"/>
        </w:rPr>
        <w:t>2012.</w:t>
      </w:r>
      <w:r>
        <w:rPr>
          <w:spacing w:val="10"/>
          <w:sz w:val="16"/>
        </w:rPr>
        <w:t> </w:t>
      </w:r>
      <w:hyperlink r:id="rId123">
        <w:r>
          <w:rPr>
            <w:rFonts w:ascii="MingLiU_HKSCS" w:hAnsi="MingLiU_HKSCS"/>
            <w:color w:val="005596"/>
            <w:sz w:val="16"/>
          </w:rPr>
          <w:t>doi:10.5555/2387880.2387883</w:t>
        </w:r>
      </w:hyperlink>
      <w:r>
        <w:rPr>
          <w:sz w:val="16"/>
        </w:rPr>
        <w:t>.</w:t>
      </w:r>
    </w:p>
    <w:p>
      <w:pPr>
        <w:pStyle w:val="ListParagraph"/>
        <w:numPr>
          <w:ilvl w:val="0"/>
          <w:numId w:val="3"/>
        </w:numPr>
        <w:tabs>
          <w:tab w:pos="610" w:val="left" w:leader="none"/>
        </w:tabs>
        <w:spacing w:line="181" w:lineRule="exact" w:before="0" w:after="0"/>
        <w:ind w:left="610" w:right="0" w:hanging="340"/>
        <w:jc w:val="both"/>
        <w:rPr>
          <w:rFonts w:ascii="Book Antiqua"/>
          <w:i/>
          <w:sz w:val="16"/>
        </w:rPr>
      </w:pPr>
      <w:r>
        <w:rPr>
          <w:w w:val="90"/>
          <w:sz w:val="16"/>
        </w:rPr>
        <w:t>B.</w:t>
      </w:r>
      <w:r>
        <w:rPr>
          <w:spacing w:val="5"/>
          <w:sz w:val="16"/>
        </w:rPr>
        <w:t> </w:t>
      </w:r>
      <w:r>
        <w:rPr>
          <w:w w:val="90"/>
          <w:sz w:val="16"/>
        </w:rPr>
        <w:t>Goodarzi,</w:t>
      </w:r>
      <w:r>
        <w:rPr>
          <w:spacing w:val="5"/>
          <w:sz w:val="16"/>
        </w:rPr>
        <w:t> </w:t>
      </w:r>
      <w:r>
        <w:rPr>
          <w:w w:val="90"/>
          <w:sz w:val="16"/>
        </w:rPr>
        <w:t>M.</w:t>
      </w:r>
      <w:r>
        <w:rPr>
          <w:spacing w:val="6"/>
          <w:sz w:val="16"/>
        </w:rPr>
        <w:t> </w:t>
      </w:r>
      <w:r>
        <w:rPr>
          <w:w w:val="90"/>
          <w:sz w:val="16"/>
        </w:rPr>
        <w:t>Burtscher,</w:t>
      </w:r>
      <w:r>
        <w:rPr>
          <w:spacing w:val="5"/>
          <w:sz w:val="16"/>
        </w:rPr>
        <w:t> </w:t>
      </w:r>
      <w:r>
        <w:rPr>
          <w:w w:val="90"/>
          <w:sz w:val="16"/>
        </w:rPr>
        <w:t>and</w:t>
      </w:r>
      <w:r>
        <w:rPr>
          <w:spacing w:val="6"/>
          <w:sz w:val="16"/>
        </w:rPr>
        <w:t> </w:t>
      </w:r>
      <w:r>
        <w:rPr>
          <w:w w:val="90"/>
          <w:sz w:val="16"/>
        </w:rPr>
        <w:t>D.</w:t>
      </w:r>
      <w:r>
        <w:rPr>
          <w:spacing w:val="5"/>
          <w:sz w:val="16"/>
        </w:rPr>
        <w:t> </w:t>
      </w:r>
      <w:r>
        <w:rPr>
          <w:w w:val="90"/>
          <w:sz w:val="16"/>
        </w:rPr>
        <w:t>Goswami.</w:t>
      </w:r>
      <w:r>
        <w:rPr>
          <w:spacing w:val="26"/>
          <w:sz w:val="16"/>
        </w:rPr>
        <w:t> </w:t>
      </w:r>
      <w:r>
        <w:rPr>
          <w:w w:val="90"/>
          <w:sz w:val="16"/>
        </w:rPr>
        <w:t>Parallel</w:t>
      </w:r>
      <w:r>
        <w:rPr>
          <w:spacing w:val="6"/>
          <w:sz w:val="16"/>
        </w:rPr>
        <w:t> </w:t>
      </w:r>
      <w:r>
        <w:rPr>
          <w:w w:val="90"/>
          <w:sz w:val="16"/>
        </w:rPr>
        <w:t>graph</w:t>
      </w:r>
      <w:r>
        <w:rPr>
          <w:spacing w:val="5"/>
          <w:sz w:val="16"/>
        </w:rPr>
        <w:t> </w:t>
      </w:r>
      <w:r>
        <w:rPr>
          <w:w w:val="90"/>
          <w:sz w:val="16"/>
        </w:rPr>
        <w:t>partitioning</w:t>
      </w:r>
      <w:r>
        <w:rPr>
          <w:spacing w:val="6"/>
          <w:sz w:val="16"/>
        </w:rPr>
        <w:t> </w:t>
      </w:r>
      <w:r>
        <w:rPr>
          <w:w w:val="90"/>
          <w:sz w:val="16"/>
        </w:rPr>
        <w:t>on</w:t>
      </w:r>
      <w:r>
        <w:rPr>
          <w:spacing w:val="5"/>
          <w:sz w:val="16"/>
        </w:rPr>
        <w:t> </w:t>
      </w:r>
      <w:r>
        <w:rPr>
          <w:w w:val="90"/>
          <w:sz w:val="16"/>
        </w:rPr>
        <w:t>a</w:t>
      </w:r>
      <w:r>
        <w:rPr>
          <w:spacing w:val="5"/>
          <w:sz w:val="16"/>
        </w:rPr>
        <w:t> </w:t>
      </w:r>
      <w:r>
        <w:rPr>
          <w:w w:val="90"/>
          <w:sz w:val="16"/>
        </w:rPr>
        <w:t>CPU-GPU</w:t>
      </w:r>
      <w:r>
        <w:rPr>
          <w:spacing w:val="6"/>
          <w:sz w:val="16"/>
        </w:rPr>
        <w:t> </w:t>
      </w:r>
      <w:r>
        <w:rPr>
          <w:w w:val="90"/>
          <w:sz w:val="16"/>
        </w:rPr>
        <w:t>architecture.</w:t>
      </w:r>
      <w:r>
        <w:rPr>
          <w:spacing w:val="26"/>
          <w:sz w:val="16"/>
        </w:rPr>
        <w:t> </w:t>
      </w:r>
      <w:r>
        <w:rPr>
          <w:w w:val="90"/>
          <w:sz w:val="16"/>
        </w:rPr>
        <w:t>In</w:t>
      </w:r>
      <w:r>
        <w:rPr>
          <w:spacing w:val="6"/>
          <w:sz w:val="16"/>
        </w:rPr>
        <w:t> </w:t>
      </w:r>
      <w:r>
        <w:rPr>
          <w:rFonts w:ascii="Book Antiqua"/>
          <w:i/>
          <w:w w:val="90"/>
          <w:sz w:val="16"/>
        </w:rPr>
        <w:t>2016</w:t>
      </w:r>
      <w:r>
        <w:rPr>
          <w:rFonts w:ascii="Book Antiqua"/>
          <w:i/>
          <w:spacing w:val="5"/>
          <w:sz w:val="16"/>
        </w:rPr>
        <w:t> </w:t>
      </w:r>
      <w:r>
        <w:rPr>
          <w:rFonts w:ascii="Book Antiqua"/>
          <w:i/>
          <w:spacing w:val="-4"/>
          <w:w w:val="90"/>
          <w:sz w:val="16"/>
        </w:rPr>
        <w:t>IEEE</w:t>
      </w:r>
    </w:p>
    <w:p>
      <w:pPr>
        <w:spacing w:line="220" w:lineRule="auto" w:before="5"/>
        <w:ind w:left="612" w:right="175" w:firstLine="0"/>
        <w:jc w:val="both"/>
        <w:rPr>
          <w:sz w:val="16"/>
        </w:rPr>
      </w:pPr>
      <w:r>
        <w:rPr>
          <w:rFonts w:ascii="Book Antiqua" w:hAnsi="Book Antiqua"/>
          <w:i/>
          <w:spacing w:val="-4"/>
          <w:sz w:val="16"/>
        </w:rPr>
        <w:t>International Parallel and Distributed Processing Symposium Workshops, IPDPS Workshops</w:t>
      </w:r>
      <w:r>
        <w:rPr>
          <w:spacing w:val="-4"/>
          <w:sz w:val="16"/>
        </w:rPr>
        <w:t>, pages 58–66, 2016.</w:t>
      </w:r>
      <w:r>
        <w:rPr>
          <w:spacing w:val="18"/>
          <w:sz w:val="16"/>
        </w:rPr>
        <w:t> </w:t>
      </w:r>
      <w:r>
        <w:rPr>
          <w:spacing w:val="-4"/>
          <w:sz w:val="16"/>
        </w:rPr>
        <w:t>URL:</w:t>
      </w:r>
      <w:r>
        <w:rPr>
          <w:spacing w:val="40"/>
          <w:sz w:val="16"/>
        </w:rPr>
        <w:t> </w:t>
      </w:r>
      <w:bookmarkStart w:name="_bookmark114" w:id="140"/>
      <w:bookmarkEnd w:id="140"/>
      <w:r>
        <w:rPr>
          <w:w w:val="88"/>
          <w:sz w:val="16"/>
        </w:rPr>
      </w:r>
      <w:hyperlink r:id="rId124">
        <w:r>
          <w:rPr>
            <w:color w:val="005596"/>
            <w:spacing w:val="-2"/>
            <w:sz w:val="16"/>
          </w:rPr>
          <w:t>https://doi.org/10.1109/IPDPSW.2016.16</w:t>
        </w:r>
      </w:hyperlink>
      <w:r>
        <w:rPr>
          <w:spacing w:val="-2"/>
          <w:sz w:val="16"/>
        </w:rPr>
        <w:t>,</w:t>
      </w:r>
      <w:r>
        <w:rPr>
          <w:spacing w:val="-3"/>
          <w:sz w:val="16"/>
        </w:rPr>
        <w:t> </w:t>
      </w:r>
      <w:hyperlink r:id="rId125">
        <w:r>
          <w:rPr>
            <w:rFonts w:ascii="MingLiU_HKSCS" w:hAnsi="MingLiU_HKSCS"/>
            <w:color w:val="005596"/>
            <w:spacing w:val="-2"/>
            <w:sz w:val="16"/>
          </w:rPr>
          <w:t>doi:10.1109/IPDPSW.2016.16</w:t>
        </w:r>
      </w:hyperlink>
      <w:r>
        <w:rPr>
          <w:spacing w:val="-2"/>
          <w:sz w:val="16"/>
        </w:rPr>
        <w:t>.</w:t>
      </w:r>
    </w:p>
    <w:p>
      <w:pPr>
        <w:pStyle w:val="ListParagraph"/>
        <w:numPr>
          <w:ilvl w:val="0"/>
          <w:numId w:val="3"/>
        </w:numPr>
        <w:tabs>
          <w:tab w:pos="610" w:val="left" w:leader="none"/>
        </w:tabs>
        <w:spacing w:line="180" w:lineRule="exact" w:before="0" w:after="0"/>
        <w:ind w:left="610" w:right="0" w:hanging="340"/>
        <w:jc w:val="left"/>
        <w:rPr>
          <w:sz w:val="16"/>
        </w:rPr>
      </w:pPr>
      <w:r>
        <w:rPr>
          <w:spacing w:val="-6"/>
          <w:sz w:val="16"/>
        </w:rPr>
        <w:t>B.</w:t>
      </w:r>
      <w:r>
        <w:rPr>
          <w:sz w:val="16"/>
        </w:rPr>
        <w:t> </w:t>
      </w:r>
      <w:r>
        <w:rPr>
          <w:spacing w:val="-6"/>
          <w:sz w:val="16"/>
        </w:rPr>
        <w:t>Goodarzi,</w:t>
      </w:r>
      <w:r>
        <w:rPr>
          <w:spacing w:val="1"/>
          <w:sz w:val="16"/>
        </w:rPr>
        <w:t> </w:t>
      </w:r>
      <w:r>
        <w:rPr>
          <w:spacing w:val="-6"/>
          <w:sz w:val="16"/>
        </w:rPr>
        <w:t>F.</w:t>
      </w:r>
      <w:r>
        <w:rPr>
          <w:spacing w:val="1"/>
          <w:sz w:val="16"/>
        </w:rPr>
        <w:t> </w:t>
      </w:r>
      <w:r>
        <w:rPr>
          <w:spacing w:val="-6"/>
          <w:sz w:val="16"/>
        </w:rPr>
        <w:t>Khorasani,</w:t>
      </w:r>
      <w:r>
        <w:rPr>
          <w:spacing w:val="1"/>
          <w:sz w:val="16"/>
        </w:rPr>
        <w:t> </w:t>
      </w:r>
      <w:r>
        <w:rPr>
          <w:spacing w:val="-6"/>
          <w:sz w:val="16"/>
        </w:rPr>
        <w:t>V.</w:t>
      </w:r>
      <w:r>
        <w:rPr>
          <w:spacing w:val="1"/>
          <w:sz w:val="16"/>
        </w:rPr>
        <w:t> </w:t>
      </w:r>
      <w:r>
        <w:rPr>
          <w:spacing w:val="-6"/>
          <w:sz w:val="16"/>
        </w:rPr>
        <w:t>Sarkar,</w:t>
      </w:r>
      <w:r>
        <w:rPr>
          <w:spacing w:val="1"/>
          <w:sz w:val="16"/>
        </w:rPr>
        <w:t> </w:t>
      </w:r>
      <w:r>
        <w:rPr>
          <w:spacing w:val="-6"/>
          <w:sz w:val="16"/>
        </w:rPr>
        <w:t>and</w:t>
      </w:r>
      <w:r>
        <w:rPr>
          <w:spacing w:val="1"/>
          <w:sz w:val="16"/>
        </w:rPr>
        <w:t> </w:t>
      </w:r>
      <w:r>
        <w:rPr>
          <w:spacing w:val="-6"/>
          <w:sz w:val="16"/>
        </w:rPr>
        <w:t>D.</w:t>
      </w:r>
      <w:r>
        <w:rPr>
          <w:spacing w:val="1"/>
          <w:sz w:val="16"/>
        </w:rPr>
        <w:t> </w:t>
      </w:r>
      <w:r>
        <w:rPr>
          <w:spacing w:val="-6"/>
          <w:sz w:val="16"/>
        </w:rPr>
        <w:t>Goswami.</w:t>
      </w:r>
      <w:r>
        <w:rPr>
          <w:spacing w:val="31"/>
          <w:sz w:val="16"/>
        </w:rPr>
        <w:t> </w:t>
      </w:r>
      <w:r>
        <w:rPr>
          <w:spacing w:val="-6"/>
          <w:sz w:val="16"/>
        </w:rPr>
        <w:t>High</w:t>
      </w:r>
      <w:r>
        <w:rPr>
          <w:spacing w:val="1"/>
          <w:sz w:val="16"/>
        </w:rPr>
        <w:t> </w:t>
      </w:r>
      <w:r>
        <w:rPr>
          <w:spacing w:val="-6"/>
          <w:sz w:val="16"/>
        </w:rPr>
        <w:t>performance</w:t>
      </w:r>
      <w:r>
        <w:rPr>
          <w:spacing w:val="1"/>
          <w:sz w:val="16"/>
        </w:rPr>
        <w:t> </w:t>
      </w:r>
      <w:r>
        <w:rPr>
          <w:spacing w:val="-6"/>
          <w:sz w:val="16"/>
        </w:rPr>
        <w:t>multilevel</w:t>
      </w:r>
      <w:r>
        <w:rPr>
          <w:spacing w:val="1"/>
          <w:sz w:val="16"/>
        </w:rPr>
        <w:t> </w:t>
      </w:r>
      <w:r>
        <w:rPr>
          <w:spacing w:val="-6"/>
          <w:sz w:val="16"/>
        </w:rPr>
        <w:t>graph</w:t>
      </w:r>
      <w:r>
        <w:rPr>
          <w:spacing w:val="1"/>
          <w:sz w:val="16"/>
        </w:rPr>
        <w:t> </w:t>
      </w:r>
      <w:r>
        <w:rPr>
          <w:spacing w:val="-6"/>
          <w:sz w:val="16"/>
        </w:rPr>
        <w:t>partitioning</w:t>
      </w:r>
      <w:r>
        <w:rPr>
          <w:spacing w:val="1"/>
          <w:sz w:val="16"/>
        </w:rPr>
        <w:t> </w:t>
      </w:r>
      <w:r>
        <w:rPr>
          <w:spacing w:val="-6"/>
          <w:sz w:val="16"/>
        </w:rPr>
        <w:t>on</w:t>
      </w:r>
      <w:r>
        <w:rPr>
          <w:spacing w:val="1"/>
          <w:sz w:val="16"/>
        </w:rPr>
        <w:t> </w:t>
      </w:r>
      <w:r>
        <w:rPr>
          <w:spacing w:val="-6"/>
          <w:sz w:val="16"/>
        </w:rPr>
        <w:t>GPU.</w:t>
      </w:r>
    </w:p>
    <w:p>
      <w:pPr>
        <w:spacing w:line="220" w:lineRule="auto" w:before="5"/>
        <w:ind w:left="612" w:right="0" w:firstLine="0"/>
        <w:jc w:val="left"/>
        <w:rPr>
          <w:sz w:val="16"/>
        </w:rPr>
      </w:pPr>
      <w:r>
        <w:rPr>
          <w:spacing w:val="-2"/>
          <w:sz w:val="16"/>
        </w:rPr>
        <w:t>In</w:t>
      </w:r>
      <w:r>
        <w:rPr>
          <w:spacing w:val="-6"/>
          <w:sz w:val="16"/>
        </w:rPr>
        <w:t> </w:t>
      </w:r>
      <w:r>
        <w:rPr>
          <w:rFonts w:ascii="Book Antiqua" w:hAnsi="Book Antiqua"/>
          <w:i/>
          <w:spacing w:val="-2"/>
          <w:sz w:val="16"/>
        </w:rPr>
        <w:t>17th</w:t>
      </w:r>
      <w:r>
        <w:rPr>
          <w:rFonts w:ascii="Book Antiqua" w:hAnsi="Book Antiqua"/>
          <w:i/>
          <w:spacing w:val="-6"/>
          <w:sz w:val="16"/>
        </w:rPr>
        <w:t> </w:t>
      </w:r>
      <w:r>
        <w:rPr>
          <w:rFonts w:ascii="Book Antiqua" w:hAnsi="Book Antiqua"/>
          <w:i/>
          <w:spacing w:val="-2"/>
          <w:sz w:val="16"/>
        </w:rPr>
        <w:t>International</w:t>
      </w:r>
      <w:r>
        <w:rPr>
          <w:rFonts w:ascii="Book Antiqua" w:hAnsi="Book Antiqua"/>
          <w:i/>
          <w:spacing w:val="-6"/>
          <w:sz w:val="16"/>
        </w:rPr>
        <w:t> </w:t>
      </w:r>
      <w:r>
        <w:rPr>
          <w:rFonts w:ascii="Book Antiqua" w:hAnsi="Book Antiqua"/>
          <w:i/>
          <w:spacing w:val="-2"/>
          <w:sz w:val="16"/>
        </w:rPr>
        <w:t>Conference</w:t>
      </w:r>
      <w:r>
        <w:rPr>
          <w:rFonts w:ascii="Book Antiqua" w:hAnsi="Book Antiqua"/>
          <w:i/>
          <w:spacing w:val="-6"/>
          <w:sz w:val="16"/>
        </w:rPr>
        <w:t> </w:t>
      </w:r>
      <w:r>
        <w:rPr>
          <w:rFonts w:ascii="Book Antiqua" w:hAnsi="Book Antiqua"/>
          <w:i/>
          <w:spacing w:val="-2"/>
          <w:sz w:val="16"/>
        </w:rPr>
        <w:t>on</w:t>
      </w:r>
      <w:r>
        <w:rPr>
          <w:rFonts w:ascii="Book Antiqua" w:hAnsi="Book Antiqua"/>
          <w:i/>
          <w:spacing w:val="-6"/>
          <w:sz w:val="16"/>
        </w:rPr>
        <w:t> </w:t>
      </w:r>
      <w:r>
        <w:rPr>
          <w:rFonts w:ascii="Book Antiqua" w:hAnsi="Book Antiqua"/>
          <w:i/>
          <w:spacing w:val="-2"/>
          <w:sz w:val="16"/>
        </w:rPr>
        <w:t>High</w:t>
      </w:r>
      <w:r>
        <w:rPr>
          <w:rFonts w:ascii="Book Antiqua" w:hAnsi="Book Antiqua"/>
          <w:i/>
          <w:spacing w:val="-6"/>
          <w:sz w:val="16"/>
        </w:rPr>
        <w:t> </w:t>
      </w:r>
      <w:r>
        <w:rPr>
          <w:rFonts w:ascii="Book Antiqua" w:hAnsi="Book Antiqua"/>
          <w:i/>
          <w:spacing w:val="-2"/>
          <w:sz w:val="16"/>
        </w:rPr>
        <w:t>Performance</w:t>
      </w:r>
      <w:r>
        <w:rPr>
          <w:rFonts w:ascii="Book Antiqua" w:hAnsi="Book Antiqua"/>
          <w:i/>
          <w:spacing w:val="-6"/>
          <w:sz w:val="16"/>
        </w:rPr>
        <w:t> </w:t>
      </w:r>
      <w:r>
        <w:rPr>
          <w:rFonts w:ascii="Book Antiqua" w:hAnsi="Book Antiqua"/>
          <w:i/>
          <w:spacing w:val="-2"/>
          <w:sz w:val="16"/>
        </w:rPr>
        <w:t>Computing</w:t>
      </w:r>
      <w:r>
        <w:rPr>
          <w:rFonts w:ascii="Book Antiqua" w:hAnsi="Book Antiqua"/>
          <w:i/>
          <w:spacing w:val="-6"/>
          <w:sz w:val="16"/>
        </w:rPr>
        <w:t> </w:t>
      </w:r>
      <w:r>
        <w:rPr>
          <w:rFonts w:ascii="Book Antiqua" w:hAnsi="Book Antiqua"/>
          <w:i/>
          <w:spacing w:val="-2"/>
          <w:sz w:val="16"/>
        </w:rPr>
        <w:t>&amp;</w:t>
      </w:r>
      <w:r>
        <w:rPr>
          <w:rFonts w:ascii="Book Antiqua" w:hAnsi="Book Antiqua"/>
          <w:i/>
          <w:spacing w:val="-6"/>
          <w:sz w:val="16"/>
        </w:rPr>
        <w:t> </w:t>
      </w:r>
      <w:r>
        <w:rPr>
          <w:rFonts w:ascii="Book Antiqua" w:hAnsi="Book Antiqua"/>
          <w:i/>
          <w:spacing w:val="-2"/>
          <w:sz w:val="16"/>
        </w:rPr>
        <w:t>Simulation,</w:t>
      </w:r>
      <w:r>
        <w:rPr>
          <w:rFonts w:ascii="Book Antiqua" w:hAnsi="Book Antiqua"/>
          <w:i/>
          <w:spacing w:val="-6"/>
          <w:sz w:val="16"/>
        </w:rPr>
        <w:t> </w:t>
      </w:r>
      <w:r>
        <w:rPr>
          <w:rFonts w:ascii="Book Antiqua" w:hAnsi="Book Antiqua"/>
          <w:i/>
          <w:spacing w:val="-2"/>
          <w:sz w:val="16"/>
        </w:rPr>
        <w:t>HPCS</w:t>
      </w:r>
      <w:r>
        <w:rPr>
          <w:spacing w:val="-2"/>
          <w:sz w:val="16"/>
        </w:rPr>
        <w:t>,</w:t>
      </w:r>
      <w:r>
        <w:rPr>
          <w:spacing w:val="-6"/>
          <w:sz w:val="16"/>
        </w:rPr>
        <w:t> </w:t>
      </w:r>
      <w:r>
        <w:rPr>
          <w:spacing w:val="-2"/>
          <w:sz w:val="16"/>
        </w:rPr>
        <w:t>pages</w:t>
      </w:r>
      <w:r>
        <w:rPr>
          <w:spacing w:val="-6"/>
          <w:sz w:val="16"/>
        </w:rPr>
        <w:t> </w:t>
      </w:r>
      <w:r>
        <w:rPr>
          <w:spacing w:val="-2"/>
          <w:sz w:val="16"/>
        </w:rPr>
        <w:t>769–778,</w:t>
      </w:r>
      <w:r>
        <w:rPr>
          <w:spacing w:val="-6"/>
          <w:sz w:val="16"/>
        </w:rPr>
        <w:t> </w:t>
      </w:r>
      <w:r>
        <w:rPr>
          <w:spacing w:val="-2"/>
          <w:sz w:val="16"/>
        </w:rPr>
        <w:t>2019.</w:t>
      </w:r>
      <w:r>
        <w:rPr>
          <w:spacing w:val="18"/>
          <w:sz w:val="16"/>
        </w:rPr>
        <w:t> </w:t>
      </w:r>
      <w:r>
        <w:rPr>
          <w:spacing w:val="-2"/>
          <w:sz w:val="16"/>
        </w:rPr>
        <w:t>URL:</w:t>
      </w:r>
      <w:r>
        <w:rPr>
          <w:spacing w:val="40"/>
          <w:sz w:val="16"/>
        </w:rPr>
        <w:t> </w:t>
      </w:r>
      <w:bookmarkStart w:name="_bookmark115" w:id="141"/>
      <w:bookmarkEnd w:id="141"/>
      <w:r>
        <w:rPr>
          <w:w w:val="88"/>
          <w:sz w:val="16"/>
        </w:rPr>
      </w:r>
      <w:hyperlink r:id="rId126">
        <w:r>
          <w:rPr>
            <w:color w:val="005596"/>
            <w:spacing w:val="-2"/>
            <w:sz w:val="16"/>
          </w:rPr>
          <w:t>https://doi.org/10.1109/HPCS48598.2019.9188120</w:t>
        </w:r>
      </w:hyperlink>
      <w:r>
        <w:rPr>
          <w:spacing w:val="-2"/>
          <w:sz w:val="16"/>
        </w:rPr>
        <w:t>,</w:t>
      </w:r>
      <w:r>
        <w:rPr>
          <w:spacing w:val="-3"/>
          <w:sz w:val="16"/>
        </w:rPr>
        <w:t> </w:t>
      </w:r>
      <w:hyperlink r:id="rId127">
        <w:r>
          <w:rPr>
            <w:rFonts w:ascii="MingLiU_HKSCS" w:hAnsi="MingLiU_HKSCS"/>
            <w:color w:val="005596"/>
            <w:spacing w:val="-2"/>
            <w:sz w:val="16"/>
          </w:rPr>
          <w:t>doi:10.1109/HPCS48598.2019.9188120</w:t>
        </w:r>
      </w:hyperlink>
      <w:r>
        <w:rPr>
          <w:spacing w:val="-2"/>
          <w:sz w:val="16"/>
        </w:rPr>
        <w:t>.</w:t>
      </w:r>
    </w:p>
    <w:p>
      <w:pPr>
        <w:pStyle w:val="ListParagraph"/>
        <w:numPr>
          <w:ilvl w:val="0"/>
          <w:numId w:val="3"/>
        </w:numPr>
        <w:tabs>
          <w:tab w:pos="610" w:val="left" w:leader="none"/>
        </w:tabs>
        <w:spacing w:line="180" w:lineRule="exact" w:before="0" w:after="0"/>
        <w:ind w:left="610" w:right="0" w:hanging="340"/>
        <w:jc w:val="left"/>
        <w:rPr>
          <w:sz w:val="16"/>
        </w:rPr>
      </w:pPr>
      <w:r>
        <w:rPr>
          <w:w w:val="90"/>
          <w:sz w:val="16"/>
        </w:rPr>
        <w:t>L.</w:t>
      </w:r>
      <w:r>
        <w:rPr>
          <w:spacing w:val="-3"/>
          <w:w w:val="90"/>
          <w:sz w:val="16"/>
        </w:rPr>
        <w:t> </w:t>
      </w:r>
      <w:r>
        <w:rPr>
          <w:w w:val="90"/>
          <w:sz w:val="16"/>
        </w:rPr>
        <w:t>Gottesbüren,</w:t>
      </w:r>
      <w:r>
        <w:rPr>
          <w:spacing w:val="-2"/>
          <w:w w:val="90"/>
          <w:sz w:val="16"/>
        </w:rPr>
        <w:t> </w:t>
      </w:r>
      <w:r>
        <w:rPr>
          <w:w w:val="90"/>
          <w:sz w:val="16"/>
        </w:rPr>
        <w:t>M.</w:t>
      </w:r>
      <w:r>
        <w:rPr>
          <w:spacing w:val="-2"/>
          <w:w w:val="90"/>
          <w:sz w:val="16"/>
        </w:rPr>
        <w:t> </w:t>
      </w:r>
      <w:r>
        <w:rPr>
          <w:w w:val="90"/>
          <w:sz w:val="16"/>
        </w:rPr>
        <w:t>Hamann,</w:t>
      </w:r>
      <w:r>
        <w:rPr>
          <w:spacing w:val="-2"/>
          <w:w w:val="90"/>
          <w:sz w:val="16"/>
        </w:rPr>
        <w:t> </w:t>
      </w:r>
      <w:r>
        <w:rPr>
          <w:w w:val="90"/>
          <w:sz w:val="16"/>
        </w:rPr>
        <w:t>S.</w:t>
      </w:r>
      <w:r>
        <w:rPr>
          <w:spacing w:val="-2"/>
          <w:w w:val="90"/>
          <w:sz w:val="16"/>
        </w:rPr>
        <w:t> </w:t>
      </w:r>
      <w:r>
        <w:rPr>
          <w:w w:val="90"/>
          <w:sz w:val="16"/>
        </w:rPr>
        <w:t>Schlag,</w:t>
      </w:r>
      <w:r>
        <w:rPr>
          <w:spacing w:val="-2"/>
          <w:w w:val="90"/>
          <w:sz w:val="16"/>
        </w:rPr>
        <w:t> </w:t>
      </w:r>
      <w:r>
        <w:rPr>
          <w:w w:val="90"/>
          <w:sz w:val="16"/>
        </w:rPr>
        <w:t>and</w:t>
      </w:r>
      <w:r>
        <w:rPr>
          <w:spacing w:val="-2"/>
          <w:w w:val="90"/>
          <w:sz w:val="16"/>
        </w:rPr>
        <w:t> </w:t>
      </w:r>
      <w:r>
        <w:rPr>
          <w:w w:val="90"/>
          <w:sz w:val="16"/>
        </w:rPr>
        <w:t>D.</w:t>
      </w:r>
      <w:r>
        <w:rPr>
          <w:spacing w:val="-2"/>
          <w:w w:val="90"/>
          <w:sz w:val="16"/>
        </w:rPr>
        <w:t> </w:t>
      </w:r>
      <w:r>
        <w:rPr>
          <w:w w:val="90"/>
          <w:sz w:val="16"/>
        </w:rPr>
        <w:t>Wagner.</w:t>
      </w:r>
      <w:r>
        <w:rPr>
          <w:spacing w:val="10"/>
          <w:sz w:val="16"/>
        </w:rPr>
        <w:t> </w:t>
      </w:r>
      <w:r>
        <w:rPr>
          <w:w w:val="90"/>
          <w:sz w:val="16"/>
        </w:rPr>
        <w:t>Advanced</w:t>
      </w:r>
      <w:r>
        <w:rPr>
          <w:spacing w:val="-2"/>
          <w:w w:val="90"/>
          <w:sz w:val="16"/>
        </w:rPr>
        <w:t> </w:t>
      </w:r>
      <w:r>
        <w:rPr>
          <w:w w:val="90"/>
          <w:sz w:val="16"/>
        </w:rPr>
        <w:t>flow-based</w:t>
      </w:r>
      <w:r>
        <w:rPr>
          <w:spacing w:val="-2"/>
          <w:w w:val="90"/>
          <w:sz w:val="16"/>
        </w:rPr>
        <w:t> </w:t>
      </w:r>
      <w:r>
        <w:rPr>
          <w:w w:val="90"/>
          <w:sz w:val="16"/>
        </w:rPr>
        <w:t>multilevel</w:t>
      </w:r>
      <w:r>
        <w:rPr>
          <w:spacing w:val="-2"/>
          <w:w w:val="90"/>
          <w:sz w:val="16"/>
        </w:rPr>
        <w:t> </w:t>
      </w:r>
      <w:r>
        <w:rPr>
          <w:w w:val="90"/>
          <w:sz w:val="16"/>
        </w:rPr>
        <w:t>hypergraph</w:t>
      </w:r>
      <w:r>
        <w:rPr>
          <w:spacing w:val="-2"/>
          <w:w w:val="90"/>
          <w:sz w:val="16"/>
        </w:rPr>
        <w:t> </w:t>
      </w:r>
      <w:r>
        <w:rPr>
          <w:w w:val="90"/>
          <w:sz w:val="16"/>
        </w:rPr>
        <w:t>partitioning.</w:t>
      </w:r>
      <w:r>
        <w:rPr>
          <w:spacing w:val="10"/>
          <w:sz w:val="16"/>
        </w:rPr>
        <w:t> </w:t>
      </w:r>
      <w:r>
        <w:rPr>
          <w:spacing w:val="-5"/>
          <w:w w:val="90"/>
          <w:sz w:val="16"/>
        </w:rPr>
        <w:t>In</w:t>
      </w:r>
    </w:p>
    <w:p>
      <w:pPr>
        <w:spacing w:line="206" w:lineRule="auto" w:before="14"/>
        <w:ind w:left="612" w:right="138" w:firstLine="0"/>
        <w:jc w:val="both"/>
        <w:rPr>
          <w:sz w:val="16"/>
        </w:rPr>
      </w:pPr>
      <w:r>
        <w:rPr>
          <w:rFonts w:ascii="Book Antiqua" w:hAnsi="Book Antiqua"/>
          <w:i/>
          <w:spacing w:val="-4"/>
          <w:sz w:val="16"/>
        </w:rPr>
        <w:t>18th International Symposium on Experimental Algorithms, SEA</w:t>
      </w:r>
      <w:r>
        <w:rPr>
          <w:spacing w:val="-4"/>
          <w:sz w:val="16"/>
        </w:rPr>
        <w:t>, pages 11:1–11:15, 2020.</w:t>
      </w:r>
      <w:r>
        <w:rPr>
          <w:spacing w:val="23"/>
          <w:sz w:val="16"/>
        </w:rPr>
        <w:t> </w:t>
      </w:r>
      <w:hyperlink r:id="rId128">
        <w:r>
          <w:rPr>
            <w:rFonts w:ascii="MingLiU_HKSCS" w:hAnsi="MingLiU_HKSCS"/>
            <w:color w:val="005596"/>
            <w:spacing w:val="-4"/>
            <w:sz w:val="16"/>
          </w:rPr>
          <w:t>doi:10.4230/LIPIcs.SEA.</w:t>
        </w:r>
      </w:hyperlink>
      <w:r>
        <w:rPr>
          <w:rFonts w:ascii="MingLiU_HKSCS" w:hAnsi="MingLiU_HKSCS"/>
          <w:color w:val="005596"/>
          <w:spacing w:val="-4"/>
          <w:sz w:val="16"/>
        </w:rPr>
        <w:t> </w:t>
      </w:r>
      <w:bookmarkStart w:name="_bookmark116" w:id="142"/>
      <w:bookmarkEnd w:id="142"/>
      <w:r>
        <w:rPr>
          <w:rFonts w:ascii="MingLiU_HKSCS" w:hAnsi="MingLiU_HKSCS"/>
          <w:color w:val="005596"/>
          <w:w w:val="99"/>
          <w:sz w:val="16"/>
        </w:rPr>
      </w:r>
      <w:hyperlink r:id="rId128">
        <w:r>
          <w:rPr>
            <w:rFonts w:ascii="MingLiU_HKSCS" w:hAnsi="MingLiU_HKSCS"/>
            <w:color w:val="005596"/>
            <w:spacing w:val="-2"/>
            <w:sz w:val="16"/>
          </w:rPr>
          <w:t>2020.11</w:t>
        </w:r>
      </w:hyperlink>
      <w:r>
        <w:rPr>
          <w:spacing w:val="-2"/>
          <w:sz w:val="16"/>
        </w:rPr>
        <w:t>.</w:t>
      </w:r>
    </w:p>
    <w:p>
      <w:pPr>
        <w:pStyle w:val="ListParagraph"/>
        <w:numPr>
          <w:ilvl w:val="0"/>
          <w:numId w:val="3"/>
        </w:numPr>
        <w:tabs>
          <w:tab w:pos="610" w:val="left" w:leader="none"/>
        </w:tabs>
        <w:spacing w:line="183" w:lineRule="exact" w:before="0" w:after="0"/>
        <w:ind w:left="610" w:right="0" w:hanging="340"/>
        <w:jc w:val="left"/>
        <w:rPr>
          <w:rFonts w:ascii="Book Antiqua" w:hAnsi="Book Antiqua"/>
          <w:i/>
          <w:sz w:val="16"/>
        </w:rPr>
      </w:pPr>
      <w:r>
        <w:rPr>
          <w:w w:val="90"/>
          <w:sz w:val="16"/>
        </w:rPr>
        <w:t>L.</w:t>
      </w:r>
      <w:r>
        <w:rPr>
          <w:spacing w:val="-6"/>
          <w:w w:val="90"/>
          <w:sz w:val="16"/>
        </w:rPr>
        <w:t> </w:t>
      </w:r>
      <w:r>
        <w:rPr>
          <w:w w:val="90"/>
          <w:sz w:val="16"/>
        </w:rPr>
        <w:t>Gottesbüren,</w:t>
      </w:r>
      <w:r>
        <w:rPr>
          <w:spacing w:val="-6"/>
          <w:w w:val="90"/>
          <w:sz w:val="16"/>
        </w:rPr>
        <w:t> </w:t>
      </w:r>
      <w:r>
        <w:rPr>
          <w:w w:val="90"/>
          <w:sz w:val="16"/>
        </w:rPr>
        <w:t>M.</w:t>
      </w:r>
      <w:r>
        <w:rPr>
          <w:spacing w:val="-6"/>
          <w:w w:val="90"/>
          <w:sz w:val="16"/>
        </w:rPr>
        <w:t> </w:t>
      </w:r>
      <w:r>
        <w:rPr>
          <w:w w:val="90"/>
          <w:sz w:val="16"/>
        </w:rPr>
        <w:t>Hamann,</w:t>
      </w:r>
      <w:r>
        <w:rPr>
          <w:spacing w:val="-6"/>
          <w:w w:val="90"/>
          <w:sz w:val="16"/>
        </w:rPr>
        <w:t> </w:t>
      </w:r>
      <w:r>
        <w:rPr>
          <w:w w:val="90"/>
          <w:sz w:val="16"/>
        </w:rPr>
        <w:t>and</w:t>
      </w:r>
      <w:r>
        <w:rPr>
          <w:spacing w:val="-6"/>
          <w:w w:val="90"/>
          <w:sz w:val="16"/>
        </w:rPr>
        <w:t> </w:t>
      </w:r>
      <w:r>
        <w:rPr>
          <w:w w:val="90"/>
          <w:sz w:val="16"/>
        </w:rPr>
        <w:t>D.</w:t>
      </w:r>
      <w:r>
        <w:rPr>
          <w:spacing w:val="-6"/>
          <w:w w:val="90"/>
          <w:sz w:val="16"/>
        </w:rPr>
        <w:t> </w:t>
      </w:r>
      <w:r>
        <w:rPr>
          <w:w w:val="90"/>
          <w:sz w:val="16"/>
        </w:rPr>
        <w:t>Wagner.</w:t>
      </w:r>
      <w:r>
        <w:rPr>
          <w:sz w:val="16"/>
        </w:rPr>
        <w:t> </w:t>
      </w:r>
      <w:r>
        <w:rPr>
          <w:w w:val="90"/>
          <w:sz w:val="16"/>
        </w:rPr>
        <w:t>Evaluation</w:t>
      </w:r>
      <w:r>
        <w:rPr>
          <w:spacing w:val="-5"/>
          <w:w w:val="90"/>
          <w:sz w:val="16"/>
        </w:rPr>
        <w:t> </w:t>
      </w:r>
      <w:r>
        <w:rPr>
          <w:w w:val="90"/>
          <w:sz w:val="16"/>
        </w:rPr>
        <w:t>of</w:t>
      </w:r>
      <w:r>
        <w:rPr>
          <w:spacing w:val="-6"/>
          <w:w w:val="90"/>
          <w:sz w:val="16"/>
        </w:rPr>
        <w:t> </w:t>
      </w:r>
      <w:r>
        <w:rPr>
          <w:w w:val="90"/>
          <w:sz w:val="16"/>
        </w:rPr>
        <w:t>a</w:t>
      </w:r>
      <w:r>
        <w:rPr>
          <w:spacing w:val="-6"/>
          <w:w w:val="90"/>
          <w:sz w:val="16"/>
        </w:rPr>
        <w:t> </w:t>
      </w:r>
      <w:r>
        <w:rPr>
          <w:w w:val="90"/>
          <w:sz w:val="16"/>
        </w:rPr>
        <w:t>flow-based</w:t>
      </w:r>
      <w:r>
        <w:rPr>
          <w:spacing w:val="-6"/>
          <w:w w:val="90"/>
          <w:sz w:val="16"/>
        </w:rPr>
        <w:t> </w:t>
      </w:r>
      <w:r>
        <w:rPr>
          <w:w w:val="90"/>
          <w:sz w:val="16"/>
        </w:rPr>
        <w:t>hypergraph</w:t>
      </w:r>
      <w:r>
        <w:rPr>
          <w:spacing w:val="-5"/>
          <w:w w:val="90"/>
          <w:sz w:val="16"/>
        </w:rPr>
        <w:t> </w:t>
      </w:r>
      <w:r>
        <w:rPr>
          <w:w w:val="90"/>
          <w:sz w:val="16"/>
        </w:rPr>
        <w:t>bipartitioning</w:t>
      </w:r>
      <w:r>
        <w:rPr>
          <w:spacing w:val="-6"/>
          <w:w w:val="90"/>
          <w:sz w:val="16"/>
        </w:rPr>
        <w:t> </w:t>
      </w:r>
      <w:r>
        <w:rPr>
          <w:w w:val="90"/>
          <w:sz w:val="16"/>
        </w:rPr>
        <w:t>algorithm.</w:t>
      </w:r>
      <w:r>
        <w:rPr>
          <w:spacing w:val="2"/>
          <w:sz w:val="16"/>
        </w:rPr>
        <w:t> </w:t>
      </w:r>
      <w:r>
        <w:rPr>
          <w:w w:val="90"/>
          <w:sz w:val="16"/>
        </w:rPr>
        <w:t>In</w:t>
      </w:r>
      <w:r>
        <w:rPr>
          <w:spacing w:val="-6"/>
          <w:w w:val="90"/>
          <w:sz w:val="16"/>
        </w:rPr>
        <w:t> </w:t>
      </w:r>
      <w:r>
        <w:rPr>
          <w:rFonts w:ascii="Book Antiqua" w:hAnsi="Book Antiqua"/>
          <w:i/>
          <w:spacing w:val="-4"/>
          <w:w w:val="90"/>
          <w:sz w:val="16"/>
        </w:rPr>
        <w:t>27th</w:t>
      </w:r>
    </w:p>
    <w:p>
      <w:pPr>
        <w:spacing w:line="207" w:lineRule="exact" w:before="0"/>
        <w:ind w:left="612" w:right="0" w:firstLine="0"/>
        <w:jc w:val="left"/>
        <w:rPr>
          <w:sz w:val="16"/>
        </w:rPr>
      </w:pPr>
      <w:bookmarkStart w:name="_bookmark117" w:id="143"/>
      <w:bookmarkEnd w:id="143"/>
      <w:r>
        <w:rPr/>
      </w:r>
      <w:r>
        <w:rPr>
          <w:rFonts w:ascii="Book Antiqua" w:hAnsi="Book Antiqua"/>
          <w:i/>
          <w:spacing w:val="-6"/>
          <w:sz w:val="16"/>
        </w:rPr>
        <w:t>Annual</w:t>
      </w:r>
      <w:r>
        <w:rPr>
          <w:rFonts w:ascii="Book Antiqua" w:hAnsi="Book Antiqua"/>
          <w:i/>
          <w:spacing w:val="5"/>
          <w:sz w:val="16"/>
        </w:rPr>
        <w:t> </w:t>
      </w:r>
      <w:r>
        <w:rPr>
          <w:rFonts w:ascii="Book Antiqua" w:hAnsi="Book Antiqua"/>
          <w:i/>
          <w:spacing w:val="-6"/>
          <w:sz w:val="16"/>
        </w:rPr>
        <w:t>European</w:t>
      </w:r>
      <w:r>
        <w:rPr>
          <w:rFonts w:ascii="Book Antiqua" w:hAnsi="Book Antiqua"/>
          <w:i/>
          <w:spacing w:val="5"/>
          <w:sz w:val="16"/>
        </w:rPr>
        <w:t> </w:t>
      </w:r>
      <w:r>
        <w:rPr>
          <w:rFonts w:ascii="Book Antiqua" w:hAnsi="Book Antiqua"/>
          <w:i/>
          <w:spacing w:val="-6"/>
          <w:sz w:val="16"/>
        </w:rPr>
        <w:t>Symposium</w:t>
      </w:r>
      <w:r>
        <w:rPr>
          <w:rFonts w:ascii="Book Antiqua" w:hAnsi="Book Antiqua"/>
          <w:i/>
          <w:spacing w:val="6"/>
          <w:sz w:val="16"/>
        </w:rPr>
        <w:t> </w:t>
      </w:r>
      <w:r>
        <w:rPr>
          <w:rFonts w:ascii="Book Antiqua" w:hAnsi="Book Antiqua"/>
          <w:i/>
          <w:spacing w:val="-6"/>
          <w:sz w:val="16"/>
        </w:rPr>
        <w:t>on</w:t>
      </w:r>
      <w:r>
        <w:rPr>
          <w:rFonts w:ascii="Book Antiqua" w:hAnsi="Book Antiqua"/>
          <w:i/>
          <w:spacing w:val="5"/>
          <w:sz w:val="16"/>
        </w:rPr>
        <w:t> </w:t>
      </w:r>
      <w:r>
        <w:rPr>
          <w:rFonts w:ascii="Book Antiqua" w:hAnsi="Book Antiqua"/>
          <w:i/>
          <w:spacing w:val="-6"/>
          <w:sz w:val="16"/>
        </w:rPr>
        <w:t>Algorithms,</w:t>
      </w:r>
      <w:r>
        <w:rPr>
          <w:rFonts w:ascii="Book Antiqua" w:hAnsi="Book Antiqua"/>
          <w:i/>
          <w:spacing w:val="6"/>
          <w:sz w:val="16"/>
        </w:rPr>
        <w:t> </w:t>
      </w:r>
      <w:r>
        <w:rPr>
          <w:rFonts w:ascii="Book Antiqua" w:hAnsi="Book Antiqua"/>
          <w:i/>
          <w:spacing w:val="-6"/>
          <w:sz w:val="16"/>
        </w:rPr>
        <w:t>ESA</w:t>
      </w:r>
      <w:r>
        <w:rPr>
          <w:spacing w:val="-6"/>
          <w:sz w:val="16"/>
        </w:rPr>
        <w:t>,</w:t>
      </w:r>
      <w:r>
        <w:rPr>
          <w:spacing w:val="5"/>
          <w:sz w:val="16"/>
        </w:rPr>
        <w:t> </w:t>
      </w:r>
      <w:r>
        <w:rPr>
          <w:spacing w:val="-6"/>
          <w:sz w:val="16"/>
        </w:rPr>
        <w:t>pages</w:t>
      </w:r>
      <w:r>
        <w:rPr>
          <w:spacing w:val="5"/>
          <w:sz w:val="16"/>
        </w:rPr>
        <w:t> </w:t>
      </w:r>
      <w:r>
        <w:rPr>
          <w:spacing w:val="-6"/>
          <w:sz w:val="16"/>
        </w:rPr>
        <w:t>52:1–52:17,</w:t>
      </w:r>
      <w:r>
        <w:rPr>
          <w:spacing w:val="6"/>
          <w:sz w:val="16"/>
        </w:rPr>
        <w:t> </w:t>
      </w:r>
      <w:r>
        <w:rPr>
          <w:spacing w:val="-6"/>
          <w:sz w:val="16"/>
        </w:rPr>
        <w:t>2019.</w:t>
      </w:r>
      <w:r>
        <w:rPr>
          <w:spacing w:val="26"/>
          <w:sz w:val="16"/>
        </w:rPr>
        <w:t> </w:t>
      </w:r>
      <w:hyperlink r:id="rId129">
        <w:r>
          <w:rPr>
            <w:rFonts w:ascii="MingLiU_HKSCS" w:hAnsi="MingLiU_HKSCS"/>
            <w:color w:val="005596"/>
            <w:spacing w:val="-6"/>
            <w:sz w:val="16"/>
          </w:rPr>
          <w:t>doi:10.4230/LIPIcs.ESA.2019.52</w:t>
        </w:r>
      </w:hyperlink>
      <w:r>
        <w:rPr>
          <w:spacing w:val="-6"/>
          <w:sz w:val="16"/>
        </w:rPr>
        <w:t>.</w:t>
      </w:r>
    </w:p>
    <w:p>
      <w:pPr>
        <w:pStyle w:val="ListParagraph"/>
        <w:numPr>
          <w:ilvl w:val="0"/>
          <w:numId w:val="3"/>
        </w:numPr>
        <w:tabs>
          <w:tab w:pos="608" w:val="left" w:leader="none"/>
          <w:tab w:pos="610" w:val="left" w:leader="none"/>
        </w:tabs>
        <w:spacing w:line="213" w:lineRule="auto" w:before="2" w:after="0"/>
        <w:ind w:left="608" w:right="154" w:hanging="338"/>
        <w:jc w:val="both"/>
        <w:rPr>
          <w:sz w:val="16"/>
        </w:rPr>
      </w:pPr>
      <w:r>
        <w:rPr>
          <w:sz w:val="16"/>
        </w:rPr>
        <w:t>L.</w:t>
      </w:r>
      <w:r>
        <w:rPr>
          <w:spacing w:val="-6"/>
          <w:sz w:val="16"/>
        </w:rPr>
        <w:t> </w:t>
      </w:r>
      <w:r>
        <w:rPr>
          <w:sz w:val="16"/>
        </w:rPr>
        <w:t>Gottesbüren,</w:t>
      </w:r>
      <w:r>
        <w:rPr>
          <w:spacing w:val="-7"/>
          <w:sz w:val="16"/>
        </w:rPr>
        <w:t> </w:t>
      </w:r>
      <w:r>
        <w:rPr>
          <w:sz w:val="16"/>
        </w:rPr>
        <w:t>T.</w:t>
      </w:r>
      <w:r>
        <w:rPr>
          <w:spacing w:val="-7"/>
          <w:sz w:val="16"/>
        </w:rPr>
        <w:t> </w:t>
      </w:r>
      <w:r>
        <w:rPr>
          <w:sz w:val="16"/>
        </w:rPr>
        <w:t>Heuer,</w:t>
      </w:r>
      <w:r>
        <w:rPr>
          <w:spacing w:val="-7"/>
          <w:sz w:val="16"/>
        </w:rPr>
        <w:t> </w:t>
      </w:r>
      <w:r>
        <w:rPr>
          <w:sz w:val="16"/>
        </w:rPr>
        <w:t>P.</w:t>
      </w:r>
      <w:r>
        <w:rPr>
          <w:spacing w:val="-7"/>
          <w:sz w:val="16"/>
        </w:rPr>
        <w:t> </w:t>
      </w:r>
      <w:r>
        <w:rPr>
          <w:sz w:val="16"/>
        </w:rPr>
        <w:t>Sanders,</w:t>
      </w:r>
      <w:r>
        <w:rPr>
          <w:spacing w:val="-7"/>
          <w:sz w:val="16"/>
        </w:rPr>
        <w:t> </w:t>
      </w:r>
      <w:r>
        <w:rPr>
          <w:sz w:val="16"/>
        </w:rPr>
        <w:t>and</w:t>
      </w:r>
      <w:r>
        <w:rPr>
          <w:spacing w:val="-7"/>
          <w:sz w:val="16"/>
        </w:rPr>
        <w:t> </w:t>
      </w:r>
      <w:r>
        <w:rPr>
          <w:sz w:val="16"/>
        </w:rPr>
        <w:t>S.</w:t>
      </w:r>
      <w:r>
        <w:rPr>
          <w:spacing w:val="-7"/>
          <w:sz w:val="16"/>
        </w:rPr>
        <w:t> </w:t>
      </w:r>
      <w:r>
        <w:rPr>
          <w:sz w:val="16"/>
        </w:rPr>
        <w:t>Schlag.</w:t>
      </w:r>
      <w:r>
        <w:rPr>
          <w:spacing w:val="37"/>
          <w:sz w:val="16"/>
        </w:rPr>
        <w:t> </w:t>
      </w:r>
      <w:r>
        <w:rPr>
          <w:sz w:val="16"/>
        </w:rPr>
        <w:t>Scalable</w:t>
      </w:r>
      <w:r>
        <w:rPr>
          <w:spacing w:val="-7"/>
          <w:sz w:val="16"/>
        </w:rPr>
        <w:t> </w:t>
      </w:r>
      <w:r>
        <w:rPr>
          <w:sz w:val="16"/>
        </w:rPr>
        <w:t>Shared-Memory</w:t>
      </w:r>
      <w:r>
        <w:rPr>
          <w:spacing w:val="-7"/>
          <w:sz w:val="16"/>
        </w:rPr>
        <w:t> </w:t>
      </w:r>
      <w:r>
        <w:rPr>
          <w:sz w:val="16"/>
        </w:rPr>
        <w:t>Hypergraph</w:t>
      </w:r>
      <w:r>
        <w:rPr>
          <w:spacing w:val="-7"/>
          <w:sz w:val="16"/>
        </w:rPr>
        <w:t> </w:t>
      </w:r>
      <w:r>
        <w:rPr>
          <w:sz w:val="16"/>
        </w:rPr>
        <w:t>Partitioning.</w:t>
      </w:r>
      <w:r>
        <w:rPr>
          <w:spacing w:val="37"/>
          <w:sz w:val="16"/>
        </w:rPr>
        <w:t> </w:t>
      </w:r>
      <w:r>
        <w:rPr>
          <w:sz w:val="16"/>
        </w:rPr>
        <w:t>In</w:t>
      </w:r>
      <w:r>
        <w:rPr>
          <w:spacing w:val="40"/>
          <w:sz w:val="16"/>
        </w:rPr>
        <w:t> </w:t>
      </w:r>
      <w:r>
        <w:rPr>
          <w:rFonts w:ascii="Book Antiqua" w:hAnsi="Book Antiqua"/>
          <w:i/>
          <w:sz w:val="16"/>
        </w:rPr>
        <w:t>Proceedings of the Symposium on Algorithm Engineering and Experiments ALENEX</w:t>
      </w:r>
      <w:r>
        <w:rPr>
          <w:sz w:val="16"/>
        </w:rPr>
        <w:t>, pages 16–30, 2021.</w:t>
      </w:r>
      <w:r>
        <w:rPr>
          <w:spacing w:val="40"/>
          <w:sz w:val="16"/>
        </w:rPr>
        <w:t> </w:t>
      </w:r>
      <w:hyperlink r:id="rId130">
        <w:r>
          <w:rPr>
            <w:rFonts w:ascii="MingLiU_HKSCS" w:hAnsi="MingLiU_HKSCS"/>
            <w:color w:val="005596"/>
            <w:sz w:val="16"/>
          </w:rPr>
          <w:t>doi:</w:t>
        </w:r>
      </w:hyperlink>
      <w:r>
        <w:rPr>
          <w:rFonts w:ascii="MingLiU_HKSCS" w:hAnsi="MingLiU_HKSCS"/>
          <w:color w:val="005596"/>
          <w:sz w:val="16"/>
        </w:rPr>
        <w:t> </w:t>
      </w:r>
      <w:bookmarkStart w:name="_bookmark118" w:id="144"/>
      <w:bookmarkEnd w:id="144"/>
      <w:r>
        <w:rPr>
          <w:rFonts w:ascii="MingLiU_HKSCS" w:hAnsi="MingLiU_HKSCS"/>
          <w:color w:val="005596"/>
          <w:w w:val="99"/>
          <w:sz w:val="16"/>
        </w:rPr>
      </w:r>
      <w:hyperlink r:id="rId130">
        <w:r>
          <w:rPr>
            <w:rFonts w:ascii="MingLiU_HKSCS" w:hAnsi="MingLiU_HKSCS"/>
            <w:color w:val="005596"/>
            <w:spacing w:val="-2"/>
            <w:sz w:val="16"/>
          </w:rPr>
          <w:t>10.1137/1.9781611976472.2</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rFonts w:ascii="Book Antiqua" w:hAnsi="Book Antiqua" w:eastAsia="Book Antiqua"/>
          <w:i/>
          <w:sz w:val="16"/>
        </w:rPr>
      </w:pPr>
      <w:r>
        <w:rPr>
          <w:w w:val="90"/>
          <w:sz w:val="16"/>
        </w:rPr>
        <w:t>L.</w:t>
      </w:r>
      <w:r>
        <w:rPr>
          <w:spacing w:val="-3"/>
          <w:w w:val="90"/>
          <w:sz w:val="16"/>
        </w:rPr>
        <w:t> </w:t>
      </w:r>
      <w:r>
        <w:rPr>
          <w:w w:val="90"/>
          <w:sz w:val="16"/>
        </w:rPr>
        <w:t>Gottesbüren,</w:t>
      </w:r>
      <w:r>
        <w:rPr>
          <w:spacing w:val="-4"/>
          <w:sz w:val="16"/>
        </w:rPr>
        <w:t> </w:t>
      </w:r>
      <w:r>
        <w:rPr>
          <w:w w:val="90"/>
          <w:sz w:val="16"/>
        </w:rPr>
        <w:t>T.</w:t>
      </w:r>
      <w:r>
        <w:rPr>
          <w:spacing w:val="-1"/>
          <w:w w:val="90"/>
          <w:sz w:val="16"/>
        </w:rPr>
        <w:t> </w:t>
      </w:r>
      <w:r>
        <w:rPr>
          <w:w w:val="90"/>
          <w:sz w:val="16"/>
        </w:rPr>
        <w:t>Heuer,</w:t>
      </w:r>
      <w:r>
        <w:rPr>
          <w:spacing w:val="-1"/>
          <w:w w:val="90"/>
          <w:sz w:val="16"/>
        </w:rPr>
        <w:t> </w:t>
      </w:r>
      <w:r>
        <w:rPr>
          <w:w w:val="90"/>
          <w:sz w:val="16"/>
        </w:rPr>
        <w:t>P.</w:t>
      </w:r>
      <w:r>
        <w:rPr>
          <w:spacing w:val="-1"/>
          <w:w w:val="90"/>
          <w:sz w:val="16"/>
        </w:rPr>
        <w:t> </w:t>
      </w:r>
      <w:r>
        <w:rPr>
          <w:w w:val="90"/>
          <w:sz w:val="16"/>
        </w:rPr>
        <w:t>Sanders,</w:t>
      </w:r>
      <w:r>
        <w:rPr>
          <w:spacing w:val="-1"/>
          <w:w w:val="90"/>
          <w:sz w:val="16"/>
        </w:rPr>
        <w:t> </w:t>
      </w:r>
      <w:r>
        <w:rPr>
          <w:w w:val="90"/>
          <w:sz w:val="16"/>
        </w:rPr>
        <w:t>and</w:t>
      </w:r>
      <w:r>
        <w:rPr>
          <w:spacing w:val="-2"/>
          <w:w w:val="90"/>
          <w:sz w:val="16"/>
        </w:rPr>
        <w:t> </w:t>
      </w:r>
      <w:r>
        <w:rPr>
          <w:w w:val="90"/>
          <w:sz w:val="16"/>
        </w:rPr>
        <w:t>S.</w:t>
      </w:r>
      <w:r>
        <w:rPr>
          <w:spacing w:val="-4"/>
          <w:sz w:val="16"/>
        </w:rPr>
        <w:t> </w:t>
      </w:r>
      <w:r>
        <w:rPr>
          <w:w w:val="90"/>
          <w:sz w:val="16"/>
        </w:rPr>
        <w:t>Schlag.</w:t>
      </w:r>
      <w:r>
        <w:rPr>
          <w:spacing w:val="10"/>
          <w:sz w:val="16"/>
        </w:rPr>
        <w:t> </w:t>
      </w:r>
      <w:r>
        <w:rPr>
          <w:w w:val="90"/>
          <w:sz w:val="16"/>
        </w:rPr>
        <w:t>Shared-memory</w:t>
      </w:r>
      <w:r>
        <w:rPr>
          <w:spacing w:val="-6"/>
          <w:w w:val="90"/>
          <w:sz w:val="16"/>
        </w:rPr>
        <w:t> </w:t>
      </w:r>
      <w:r>
        <w:rPr>
          <w:rFonts w:ascii="Cambria" w:hAnsi="Cambria" w:eastAsia="Cambria"/>
          <w:w w:val="90"/>
          <w:sz w:val="16"/>
        </w:rPr>
        <w:t>𝑛</w:t>
      </w:r>
      <w:r>
        <w:rPr>
          <w:w w:val="90"/>
          <w:sz w:val="16"/>
        </w:rPr>
        <w:t>-level</w:t>
      </w:r>
      <w:r>
        <w:rPr>
          <w:spacing w:val="-1"/>
          <w:w w:val="90"/>
          <w:sz w:val="16"/>
        </w:rPr>
        <w:t> </w:t>
      </w:r>
      <w:r>
        <w:rPr>
          <w:w w:val="90"/>
          <w:sz w:val="16"/>
        </w:rPr>
        <w:t>hypergraph</w:t>
      </w:r>
      <w:r>
        <w:rPr>
          <w:spacing w:val="-2"/>
          <w:w w:val="90"/>
          <w:sz w:val="16"/>
        </w:rPr>
        <w:t> </w:t>
      </w:r>
      <w:r>
        <w:rPr>
          <w:w w:val="90"/>
          <w:sz w:val="16"/>
        </w:rPr>
        <w:t>partitioning.</w:t>
      </w:r>
      <w:r>
        <w:rPr>
          <w:spacing w:val="11"/>
          <w:sz w:val="16"/>
        </w:rPr>
        <w:t> </w:t>
      </w:r>
      <w:r>
        <w:rPr>
          <w:w w:val="90"/>
          <w:sz w:val="16"/>
        </w:rPr>
        <w:t>In</w:t>
      </w:r>
      <w:r>
        <w:rPr>
          <w:spacing w:val="-1"/>
          <w:w w:val="90"/>
          <w:sz w:val="16"/>
        </w:rPr>
        <w:t> </w:t>
      </w:r>
      <w:r>
        <w:rPr>
          <w:rFonts w:ascii="Book Antiqua" w:hAnsi="Book Antiqua" w:eastAsia="Book Antiqua"/>
          <w:i/>
          <w:w w:val="90"/>
          <w:sz w:val="16"/>
        </w:rPr>
        <w:t>Workshop</w:t>
      </w:r>
      <w:r>
        <w:rPr>
          <w:rFonts w:ascii="Book Antiqua" w:hAnsi="Book Antiqua" w:eastAsia="Book Antiqua"/>
          <w:i/>
          <w:spacing w:val="-2"/>
          <w:w w:val="90"/>
          <w:sz w:val="16"/>
        </w:rPr>
        <w:t> </w:t>
      </w:r>
      <w:r>
        <w:rPr>
          <w:rFonts w:ascii="Book Antiqua" w:hAnsi="Book Antiqua" w:eastAsia="Book Antiqua"/>
          <w:i/>
          <w:spacing w:val="-5"/>
          <w:w w:val="90"/>
          <w:sz w:val="16"/>
        </w:rPr>
        <w:t>on</w:t>
      </w:r>
    </w:p>
    <w:p>
      <w:pPr>
        <w:spacing w:line="199" w:lineRule="exact" w:before="0"/>
        <w:ind w:left="612" w:right="0" w:firstLine="0"/>
        <w:jc w:val="both"/>
        <w:rPr>
          <w:sz w:val="16"/>
        </w:rPr>
      </w:pPr>
      <w:bookmarkStart w:name="_bookmark119" w:id="145"/>
      <w:bookmarkEnd w:id="145"/>
      <w:r>
        <w:rPr/>
      </w:r>
      <w:r>
        <w:rPr>
          <w:rFonts w:ascii="Book Antiqua"/>
          <w:i/>
          <w:w w:val="90"/>
          <w:sz w:val="16"/>
        </w:rPr>
        <w:t>Algorithm</w:t>
      </w:r>
      <w:r>
        <w:rPr>
          <w:rFonts w:ascii="Book Antiqua"/>
          <w:i/>
          <w:spacing w:val="7"/>
          <w:sz w:val="16"/>
        </w:rPr>
        <w:t> </w:t>
      </w:r>
      <w:r>
        <w:rPr>
          <w:rFonts w:ascii="Book Antiqua"/>
          <w:i/>
          <w:w w:val="90"/>
          <w:sz w:val="16"/>
        </w:rPr>
        <w:t>Engineering</w:t>
      </w:r>
      <w:r>
        <w:rPr>
          <w:rFonts w:ascii="Book Antiqua"/>
          <w:i/>
          <w:spacing w:val="8"/>
          <w:sz w:val="16"/>
        </w:rPr>
        <w:t> </w:t>
      </w:r>
      <w:r>
        <w:rPr>
          <w:rFonts w:ascii="Book Antiqua"/>
          <w:i/>
          <w:w w:val="90"/>
          <w:sz w:val="16"/>
        </w:rPr>
        <w:t>and</w:t>
      </w:r>
      <w:r>
        <w:rPr>
          <w:rFonts w:ascii="Book Antiqua"/>
          <w:i/>
          <w:spacing w:val="7"/>
          <w:sz w:val="16"/>
        </w:rPr>
        <w:t> </w:t>
      </w:r>
      <w:r>
        <w:rPr>
          <w:rFonts w:ascii="Book Antiqua"/>
          <w:i/>
          <w:w w:val="90"/>
          <w:sz w:val="16"/>
        </w:rPr>
        <w:t>Experiments</w:t>
      </w:r>
      <w:r>
        <w:rPr>
          <w:rFonts w:ascii="Book Antiqua"/>
          <w:i/>
          <w:spacing w:val="8"/>
          <w:sz w:val="16"/>
        </w:rPr>
        <w:t> </w:t>
      </w:r>
      <w:r>
        <w:rPr>
          <w:rFonts w:ascii="Book Antiqua"/>
          <w:i/>
          <w:w w:val="90"/>
          <w:sz w:val="16"/>
        </w:rPr>
        <w:t>(ALENEX)</w:t>
      </w:r>
      <w:r>
        <w:rPr>
          <w:w w:val="90"/>
          <w:sz w:val="16"/>
        </w:rPr>
        <w:t>.</w:t>
      </w:r>
      <w:r>
        <w:rPr>
          <w:spacing w:val="7"/>
          <w:sz w:val="16"/>
        </w:rPr>
        <w:t> </w:t>
      </w:r>
      <w:r>
        <w:rPr>
          <w:w w:val="90"/>
          <w:sz w:val="16"/>
        </w:rPr>
        <w:t>SIAM,</w:t>
      </w:r>
      <w:r>
        <w:rPr>
          <w:spacing w:val="8"/>
          <w:sz w:val="16"/>
        </w:rPr>
        <w:t> </w:t>
      </w:r>
      <w:r>
        <w:rPr>
          <w:w w:val="90"/>
          <w:sz w:val="16"/>
        </w:rPr>
        <w:t>2022.</w:t>
      </w:r>
      <w:r>
        <w:rPr>
          <w:spacing w:val="29"/>
          <w:sz w:val="16"/>
        </w:rPr>
        <w:t> </w:t>
      </w:r>
      <w:r>
        <w:rPr>
          <w:w w:val="90"/>
          <w:sz w:val="16"/>
        </w:rPr>
        <w:t>to</w:t>
      </w:r>
      <w:r>
        <w:rPr>
          <w:spacing w:val="8"/>
          <w:sz w:val="16"/>
        </w:rPr>
        <w:t> </w:t>
      </w:r>
      <w:r>
        <w:rPr>
          <w:w w:val="90"/>
          <w:sz w:val="16"/>
        </w:rPr>
        <w:t>appear.</w:t>
      </w:r>
      <w:r>
        <w:rPr>
          <w:spacing w:val="29"/>
          <w:sz w:val="16"/>
        </w:rPr>
        <w:t> </w:t>
      </w:r>
      <w:r>
        <w:rPr>
          <w:w w:val="90"/>
          <w:sz w:val="16"/>
        </w:rPr>
        <w:t>URL:</w:t>
      </w:r>
      <w:r>
        <w:rPr>
          <w:spacing w:val="8"/>
          <w:sz w:val="16"/>
        </w:rPr>
        <w:t> </w:t>
      </w:r>
      <w:hyperlink r:id="rId131">
        <w:r>
          <w:rPr>
            <w:color w:val="005596"/>
            <w:spacing w:val="-2"/>
            <w:w w:val="90"/>
            <w:sz w:val="16"/>
          </w:rPr>
          <w:t>https://arxiv.org/abs/2104.08107</w:t>
        </w:r>
      </w:hyperlink>
      <w:r>
        <w:rPr>
          <w:spacing w:val="-2"/>
          <w:w w:val="90"/>
          <w:sz w:val="16"/>
        </w:rPr>
        <w:t>.</w:t>
      </w:r>
    </w:p>
    <w:p>
      <w:pPr>
        <w:pStyle w:val="ListParagraph"/>
        <w:numPr>
          <w:ilvl w:val="0"/>
          <w:numId w:val="3"/>
        </w:numPr>
        <w:tabs>
          <w:tab w:pos="610" w:val="left" w:leader="none"/>
          <w:tab w:pos="612" w:val="left" w:leader="none"/>
        </w:tabs>
        <w:spacing w:line="220" w:lineRule="auto" w:before="6" w:after="0"/>
        <w:ind w:left="612" w:right="194" w:hanging="342"/>
        <w:jc w:val="both"/>
        <w:rPr>
          <w:sz w:val="16"/>
        </w:rPr>
      </w:pPr>
      <w:r>
        <w:rPr>
          <w:w w:val="90"/>
          <w:sz w:val="16"/>
        </w:rPr>
        <w:t>L.</w:t>
      </w:r>
      <w:r>
        <w:rPr>
          <w:spacing w:val="-6"/>
          <w:w w:val="90"/>
          <w:sz w:val="16"/>
        </w:rPr>
        <w:t> </w:t>
      </w:r>
      <w:r>
        <w:rPr>
          <w:w w:val="90"/>
          <w:sz w:val="16"/>
        </w:rPr>
        <w:t>Gottesbüren,</w:t>
      </w:r>
      <w:r>
        <w:rPr>
          <w:spacing w:val="-6"/>
          <w:w w:val="90"/>
          <w:sz w:val="16"/>
        </w:rPr>
        <w:t> </w:t>
      </w:r>
      <w:r>
        <w:rPr>
          <w:w w:val="90"/>
          <w:sz w:val="16"/>
        </w:rPr>
        <w:t>T.</w:t>
      </w:r>
      <w:r>
        <w:rPr>
          <w:spacing w:val="-6"/>
          <w:w w:val="90"/>
          <w:sz w:val="16"/>
        </w:rPr>
        <w:t> </w:t>
      </w:r>
      <w:r>
        <w:rPr>
          <w:w w:val="90"/>
          <w:sz w:val="16"/>
        </w:rPr>
        <w:t>Heuer,</w:t>
      </w:r>
      <w:r>
        <w:rPr>
          <w:spacing w:val="-6"/>
          <w:w w:val="90"/>
          <w:sz w:val="16"/>
        </w:rPr>
        <w:t> </w:t>
      </w:r>
      <w:r>
        <w:rPr>
          <w:w w:val="90"/>
          <w:sz w:val="16"/>
        </w:rPr>
        <w:t>P.</w:t>
      </w:r>
      <w:r>
        <w:rPr>
          <w:spacing w:val="-6"/>
          <w:w w:val="90"/>
          <w:sz w:val="16"/>
        </w:rPr>
        <w:t> </w:t>
      </w:r>
      <w:r>
        <w:rPr>
          <w:w w:val="90"/>
          <w:sz w:val="16"/>
        </w:rPr>
        <w:t>Sanders,</w:t>
      </w:r>
      <w:r>
        <w:rPr>
          <w:spacing w:val="-6"/>
          <w:w w:val="90"/>
          <w:sz w:val="16"/>
        </w:rPr>
        <w:t> </w:t>
      </w:r>
      <w:r>
        <w:rPr>
          <w:w w:val="90"/>
          <w:sz w:val="16"/>
        </w:rPr>
        <w:t>and</w:t>
      </w:r>
      <w:r>
        <w:rPr>
          <w:spacing w:val="-6"/>
          <w:w w:val="90"/>
          <w:sz w:val="16"/>
        </w:rPr>
        <w:t> </w:t>
      </w:r>
      <w:r>
        <w:rPr>
          <w:w w:val="90"/>
          <w:sz w:val="16"/>
        </w:rPr>
        <w:t>S.</w:t>
      </w:r>
      <w:r>
        <w:rPr>
          <w:spacing w:val="-6"/>
          <w:w w:val="90"/>
          <w:sz w:val="16"/>
        </w:rPr>
        <w:t> </w:t>
      </w:r>
      <w:r>
        <w:rPr>
          <w:w w:val="90"/>
          <w:sz w:val="16"/>
        </w:rPr>
        <w:t>Schlag.</w:t>
      </w:r>
      <w:r>
        <w:rPr>
          <w:spacing w:val="-6"/>
          <w:w w:val="90"/>
          <w:sz w:val="16"/>
        </w:rPr>
        <w:t> </w:t>
      </w:r>
      <w:r>
        <w:rPr>
          <w:w w:val="90"/>
          <w:sz w:val="16"/>
        </w:rPr>
        <w:t>Shared-memory</w:t>
      </w:r>
      <w:r>
        <w:rPr>
          <w:spacing w:val="-6"/>
          <w:w w:val="90"/>
          <w:sz w:val="16"/>
        </w:rPr>
        <w:t> </w:t>
      </w:r>
      <w:r>
        <w:rPr>
          <w:rFonts w:ascii="Cambria" w:hAnsi="Cambria" w:eastAsia="Cambria"/>
          <w:w w:val="90"/>
          <w:sz w:val="16"/>
        </w:rPr>
        <w:t>𝑛</w:t>
      </w:r>
      <w:r>
        <w:rPr>
          <w:w w:val="90"/>
          <w:sz w:val="16"/>
        </w:rPr>
        <w:t>-level</w:t>
      </w:r>
      <w:r>
        <w:rPr>
          <w:spacing w:val="-6"/>
          <w:w w:val="90"/>
          <w:sz w:val="16"/>
        </w:rPr>
        <w:t> </w:t>
      </w:r>
      <w:r>
        <w:rPr>
          <w:w w:val="90"/>
          <w:sz w:val="16"/>
        </w:rPr>
        <w:t>hypergraph</w:t>
      </w:r>
      <w:r>
        <w:rPr>
          <w:spacing w:val="-6"/>
          <w:w w:val="90"/>
          <w:sz w:val="16"/>
        </w:rPr>
        <w:t> </w:t>
      </w:r>
      <w:r>
        <w:rPr>
          <w:w w:val="90"/>
          <w:sz w:val="16"/>
        </w:rPr>
        <w:t>partitioning.</w:t>
      </w:r>
      <w:r>
        <w:rPr>
          <w:spacing w:val="-4"/>
          <w:w w:val="90"/>
          <w:sz w:val="16"/>
        </w:rPr>
        <w:t> </w:t>
      </w:r>
      <w:r>
        <w:rPr>
          <w:w w:val="90"/>
          <w:sz w:val="16"/>
        </w:rPr>
        <w:t>In</w:t>
      </w:r>
      <w:r>
        <w:rPr>
          <w:spacing w:val="-6"/>
          <w:w w:val="90"/>
          <w:sz w:val="16"/>
        </w:rPr>
        <w:t> </w:t>
      </w:r>
      <w:r>
        <w:rPr>
          <w:rFonts w:ascii="Book Antiqua" w:hAnsi="Book Antiqua" w:eastAsia="Book Antiqua"/>
          <w:i/>
          <w:w w:val="90"/>
          <w:sz w:val="16"/>
        </w:rPr>
        <w:t>24th</w:t>
      </w:r>
      <w:r>
        <w:rPr>
          <w:rFonts w:ascii="Book Antiqua" w:hAnsi="Book Antiqua" w:eastAsia="Book Antiqua"/>
          <w:i/>
          <w:spacing w:val="-6"/>
          <w:w w:val="90"/>
          <w:sz w:val="16"/>
        </w:rPr>
        <w:t> </w:t>
      </w:r>
      <w:r>
        <w:rPr>
          <w:rFonts w:ascii="Book Antiqua" w:hAnsi="Book Antiqua" w:eastAsia="Book Antiqua"/>
          <w:i/>
          <w:w w:val="90"/>
          <w:sz w:val="16"/>
        </w:rPr>
        <w:t>W</w:t>
      </w:r>
      <w:r>
        <w:rPr>
          <w:rFonts w:ascii="Book Antiqua" w:hAnsi="Book Antiqua" w:eastAsia="Book Antiqua"/>
          <w:i/>
          <w:w w:val="90"/>
          <w:sz w:val="16"/>
        </w:rPr>
        <w:t>orkshop</w:t>
      </w:r>
      <w:r>
        <w:rPr>
          <w:rFonts w:ascii="Book Antiqua" w:hAnsi="Book Antiqua" w:eastAsia="Book Antiqua"/>
          <w:i/>
          <w:spacing w:val="40"/>
          <w:sz w:val="16"/>
        </w:rPr>
        <w:t> </w:t>
      </w:r>
      <w:bookmarkStart w:name="_bookmark120" w:id="146"/>
      <w:bookmarkEnd w:id="146"/>
      <w:r>
        <w:rPr>
          <w:rFonts w:ascii="Book Antiqua" w:hAnsi="Book Antiqua" w:eastAsia="Book Antiqua"/>
          <w:i/>
          <w:spacing w:val="-2"/>
          <w:sz w:val="16"/>
        </w:rPr>
        <w:t>on</w:t>
      </w:r>
      <w:r>
        <w:rPr>
          <w:rFonts w:ascii="Book Antiqua" w:hAnsi="Book Antiqua" w:eastAsia="Book Antiqua"/>
          <w:i/>
          <w:spacing w:val="-2"/>
          <w:sz w:val="16"/>
        </w:rPr>
        <w:t> Algorithm Engineering and Experiments (ALENEX 2022)</w:t>
      </w:r>
      <w:r>
        <w:rPr>
          <w:spacing w:val="-2"/>
          <w:sz w:val="16"/>
        </w:rPr>
        <w:t>. SIAM, 01 2022.</w:t>
      </w:r>
      <w:r>
        <w:rPr>
          <w:spacing w:val="16"/>
          <w:sz w:val="16"/>
        </w:rPr>
        <w:t> </w:t>
      </w:r>
      <w:hyperlink r:id="rId132">
        <w:r>
          <w:rPr>
            <w:rFonts w:ascii="MingLiU_HKSCS" w:hAnsi="MingLiU_HKSCS" w:eastAsia="MingLiU_HKSCS"/>
            <w:color w:val="005596"/>
            <w:spacing w:val="-2"/>
            <w:sz w:val="16"/>
          </w:rPr>
          <w:t>doi:10.1137/1.9781611977042.11</w:t>
        </w:r>
      </w:hyperlink>
      <w:r>
        <w:rPr>
          <w:spacing w:val="-2"/>
          <w:sz w:val="16"/>
        </w:rPr>
        <w:t>.</w:t>
      </w:r>
    </w:p>
    <w:p>
      <w:pPr>
        <w:pStyle w:val="ListParagraph"/>
        <w:numPr>
          <w:ilvl w:val="0"/>
          <w:numId w:val="3"/>
        </w:numPr>
        <w:tabs>
          <w:tab w:pos="610" w:val="left" w:leader="none"/>
        </w:tabs>
        <w:spacing w:line="180" w:lineRule="exact" w:before="0" w:after="0"/>
        <w:ind w:left="610" w:right="0" w:hanging="340"/>
        <w:jc w:val="both"/>
        <w:rPr>
          <w:rFonts w:ascii="Book Antiqua" w:hAnsi="Book Antiqua"/>
          <w:i/>
          <w:sz w:val="16"/>
        </w:rPr>
      </w:pPr>
      <w:r>
        <w:rPr>
          <w:w w:val="90"/>
          <w:sz w:val="16"/>
        </w:rPr>
        <w:t>L.</w:t>
      </w:r>
      <w:r>
        <w:rPr>
          <w:spacing w:val="-2"/>
          <w:w w:val="90"/>
          <w:sz w:val="16"/>
        </w:rPr>
        <w:t> </w:t>
      </w:r>
      <w:r>
        <w:rPr>
          <w:w w:val="90"/>
          <w:sz w:val="16"/>
        </w:rPr>
        <w:t>Gottesbüren,</w:t>
      </w:r>
      <w:r>
        <w:rPr>
          <w:spacing w:val="-2"/>
          <w:w w:val="90"/>
          <w:sz w:val="16"/>
        </w:rPr>
        <w:t> </w:t>
      </w:r>
      <w:r>
        <w:rPr>
          <w:w w:val="90"/>
          <w:sz w:val="16"/>
        </w:rPr>
        <w:t>T.</w:t>
      </w:r>
      <w:r>
        <w:rPr>
          <w:spacing w:val="-2"/>
          <w:w w:val="90"/>
          <w:sz w:val="16"/>
        </w:rPr>
        <w:t> </w:t>
      </w:r>
      <w:r>
        <w:rPr>
          <w:w w:val="90"/>
          <w:sz w:val="16"/>
        </w:rPr>
        <w:t>Heuer,</w:t>
      </w:r>
      <w:r>
        <w:rPr>
          <w:spacing w:val="-2"/>
          <w:w w:val="90"/>
          <w:sz w:val="16"/>
        </w:rPr>
        <w:t> </w:t>
      </w:r>
      <w:r>
        <w:rPr>
          <w:w w:val="90"/>
          <w:sz w:val="16"/>
        </w:rPr>
        <w:t>P.</w:t>
      </w:r>
      <w:r>
        <w:rPr>
          <w:spacing w:val="-1"/>
          <w:w w:val="90"/>
          <w:sz w:val="16"/>
        </w:rPr>
        <w:t> </w:t>
      </w:r>
      <w:r>
        <w:rPr>
          <w:w w:val="90"/>
          <w:sz w:val="16"/>
        </w:rPr>
        <w:t>Sanders,</w:t>
      </w:r>
      <w:r>
        <w:rPr>
          <w:spacing w:val="-2"/>
          <w:w w:val="90"/>
          <w:sz w:val="16"/>
        </w:rPr>
        <w:t> </w:t>
      </w:r>
      <w:r>
        <w:rPr>
          <w:w w:val="90"/>
          <w:sz w:val="16"/>
        </w:rPr>
        <w:t>C.</w:t>
      </w:r>
      <w:r>
        <w:rPr>
          <w:spacing w:val="-2"/>
          <w:w w:val="90"/>
          <w:sz w:val="16"/>
        </w:rPr>
        <w:t> </w:t>
      </w:r>
      <w:r>
        <w:rPr>
          <w:w w:val="90"/>
          <w:sz w:val="16"/>
        </w:rPr>
        <w:t>Schulz,</w:t>
      </w:r>
      <w:r>
        <w:rPr>
          <w:spacing w:val="-2"/>
          <w:w w:val="90"/>
          <w:sz w:val="16"/>
        </w:rPr>
        <w:t> </w:t>
      </w:r>
      <w:r>
        <w:rPr>
          <w:w w:val="90"/>
          <w:sz w:val="16"/>
        </w:rPr>
        <w:t>and</w:t>
      </w:r>
      <w:r>
        <w:rPr>
          <w:spacing w:val="-2"/>
          <w:w w:val="90"/>
          <w:sz w:val="16"/>
        </w:rPr>
        <w:t> </w:t>
      </w:r>
      <w:r>
        <w:rPr>
          <w:w w:val="90"/>
          <w:sz w:val="16"/>
        </w:rPr>
        <w:t>D.</w:t>
      </w:r>
      <w:r>
        <w:rPr>
          <w:spacing w:val="-1"/>
          <w:w w:val="90"/>
          <w:sz w:val="16"/>
        </w:rPr>
        <w:t> </w:t>
      </w:r>
      <w:r>
        <w:rPr>
          <w:w w:val="90"/>
          <w:sz w:val="16"/>
        </w:rPr>
        <w:t>Seemaier.</w:t>
      </w:r>
      <w:r>
        <w:rPr>
          <w:spacing w:val="10"/>
          <w:sz w:val="16"/>
        </w:rPr>
        <w:t> </w:t>
      </w:r>
      <w:r>
        <w:rPr>
          <w:w w:val="90"/>
          <w:sz w:val="16"/>
        </w:rPr>
        <w:t>Deep</w:t>
      </w:r>
      <w:r>
        <w:rPr>
          <w:spacing w:val="-2"/>
          <w:w w:val="90"/>
          <w:sz w:val="16"/>
        </w:rPr>
        <w:t> </w:t>
      </w:r>
      <w:r>
        <w:rPr>
          <w:w w:val="90"/>
          <w:sz w:val="16"/>
        </w:rPr>
        <w:t>multilevel</w:t>
      </w:r>
      <w:r>
        <w:rPr>
          <w:spacing w:val="-2"/>
          <w:w w:val="90"/>
          <w:sz w:val="16"/>
        </w:rPr>
        <w:t> </w:t>
      </w:r>
      <w:r>
        <w:rPr>
          <w:w w:val="90"/>
          <w:sz w:val="16"/>
        </w:rPr>
        <w:t>graph</w:t>
      </w:r>
      <w:r>
        <w:rPr>
          <w:spacing w:val="-2"/>
          <w:w w:val="90"/>
          <w:sz w:val="16"/>
        </w:rPr>
        <w:t> </w:t>
      </w:r>
      <w:r>
        <w:rPr>
          <w:w w:val="90"/>
          <w:sz w:val="16"/>
        </w:rPr>
        <w:t>partitioning.</w:t>
      </w:r>
      <w:r>
        <w:rPr>
          <w:spacing w:val="10"/>
          <w:sz w:val="16"/>
        </w:rPr>
        <w:t> </w:t>
      </w:r>
      <w:r>
        <w:rPr>
          <w:w w:val="90"/>
          <w:sz w:val="16"/>
        </w:rPr>
        <w:t>In</w:t>
      </w:r>
      <w:r>
        <w:rPr>
          <w:spacing w:val="-2"/>
          <w:w w:val="90"/>
          <w:sz w:val="16"/>
        </w:rPr>
        <w:t> </w:t>
      </w:r>
      <w:r>
        <w:rPr>
          <w:rFonts w:ascii="Book Antiqua" w:hAnsi="Book Antiqua"/>
          <w:i/>
          <w:w w:val="90"/>
          <w:sz w:val="16"/>
        </w:rPr>
        <w:t>29th</w:t>
      </w:r>
      <w:r>
        <w:rPr>
          <w:rFonts w:ascii="Book Antiqua" w:hAnsi="Book Antiqua"/>
          <w:i/>
          <w:spacing w:val="-1"/>
          <w:w w:val="90"/>
          <w:sz w:val="16"/>
        </w:rPr>
        <w:t> </w:t>
      </w:r>
      <w:r>
        <w:rPr>
          <w:rFonts w:ascii="Book Antiqua" w:hAnsi="Book Antiqua"/>
          <w:i/>
          <w:spacing w:val="-2"/>
          <w:w w:val="90"/>
          <w:sz w:val="16"/>
        </w:rPr>
        <w:t>Annual</w:t>
      </w:r>
    </w:p>
    <w:p>
      <w:pPr>
        <w:spacing w:line="220" w:lineRule="auto" w:before="5"/>
        <w:ind w:left="612" w:right="194" w:firstLine="0"/>
        <w:jc w:val="both"/>
        <w:rPr>
          <w:sz w:val="16"/>
        </w:rPr>
      </w:pPr>
      <w:r>
        <w:rPr>
          <w:rFonts w:ascii="Book Antiqua" w:hAnsi="Book Antiqua"/>
          <w:i/>
          <w:w w:val="90"/>
          <w:sz w:val="16"/>
        </w:rPr>
        <w:t>European Symposium on Algorithms, ESA</w:t>
      </w:r>
      <w:r>
        <w:rPr>
          <w:w w:val="90"/>
          <w:sz w:val="16"/>
        </w:rPr>
        <w:t>, volume 204 of </w:t>
      </w:r>
      <w:r>
        <w:rPr>
          <w:rFonts w:ascii="Book Antiqua" w:hAnsi="Book Antiqua"/>
          <w:i/>
          <w:w w:val="90"/>
          <w:sz w:val="16"/>
        </w:rPr>
        <w:t>LIPIcs</w:t>
      </w:r>
      <w:r>
        <w:rPr>
          <w:w w:val="90"/>
          <w:sz w:val="16"/>
        </w:rPr>
        <w:t>, pages 48:1–48:17. Schloss Dagstuhl - Leibniz-</w:t>
      </w:r>
      <w:r>
        <w:rPr>
          <w:w w:val="90"/>
          <w:sz w:val="16"/>
        </w:rPr>
        <w:t>Zentru</w:t>
      </w:r>
      <w:r>
        <w:rPr>
          <w:w w:val="90"/>
          <w:sz w:val="16"/>
        </w:rPr>
        <w:t>m</w:t>
      </w:r>
      <w:r>
        <w:rPr>
          <w:spacing w:val="40"/>
          <w:sz w:val="16"/>
        </w:rPr>
        <w:t> </w:t>
      </w:r>
      <w:bookmarkStart w:name="_bookmark121" w:id="147"/>
      <w:bookmarkEnd w:id="147"/>
      <w:r>
        <w:rPr>
          <w:spacing w:val="-4"/>
          <w:sz w:val="16"/>
        </w:rPr>
        <w:t>für</w:t>
      </w:r>
      <w:r>
        <w:rPr>
          <w:spacing w:val="-4"/>
          <w:sz w:val="16"/>
        </w:rPr>
        <w:t> Informatik, 2021.</w:t>
      </w:r>
      <w:r>
        <w:rPr>
          <w:spacing w:val="40"/>
          <w:sz w:val="16"/>
        </w:rPr>
        <w:t> </w:t>
      </w:r>
      <w:r>
        <w:rPr>
          <w:spacing w:val="-4"/>
          <w:sz w:val="16"/>
        </w:rPr>
        <w:t>URL: </w:t>
      </w:r>
      <w:hyperlink r:id="rId133">
        <w:r>
          <w:rPr>
            <w:color w:val="005596"/>
            <w:spacing w:val="-4"/>
            <w:sz w:val="16"/>
          </w:rPr>
          <w:t>https://doi.org/10.4230/LIPIcs.ESA.2021.48</w:t>
        </w:r>
      </w:hyperlink>
      <w:r>
        <w:rPr>
          <w:spacing w:val="-4"/>
          <w:sz w:val="16"/>
        </w:rPr>
        <w:t>, </w:t>
      </w:r>
      <w:hyperlink r:id="rId134">
        <w:r>
          <w:rPr>
            <w:rFonts w:ascii="MingLiU_HKSCS" w:hAnsi="MingLiU_HKSCS"/>
            <w:color w:val="005596"/>
            <w:spacing w:val="-4"/>
            <w:sz w:val="16"/>
          </w:rPr>
          <w:t>doi:10.4230/LIPIcs.ESA.2021.48</w:t>
        </w:r>
      </w:hyperlink>
      <w:r>
        <w:rPr>
          <w:spacing w:val="-4"/>
          <w:sz w:val="16"/>
        </w:rPr>
        <w:t>.</w:t>
      </w:r>
    </w:p>
    <w:p>
      <w:pPr>
        <w:pStyle w:val="ListParagraph"/>
        <w:numPr>
          <w:ilvl w:val="0"/>
          <w:numId w:val="3"/>
        </w:numPr>
        <w:tabs>
          <w:tab w:pos="610" w:val="left" w:leader="none"/>
        </w:tabs>
        <w:spacing w:line="180" w:lineRule="exact" w:before="0" w:after="0"/>
        <w:ind w:left="610" w:right="0" w:hanging="340"/>
        <w:jc w:val="both"/>
        <w:rPr>
          <w:sz w:val="16"/>
        </w:rPr>
      </w:pPr>
      <w:r>
        <w:rPr>
          <w:w w:val="90"/>
          <w:sz w:val="16"/>
        </w:rPr>
        <w:t>L.</w:t>
      </w:r>
      <w:r>
        <w:rPr>
          <w:spacing w:val="5"/>
          <w:sz w:val="16"/>
        </w:rPr>
        <w:t> </w:t>
      </w:r>
      <w:r>
        <w:rPr>
          <w:w w:val="90"/>
          <w:sz w:val="16"/>
        </w:rPr>
        <w:t>Gottesbüren</w:t>
      </w:r>
      <w:r>
        <w:rPr>
          <w:spacing w:val="6"/>
          <w:sz w:val="16"/>
        </w:rPr>
        <w:t> </w:t>
      </w:r>
      <w:r>
        <w:rPr>
          <w:w w:val="90"/>
          <w:sz w:val="16"/>
        </w:rPr>
        <w:t>and</w:t>
      </w:r>
      <w:r>
        <w:rPr>
          <w:spacing w:val="6"/>
          <w:sz w:val="16"/>
        </w:rPr>
        <w:t> </w:t>
      </w:r>
      <w:r>
        <w:rPr>
          <w:w w:val="90"/>
          <w:sz w:val="16"/>
        </w:rPr>
        <w:t>M.</w:t>
      </w:r>
      <w:r>
        <w:rPr>
          <w:spacing w:val="5"/>
          <w:sz w:val="16"/>
        </w:rPr>
        <w:t> </w:t>
      </w:r>
      <w:r>
        <w:rPr>
          <w:w w:val="90"/>
          <w:sz w:val="16"/>
        </w:rPr>
        <w:t>Hamann.</w:t>
      </w:r>
      <w:r>
        <w:rPr>
          <w:spacing w:val="27"/>
          <w:sz w:val="16"/>
        </w:rPr>
        <w:t> </w:t>
      </w:r>
      <w:r>
        <w:rPr>
          <w:w w:val="90"/>
          <w:sz w:val="16"/>
        </w:rPr>
        <w:t>Deterministic</w:t>
      </w:r>
      <w:r>
        <w:rPr>
          <w:spacing w:val="6"/>
          <w:sz w:val="16"/>
        </w:rPr>
        <w:t> </w:t>
      </w:r>
      <w:r>
        <w:rPr>
          <w:w w:val="90"/>
          <w:sz w:val="16"/>
        </w:rPr>
        <w:t>parallel</w:t>
      </w:r>
      <w:r>
        <w:rPr>
          <w:spacing w:val="5"/>
          <w:sz w:val="16"/>
        </w:rPr>
        <w:t> </w:t>
      </w:r>
      <w:r>
        <w:rPr>
          <w:w w:val="90"/>
          <w:sz w:val="16"/>
        </w:rPr>
        <w:t>hypergraph</w:t>
      </w:r>
      <w:r>
        <w:rPr>
          <w:spacing w:val="6"/>
          <w:sz w:val="16"/>
        </w:rPr>
        <w:t> </w:t>
      </w:r>
      <w:r>
        <w:rPr>
          <w:w w:val="90"/>
          <w:sz w:val="16"/>
        </w:rPr>
        <w:t>partitioning.</w:t>
      </w:r>
      <w:r>
        <w:rPr>
          <w:spacing w:val="27"/>
          <w:sz w:val="16"/>
        </w:rPr>
        <w:t> </w:t>
      </w:r>
      <w:r>
        <w:rPr>
          <w:rFonts w:ascii="Book Antiqua" w:hAnsi="Book Antiqua"/>
          <w:i/>
          <w:w w:val="90"/>
          <w:sz w:val="16"/>
        </w:rPr>
        <w:t>CoRR</w:t>
      </w:r>
      <w:r>
        <w:rPr>
          <w:w w:val="90"/>
          <w:sz w:val="16"/>
        </w:rPr>
        <w:t>,</w:t>
      </w:r>
      <w:r>
        <w:rPr>
          <w:spacing w:val="5"/>
          <w:sz w:val="16"/>
        </w:rPr>
        <w:t> </w:t>
      </w:r>
      <w:r>
        <w:rPr>
          <w:w w:val="90"/>
          <w:sz w:val="16"/>
        </w:rPr>
        <w:t>abs/2112.12704,</w:t>
      </w:r>
      <w:r>
        <w:rPr>
          <w:spacing w:val="6"/>
          <w:sz w:val="16"/>
        </w:rPr>
        <w:t> </w:t>
      </w:r>
      <w:r>
        <w:rPr>
          <w:w w:val="90"/>
          <w:sz w:val="16"/>
        </w:rPr>
        <w:t>2021.</w:t>
      </w:r>
      <w:r>
        <w:rPr>
          <w:spacing w:val="27"/>
          <w:sz w:val="16"/>
        </w:rPr>
        <w:t> </w:t>
      </w:r>
      <w:r>
        <w:rPr>
          <w:spacing w:val="-4"/>
          <w:w w:val="90"/>
          <w:sz w:val="16"/>
        </w:rPr>
        <w:t>URL:</w:t>
      </w:r>
    </w:p>
    <w:p>
      <w:pPr>
        <w:spacing w:line="207" w:lineRule="exact" w:before="0"/>
        <w:ind w:left="612" w:right="0" w:firstLine="0"/>
        <w:jc w:val="left"/>
        <w:rPr>
          <w:sz w:val="16"/>
        </w:rPr>
      </w:pPr>
      <w:bookmarkStart w:name="_bookmark122" w:id="148"/>
      <w:bookmarkEnd w:id="148"/>
      <w:r>
        <w:rPr/>
      </w:r>
      <w:hyperlink r:id="rId135">
        <w:r>
          <w:rPr>
            <w:color w:val="005596"/>
            <w:w w:val="90"/>
            <w:sz w:val="16"/>
          </w:rPr>
          <w:t>https://arxiv.org/abs/2112.12704</w:t>
        </w:r>
      </w:hyperlink>
      <w:r>
        <w:rPr>
          <w:w w:val="90"/>
          <w:sz w:val="16"/>
        </w:rPr>
        <w:t>,</w:t>
      </w:r>
      <w:r>
        <w:rPr>
          <w:spacing w:val="37"/>
          <w:sz w:val="16"/>
        </w:rPr>
        <w:t> </w:t>
      </w:r>
      <w:hyperlink r:id="rId136">
        <w:r>
          <w:rPr>
            <w:rFonts w:ascii="MingLiU_HKSCS"/>
            <w:color w:val="005596"/>
            <w:spacing w:val="-2"/>
            <w:sz w:val="16"/>
          </w:rPr>
          <w:t>arXiv:2112.12704</w:t>
        </w:r>
      </w:hyperlink>
      <w:r>
        <w:rPr>
          <w:spacing w:val="-2"/>
          <w:sz w:val="16"/>
        </w:rPr>
        <w:t>.</w:t>
      </w:r>
    </w:p>
    <w:p>
      <w:pPr>
        <w:pStyle w:val="ListParagraph"/>
        <w:numPr>
          <w:ilvl w:val="0"/>
          <w:numId w:val="3"/>
        </w:numPr>
        <w:tabs>
          <w:tab w:pos="610" w:val="left" w:leader="none"/>
          <w:tab w:pos="612" w:val="left" w:leader="none"/>
        </w:tabs>
        <w:spacing w:line="213" w:lineRule="auto" w:before="2" w:after="0"/>
        <w:ind w:left="612" w:right="154" w:hanging="342"/>
        <w:jc w:val="both"/>
        <w:rPr>
          <w:sz w:val="16"/>
        </w:rPr>
      </w:pPr>
      <w:r>
        <w:rPr>
          <w:w w:val="90"/>
          <w:sz w:val="16"/>
        </w:rPr>
        <w:t>L.</w:t>
      </w:r>
      <w:r>
        <w:rPr>
          <w:spacing w:val="-3"/>
          <w:w w:val="90"/>
          <w:sz w:val="16"/>
        </w:rPr>
        <w:t> </w:t>
      </w:r>
      <w:r>
        <w:rPr>
          <w:w w:val="90"/>
          <w:sz w:val="16"/>
        </w:rPr>
        <w:t>Gottesbüren,</w:t>
      </w:r>
      <w:r>
        <w:rPr>
          <w:spacing w:val="-3"/>
          <w:w w:val="90"/>
          <w:sz w:val="16"/>
        </w:rPr>
        <w:t> </w:t>
      </w:r>
      <w:r>
        <w:rPr>
          <w:w w:val="90"/>
          <w:sz w:val="16"/>
        </w:rPr>
        <w:t>T.</w:t>
      </w:r>
      <w:r>
        <w:rPr>
          <w:spacing w:val="-3"/>
          <w:w w:val="90"/>
          <w:sz w:val="16"/>
        </w:rPr>
        <w:t> </w:t>
      </w:r>
      <w:r>
        <w:rPr>
          <w:w w:val="90"/>
          <w:sz w:val="16"/>
        </w:rPr>
        <w:t>Heuer,</w:t>
      </w:r>
      <w:r>
        <w:rPr>
          <w:spacing w:val="-3"/>
          <w:w w:val="90"/>
          <w:sz w:val="16"/>
        </w:rPr>
        <w:t> </w:t>
      </w:r>
      <w:r>
        <w:rPr>
          <w:w w:val="90"/>
          <w:sz w:val="16"/>
        </w:rPr>
        <w:t>and</w:t>
      </w:r>
      <w:r>
        <w:rPr>
          <w:spacing w:val="-3"/>
          <w:w w:val="90"/>
          <w:sz w:val="16"/>
        </w:rPr>
        <w:t> </w:t>
      </w:r>
      <w:r>
        <w:rPr>
          <w:w w:val="90"/>
          <w:sz w:val="16"/>
        </w:rPr>
        <w:t>P.</w:t>
      </w:r>
      <w:r>
        <w:rPr>
          <w:spacing w:val="-3"/>
          <w:w w:val="90"/>
          <w:sz w:val="16"/>
        </w:rPr>
        <w:t> </w:t>
      </w:r>
      <w:r>
        <w:rPr>
          <w:w w:val="90"/>
          <w:sz w:val="16"/>
        </w:rPr>
        <w:t>Sanders.</w:t>
      </w:r>
      <w:r>
        <w:rPr>
          <w:spacing w:val="7"/>
          <w:sz w:val="16"/>
        </w:rPr>
        <w:t> </w:t>
      </w:r>
      <w:r>
        <w:rPr>
          <w:w w:val="90"/>
          <w:sz w:val="16"/>
        </w:rPr>
        <w:t>Parallel</w:t>
      </w:r>
      <w:r>
        <w:rPr>
          <w:spacing w:val="-3"/>
          <w:w w:val="90"/>
          <w:sz w:val="16"/>
        </w:rPr>
        <w:t> </w:t>
      </w:r>
      <w:r>
        <w:rPr>
          <w:w w:val="90"/>
          <w:sz w:val="16"/>
        </w:rPr>
        <w:t>flow-based</w:t>
      </w:r>
      <w:r>
        <w:rPr>
          <w:spacing w:val="-3"/>
          <w:w w:val="90"/>
          <w:sz w:val="16"/>
        </w:rPr>
        <w:t> </w:t>
      </w:r>
      <w:r>
        <w:rPr>
          <w:w w:val="90"/>
          <w:sz w:val="16"/>
        </w:rPr>
        <w:t>hypergraph</w:t>
      </w:r>
      <w:r>
        <w:rPr>
          <w:spacing w:val="-3"/>
          <w:w w:val="90"/>
          <w:sz w:val="16"/>
        </w:rPr>
        <w:t> </w:t>
      </w:r>
      <w:r>
        <w:rPr>
          <w:w w:val="90"/>
          <w:sz w:val="16"/>
        </w:rPr>
        <w:t>partitioning.</w:t>
      </w:r>
      <w:r>
        <w:rPr>
          <w:spacing w:val="7"/>
          <w:sz w:val="16"/>
        </w:rPr>
        <w:t> </w:t>
      </w:r>
      <w:r>
        <w:rPr>
          <w:w w:val="90"/>
          <w:sz w:val="16"/>
        </w:rPr>
        <w:t>In</w:t>
      </w:r>
      <w:r>
        <w:rPr>
          <w:spacing w:val="-3"/>
          <w:w w:val="90"/>
          <w:sz w:val="16"/>
        </w:rPr>
        <w:t> </w:t>
      </w:r>
      <w:r>
        <w:rPr>
          <w:rFonts w:ascii="Book Antiqua" w:hAnsi="Book Antiqua"/>
          <w:i/>
          <w:w w:val="90"/>
          <w:sz w:val="16"/>
        </w:rPr>
        <w:t>Proc.</w:t>
      </w:r>
      <w:r>
        <w:rPr>
          <w:rFonts w:ascii="Book Antiqua" w:hAnsi="Book Antiqua"/>
          <w:i/>
          <w:spacing w:val="-3"/>
          <w:w w:val="90"/>
          <w:sz w:val="16"/>
        </w:rPr>
        <w:t> </w:t>
      </w:r>
      <w:r>
        <w:rPr>
          <w:rFonts w:ascii="Book Antiqua" w:hAnsi="Book Antiqua"/>
          <w:i/>
          <w:w w:val="90"/>
          <w:sz w:val="16"/>
        </w:rPr>
        <w:t>of</w:t>
      </w:r>
      <w:r>
        <w:rPr>
          <w:rFonts w:ascii="Book Antiqua" w:hAnsi="Book Antiqua"/>
          <w:i/>
          <w:spacing w:val="-3"/>
          <w:w w:val="90"/>
          <w:sz w:val="16"/>
        </w:rPr>
        <w:t> </w:t>
      </w:r>
      <w:r>
        <w:rPr>
          <w:rFonts w:ascii="Book Antiqua" w:hAnsi="Book Antiqua"/>
          <w:i/>
          <w:w w:val="90"/>
          <w:sz w:val="16"/>
        </w:rPr>
        <w:t>the</w:t>
      </w:r>
      <w:r>
        <w:rPr>
          <w:rFonts w:ascii="Book Antiqua" w:hAnsi="Book Antiqua"/>
          <w:i/>
          <w:spacing w:val="-3"/>
          <w:w w:val="90"/>
          <w:sz w:val="16"/>
        </w:rPr>
        <w:t> </w:t>
      </w:r>
      <w:r>
        <w:rPr>
          <w:rFonts w:ascii="Book Antiqua" w:hAnsi="Book Antiqua"/>
          <w:i/>
          <w:w w:val="90"/>
          <w:sz w:val="16"/>
        </w:rPr>
        <w:t>20th</w:t>
      </w:r>
      <w:r>
        <w:rPr>
          <w:rFonts w:ascii="Book Antiqua" w:hAnsi="Book Antiqua"/>
          <w:i/>
          <w:spacing w:val="-3"/>
          <w:w w:val="90"/>
          <w:sz w:val="16"/>
        </w:rPr>
        <w:t> </w:t>
      </w:r>
      <w:r>
        <w:rPr>
          <w:rFonts w:ascii="Book Antiqua" w:hAnsi="Book Antiqua"/>
          <w:i/>
          <w:w w:val="90"/>
          <w:sz w:val="16"/>
        </w:rPr>
        <w:t>International</w:t>
      </w:r>
      <w:r>
        <w:rPr>
          <w:rFonts w:ascii="Book Antiqua" w:hAnsi="Book Antiqua"/>
          <w:i/>
          <w:spacing w:val="40"/>
          <w:sz w:val="16"/>
        </w:rPr>
        <w:t> </w:t>
      </w:r>
      <w:r>
        <w:rPr>
          <w:rFonts w:ascii="Book Antiqua" w:hAnsi="Book Antiqua"/>
          <w:i/>
          <w:spacing w:val="-4"/>
          <w:sz w:val="16"/>
        </w:rPr>
        <w:t>Symposium on Experimental Algorithms</w:t>
      </w:r>
      <w:r>
        <w:rPr>
          <w:spacing w:val="-4"/>
          <w:sz w:val="16"/>
        </w:rPr>
        <w:t>, volume 233. LIPICS, 2022.</w:t>
      </w:r>
      <w:r>
        <w:rPr>
          <w:spacing w:val="25"/>
          <w:sz w:val="16"/>
        </w:rPr>
        <w:t> </w:t>
      </w:r>
      <w:r>
        <w:rPr>
          <w:spacing w:val="-4"/>
          <w:sz w:val="16"/>
        </w:rPr>
        <w:t>URL: </w:t>
      </w:r>
      <w:hyperlink r:id="rId137">
        <w:r>
          <w:rPr>
            <w:color w:val="005596"/>
            <w:spacing w:val="-4"/>
            <w:sz w:val="16"/>
          </w:rPr>
          <w:t>https://arxiv.org/abs/2201.01556</w:t>
        </w:r>
      </w:hyperlink>
      <w:r>
        <w:rPr>
          <w:spacing w:val="-4"/>
          <w:sz w:val="16"/>
        </w:rPr>
        <w:t>, </w:t>
      </w:r>
      <w:hyperlink r:id="rId138">
        <w:r>
          <w:rPr>
            <w:rFonts w:ascii="MingLiU_HKSCS" w:hAnsi="MingLiU_HKSCS"/>
            <w:color w:val="005596"/>
            <w:spacing w:val="-4"/>
            <w:sz w:val="16"/>
          </w:rPr>
          <w:t>arXiv:</w:t>
        </w:r>
      </w:hyperlink>
      <w:r>
        <w:rPr>
          <w:rFonts w:ascii="MingLiU_HKSCS" w:hAnsi="MingLiU_HKSCS"/>
          <w:color w:val="005596"/>
          <w:spacing w:val="-4"/>
          <w:sz w:val="16"/>
        </w:rPr>
        <w:t> </w:t>
      </w:r>
      <w:bookmarkStart w:name="_bookmark123" w:id="149"/>
      <w:bookmarkEnd w:id="149"/>
      <w:r>
        <w:rPr>
          <w:rFonts w:ascii="MingLiU_HKSCS" w:hAnsi="MingLiU_HKSCS"/>
          <w:color w:val="005596"/>
          <w:w w:val="99"/>
          <w:sz w:val="16"/>
        </w:rPr>
      </w:r>
      <w:hyperlink r:id="rId138">
        <w:r>
          <w:rPr>
            <w:rFonts w:ascii="MingLiU_HKSCS" w:hAnsi="MingLiU_HKSCS"/>
            <w:color w:val="005596"/>
            <w:spacing w:val="-2"/>
            <w:sz w:val="16"/>
          </w:rPr>
          <w:t>2201.01556</w:t>
        </w:r>
      </w:hyperlink>
      <w:r>
        <w:rPr>
          <w:spacing w:val="-2"/>
          <w:sz w:val="16"/>
        </w:rPr>
        <w:t>.</w:t>
      </w:r>
    </w:p>
    <w:p>
      <w:pPr>
        <w:pStyle w:val="ListParagraph"/>
        <w:numPr>
          <w:ilvl w:val="0"/>
          <w:numId w:val="3"/>
        </w:numPr>
        <w:tabs>
          <w:tab w:pos="610" w:val="left" w:leader="none"/>
          <w:tab w:pos="612" w:val="left" w:leader="none"/>
        </w:tabs>
        <w:spacing w:line="206" w:lineRule="auto" w:before="0" w:after="0"/>
        <w:ind w:left="612" w:right="164" w:hanging="342"/>
        <w:jc w:val="both"/>
        <w:rPr>
          <w:sz w:val="16"/>
        </w:rPr>
      </w:pPr>
      <w:r>
        <w:rPr>
          <w:w w:val="90"/>
          <w:sz w:val="16"/>
        </w:rPr>
        <w:t>J. Gray and S. Kourtis.</w:t>
      </w:r>
      <w:r>
        <w:rPr>
          <w:spacing w:val="31"/>
          <w:sz w:val="16"/>
        </w:rPr>
        <w:t> </w:t>
      </w:r>
      <w:r>
        <w:rPr>
          <w:w w:val="90"/>
          <w:sz w:val="16"/>
        </w:rPr>
        <w:t>Hyper-optimized tensor network contraction.</w:t>
      </w:r>
      <w:r>
        <w:rPr>
          <w:spacing w:val="31"/>
          <w:sz w:val="16"/>
        </w:rPr>
        <w:t> </w:t>
      </w:r>
      <w:r>
        <w:rPr>
          <w:rFonts w:ascii="Book Antiqua"/>
          <w:i/>
          <w:w w:val="90"/>
          <w:sz w:val="16"/>
        </w:rPr>
        <w:t>Quantum</w:t>
      </w:r>
      <w:r>
        <w:rPr>
          <w:w w:val="90"/>
          <w:sz w:val="16"/>
        </w:rPr>
        <w:t>, 5:410, 2021.</w:t>
      </w:r>
      <w:r>
        <w:rPr>
          <w:spacing w:val="31"/>
          <w:sz w:val="16"/>
        </w:rPr>
        <w:t> </w:t>
      </w:r>
      <w:hyperlink r:id="rId139">
        <w:r>
          <w:rPr>
            <w:rFonts w:ascii="MingLiU_HKSCS"/>
            <w:color w:val="005596"/>
            <w:w w:val="90"/>
            <w:sz w:val="16"/>
          </w:rPr>
          <w:t>doi:10.22331/q-2021</w:t>
        </w:r>
        <w:r>
          <w:rPr>
            <w:rFonts w:ascii="MingLiU_HKSCS"/>
            <w:color w:val="005596"/>
            <w:w w:val="90"/>
            <w:sz w:val="16"/>
          </w:rPr>
          <w:t>-</w:t>
        </w:r>
      </w:hyperlink>
      <w:r>
        <w:rPr>
          <w:rFonts w:ascii="MingLiU_HKSCS"/>
          <w:color w:val="005596"/>
          <w:w w:val="90"/>
          <w:sz w:val="16"/>
        </w:rPr>
      </w:r>
      <w:bookmarkStart w:name="_bookmark124" w:id="150"/>
      <w:bookmarkEnd w:id="150"/>
      <w:r>
        <w:rPr>
          <w:rFonts w:ascii="MingLiU_HKSCS"/>
          <w:color w:val="005596"/>
          <w:w w:val="99"/>
          <w:sz w:val="16"/>
        </w:rPr>
      </w:r>
      <w:hyperlink r:id="rId139">
        <w:r>
          <w:rPr>
            <w:rFonts w:ascii="MingLiU_HKSCS"/>
            <w:color w:val="005596"/>
            <w:spacing w:val="-2"/>
            <w:sz w:val="16"/>
          </w:rPr>
          <w:t>03-15-410</w:t>
        </w:r>
      </w:hyperlink>
      <w:r>
        <w:rPr>
          <w:spacing w:val="-2"/>
          <w:sz w:val="16"/>
        </w:rPr>
        <w:t>.</w:t>
      </w:r>
    </w:p>
    <w:p>
      <w:pPr>
        <w:pStyle w:val="ListParagraph"/>
        <w:numPr>
          <w:ilvl w:val="0"/>
          <w:numId w:val="3"/>
        </w:numPr>
        <w:tabs>
          <w:tab w:pos="610" w:val="left" w:leader="none"/>
        </w:tabs>
        <w:spacing w:line="183" w:lineRule="exact" w:before="0" w:after="0"/>
        <w:ind w:left="610" w:right="0" w:hanging="340"/>
        <w:jc w:val="both"/>
        <w:rPr>
          <w:sz w:val="16"/>
        </w:rPr>
      </w:pPr>
      <w:r>
        <w:rPr>
          <w:w w:val="90"/>
          <w:sz w:val="16"/>
        </w:rPr>
        <w:t>M.</w:t>
      </w:r>
      <w:r>
        <w:rPr>
          <w:spacing w:val="-6"/>
          <w:w w:val="90"/>
          <w:sz w:val="16"/>
        </w:rPr>
        <w:t> </w:t>
      </w:r>
      <w:r>
        <w:rPr>
          <w:w w:val="90"/>
          <w:sz w:val="16"/>
        </w:rPr>
        <w:t>Grigni</w:t>
      </w:r>
      <w:r>
        <w:rPr>
          <w:spacing w:val="-6"/>
          <w:w w:val="90"/>
          <w:sz w:val="16"/>
        </w:rPr>
        <w:t> </w:t>
      </w:r>
      <w:r>
        <w:rPr>
          <w:w w:val="90"/>
          <w:sz w:val="16"/>
        </w:rPr>
        <w:t>and</w:t>
      </w:r>
      <w:r>
        <w:rPr>
          <w:spacing w:val="-6"/>
          <w:w w:val="90"/>
          <w:sz w:val="16"/>
        </w:rPr>
        <w:t> </w:t>
      </w:r>
      <w:r>
        <w:rPr>
          <w:w w:val="90"/>
          <w:sz w:val="16"/>
        </w:rPr>
        <w:t>F.</w:t>
      </w:r>
      <w:r>
        <w:rPr>
          <w:spacing w:val="-6"/>
          <w:w w:val="90"/>
          <w:sz w:val="16"/>
        </w:rPr>
        <w:t> </w:t>
      </w:r>
      <w:r>
        <w:rPr>
          <w:w w:val="90"/>
          <w:sz w:val="16"/>
        </w:rPr>
        <w:t>Manne.</w:t>
      </w:r>
      <w:r>
        <w:rPr>
          <w:spacing w:val="-4"/>
          <w:w w:val="90"/>
          <w:sz w:val="16"/>
        </w:rPr>
        <w:t> </w:t>
      </w:r>
      <w:r>
        <w:rPr>
          <w:w w:val="90"/>
          <w:sz w:val="16"/>
        </w:rPr>
        <w:t>On</w:t>
      </w:r>
      <w:r>
        <w:rPr>
          <w:spacing w:val="-6"/>
          <w:w w:val="90"/>
          <w:sz w:val="16"/>
        </w:rPr>
        <w:t> </w:t>
      </w:r>
      <w:r>
        <w:rPr>
          <w:w w:val="90"/>
          <w:sz w:val="16"/>
        </w:rPr>
        <w:t>the</w:t>
      </w:r>
      <w:r>
        <w:rPr>
          <w:spacing w:val="-6"/>
          <w:w w:val="90"/>
          <w:sz w:val="16"/>
        </w:rPr>
        <w:t> </w:t>
      </w:r>
      <w:r>
        <w:rPr>
          <w:w w:val="90"/>
          <w:sz w:val="16"/>
        </w:rPr>
        <w:t>complexity</w:t>
      </w:r>
      <w:r>
        <w:rPr>
          <w:spacing w:val="-6"/>
          <w:w w:val="90"/>
          <w:sz w:val="16"/>
        </w:rPr>
        <w:t> </w:t>
      </w:r>
      <w:r>
        <w:rPr>
          <w:w w:val="90"/>
          <w:sz w:val="16"/>
        </w:rPr>
        <w:t>of</w:t>
      </w:r>
      <w:r>
        <w:rPr>
          <w:spacing w:val="-6"/>
          <w:w w:val="90"/>
          <w:sz w:val="16"/>
        </w:rPr>
        <w:t> </w:t>
      </w:r>
      <w:r>
        <w:rPr>
          <w:w w:val="90"/>
          <w:sz w:val="16"/>
        </w:rPr>
        <w:t>the</w:t>
      </w:r>
      <w:r>
        <w:rPr>
          <w:spacing w:val="-6"/>
          <w:w w:val="90"/>
          <w:sz w:val="16"/>
        </w:rPr>
        <w:t> </w:t>
      </w:r>
      <w:r>
        <w:rPr>
          <w:w w:val="90"/>
          <w:sz w:val="16"/>
        </w:rPr>
        <w:t>generalized</w:t>
      </w:r>
      <w:r>
        <w:rPr>
          <w:spacing w:val="-6"/>
          <w:w w:val="90"/>
          <w:sz w:val="16"/>
        </w:rPr>
        <w:t> </w:t>
      </w:r>
      <w:r>
        <w:rPr>
          <w:w w:val="90"/>
          <w:sz w:val="16"/>
        </w:rPr>
        <w:t>block</w:t>
      </w:r>
      <w:r>
        <w:rPr>
          <w:spacing w:val="-6"/>
          <w:w w:val="90"/>
          <w:sz w:val="16"/>
        </w:rPr>
        <w:t> </w:t>
      </w:r>
      <w:r>
        <w:rPr>
          <w:w w:val="90"/>
          <w:sz w:val="16"/>
        </w:rPr>
        <w:t>distribution.</w:t>
      </w:r>
      <w:r>
        <w:rPr>
          <w:spacing w:val="-1"/>
          <w:w w:val="90"/>
          <w:sz w:val="16"/>
        </w:rPr>
        <w:t> </w:t>
      </w:r>
      <w:r>
        <w:rPr>
          <w:w w:val="90"/>
          <w:sz w:val="16"/>
        </w:rPr>
        <w:t>In</w:t>
      </w:r>
      <w:r>
        <w:rPr>
          <w:spacing w:val="-6"/>
          <w:w w:val="90"/>
          <w:sz w:val="16"/>
        </w:rPr>
        <w:t> </w:t>
      </w:r>
      <w:r>
        <w:rPr>
          <w:w w:val="90"/>
          <w:sz w:val="16"/>
        </w:rPr>
        <w:t>A.</w:t>
      </w:r>
      <w:r>
        <w:rPr>
          <w:spacing w:val="-6"/>
          <w:w w:val="90"/>
          <w:sz w:val="16"/>
        </w:rPr>
        <w:t> </w:t>
      </w:r>
      <w:r>
        <w:rPr>
          <w:w w:val="90"/>
          <w:sz w:val="16"/>
        </w:rPr>
        <w:t>Ferreira,</w:t>
      </w:r>
      <w:r>
        <w:rPr>
          <w:spacing w:val="-6"/>
          <w:w w:val="90"/>
          <w:sz w:val="16"/>
        </w:rPr>
        <w:t> </w:t>
      </w:r>
      <w:r>
        <w:rPr>
          <w:w w:val="90"/>
          <w:sz w:val="16"/>
        </w:rPr>
        <w:t>J.</w:t>
      </w:r>
      <w:r>
        <w:rPr>
          <w:spacing w:val="-6"/>
          <w:w w:val="90"/>
          <w:sz w:val="16"/>
        </w:rPr>
        <w:t> </w:t>
      </w:r>
      <w:r>
        <w:rPr>
          <w:w w:val="90"/>
          <w:sz w:val="16"/>
        </w:rPr>
        <w:t>D.</w:t>
      </w:r>
      <w:r>
        <w:rPr>
          <w:spacing w:val="-6"/>
          <w:w w:val="90"/>
          <w:sz w:val="16"/>
        </w:rPr>
        <w:t> </w:t>
      </w:r>
      <w:r>
        <w:rPr>
          <w:w w:val="90"/>
          <w:sz w:val="16"/>
        </w:rPr>
        <w:t>P.</w:t>
      </w:r>
      <w:r>
        <w:rPr>
          <w:spacing w:val="-6"/>
          <w:w w:val="90"/>
          <w:sz w:val="16"/>
        </w:rPr>
        <w:t> </w:t>
      </w:r>
      <w:r>
        <w:rPr>
          <w:w w:val="90"/>
          <w:sz w:val="16"/>
        </w:rPr>
        <w:t>Rolim,</w:t>
      </w:r>
      <w:r>
        <w:rPr>
          <w:spacing w:val="-6"/>
          <w:w w:val="90"/>
          <w:sz w:val="16"/>
        </w:rPr>
        <w:t> </w:t>
      </w:r>
      <w:r>
        <w:rPr>
          <w:w w:val="90"/>
          <w:sz w:val="16"/>
        </w:rPr>
        <w:t>Y.</w:t>
      </w:r>
      <w:r>
        <w:rPr>
          <w:spacing w:val="-6"/>
          <w:w w:val="90"/>
          <w:sz w:val="16"/>
        </w:rPr>
        <w:t> </w:t>
      </w:r>
      <w:r>
        <w:rPr>
          <w:spacing w:val="-2"/>
          <w:w w:val="90"/>
          <w:sz w:val="16"/>
        </w:rPr>
        <w:t>Saad,</w:t>
      </w:r>
    </w:p>
    <w:p>
      <w:pPr>
        <w:spacing w:line="220" w:lineRule="auto" w:before="0"/>
        <w:ind w:left="595" w:right="177" w:firstLine="17"/>
        <w:jc w:val="both"/>
        <w:rPr>
          <w:sz w:val="16"/>
        </w:rPr>
      </w:pPr>
      <w:r>
        <w:rPr>
          <w:w w:val="90"/>
          <w:sz w:val="16"/>
        </w:rPr>
        <w:t>and T. Yang, editors, </w:t>
      </w:r>
      <w:r>
        <w:rPr>
          <w:rFonts w:ascii="Book Antiqua" w:hAnsi="Book Antiqua"/>
          <w:i/>
          <w:w w:val="90"/>
          <w:sz w:val="16"/>
        </w:rPr>
        <w:t>Parallel Algorithms for Irregularly Structured Problems, Third International Workshop, </w:t>
      </w:r>
      <w:r>
        <w:rPr>
          <w:rFonts w:ascii="Book Antiqua" w:hAnsi="Book Antiqua"/>
          <w:i/>
          <w:w w:val="90"/>
          <w:sz w:val="16"/>
        </w:rPr>
        <w:t>IRREGULAR</w:t>
      </w:r>
      <w:r>
        <w:rPr>
          <w:rFonts w:ascii="Book Antiqua" w:hAnsi="Book Antiqua"/>
          <w:i/>
          <w:spacing w:val="40"/>
          <w:sz w:val="16"/>
        </w:rPr>
        <w:t> </w:t>
      </w:r>
      <w:r>
        <w:rPr>
          <w:rFonts w:ascii="Book Antiqua" w:hAnsi="Book Antiqua"/>
          <w:i/>
          <w:w w:val="90"/>
          <w:sz w:val="16"/>
        </w:rPr>
        <w:t>’96, Santa Barbara, California, USA, August 19-21, 1996, Proceedings</w:t>
      </w:r>
      <w:r>
        <w:rPr>
          <w:w w:val="90"/>
          <w:sz w:val="16"/>
        </w:rPr>
        <w:t>, volume 1117 of </w:t>
      </w:r>
      <w:r>
        <w:rPr>
          <w:rFonts w:ascii="Book Antiqua" w:hAnsi="Book Antiqua"/>
          <w:i/>
          <w:w w:val="90"/>
          <w:sz w:val="16"/>
        </w:rPr>
        <w:t>Lecture Notes in Computer Science</w:t>
      </w:r>
      <w:r>
        <w:rPr>
          <w:w w:val="90"/>
          <w:sz w:val="16"/>
        </w:rPr>
        <w:t>,</w:t>
      </w:r>
      <w:r>
        <w:rPr>
          <w:spacing w:val="40"/>
          <w:sz w:val="16"/>
        </w:rPr>
        <w:t> </w:t>
      </w:r>
      <w:bookmarkStart w:name="_bookmark125" w:id="151"/>
      <w:bookmarkEnd w:id="151"/>
      <w:r>
        <w:rPr>
          <w:spacing w:val="-4"/>
          <w:sz w:val="16"/>
        </w:rPr>
        <w:t>pages</w:t>
      </w:r>
      <w:r>
        <w:rPr>
          <w:spacing w:val="-4"/>
          <w:sz w:val="16"/>
        </w:rPr>
        <w:t> 319–326. Springer, 1996.</w:t>
      </w:r>
      <w:r>
        <w:rPr>
          <w:spacing w:val="37"/>
          <w:sz w:val="16"/>
        </w:rPr>
        <w:t> </w:t>
      </w:r>
      <w:r>
        <w:rPr>
          <w:spacing w:val="-4"/>
          <w:sz w:val="16"/>
        </w:rPr>
        <w:t>URL: </w:t>
      </w:r>
      <w:hyperlink r:id="rId140">
        <w:r>
          <w:rPr>
            <w:color w:val="005596"/>
            <w:spacing w:val="-4"/>
            <w:sz w:val="16"/>
          </w:rPr>
          <w:t>https://doi.org/10.1007/BFb0030123</w:t>
        </w:r>
      </w:hyperlink>
      <w:r>
        <w:rPr>
          <w:spacing w:val="-4"/>
          <w:sz w:val="16"/>
        </w:rPr>
        <w:t>, </w:t>
      </w:r>
      <w:hyperlink r:id="rId141">
        <w:r>
          <w:rPr>
            <w:rFonts w:ascii="MingLiU_HKSCS" w:hAnsi="MingLiU_HKSCS"/>
            <w:color w:val="005596"/>
            <w:spacing w:val="-4"/>
            <w:sz w:val="16"/>
          </w:rPr>
          <w:t>doi:10.1007/BFb0030123</w:t>
        </w:r>
      </w:hyperlink>
      <w:r>
        <w:rPr>
          <w:spacing w:val="-4"/>
          <w:sz w:val="16"/>
        </w:rPr>
        <w:t>.</w:t>
      </w:r>
    </w:p>
    <w:p>
      <w:pPr>
        <w:pStyle w:val="ListParagraph"/>
        <w:numPr>
          <w:ilvl w:val="0"/>
          <w:numId w:val="3"/>
        </w:numPr>
        <w:tabs>
          <w:tab w:pos="610" w:val="left" w:leader="none"/>
        </w:tabs>
        <w:spacing w:line="181" w:lineRule="exact" w:before="0" w:after="0"/>
        <w:ind w:left="610" w:right="0" w:hanging="340"/>
        <w:jc w:val="left"/>
        <w:rPr>
          <w:rFonts w:ascii="Book Antiqua"/>
          <w:i/>
          <w:sz w:val="16"/>
        </w:rPr>
      </w:pPr>
      <w:r>
        <w:rPr>
          <w:spacing w:val="-2"/>
          <w:sz w:val="16"/>
        </w:rPr>
        <w:t>A.</w:t>
      </w:r>
      <w:r>
        <w:rPr>
          <w:spacing w:val="4"/>
          <w:sz w:val="16"/>
        </w:rPr>
        <w:t> </w:t>
      </w:r>
      <w:r>
        <w:rPr>
          <w:spacing w:val="-2"/>
          <w:sz w:val="16"/>
        </w:rPr>
        <w:t>Gutfraind,</w:t>
      </w:r>
      <w:r>
        <w:rPr>
          <w:spacing w:val="5"/>
          <w:sz w:val="16"/>
        </w:rPr>
        <w:t> </w:t>
      </w:r>
      <w:r>
        <w:rPr>
          <w:spacing w:val="-2"/>
          <w:sz w:val="16"/>
        </w:rPr>
        <w:t>I.</w:t>
      </w:r>
      <w:r>
        <w:rPr>
          <w:spacing w:val="5"/>
          <w:sz w:val="16"/>
        </w:rPr>
        <w:t> </w:t>
      </w:r>
      <w:r>
        <w:rPr>
          <w:spacing w:val="-2"/>
          <w:sz w:val="16"/>
        </w:rPr>
        <w:t>Safro,</w:t>
      </w:r>
      <w:r>
        <w:rPr>
          <w:spacing w:val="5"/>
          <w:sz w:val="16"/>
        </w:rPr>
        <w:t> </w:t>
      </w:r>
      <w:r>
        <w:rPr>
          <w:spacing w:val="-2"/>
          <w:sz w:val="16"/>
        </w:rPr>
        <w:t>and</w:t>
      </w:r>
      <w:r>
        <w:rPr>
          <w:spacing w:val="5"/>
          <w:sz w:val="16"/>
        </w:rPr>
        <w:t> </w:t>
      </w:r>
      <w:r>
        <w:rPr>
          <w:spacing w:val="-2"/>
          <w:sz w:val="16"/>
        </w:rPr>
        <w:t>L.</w:t>
      </w:r>
      <w:r>
        <w:rPr>
          <w:spacing w:val="5"/>
          <w:sz w:val="16"/>
        </w:rPr>
        <w:t> </w:t>
      </w:r>
      <w:r>
        <w:rPr>
          <w:spacing w:val="-2"/>
          <w:sz w:val="16"/>
        </w:rPr>
        <w:t>A.</w:t>
      </w:r>
      <w:r>
        <w:rPr>
          <w:spacing w:val="5"/>
          <w:sz w:val="16"/>
        </w:rPr>
        <w:t> </w:t>
      </w:r>
      <w:r>
        <w:rPr>
          <w:spacing w:val="-2"/>
          <w:sz w:val="16"/>
        </w:rPr>
        <w:t>Meyers.</w:t>
      </w:r>
      <w:r>
        <w:rPr>
          <w:spacing w:val="57"/>
          <w:sz w:val="16"/>
        </w:rPr>
        <w:t> </w:t>
      </w:r>
      <w:r>
        <w:rPr>
          <w:spacing w:val="-2"/>
          <w:sz w:val="16"/>
        </w:rPr>
        <w:t>Multiscale</w:t>
      </w:r>
      <w:r>
        <w:rPr>
          <w:spacing w:val="5"/>
          <w:sz w:val="16"/>
        </w:rPr>
        <w:t> </w:t>
      </w:r>
      <w:r>
        <w:rPr>
          <w:spacing w:val="-2"/>
          <w:sz w:val="16"/>
        </w:rPr>
        <w:t>network</w:t>
      </w:r>
      <w:r>
        <w:rPr>
          <w:spacing w:val="5"/>
          <w:sz w:val="16"/>
        </w:rPr>
        <w:t> </w:t>
      </w:r>
      <w:r>
        <w:rPr>
          <w:spacing w:val="-2"/>
          <w:sz w:val="16"/>
        </w:rPr>
        <w:t>generation.</w:t>
      </w:r>
      <w:r>
        <w:rPr>
          <w:spacing w:val="56"/>
          <w:sz w:val="16"/>
        </w:rPr>
        <w:t> </w:t>
      </w:r>
      <w:r>
        <w:rPr>
          <w:spacing w:val="-2"/>
          <w:sz w:val="16"/>
        </w:rPr>
        <w:t>In</w:t>
      </w:r>
      <w:r>
        <w:rPr>
          <w:spacing w:val="5"/>
          <w:sz w:val="16"/>
        </w:rPr>
        <w:t> </w:t>
      </w:r>
      <w:r>
        <w:rPr>
          <w:rFonts w:ascii="Book Antiqua"/>
          <w:i/>
          <w:spacing w:val="-2"/>
          <w:sz w:val="16"/>
        </w:rPr>
        <w:t>18th</w:t>
      </w:r>
      <w:r>
        <w:rPr>
          <w:rFonts w:ascii="Book Antiqua"/>
          <w:i/>
          <w:spacing w:val="5"/>
          <w:sz w:val="16"/>
        </w:rPr>
        <w:t> </w:t>
      </w:r>
      <w:r>
        <w:rPr>
          <w:rFonts w:ascii="Book Antiqua"/>
          <w:i/>
          <w:spacing w:val="-2"/>
          <w:sz w:val="16"/>
        </w:rPr>
        <w:t>International</w:t>
      </w:r>
      <w:r>
        <w:rPr>
          <w:rFonts w:ascii="Book Antiqua"/>
          <w:i/>
          <w:spacing w:val="5"/>
          <w:sz w:val="16"/>
        </w:rPr>
        <w:t> </w:t>
      </w:r>
      <w:r>
        <w:rPr>
          <w:rFonts w:ascii="Book Antiqua"/>
          <w:i/>
          <w:spacing w:val="-2"/>
          <w:sz w:val="16"/>
        </w:rPr>
        <w:t>Conference</w:t>
      </w:r>
      <w:r>
        <w:rPr>
          <w:rFonts w:ascii="Book Antiqua"/>
          <w:i/>
          <w:spacing w:val="5"/>
          <w:sz w:val="16"/>
        </w:rPr>
        <w:t> </w:t>
      </w:r>
      <w:r>
        <w:rPr>
          <w:rFonts w:ascii="Book Antiqua"/>
          <w:i/>
          <w:spacing w:val="-5"/>
          <w:sz w:val="16"/>
        </w:rPr>
        <w:t>on</w:t>
      </w:r>
    </w:p>
    <w:p>
      <w:pPr>
        <w:spacing w:line="199" w:lineRule="exact" w:before="0"/>
        <w:ind w:left="612" w:right="0" w:firstLine="0"/>
        <w:jc w:val="left"/>
        <w:rPr>
          <w:sz w:val="16"/>
        </w:rPr>
      </w:pPr>
      <w:r>
        <w:rPr>
          <w:rFonts w:ascii="Book Antiqua" w:hAnsi="Book Antiqua"/>
          <w:i/>
          <w:spacing w:val="-4"/>
          <w:sz w:val="16"/>
        </w:rPr>
        <w:t>Information</w:t>
      </w:r>
      <w:r>
        <w:rPr>
          <w:rFonts w:ascii="Book Antiqua" w:hAnsi="Book Antiqua"/>
          <w:i/>
          <w:spacing w:val="4"/>
          <w:sz w:val="16"/>
        </w:rPr>
        <w:t> </w:t>
      </w:r>
      <w:r>
        <w:rPr>
          <w:rFonts w:ascii="Book Antiqua" w:hAnsi="Book Antiqua"/>
          <w:i/>
          <w:spacing w:val="-4"/>
          <w:sz w:val="16"/>
        </w:rPr>
        <w:t>Fusion,</w:t>
      </w:r>
      <w:r>
        <w:rPr>
          <w:rFonts w:ascii="Book Antiqua" w:hAnsi="Book Antiqua"/>
          <w:i/>
          <w:spacing w:val="5"/>
          <w:sz w:val="16"/>
        </w:rPr>
        <w:t> </w:t>
      </w:r>
      <w:r>
        <w:rPr>
          <w:rFonts w:ascii="Book Antiqua" w:hAnsi="Book Antiqua"/>
          <w:i/>
          <w:spacing w:val="-4"/>
          <w:sz w:val="16"/>
        </w:rPr>
        <w:t>FUSION</w:t>
      </w:r>
      <w:r>
        <w:rPr>
          <w:rFonts w:ascii="Book Antiqua" w:hAnsi="Book Antiqua"/>
          <w:i/>
          <w:spacing w:val="4"/>
          <w:sz w:val="16"/>
        </w:rPr>
        <w:t> </w:t>
      </w:r>
      <w:r>
        <w:rPr>
          <w:rFonts w:ascii="Book Antiqua" w:hAnsi="Book Antiqua"/>
          <w:i/>
          <w:spacing w:val="-4"/>
          <w:sz w:val="16"/>
        </w:rPr>
        <w:t>2015,</w:t>
      </w:r>
      <w:r>
        <w:rPr>
          <w:rFonts w:ascii="Book Antiqua" w:hAnsi="Book Antiqua"/>
          <w:i/>
          <w:spacing w:val="5"/>
          <w:sz w:val="16"/>
        </w:rPr>
        <w:t> </w:t>
      </w:r>
      <w:r>
        <w:rPr>
          <w:rFonts w:ascii="Book Antiqua" w:hAnsi="Book Antiqua"/>
          <w:i/>
          <w:spacing w:val="-4"/>
          <w:sz w:val="16"/>
        </w:rPr>
        <w:t>Washington,</w:t>
      </w:r>
      <w:r>
        <w:rPr>
          <w:rFonts w:ascii="Book Antiqua" w:hAnsi="Book Antiqua"/>
          <w:i/>
          <w:spacing w:val="4"/>
          <w:sz w:val="16"/>
        </w:rPr>
        <w:t> </w:t>
      </w:r>
      <w:r>
        <w:rPr>
          <w:rFonts w:ascii="Book Antiqua" w:hAnsi="Book Antiqua"/>
          <w:i/>
          <w:spacing w:val="-4"/>
          <w:sz w:val="16"/>
        </w:rPr>
        <w:t>DC,</w:t>
      </w:r>
      <w:r>
        <w:rPr>
          <w:rFonts w:ascii="Book Antiqua" w:hAnsi="Book Antiqua"/>
          <w:i/>
          <w:spacing w:val="5"/>
          <w:sz w:val="16"/>
        </w:rPr>
        <w:t> </w:t>
      </w:r>
      <w:r>
        <w:rPr>
          <w:rFonts w:ascii="Book Antiqua" w:hAnsi="Book Antiqua"/>
          <w:i/>
          <w:spacing w:val="-4"/>
          <w:sz w:val="16"/>
        </w:rPr>
        <w:t>USA,</w:t>
      </w:r>
      <w:r>
        <w:rPr>
          <w:rFonts w:ascii="Book Antiqua" w:hAnsi="Book Antiqua"/>
          <w:i/>
          <w:spacing w:val="4"/>
          <w:sz w:val="16"/>
        </w:rPr>
        <w:t> </w:t>
      </w:r>
      <w:r>
        <w:rPr>
          <w:rFonts w:ascii="Book Antiqua" w:hAnsi="Book Antiqua"/>
          <w:i/>
          <w:spacing w:val="-4"/>
          <w:sz w:val="16"/>
        </w:rPr>
        <w:t>July</w:t>
      </w:r>
      <w:r>
        <w:rPr>
          <w:rFonts w:ascii="Book Antiqua" w:hAnsi="Book Antiqua"/>
          <w:i/>
          <w:spacing w:val="5"/>
          <w:sz w:val="16"/>
        </w:rPr>
        <w:t> </w:t>
      </w:r>
      <w:r>
        <w:rPr>
          <w:rFonts w:ascii="Book Antiqua" w:hAnsi="Book Antiqua"/>
          <w:i/>
          <w:spacing w:val="-4"/>
          <w:sz w:val="16"/>
        </w:rPr>
        <w:t>6-9,</w:t>
      </w:r>
      <w:r>
        <w:rPr>
          <w:rFonts w:ascii="Book Antiqua" w:hAnsi="Book Antiqua"/>
          <w:i/>
          <w:spacing w:val="4"/>
          <w:sz w:val="16"/>
        </w:rPr>
        <w:t> </w:t>
      </w:r>
      <w:r>
        <w:rPr>
          <w:rFonts w:ascii="Book Antiqua" w:hAnsi="Book Antiqua"/>
          <w:i/>
          <w:spacing w:val="-4"/>
          <w:sz w:val="16"/>
        </w:rPr>
        <w:t>2015</w:t>
      </w:r>
      <w:r>
        <w:rPr>
          <w:spacing w:val="-4"/>
          <w:sz w:val="16"/>
        </w:rPr>
        <w:t>,</w:t>
      </w:r>
      <w:r>
        <w:rPr>
          <w:spacing w:val="5"/>
          <w:sz w:val="16"/>
        </w:rPr>
        <w:t> </w:t>
      </w:r>
      <w:r>
        <w:rPr>
          <w:spacing w:val="-4"/>
          <w:sz w:val="16"/>
        </w:rPr>
        <w:t>pages</w:t>
      </w:r>
      <w:r>
        <w:rPr>
          <w:spacing w:val="4"/>
          <w:sz w:val="16"/>
        </w:rPr>
        <w:t> </w:t>
      </w:r>
      <w:r>
        <w:rPr>
          <w:spacing w:val="-4"/>
          <w:sz w:val="16"/>
        </w:rPr>
        <w:t>158–165.</w:t>
      </w:r>
      <w:r>
        <w:rPr>
          <w:spacing w:val="5"/>
          <w:sz w:val="16"/>
        </w:rPr>
        <w:t> </w:t>
      </w:r>
      <w:r>
        <w:rPr>
          <w:spacing w:val="-4"/>
          <w:sz w:val="16"/>
        </w:rPr>
        <w:t>IEEE,</w:t>
      </w:r>
      <w:r>
        <w:rPr>
          <w:spacing w:val="4"/>
          <w:sz w:val="16"/>
        </w:rPr>
        <w:t> </w:t>
      </w:r>
      <w:r>
        <w:rPr>
          <w:spacing w:val="-4"/>
          <w:sz w:val="16"/>
        </w:rPr>
        <w:t>2015.</w:t>
      </w:r>
      <w:r>
        <w:rPr>
          <w:spacing w:val="50"/>
          <w:sz w:val="16"/>
        </w:rPr>
        <w:t> </w:t>
      </w:r>
      <w:r>
        <w:rPr>
          <w:spacing w:val="-4"/>
          <w:sz w:val="16"/>
        </w:rPr>
        <w:t>URL:</w:t>
      </w:r>
      <w:r>
        <w:rPr>
          <w:spacing w:val="5"/>
          <w:sz w:val="16"/>
        </w:rPr>
        <w:t> </w:t>
      </w:r>
      <w:hyperlink r:id="rId142">
        <w:r>
          <w:rPr>
            <w:color w:val="005596"/>
            <w:spacing w:val="-4"/>
            <w:sz w:val="16"/>
          </w:rPr>
          <w:t>https:</w:t>
        </w:r>
      </w:hyperlink>
    </w:p>
    <w:p>
      <w:pPr>
        <w:spacing w:line="199" w:lineRule="exact" w:before="0"/>
        <w:ind w:left="607" w:right="0" w:firstLine="0"/>
        <w:jc w:val="left"/>
        <w:rPr>
          <w:sz w:val="16"/>
        </w:rPr>
      </w:pPr>
      <w:bookmarkStart w:name="_bookmark126" w:id="152"/>
      <w:bookmarkEnd w:id="152"/>
      <w:r>
        <w:rPr/>
      </w:r>
      <w:hyperlink r:id="rId142">
        <w:r>
          <w:rPr>
            <w:color w:val="005596"/>
            <w:spacing w:val="-2"/>
            <w:sz w:val="16"/>
          </w:rPr>
          <w:t>//ieeexplore.ieee.org/document/7266557/</w:t>
        </w:r>
      </w:hyperlink>
      <w:r>
        <w:rPr>
          <w:spacing w:val="-2"/>
          <w:sz w:val="16"/>
        </w:rPr>
        <w:t>.</w:t>
      </w:r>
    </w:p>
    <w:p>
      <w:pPr>
        <w:pStyle w:val="ListParagraph"/>
        <w:numPr>
          <w:ilvl w:val="0"/>
          <w:numId w:val="3"/>
        </w:numPr>
        <w:tabs>
          <w:tab w:pos="610" w:val="left" w:leader="none"/>
          <w:tab w:pos="612" w:val="left" w:leader="none"/>
        </w:tabs>
        <w:spacing w:line="220" w:lineRule="auto" w:before="6" w:after="0"/>
        <w:ind w:left="612" w:right="177" w:hanging="342"/>
        <w:jc w:val="left"/>
        <w:rPr>
          <w:sz w:val="16"/>
        </w:rPr>
      </w:pPr>
      <w:r>
        <w:rPr>
          <w:w w:val="90"/>
          <w:sz w:val="16"/>
        </w:rPr>
        <w:t>M. Hamann and B. Strasser.</w:t>
      </w:r>
      <w:r>
        <w:rPr>
          <w:spacing w:val="19"/>
          <w:sz w:val="16"/>
        </w:rPr>
        <w:t> </w:t>
      </w:r>
      <w:r>
        <w:rPr>
          <w:w w:val="90"/>
          <w:sz w:val="16"/>
        </w:rPr>
        <w:t>Graph bisection with pareto optimization.</w:t>
      </w:r>
      <w:r>
        <w:rPr>
          <w:spacing w:val="19"/>
          <w:sz w:val="16"/>
        </w:rPr>
        <w:t> </w:t>
      </w:r>
      <w:r>
        <w:rPr>
          <w:rFonts w:ascii="Book Antiqua"/>
          <w:i/>
          <w:w w:val="90"/>
          <w:sz w:val="16"/>
        </w:rPr>
        <w:t>ACM Journal of Experimental Algorithmics</w:t>
      </w:r>
      <w:r>
        <w:rPr>
          <w:w w:val="90"/>
          <w:sz w:val="16"/>
        </w:rPr>
        <w:t>, </w:t>
      </w:r>
      <w:r>
        <w:rPr>
          <w:w w:val="90"/>
          <w:sz w:val="16"/>
        </w:rPr>
        <w:t>23,</w:t>
      </w:r>
      <w:r>
        <w:rPr>
          <w:spacing w:val="40"/>
          <w:sz w:val="16"/>
        </w:rPr>
        <w:t> </w:t>
      </w:r>
      <w:bookmarkStart w:name="_bookmark127" w:id="153"/>
      <w:bookmarkEnd w:id="153"/>
      <w:r>
        <w:rPr>
          <w:sz w:val="16"/>
        </w:rPr>
        <w:t>2018.</w:t>
      </w:r>
      <w:r>
        <w:rPr>
          <w:sz w:val="16"/>
        </w:rPr>
        <w:t> </w:t>
      </w:r>
      <w:hyperlink r:id="rId143">
        <w:r>
          <w:rPr>
            <w:rFonts w:ascii="MingLiU_HKSCS"/>
            <w:color w:val="005596"/>
            <w:sz w:val="16"/>
          </w:rPr>
          <w:t>doi:10.1145/3173045</w:t>
        </w:r>
      </w:hyperlink>
      <w:r>
        <w:rPr>
          <w:sz w:val="16"/>
        </w:rPr>
        <w:t>.</w:t>
      </w:r>
    </w:p>
    <w:p>
      <w:pPr>
        <w:pStyle w:val="ListParagraph"/>
        <w:numPr>
          <w:ilvl w:val="0"/>
          <w:numId w:val="3"/>
        </w:numPr>
        <w:tabs>
          <w:tab w:pos="610" w:val="left" w:leader="none"/>
        </w:tabs>
        <w:spacing w:line="180" w:lineRule="exact" w:before="0" w:after="0"/>
        <w:ind w:left="610" w:right="0" w:hanging="340"/>
        <w:jc w:val="left"/>
        <w:rPr>
          <w:sz w:val="16"/>
        </w:rPr>
      </w:pPr>
      <w:r>
        <w:rPr>
          <w:spacing w:val="-2"/>
          <w:w w:val="90"/>
          <w:sz w:val="16"/>
        </w:rPr>
        <w:t>M.</w:t>
      </w:r>
      <w:r>
        <w:rPr>
          <w:spacing w:val="-2"/>
          <w:sz w:val="16"/>
        </w:rPr>
        <w:t> </w:t>
      </w:r>
      <w:r>
        <w:rPr>
          <w:spacing w:val="-2"/>
          <w:w w:val="90"/>
          <w:sz w:val="16"/>
        </w:rPr>
        <w:t>Hamann,</w:t>
      </w:r>
      <w:r>
        <w:rPr>
          <w:spacing w:val="-1"/>
          <w:sz w:val="16"/>
        </w:rPr>
        <w:t> </w:t>
      </w:r>
      <w:r>
        <w:rPr>
          <w:spacing w:val="-2"/>
          <w:w w:val="90"/>
          <w:sz w:val="16"/>
        </w:rPr>
        <w:t>B.</w:t>
      </w:r>
      <w:r>
        <w:rPr>
          <w:spacing w:val="-1"/>
          <w:sz w:val="16"/>
        </w:rPr>
        <w:t> </w:t>
      </w:r>
      <w:r>
        <w:rPr>
          <w:spacing w:val="-2"/>
          <w:w w:val="90"/>
          <w:sz w:val="16"/>
        </w:rPr>
        <w:t>Strasser,</w:t>
      </w:r>
      <w:r>
        <w:rPr>
          <w:spacing w:val="-1"/>
          <w:sz w:val="16"/>
        </w:rPr>
        <w:t> </w:t>
      </w:r>
      <w:r>
        <w:rPr>
          <w:spacing w:val="-2"/>
          <w:w w:val="90"/>
          <w:sz w:val="16"/>
        </w:rPr>
        <w:t>D.</w:t>
      </w:r>
      <w:r>
        <w:rPr>
          <w:spacing w:val="-2"/>
          <w:sz w:val="16"/>
        </w:rPr>
        <w:t> </w:t>
      </w:r>
      <w:r>
        <w:rPr>
          <w:spacing w:val="-2"/>
          <w:w w:val="90"/>
          <w:sz w:val="16"/>
        </w:rPr>
        <w:t>Wagner,</w:t>
      </w:r>
      <w:r>
        <w:rPr>
          <w:spacing w:val="-1"/>
          <w:sz w:val="16"/>
        </w:rPr>
        <w:t> </w:t>
      </w:r>
      <w:r>
        <w:rPr>
          <w:spacing w:val="-2"/>
          <w:w w:val="90"/>
          <w:sz w:val="16"/>
        </w:rPr>
        <w:t>and</w:t>
      </w:r>
      <w:r>
        <w:rPr>
          <w:spacing w:val="-1"/>
          <w:sz w:val="16"/>
        </w:rPr>
        <w:t> </w:t>
      </w:r>
      <w:r>
        <w:rPr>
          <w:spacing w:val="-2"/>
          <w:w w:val="90"/>
          <w:sz w:val="16"/>
        </w:rPr>
        <w:t>T.</w:t>
      </w:r>
      <w:r>
        <w:rPr>
          <w:spacing w:val="-1"/>
          <w:sz w:val="16"/>
        </w:rPr>
        <w:t> </w:t>
      </w:r>
      <w:r>
        <w:rPr>
          <w:spacing w:val="-2"/>
          <w:w w:val="90"/>
          <w:sz w:val="16"/>
        </w:rPr>
        <w:t>Zeitz.</w:t>
      </w:r>
      <w:r>
        <w:rPr>
          <w:spacing w:val="15"/>
          <w:sz w:val="16"/>
        </w:rPr>
        <w:t> </w:t>
      </w:r>
      <w:r>
        <w:rPr>
          <w:spacing w:val="-2"/>
          <w:w w:val="90"/>
          <w:sz w:val="16"/>
        </w:rPr>
        <w:t>Distributed</w:t>
      </w:r>
      <w:r>
        <w:rPr>
          <w:spacing w:val="-1"/>
          <w:sz w:val="16"/>
        </w:rPr>
        <w:t> </w:t>
      </w:r>
      <w:r>
        <w:rPr>
          <w:spacing w:val="-2"/>
          <w:w w:val="90"/>
          <w:sz w:val="16"/>
        </w:rPr>
        <w:t>graph</w:t>
      </w:r>
      <w:r>
        <w:rPr>
          <w:spacing w:val="-1"/>
          <w:sz w:val="16"/>
        </w:rPr>
        <w:t> </w:t>
      </w:r>
      <w:r>
        <w:rPr>
          <w:spacing w:val="-2"/>
          <w:w w:val="90"/>
          <w:sz w:val="16"/>
        </w:rPr>
        <w:t>clustering</w:t>
      </w:r>
      <w:r>
        <w:rPr>
          <w:spacing w:val="-2"/>
          <w:sz w:val="16"/>
        </w:rPr>
        <w:t> </w:t>
      </w:r>
      <w:r>
        <w:rPr>
          <w:spacing w:val="-2"/>
          <w:w w:val="90"/>
          <w:sz w:val="16"/>
        </w:rPr>
        <w:t>using</w:t>
      </w:r>
      <w:r>
        <w:rPr>
          <w:spacing w:val="-1"/>
          <w:sz w:val="16"/>
        </w:rPr>
        <w:t> </w:t>
      </w:r>
      <w:r>
        <w:rPr>
          <w:spacing w:val="-2"/>
          <w:w w:val="90"/>
          <w:sz w:val="16"/>
        </w:rPr>
        <w:t>modularity</w:t>
      </w:r>
      <w:r>
        <w:rPr>
          <w:spacing w:val="-1"/>
          <w:sz w:val="16"/>
        </w:rPr>
        <w:t> </w:t>
      </w:r>
      <w:r>
        <w:rPr>
          <w:spacing w:val="-2"/>
          <w:w w:val="90"/>
          <w:sz w:val="16"/>
        </w:rPr>
        <w:t>and</w:t>
      </w:r>
      <w:r>
        <w:rPr>
          <w:spacing w:val="-1"/>
          <w:sz w:val="16"/>
        </w:rPr>
        <w:t> </w:t>
      </w:r>
      <w:r>
        <w:rPr>
          <w:spacing w:val="-2"/>
          <w:w w:val="90"/>
          <w:sz w:val="16"/>
        </w:rPr>
        <w:t>map</w:t>
      </w:r>
      <w:r>
        <w:rPr>
          <w:spacing w:val="-2"/>
          <w:sz w:val="16"/>
        </w:rPr>
        <w:t> </w:t>
      </w:r>
      <w:r>
        <w:rPr>
          <w:spacing w:val="-2"/>
          <w:w w:val="90"/>
          <w:sz w:val="16"/>
        </w:rPr>
        <w:t>equation.</w:t>
      </w:r>
      <w:r>
        <w:rPr>
          <w:spacing w:val="16"/>
          <w:sz w:val="16"/>
        </w:rPr>
        <w:t> </w:t>
      </w:r>
      <w:r>
        <w:rPr>
          <w:spacing w:val="-5"/>
          <w:w w:val="90"/>
          <w:sz w:val="16"/>
        </w:rPr>
        <w:t>In</w:t>
      </w:r>
    </w:p>
    <w:p>
      <w:pPr>
        <w:spacing w:line="220" w:lineRule="auto" w:before="5"/>
        <w:ind w:left="612" w:right="176" w:firstLine="0"/>
        <w:jc w:val="both"/>
        <w:rPr>
          <w:sz w:val="16"/>
        </w:rPr>
      </w:pPr>
      <w:r>
        <w:rPr>
          <w:w w:val="90"/>
          <w:sz w:val="16"/>
        </w:rPr>
        <w:t>M. Aldinucci, L. Padovani, and M. Torquati, editors, </w:t>
      </w:r>
      <w:r>
        <w:rPr>
          <w:rFonts w:ascii="Book Antiqua" w:hAnsi="Book Antiqua"/>
          <w:i/>
          <w:w w:val="90"/>
          <w:sz w:val="16"/>
        </w:rPr>
        <w:t>Euro-Par 2018: Parallel Processing - 24th International Confer</w:t>
      </w:r>
      <w:r>
        <w:rPr>
          <w:rFonts w:ascii="Book Antiqua" w:hAnsi="Book Antiqua"/>
          <w:i/>
          <w:w w:val="90"/>
          <w:sz w:val="16"/>
        </w:rPr>
        <w:t>ence</w:t>
      </w:r>
      <w:r>
        <w:rPr>
          <w:rFonts w:ascii="Book Antiqua" w:hAnsi="Book Antiqua"/>
          <w:i/>
          <w:spacing w:val="80"/>
          <w:sz w:val="16"/>
        </w:rPr>
        <w:t> </w:t>
      </w:r>
      <w:r>
        <w:rPr>
          <w:rFonts w:ascii="Book Antiqua" w:hAnsi="Book Antiqua"/>
          <w:i/>
          <w:spacing w:val="-4"/>
          <w:sz w:val="16"/>
        </w:rPr>
        <w:t>on</w:t>
      </w:r>
      <w:r>
        <w:rPr>
          <w:rFonts w:ascii="Book Antiqua" w:hAnsi="Book Antiqua"/>
          <w:i/>
          <w:spacing w:val="-5"/>
          <w:sz w:val="16"/>
        </w:rPr>
        <w:t> </w:t>
      </w:r>
      <w:r>
        <w:rPr>
          <w:rFonts w:ascii="Book Antiqua" w:hAnsi="Book Antiqua"/>
          <w:i/>
          <w:spacing w:val="-4"/>
          <w:sz w:val="16"/>
        </w:rPr>
        <w:t>Parallel</w:t>
      </w:r>
      <w:r>
        <w:rPr>
          <w:rFonts w:ascii="Book Antiqua" w:hAnsi="Book Antiqua"/>
          <w:i/>
          <w:spacing w:val="-5"/>
          <w:sz w:val="16"/>
        </w:rPr>
        <w:t> </w:t>
      </w:r>
      <w:r>
        <w:rPr>
          <w:rFonts w:ascii="Book Antiqua" w:hAnsi="Book Antiqua"/>
          <w:i/>
          <w:spacing w:val="-4"/>
          <w:sz w:val="16"/>
        </w:rPr>
        <w:t>and</w:t>
      </w:r>
      <w:r>
        <w:rPr>
          <w:rFonts w:ascii="Book Antiqua" w:hAnsi="Book Antiqua"/>
          <w:i/>
          <w:spacing w:val="-5"/>
          <w:sz w:val="16"/>
        </w:rPr>
        <w:t> </w:t>
      </w:r>
      <w:r>
        <w:rPr>
          <w:rFonts w:ascii="Book Antiqua" w:hAnsi="Book Antiqua"/>
          <w:i/>
          <w:spacing w:val="-4"/>
          <w:sz w:val="16"/>
        </w:rPr>
        <w:t>Distributed</w:t>
      </w:r>
      <w:r>
        <w:rPr>
          <w:rFonts w:ascii="Book Antiqua" w:hAnsi="Book Antiqua"/>
          <w:i/>
          <w:spacing w:val="-5"/>
          <w:sz w:val="16"/>
        </w:rPr>
        <w:t> </w:t>
      </w:r>
      <w:r>
        <w:rPr>
          <w:rFonts w:ascii="Book Antiqua" w:hAnsi="Book Antiqua"/>
          <w:i/>
          <w:spacing w:val="-4"/>
          <w:sz w:val="16"/>
        </w:rPr>
        <w:t>Computing</w:t>
      </w:r>
      <w:r>
        <w:rPr>
          <w:spacing w:val="-4"/>
          <w:sz w:val="16"/>
        </w:rPr>
        <w:t>,</w:t>
      </w:r>
      <w:r>
        <w:rPr>
          <w:spacing w:val="-5"/>
          <w:sz w:val="16"/>
        </w:rPr>
        <w:t> </w:t>
      </w:r>
      <w:r>
        <w:rPr>
          <w:spacing w:val="-4"/>
          <w:sz w:val="16"/>
        </w:rPr>
        <w:t>volume</w:t>
      </w:r>
      <w:r>
        <w:rPr>
          <w:spacing w:val="-5"/>
          <w:sz w:val="16"/>
        </w:rPr>
        <w:t> </w:t>
      </w:r>
      <w:r>
        <w:rPr>
          <w:spacing w:val="-4"/>
          <w:sz w:val="16"/>
        </w:rPr>
        <w:t>11014</w:t>
      </w:r>
      <w:r>
        <w:rPr>
          <w:spacing w:val="-5"/>
          <w:sz w:val="16"/>
        </w:rPr>
        <w:t> </w:t>
      </w:r>
      <w:r>
        <w:rPr>
          <w:spacing w:val="-4"/>
          <w:sz w:val="16"/>
        </w:rPr>
        <w:t>of</w:t>
      </w:r>
      <w:r>
        <w:rPr>
          <w:spacing w:val="-5"/>
          <w:sz w:val="16"/>
        </w:rPr>
        <w:t> </w:t>
      </w:r>
      <w:r>
        <w:rPr>
          <w:rFonts w:ascii="Book Antiqua" w:hAnsi="Book Antiqua"/>
          <w:i/>
          <w:spacing w:val="-4"/>
          <w:sz w:val="16"/>
        </w:rPr>
        <w:t>Lecture</w:t>
      </w:r>
      <w:r>
        <w:rPr>
          <w:rFonts w:ascii="Book Antiqua" w:hAnsi="Book Antiqua"/>
          <w:i/>
          <w:spacing w:val="-5"/>
          <w:sz w:val="16"/>
        </w:rPr>
        <w:t> </w:t>
      </w:r>
      <w:r>
        <w:rPr>
          <w:rFonts w:ascii="Book Antiqua" w:hAnsi="Book Antiqua"/>
          <w:i/>
          <w:spacing w:val="-4"/>
          <w:sz w:val="16"/>
        </w:rPr>
        <w:t>Notes</w:t>
      </w:r>
      <w:r>
        <w:rPr>
          <w:rFonts w:ascii="Book Antiqua" w:hAnsi="Book Antiqua"/>
          <w:i/>
          <w:spacing w:val="-5"/>
          <w:sz w:val="16"/>
        </w:rPr>
        <w:t> </w:t>
      </w:r>
      <w:r>
        <w:rPr>
          <w:rFonts w:ascii="Book Antiqua" w:hAnsi="Book Antiqua"/>
          <w:i/>
          <w:spacing w:val="-4"/>
          <w:sz w:val="16"/>
        </w:rPr>
        <w:t>in</w:t>
      </w:r>
      <w:r>
        <w:rPr>
          <w:rFonts w:ascii="Book Antiqua" w:hAnsi="Book Antiqua"/>
          <w:i/>
          <w:spacing w:val="-5"/>
          <w:sz w:val="16"/>
        </w:rPr>
        <w:t> </w:t>
      </w:r>
      <w:r>
        <w:rPr>
          <w:rFonts w:ascii="Book Antiqua" w:hAnsi="Book Antiqua"/>
          <w:i/>
          <w:spacing w:val="-4"/>
          <w:sz w:val="16"/>
        </w:rPr>
        <w:t>Computer</w:t>
      </w:r>
      <w:r>
        <w:rPr>
          <w:rFonts w:ascii="Book Antiqua" w:hAnsi="Book Antiqua"/>
          <w:i/>
          <w:spacing w:val="-5"/>
          <w:sz w:val="16"/>
        </w:rPr>
        <w:t> </w:t>
      </w:r>
      <w:r>
        <w:rPr>
          <w:rFonts w:ascii="Book Antiqua" w:hAnsi="Book Antiqua"/>
          <w:i/>
          <w:spacing w:val="-4"/>
          <w:sz w:val="16"/>
        </w:rPr>
        <w:t>Science</w:t>
      </w:r>
      <w:r>
        <w:rPr>
          <w:spacing w:val="-4"/>
          <w:sz w:val="16"/>
        </w:rPr>
        <w:t>,</w:t>
      </w:r>
      <w:r>
        <w:rPr>
          <w:spacing w:val="-5"/>
          <w:sz w:val="16"/>
        </w:rPr>
        <w:t> </w:t>
      </w:r>
      <w:r>
        <w:rPr>
          <w:spacing w:val="-4"/>
          <w:sz w:val="16"/>
        </w:rPr>
        <w:t>pages</w:t>
      </w:r>
      <w:r>
        <w:rPr>
          <w:spacing w:val="-5"/>
          <w:sz w:val="16"/>
        </w:rPr>
        <w:t> </w:t>
      </w:r>
      <w:r>
        <w:rPr>
          <w:spacing w:val="-4"/>
          <w:sz w:val="16"/>
        </w:rPr>
        <w:t>688–702.</w:t>
      </w:r>
      <w:r>
        <w:rPr>
          <w:spacing w:val="-5"/>
          <w:sz w:val="16"/>
        </w:rPr>
        <w:t> </w:t>
      </w:r>
      <w:r>
        <w:rPr>
          <w:spacing w:val="-4"/>
          <w:sz w:val="16"/>
        </w:rPr>
        <w:t>Springer</w:t>
      </w:r>
      <w:r>
        <w:rPr>
          <w:spacing w:val="-4"/>
          <w:sz w:val="16"/>
        </w:rPr>
        <w:t>,</w:t>
      </w:r>
      <w:r>
        <w:rPr>
          <w:spacing w:val="40"/>
          <w:sz w:val="16"/>
        </w:rPr>
        <w:t> </w:t>
      </w:r>
      <w:bookmarkStart w:name="_bookmark128" w:id="154"/>
      <w:bookmarkEnd w:id="154"/>
      <w:r>
        <w:rPr>
          <w:spacing w:val="-2"/>
          <w:sz w:val="16"/>
        </w:rPr>
        <w:t>2018.</w:t>
      </w:r>
      <w:r>
        <w:rPr>
          <w:spacing w:val="40"/>
          <w:sz w:val="16"/>
        </w:rPr>
        <w:t> </w:t>
      </w:r>
      <w:r>
        <w:rPr>
          <w:spacing w:val="-2"/>
          <w:sz w:val="16"/>
        </w:rPr>
        <w:t>URL: </w:t>
      </w:r>
      <w:hyperlink r:id="rId144">
        <w:r>
          <w:rPr>
            <w:color w:val="005596"/>
            <w:spacing w:val="-2"/>
            <w:sz w:val="16"/>
          </w:rPr>
          <w:t>https://doi.org/10.1007/978-3-319-96983-1_49</w:t>
        </w:r>
      </w:hyperlink>
      <w:r>
        <w:rPr>
          <w:spacing w:val="-2"/>
          <w:sz w:val="16"/>
        </w:rPr>
        <w:t>, </w:t>
      </w:r>
      <w:hyperlink r:id="rId145">
        <w:r>
          <w:rPr>
            <w:rFonts w:ascii="MingLiU_HKSCS" w:hAnsi="MingLiU_HKSCS"/>
            <w:color w:val="005596"/>
            <w:spacing w:val="-2"/>
            <w:sz w:val="16"/>
          </w:rPr>
          <w:t>doi:10.1007/978-3-319-96983-1\_49</w:t>
        </w:r>
      </w:hyperlink>
      <w:r>
        <w:rPr>
          <w:spacing w:val="-2"/>
          <w:sz w:val="16"/>
        </w:rPr>
        <w:t>.</w:t>
      </w:r>
    </w:p>
    <w:p>
      <w:pPr>
        <w:pStyle w:val="ListParagraph"/>
        <w:numPr>
          <w:ilvl w:val="0"/>
          <w:numId w:val="3"/>
        </w:numPr>
        <w:tabs>
          <w:tab w:pos="610" w:val="left" w:leader="none"/>
        </w:tabs>
        <w:spacing w:line="181" w:lineRule="exact" w:before="0" w:after="0"/>
        <w:ind w:left="610" w:right="0" w:hanging="340"/>
        <w:jc w:val="both"/>
        <w:rPr>
          <w:sz w:val="16"/>
        </w:rPr>
      </w:pPr>
      <w:r>
        <w:rPr>
          <w:spacing w:val="-4"/>
          <w:sz w:val="16"/>
        </w:rPr>
        <w:t>L.</w:t>
      </w:r>
      <w:r>
        <w:rPr>
          <w:spacing w:val="-5"/>
          <w:sz w:val="16"/>
        </w:rPr>
        <w:t> </w:t>
      </w:r>
      <w:r>
        <w:rPr>
          <w:spacing w:val="-4"/>
          <w:sz w:val="16"/>
        </w:rPr>
        <w:t>Hamers et al.</w:t>
      </w:r>
      <w:r>
        <w:rPr>
          <w:spacing w:val="17"/>
          <w:sz w:val="16"/>
        </w:rPr>
        <w:t> </w:t>
      </w:r>
      <w:r>
        <w:rPr>
          <w:spacing w:val="-4"/>
          <w:sz w:val="16"/>
        </w:rPr>
        <w:t>Similarity measures in scientometric</w:t>
      </w:r>
      <w:r>
        <w:rPr>
          <w:spacing w:val="-5"/>
          <w:sz w:val="16"/>
        </w:rPr>
        <w:t> </w:t>
      </w:r>
      <w:r>
        <w:rPr>
          <w:spacing w:val="-4"/>
          <w:sz w:val="16"/>
        </w:rPr>
        <w:t>research: The jaccard</w:t>
      </w:r>
      <w:r>
        <w:rPr>
          <w:spacing w:val="-5"/>
          <w:sz w:val="16"/>
        </w:rPr>
        <w:t> </w:t>
      </w:r>
      <w:r>
        <w:rPr>
          <w:spacing w:val="-4"/>
          <w:sz w:val="16"/>
        </w:rPr>
        <w:t>index versus salton’s cosine</w:t>
      </w:r>
      <w:r>
        <w:rPr>
          <w:spacing w:val="-5"/>
          <w:sz w:val="16"/>
        </w:rPr>
        <w:t> </w:t>
      </w:r>
      <w:r>
        <w:rPr>
          <w:spacing w:val="-4"/>
          <w:sz w:val="16"/>
        </w:rPr>
        <w:t>formula.</w:t>
      </w:r>
    </w:p>
    <w:p>
      <w:pPr>
        <w:spacing w:line="199" w:lineRule="exact" w:before="0"/>
        <w:ind w:left="612" w:right="0" w:firstLine="0"/>
        <w:jc w:val="left"/>
        <w:rPr>
          <w:sz w:val="16"/>
        </w:rPr>
      </w:pPr>
      <w:bookmarkStart w:name="_bookmark129" w:id="155"/>
      <w:bookmarkEnd w:id="155"/>
      <w:r>
        <w:rPr/>
      </w:r>
      <w:r>
        <w:rPr>
          <w:rFonts w:ascii="Book Antiqua" w:hAnsi="Book Antiqua"/>
          <w:i/>
          <w:spacing w:val="-4"/>
          <w:sz w:val="16"/>
        </w:rPr>
        <w:t>Information</w:t>
      </w:r>
      <w:r>
        <w:rPr>
          <w:rFonts w:ascii="Book Antiqua" w:hAnsi="Book Antiqua"/>
          <w:i/>
          <w:spacing w:val="1"/>
          <w:sz w:val="16"/>
        </w:rPr>
        <w:t> </w:t>
      </w:r>
      <w:r>
        <w:rPr>
          <w:rFonts w:ascii="Book Antiqua" w:hAnsi="Book Antiqua"/>
          <w:i/>
          <w:spacing w:val="-4"/>
          <w:sz w:val="16"/>
        </w:rPr>
        <w:t>Processing</w:t>
      </w:r>
      <w:r>
        <w:rPr>
          <w:rFonts w:ascii="Book Antiqua" w:hAnsi="Book Antiqua"/>
          <w:i/>
          <w:spacing w:val="1"/>
          <w:sz w:val="16"/>
        </w:rPr>
        <w:t> </w:t>
      </w:r>
      <w:r>
        <w:rPr>
          <w:rFonts w:ascii="Book Antiqua" w:hAnsi="Book Antiqua"/>
          <w:i/>
          <w:spacing w:val="-4"/>
          <w:sz w:val="16"/>
        </w:rPr>
        <w:t>and</w:t>
      </w:r>
      <w:r>
        <w:rPr>
          <w:rFonts w:ascii="Book Antiqua" w:hAnsi="Book Antiqua"/>
          <w:i/>
          <w:spacing w:val="1"/>
          <w:sz w:val="16"/>
        </w:rPr>
        <w:t> </w:t>
      </w:r>
      <w:r>
        <w:rPr>
          <w:rFonts w:ascii="Book Antiqua" w:hAnsi="Book Antiqua"/>
          <w:i/>
          <w:spacing w:val="-4"/>
          <w:sz w:val="16"/>
        </w:rPr>
        <w:t>Management</w:t>
      </w:r>
      <w:r>
        <w:rPr>
          <w:spacing w:val="-4"/>
          <w:sz w:val="16"/>
        </w:rPr>
        <w:t>,</w:t>
      </w:r>
      <w:r>
        <w:rPr>
          <w:spacing w:val="1"/>
          <w:sz w:val="16"/>
        </w:rPr>
        <w:t> </w:t>
      </w:r>
      <w:r>
        <w:rPr>
          <w:spacing w:val="-4"/>
          <w:sz w:val="16"/>
        </w:rPr>
        <w:t>25(3):315–18,</w:t>
      </w:r>
      <w:r>
        <w:rPr>
          <w:spacing w:val="1"/>
          <w:sz w:val="16"/>
        </w:rPr>
        <w:t> </w:t>
      </w:r>
      <w:r>
        <w:rPr>
          <w:spacing w:val="-4"/>
          <w:sz w:val="16"/>
        </w:rPr>
        <w:t>1989.</w:t>
      </w:r>
    </w:p>
    <w:p>
      <w:pPr>
        <w:pStyle w:val="ListParagraph"/>
        <w:numPr>
          <w:ilvl w:val="0"/>
          <w:numId w:val="3"/>
        </w:numPr>
        <w:tabs>
          <w:tab w:pos="610" w:val="left" w:leader="none"/>
          <w:tab w:pos="612" w:val="left" w:leader="none"/>
        </w:tabs>
        <w:spacing w:line="220" w:lineRule="auto" w:before="5" w:after="0"/>
        <w:ind w:left="612" w:right="194" w:hanging="342"/>
        <w:jc w:val="left"/>
        <w:rPr>
          <w:sz w:val="16"/>
        </w:rPr>
      </w:pPr>
      <w:r>
        <w:rPr>
          <w:w w:val="85"/>
          <w:sz w:val="16"/>
        </w:rPr>
        <w:t>M. Han and K. Daudjee.</w:t>
      </w:r>
      <w:r>
        <w:rPr>
          <w:spacing w:val="27"/>
          <w:sz w:val="16"/>
        </w:rPr>
        <w:t> </w:t>
      </w:r>
      <w:r>
        <w:rPr>
          <w:w w:val="85"/>
          <w:sz w:val="16"/>
        </w:rPr>
        <w:t>Giraph unchained: Barrierless asynchronous parallel execution in pregel-like graph pro</w:t>
      </w:r>
      <w:r>
        <w:rPr>
          <w:w w:val="85"/>
          <w:sz w:val="16"/>
        </w:rPr>
        <w:t>cessing</w:t>
      </w:r>
      <w:r>
        <w:rPr>
          <w:spacing w:val="80"/>
          <w:sz w:val="16"/>
        </w:rPr>
        <w:t> </w:t>
      </w:r>
      <w:bookmarkStart w:name="_bookmark130" w:id="156"/>
      <w:bookmarkEnd w:id="156"/>
      <w:r>
        <w:rPr>
          <w:spacing w:val="-2"/>
          <w:sz w:val="16"/>
        </w:rPr>
        <w:t>systems.</w:t>
      </w:r>
      <w:r>
        <w:rPr>
          <w:spacing w:val="19"/>
          <w:sz w:val="16"/>
        </w:rPr>
        <w:t> </w:t>
      </w:r>
      <w:r>
        <w:rPr>
          <w:rFonts w:ascii="Book Antiqua" w:hAnsi="Book Antiqua"/>
          <w:i/>
          <w:spacing w:val="-2"/>
          <w:sz w:val="16"/>
        </w:rPr>
        <w:t>Proc. VLDB Endow.</w:t>
      </w:r>
      <w:r>
        <w:rPr>
          <w:spacing w:val="-2"/>
          <w:sz w:val="16"/>
        </w:rPr>
        <w:t>, 8(9):950–961, 2015.</w:t>
      </w:r>
      <w:r>
        <w:rPr>
          <w:spacing w:val="19"/>
          <w:sz w:val="16"/>
        </w:rPr>
        <w:t> </w:t>
      </w:r>
      <w:hyperlink r:id="rId146">
        <w:r>
          <w:rPr>
            <w:rFonts w:ascii="MingLiU_HKSCS" w:hAnsi="MingLiU_HKSCS"/>
            <w:color w:val="005596"/>
            <w:spacing w:val="-2"/>
            <w:sz w:val="16"/>
          </w:rPr>
          <w:t>doi:10.14778/2777598.2777604</w:t>
        </w:r>
      </w:hyperlink>
      <w:r>
        <w:rPr>
          <w:spacing w:val="-2"/>
          <w:sz w:val="16"/>
        </w:rPr>
        <w:t>.</w:t>
      </w:r>
    </w:p>
    <w:p>
      <w:pPr>
        <w:pStyle w:val="ListParagraph"/>
        <w:numPr>
          <w:ilvl w:val="0"/>
          <w:numId w:val="3"/>
        </w:numPr>
        <w:tabs>
          <w:tab w:pos="610" w:val="left" w:leader="none"/>
        </w:tabs>
        <w:spacing w:line="180" w:lineRule="exact" w:before="0" w:after="0"/>
        <w:ind w:left="610" w:right="0" w:hanging="340"/>
        <w:jc w:val="left"/>
        <w:rPr>
          <w:sz w:val="16"/>
        </w:rPr>
      </w:pPr>
      <w:r>
        <w:rPr>
          <w:w w:val="90"/>
          <w:sz w:val="16"/>
        </w:rPr>
        <w:t>C.</w:t>
      </w:r>
      <w:r>
        <w:rPr>
          <w:spacing w:val="-6"/>
          <w:w w:val="90"/>
          <w:sz w:val="16"/>
        </w:rPr>
        <w:t> </w:t>
      </w:r>
      <w:r>
        <w:rPr>
          <w:w w:val="90"/>
          <w:sz w:val="16"/>
        </w:rPr>
        <w:t>H.</w:t>
      </w:r>
      <w:r>
        <w:rPr>
          <w:spacing w:val="-6"/>
          <w:w w:val="90"/>
          <w:sz w:val="16"/>
        </w:rPr>
        <w:t> </w:t>
      </w:r>
      <w:r>
        <w:rPr>
          <w:w w:val="90"/>
          <w:sz w:val="16"/>
        </w:rPr>
        <w:t>Heider.</w:t>
      </w:r>
      <w:r>
        <w:rPr>
          <w:spacing w:val="-1"/>
          <w:w w:val="90"/>
          <w:sz w:val="16"/>
        </w:rPr>
        <w:t> </w:t>
      </w:r>
      <w:r>
        <w:rPr>
          <w:w w:val="90"/>
          <w:sz w:val="16"/>
        </w:rPr>
        <w:t>A</w:t>
      </w:r>
      <w:r>
        <w:rPr>
          <w:spacing w:val="-6"/>
          <w:w w:val="90"/>
          <w:sz w:val="16"/>
        </w:rPr>
        <w:t> </w:t>
      </w:r>
      <w:r>
        <w:rPr>
          <w:w w:val="90"/>
          <w:sz w:val="16"/>
        </w:rPr>
        <w:t>computationally</w:t>
      </w:r>
      <w:r>
        <w:rPr>
          <w:spacing w:val="-6"/>
          <w:w w:val="90"/>
          <w:sz w:val="16"/>
        </w:rPr>
        <w:t> </w:t>
      </w:r>
      <w:r>
        <w:rPr>
          <w:w w:val="90"/>
          <w:sz w:val="16"/>
        </w:rPr>
        <w:t>simplified</w:t>
      </w:r>
      <w:r>
        <w:rPr>
          <w:spacing w:val="-6"/>
          <w:w w:val="90"/>
          <w:sz w:val="16"/>
        </w:rPr>
        <w:t> </w:t>
      </w:r>
      <w:r>
        <w:rPr>
          <w:w w:val="90"/>
          <w:sz w:val="16"/>
        </w:rPr>
        <w:t>pair-exchange</w:t>
      </w:r>
      <w:r>
        <w:rPr>
          <w:spacing w:val="-6"/>
          <w:w w:val="90"/>
          <w:sz w:val="16"/>
        </w:rPr>
        <w:t> </w:t>
      </w:r>
      <w:r>
        <w:rPr>
          <w:w w:val="90"/>
          <w:sz w:val="16"/>
        </w:rPr>
        <w:t>algorithm</w:t>
      </w:r>
      <w:r>
        <w:rPr>
          <w:spacing w:val="-6"/>
          <w:w w:val="90"/>
          <w:sz w:val="16"/>
        </w:rPr>
        <w:t> </w:t>
      </w:r>
      <w:r>
        <w:rPr>
          <w:w w:val="90"/>
          <w:sz w:val="16"/>
        </w:rPr>
        <w:t>for</w:t>
      </w:r>
      <w:r>
        <w:rPr>
          <w:spacing w:val="-6"/>
          <w:w w:val="90"/>
          <w:sz w:val="16"/>
        </w:rPr>
        <w:t> </w:t>
      </w:r>
      <w:r>
        <w:rPr>
          <w:w w:val="90"/>
          <w:sz w:val="16"/>
        </w:rPr>
        <w:t>the</w:t>
      </w:r>
      <w:r>
        <w:rPr>
          <w:spacing w:val="-6"/>
          <w:w w:val="90"/>
          <w:sz w:val="16"/>
        </w:rPr>
        <w:t> </w:t>
      </w:r>
      <w:r>
        <w:rPr>
          <w:w w:val="90"/>
          <w:sz w:val="16"/>
        </w:rPr>
        <w:t>quadratic</w:t>
      </w:r>
      <w:r>
        <w:rPr>
          <w:spacing w:val="-6"/>
          <w:w w:val="90"/>
          <w:sz w:val="16"/>
        </w:rPr>
        <w:t> </w:t>
      </w:r>
      <w:r>
        <w:rPr>
          <w:w w:val="90"/>
          <w:sz w:val="16"/>
        </w:rPr>
        <w:t>assignment</w:t>
      </w:r>
      <w:r>
        <w:rPr>
          <w:spacing w:val="-6"/>
          <w:w w:val="90"/>
          <w:sz w:val="16"/>
        </w:rPr>
        <w:t> </w:t>
      </w:r>
      <w:r>
        <w:rPr>
          <w:w w:val="90"/>
          <w:sz w:val="16"/>
        </w:rPr>
        <w:t>problem.</w:t>
      </w:r>
      <w:r>
        <w:rPr>
          <w:spacing w:val="1"/>
          <w:sz w:val="16"/>
        </w:rPr>
        <w:t> </w:t>
      </w:r>
      <w:r>
        <w:rPr>
          <w:spacing w:val="-2"/>
          <w:w w:val="90"/>
          <w:sz w:val="16"/>
        </w:rPr>
        <w:t>Technical</w:t>
      </w:r>
    </w:p>
    <w:p>
      <w:pPr>
        <w:spacing w:line="208" w:lineRule="exact" w:before="0"/>
        <w:ind w:left="612" w:right="0" w:firstLine="0"/>
        <w:jc w:val="left"/>
        <w:rPr>
          <w:sz w:val="16"/>
        </w:rPr>
      </w:pPr>
      <w:r>
        <w:rPr>
          <w:w w:val="90"/>
          <w:sz w:val="16"/>
        </w:rPr>
        <w:t>report,</w:t>
      </w:r>
      <w:r>
        <w:rPr>
          <w:spacing w:val="4"/>
          <w:sz w:val="16"/>
        </w:rPr>
        <w:t> </w:t>
      </w:r>
      <w:r>
        <w:rPr>
          <w:w w:val="90"/>
          <w:sz w:val="16"/>
        </w:rPr>
        <w:t>DTIC</w:t>
      </w:r>
      <w:r>
        <w:rPr>
          <w:spacing w:val="4"/>
          <w:sz w:val="16"/>
        </w:rPr>
        <w:t> </w:t>
      </w:r>
      <w:r>
        <w:rPr>
          <w:w w:val="90"/>
          <w:sz w:val="16"/>
        </w:rPr>
        <w:t>Document,</w:t>
      </w:r>
      <w:r>
        <w:rPr>
          <w:spacing w:val="4"/>
          <w:sz w:val="16"/>
        </w:rPr>
        <w:t> </w:t>
      </w:r>
      <w:r>
        <w:rPr>
          <w:spacing w:val="-2"/>
          <w:w w:val="90"/>
          <w:sz w:val="16"/>
        </w:rPr>
        <w:t>1972.</w:t>
      </w:r>
    </w:p>
    <w:p>
      <w:pPr>
        <w:spacing w:after="0" w:line="208" w:lineRule="exact"/>
        <w:jc w:val="left"/>
        <w:rPr>
          <w:sz w:val="16"/>
        </w:rPr>
        <w:sectPr>
          <w:pgSz w:w="9720" w:h="14400"/>
          <w:pgMar w:header="1198" w:footer="0" w:top="1380" w:bottom="280" w:left="720" w:right="720"/>
        </w:sectPr>
      </w:pPr>
    </w:p>
    <w:p>
      <w:pPr>
        <w:pStyle w:val="BodyText"/>
        <w:spacing w:before="111"/>
        <w:jc w:val="left"/>
        <w:rPr>
          <w:sz w:val="16"/>
        </w:rPr>
      </w:pPr>
    </w:p>
    <w:p>
      <w:pPr>
        <w:pStyle w:val="ListParagraph"/>
        <w:numPr>
          <w:ilvl w:val="0"/>
          <w:numId w:val="3"/>
        </w:numPr>
        <w:tabs>
          <w:tab w:pos="610" w:val="left" w:leader="none"/>
        </w:tabs>
        <w:spacing w:line="208" w:lineRule="exact" w:before="0" w:after="0"/>
        <w:ind w:left="610" w:right="0" w:hanging="340"/>
        <w:jc w:val="both"/>
        <w:rPr>
          <w:sz w:val="16"/>
        </w:rPr>
      </w:pPr>
      <w:bookmarkStart w:name="_bookmark131" w:id="157"/>
      <w:bookmarkEnd w:id="157"/>
      <w:r>
        <w:rPr/>
      </w:r>
      <w:r>
        <w:rPr>
          <w:w w:val="85"/>
          <w:sz w:val="16"/>
        </w:rPr>
        <w:t>B.</w:t>
      </w:r>
      <w:r>
        <w:rPr>
          <w:spacing w:val="4"/>
          <w:sz w:val="16"/>
        </w:rPr>
        <w:t> </w:t>
      </w:r>
      <w:r>
        <w:rPr>
          <w:w w:val="85"/>
          <w:sz w:val="16"/>
        </w:rPr>
        <w:t>Hendrickson</w:t>
      </w:r>
      <w:r>
        <w:rPr>
          <w:spacing w:val="4"/>
          <w:sz w:val="16"/>
        </w:rPr>
        <w:t> </w:t>
      </w:r>
      <w:r>
        <w:rPr>
          <w:w w:val="85"/>
          <w:sz w:val="16"/>
        </w:rPr>
        <w:t>and</w:t>
      </w:r>
      <w:r>
        <w:rPr>
          <w:spacing w:val="4"/>
          <w:sz w:val="16"/>
        </w:rPr>
        <w:t> </w:t>
      </w:r>
      <w:r>
        <w:rPr>
          <w:w w:val="85"/>
          <w:sz w:val="16"/>
        </w:rPr>
        <w:t>R.</w:t>
      </w:r>
      <w:r>
        <w:rPr>
          <w:spacing w:val="4"/>
          <w:sz w:val="16"/>
        </w:rPr>
        <w:t> </w:t>
      </w:r>
      <w:r>
        <w:rPr>
          <w:w w:val="85"/>
          <w:sz w:val="16"/>
        </w:rPr>
        <w:t>Leland.</w:t>
      </w:r>
      <w:r>
        <w:rPr>
          <w:spacing w:val="15"/>
          <w:sz w:val="16"/>
        </w:rPr>
        <w:t> </w:t>
      </w:r>
      <w:r>
        <w:rPr>
          <w:w w:val="85"/>
          <w:sz w:val="16"/>
        </w:rPr>
        <w:t>An</w:t>
      </w:r>
      <w:r>
        <w:rPr>
          <w:spacing w:val="5"/>
          <w:sz w:val="16"/>
        </w:rPr>
        <w:t> </w:t>
      </w:r>
      <w:r>
        <w:rPr>
          <w:w w:val="85"/>
          <w:sz w:val="16"/>
        </w:rPr>
        <w:t>Improved</w:t>
      </w:r>
      <w:r>
        <w:rPr>
          <w:spacing w:val="4"/>
          <w:sz w:val="16"/>
        </w:rPr>
        <w:t> </w:t>
      </w:r>
      <w:r>
        <w:rPr>
          <w:w w:val="85"/>
          <w:sz w:val="16"/>
        </w:rPr>
        <w:t>Spectral</w:t>
      </w:r>
      <w:r>
        <w:rPr>
          <w:spacing w:val="4"/>
          <w:sz w:val="16"/>
        </w:rPr>
        <w:t> </w:t>
      </w:r>
      <w:r>
        <w:rPr>
          <w:w w:val="85"/>
          <w:sz w:val="16"/>
        </w:rPr>
        <w:t>Graph</w:t>
      </w:r>
      <w:r>
        <w:rPr>
          <w:spacing w:val="4"/>
          <w:sz w:val="16"/>
        </w:rPr>
        <w:t> </w:t>
      </w:r>
      <w:r>
        <w:rPr>
          <w:w w:val="85"/>
          <w:sz w:val="16"/>
        </w:rPr>
        <w:t>Partitioning</w:t>
      </w:r>
      <w:r>
        <w:rPr>
          <w:spacing w:val="4"/>
          <w:sz w:val="16"/>
        </w:rPr>
        <w:t> </w:t>
      </w:r>
      <w:r>
        <w:rPr>
          <w:w w:val="85"/>
          <w:sz w:val="16"/>
        </w:rPr>
        <w:t>Algorithm</w:t>
      </w:r>
      <w:r>
        <w:rPr>
          <w:spacing w:val="4"/>
          <w:sz w:val="16"/>
        </w:rPr>
        <w:t> </w:t>
      </w:r>
      <w:r>
        <w:rPr>
          <w:w w:val="85"/>
          <w:sz w:val="16"/>
        </w:rPr>
        <w:t>for</w:t>
      </w:r>
      <w:r>
        <w:rPr>
          <w:spacing w:val="5"/>
          <w:sz w:val="16"/>
        </w:rPr>
        <w:t> </w:t>
      </w:r>
      <w:r>
        <w:rPr>
          <w:w w:val="85"/>
          <w:sz w:val="16"/>
        </w:rPr>
        <w:t>Mapping</w:t>
      </w:r>
      <w:r>
        <w:rPr>
          <w:spacing w:val="4"/>
          <w:sz w:val="16"/>
        </w:rPr>
        <w:t> </w:t>
      </w:r>
      <w:r>
        <w:rPr>
          <w:w w:val="85"/>
          <w:sz w:val="16"/>
        </w:rPr>
        <w:t>Parallel</w:t>
      </w:r>
      <w:r>
        <w:rPr>
          <w:spacing w:val="4"/>
          <w:sz w:val="16"/>
        </w:rPr>
        <w:t> </w:t>
      </w:r>
      <w:r>
        <w:rPr>
          <w:spacing w:val="-2"/>
          <w:w w:val="85"/>
          <w:sz w:val="16"/>
        </w:rPr>
        <w:t>Computations.</w:t>
      </w:r>
    </w:p>
    <w:p>
      <w:pPr>
        <w:spacing w:line="199" w:lineRule="exact" w:before="0"/>
        <w:ind w:left="612" w:right="0" w:firstLine="0"/>
        <w:jc w:val="left"/>
        <w:rPr>
          <w:sz w:val="16"/>
        </w:rPr>
      </w:pPr>
      <w:bookmarkStart w:name="_bookmark132" w:id="158"/>
      <w:bookmarkEnd w:id="158"/>
      <w:r>
        <w:rPr/>
      </w:r>
      <w:r>
        <w:rPr>
          <w:rFonts w:ascii="Book Antiqua" w:hAnsi="Book Antiqua"/>
          <w:i/>
          <w:spacing w:val="-6"/>
          <w:sz w:val="16"/>
        </w:rPr>
        <w:t>SIAM</w:t>
      </w:r>
      <w:r>
        <w:rPr>
          <w:rFonts w:ascii="Book Antiqua" w:hAnsi="Book Antiqua"/>
          <w:i/>
          <w:spacing w:val="9"/>
          <w:sz w:val="16"/>
        </w:rPr>
        <w:t> </w:t>
      </w:r>
      <w:r>
        <w:rPr>
          <w:rFonts w:ascii="Book Antiqua" w:hAnsi="Book Antiqua"/>
          <w:i/>
          <w:spacing w:val="-6"/>
          <w:sz w:val="16"/>
        </w:rPr>
        <w:t>Journal</w:t>
      </w:r>
      <w:r>
        <w:rPr>
          <w:rFonts w:ascii="Book Antiqua" w:hAnsi="Book Antiqua"/>
          <w:i/>
          <w:spacing w:val="9"/>
          <w:sz w:val="16"/>
        </w:rPr>
        <w:t> </w:t>
      </w:r>
      <w:r>
        <w:rPr>
          <w:rFonts w:ascii="Book Antiqua" w:hAnsi="Book Antiqua"/>
          <w:i/>
          <w:spacing w:val="-6"/>
          <w:sz w:val="16"/>
        </w:rPr>
        <w:t>on</w:t>
      </w:r>
      <w:r>
        <w:rPr>
          <w:rFonts w:ascii="Book Antiqua" w:hAnsi="Book Antiqua"/>
          <w:i/>
          <w:spacing w:val="10"/>
          <w:sz w:val="16"/>
        </w:rPr>
        <w:t> </w:t>
      </w:r>
      <w:r>
        <w:rPr>
          <w:rFonts w:ascii="Book Antiqua" w:hAnsi="Book Antiqua"/>
          <w:i/>
          <w:spacing w:val="-6"/>
          <w:sz w:val="16"/>
        </w:rPr>
        <w:t>Scientific</w:t>
      </w:r>
      <w:r>
        <w:rPr>
          <w:rFonts w:ascii="Book Antiqua" w:hAnsi="Book Antiqua"/>
          <w:i/>
          <w:spacing w:val="9"/>
          <w:sz w:val="16"/>
        </w:rPr>
        <w:t> </w:t>
      </w:r>
      <w:r>
        <w:rPr>
          <w:rFonts w:ascii="Book Antiqua" w:hAnsi="Book Antiqua"/>
          <w:i/>
          <w:spacing w:val="-6"/>
          <w:sz w:val="16"/>
        </w:rPr>
        <w:t>Computing</w:t>
      </w:r>
      <w:r>
        <w:rPr>
          <w:spacing w:val="-6"/>
          <w:sz w:val="16"/>
        </w:rPr>
        <w:t>,</w:t>
      </w:r>
      <w:r>
        <w:rPr>
          <w:spacing w:val="9"/>
          <w:sz w:val="16"/>
        </w:rPr>
        <w:t> </w:t>
      </w:r>
      <w:r>
        <w:rPr>
          <w:spacing w:val="-6"/>
          <w:sz w:val="16"/>
        </w:rPr>
        <w:t>16(2):452–469,</w:t>
      </w:r>
      <w:r>
        <w:rPr>
          <w:spacing w:val="10"/>
          <w:sz w:val="16"/>
        </w:rPr>
        <w:t> </w:t>
      </w:r>
      <w:r>
        <w:rPr>
          <w:spacing w:val="-6"/>
          <w:sz w:val="16"/>
        </w:rPr>
        <w:t>1995.</w:t>
      </w:r>
    </w:p>
    <w:p>
      <w:pPr>
        <w:pStyle w:val="ListParagraph"/>
        <w:numPr>
          <w:ilvl w:val="0"/>
          <w:numId w:val="3"/>
        </w:numPr>
        <w:tabs>
          <w:tab w:pos="610" w:val="left" w:leader="none"/>
          <w:tab w:pos="612" w:val="left" w:leader="none"/>
        </w:tabs>
        <w:spacing w:line="220" w:lineRule="auto" w:before="5" w:after="0"/>
        <w:ind w:left="612" w:right="176" w:hanging="342"/>
        <w:jc w:val="both"/>
        <w:rPr>
          <w:sz w:val="16"/>
        </w:rPr>
      </w:pPr>
      <w:r>
        <w:rPr>
          <w:w w:val="90"/>
          <w:sz w:val="16"/>
        </w:rPr>
        <w:t>A.</w:t>
      </w:r>
      <w:r>
        <w:rPr>
          <w:spacing w:val="-3"/>
          <w:w w:val="90"/>
          <w:sz w:val="16"/>
        </w:rPr>
        <w:t> </w:t>
      </w:r>
      <w:r>
        <w:rPr>
          <w:w w:val="90"/>
          <w:sz w:val="16"/>
        </w:rPr>
        <w:t>Henzinger,</w:t>
      </w:r>
      <w:r>
        <w:rPr>
          <w:spacing w:val="-3"/>
          <w:w w:val="90"/>
          <w:sz w:val="16"/>
        </w:rPr>
        <w:t> </w:t>
      </w:r>
      <w:r>
        <w:rPr>
          <w:w w:val="90"/>
          <w:sz w:val="16"/>
        </w:rPr>
        <w:t>A.</w:t>
      </w:r>
      <w:r>
        <w:rPr>
          <w:spacing w:val="-3"/>
          <w:w w:val="90"/>
          <w:sz w:val="16"/>
        </w:rPr>
        <w:t> </w:t>
      </w:r>
      <w:r>
        <w:rPr>
          <w:w w:val="90"/>
          <w:sz w:val="16"/>
        </w:rPr>
        <w:t>Noe,</w:t>
      </w:r>
      <w:r>
        <w:rPr>
          <w:spacing w:val="-3"/>
          <w:w w:val="90"/>
          <w:sz w:val="16"/>
        </w:rPr>
        <w:t> </w:t>
      </w:r>
      <w:r>
        <w:rPr>
          <w:w w:val="90"/>
          <w:sz w:val="16"/>
        </w:rPr>
        <w:t>and</w:t>
      </w:r>
      <w:r>
        <w:rPr>
          <w:spacing w:val="-3"/>
          <w:w w:val="90"/>
          <w:sz w:val="16"/>
        </w:rPr>
        <w:t> </w:t>
      </w:r>
      <w:r>
        <w:rPr>
          <w:w w:val="90"/>
          <w:sz w:val="16"/>
        </w:rPr>
        <w:t>C.</w:t>
      </w:r>
      <w:r>
        <w:rPr>
          <w:spacing w:val="-3"/>
          <w:w w:val="90"/>
          <w:sz w:val="16"/>
        </w:rPr>
        <w:t> </w:t>
      </w:r>
      <w:r>
        <w:rPr>
          <w:w w:val="90"/>
          <w:sz w:val="16"/>
        </w:rPr>
        <w:t>Schulz.</w:t>
      </w:r>
      <w:r>
        <w:rPr>
          <w:spacing w:val="7"/>
          <w:sz w:val="16"/>
        </w:rPr>
        <w:t> </w:t>
      </w:r>
      <w:r>
        <w:rPr>
          <w:w w:val="90"/>
          <w:sz w:val="16"/>
        </w:rPr>
        <w:t>ILP-based</w:t>
      </w:r>
      <w:r>
        <w:rPr>
          <w:spacing w:val="-3"/>
          <w:w w:val="90"/>
          <w:sz w:val="16"/>
        </w:rPr>
        <w:t> </w:t>
      </w:r>
      <w:r>
        <w:rPr>
          <w:w w:val="90"/>
          <w:sz w:val="16"/>
        </w:rPr>
        <w:t>local</w:t>
      </w:r>
      <w:r>
        <w:rPr>
          <w:spacing w:val="-3"/>
          <w:w w:val="90"/>
          <w:sz w:val="16"/>
        </w:rPr>
        <w:t> </w:t>
      </w:r>
      <w:r>
        <w:rPr>
          <w:w w:val="90"/>
          <w:sz w:val="16"/>
        </w:rPr>
        <w:t>search</w:t>
      </w:r>
      <w:r>
        <w:rPr>
          <w:spacing w:val="-3"/>
          <w:w w:val="90"/>
          <w:sz w:val="16"/>
        </w:rPr>
        <w:t> </w:t>
      </w:r>
      <w:r>
        <w:rPr>
          <w:w w:val="90"/>
          <w:sz w:val="16"/>
        </w:rPr>
        <w:t>for</w:t>
      </w:r>
      <w:r>
        <w:rPr>
          <w:spacing w:val="-3"/>
          <w:w w:val="90"/>
          <w:sz w:val="16"/>
        </w:rPr>
        <w:t> </w:t>
      </w:r>
      <w:r>
        <w:rPr>
          <w:w w:val="90"/>
          <w:sz w:val="16"/>
        </w:rPr>
        <w:t>graph</w:t>
      </w:r>
      <w:r>
        <w:rPr>
          <w:spacing w:val="-3"/>
          <w:w w:val="90"/>
          <w:sz w:val="16"/>
        </w:rPr>
        <w:t> </w:t>
      </w:r>
      <w:r>
        <w:rPr>
          <w:w w:val="90"/>
          <w:sz w:val="16"/>
        </w:rPr>
        <w:t>partitioning.</w:t>
      </w:r>
      <w:r>
        <w:rPr>
          <w:spacing w:val="7"/>
          <w:sz w:val="16"/>
        </w:rPr>
        <w:t> </w:t>
      </w:r>
      <w:r>
        <w:rPr>
          <w:rFonts w:ascii="Book Antiqua" w:hAnsi="Book Antiqua"/>
          <w:i/>
          <w:w w:val="90"/>
          <w:sz w:val="16"/>
        </w:rPr>
        <w:t>ACM</w:t>
      </w:r>
      <w:r>
        <w:rPr>
          <w:rFonts w:ascii="Book Antiqua" w:hAnsi="Book Antiqua"/>
          <w:i/>
          <w:spacing w:val="-3"/>
          <w:w w:val="90"/>
          <w:sz w:val="16"/>
        </w:rPr>
        <w:t> </w:t>
      </w:r>
      <w:r>
        <w:rPr>
          <w:rFonts w:ascii="Book Antiqua" w:hAnsi="Book Antiqua"/>
          <w:i/>
          <w:w w:val="90"/>
          <w:sz w:val="16"/>
        </w:rPr>
        <w:t>J.</w:t>
      </w:r>
      <w:r>
        <w:rPr>
          <w:rFonts w:ascii="Book Antiqua" w:hAnsi="Book Antiqua"/>
          <w:i/>
          <w:spacing w:val="-3"/>
          <w:w w:val="90"/>
          <w:sz w:val="16"/>
        </w:rPr>
        <w:t> </w:t>
      </w:r>
      <w:r>
        <w:rPr>
          <w:rFonts w:ascii="Book Antiqua" w:hAnsi="Book Antiqua"/>
          <w:i/>
          <w:w w:val="90"/>
          <w:sz w:val="16"/>
        </w:rPr>
        <w:t>Exp.</w:t>
      </w:r>
      <w:r>
        <w:rPr>
          <w:rFonts w:ascii="Book Antiqua" w:hAnsi="Book Antiqua"/>
          <w:i/>
          <w:spacing w:val="-3"/>
          <w:w w:val="90"/>
          <w:sz w:val="16"/>
        </w:rPr>
        <w:t> </w:t>
      </w:r>
      <w:r>
        <w:rPr>
          <w:rFonts w:ascii="Book Antiqua" w:hAnsi="Book Antiqua"/>
          <w:i/>
          <w:w w:val="90"/>
          <w:sz w:val="16"/>
        </w:rPr>
        <w:t>Algorithmics</w:t>
      </w:r>
      <w:r>
        <w:rPr>
          <w:w w:val="90"/>
          <w:sz w:val="16"/>
        </w:rPr>
        <w:t>,</w:t>
      </w:r>
      <w:r>
        <w:rPr>
          <w:spacing w:val="-3"/>
          <w:w w:val="90"/>
          <w:sz w:val="16"/>
        </w:rPr>
        <w:t> </w:t>
      </w:r>
      <w:r>
        <w:rPr>
          <w:w w:val="90"/>
          <w:sz w:val="16"/>
        </w:rPr>
        <w:t>25:1–26,</w:t>
      </w:r>
      <w:r>
        <w:rPr>
          <w:spacing w:val="40"/>
          <w:sz w:val="16"/>
        </w:rPr>
        <w:t> </w:t>
      </w:r>
      <w:bookmarkStart w:name="_bookmark133" w:id="159"/>
      <w:bookmarkEnd w:id="159"/>
      <w:r>
        <w:rPr>
          <w:spacing w:val="-2"/>
          <w:sz w:val="16"/>
        </w:rPr>
        <w:t>2020.</w:t>
      </w:r>
      <w:r>
        <w:rPr>
          <w:spacing w:val="27"/>
          <w:sz w:val="16"/>
        </w:rPr>
        <w:t> </w:t>
      </w:r>
      <w:r>
        <w:rPr>
          <w:spacing w:val="-2"/>
          <w:sz w:val="16"/>
        </w:rPr>
        <w:t>URL: </w:t>
      </w:r>
      <w:hyperlink r:id="rId147">
        <w:r>
          <w:rPr>
            <w:color w:val="005596"/>
            <w:spacing w:val="-2"/>
            <w:sz w:val="16"/>
          </w:rPr>
          <w:t>https://doi.org/10.1145/3398634</w:t>
        </w:r>
      </w:hyperlink>
      <w:r>
        <w:rPr>
          <w:spacing w:val="-2"/>
          <w:sz w:val="16"/>
        </w:rPr>
        <w:t>, </w:t>
      </w:r>
      <w:hyperlink r:id="rId148">
        <w:r>
          <w:rPr>
            <w:rFonts w:ascii="MingLiU_HKSCS" w:hAnsi="MingLiU_HKSCS"/>
            <w:color w:val="005596"/>
            <w:spacing w:val="-2"/>
            <w:sz w:val="16"/>
          </w:rPr>
          <w:t>doi:10.1145/3398634</w:t>
        </w:r>
      </w:hyperlink>
      <w:r>
        <w:rPr>
          <w:spacing w:val="-2"/>
          <w:sz w:val="16"/>
        </w:rPr>
        <w:t>.</w:t>
      </w:r>
    </w:p>
    <w:p>
      <w:pPr>
        <w:pStyle w:val="ListParagraph"/>
        <w:numPr>
          <w:ilvl w:val="0"/>
          <w:numId w:val="3"/>
        </w:numPr>
        <w:tabs>
          <w:tab w:pos="610" w:val="left" w:leader="none"/>
        </w:tabs>
        <w:spacing w:line="180" w:lineRule="exact" w:before="0" w:after="0"/>
        <w:ind w:left="610" w:right="0" w:hanging="340"/>
        <w:jc w:val="both"/>
        <w:rPr>
          <w:sz w:val="16"/>
        </w:rPr>
      </w:pPr>
      <w:r>
        <w:rPr>
          <w:w w:val="90"/>
          <w:sz w:val="16"/>
        </w:rPr>
        <w:t>J.</w:t>
      </w:r>
      <w:r>
        <w:rPr>
          <w:spacing w:val="-2"/>
          <w:sz w:val="16"/>
        </w:rPr>
        <w:t> </w:t>
      </w:r>
      <w:r>
        <w:rPr>
          <w:w w:val="90"/>
          <w:sz w:val="16"/>
        </w:rPr>
        <w:t>Herrmann,</w:t>
      </w:r>
      <w:r>
        <w:rPr>
          <w:spacing w:val="-2"/>
          <w:sz w:val="16"/>
        </w:rPr>
        <w:t> </w:t>
      </w:r>
      <w:r>
        <w:rPr>
          <w:w w:val="90"/>
          <w:sz w:val="16"/>
        </w:rPr>
        <w:t>M.</w:t>
      </w:r>
      <w:r>
        <w:rPr>
          <w:spacing w:val="-2"/>
          <w:sz w:val="16"/>
        </w:rPr>
        <w:t> </w:t>
      </w:r>
      <w:r>
        <w:rPr>
          <w:w w:val="90"/>
          <w:sz w:val="16"/>
        </w:rPr>
        <w:t>Y.</w:t>
      </w:r>
      <w:r>
        <w:rPr>
          <w:spacing w:val="-1"/>
          <w:sz w:val="16"/>
        </w:rPr>
        <w:t> </w:t>
      </w:r>
      <w:r>
        <w:rPr>
          <w:w w:val="90"/>
          <w:sz w:val="16"/>
        </w:rPr>
        <w:t>Özkaya,</w:t>
      </w:r>
      <w:r>
        <w:rPr>
          <w:spacing w:val="-2"/>
          <w:sz w:val="16"/>
        </w:rPr>
        <w:t> </w:t>
      </w:r>
      <w:r>
        <w:rPr>
          <w:w w:val="90"/>
          <w:sz w:val="16"/>
        </w:rPr>
        <w:t>B.</w:t>
      </w:r>
      <w:r>
        <w:rPr>
          <w:spacing w:val="-2"/>
          <w:sz w:val="16"/>
        </w:rPr>
        <w:t> </w:t>
      </w:r>
      <w:r>
        <w:rPr>
          <w:w w:val="90"/>
          <w:sz w:val="16"/>
        </w:rPr>
        <w:t>Uçar,</w:t>
      </w:r>
      <w:r>
        <w:rPr>
          <w:spacing w:val="-1"/>
          <w:sz w:val="16"/>
        </w:rPr>
        <w:t> </w:t>
      </w:r>
      <w:r>
        <w:rPr>
          <w:w w:val="90"/>
          <w:sz w:val="16"/>
        </w:rPr>
        <w:t>K.</w:t>
      </w:r>
      <w:r>
        <w:rPr>
          <w:spacing w:val="-2"/>
          <w:sz w:val="16"/>
        </w:rPr>
        <w:t> </w:t>
      </w:r>
      <w:r>
        <w:rPr>
          <w:w w:val="90"/>
          <w:sz w:val="16"/>
        </w:rPr>
        <w:t>Kaya,</w:t>
      </w:r>
      <w:r>
        <w:rPr>
          <w:spacing w:val="-2"/>
          <w:sz w:val="16"/>
        </w:rPr>
        <w:t> </w:t>
      </w:r>
      <w:r>
        <w:rPr>
          <w:w w:val="90"/>
          <w:sz w:val="16"/>
        </w:rPr>
        <w:t>and</w:t>
      </w:r>
      <w:r>
        <w:rPr>
          <w:spacing w:val="-1"/>
          <w:sz w:val="16"/>
        </w:rPr>
        <w:t> </w:t>
      </w:r>
      <w:r>
        <w:rPr>
          <w:w w:val="90"/>
          <w:sz w:val="16"/>
        </w:rPr>
        <w:t>Ü.</w:t>
      </w:r>
      <w:r>
        <w:rPr>
          <w:spacing w:val="-2"/>
          <w:sz w:val="16"/>
        </w:rPr>
        <w:t> </w:t>
      </w:r>
      <w:r>
        <w:rPr>
          <w:w w:val="90"/>
          <w:sz w:val="16"/>
        </w:rPr>
        <w:t>V.</w:t>
      </w:r>
      <w:r>
        <w:rPr>
          <w:spacing w:val="-2"/>
          <w:sz w:val="16"/>
        </w:rPr>
        <w:t> </w:t>
      </w:r>
      <w:r>
        <w:rPr>
          <w:w w:val="90"/>
          <w:sz w:val="16"/>
        </w:rPr>
        <w:t>Çatalyürek.</w:t>
      </w:r>
      <w:r>
        <w:rPr>
          <w:spacing w:val="16"/>
          <w:sz w:val="16"/>
        </w:rPr>
        <w:t> </w:t>
      </w:r>
      <w:r>
        <w:rPr>
          <w:w w:val="90"/>
          <w:sz w:val="16"/>
        </w:rPr>
        <w:t>Multilevel</w:t>
      </w:r>
      <w:r>
        <w:rPr>
          <w:spacing w:val="-1"/>
          <w:sz w:val="16"/>
        </w:rPr>
        <w:t> </w:t>
      </w:r>
      <w:r>
        <w:rPr>
          <w:w w:val="90"/>
          <w:sz w:val="16"/>
        </w:rPr>
        <w:t>algorithms</w:t>
      </w:r>
      <w:r>
        <w:rPr>
          <w:spacing w:val="-2"/>
          <w:sz w:val="16"/>
        </w:rPr>
        <w:t> </w:t>
      </w:r>
      <w:r>
        <w:rPr>
          <w:w w:val="90"/>
          <w:sz w:val="16"/>
        </w:rPr>
        <w:t>for</w:t>
      </w:r>
      <w:r>
        <w:rPr>
          <w:spacing w:val="-2"/>
          <w:sz w:val="16"/>
        </w:rPr>
        <w:t> </w:t>
      </w:r>
      <w:r>
        <w:rPr>
          <w:w w:val="90"/>
          <w:sz w:val="16"/>
        </w:rPr>
        <w:t>acyclic</w:t>
      </w:r>
      <w:r>
        <w:rPr>
          <w:spacing w:val="-2"/>
          <w:sz w:val="16"/>
        </w:rPr>
        <w:t> </w:t>
      </w:r>
      <w:r>
        <w:rPr>
          <w:w w:val="90"/>
          <w:sz w:val="16"/>
        </w:rPr>
        <w:t>partitioning</w:t>
      </w:r>
      <w:r>
        <w:rPr>
          <w:spacing w:val="-1"/>
          <w:sz w:val="16"/>
        </w:rPr>
        <w:t> </w:t>
      </w:r>
      <w:r>
        <w:rPr>
          <w:spacing w:val="-5"/>
          <w:w w:val="90"/>
          <w:sz w:val="16"/>
        </w:rPr>
        <w:t>of</w:t>
      </w:r>
    </w:p>
    <w:p>
      <w:pPr>
        <w:spacing w:line="207" w:lineRule="exact" w:before="0"/>
        <w:ind w:left="612" w:right="0" w:firstLine="0"/>
        <w:jc w:val="both"/>
        <w:rPr>
          <w:sz w:val="16"/>
        </w:rPr>
      </w:pPr>
      <w:bookmarkStart w:name="_bookmark134" w:id="160"/>
      <w:bookmarkEnd w:id="160"/>
      <w:r>
        <w:rPr/>
      </w:r>
      <w:r>
        <w:rPr>
          <w:w w:val="90"/>
          <w:sz w:val="16"/>
        </w:rPr>
        <w:t>directed</w:t>
      </w:r>
      <w:r>
        <w:rPr>
          <w:spacing w:val="13"/>
          <w:sz w:val="16"/>
        </w:rPr>
        <w:t> </w:t>
      </w:r>
      <w:r>
        <w:rPr>
          <w:w w:val="90"/>
          <w:sz w:val="16"/>
        </w:rPr>
        <w:t>acyclic</w:t>
      </w:r>
      <w:r>
        <w:rPr>
          <w:spacing w:val="13"/>
          <w:sz w:val="16"/>
        </w:rPr>
        <w:t> </w:t>
      </w:r>
      <w:r>
        <w:rPr>
          <w:w w:val="90"/>
          <w:sz w:val="16"/>
        </w:rPr>
        <w:t>graphs.</w:t>
      </w:r>
      <w:r>
        <w:rPr>
          <w:spacing w:val="37"/>
          <w:sz w:val="16"/>
        </w:rPr>
        <w:t> </w:t>
      </w:r>
      <w:r>
        <w:rPr>
          <w:rFonts w:ascii="Book Antiqua" w:hAnsi="Book Antiqua"/>
          <w:i/>
          <w:w w:val="90"/>
          <w:sz w:val="16"/>
        </w:rPr>
        <w:t>SIAM</w:t>
      </w:r>
      <w:r>
        <w:rPr>
          <w:rFonts w:ascii="Book Antiqua" w:hAnsi="Book Antiqua"/>
          <w:i/>
          <w:spacing w:val="14"/>
          <w:sz w:val="16"/>
        </w:rPr>
        <w:t> </w:t>
      </w:r>
      <w:r>
        <w:rPr>
          <w:rFonts w:ascii="Book Antiqua" w:hAnsi="Book Antiqua"/>
          <w:i/>
          <w:w w:val="90"/>
          <w:sz w:val="16"/>
        </w:rPr>
        <w:t>J.</w:t>
      </w:r>
      <w:r>
        <w:rPr>
          <w:rFonts w:ascii="Book Antiqua" w:hAnsi="Book Antiqua"/>
          <w:i/>
          <w:spacing w:val="13"/>
          <w:sz w:val="16"/>
        </w:rPr>
        <w:t> </w:t>
      </w:r>
      <w:r>
        <w:rPr>
          <w:rFonts w:ascii="Book Antiqua" w:hAnsi="Book Antiqua"/>
          <w:i/>
          <w:w w:val="90"/>
          <w:sz w:val="16"/>
        </w:rPr>
        <w:t>Scientific</w:t>
      </w:r>
      <w:r>
        <w:rPr>
          <w:rFonts w:ascii="Book Antiqua" w:hAnsi="Book Antiqua"/>
          <w:i/>
          <w:spacing w:val="13"/>
          <w:sz w:val="16"/>
        </w:rPr>
        <w:t> </w:t>
      </w:r>
      <w:r>
        <w:rPr>
          <w:rFonts w:ascii="Book Antiqua" w:hAnsi="Book Antiqua"/>
          <w:i/>
          <w:w w:val="90"/>
          <w:sz w:val="16"/>
        </w:rPr>
        <w:t>Computing</w:t>
      </w:r>
      <w:r>
        <w:rPr>
          <w:w w:val="90"/>
          <w:sz w:val="16"/>
        </w:rPr>
        <w:t>,</w:t>
      </w:r>
      <w:r>
        <w:rPr>
          <w:spacing w:val="13"/>
          <w:sz w:val="16"/>
        </w:rPr>
        <w:t> </w:t>
      </w:r>
      <w:r>
        <w:rPr>
          <w:w w:val="90"/>
          <w:sz w:val="16"/>
        </w:rPr>
        <w:t>41(4):A2117–A2145,</w:t>
      </w:r>
      <w:r>
        <w:rPr>
          <w:spacing w:val="13"/>
          <w:sz w:val="16"/>
        </w:rPr>
        <w:t> </w:t>
      </w:r>
      <w:r>
        <w:rPr>
          <w:w w:val="90"/>
          <w:sz w:val="16"/>
        </w:rPr>
        <w:t>2019.</w:t>
      </w:r>
      <w:r>
        <w:rPr>
          <w:spacing w:val="38"/>
          <w:sz w:val="16"/>
        </w:rPr>
        <w:t> </w:t>
      </w:r>
      <w:hyperlink r:id="rId149">
        <w:r>
          <w:rPr>
            <w:rFonts w:ascii="MingLiU_HKSCS" w:hAnsi="MingLiU_HKSCS"/>
            <w:color w:val="005596"/>
            <w:spacing w:val="-2"/>
            <w:w w:val="90"/>
            <w:sz w:val="16"/>
          </w:rPr>
          <w:t>doi:10.1137/18M1176865</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38" w:hanging="416"/>
        <w:jc w:val="both"/>
        <w:rPr>
          <w:rFonts w:ascii="MingLiU_HKSCS" w:hAnsi="MingLiU_HKSCS"/>
          <w:sz w:val="16"/>
        </w:rPr>
      </w:pPr>
      <w:r>
        <w:rPr>
          <w:w w:val="90"/>
          <w:sz w:val="16"/>
        </w:rPr>
        <w:t>J. Herrmann, J. Kho, B. Uçar, K. Kaya, and Ü. V. Çatalyürek.</w:t>
      </w:r>
      <w:r>
        <w:rPr>
          <w:spacing w:val="21"/>
          <w:sz w:val="16"/>
        </w:rPr>
        <w:t> </w:t>
      </w:r>
      <w:r>
        <w:rPr>
          <w:w w:val="90"/>
          <w:sz w:val="16"/>
        </w:rPr>
        <w:t>Acyclic partitioning of large directed acyclic graphs.</w:t>
      </w:r>
      <w:r>
        <w:rPr>
          <w:spacing w:val="21"/>
          <w:sz w:val="16"/>
        </w:rPr>
        <w:t> </w:t>
      </w:r>
      <w:r>
        <w:rPr>
          <w:w w:val="90"/>
          <w:sz w:val="16"/>
        </w:rPr>
        <w:t>In</w:t>
      </w:r>
      <w:r>
        <w:rPr>
          <w:spacing w:val="40"/>
          <w:sz w:val="16"/>
        </w:rPr>
        <w:t> </w:t>
      </w:r>
      <w:r>
        <w:rPr>
          <w:rFonts w:ascii="Book Antiqua" w:hAnsi="Book Antiqua"/>
          <w:i/>
          <w:spacing w:val="-2"/>
          <w:sz w:val="16"/>
        </w:rPr>
        <w:t>Proceedings</w:t>
      </w:r>
      <w:r>
        <w:rPr>
          <w:rFonts w:ascii="Book Antiqua" w:hAnsi="Book Antiqua"/>
          <w:i/>
          <w:spacing w:val="-8"/>
          <w:sz w:val="16"/>
        </w:rPr>
        <w:t> </w:t>
      </w:r>
      <w:r>
        <w:rPr>
          <w:rFonts w:ascii="Book Antiqua" w:hAnsi="Book Antiqua"/>
          <w:i/>
          <w:spacing w:val="-2"/>
          <w:sz w:val="16"/>
        </w:rPr>
        <w:t>of</w:t>
      </w:r>
      <w:r>
        <w:rPr>
          <w:rFonts w:ascii="Book Antiqua" w:hAnsi="Book Antiqua"/>
          <w:i/>
          <w:spacing w:val="-8"/>
          <w:sz w:val="16"/>
        </w:rPr>
        <w:t> </w:t>
      </w:r>
      <w:r>
        <w:rPr>
          <w:rFonts w:ascii="Book Antiqua" w:hAnsi="Book Antiqua"/>
          <w:i/>
          <w:spacing w:val="-2"/>
          <w:sz w:val="16"/>
        </w:rPr>
        <w:t>the</w:t>
      </w:r>
      <w:r>
        <w:rPr>
          <w:rFonts w:ascii="Book Antiqua" w:hAnsi="Book Antiqua"/>
          <w:i/>
          <w:spacing w:val="-8"/>
          <w:sz w:val="16"/>
        </w:rPr>
        <w:t> </w:t>
      </w:r>
      <w:r>
        <w:rPr>
          <w:rFonts w:ascii="Book Antiqua" w:hAnsi="Book Antiqua"/>
          <w:i/>
          <w:spacing w:val="-2"/>
          <w:sz w:val="16"/>
        </w:rPr>
        <w:t>17th</w:t>
      </w:r>
      <w:r>
        <w:rPr>
          <w:rFonts w:ascii="Book Antiqua" w:hAnsi="Book Antiqua"/>
          <w:i/>
          <w:spacing w:val="-8"/>
          <w:sz w:val="16"/>
        </w:rPr>
        <w:t> </w:t>
      </w:r>
      <w:r>
        <w:rPr>
          <w:rFonts w:ascii="Book Antiqua" w:hAnsi="Book Antiqua"/>
          <w:i/>
          <w:spacing w:val="-2"/>
          <w:sz w:val="16"/>
        </w:rPr>
        <w:t>IEEE/ACM</w:t>
      </w:r>
      <w:r>
        <w:rPr>
          <w:rFonts w:ascii="Book Antiqua" w:hAnsi="Book Antiqua"/>
          <w:i/>
          <w:spacing w:val="-8"/>
          <w:sz w:val="16"/>
        </w:rPr>
        <w:t> </w:t>
      </w:r>
      <w:r>
        <w:rPr>
          <w:rFonts w:ascii="Book Antiqua" w:hAnsi="Book Antiqua"/>
          <w:i/>
          <w:spacing w:val="-2"/>
          <w:sz w:val="16"/>
        </w:rPr>
        <w:t>International</w:t>
      </w:r>
      <w:r>
        <w:rPr>
          <w:rFonts w:ascii="Book Antiqua" w:hAnsi="Book Antiqua"/>
          <w:i/>
          <w:spacing w:val="-8"/>
          <w:sz w:val="16"/>
        </w:rPr>
        <w:t> </w:t>
      </w:r>
      <w:r>
        <w:rPr>
          <w:rFonts w:ascii="Book Antiqua" w:hAnsi="Book Antiqua"/>
          <w:i/>
          <w:spacing w:val="-2"/>
          <w:sz w:val="16"/>
        </w:rPr>
        <w:t>Symposium</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Cluster,</w:t>
      </w:r>
      <w:r>
        <w:rPr>
          <w:rFonts w:ascii="Book Antiqua" w:hAnsi="Book Antiqua"/>
          <w:i/>
          <w:spacing w:val="-8"/>
          <w:sz w:val="16"/>
        </w:rPr>
        <w:t> </w:t>
      </w:r>
      <w:r>
        <w:rPr>
          <w:rFonts w:ascii="Book Antiqua" w:hAnsi="Book Antiqua"/>
          <w:i/>
          <w:spacing w:val="-2"/>
          <w:sz w:val="16"/>
        </w:rPr>
        <w:t>Cloud</w:t>
      </w:r>
      <w:r>
        <w:rPr>
          <w:rFonts w:ascii="Book Antiqua" w:hAnsi="Book Antiqua"/>
          <w:i/>
          <w:spacing w:val="-8"/>
          <w:sz w:val="16"/>
        </w:rPr>
        <w:t> </w:t>
      </w:r>
      <w:r>
        <w:rPr>
          <w:rFonts w:ascii="Book Antiqua" w:hAnsi="Book Antiqua"/>
          <w:i/>
          <w:spacing w:val="-2"/>
          <w:sz w:val="16"/>
        </w:rPr>
        <w:t>and</w:t>
      </w:r>
      <w:r>
        <w:rPr>
          <w:rFonts w:ascii="Book Antiqua" w:hAnsi="Book Antiqua"/>
          <w:i/>
          <w:spacing w:val="-8"/>
          <w:sz w:val="16"/>
        </w:rPr>
        <w:t> </w:t>
      </w:r>
      <w:r>
        <w:rPr>
          <w:rFonts w:ascii="Book Antiqua" w:hAnsi="Book Antiqua"/>
          <w:i/>
          <w:spacing w:val="-2"/>
          <w:sz w:val="16"/>
        </w:rPr>
        <w:t>Grid</w:t>
      </w:r>
      <w:r>
        <w:rPr>
          <w:rFonts w:ascii="Book Antiqua" w:hAnsi="Book Antiqua"/>
          <w:i/>
          <w:spacing w:val="-8"/>
          <w:sz w:val="16"/>
        </w:rPr>
        <w:t> </w:t>
      </w:r>
      <w:r>
        <w:rPr>
          <w:rFonts w:ascii="Book Antiqua" w:hAnsi="Book Antiqua"/>
          <w:i/>
          <w:spacing w:val="-2"/>
          <w:sz w:val="16"/>
        </w:rPr>
        <w:t>Computing,</w:t>
      </w:r>
      <w:r>
        <w:rPr>
          <w:rFonts w:ascii="Book Antiqua" w:hAnsi="Book Antiqua"/>
          <w:i/>
          <w:spacing w:val="-8"/>
          <w:sz w:val="16"/>
        </w:rPr>
        <w:t> </w:t>
      </w:r>
      <w:r>
        <w:rPr>
          <w:rFonts w:ascii="Book Antiqua" w:hAnsi="Book Antiqua"/>
          <w:i/>
          <w:spacing w:val="-2"/>
          <w:sz w:val="16"/>
        </w:rPr>
        <w:t>CCGRID</w:t>
      </w:r>
      <w:r>
        <w:rPr>
          <w:spacing w:val="-2"/>
          <w:sz w:val="16"/>
        </w:rPr>
        <w:t>,</w:t>
      </w:r>
      <w:r>
        <w:rPr>
          <w:spacing w:val="-8"/>
          <w:sz w:val="16"/>
        </w:rPr>
        <w:t> </w:t>
      </w:r>
      <w:r>
        <w:rPr>
          <w:spacing w:val="-2"/>
          <w:sz w:val="16"/>
        </w:rPr>
        <w:t>pages</w:t>
      </w:r>
      <w:r>
        <w:rPr>
          <w:spacing w:val="40"/>
          <w:sz w:val="16"/>
        </w:rPr>
        <w:t> </w:t>
      </w:r>
      <w:r>
        <w:rPr>
          <w:w w:val="90"/>
          <w:sz w:val="16"/>
        </w:rPr>
        <w:t>371–380. IEEE Computer Society / ACM, 2017.</w:t>
      </w:r>
      <w:r>
        <w:rPr>
          <w:spacing w:val="21"/>
          <w:sz w:val="16"/>
        </w:rPr>
        <w:t> </w:t>
      </w:r>
      <w:r>
        <w:rPr>
          <w:w w:val="90"/>
          <w:sz w:val="16"/>
        </w:rPr>
        <w:t>URL: </w:t>
      </w:r>
      <w:hyperlink r:id="rId150">
        <w:r>
          <w:rPr>
            <w:color w:val="005596"/>
            <w:w w:val="90"/>
            <w:sz w:val="16"/>
          </w:rPr>
          <w:t>https://doi.org/10.1109/CCGRID.2017.101</w:t>
        </w:r>
      </w:hyperlink>
      <w:r>
        <w:rPr>
          <w:w w:val="90"/>
          <w:sz w:val="16"/>
        </w:rPr>
        <w:t>, </w:t>
      </w:r>
      <w:hyperlink r:id="rId151">
        <w:r>
          <w:rPr>
            <w:rFonts w:ascii="MingLiU_HKSCS" w:hAnsi="MingLiU_HKSCS"/>
            <w:color w:val="005596"/>
            <w:w w:val="90"/>
            <w:sz w:val="16"/>
          </w:rPr>
          <w:t>doi:10.1109/CCGRID.</w:t>
        </w:r>
      </w:hyperlink>
    </w:p>
    <w:p>
      <w:pPr>
        <w:spacing w:line="189" w:lineRule="exact" w:before="0"/>
        <w:ind w:left="612" w:right="0" w:firstLine="0"/>
        <w:jc w:val="left"/>
        <w:rPr>
          <w:sz w:val="16"/>
        </w:rPr>
      </w:pPr>
      <w:bookmarkStart w:name="_bookmark135" w:id="161"/>
      <w:bookmarkEnd w:id="161"/>
      <w:r>
        <w:rPr/>
      </w:r>
      <w:hyperlink r:id="rId151">
        <w:r>
          <w:rPr>
            <w:rFonts w:ascii="MingLiU_HKSCS"/>
            <w:color w:val="005596"/>
            <w:spacing w:val="-2"/>
            <w:sz w:val="16"/>
          </w:rPr>
          <w:t>2017.101</w:t>
        </w:r>
      </w:hyperlink>
      <w:r>
        <w:rPr>
          <w:spacing w:val="-2"/>
          <w:sz w:val="16"/>
        </w:rPr>
        <w:t>.</w:t>
      </w:r>
    </w:p>
    <w:p>
      <w:pPr>
        <w:pStyle w:val="ListParagraph"/>
        <w:numPr>
          <w:ilvl w:val="0"/>
          <w:numId w:val="3"/>
        </w:numPr>
        <w:tabs>
          <w:tab w:pos="610" w:val="left" w:leader="none"/>
          <w:tab w:pos="612" w:val="left" w:leader="none"/>
        </w:tabs>
        <w:spacing w:line="213" w:lineRule="auto" w:before="0" w:after="0"/>
        <w:ind w:left="612" w:right="178" w:hanging="416"/>
        <w:jc w:val="both"/>
        <w:rPr>
          <w:sz w:val="16"/>
        </w:rPr>
      </w:pPr>
      <w:r>
        <w:rPr>
          <w:spacing w:val="-4"/>
          <w:sz w:val="16"/>
        </w:rPr>
        <w:t>T.</w:t>
      </w:r>
      <w:r>
        <w:rPr>
          <w:spacing w:val="-6"/>
          <w:sz w:val="16"/>
        </w:rPr>
        <w:t> </w:t>
      </w:r>
      <w:r>
        <w:rPr>
          <w:spacing w:val="-4"/>
          <w:sz w:val="16"/>
        </w:rPr>
        <w:t>Heuer</w:t>
      </w:r>
      <w:r>
        <w:rPr>
          <w:spacing w:val="-6"/>
          <w:sz w:val="16"/>
        </w:rPr>
        <w:t> </w:t>
      </w:r>
      <w:r>
        <w:rPr>
          <w:spacing w:val="-4"/>
          <w:sz w:val="16"/>
        </w:rPr>
        <w:t>and</w:t>
      </w:r>
      <w:r>
        <w:rPr>
          <w:spacing w:val="-6"/>
          <w:sz w:val="16"/>
        </w:rPr>
        <w:t> </w:t>
      </w:r>
      <w:r>
        <w:rPr>
          <w:spacing w:val="-4"/>
          <w:sz w:val="16"/>
        </w:rPr>
        <w:t>S.</w:t>
      </w:r>
      <w:r>
        <w:rPr>
          <w:spacing w:val="-6"/>
          <w:sz w:val="16"/>
        </w:rPr>
        <w:t> </w:t>
      </w:r>
      <w:r>
        <w:rPr>
          <w:spacing w:val="-4"/>
          <w:sz w:val="16"/>
        </w:rPr>
        <w:t>Schlag.</w:t>
      </w:r>
      <w:r>
        <w:rPr>
          <w:spacing w:val="-3"/>
          <w:sz w:val="16"/>
        </w:rPr>
        <w:t> </w:t>
      </w:r>
      <w:r>
        <w:rPr>
          <w:spacing w:val="-4"/>
          <w:sz w:val="16"/>
        </w:rPr>
        <w:t>Improving</w:t>
      </w:r>
      <w:r>
        <w:rPr>
          <w:spacing w:val="-6"/>
          <w:sz w:val="16"/>
        </w:rPr>
        <w:t> </w:t>
      </w:r>
      <w:r>
        <w:rPr>
          <w:spacing w:val="-4"/>
          <w:sz w:val="16"/>
        </w:rPr>
        <w:t>Coarsening</w:t>
      </w:r>
      <w:r>
        <w:rPr>
          <w:spacing w:val="-6"/>
          <w:sz w:val="16"/>
        </w:rPr>
        <w:t> </w:t>
      </w:r>
      <w:r>
        <w:rPr>
          <w:spacing w:val="-4"/>
          <w:sz w:val="16"/>
        </w:rPr>
        <w:t>Schemes</w:t>
      </w:r>
      <w:r>
        <w:rPr>
          <w:spacing w:val="-6"/>
          <w:sz w:val="16"/>
        </w:rPr>
        <w:t> </w:t>
      </w:r>
      <w:r>
        <w:rPr>
          <w:spacing w:val="-4"/>
          <w:sz w:val="16"/>
        </w:rPr>
        <w:t>for</w:t>
      </w:r>
      <w:r>
        <w:rPr>
          <w:spacing w:val="-6"/>
          <w:sz w:val="16"/>
        </w:rPr>
        <w:t> </w:t>
      </w:r>
      <w:r>
        <w:rPr>
          <w:spacing w:val="-4"/>
          <w:sz w:val="16"/>
        </w:rPr>
        <w:t>Hypergraph</w:t>
      </w:r>
      <w:r>
        <w:rPr>
          <w:spacing w:val="-6"/>
          <w:sz w:val="16"/>
        </w:rPr>
        <w:t> </w:t>
      </w:r>
      <w:r>
        <w:rPr>
          <w:spacing w:val="-4"/>
          <w:sz w:val="16"/>
        </w:rPr>
        <w:t>Partitioning</w:t>
      </w:r>
      <w:r>
        <w:rPr>
          <w:spacing w:val="-6"/>
          <w:sz w:val="16"/>
        </w:rPr>
        <w:t> </w:t>
      </w:r>
      <w:r>
        <w:rPr>
          <w:spacing w:val="-4"/>
          <w:sz w:val="16"/>
        </w:rPr>
        <w:t>by</w:t>
      </w:r>
      <w:r>
        <w:rPr>
          <w:spacing w:val="-6"/>
          <w:sz w:val="16"/>
        </w:rPr>
        <w:t> </w:t>
      </w:r>
      <w:r>
        <w:rPr>
          <w:spacing w:val="-4"/>
          <w:sz w:val="16"/>
        </w:rPr>
        <w:t>Exploiting</w:t>
      </w:r>
      <w:r>
        <w:rPr>
          <w:spacing w:val="-6"/>
          <w:sz w:val="16"/>
        </w:rPr>
        <w:t> </w:t>
      </w:r>
      <w:r>
        <w:rPr>
          <w:spacing w:val="-4"/>
          <w:sz w:val="16"/>
        </w:rPr>
        <w:t>Community</w:t>
      </w:r>
      <w:r>
        <w:rPr>
          <w:spacing w:val="40"/>
          <w:sz w:val="16"/>
        </w:rPr>
        <w:t> </w:t>
      </w:r>
      <w:r>
        <w:rPr>
          <w:spacing w:val="-4"/>
          <w:sz w:val="16"/>
        </w:rPr>
        <w:t>Structure.</w:t>
      </w:r>
      <w:r>
        <w:rPr>
          <w:spacing w:val="-6"/>
          <w:sz w:val="16"/>
        </w:rPr>
        <w:t> </w:t>
      </w:r>
      <w:r>
        <w:rPr>
          <w:spacing w:val="-4"/>
          <w:sz w:val="16"/>
        </w:rPr>
        <w:t>In</w:t>
      </w:r>
      <w:r>
        <w:rPr>
          <w:spacing w:val="-6"/>
          <w:sz w:val="16"/>
        </w:rPr>
        <w:t> </w:t>
      </w:r>
      <w:r>
        <w:rPr>
          <w:rFonts w:ascii="Book Antiqua" w:hAnsi="Book Antiqua"/>
          <w:i/>
          <w:spacing w:val="-4"/>
          <w:sz w:val="16"/>
        </w:rPr>
        <w:t>16th</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Symposium</w:t>
      </w:r>
      <w:r>
        <w:rPr>
          <w:rFonts w:ascii="Book Antiqua" w:hAnsi="Book Antiqua"/>
          <w:i/>
          <w:spacing w:val="-6"/>
          <w:sz w:val="16"/>
        </w:rPr>
        <w:t> </w:t>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Experimental</w:t>
      </w:r>
      <w:r>
        <w:rPr>
          <w:rFonts w:ascii="Book Antiqua" w:hAnsi="Book Antiqua"/>
          <w:i/>
          <w:spacing w:val="-6"/>
          <w:sz w:val="16"/>
        </w:rPr>
        <w:t> </w:t>
      </w:r>
      <w:r>
        <w:rPr>
          <w:rFonts w:ascii="Book Antiqua" w:hAnsi="Book Antiqua"/>
          <w:i/>
          <w:spacing w:val="-4"/>
          <w:sz w:val="16"/>
        </w:rPr>
        <w:t>Algorithms,</w:t>
      </w:r>
      <w:r>
        <w:rPr>
          <w:rFonts w:ascii="Book Antiqua" w:hAnsi="Book Antiqua"/>
          <w:i/>
          <w:spacing w:val="-6"/>
          <w:sz w:val="16"/>
        </w:rPr>
        <w:t> </w:t>
      </w:r>
      <w:r>
        <w:rPr>
          <w:rFonts w:ascii="Book Antiqua" w:hAnsi="Book Antiqua"/>
          <w:i/>
          <w:spacing w:val="-4"/>
          <w:sz w:val="16"/>
        </w:rPr>
        <w:t>(SEA)</w:t>
      </w:r>
      <w:r>
        <w:rPr>
          <w:spacing w:val="-4"/>
          <w:sz w:val="16"/>
        </w:rPr>
        <w:t>,</w:t>
      </w:r>
      <w:r>
        <w:rPr>
          <w:spacing w:val="-6"/>
          <w:sz w:val="16"/>
        </w:rPr>
        <w:t> </w:t>
      </w:r>
      <w:r>
        <w:rPr>
          <w:spacing w:val="-4"/>
          <w:sz w:val="16"/>
        </w:rPr>
        <w:t>page</w:t>
      </w:r>
      <w:r>
        <w:rPr>
          <w:spacing w:val="-6"/>
          <w:sz w:val="16"/>
        </w:rPr>
        <w:t> </w:t>
      </w:r>
      <w:r>
        <w:rPr>
          <w:spacing w:val="-4"/>
          <w:sz w:val="16"/>
        </w:rPr>
        <w:t>21:1–21:19,</w:t>
      </w:r>
      <w:r>
        <w:rPr>
          <w:spacing w:val="-6"/>
          <w:sz w:val="16"/>
        </w:rPr>
        <w:t> </w:t>
      </w:r>
      <w:r>
        <w:rPr>
          <w:spacing w:val="-4"/>
          <w:sz w:val="16"/>
        </w:rPr>
        <w:t>2017.</w:t>
      </w:r>
      <w:r>
        <w:rPr>
          <w:spacing w:val="6"/>
          <w:sz w:val="16"/>
        </w:rPr>
        <w:t> </w:t>
      </w:r>
      <w:hyperlink r:id="rId152">
        <w:r>
          <w:rPr>
            <w:rFonts w:ascii="MingLiU_HKSCS" w:hAnsi="MingLiU_HKSCS"/>
            <w:color w:val="005596"/>
            <w:spacing w:val="-4"/>
            <w:sz w:val="16"/>
          </w:rPr>
          <w:t>doi:10.4230/</w:t>
        </w:r>
      </w:hyperlink>
      <w:r>
        <w:rPr>
          <w:rFonts w:ascii="MingLiU_HKSCS" w:hAnsi="MingLiU_HKSCS"/>
          <w:color w:val="005596"/>
          <w:spacing w:val="-4"/>
          <w:sz w:val="16"/>
        </w:rPr>
        <w:t> </w:t>
      </w:r>
      <w:bookmarkStart w:name="_bookmark136" w:id="162"/>
      <w:bookmarkEnd w:id="162"/>
      <w:r>
        <w:rPr>
          <w:rFonts w:ascii="MingLiU_HKSCS" w:hAnsi="MingLiU_HKSCS"/>
          <w:color w:val="005596"/>
          <w:w w:val="99"/>
          <w:sz w:val="16"/>
        </w:rPr>
      </w:r>
      <w:hyperlink r:id="rId152">
        <w:r>
          <w:rPr>
            <w:rFonts w:ascii="MingLiU_HKSCS" w:hAnsi="MingLiU_HKSCS"/>
            <w:color w:val="005596"/>
            <w:spacing w:val="-2"/>
            <w:sz w:val="16"/>
          </w:rPr>
          <w:t>LIPIcs.SEA.2017.21</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T.</w:t>
      </w:r>
      <w:r>
        <w:rPr>
          <w:spacing w:val="16"/>
          <w:sz w:val="16"/>
        </w:rPr>
        <w:t> </w:t>
      </w:r>
      <w:r>
        <w:rPr>
          <w:w w:val="90"/>
          <w:sz w:val="16"/>
        </w:rPr>
        <w:t>Heuer.</w:t>
      </w:r>
      <w:r>
        <w:rPr>
          <w:spacing w:val="44"/>
          <w:sz w:val="16"/>
        </w:rPr>
        <w:t> </w:t>
      </w:r>
      <w:r>
        <w:rPr>
          <w:w w:val="90"/>
          <w:sz w:val="16"/>
        </w:rPr>
        <w:t>Engineering</w:t>
      </w:r>
      <w:r>
        <w:rPr>
          <w:spacing w:val="16"/>
          <w:sz w:val="16"/>
        </w:rPr>
        <w:t> </w:t>
      </w:r>
      <w:r>
        <w:rPr>
          <w:w w:val="90"/>
          <w:sz w:val="16"/>
        </w:rPr>
        <w:t>Initial</w:t>
      </w:r>
      <w:r>
        <w:rPr>
          <w:spacing w:val="16"/>
          <w:sz w:val="16"/>
        </w:rPr>
        <w:t> </w:t>
      </w:r>
      <w:r>
        <w:rPr>
          <w:w w:val="90"/>
          <w:sz w:val="16"/>
        </w:rPr>
        <w:t>Partitioning</w:t>
      </w:r>
      <w:r>
        <w:rPr>
          <w:spacing w:val="16"/>
          <w:sz w:val="16"/>
        </w:rPr>
        <w:t> </w:t>
      </w:r>
      <w:r>
        <w:rPr>
          <w:w w:val="90"/>
          <w:sz w:val="16"/>
        </w:rPr>
        <w:t>Algorithms</w:t>
      </w:r>
      <w:r>
        <w:rPr>
          <w:spacing w:val="17"/>
          <w:sz w:val="16"/>
        </w:rPr>
        <w:t> </w:t>
      </w:r>
      <w:r>
        <w:rPr>
          <w:w w:val="90"/>
          <w:sz w:val="16"/>
        </w:rPr>
        <w:t>for</w:t>
      </w:r>
      <w:r>
        <w:rPr>
          <w:spacing w:val="16"/>
          <w:sz w:val="16"/>
        </w:rPr>
        <w:t> </w:t>
      </w:r>
      <w:r>
        <w:rPr>
          <w:w w:val="90"/>
          <w:sz w:val="16"/>
        </w:rPr>
        <w:t>direct</w:t>
      </w:r>
      <w:r>
        <w:rPr>
          <w:spacing w:val="8"/>
          <w:sz w:val="16"/>
        </w:rPr>
        <w:t> </w:t>
      </w:r>
      <w:r>
        <w:rPr>
          <w:rFonts w:ascii="Cambria" w:eastAsia="Cambria"/>
          <w:w w:val="90"/>
          <w:sz w:val="16"/>
        </w:rPr>
        <w:t>𝑘</w:t>
      </w:r>
      <w:r>
        <w:rPr>
          <w:w w:val="90"/>
          <w:sz w:val="16"/>
        </w:rPr>
        <w:t>-way</w:t>
      </w:r>
      <w:r>
        <w:rPr>
          <w:spacing w:val="16"/>
          <w:sz w:val="16"/>
        </w:rPr>
        <w:t> </w:t>
      </w:r>
      <w:r>
        <w:rPr>
          <w:w w:val="90"/>
          <w:sz w:val="16"/>
        </w:rPr>
        <w:t>Hypergraph</w:t>
      </w:r>
      <w:r>
        <w:rPr>
          <w:spacing w:val="16"/>
          <w:sz w:val="16"/>
        </w:rPr>
        <w:t> </w:t>
      </w:r>
      <w:r>
        <w:rPr>
          <w:w w:val="90"/>
          <w:sz w:val="16"/>
        </w:rPr>
        <w:t>Partitioning.</w:t>
      </w:r>
      <w:r>
        <w:rPr>
          <w:spacing w:val="44"/>
          <w:sz w:val="16"/>
        </w:rPr>
        <w:t> </w:t>
      </w:r>
      <w:r>
        <w:rPr>
          <w:w w:val="90"/>
          <w:sz w:val="16"/>
        </w:rPr>
        <w:t>Bachelor</w:t>
      </w:r>
      <w:r>
        <w:rPr>
          <w:spacing w:val="16"/>
          <w:sz w:val="16"/>
        </w:rPr>
        <w:t> </w:t>
      </w:r>
      <w:r>
        <w:rPr>
          <w:spacing w:val="-2"/>
          <w:w w:val="90"/>
          <w:sz w:val="16"/>
        </w:rPr>
        <w:t>thesis,</w:t>
      </w:r>
    </w:p>
    <w:p>
      <w:pPr>
        <w:spacing w:line="199" w:lineRule="exact" w:before="0"/>
        <w:ind w:left="612" w:right="0" w:firstLine="0"/>
        <w:jc w:val="both"/>
        <w:rPr>
          <w:sz w:val="16"/>
        </w:rPr>
      </w:pPr>
      <w:bookmarkStart w:name="_bookmark137" w:id="163"/>
      <w:bookmarkEnd w:id="163"/>
      <w:r>
        <w:rPr/>
      </w:r>
      <w:r>
        <w:rPr>
          <w:w w:val="90"/>
          <w:sz w:val="16"/>
        </w:rPr>
        <w:t>Karlsruhe</w:t>
      </w:r>
      <w:r>
        <w:rPr>
          <w:spacing w:val="2"/>
          <w:sz w:val="16"/>
        </w:rPr>
        <w:t> </w:t>
      </w:r>
      <w:r>
        <w:rPr>
          <w:w w:val="90"/>
          <w:sz w:val="16"/>
        </w:rPr>
        <w:t>Institute</w:t>
      </w:r>
      <w:r>
        <w:rPr>
          <w:spacing w:val="3"/>
          <w:sz w:val="16"/>
        </w:rPr>
        <w:t> </w:t>
      </w:r>
      <w:r>
        <w:rPr>
          <w:w w:val="90"/>
          <w:sz w:val="16"/>
        </w:rPr>
        <w:t>of</w:t>
      </w:r>
      <w:r>
        <w:rPr>
          <w:spacing w:val="2"/>
          <w:sz w:val="16"/>
        </w:rPr>
        <w:t> </w:t>
      </w:r>
      <w:r>
        <w:rPr>
          <w:w w:val="90"/>
          <w:sz w:val="16"/>
        </w:rPr>
        <w:t>Technology,</w:t>
      </w:r>
      <w:r>
        <w:rPr>
          <w:spacing w:val="3"/>
          <w:sz w:val="16"/>
        </w:rPr>
        <w:t> </w:t>
      </w:r>
      <w:r>
        <w:rPr>
          <w:w w:val="90"/>
          <w:sz w:val="16"/>
        </w:rPr>
        <w:t>08</w:t>
      </w:r>
      <w:r>
        <w:rPr>
          <w:spacing w:val="2"/>
          <w:sz w:val="16"/>
        </w:rPr>
        <w:t> </w:t>
      </w:r>
      <w:r>
        <w:rPr>
          <w:spacing w:val="-4"/>
          <w:w w:val="90"/>
          <w:sz w:val="16"/>
        </w:rPr>
        <w:t>2015.</w:t>
      </w:r>
    </w:p>
    <w:p>
      <w:pPr>
        <w:pStyle w:val="ListParagraph"/>
        <w:numPr>
          <w:ilvl w:val="0"/>
          <w:numId w:val="3"/>
        </w:numPr>
        <w:tabs>
          <w:tab w:pos="610" w:val="left" w:leader="none"/>
          <w:tab w:pos="612" w:val="left" w:leader="none"/>
        </w:tabs>
        <w:spacing w:line="213" w:lineRule="auto" w:before="10" w:after="0"/>
        <w:ind w:left="612" w:right="138" w:hanging="416"/>
        <w:jc w:val="both"/>
        <w:rPr>
          <w:sz w:val="16"/>
        </w:rPr>
      </w:pPr>
      <w:r>
        <w:rPr>
          <w:spacing w:val="-2"/>
          <w:sz w:val="16"/>
        </w:rPr>
        <w:t>T.</w:t>
      </w:r>
      <w:r>
        <w:rPr>
          <w:spacing w:val="-6"/>
          <w:sz w:val="16"/>
        </w:rPr>
        <w:t> </w:t>
      </w:r>
      <w:r>
        <w:rPr>
          <w:spacing w:val="-2"/>
          <w:sz w:val="16"/>
        </w:rPr>
        <w:t>Heuer,</w:t>
      </w:r>
      <w:r>
        <w:rPr>
          <w:spacing w:val="-6"/>
          <w:sz w:val="16"/>
        </w:rPr>
        <w:t> </w:t>
      </w:r>
      <w:r>
        <w:rPr>
          <w:spacing w:val="-2"/>
          <w:sz w:val="16"/>
        </w:rPr>
        <w:t>N.</w:t>
      </w:r>
      <w:r>
        <w:rPr>
          <w:spacing w:val="-6"/>
          <w:sz w:val="16"/>
        </w:rPr>
        <w:t> </w:t>
      </w:r>
      <w:r>
        <w:rPr>
          <w:spacing w:val="-2"/>
          <w:sz w:val="16"/>
        </w:rPr>
        <w:t>Maas,</w:t>
      </w:r>
      <w:r>
        <w:rPr>
          <w:spacing w:val="-6"/>
          <w:sz w:val="16"/>
        </w:rPr>
        <w:t> </w:t>
      </w:r>
      <w:r>
        <w:rPr>
          <w:spacing w:val="-2"/>
          <w:sz w:val="16"/>
        </w:rPr>
        <w:t>and</w:t>
      </w:r>
      <w:r>
        <w:rPr>
          <w:spacing w:val="-6"/>
          <w:sz w:val="16"/>
        </w:rPr>
        <w:t> </w:t>
      </w:r>
      <w:r>
        <w:rPr>
          <w:spacing w:val="-2"/>
          <w:sz w:val="16"/>
        </w:rPr>
        <w:t>S.</w:t>
      </w:r>
      <w:r>
        <w:rPr>
          <w:spacing w:val="-6"/>
          <w:sz w:val="16"/>
        </w:rPr>
        <w:t> </w:t>
      </w:r>
      <w:r>
        <w:rPr>
          <w:spacing w:val="-2"/>
          <w:sz w:val="16"/>
        </w:rPr>
        <w:t>Schlag.</w:t>
      </w:r>
      <w:r>
        <w:rPr>
          <w:spacing w:val="30"/>
          <w:sz w:val="16"/>
        </w:rPr>
        <w:t> </w:t>
      </w:r>
      <w:r>
        <w:rPr>
          <w:spacing w:val="-2"/>
          <w:sz w:val="16"/>
        </w:rPr>
        <w:t>Multilevel</w:t>
      </w:r>
      <w:r>
        <w:rPr>
          <w:spacing w:val="-6"/>
          <w:sz w:val="16"/>
        </w:rPr>
        <w:t> </w:t>
      </w:r>
      <w:r>
        <w:rPr>
          <w:spacing w:val="-2"/>
          <w:sz w:val="16"/>
        </w:rPr>
        <w:t>Hypergraph</w:t>
      </w:r>
      <w:r>
        <w:rPr>
          <w:spacing w:val="-6"/>
          <w:sz w:val="16"/>
        </w:rPr>
        <w:t> </w:t>
      </w:r>
      <w:r>
        <w:rPr>
          <w:spacing w:val="-2"/>
          <w:sz w:val="16"/>
        </w:rPr>
        <w:t>Partitioning</w:t>
      </w:r>
      <w:r>
        <w:rPr>
          <w:spacing w:val="-6"/>
          <w:sz w:val="16"/>
        </w:rPr>
        <w:t> </w:t>
      </w:r>
      <w:r>
        <w:rPr>
          <w:spacing w:val="-2"/>
          <w:sz w:val="16"/>
        </w:rPr>
        <w:t>with</w:t>
      </w:r>
      <w:r>
        <w:rPr>
          <w:spacing w:val="-6"/>
          <w:sz w:val="16"/>
        </w:rPr>
        <w:t> </w:t>
      </w:r>
      <w:r>
        <w:rPr>
          <w:spacing w:val="-2"/>
          <w:sz w:val="16"/>
        </w:rPr>
        <w:t>Vertex</w:t>
      </w:r>
      <w:r>
        <w:rPr>
          <w:spacing w:val="-6"/>
          <w:sz w:val="16"/>
        </w:rPr>
        <w:t> </w:t>
      </w:r>
      <w:r>
        <w:rPr>
          <w:spacing w:val="-2"/>
          <w:sz w:val="16"/>
        </w:rPr>
        <w:t>Weights</w:t>
      </w:r>
      <w:r>
        <w:rPr>
          <w:spacing w:val="-6"/>
          <w:sz w:val="16"/>
        </w:rPr>
        <w:t> </w:t>
      </w:r>
      <w:r>
        <w:rPr>
          <w:spacing w:val="-2"/>
          <w:sz w:val="16"/>
        </w:rPr>
        <w:t>Revisited.</w:t>
      </w:r>
      <w:r>
        <w:rPr>
          <w:spacing w:val="30"/>
          <w:sz w:val="16"/>
        </w:rPr>
        <w:t> </w:t>
      </w:r>
      <w:r>
        <w:rPr>
          <w:spacing w:val="-2"/>
          <w:sz w:val="16"/>
        </w:rPr>
        <w:t>In</w:t>
      </w:r>
      <w:r>
        <w:rPr>
          <w:spacing w:val="-6"/>
          <w:sz w:val="16"/>
        </w:rPr>
        <w:t> </w:t>
      </w:r>
      <w:r>
        <w:rPr>
          <w:rFonts w:ascii="Book Antiqua" w:hAnsi="Book Antiqua"/>
          <w:i/>
          <w:spacing w:val="-2"/>
          <w:sz w:val="16"/>
        </w:rPr>
        <w:t>19th</w:t>
      </w:r>
      <w:r>
        <w:rPr>
          <w:rFonts w:ascii="Book Antiqua" w:hAnsi="Book Antiqua"/>
          <w:i/>
          <w:spacing w:val="40"/>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Symposium</w:t>
      </w:r>
      <w:r>
        <w:rPr>
          <w:rFonts w:ascii="Book Antiqua" w:hAnsi="Book Antiqua"/>
          <w:i/>
          <w:spacing w:val="-6"/>
          <w:sz w:val="16"/>
        </w:rPr>
        <w:t> </w:t>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Experimental</w:t>
      </w:r>
      <w:r>
        <w:rPr>
          <w:rFonts w:ascii="Book Antiqua" w:hAnsi="Book Antiqua"/>
          <w:i/>
          <w:spacing w:val="-6"/>
          <w:sz w:val="16"/>
        </w:rPr>
        <w:t> </w:t>
      </w:r>
      <w:r>
        <w:rPr>
          <w:rFonts w:ascii="Book Antiqua" w:hAnsi="Book Antiqua"/>
          <w:i/>
          <w:spacing w:val="-4"/>
          <w:sz w:val="16"/>
        </w:rPr>
        <w:t>Algorithms</w:t>
      </w:r>
      <w:r>
        <w:rPr>
          <w:rFonts w:ascii="Book Antiqua" w:hAnsi="Book Antiqua"/>
          <w:i/>
          <w:spacing w:val="-6"/>
          <w:sz w:val="16"/>
        </w:rPr>
        <w:t> </w:t>
      </w:r>
      <w:r>
        <w:rPr>
          <w:rFonts w:ascii="Book Antiqua" w:hAnsi="Book Antiqua"/>
          <w:i/>
          <w:spacing w:val="-4"/>
          <w:sz w:val="16"/>
        </w:rPr>
        <w:t>(SEA)</w:t>
      </w:r>
      <w:r>
        <w:rPr>
          <w:spacing w:val="-4"/>
          <w:sz w:val="16"/>
        </w:rPr>
        <w:t>,</w:t>
      </w:r>
      <w:r>
        <w:rPr>
          <w:spacing w:val="-6"/>
          <w:sz w:val="16"/>
        </w:rPr>
        <w:t> </w:t>
      </w:r>
      <w:r>
        <w:rPr>
          <w:spacing w:val="-4"/>
          <w:sz w:val="16"/>
        </w:rPr>
        <w:t>volume</w:t>
      </w:r>
      <w:r>
        <w:rPr>
          <w:spacing w:val="-6"/>
          <w:sz w:val="16"/>
        </w:rPr>
        <w:t> </w:t>
      </w:r>
      <w:r>
        <w:rPr>
          <w:spacing w:val="-4"/>
          <w:sz w:val="16"/>
        </w:rPr>
        <w:t>190,</w:t>
      </w:r>
      <w:r>
        <w:rPr>
          <w:spacing w:val="-6"/>
          <w:sz w:val="16"/>
        </w:rPr>
        <w:t> </w:t>
      </w:r>
      <w:r>
        <w:rPr>
          <w:spacing w:val="-4"/>
          <w:sz w:val="16"/>
        </w:rPr>
        <w:t>pages</w:t>
      </w:r>
      <w:r>
        <w:rPr>
          <w:spacing w:val="-6"/>
          <w:sz w:val="16"/>
        </w:rPr>
        <w:t> </w:t>
      </w:r>
      <w:r>
        <w:rPr>
          <w:spacing w:val="-4"/>
          <w:sz w:val="16"/>
        </w:rPr>
        <w:t>8:1–8:20,</w:t>
      </w:r>
      <w:r>
        <w:rPr>
          <w:spacing w:val="-6"/>
          <w:sz w:val="16"/>
        </w:rPr>
        <w:t> </w:t>
      </w:r>
      <w:r>
        <w:rPr>
          <w:spacing w:val="-4"/>
          <w:sz w:val="16"/>
        </w:rPr>
        <w:t>2021.</w:t>
      </w:r>
      <w:r>
        <w:rPr>
          <w:spacing w:val="-6"/>
          <w:sz w:val="16"/>
        </w:rPr>
        <w:t> </w:t>
      </w:r>
      <w:hyperlink r:id="rId153">
        <w:r>
          <w:rPr>
            <w:rFonts w:ascii="MingLiU_HKSCS" w:hAnsi="MingLiU_HKSCS"/>
            <w:color w:val="005596"/>
            <w:spacing w:val="-4"/>
            <w:sz w:val="16"/>
          </w:rPr>
          <w:t>doi:10.4230/LIPIcs</w:t>
        </w:r>
        <w:r>
          <w:rPr>
            <w:rFonts w:ascii="MingLiU_HKSCS" w:hAnsi="MingLiU_HKSCS"/>
            <w:color w:val="005596"/>
            <w:spacing w:val="-4"/>
            <w:sz w:val="16"/>
          </w:rPr>
          <w:t>.</w:t>
        </w:r>
      </w:hyperlink>
      <w:r>
        <w:rPr>
          <w:rFonts w:ascii="MingLiU_HKSCS" w:hAnsi="MingLiU_HKSCS"/>
          <w:color w:val="005596"/>
          <w:spacing w:val="-4"/>
          <w:sz w:val="16"/>
        </w:rPr>
        <w:t> </w:t>
      </w:r>
      <w:bookmarkStart w:name="_bookmark138" w:id="164"/>
      <w:bookmarkEnd w:id="164"/>
      <w:r>
        <w:rPr>
          <w:rFonts w:ascii="MingLiU_HKSCS" w:hAnsi="MingLiU_HKSCS"/>
          <w:color w:val="005596"/>
          <w:w w:val="99"/>
          <w:sz w:val="16"/>
        </w:rPr>
      </w:r>
      <w:hyperlink r:id="rId153">
        <w:r>
          <w:rPr>
            <w:rFonts w:ascii="MingLiU_HKSCS" w:hAnsi="MingLiU_HKSCS"/>
            <w:color w:val="005596"/>
            <w:spacing w:val="-2"/>
            <w:sz w:val="16"/>
          </w:rPr>
          <w:t>SEA.2021.8</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T.</w:t>
      </w:r>
      <w:r>
        <w:rPr>
          <w:spacing w:val="6"/>
          <w:sz w:val="16"/>
        </w:rPr>
        <w:t> </w:t>
      </w:r>
      <w:r>
        <w:rPr>
          <w:w w:val="90"/>
          <w:sz w:val="16"/>
        </w:rPr>
        <w:t>Heuer,</w:t>
      </w:r>
      <w:r>
        <w:rPr>
          <w:spacing w:val="7"/>
          <w:sz w:val="16"/>
        </w:rPr>
        <w:t> </w:t>
      </w:r>
      <w:r>
        <w:rPr>
          <w:w w:val="90"/>
          <w:sz w:val="16"/>
        </w:rPr>
        <w:t>P.</w:t>
      </w:r>
      <w:r>
        <w:rPr>
          <w:spacing w:val="7"/>
          <w:sz w:val="16"/>
        </w:rPr>
        <w:t> </w:t>
      </w:r>
      <w:r>
        <w:rPr>
          <w:w w:val="90"/>
          <w:sz w:val="16"/>
        </w:rPr>
        <w:t>Sanders,</w:t>
      </w:r>
      <w:r>
        <w:rPr>
          <w:spacing w:val="7"/>
          <w:sz w:val="16"/>
        </w:rPr>
        <w:t> </w:t>
      </w:r>
      <w:r>
        <w:rPr>
          <w:w w:val="90"/>
          <w:sz w:val="16"/>
        </w:rPr>
        <w:t>and</w:t>
      </w:r>
      <w:r>
        <w:rPr>
          <w:spacing w:val="7"/>
          <w:sz w:val="16"/>
        </w:rPr>
        <w:t> </w:t>
      </w:r>
      <w:r>
        <w:rPr>
          <w:w w:val="90"/>
          <w:sz w:val="16"/>
        </w:rPr>
        <w:t>S.</w:t>
      </w:r>
      <w:r>
        <w:rPr>
          <w:spacing w:val="7"/>
          <w:sz w:val="16"/>
        </w:rPr>
        <w:t> </w:t>
      </w:r>
      <w:r>
        <w:rPr>
          <w:w w:val="90"/>
          <w:sz w:val="16"/>
        </w:rPr>
        <w:t>Schlag.</w:t>
      </w:r>
      <w:r>
        <w:rPr>
          <w:spacing w:val="27"/>
          <w:sz w:val="16"/>
        </w:rPr>
        <w:t> </w:t>
      </w:r>
      <w:r>
        <w:rPr>
          <w:w w:val="90"/>
          <w:sz w:val="16"/>
        </w:rPr>
        <w:t>Network</w:t>
      </w:r>
      <w:r>
        <w:rPr>
          <w:spacing w:val="7"/>
          <w:sz w:val="16"/>
        </w:rPr>
        <w:t> </w:t>
      </w:r>
      <w:r>
        <w:rPr>
          <w:w w:val="90"/>
          <w:sz w:val="16"/>
        </w:rPr>
        <w:t>flow-based</w:t>
      </w:r>
      <w:r>
        <w:rPr>
          <w:spacing w:val="7"/>
          <w:sz w:val="16"/>
        </w:rPr>
        <w:t> </w:t>
      </w:r>
      <w:r>
        <w:rPr>
          <w:w w:val="90"/>
          <w:sz w:val="16"/>
        </w:rPr>
        <w:t>refinement</w:t>
      </w:r>
      <w:r>
        <w:rPr>
          <w:spacing w:val="7"/>
          <w:sz w:val="16"/>
        </w:rPr>
        <w:t> </w:t>
      </w:r>
      <w:r>
        <w:rPr>
          <w:w w:val="90"/>
          <w:sz w:val="16"/>
        </w:rPr>
        <w:t>for</w:t>
      </w:r>
      <w:r>
        <w:rPr>
          <w:spacing w:val="6"/>
          <w:sz w:val="16"/>
        </w:rPr>
        <w:t> </w:t>
      </w:r>
      <w:r>
        <w:rPr>
          <w:w w:val="90"/>
          <w:sz w:val="16"/>
        </w:rPr>
        <w:t>multilevel</w:t>
      </w:r>
      <w:r>
        <w:rPr>
          <w:spacing w:val="7"/>
          <w:sz w:val="16"/>
        </w:rPr>
        <w:t> </w:t>
      </w:r>
      <w:r>
        <w:rPr>
          <w:w w:val="90"/>
          <w:sz w:val="16"/>
        </w:rPr>
        <w:t>hypergraph</w:t>
      </w:r>
      <w:r>
        <w:rPr>
          <w:spacing w:val="7"/>
          <w:sz w:val="16"/>
        </w:rPr>
        <w:t> </w:t>
      </w:r>
      <w:r>
        <w:rPr>
          <w:w w:val="90"/>
          <w:sz w:val="16"/>
        </w:rPr>
        <w:t>partitioning.</w:t>
      </w:r>
      <w:r>
        <w:rPr>
          <w:spacing w:val="28"/>
          <w:sz w:val="16"/>
        </w:rPr>
        <w:t> </w:t>
      </w:r>
      <w:r>
        <w:rPr>
          <w:rFonts w:ascii="Book Antiqua"/>
          <w:i/>
          <w:spacing w:val="-5"/>
          <w:w w:val="90"/>
          <w:sz w:val="16"/>
        </w:rPr>
        <w:t>ACM</w:t>
      </w:r>
    </w:p>
    <w:p>
      <w:pPr>
        <w:spacing w:line="207" w:lineRule="exact" w:before="0"/>
        <w:ind w:left="612" w:right="0" w:firstLine="0"/>
        <w:jc w:val="left"/>
        <w:rPr>
          <w:sz w:val="16"/>
        </w:rPr>
      </w:pPr>
      <w:bookmarkStart w:name="_bookmark139" w:id="165"/>
      <w:bookmarkEnd w:id="165"/>
      <w:r>
        <w:rPr/>
      </w:r>
      <w:r>
        <w:rPr>
          <w:rFonts w:ascii="Book Antiqua" w:hAnsi="Book Antiqua"/>
          <w:i/>
          <w:spacing w:val="-4"/>
          <w:sz w:val="16"/>
        </w:rPr>
        <w:t>Journal</w:t>
      </w:r>
      <w:r>
        <w:rPr>
          <w:rFonts w:ascii="Book Antiqua" w:hAnsi="Book Antiqua"/>
          <w:i/>
          <w:spacing w:val="6"/>
          <w:sz w:val="16"/>
        </w:rPr>
        <w:t> </w:t>
      </w:r>
      <w:r>
        <w:rPr>
          <w:rFonts w:ascii="Book Antiqua" w:hAnsi="Book Antiqua"/>
          <w:i/>
          <w:spacing w:val="-4"/>
          <w:sz w:val="16"/>
        </w:rPr>
        <w:t>of</w:t>
      </w:r>
      <w:r>
        <w:rPr>
          <w:rFonts w:ascii="Book Antiqua" w:hAnsi="Book Antiqua"/>
          <w:i/>
          <w:spacing w:val="6"/>
          <w:sz w:val="16"/>
        </w:rPr>
        <w:t> </w:t>
      </w:r>
      <w:r>
        <w:rPr>
          <w:rFonts w:ascii="Book Antiqua" w:hAnsi="Book Antiqua"/>
          <w:i/>
          <w:spacing w:val="-4"/>
          <w:sz w:val="16"/>
        </w:rPr>
        <w:t>Experimental</w:t>
      </w:r>
      <w:r>
        <w:rPr>
          <w:rFonts w:ascii="Book Antiqua" w:hAnsi="Book Antiqua"/>
          <w:i/>
          <w:spacing w:val="6"/>
          <w:sz w:val="16"/>
        </w:rPr>
        <w:t> </w:t>
      </w:r>
      <w:r>
        <w:rPr>
          <w:rFonts w:ascii="Book Antiqua" w:hAnsi="Book Antiqua"/>
          <w:i/>
          <w:spacing w:val="-4"/>
          <w:sz w:val="16"/>
        </w:rPr>
        <w:t>Algorithmics</w:t>
      </w:r>
      <w:r>
        <w:rPr>
          <w:spacing w:val="-4"/>
          <w:sz w:val="16"/>
        </w:rPr>
        <w:t>,</w:t>
      </w:r>
      <w:r>
        <w:rPr>
          <w:spacing w:val="7"/>
          <w:sz w:val="16"/>
        </w:rPr>
        <w:t> </w:t>
      </w:r>
      <w:r>
        <w:rPr>
          <w:spacing w:val="-4"/>
          <w:sz w:val="16"/>
        </w:rPr>
        <w:t>24(1):2.3:1–2.3:36,</w:t>
      </w:r>
      <w:r>
        <w:rPr>
          <w:spacing w:val="6"/>
          <w:sz w:val="16"/>
        </w:rPr>
        <w:t> </w:t>
      </w:r>
      <w:r>
        <w:rPr>
          <w:spacing w:val="-4"/>
          <w:sz w:val="16"/>
        </w:rPr>
        <w:t>2019.</w:t>
      </w:r>
      <w:r>
        <w:rPr>
          <w:spacing w:val="28"/>
          <w:sz w:val="16"/>
        </w:rPr>
        <w:t> </w:t>
      </w:r>
      <w:hyperlink r:id="rId154">
        <w:r>
          <w:rPr>
            <w:rFonts w:ascii="MingLiU_HKSCS" w:hAnsi="MingLiU_HKSCS"/>
            <w:color w:val="005596"/>
            <w:spacing w:val="-4"/>
            <w:sz w:val="16"/>
          </w:rPr>
          <w:t>doi:10.1145/3329872</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76" w:hanging="416"/>
        <w:jc w:val="both"/>
        <w:rPr>
          <w:sz w:val="16"/>
        </w:rPr>
      </w:pPr>
      <w:r>
        <w:rPr>
          <w:w w:val="90"/>
          <w:sz w:val="16"/>
        </w:rPr>
        <w:t>L.</w:t>
      </w:r>
      <w:r>
        <w:rPr>
          <w:spacing w:val="-4"/>
          <w:w w:val="90"/>
          <w:sz w:val="16"/>
        </w:rPr>
        <w:t> </w:t>
      </w:r>
      <w:r>
        <w:rPr>
          <w:w w:val="90"/>
          <w:sz w:val="16"/>
        </w:rPr>
        <w:t>Hoang,</w:t>
      </w:r>
      <w:r>
        <w:rPr>
          <w:spacing w:val="-4"/>
          <w:w w:val="90"/>
          <w:sz w:val="16"/>
        </w:rPr>
        <w:t> </w:t>
      </w:r>
      <w:r>
        <w:rPr>
          <w:w w:val="90"/>
          <w:sz w:val="16"/>
        </w:rPr>
        <w:t>R.</w:t>
      </w:r>
      <w:r>
        <w:rPr>
          <w:spacing w:val="-4"/>
          <w:w w:val="90"/>
          <w:sz w:val="16"/>
        </w:rPr>
        <w:t> </w:t>
      </w:r>
      <w:r>
        <w:rPr>
          <w:w w:val="90"/>
          <w:sz w:val="16"/>
        </w:rPr>
        <w:t>Dathathri,</w:t>
      </w:r>
      <w:r>
        <w:rPr>
          <w:spacing w:val="-4"/>
          <w:w w:val="90"/>
          <w:sz w:val="16"/>
        </w:rPr>
        <w:t> </w:t>
      </w:r>
      <w:r>
        <w:rPr>
          <w:w w:val="90"/>
          <w:sz w:val="16"/>
        </w:rPr>
        <w:t>G.</w:t>
      </w:r>
      <w:r>
        <w:rPr>
          <w:spacing w:val="-4"/>
          <w:w w:val="90"/>
          <w:sz w:val="16"/>
        </w:rPr>
        <w:t> </w:t>
      </w:r>
      <w:r>
        <w:rPr>
          <w:w w:val="90"/>
          <w:sz w:val="16"/>
        </w:rPr>
        <w:t>Gill,</w:t>
      </w:r>
      <w:r>
        <w:rPr>
          <w:spacing w:val="-4"/>
          <w:w w:val="90"/>
          <w:sz w:val="16"/>
        </w:rPr>
        <w:t> </w:t>
      </w:r>
      <w:r>
        <w:rPr>
          <w:w w:val="90"/>
          <w:sz w:val="16"/>
        </w:rPr>
        <w:t>and</w:t>
      </w:r>
      <w:r>
        <w:rPr>
          <w:spacing w:val="-4"/>
          <w:w w:val="90"/>
          <w:sz w:val="16"/>
        </w:rPr>
        <w:t> </w:t>
      </w:r>
      <w:r>
        <w:rPr>
          <w:w w:val="90"/>
          <w:sz w:val="16"/>
        </w:rPr>
        <w:t>K.</w:t>
      </w:r>
      <w:r>
        <w:rPr>
          <w:spacing w:val="-4"/>
          <w:w w:val="90"/>
          <w:sz w:val="16"/>
        </w:rPr>
        <w:t> </w:t>
      </w:r>
      <w:r>
        <w:rPr>
          <w:w w:val="90"/>
          <w:sz w:val="16"/>
        </w:rPr>
        <w:t>Pingali.</w:t>
      </w:r>
      <w:r>
        <w:rPr>
          <w:spacing w:val="6"/>
          <w:sz w:val="16"/>
        </w:rPr>
        <w:t> </w:t>
      </w:r>
      <w:r>
        <w:rPr>
          <w:w w:val="90"/>
          <w:sz w:val="16"/>
        </w:rPr>
        <w:t>Cusp:</w:t>
      </w:r>
      <w:r>
        <w:rPr>
          <w:spacing w:val="-4"/>
          <w:w w:val="90"/>
          <w:sz w:val="16"/>
        </w:rPr>
        <w:t> </w:t>
      </w:r>
      <w:r>
        <w:rPr>
          <w:w w:val="90"/>
          <w:sz w:val="16"/>
        </w:rPr>
        <w:t>A</w:t>
      </w:r>
      <w:r>
        <w:rPr>
          <w:spacing w:val="-4"/>
          <w:w w:val="90"/>
          <w:sz w:val="16"/>
        </w:rPr>
        <w:t> </w:t>
      </w:r>
      <w:r>
        <w:rPr>
          <w:w w:val="90"/>
          <w:sz w:val="16"/>
        </w:rPr>
        <w:t>customizable</w:t>
      </w:r>
      <w:r>
        <w:rPr>
          <w:spacing w:val="-4"/>
          <w:w w:val="90"/>
          <w:sz w:val="16"/>
        </w:rPr>
        <w:t> </w:t>
      </w:r>
      <w:r>
        <w:rPr>
          <w:w w:val="90"/>
          <w:sz w:val="16"/>
        </w:rPr>
        <w:t>streaming</w:t>
      </w:r>
      <w:r>
        <w:rPr>
          <w:spacing w:val="-4"/>
          <w:w w:val="90"/>
          <w:sz w:val="16"/>
        </w:rPr>
        <w:t> </w:t>
      </w:r>
      <w:r>
        <w:rPr>
          <w:w w:val="90"/>
          <w:sz w:val="16"/>
        </w:rPr>
        <w:t>edge</w:t>
      </w:r>
      <w:r>
        <w:rPr>
          <w:spacing w:val="-4"/>
          <w:w w:val="90"/>
          <w:sz w:val="16"/>
        </w:rPr>
        <w:t> </w:t>
      </w:r>
      <w:r>
        <w:rPr>
          <w:w w:val="90"/>
          <w:sz w:val="16"/>
        </w:rPr>
        <w:t>partitioner</w:t>
      </w:r>
      <w:r>
        <w:rPr>
          <w:spacing w:val="-4"/>
          <w:w w:val="90"/>
          <w:sz w:val="16"/>
        </w:rPr>
        <w:t> </w:t>
      </w:r>
      <w:r>
        <w:rPr>
          <w:w w:val="90"/>
          <w:sz w:val="16"/>
        </w:rPr>
        <w:t>for</w:t>
      </w:r>
      <w:r>
        <w:rPr>
          <w:spacing w:val="-4"/>
          <w:w w:val="90"/>
          <w:sz w:val="16"/>
        </w:rPr>
        <w:t> </w:t>
      </w:r>
      <w:r>
        <w:rPr>
          <w:w w:val="90"/>
          <w:sz w:val="16"/>
        </w:rPr>
        <w:t>distributed</w:t>
      </w:r>
      <w:r>
        <w:rPr>
          <w:spacing w:val="-4"/>
          <w:w w:val="90"/>
          <w:sz w:val="16"/>
        </w:rPr>
        <w:t> </w:t>
      </w:r>
      <w:r>
        <w:rPr>
          <w:w w:val="90"/>
          <w:sz w:val="16"/>
        </w:rPr>
        <w:t>graph</w:t>
      </w:r>
      <w:r>
        <w:rPr>
          <w:spacing w:val="40"/>
          <w:sz w:val="16"/>
        </w:rPr>
        <w:t> </w:t>
      </w:r>
      <w:r>
        <w:rPr>
          <w:spacing w:val="-4"/>
          <w:sz w:val="16"/>
        </w:rPr>
        <w:t>analytics.</w:t>
      </w:r>
      <w:r>
        <w:rPr>
          <w:spacing w:val="26"/>
          <w:sz w:val="16"/>
        </w:rPr>
        <w:t> </w:t>
      </w:r>
      <w:r>
        <w:rPr>
          <w:spacing w:val="-4"/>
          <w:sz w:val="16"/>
        </w:rPr>
        <w:t>In </w:t>
      </w:r>
      <w:r>
        <w:rPr>
          <w:rFonts w:ascii="Book Antiqua" w:hAnsi="Book Antiqua"/>
          <w:i/>
          <w:spacing w:val="-4"/>
          <w:sz w:val="16"/>
        </w:rPr>
        <w:t>2019 IEEE International Parallel and Distributed Processing Symposium (IPDPS)</w:t>
      </w:r>
      <w:r>
        <w:rPr>
          <w:spacing w:val="-4"/>
          <w:sz w:val="16"/>
        </w:rPr>
        <w:t>, pages 439–450. </w:t>
      </w:r>
      <w:r>
        <w:rPr>
          <w:spacing w:val="-4"/>
          <w:sz w:val="16"/>
        </w:rPr>
        <w:t>IEEE</w:t>
      </w:r>
      <w:r>
        <w:rPr>
          <w:spacing w:val="-4"/>
          <w:sz w:val="16"/>
        </w:rPr>
        <w:t>,</w:t>
      </w:r>
      <w:r>
        <w:rPr>
          <w:spacing w:val="40"/>
          <w:sz w:val="16"/>
        </w:rPr>
        <w:t> </w:t>
      </w:r>
      <w:bookmarkStart w:name="_bookmark140" w:id="166"/>
      <w:bookmarkEnd w:id="166"/>
      <w:r>
        <w:rPr>
          <w:sz w:val="16"/>
        </w:rPr>
        <w:t>2019.</w:t>
      </w:r>
      <w:r>
        <w:rPr>
          <w:sz w:val="16"/>
        </w:rPr>
        <w:t> </w:t>
      </w:r>
      <w:hyperlink r:id="rId155">
        <w:r>
          <w:rPr>
            <w:rFonts w:ascii="MingLiU_HKSCS" w:hAnsi="MingLiU_HKSCS"/>
            <w:color w:val="005596"/>
            <w:sz w:val="16"/>
          </w:rPr>
          <w:t>doi:10.1109/IPDPS.2019.00054</w:t>
        </w:r>
      </w:hyperlink>
      <w:r>
        <w:rPr>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M.</w:t>
      </w:r>
      <w:r>
        <w:rPr>
          <w:spacing w:val="7"/>
          <w:sz w:val="16"/>
        </w:rPr>
        <w:t> </w:t>
      </w:r>
      <w:r>
        <w:rPr>
          <w:w w:val="90"/>
          <w:sz w:val="16"/>
        </w:rPr>
        <w:t>Holtgrewe,</w:t>
      </w:r>
      <w:r>
        <w:rPr>
          <w:spacing w:val="8"/>
          <w:sz w:val="16"/>
        </w:rPr>
        <w:t> </w:t>
      </w:r>
      <w:r>
        <w:rPr>
          <w:w w:val="90"/>
          <w:sz w:val="16"/>
        </w:rPr>
        <w:t>P.</w:t>
      </w:r>
      <w:r>
        <w:rPr>
          <w:spacing w:val="8"/>
          <w:sz w:val="16"/>
        </w:rPr>
        <w:t> </w:t>
      </w:r>
      <w:r>
        <w:rPr>
          <w:w w:val="90"/>
          <w:sz w:val="16"/>
        </w:rPr>
        <w:t>Sanders,</w:t>
      </w:r>
      <w:r>
        <w:rPr>
          <w:spacing w:val="8"/>
          <w:sz w:val="16"/>
        </w:rPr>
        <w:t> </w:t>
      </w:r>
      <w:r>
        <w:rPr>
          <w:w w:val="90"/>
          <w:sz w:val="16"/>
        </w:rPr>
        <w:t>and</w:t>
      </w:r>
      <w:r>
        <w:rPr>
          <w:spacing w:val="8"/>
          <w:sz w:val="16"/>
        </w:rPr>
        <w:t> </w:t>
      </w:r>
      <w:r>
        <w:rPr>
          <w:w w:val="90"/>
          <w:sz w:val="16"/>
        </w:rPr>
        <w:t>C.</w:t>
      </w:r>
      <w:r>
        <w:rPr>
          <w:spacing w:val="8"/>
          <w:sz w:val="16"/>
        </w:rPr>
        <w:t> </w:t>
      </w:r>
      <w:r>
        <w:rPr>
          <w:w w:val="90"/>
          <w:sz w:val="16"/>
        </w:rPr>
        <w:t>Schulz.</w:t>
      </w:r>
      <w:r>
        <w:rPr>
          <w:spacing w:val="30"/>
          <w:sz w:val="16"/>
        </w:rPr>
        <w:t> </w:t>
      </w:r>
      <w:r>
        <w:rPr>
          <w:w w:val="90"/>
          <w:sz w:val="16"/>
        </w:rPr>
        <w:t>Engineering</w:t>
      </w:r>
      <w:r>
        <w:rPr>
          <w:spacing w:val="8"/>
          <w:sz w:val="16"/>
        </w:rPr>
        <w:t> </w:t>
      </w:r>
      <w:r>
        <w:rPr>
          <w:w w:val="90"/>
          <w:sz w:val="16"/>
        </w:rPr>
        <w:t>a</w:t>
      </w:r>
      <w:r>
        <w:rPr>
          <w:spacing w:val="8"/>
          <w:sz w:val="16"/>
        </w:rPr>
        <w:t> </w:t>
      </w:r>
      <w:r>
        <w:rPr>
          <w:w w:val="90"/>
          <w:sz w:val="16"/>
        </w:rPr>
        <w:t>Scalable</w:t>
      </w:r>
      <w:r>
        <w:rPr>
          <w:spacing w:val="8"/>
          <w:sz w:val="16"/>
        </w:rPr>
        <w:t> </w:t>
      </w:r>
      <w:r>
        <w:rPr>
          <w:w w:val="90"/>
          <w:sz w:val="16"/>
        </w:rPr>
        <w:t>High</w:t>
      </w:r>
      <w:r>
        <w:rPr>
          <w:spacing w:val="7"/>
          <w:sz w:val="16"/>
        </w:rPr>
        <w:t> </w:t>
      </w:r>
      <w:r>
        <w:rPr>
          <w:w w:val="90"/>
          <w:sz w:val="16"/>
        </w:rPr>
        <w:t>Quality</w:t>
      </w:r>
      <w:r>
        <w:rPr>
          <w:spacing w:val="8"/>
          <w:sz w:val="16"/>
        </w:rPr>
        <w:t> </w:t>
      </w:r>
      <w:r>
        <w:rPr>
          <w:w w:val="90"/>
          <w:sz w:val="16"/>
        </w:rPr>
        <w:t>Graph</w:t>
      </w:r>
      <w:r>
        <w:rPr>
          <w:spacing w:val="8"/>
          <w:sz w:val="16"/>
        </w:rPr>
        <w:t> </w:t>
      </w:r>
      <w:r>
        <w:rPr>
          <w:w w:val="90"/>
          <w:sz w:val="16"/>
        </w:rPr>
        <w:t>Partitioner.</w:t>
      </w:r>
      <w:r>
        <w:rPr>
          <w:spacing w:val="30"/>
          <w:sz w:val="16"/>
        </w:rPr>
        <w:t> </w:t>
      </w:r>
      <w:r>
        <w:rPr>
          <w:rFonts w:ascii="Book Antiqua"/>
          <w:i/>
          <w:w w:val="90"/>
          <w:sz w:val="16"/>
        </w:rPr>
        <w:t>Proc.</w:t>
      </w:r>
      <w:r>
        <w:rPr>
          <w:rFonts w:ascii="Book Antiqua"/>
          <w:i/>
          <w:spacing w:val="8"/>
          <w:sz w:val="16"/>
        </w:rPr>
        <w:t> </w:t>
      </w:r>
      <w:r>
        <w:rPr>
          <w:rFonts w:ascii="Book Antiqua"/>
          <w:i/>
          <w:w w:val="90"/>
          <w:sz w:val="16"/>
        </w:rPr>
        <w:t>of</w:t>
      </w:r>
      <w:r>
        <w:rPr>
          <w:rFonts w:ascii="Book Antiqua"/>
          <w:i/>
          <w:spacing w:val="8"/>
          <w:sz w:val="16"/>
        </w:rPr>
        <w:t> </w:t>
      </w:r>
      <w:r>
        <w:rPr>
          <w:rFonts w:ascii="Book Antiqua"/>
          <w:i/>
          <w:w w:val="90"/>
          <w:sz w:val="16"/>
        </w:rPr>
        <w:t>the</w:t>
      </w:r>
      <w:r>
        <w:rPr>
          <w:rFonts w:ascii="Book Antiqua"/>
          <w:i/>
          <w:spacing w:val="8"/>
          <w:sz w:val="16"/>
        </w:rPr>
        <w:t> </w:t>
      </w:r>
      <w:r>
        <w:rPr>
          <w:rFonts w:ascii="Book Antiqua"/>
          <w:i/>
          <w:spacing w:val="-4"/>
          <w:w w:val="90"/>
          <w:sz w:val="16"/>
        </w:rPr>
        <w:t>24th</w:t>
      </w:r>
    </w:p>
    <w:p>
      <w:pPr>
        <w:spacing w:line="199" w:lineRule="exact" w:before="0"/>
        <w:ind w:left="612" w:right="0" w:firstLine="0"/>
        <w:jc w:val="left"/>
        <w:rPr>
          <w:sz w:val="16"/>
        </w:rPr>
      </w:pPr>
      <w:bookmarkStart w:name="_bookmark141" w:id="167"/>
      <w:bookmarkEnd w:id="167"/>
      <w:r>
        <w:rPr/>
      </w:r>
      <w:r>
        <w:rPr>
          <w:rFonts w:ascii="Book Antiqua" w:hAnsi="Book Antiqua"/>
          <w:i/>
          <w:spacing w:val="-4"/>
          <w:sz w:val="16"/>
        </w:rPr>
        <w:t>IEEE International Parallal and Distributed Processing Symposium</w:t>
      </w:r>
      <w:r>
        <w:rPr>
          <w:spacing w:val="-4"/>
          <w:sz w:val="16"/>
        </w:rPr>
        <w:t>, pages 1–12, 2010.</w:t>
      </w:r>
    </w:p>
    <w:p>
      <w:pPr>
        <w:pStyle w:val="ListParagraph"/>
        <w:numPr>
          <w:ilvl w:val="0"/>
          <w:numId w:val="3"/>
        </w:numPr>
        <w:tabs>
          <w:tab w:pos="610" w:val="left" w:leader="none"/>
          <w:tab w:pos="612" w:val="left" w:leader="none"/>
        </w:tabs>
        <w:spacing w:line="220" w:lineRule="auto" w:before="2" w:after="0"/>
        <w:ind w:left="612" w:right="194" w:hanging="416"/>
        <w:jc w:val="both"/>
        <w:rPr>
          <w:sz w:val="16"/>
        </w:rPr>
      </w:pPr>
      <w:r>
        <w:rPr>
          <w:w w:val="90"/>
          <w:sz w:val="16"/>
        </w:rPr>
        <w:t>C. Huang, F. Zhang, M. Newman, J. Cai, X. Gao, Z. Tian, J. Wu, H. Xu, H. Yu, B. Yuan, et al.</w:t>
      </w:r>
      <w:r>
        <w:rPr>
          <w:spacing w:val="19"/>
          <w:sz w:val="16"/>
        </w:rPr>
        <w:t> </w:t>
      </w:r>
      <w:r>
        <w:rPr>
          <w:w w:val="90"/>
          <w:sz w:val="16"/>
        </w:rPr>
        <w:t>Classical simulation </w:t>
      </w:r>
      <w:r>
        <w:rPr>
          <w:w w:val="90"/>
          <w:sz w:val="16"/>
        </w:rPr>
        <w:t>of</w:t>
      </w:r>
      <w:r>
        <w:rPr>
          <w:spacing w:val="40"/>
          <w:sz w:val="16"/>
        </w:rPr>
        <w:t> </w:t>
      </w:r>
      <w:bookmarkStart w:name="_bookmark142" w:id="168"/>
      <w:bookmarkEnd w:id="168"/>
      <w:r>
        <w:rPr>
          <w:spacing w:val="-4"/>
          <w:sz w:val="16"/>
        </w:rPr>
        <w:t>quantum</w:t>
      </w:r>
      <w:r>
        <w:rPr>
          <w:spacing w:val="-4"/>
          <w:sz w:val="16"/>
        </w:rPr>
        <w:t> supremacy circuits.</w:t>
      </w:r>
      <w:r>
        <w:rPr>
          <w:spacing w:val="22"/>
          <w:sz w:val="16"/>
        </w:rPr>
        <w:t> </w:t>
      </w:r>
      <w:r>
        <w:rPr>
          <w:rFonts w:ascii="Book Antiqua"/>
          <w:i/>
          <w:spacing w:val="-4"/>
          <w:sz w:val="16"/>
        </w:rPr>
        <w:t>arXiv preprint arXiv:2005.06787</w:t>
      </w:r>
      <w:r>
        <w:rPr>
          <w:spacing w:val="-4"/>
          <w:sz w:val="16"/>
        </w:rPr>
        <w:t>, 2020.</w:t>
      </w:r>
    </w:p>
    <w:p>
      <w:pPr>
        <w:pStyle w:val="ListParagraph"/>
        <w:numPr>
          <w:ilvl w:val="0"/>
          <w:numId w:val="3"/>
        </w:numPr>
        <w:tabs>
          <w:tab w:pos="610" w:val="left" w:leader="none"/>
        </w:tabs>
        <w:spacing w:line="195" w:lineRule="exact" w:before="0" w:after="0"/>
        <w:ind w:left="610" w:right="0" w:hanging="414"/>
        <w:jc w:val="both"/>
        <w:rPr>
          <w:sz w:val="16"/>
        </w:rPr>
      </w:pPr>
      <w:r>
        <w:rPr>
          <w:spacing w:val="-4"/>
          <w:sz w:val="16"/>
        </w:rPr>
        <w:t>J.</w:t>
      </w:r>
      <w:r>
        <w:rPr>
          <w:spacing w:val="-5"/>
          <w:sz w:val="16"/>
        </w:rPr>
        <w:t> </w:t>
      </w:r>
      <w:r>
        <w:rPr>
          <w:spacing w:val="-4"/>
          <w:sz w:val="16"/>
        </w:rPr>
        <w:t>Huang</w:t>
      </w:r>
      <w:r>
        <w:rPr>
          <w:spacing w:val="-5"/>
          <w:sz w:val="16"/>
        </w:rPr>
        <w:t> </w:t>
      </w:r>
      <w:r>
        <w:rPr>
          <w:spacing w:val="-4"/>
          <w:sz w:val="16"/>
        </w:rPr>
        <w:t>and D.</w:t>
      </w:r>
      <w:r>
        <w:rPr>
          <w:spacing w:val="-5"/>
          <w:sz w:val="16"/>
        </w:rPr>
        <w:t> </w:t>
      </w:r>
      <w:r>
        <w:rPr>
          <w:spacing w:val="-4"/>
          <w:sz w:val="16"/>
        </w:rPr>
        <w:t>J. Abadi.</w:t>
      </w:r>
      <w:r>
        <w:rPr>
          <w:spacing w:val="27"/>
          <w:sz w:val="16"/>
        </w:rPr>
        <w:t> </w:t>
      </w:r>
      <w:r>
        <w:rPr>
          <w:spacing w:val="-4"/>
          <w:sz w:val="16"/>
        </w:rPr>
        <w:t>Leopard:</w:t>
      </w:r>
      <w:r>
        <w:rPr>
          <w:spacing w:val="-5"/>
          <w:sz w:val="16"/>
        </w:rPr>
        <w:t> </w:t>
      </w:r>
      <w:r>
        <w:rPr>
          <w:spacing w:val="-4"/>
          <w:sz w:val="16"/>
        </w:rPr>
        <w:t>Lightweight edge-oriented</w:t>
      </w:r>
      <w:r>
        <w:rPr>
          <w:spacing w:val="-5"/>
          <w:sz w:val="16"/>
        </w:rPr>
        <w:t> </w:t>
      </w:r>
      <w:r>
        <w:rPr>
          <w:spacing w:val="-4"/>
          <w:sz w:val="16"/>
        </w:rPr>
        <w:t>partitioning and replication</w:t>
      </w:r>
      <w:r>
        <w:rPr>
          <w:spacing w:val="-5"/>
          <w:sz w:val="16"/>
        </w:rPr>
        <w:t> </w:t>
      </w:r>
      <w:r>
        <w:rPr>
          <w:spacing w:val="-4"/>
          <w:sz w:val="16"/>
        </w:rPr>
        <w:t>for dynamic</w:t>
      </w:r>
      <w:r>
        <w:rPr>
          <w:spacing w:val="-5"/>
          <w:sz w:val="16"/>
        </w:rPr>
        <w:t> </w:t>
      </w:r>
      <w:r>
        <w:rPr>
          <w:spacing w:val="-4"/>
          <w:sz w:val="16"/>
        </w:rPr>
        <w:t>graphs.</w:t>
      </w:r>
    </w:p>
    <w:p>
      <w:pPr>
        <w:spacing w:line="207" w:lineRule="exact" w:before="0"/>
        <w:ind w:left="612" w:right="0" w:firstLine="0"/>
        <w:jc w:val="left"/>
        <w:rPr>
          <w:sz w:val="16"/>
        </w:rPr>
      </w:pPr>
      <w:bookmarkStart w:name="_bookmark143" w:id="169"/>
      <w:bookmarkEnd w:id="169"/>
      <w:r>
        <w:rPr/>
      </w:r>
      <w:r>
        <w:rPr>
          <w:rFonts w:ascii="Book Antiqua"/>
          <w:i/>
          <w:spacing w:val="-4"/>
          <w:sz w:val="16"/>
        </w:rPr>
        <w:t>Proceedings</w:t>
      </w:r>
      <w:r>
        <w:rPr>
          <w:rFonts w:ascii="Book Antiqua"/>
          <w:i/>
          <w:spacing w:val="-6"/>
          <w:sz w:val="16"/>
        </w:rPr>
        <w:t> </w:t>
      </w:r>
      <w:r>
        <w:rPr>
          <w:rFonts w:ascii="Book Antiqua"/>
          <w:i/>
          <w:spacing w:val="-4"/>
          <w:sz w:val="16"/>
        </w:rPr>
        <w:t>of</w:t>
      </w:r>
      <w:r>
        <w:rPr>
          <w:rFonts w:ascii="Book Antiqua"/>
          <w:i/>
          <w:spacing w:val="-6"/>
          <w:sz w:val="16"/>
        </w:rPr>
        <w:t> </w:t>
      </w:r>
      <w:r>
        <w:rPr>
          <w:rFonts w:ascii="Book Antiqua"/>
          <w:i/>
          <w:spacing w:val="-4"/>
          <w:sz w:val="16"/>
        </w:rPr>
        <w:t>the</w:t>
      </w:r>
      <w:r>
        <w:rPr>
          <w:rFonts w:ascii="Book Antiqua"/>
          <w:i/>
          <w:spacing w:val="-6"/>
          <w:sz w:val="16"/>
        </w:rPr>
        <w:t> </w:t>
      </w:r>
      <w:r>
        <w:rPr>
          <w:rFonts w:ascii="Book Antiqua"/>
          <w:i/>
          <w:spacing w:val="-4"/>
          <w:sz w:val="16"/>
        </w:rPr>
        <w:t>VLDB</w:t>
      </w:r>
      <w:r>
        <w:rPr>
          <w:rFonts w:ascii="Book Antiqua"/>
          <w:i/>
          <w:spacing w:val="-6"/>
          <w:sz w:val="16"/>
        </w:rPr>
        <w:t> </w:t>
      </w:r>
      <w:r>
        <w:rPr>
          <w:rFonts w:ascii="Book Antiqua"/>
          <w:i/>
          <w:spacing w:val="-4"/>
          <w:sz w:val="16"/>
        </w:rPr>
        <w:t>Endowment</w:t>
      </w:r>
      <w:r>
        <w:rPr>
          <w:spacing w:val="-4"/>
          <w:sz w:val="16"/>
        </w:rPr>
        <w:t>,</w:t>
      </w:r>
      <w:r>
        <w:rPr>
          <w:spacing w:val="-6"/>
          <w:sz w:val="16"/>
        </w:rPr>
        <w:t> </w:t>
      </w:r>
      <w:r>
        <w:rPr>
          <w:spacing w:val="-4"/>
          <w:sz w:val="16"/>
        </w:rPr>
        <w:t>9(7),</w:t>
      </w:r>
      <w:r>
        <w:rPr>
          <w:spacing w:val="-6"/>
          <w:sz w:val="16"/>
        </w:rPr>
        <w:t> </w:t>
      </w:r>
      <w:r>
        <w:rPr>
          <w:spacing w:val="-4"/>
          <w:sz w:val="16"/>
        </w:rPr>
        <w:t>2016.</w:t>
      </w:r>
      <w:r>
        <w:rPr>
          <w:spacing w:val="3"/>
          <w:sz w:val="16"/>
        </w:rPr>
        <w:t> </w:t>
      </w:r>
      <w:hyperlink r:id="rId156">
        <w:r>
          <w:rPr>
            <w:rFonts w:ascii="MingLiU_HKSCS"/>
            <w:color w:val="005596"/>
            <w:spacing w:val="-4"/>
            <w:sz w:val="16"/>
          </w:rPr>
          <w:t>doi:10.14778/2904483.2904486</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94" w:hanging="416"/>
        <w:jc w:val="left"/>
        <w:rPr>
          <w:sz w:val="16"/>
        </w:rPr>
      </w:pPr>
      <w:r>
        <w:rPr>
          <w:spacing w:val="-4"/>
          <w:sz w:val="16"/>
        </w:rPr>
        <w:t>N. Jafari, O. Selvitopi, and C. Aykanat.</w:t>
      </w:r>
      <w:r>
        <w:rPr>
          <w:spacing w:val="24"/>
          <w:sz w:val="16"/>
        </w:rPr>
        <w:t> </w:t>
      </w:r>
      <w:r>
        <w:rPr>
          <w:spacing w:val="-4"/>
          <w:sz w:val="16"/>
        </w:rPr>
        <w:t>Fast shared-memory streaming multilevel graph partitioning.</w:t>
      </w:r>
      <w:r>
        <w:rPr>
          <w:spacing w:val="24"/>
          <w:sz w:val="16"/>
        </w:rPr>
        <w:t> </w:t>
      </w:r>
      <w:r>
        <w:rPr>
          <w:rFonts w:ascii="Book Antiqua" w:hAnsi="Book Antiqua"/>
          <w:i/>
          <w:spacing w:val="-4"/>
          <w:sz w:val="16"/>
        </w:rPr>
        <w:t>Journal </w:t>
      </w:r>
      <w:r>
        <w:rPr>
          <w:rFonts w:ascii="Book Antiqua" w:hAnsi="Book Antiqua"/>
          <w:i/>
          <w:spacing w:val="-4"/>
          <w:sz w:val="16"/>
        </w:rPr>
        <w:t>of</w:t>
      </w:r>
      <w:r>
        <w:rPr>
          <w:rFonts w:ascii="Book Antiqua" w:hAnsi="Book Antiqua"/>
          <w:i/>
          <w:spacing w:val="40"/>
          <w:sz w:val="16"/>
        </w:rPr>
        <w:t> </w:t>
      </w:r>
      <w:bookmarkStart w:name="_bookmark144" w:id="170"/>
      <w:bookmarkEnd w:id="170"/>
      <w:r>
        <w:rPr>
          <w:rFonts w:ascii="Book Antiqua" w:hAnsi="Book Antiqua"/>
          <w:i/>
          <w:sz w:val="16"/>
        </w:rPr>
        <w:t>Parallel</w:t>
      </w:r>
      <w:r>
        <w:rPr>
          <w:rFonts w:ascii="Book Antiqua" w:hAnsi="Book Antiqua"/>
          <w:i/>
          <w:spacing w:val="-6"/>
          <w:sz w:val="16"/>
        </w:rPr>
        <w:t> </w:t>
      </w:r>
      <w:r>
        <w:rPr>
          <w:rFonts w:ascii="Book Antiqua" w:hAnsi="Book Antiqua"/>
          <w:i/>
          <w:sz w:val="16"/>
        </w:rPr>
        <w:t>and</w:t>
      </w:r>
      <w:r>
        <w:rPr>
          <w:rFonts w:ascii="Book Antiqua" w:hAnsi="Book Antiqua"/>
          <w:i/>
          <w:spacing w:val="-6"/>
          <w:sz w:val="16"/>
        </w:rPr>
        <w:t> </w:t>
      </w:r>
      <w:r>
        <w:rPr>
          <w:rFonts w:ascii="Book Antiqua" w:hAnsi="Book Antiqua"/>
          <w:i/>
          <w:sz w:val="16"/>
        </w:rPr>
        <w:t>Distributed</w:t>
      </w:r>
      <w:r>
        <w:rPr>
          <w:rFonts w:ascii="Book Antiqua" w:hAnsi="Book Antiqua"/>
          <w:i/>
          <w:spacing w:val="-6"/>
          <w:sz w:val="16"/>
        </w:rPr>
        <w:t> </w:t>
      </w:r>
      <w:r>
        <w:rPr>
          <w:rFonts w:ascii="Book Antiqua" w:hAnsi="Book Antiqua"/>
          <w:i/>
          <w:sz w:val="16"/>
        </w:rPr>
        <w:t>Computing</w:t>
      </w:r>
      <w:r>
        <w:rPr>
          <w:sz w:val="16"/>
        </w:rPr>
        <w:t>,</w:t>
      </w:r>
      <w:r>
        <w:rPr>
          <w:spacing w:val="-6"/>
          <w:sz w:val="16"/>
        </w:rPr>
        <w:t> </w:t>
      </w:r>
      <w:r>
        <w:rPr>
          <w:sz w:val="16"/>
        </w:rPr>
        <w:t>147:140–151,</w:t>
      </w:r>
      <w:r>
        <w:rPr>
          <w:spacing w:val="-6"/>
          <w:sz w:val="16"/>
        </w:rPr>
        <w:t> </w:t>
      </w:r>
      <w:r>
        <w:rPr>
          <w:sz w:val="16"/>
        </w:rPr>
        <w:t>2021.</w:t>
      </w:r>
      <w:r>
        <w:rPr>
          <w:spacing w:val="10"/>
          <w:sz w:val="16"/>
        </w:rPr>
        <w:t> </w:t>
      </w:r>
      <w:hyperlink r:id="rId157">
        <w:r>
          <w:rPr>
            <w:rFonts w:ascii="MingLiU_HKSCS" w:hAnsi="MingLiU_HKSCS"/>
            <w:color w:val="005596"/>
            <w:sz w:val="16"/>
          </w:rPr>
          <w:t>doi:10.1016/j.jpdc.2020.09.004</w:t>
        </w:r>
      </w:hyperlink>
      <w:r>
        <w:rPr>
          <w:sz w:val="16"/>
        </w:rPr>
        <w:t>.</w:t>
      </w:r>
    </w:p>
    <w:p>
      <w:pPr>
        <w:pStyle w:val="ListParagraph"/>
        <w:numPr>
          <w:ilvl w:val="0"/>
          <w:numId w:val="3"/>
        </w:numPr>
        <w:tabs>
          <w:tab w:pos="610" w:val="left" w:leader="none"/>
        </w:tabs>
        <w:spacing w:line="180" w:lineRule="exact" w:before="0" w:after="0"/>
        <w:ind w:left="610" w:right="0" w:hanging="414"/>
        <w:jc w:val="left"/>
        <w:rPr>
          <w:sz w:val="16"/>
        </w:rPr>
      </w:pPr>
      <w:r>
        <w:rPr>
          <w:spacing w:val="-4"/>
          <w:sz w:val="16"/>
        </w:rPr>
        <w:t>I.</w:t>
      </w:r>
      <w:r>
        <w:rPr>
          <w:spacing w:val="-3"/>
          <w:sz w:val="16"/>
        </w:rPr>
        <w:t> </w:t>
      </w:r>
      <w:r>
        <w:rPr>
          <w:spacing w:val="-4"/>
          <w:sz w:val="16"/>
        </w:rPr>
        <w:t>Kabiljo,</w:t>
      </w:r>
      <w:r>
        <w:rPr>
          <w:spacing w:val="-3"/>
          <w:sz w:val="16"/>
        </w:rPr>
        <w:t> </w:t>
      </w:r>
      <w:r>
        <w:rPr>
          <w:spacing w:val="-4"/>
          <w:sz w:val="16"/>
        </w:rPr>
        <w:t>B.</w:t>
      </w:r>
      <w:r>
        <w:rPr>
          <w:spacing w:val="-2"/>
          <w:sz w:val="16"/>
        </w:rPr>
        <w:t> </w:t>
      </w:r>
      <w:r>
        <w:rPr>
          <w:spacing w:val="-4"/>
          <w:sz w:val="16"/>
        </w:rPr>
        <w:t>Karrer,</w:t>
      </w:r>
      <w:r>
        <w:rPr>
          <w:spacing w:val="-3"/>
          <w:sz w:val="16"/>
        </w:rPr>
        <w:t> </w:t>
      </w:r>
      <w:r>
        <w:rPr>
          <w:spacing w:val="-4"/>
          <w:sz w:val="16"/>
        </w:rPr>
        <w:t>M.</w:t>
      </w:r>
      <w:r>
        <w:rPr>
          <w:spacing w:val="-3"/>
          <w:sz w:val="16"/>
        </w:rPr>
        <w:t> </w:t>
      </w:r>
      <w:r>
        <w:rPr>
          <w:spacing w:val="-4"/>
          <w:sz w:val="16"/>
        </w:rPr>
        <w:t>Pundir,</w:t>
      </w:r>
      <w:r>
        <w:rPr>
          <w:spacing w:val="-2"/>
          <w:sz w:val="16"/>
        </w:rPr>
        <w:t> </w:t>
      </w:r>
      <w:r>
        <w:rPr>
          <w:spacing w:val="-4"/>
          <w:sz w:val="16"/>
        </w:rPr>
        <w:t>S.</w:t>
      </w:r>
      <w:r>
        <w:rPr>
          <w:spacing w:val="-3"/>
          <w:sz w:val="16"/>
        </w:rPr>
        <w:t> </w:t>
      </w:r>
      <w:r>
        <w:rPr>
          <w:spacing w:val="-4"/>
          <w:sz w:val="16"/>
        </w:rPr>
        <w:t>Pupyrev,</w:t>
      </w:r>
      <w:r>
        <w:rPr>
          <w:spacing w:val="-2"/>
          <w:sz w:val="16"/>
        </w:rPr>
        <w:t> </w:t>
      </w:r>
      <w:r>
        <w:rPr>
          <w:spacing w:val="-4"/>
          <w:sz w:val="16"/>
        </w:rPr>
        <w:t>A.</w:t>
      </w:r>
      <w:r>
        <w:rPr>
          <w:spacing w:val="-3"/>
          <w:sz w:val="16"/>
        </w:rPr>
        <w:t> </w:t>
      </w:r>
      <w:r>
        <w:rPr>
          <w:spacing w:val="-4"/>
          <w:sz w:val="16"/>
        </w:rPr>
        <w:t>Shalita,</w:t>
      </w:r>
      <w:r>
        <w:rPr>
          <w:spacing w:val="-3"/>
          <w:sz w:val="16"/>
        </w:rPr>
        <w:t> </w:t>
      </w:r>
      <w:r>
        <w:rPr>
          <w:spacing w:val="-4"/>
          <w:sz w:val="16"/>
        </w:rPr>
        <w:t>Y.</w:t>
      </w:r>
      <w:r>
        <w:rPr>
          <w:spacing w:val="-2"/>
          <w:sz w:val="16"/>
        </w:rPr>
        <w:t> </w:t>
      </w:r>
      <w:r>
        <w:rPr>
          <w:spacing w:val="-4"/>
          <w:sz w:val="16"/>
        </w:rPr>
        <w:t>Akhremtsev,</w:t>
      </w:r>
      <w:r>
        <w:rPr>
          <w:spacing w:val="-3"/>
          <w:sz w:val="16"/>
        </w:rPr>
        <w:t> </w:t>
      </w:r>
      <w:r>
        <w:rPr>
          <w:spacing w:val="-4"/>
          <w:sz w:val="16"/>
        </w:rPr>
        <w:t>and</w:t>
      </w:r>
      <w:r>
        <w:rPr>
          <w:spacing w:val="-3"/>
          <w:sz w:val="16"/>
        </w:rPr>
        <w:t> </w:t>
      </w:r>
      <w:r>
        <w:rPr>
          <w:spacing w:val="-4"/>
          <w:sz w:val="16"/>
        </w:rPr>
        <w:t>A.</w:t>
      </w:r>
      <w:r>
        <w:rPr>
          <w:spacing w:val="-2"/>
          <w:sz w:val="16"/>
        </w:rPr>
        <w:t> </w:t>
      </w:r>
      <w:r>
        <w:rPr>
          <w:spacing w:val="-4"/>
          <w:sz w:val="16"/>
        </w:rPr>
        <w:t>Presta.</w:t>
      </w:r>
      <w:r>
        <w:rPr>
          <w:spacing w:val="32"/>
          <w:sz w:val="16"/>
        </w:rPr>
        <w:t> </w:t>
      </w:r>
      <w:r>
        <w:rPr>
          <w:spacing w:val="-4"/>
          <w:sz w:val="16"/>
        </w:rPr>
        <w:t>Social</w:t>
      </w:r>
      <w:r>
        <w:rPr>
          <w:spacing w:val="-3"/>
          <w:sz w:val="16"/>
        </w:rPr>
        <w:t> </w:t>
      </w:r>
      <w:r>
        <w:rPr>
          <w:spacing w:val="-4"/>
          <w:sz w:val="16"/>
        </w:rPr>
        <w:t>hash</w:t>
      </w:r>
      <w:r>
        <w:rPr>
          <w:spacing w:val="-3"/>
          <w:sz w:val="16"/>
        </w:rPr>
        <w:t> </w:t>
      </w:r>
      <w:r>
        <w:rPr>
          <w:spacing w:val="-4"/>
          <w:sz w:val="16"/>
        </w:rPr>
        <w:t>partitioner:</w:t>
      </w:r>
      <w:r>
        <w:rPr>
          <w:spacing w:val="-2"/>
          <w:sz w:val="16"/>
        </w:rPr>
        <w:t> </w:t>
      </w:r>
      <w:r>
        <w:rPr>
          <w:spacing w:val="-10"/>
          <w:sz w:val="16"/>
        </w:rPr>
        <w:t>A</w:t>
      </w:r>
    </w:p>
    <w:p>
      <w:pPr>
        <w:spacing w:line="206" w:lineRule="auto" w:before="12"/>
        <w:ind w:left="608" w:right="0" w:firstLine="3"/>
        <w:jc w:val="left"/>
        <w:rPr>
          <w:sz w:val="16"/>
        </w:rPr>
      </w:pPr>
      <w:r>
        <w:rPr>
          <w:spacing w:val="-2"/>
          <w:sz w:val="16"/>
        </w:rPr>
        <w:t>scalable</w:t>
      </w:r>
      <w:r>
        <w:rPr>
          <w:spacing w:val="-6"/>
          <w:sz w:val="16"/>
        </w:rPr>
        <w:t> </w:t>
      </w:r>
      <w:r>
        <w:rPr>
          <w:spacing w:val="-2"/>
          <w:sz w:val="16"/>
        </w:rPr>
        <w:t>distributed</w:t>
      </w:r>
      <w:r>
        <w:rPr>
          <w:spacing w:val="-6"/>
          <w:sz w:val="16"/>
        </w:rPr>
        <w:t> </w:t>
      </w:r>
      <w:r>
        <w:rPr>
          <w:spacing w:val="-2"/>
          <w:sz w:val="16"/>
        </w:rPr>
        <w:t>hypergraph</w:t>
      </w:r>
      <w:r>
        <w:rPr>
          <w:spacing w:val="-6"/>
          <w:sz w:val="16"/>
        </w:rPr>
        <w:t> </w:t>
      </w:r>
      <w:r>
        <w:rPr>
          <w:spacing w:val="-2"/>
          <w:sz w:val="16"/>
        </w:rPr>
        <w:t>partitioner.</w:t>
      </w:r>
      <w:r>
        <w:rPr>
          <w:spacing w:val="28"/>
          <w:sz w:val="16"/>
        </w:rPr>
        <w:t> </w:t>
      </w:r>
      <w:r>
        <w:rPr>
          <w:rFonts w:ascii="Book Antiqua" w:hAnsi="Book Antiqua"/>
          <w:i/>
          <w:spacing w:val="-2"/>
          <w:sz w:val="16"/>
        </w:rPr>
        <w:t>Proceedings</w:t>
      </w:r>
      <w:r>
        <w:rPr>
          <w:rFonts w:ascii="Book Antiqua" w:hAnsi="Book Antiqua"/>
          <w:i/>
          <w:spacing w:val="-6"/>
          <w:sz w:val="16"/>
        </w:rPr>
        <w:t> </w:t>
      </w:r>
      <w:r>
        <w:rPr>
          <w:rFonts w:ascii="Book Antiqua" w:hAnsi="Book Antiqua"/>
          <w:i/>
          <w:spacing w:val="-2"/>
          <w:sz w:val="16"/>
        </w:rPr>
        <w:t>of</w:t>
      </w:r>
      <w:r>
        <w:rPr>
          <w:rFonts w:ascii="Book Antiqua" w:hAnsi="Book Antiqua"/>
          <w:i/>
          <w:spacing w:val="-6"/>
          <w:sz w:val="16"/>
        </w:rPr>
        <w:t> </w:t>
      </w:r>
      <w:r>
        <w:rPr>
          <w:rFonts w:ascii="Book Antiqua" w:hAnsi="Book Antiqua"/>
          <w:i/>
          <w:spacing w:val="-2"/>
          <w:sz w:val="16"/>
        </w:rPr>
        <w:t>the</w:t>
      </w:r>
      <w:r>
        <w:rPr>
          <w:rFonts w:ascii="Book Antiqua" w:hAnsi="Book Antiqua"/>
          <w:i/>
          <w:spacing w:val="-6"/>
          <w:sz w:val="16"/>
        </w:rPr>
        <w:t> </w:t>
      </w:r>
      <w:r>
        <w:rPr>
          <w:rFonts w:ascii="Book Antiqua" w:hAnsi="Book Antiqua"/>
          <w:i/>
          <w:spacing w:val="-2"/>
          <w:sz w:val="16"/>
        </w:rPr>
        <w:t>VLDB</w:t>
      </w:r>
      <w:r>
        <w:rPr>
          <w:rFonts w:ascii="Book Antiqua" w:hAnsi="Book Antiqua"/>
          <w:i/>
          <w:spacing w:val="-6"/>
          <w:sz w:val="16"/>
        </w:rPr>
        <w:t> </w:t>
      </w:r>
      <w:r>
        <w:rPr>
          <w:rFonts w:ascii="Book Antiqua" w:hAnsi="Book Antiqua"/>
          <w:i/>
          <w:spacing w:val="-2"/>
          <w:sz w:val="16"/>
        </w:rPr>
        <w:t>Endowment</w:t>
      </w:r>
      <w:r>
        <w:rPr>
          <w:spacing w:val="-2"/>
          <w:sz w:val="16"/>
        </w:rPr>
        <w:t>,</w:t>
      </w:r>
      <w:r>
        <w:rPr>
          <w:spacing w:val="-6"/>
          <w:sz w:val="16"/>
        </w:rPr>
        <w:t> </w:t>
      </w:r>
      <w:r>
        <w:rPr>
          <w:spacing w:val="-2"/>
          <w:sz w:val="16"/>
        </w:rPr>
        <w:t>10(11):1418–1429,</w:t>
      </w:r>
      <w:r>
        <w:rPr>
          <w:spacing w:val="-6"/>
          <w:sz w:val="16"/>
        </w:rPr>
        <w:t> </w:t>
      </w:r>
      <w:r>
        <w:rPr>
          <w:spacing w:val="-2"/>
          <w:sz w:val="16"/>
        </w:rPr>
        <w:t>2017.</w:t>
      </w:r>
      <w:r>
        <w:rPr>
          <w:spacing w:val="28"/>
          <w:sz w:val="16"/>
        </w:rPr>
        <w:t> </w:t>
      </w:r>
      <w:hyperlink r:id="rId158">
        <w:r>
          <w:rPr>
            <w:rFonts w:ascii="MingLiU_HKSCS" w:hAnsi="MingLiU_HKSCS"/>
            <w:color w:val="005596"/>
            <w:spacing w:val="-2"/>
            <w:sz w:val="16"/>
          </w:rPr>
          <w:t>doi:</w:t>
        </w:r>
      </w:hyperlink>
      <w:r>
        <w:rPr>
          <w:rFonts w:ascii="MingLiU_HKSCS" w:hAnsi="MingLiU_HKSCS"/>
          <w:color w:val="005596"/>
          <w:spacing w:val="-2"/>
          <w:sz w:val="16"/>
        </w:rPr>
        <w:t> </w:t>
      </w:r>
      <w:bookmarkStart w:name="_bookmark145" w:id="171"/>
      <w:bookmarkEnd w:id="171"/>
      <w:r>
        <w:rPr>
          <w:rFonts w:ascii="MingLiU_HKSCS" w:hAnsi="MingLiU_HKSCS"/>
          <w:color w:val="005596"/>
          <w:w w:val="99"/>
          <w:sz w:val="16"/>
        </w:rPr>
      </w:r>
      <w:hyperlink r:id="rId158">
        <w:r>
          <w:rPr>
            <w:rFonts w:ascii="MingLiU_HKSCS" w:hAnsi="MingLiU_HKSCS"/>
            <w:color w:val="005596"/>
            <w:spacing w:val="-2"/>
            <w:sz w:val="16"/>
          </w:rPr>
          <w:t>10.14778/3137628.3137650</w:t>
        </w:r>
      </w:hyperlink>
      <w:r>
        <w:rPr>
          <w:spacing w:val="-2"/>
          <w:sz w:val="16"/>
        </w:rPr>
        <w:t>.</w:t>
      </w:r>
    </w:p>
    <w:p>
      <w:pPr>
        <w:pStyle w:val="ListParagraph"/>
        <w:numPr>
          <w:ilvl w:val="0"/>
          <w:numId w:val="3"/>
        </w:numPr>
        <w:tabs>
          <w:tab w:pos="610" w:val="left" w:leader="none"/>
        </w:tabs>
        <w:spacing w:line="183" w:lineRule="exact" w:before="0" w:after="0"/>
        <w:ind w:left="610" w:right="0" w:hanging="414"/>
        <w:jc w:val="left"/>
        <w:rPr>
          <w:rFonts w:ascii="Book Antiqua" w:eastAsia="Book Antiqua"/>
          <w:i/>
          <w:sz w:val="16"/>
        </w:rPr>
      </w:pPr>
      <w:r>
        <w:rPr>
          <w:spacing w:val="-2"/>
          <w:w w:val="90"/>
          <w:sz w:val="16"/>
        </w:rPr>
        <w:t>G.</w:t>
      </w:r>
      <w:r>
        <w:rPr>
          <w:spacing w:val="-2"/>
          <w:sz w:val="16"/>
        </w:rPr>
        <w:t> </w:t>
      </w:r>
      <w:r>
        <w:rPr>
          <w:spacing w:val="-2"/>
          <w:w w:val="90"/>
          <w:sz w:val="16"/>
        </w:rPr>
        <w:t>Karypis</w:t>
      </w:r>
      <w:r>
        <w:rPr>
          <w:spacing w:val="-1"/>
          <w:sz w:val="16"/>
        </w:rPr>
        <w:t> </w:t>
      </w:r>
      <w:r>
        <w:rPr>
          <w:spacing w:val="-2"/>
          <w:w w:val="90"/>
          <w:sz w:val="16"/>
        </w:rPr>
        <w:t>and</w:t>
      </w:r>
      <w:r>
        <w:rPr>
          <w:spacing w:val="-2"/>
          <w:sz w:val="16"/>
        </w:rPr>
        <w:t> </w:t>
      </w:r>
      <w:r>
        <w:rPr>
          <w:spacing w:val="-2"/>
          <w:w w:val="90"/>
          <w:sz w:val="16"/>
        </w:rPr>
        <w:t>V.</w:t>
      </w:r>
      <w:r>
        <w:rPr>
          <w:spacing w:val="-1"/>
          <w:sz w:val="16"/>
        </w:rPr>
        <w:t> </w:t>
      </w:r>
      <w:r>
        <w:rPr>
          <w:spacing w:val="-2"/>
          <w:w w:val="90"/>
          <w:sz w:val="16"/>
        </w:rPr>
        <w:t>Kumar.</w:t>
      </w:r>
      <w:r>
        <w:rPr>
          <w:spacing w:val="12"/>
          <w:sz w:val="16"/>
        </w:rPr>
        <w:t> </w:t>
      </w:r>
      <w:r>
        <w:rPr>
          <w:spacing w:val="-2"/>
          <w:w w:val="90"/>
          <w:sz w:val="16"/>
        </w:rPr>
        <w:t>Parallel</w:t>
      </w:r>
      <w:r>
        <w:rPr>
          <w:spacing w:val="-2"/>
          <w:sz w:val="16"/>
        </w:rPr>
        <w:t> </w:t>
      </w:r>
      <w:r>
        <w:rPr>
          <w:spacing w:val="-2"/>
          <w:w w:val="90"/>
          <w:sz w:val="16"/>
        </w:rPr>
        <w:t>Multilevel</w:t>
      </w:r>
      <w:r>
        <w:rPr>
          <w:spacing w:val="-5"/>
          <w:w w:val="90"/>
          <w:sz w:val="16"/>
        </w:rPr>
        <w:t> </w:t>
      </w:r>
      <w:r>
        <w:rPr>
          <w:rFonts w:ascii="Cambria" w:eastAsia="Cambria"/>
          <w:spacing w:val="-2"/>
          <w:w w:val="90"/>
          <w:sz w:val="16"/>
        </w:rPr>
        <w:t>𝑘</w:t>
      </w:r>
      <w:r>
        <w:rPr>
          <w:spacing w:val="-2"/>
          <w:w w:val="90"/>
          <w:sz w:val="16"/>
        </w:rPr>
        <w:t>-way</w:t>
      </w:r>
      <w:r>
        <w:rPr>
          <w:spacing w:val="-2"/>
          <w:sz w:val="16"/>
        </w:rPr>
        <w:t> </w:t>
      </w:r>
      <w:r>
        <w:rPr>
          <w:spacing w:val="-2"/>
          <w:w w:val="90"/>
          <w:sz w:val="16"/>
        </w:rPr>
        <w:t>Partitioning</w:t>
      </w:r>
      <w:r>
        <w:rPr>
          <w:spacing w:val="-1"/>
          <w:sz w:val="16"/>
        </w:rPr>
        <w:t> </w:t>
      </w:r>
      <w:r>
        <w:rPr>
          <w:spacing w:val="-2"/>
          <w:w w:val="90"/>
          <w:sz w:val="16"/>
        </w:rPr>
        <w:t>Scheme</w:t>
      </w:r>
      <w:r>
        <w:rPr>
          <w:spacing w:val="-1"/>
          <w:sz w:val="16"/>
        </w:rPr>
        <w:t> </w:t>
      </w:r>
      <w:r>
        <w:rPr>
          <w:spacing w:val="-2"/>
          <w:w w:val="90"/>
          <w:sz w:val="16"/>
        </w:rPr>
        <w:t>for</w:t>
      </w:r>
      <w:r>
        <w:rPr>
          <w:spacing w:val="-2"/>
          <w:sz w:val="16"/>
        </w:rPr>
        <w:t> </w:t>
      </w:r>
      <w:r>
        <w:rPr>
          <w:spacing w:val="-2"/>
          <w:w w:val="90"/>
          <w:sz w:val="16"/>
        </w:rPr>
        <w:t>Irregular</w:t>
      </w:r>
      <w:r>
        <w:rPr>
          <w:spacing w:val="-1"/>
          <w:sz w:val="16"/>
        </w:rPr>
        <w:t> </w:t>
      </w:r>
      <w:r>
        <w:rPr>
          <w:spacing w:val="-2"/>
          <w:w w:val="90"/>
          <w:sz w:val="16"/>
        </w:rPr>
        <w:t>Graphs.</w:t>
      </w:r>
      <w:r>
        <w:rPr>
          <w:spacing w:val="13"/>
          <w:sz w:val="16"/>
        </w:rPr>
        <w:t> </w:t>
      </w:r>
      <w:r>
        <w:rPr>
          <w:spacing w:val="-2"/>
          <w:w w:val="90"/>
          <w:sz w:val="16"/>
        </w:rPr>
        <w:t>In</w:t>
      </w:r>
      <w:r>
        <w:rPr>
          <w:spacing w:val="-2"/>
          <w:sz w:val="16"/>
        </w:rPr>
        <w:t> </w:t>
      </w:r>
      <w:r>
        <w:rPr>
          <w:rFonts w:ascii="Book Antiqua" w:eastAsia="Book Antiqua"/>
          <w:i/>
          <w:spacing w:val="-2"/>
          <w:w w:val="90"/>
          <w:sz w:val="16"/>
        </w:rPr>
        <w:t>Proc.</w:t>
      </w:r>
      <w:r>
        <w:rPr>
          <w:rFonts w:ascii="Book Antiqua" w:eastAsia="Book Antiqua"/>
          <w:i/>
          <w:spacing w:val="-1"/>
          <w:sz w:val="16"/>
        </w:rPr>
        <w:t> </w:t>
      </w:r>
      <w:r>
        <w:rPr>
          <w:rFonts w:ascii="Book Antiqua" w:eastAsia="Book Antiqua"/>
          <w:i/>
          <w:spacing w:val="-2"/>
          <w:w w:val="90"/>
          <w:sz w:val="16"/>
        </w:rPr>
        <w:t>of</w:t>
      </w:r>
      <w:r>
        <w:rPr>
          <w:rFonts w:ascii="Book Antiqua" w:eastAsia="Book Antiqua"/>
          <w:i/>
          <w:spacing w:val="-1"/>
          <w:sz w:val="16"/>
        </w:rPr>
        <w:t> </w:t>
      </w:r>
      <w:r>
        <w:rPr>
          <w:rFonts w:ascii="Book Antiqua" w:eastAsia="Book Antiqua"/>
          <w:i/>
          <w:spacing w:val="-2"/>
          <w:w w:val="90"/>
          <w:sz w:val="16"/>
        </w:rPr>
        <w:t>the</w:t>
      </w:r>
      <w:r>
        <w:rPr>
          <w:rFonts w:ascii="Book Antiqua" w:eastAsia="Book Antiqua"/>
          <w:i/>
          <w:spacing w:val="-2"/>
          <w:sz w:val="16"/>
        </w:rPr>
        <w:t> </w:t>
      </w:r>
      <w:r>
        <w:rPr>
          <w:rFonts w:ascii="Book Antiqua" w:eastAsia="Book Antiqua"/>
          <w:i/>
          <w:spacing w:val="-2"/>
          <w:w w:val="90"/>
          <w:sz w:val="16"/>
        </w:rPr>
        <w:t>ACM/IEEE</w:t>
      </w:r>
    </w:p>
    <w:p>
      <w:pPr>
        <w:spacing w:line="199" w:lineRule="exact" w:before="0"/>
        <w:ind w:left="612" w:right="0" w:firstLine="0"/>
        <w:jc w:val="left"/>
        <w:rPr>
          <w:sz w:val="16"/>
        </w:rPr>
      </w:pPr>
      <w:bookmarkStart w:name="_bookmark146" w:id="172"/>
      <w:bookmarkEnd w:id="172"/>
      <w:r>
        <w:rPr/>
      </w:r>
      <w:r>
        <w:rPr>
          <w:rFonts w:ascii="Book Antiqua" w:hAnsi="Book Antiqua"/>
          <w:i/>
          <w:spacing w:val="-4"/>
          <w:sz w:val="16"/>
        </w:rPr>
        <w:t>Conference</w:t>
      </w:r>
      <w:r>
        <w:rPr>
          <w:rFonts w:ascii="Book Antiqua" w:hAnsi="Book Antiqua"/>
          <w:i/>
          <w:spacing w:val="-1"/>
          <w:sz w:val="16"/>
        </w:rPr>
        <w:t> </w:t>
      </w:r>
      <w:r>
        <w:rPr>
          <w:rFonts w:ascii="Book Antiqua" w:hAnsi="Book Antiqua"/>
          <w:i/>
          <w:spacing w:val="-4"/>
          <w:sz w:val="16"/>
        </w:rPr>
        <w:t>on</w:t>
      </w:r>
      <w:r>
        <w:rPr>
          <w:rFonts w:ascii="Book Antiqua" w:hAnsi="Book Antiqua"/>
          <w:i/>
          <w:spacing w:val="-1"/>
          <w:sz w:val="16"/>
        </w:rPr>
        <w:t> </w:t>
      </w:r>
      <w:r>
        <w:rPr>
          <w:rFonts w:ascii="Book Antiqua" w:hAnsi="Book Antiqua"/>
          <w:i/>
          <w:spacing w:val="-4"/>
          <w:sz w:val="16"/>
        </w:rPr>
        <w:t>Supercomputing’96</w:t>
      </w:r>
      <w:r>
        <w:rPr>
          <w:spacing w:val="-4"/>
          <w:sz w:val="16"/>
        </w:rPr>
        <w:t>,</w:t>
      </w:r>
      <w:r>
        <w:rPr>
          <w:spacing w:val="-1"/>
          <w:sz w:val="16"/>
        </w:rPr>
        <w:t> </w:t>
      </w:r>
      <w:r>
        <w:rPr>
          <w:spacing w:val="-4"/>
          <w:sz w:val="16"/>
        </w:rPr>
        <w:t>1996.</w:t>
      </w:r>
    </w:p>
    <w:p>
      <w:pPr>
        <w:pStyle w:val="ListParagraph"/>
        <w:numPr>
          <w:ilvl w:val="0"/>
          <w:numId w:val="3"/>
        </w:numPr>
        <w:tabs>
          <w:tab w:pos="610" w:val="left" w:leader="none"/>
          <w:tab w:pos="612" w:val="left" w:leader="none"/>
        </w:tabs>
        <w:spacing w:line="220" w:lineRule="auto" w:before="5" w:after="0"/>
        <w:ind w:left="612" w:right="194" w:hanging="416"/>
        <w:jc w:val="left"/>
        <w:rPr>
          <w:sz w:val="16"/>
        </w:rPr>
      </w:pPr>
      <w:r>
        <w:rPr>
          <w:w w:val="90"/>
          <w:sz w:val="16"/>
        </w:rPr>
        <w:t>G.</w:t>
      </w:r>
      <w:r>
        <w:rPr>
          <w:spacing w:val="-6"/>
          <w:w w:val="90"/>
          <w:sz w:val="16"/>
        </w:rPr>
        <w:t> </w:t>
      </w:r>
      <w:r>
        <w:rPr>
          <w:w w:val="90"/>
          <w:sz w:val="16"/>
        </w:rPr>
        <w:t>Karypis</w:t>
      </w:r>
      <w:r>
        <w:rPr>
          <w:spacing w:val="-6"/>
          <w:w w:val="90"/>
          <w:sz w:val="16"/>
        </w:rPr>
        <w:t> </w:t>
      </w:r>
      <w:r>
        <w:rPr>
          <w:w w:val="90"/>
          <w:sz w:val="16"/>
        </w:rPr>
        <w:t>and</w:t>
      </w:r>
      <w:r>
        <w:rPr>
          <w:spacing w:val="-6"/>
          <w:w w:val="90"/>
          <w:sz w:val="16"/>
        </w:rPr>
        <w:t> </w:t>
      </w:r>
      <w:r>
        <w:rPr>
          <w:w w:val="90"/>
          <w:sz w:val="16"/>
        </w:rPr>
        <w:t>V.</w:t>
      </w:r>
      <w:r>
        <w:rPr>
          <w:spacing w:val="-6"/>
          <w:w w:val="90"/>
          <w:sz w:val="16"/>
        </w:rPr>
        <w:t> </w:t>
      </w:r>
      <w:r>
        <w:rPr>
          <w:w w:val="90"/>
          <w:sz w:val="16"/>
        </w:rPr>
        <w:t>Kumar.</w:t>
      </w:r>
      <w:r>
        <w:rPr>
          <w:spacing w:val="-3"/>
          <w:sz w:val="16"/>
        </w:rPr>
        <w:t> </w:t>
      </w:r>
      <w:r>
        <w:rPr>
          <w:w w:val="90"/>
          <w:sz w:val="16"/>
        </w:rPr>
        <w:t>A</w:t>
      </w:r>
      <w:r>
        <w:rPr>
          <w:spacing w:val="-6"/>
          <w:w w:val="90"/>
          <w:sz w:val="16"/>
        </w:rPr>
        <w:t> </w:t>
      </w:r>
      <w:r>
        <w:rPr>
          <w:w w:val="90"/>
          <w:sz w:val="16"/>
        </w:rPr>
        <w:t>Fast</w:t>
      </w:r>
      <w:r>
        <w:rPr>
          <w:spacing w:val="-6"/>
          <w:w w:val="90"/>
          <w:sz w:val="16"/>
        </w:rPr>
        <w:t> </w:t>
      </w:r>
      <w:r>
        <w:rPr>
          <w:w w:val="90"/>
          <w:sz w:val="16"/>
        </w:rPr>
        <w:t>and</w:t>
      </w:r>
      <w:r>
        <w:rPr>
          <w:spacing w:val="-6"/>
          <w:w w:val="90"/>
          <w:sz w:val="16"/>
        </w:rPr>
        <w:t> </w:t>
      </w:r>
      <w:r>
        <w:rPr>
          <w:w w:val="90"/>
          <w:sz w:val="16"/>
        </w:rPr>
        <w:t>High</w:t>
      </w:r>
      <w:r>
        <w:rPr>
          <w:spacing w:val="-6"/>
          <w:w w:val="90"/>
          <w:sz w:val="16"/>
        </w:rPr>
        <w:t> </w:t>
      </w:r>
      <w:r>
        <w:rPr>
          <w:w w:val="90"/>
          <w:sz w:val="16"/>
        </w:rPr>
        <w:t>Quality</w:t>
      </w:r>
      <w:r>
        <w:rPr>
          <w:spacing w:val="-6"/>
          <w:w w:val="90"/>
          <w:sz w:val="16"/>
        </w:rPr>
        <w:t> </w:t>
      </w:r>
      <w:r>
        <w:rPr>
          <w:w w:val="90"/>
          <w:sz w:val="16"/>
        </w:rPr>
        <w:t>Multilevel</w:t>
      </w:r>
      <w:r>
        <w:rPr>
          <w:spacing w:val="-6"/>
          <w:w w:val="90"/>
          <w:sz w:val="16"/>
        </w:rPr>
        <w:t> </w:t>
      </w:r>
      <w:r>
        <w:rPr>
          <w:w w:val="90"/>
          <w:sz w:val="16"/>
        </w:rPr>
        <w:t>Scheme</w:t>
      </w:r>
      <w:r>
        <w:rPr>
          <w:spacing w:val="-6"/>
          <w:w w:val="90"/>
          <w:sz w:val="16"/>
        </w:rPr>
        <w:t> </w:t>
      </w:r>
      <w:r>
        <w:rPr>
          <w:w w:val="90"/>
          <w:sz w:val="16"/>
        </w:rPr>
        <w:t>for</w:t>
      </w:r>
      <w:r>
        <w:rPr>
          <w:spacing w:val="-6"/>
          <w:w w:val="90"/>
          <w:sz w:val="16"/>
        </w:rPr>
        <w:t> </w:t>
      </w:r>
      <w:r>
        <w:rPr>
          <w:w w:val="90"/>
          <w:sz w:val="16"/>
        </w:rPr>
        <w:t>Partitioning</w:t>
      </w:r>
      <w:r>
        <w:rPr>
          <w:spacing w:val="-6"/>
          <w:w w:val="90"/>
          <w:sz w:val="16"/>
        </w:rPr>
        <w:t> </w:t>
      </w:r>
      <w:r>
        <w:rPr>
          <w:w w:val="90"/>
          <w:sz w:val="16"/>
        </w:rPr>
        <w:t>Irregular</w:t>
      </w:r>
      <w:r>
        <w:rPr>
          <w:spacing w:val="-6"/>
          <w:w w:val="90"/>
          <w:sz w:val="16"/>
        </w:rPr>
        <w:t> </w:t>
      </w:r>
      <w:r>
        <w:rPr>
          <w:w w:val="90"/>
          <w:sz w:val="16"/>
        </w:rPr>
        <w:t>Graphs.</w:t>
      </w:r>
      <w:r>
        <w:rPr>
          <w:spacing w:val="2"/>
          <w:sz w:val="16"/>
        </w:rPr>
        <w:t> </w:t>
      </w:r>
      <w:r>
        <w:rPr>
          <w:rFonts w:ascii="Book Antiqua" w:hAnsi="Book Antiqua"/>
          <w:i/>
          <w:w w:val="90"/>
          <w:sz w:val="16"/>
        </w:rPr>
        <w:t>SIAM</w:t>
      </w:r>
      <w:r>
        <w:rPr>
          <w:rFonts w:ascii="Book Antiqua" w:hAnsi="Book Antiqua"/>
          <w:i/>
          <w:spacing w:val="-6"/>
          <w:w w:val="90"/>
          <w:sz w:val="16"/>
        </w:rPr>
        <w:t> </w:t>
      </w:r>
      <w:r>
        <w:rPr>
          <w:rFonts w:ascii="Book Antiqua" w:hAnsi="Book Antiqua"/>
          <w:i/>
          <w:w w:val="90"/>
          <w:sz w:val="16"/>
        </w:rPr>
        <w:t>Journal</w:t>
      </w:r>
      <w:r>
        <w:rPr>
          <w:rFonts w:ascii="Book Antiqua" w:hAnsi="Book Antiqua"/>
          <w:i/>
          <w:spacing w:val="40"/>
          <w:sz w:val="16"/>
        </w:rPr>
        <w:t> </w:t>
      </w:r>
      <w:bookmarkStart w:name="_bookmark147" w:id="173"/>
      <w:bookmarkEnd w:id="173"/>
      <w:r>
        <w:rPr>
          <w:rFonts w:ascii="Book Antiqua" w:hAnsi="Book Antiqua"/>
          <w:i/>
          <w:sz w:val="16"/>
        </w:rPr>
        <w:t>on</w:t>
      </w:r>
      <w:r>
        <w:rPr>
          <w:rFonts w:ascii="Book Antiqua" w:hAnsi="Book Antiqua"/>
          <w:i/>
          <w:spacing w:val="-3"/>
          <w:sz w:val="16"/>
        </w:rPr>
        <w:t> </w:t>
      </w:r>
      <w:r>
        <w:rPr>
          <w:rFonts w:ascii="Book Antiqua" w:hAnsi="Book Antiqua"/>
          <w:i/>
          <w:sz w:val="16"/>
        </w:rPr>
        <w:t>Scientific</w:t>
      </w:r>
      <w:r>
        <w:rPr>
          <w:rFonts w:ascii="Book Antiqua" w:hAnsi="Book Antiqua"/>
          <w:i/>
          <w:spacing w:val="-3"/>
          <w:sz w:val="16"/>
        </w:rPr>
        <w:t> </w:t>
      </w:r>
      <w:r>
        <w:rPr>
          <w:rFonts w:ascii="Book Antiqua" w:hAnsi="Book Antiqua"/>
          <w:i/>
          <w:sz w:val="16"/>
        </w:rPr>
        <w:t>Computing</w:t>
      </w:r>
      <w:r>
        <w:rPr>
          <w:sz w:val="16"/>
        </w:rPr>
        <w:t>,</w:t>
      </w:r>
      <w:r>
        <w:rPr>
          <w:spacing w:val="-3"/>
          <w:sz w:val="16"/>
        </w:rPr>
        <w:t> </w:t>
      </w:r>
      <w:r>
        <w:rPr>
          <w:sz w:val="16"/>
        </w:rPr>
        <w:t>20(1):359–392,</w:t>
      </w:r>
      <w:r>
        <w:rPr>
          <w:spacing w:val="-3"/>
          <w:sz w:val="16"/>
        </w:rPr>
        <w:t> </w:t>
      </w:r>
      <w:r>
        <w:rPr>
          <w:sz w:val="16"/>
        </w:rPr>
        <w:t>1998.</w:t>
      </w:r>
    </w:p>
    <w:p>
      <w:pPr>
        <w:pStyle w:val="ListParagraph"/>
        <w:numPr>
          <w:ilvl w:val="0"/>
          <w:numId w:val="3"/>
        </w:numPr>
        <w:tabs>
          <w:tab w:pos="608" w:val="left" w:leader="none"/>
          <w:tab w:pos="610" w:val="left" w:leader="none"/>
        </w:tabs>
        <w:spacing w:line="220" w:lineRule="auto" w:before="1" w:after="0"/>
        <w:ind w:left="608" w:right="194" w:hanging="412"/>
        <w:jc w:val="both"/>
        <w:rPr>
          <w:sz w:val="16"/>
        </w:rPr>
      </w:pPr>
      <w:r>
        <w:rPr>
          <w:w w:val="90"/>
          <w:sz w:val="16"/>
        </w:rPr>
        <w:t>G.</w:t>
      </w:r>
      <w:r>
        <w:rPr>
          <w:sz w:val="16"/>
        </w:rPr>
        <w:t> </w:t>
      </w:r>
      <w:r>
        <w:rPr>
          <w:w w:val="90"/>
          <w:sz w:val="16"/>
        </w:rPr>
        <w:t>Karypis and V. Kumar.</w:t>
      </w:r>
      <w:r>
        <w:rPr>
          <w:spacing w:val="28"/>
          <w:sz w:val="16"/>
        </w:rPr>
        <w:t> </w:t>
      </w:r>
      <w:r>
        <w:rPr>
          <w:w w:val="90"/>
          <w:sz w:val="16"/>
        </w:rPr>
        <w:t>Multilevel graph partitioning schemes.</w:t>
      </w:r>
      <w:r>
        <w:rPr>
          <w:spacing w:val="28"/>
          <w:sz w:val="16"/>
        </w:rPr>
        <w:t> </w:t>
      </w:r>
      <w:r>
        <w:rPr>
          <w:w w:val="90"/>
          <w:sz w:val="16"/>
        </w:rPr>
        <w:t>In </w:t>
      </w:r>
      <w:r>
        <w:rPr>
          <w:rFonts w:ascii="Book Antiqua" w:hAnsi="Book Antiqua"/>
          <w:i/>
          <w:w w:val="90"/>
          <w:sz w:val="16"/>
        </w:rPr>
        <w:t>Proceedings of the 1995 International Confer</w:t>
      </w:r>
      <w:r>
        <w:rPr>
          <w:rFonts w:ascii="Book Antiqua" w:hAnsi="Book Antiqua"/>
          <w:i/>
          <w:w w:val="90"/>
          <w:sz w:val="16"/>
        </w:rPr>
        <w:t>ence</w:t>
      </w:r>
      <w:r>
        <w:rPr>
          <w:rFonts w:ascii="Book Antiqua" w:hAnsi="Book Antiqua"/>
          <w:i/>
          <w:spacing w:val="40"/>
          <w:sz w:val="16"/>
        </w:rPr>
        <w:t> </w:t>
      </w:r>
      <w:r>
        <w:rPr>
          <w:rFonts w:ascii="Book Antiqua" w:hAnsi="Book Antiqua"/>
          <w:i/>
          <w:w w:val="90"/>
          <w:sz w:val="16"/>
        </w:rPr>
        <w:t>on Parallel Processing, Urbana-Champain, Illinois, USA, August 14-18, 1995. Volume III: Algorithms &amp; Applications</w:t>
      </w:r>
      <w:r>
        <w:rPr>
          <w:w w:val="90"/>
          <w:sz w:val="16"/>
        </w:rPr>
        <w:t>, </w:t>
      </w:r>
      <w:r>
        <w:rPr>
          <w:w w:val="90"/>
          <w:sz w:val="16"/>
        </w:rPr>
        <w:t>pages</w:t>
      </w:r>
      <w:r>
        <w:rPr>
          <w:spacing w:val="40"/>
          <w:sz w:val="16"/>
        </w:rPr>
        <w:t> </w:t>
      </w:r>
      <w:bookmarkStart w:name="_bookmark148" w:id="174"/>
      <w:bookmarkEnd w:id="174"/>
      <w:r>
        <w:rPr>
          <w:sz w:val="16"/>
        </w:rPr>
        <w:t>113–122.</w:t>
      </w:r>
      <w:r>
        <w:rPr>
          <w:sz w:val="16"/>
        </w:rPr>
        <w:t> CRC Press, 1995.</w:t>
      </w:r>
    </w:p>
    <w:p>
      <w:pPr>
        <w:pStyle w:val="ListParagraph"/>
        <w:numPr>
          <w:ilvl w:val="0"/>
          <w:numId w:val="3"/>
        </w:numPr>
        <w:tabs>
          <w:tab w:pos="608" w:val="left" w:leader="none"/>
          <w:tab w:pos="610" w:val="left" w:leader="none"/>
        </w:tabs>
        <w:spacing w:line="213" w:lineRule="auto" w:before="7" w:after="0"/>
        <w:ind w:left="608" w:right="154" w:hanging="412"/>
        <w:jc w:val="both"/>
        <w:rPr>
          <w:sz w:val="16"/>
        </w:rPr>
      </w:pPr>
      <w:r>
        <w:rPr>
          <w:sz w:val="16"/>
        </w:rPr>
        <w:t>G.</w:t>
      </w:r>
      <w:r>
        <w:rPr>
          <w:spacing w:val="-10"/>
          <w:sz w:val="16"/>
        </w:rPr>
        <w:t> </w:t>
      </w:r>
      <w:r>
        <w:rPr>
          <w:sz w:val="16"/>
        </w:rPr>
        <w:t>Karypis</w:t>
      </w:r>
      <w:r>
        <w:rPr>
          <w:spacing w:val="-10"/>
          <w:sz w:val="16"/>
        </w:rPr>
        <w:t> </w:t>
      </w:r>
      <w:r>
        <w:rPr>
          <w:sz w:val="16"/>
        </w:rPr>
        <w:t>and</w:t>
      </w:r>
      <w:r>
        <w:rPr>
          <w:spacing w:val="-10"/>
          <w:sz w:val="16"/>
        </w:rPr>
        <w:t> </w:t>
      </w:r>
      <w:r>
        <w:rPr>
          <w:sz w:val="16"/>
        </w:rPr>
        <w:t>V.</w:t>
      </w:r>
      <w:r>
        <w:rPr>
          <w:spacing w:val="-10"/>
          <w:sz w:val="16"/>
        </w:rPr>
        <w:t> </w:t>
      </w:r>
      <w:r>
        <w:rPr>
          <w:sz w:val="16"/>
        </w:rPr>
        <w:t>Kumar.</w:t>
      </w:r>
      <w:r>
        <w:rPr>
          <w:spacing w:val="-10"/>
          <w:sz w:val="16"/>
        </w:rPr>
        <w:t> </w:t>
      </w:r>
      <w:r>
        <w:rPr>
          <w:sz w:val="16"/>
        </w:rPr>
        <w:t>Parallel</w:t>
      </w:r>
      <w:r>
        <w:rPr>
          <w:spacing w:val="-10"/>
          <w:sz w:val="16"/>
        </w:rPr>
        <w:t> </w:t>
      </w:r>
      <w:r>
        <w:rPr>
          <w:sz w:val="16"/>
        </w:rPr>
        <w:t>multilevel</w:t>
      </w:r>
      <w:r>
        <w:rPr>
          <w:spacing w:val="-10"/>
          <w:sz w:val="16"/>
        </w:rPr>
        <w:t> </w:t>
      </w:r>
      <w:r>
        <w:rPr>
          <w:sz w:val="16"/>
        </w:rPr>
        <w:t>k-way</w:t>
      </w:r>
      <w:r>
        <w:rPr>
          <w:spacing w:val="-10"/>
          <w:sz w:val="16"/>
        </w:rPr>
        <w:t> </w:t>
      </w:r>
      <w:r>
        <w:rPr>
          <w:sz w:val="16"/>
        </w:rPr>
        <w:t>partitioning</w:t>
      </w:r>
      <w:r>
        <w:rPr>
          <w:spacing w:val="-10"/>
          <w:sz w:val="16"/>
        </w:rPr>
        <w:t> </w:t>
      </w:r>
      <w:r>
        <w:rPr>
          <w:sz w:val="16"/>
        </w:rPr>
        <w:t>scheme</w:t>
      </w:r>
      <w:r>
        <w:rPr>
          <w:spacing w:val="-10"/>
          <w:sz w:val="16"/>
        </w:rPr>
        <w:t> </w:t>
      </w:r>
      <w:r>
        <w:rPr>
          <w:sz w:val="16"/>
        </w:rPr>
        <w:t>for</w:t>
      </w:r>
      <w:r>
        <w:rPr>
          <w:spacing w:val="-10"/>
          <w:sz w:val="16"/>
        </w:rPr>
        <w:t> </w:t>
      </w:r>
      <w:r>
        <w:rPr>
          <w:sz w:val="16"/>
        </w:rPr>
        <w:t>irregular</w:t>
      </w:r>
      <w:r>
        <w:rPr>
          <w:spacing w:val="-10"/>
          <w:sz w:val="16"/>
        </w:rPr>
        <w:t> </w:t>
      </w:r>
      <w:r>
        <w:rPr>
          <w:sz w:val="16"/>
        </w:rPr>
        <w:t>graphs.</w:t>
      </w:r>
      <w:r>
        <w:rPr>
          <w:spacing w:val="8"/>
          <w:sz w:val="16"/>
        </w:rPr>
        <w:t> </w:t>
      </w:r>
      <w:r>
        <w:rPr>
          <w:sz w:val="16"/>
        </w:rPr>
        <w:t>In</w:t>
      </w:r>
      <w:r>
        <w:rPr>
          <w:spacing w:val="-10"/>
          <w:sz w:val="16"/>
        </w:rPr>
        <w:t> </w:t>
      </w:r>
      <w:r>
        <w:rPr>
          <w:rFonts w:ascii="Book Antiqua" w:hAnsi="Book Antiqua"/>
          <w:i/>
          <w:sz w:val="16"/>
        </w:rPr>
        <w:t>Procee</w:t>
      </w:r>
      <w:r>
        <w:rPr>
          <w:rFonts w:ascii="Book Antiqua" w:hAnsi="Book Antiqua"/>
          <w:i/>
          <w:sz w:val="16"/>
        </w:rPr>
        <w:t>dings</w:t>
      </w:r>
      <w:r>
        <w:rPr>
          <w:rFonts w:ascii="Book Antiqua" w:hAnsi="Book Antiqua"/>
          <w:i/>
          <w:spacing w:val="40"/>
          <w:sz w:val="16"/>
        </w:rPr>
        <w:t> </w:t>
      </w:r>
      <w:r>
        <w:rPr>
          <w:rFonts w:ascii="Book Antiqua" w:hAnsi="Book Antiqua"/>
          <w:i/>
          <w:spacing w:val="-2"/>
          <w:sz w:val="16"/>
        </w:rPr>
        <w:t>of</w:t>
      </w:r>
      <w:r>
        <w:rPr>
          <w:rFonts w:ascii="Book Antiqua" w:hAnsi="Book Antiqua"/>
          <w:i/>
          <w:spacing w:val="-3"/>
          <w:sz w:val="16"/>
        </w:rPr>
        <w:t> </w:t>
      </w:r>
      <w:r>
        <w:rPr>
          <w:rFonts w:ascii="Book Antiqua" w:hAnsi="Book Antiqua"/>
          <w:i/>
          <w:spacing w:val="-2"/>
          <w:sz w:val="16"/>
        </w:rPr>
        <w:t>the</w:t>
      </w:r>
      <w:r>
        <w:rPr>
          <w:rFonts w:ascii="Book Antiqua" w:hAnsi="Book Antiqua"/>
          <w:i/>
          <w:spacing w:val="-3"/>
          <w:sz w:val="16"/>
        </w:rPr>
        <w:t> </w:t>
      </w:r>
      <w:r>
        <w:rPr>
          <w:rFonts w:ascii="Book Antiqua" w:hAnsi="Book Antiqua"/>
          <w:i/>
          <w:spacing w:val="-2"/>
          <w:sz w:val="16"/>
        </w:rPr>
        <w:t>1996</w:t>
      </w:r>
      <w:r>
        <w:rPr>
          <w:rFonts w:ascii="Book Antiqua" w:hAnsi="Book Antiqua"/>
          <w:i/>
          <w:spacing w:val="-3"/>
          <w:sz w:val="16"/>
        </w:rPr>
        <w:t> </w:t>
      </w:r>
      <w:r>
        <w:rPr>
          <w:rFonts w:ascii="Book Antiqua" w:hAnsi="Book Antiqua"/>
          <w:i/>
          <w:spacing w:val="-2"/>
          <w:sz w:val="16"/>
        </w:rPr>
        <w:t>ACM/IEEE</w:t>
      </w:r>
      <w:r>
        <w:rPr>
          <w:rFonts w:ascii="Book Antiqua" w:hAnsi="Book Antiqua"/>
          <w:i/>
          <w:spacing w:val="-3"/>
          <w:sz w:val="16"/>
        </w:rPr>
        <w:t> </w:t>
      </w:r>
      <w:r>
        <w:rPr>
          <w:rFonts w:ascii="Book Antiqua" w:hAnsi="Book Antiqua"/>
          <w:i/>
          <w:spacing w:val="-2"/>
          <w:sz w:val="16"/>
        </w:rPr>
        <w:t>Conference</w:t>
      </w:r>
      <w:r>
        <w:rPr>
          <w:rFonts w:ascii="Book Antiqua" w:hAnsi="Book Antiqua"/>
          <w:i/>
          <w:spacing w:val="-3"/>
          <w:sz w:val="16"/>
        </w:rPr>
        <w:t> </w:t>
      </w:r>
      <w:r>
        <w:rPr>
          <w:rFonts w:ascii="Book Antiqua" w:hAnsi="Book Antiqua"/>
          <w:i/>
          <w:spacing w:val="-2"/>
          <w:sz w:val="16"/>
        </w:rPr>
        <w:t>on</w:t>
      </w:r>
      <w:r>
        <w:rPr>
          <w:rFonts w:ascii="Book Antiqua" w:hAnsi="Book Antiqua"/>
          <w:i/>
          <w:spacing w:val="-3"/>
          <w:sz w:val="16"/>
        </w:rPr>
        <w:t> </w:t>
      </w:r>
      <w:r>
        <w:rPr>
          <w:rFonts w:ascii="Book Antiqua" w:hAnsi="Book Antiqua"/>
          <w:i/>
          <w:spacing w:val="-2"/>
          <w:sz w:val="16"/>
        </w:rPr>
        <w:t>Supercomputing</w:t>
      </w:r>
      <w:r>
        <w:rPr>
          <w:spacing w:val="-2"/>
          <w:sz w:val="16"/>
        </w:rPr>
        <w:t>,</w:t>
      </w:r>
      <w:r>
        <w:rPr>
          <w:spacing w:val="-3"/>
          <w:sz w:val="16"/>
        </w:rPr>
        <w:t> </w:t>
      </w:r>
      <w:r>
        <w:rPr>
          <w:spacing w:val="-2"/>
          <w:sz w:val="16"/>
        </w:rPr>
        <w:t>Supercomputing</w:t>
      </w:r>
      <w:r>
        <w:rPr>
          <w:spacing w:val="-3"/>
          <w:sz w:val="16"/>
        </w:rPr>
        <w:t> </w:t>
      </w:r>
      <w:r>
        <w:rPr>
          <w:spacing w:val="-2"/>
          <w:sz w:val="16"/>
        </w:rPr>
        <w:t>’96.</w:t>
      </w:r>
      <w:r>
        <w:rPr>
          <w:spacing w:val="-3"/>
          <w:sz w:val="16"/>
        </w:rPr>
        <w:t> </w:t>
      </w:r>
      <w:r>
        <w:rPr>
          <w:spacing w:val="-2"/>
          <w:sz w:val="16"/>
        </w:rPr>
        <w:t>IEEE</w:t>
      </w:r>
      <w:r>
        <w:rPr>
          <w:spacing w:val="-3"/>
          <w:sz w:val="16"/>
        </w:rPr>
        <w:t> </w:t>
      </w:r>
      <w:r>
        <w:rPr>
          <w:spacing w:val="-2"/>
          <w:sz w:val="16"/>
        </w:rPr>
        <w:t>Computer</w:t>
      </w:r>
      <w:r>
        <w:rPr>
          <w:spacing w:val="-3"/>
          <w:sz w:val="16"/>
        </w:rPr>
        <w:t> </w:t>
      </w:r>
      <w:r>
        <w:rPr>
          <w:spacing w:val="-2"/>
          <w:sz w:val="16"/>
        </w:rPr>
        <w:t>Society,</w:t>
      </w:r>
      <w:r>
        <w:rPr>
          <w:spacing w:val="-3"/>
          <w:sz w:val="16"/>
        </w:rPr>
        <w:t> </w:t>
      </w:r>
      <w:r>
        <w:rPr>
          <w:spacing w:val="-2"/>
          <w:sz w:val="16"/>
        </w:rPr>
        <w:t>1996.</w:t>
      </w:r>
      <w:r>
        <w:rPr>
          <w:spacing w:val="39"/>
          <w:sz w:val="16"/>
        </w:rPr>
        <w:t> </w:t>
      </w:r>
      <w:hyperlink r:id="rId159">
        <w:r>
          <w:rPr>
            <w:rFonts w:ascii="MingLiU_HKSCS" w:hAnsi="MingLiU_HKSCS"/>
            <w:color w:val="005596"/>
            <w:spacing w:val="-2"/>
            <w:sz w:val="16"/>
          </w:rPr>
          <w:t>doi:</w:t>
        </w:r>
      </w:hyperlink>
      <w:r>
        <w:rPr>
          <w:rFonts w:ascii="MingLiU_HKSCS" w:hAnsi="MingLiU_HKSCS"/>
          <w:color w:val="005596"/>
          <w:spacing w:val="-2"/>
          <w:sz w:val="16"/>
        </w:rPr>
        <w:t> </w:t>
      </w:r>
      <w:bookmarkStart w:name="_bookmark149" w:id="175"/>
      <w:bookmarkEnd w:id="175"/>
      <w:r>
        <w:rPr>
          <w:rFonts w:ascii="MingLiU_HKSCS" w:hAnsi="MingLiU_HKSCS"/>
          <w:color w:val="005596"/>
          <w:w w:val="99"/>
          <w:sz w:val="16"/>
        </w:rPr>
      </w:r>
      <w:hyperlink r:id="rId159">
        <w:r>
          <w:rPr>
            <w:rFonts w:ascii="MingLiU_HKSCS" w:hAnsi="MingLiU_HKSCS"/>
            <w:color w:val="005596"/>
            <w:spacing w:val="-2"/>
            <w:sz w:val="16"/>
          </w:rPr>
          <w:t>10.1145/369028.369103</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G.</w:t>
      </w:r>
      <w:r>
        <w:rPr>
          <w:spacing w:val="-4"/>
          <w:sz w:val="16"/>
        </w:rPr>
        <w:t> </w:t>
      </w:r>
      <w:r>
        <w:rPr>
          <w:w w:val="90"/>
          <w:sz w:val="16"/>
        </w:rPr>
        <w:t>Karypis</w:t>
      </w:r>
      <w:r>
        <w:rPr>
          <w:spacing w:val="-4"/>
          <w:sz w:val="16"/>
        </w:rPr>
        <w:t> </w:t>
      </w:r>
      <w:r>
        <w:rPr>
          <w:w w:val="90"/>
          <w:sz w:val="16"/>
        </w:rPr>
        <w:t>and</w:t>
      </w:r>
      <w:r>
        <w:rPr>
          <w:spacing w:val="-3"/>
          <w:sz w:val="16"/>
        </w:rPr>
        <w:t> </w:t>
      </w:r>
      <w:r>
        <w:rPr>
          <w:w w:val="90"/>
          <w:sz w:val="16"/>
        </w:rPr>
        <w:t>V.</w:t>
      </w:r>
      <w:r>
        <w:rPr>
          <w:spacing w:val="-4"/>
          <w:sz w:val="16"/>
        </w:rPr>
        <w:t> </w:t>
      </w:r>
      <w:r>
        <w:rPr>
          <w:w w:val="90"/>
          <w:sz w:val="16"/>
        </w:rPr>
        <w:t>Kumar.</w:t>
      </w:r>
      <w:r>
        <w:rPr>
          <w:spacing w:val="13"/>
          <w:sz w:val="16"/>
        </w:rPr>
        <w:t> </w:t>
      </w:r>
      <w:r>
        <w:rPr>
          <w:w w:val="90"/>
          <w:sz w:val="16"/>
        </w:rPr>
        <w:t>Multilevel</w:t>
      </w:r>
      <w:r>
        <w:rPr>
          <w:spacing w:val="-4"/>
          <w:sz w:val="16"/>
        </w:rPr>
        <w:t> </w:t>
      </w:r>
      <w:r>
        <w:rPr>
          <w:w w:val="90"/>
          <w:sz w:val="16"/>
        </w:rPr>
        <w:t>algorithms</w:t>
      </w:r>
      <w:r>
        <w:rPr>
          <w:spacing w:val="-3"/>
          <w:sz w:val="16"/>
        </w:rPr>
        <w:t> </w:t>
      </w:r>
      <w:r>
        <w:rPr>
          <w:w w:val="90"/>
          <w:sz w:val="16"/>
        </w:rPr>
        <w:t>for</w:t>
      </w:r>
      <w:r>
        <w:rPr>
          <w:spacing w:val="-4"/>
          <w:sz w:val="16"/>
        </w:rPr>
        <w:t> </w:t>
      </w:r>
      <w:r>
        <w:rPr>
          <w:w w:val="90"/>
          <w:sz w:val="16"/>
        </w:rPr>
        <w:t>multi-constraint</w:t>
      </w:r>
      <w:r>
        <w:rPr>
          <w:spacing w:val="-3"/>
          <w:sz w:val="16"/>
        </w:rPr>
        <w:t> </w:t>
      </w:r>
      <w:r>
        <w:rPr>
          <w:w w:val="90"/>
          <w:sz w:val="16"/>
        </w:rPr>
        <w:t>graph</w:t>
      </w:r>
      <w:r>
        <w:rPr>
          <w:spacing w:val="-4"/>
          <w:sz w:val="16"/>
        </w:rPr>
        <w:t> </w:t>
      </w:r>
      <w:r>
        <w:rPr>
          <w:w w:val="90"/>
          <w:sz w:val="16"/>
        </w:rPr>
        <w:t>partitioning.</w:t>
      </w:r>
      <w:r>
        <w:rPr>
          <w:spacing w:val="13"/>
          <w:sz w:val="16"/>
        </w:rPr>
        <w:t> </w:t>
      </w:r>
      <w:r>
        <w:rPr>
          <w:w w:val="90"/>
          <w:sz w:val="16"/>
        </w:rPr>
        <w:t>In</w:t>
      </w:r>
      <w:r>
        <w:rPr>
          <w:spacing w:val="-4"/>
          <w:sz w:val="16"/>
        </w:rPr>
        <w:t> </w:t>
      </w:r>
      <w:r>
        <w:rPr>
          <w:rFonts w:ascii="Book Antiqua"/>
          <w:i/>
          <w:w w:val="90"/>
          <w:sz w:val="16"/>
        </w:rPr>
        <w:t>ACM/IEEE</w:t>
      </w:r>
      <w:r>
        <w:rPr>
          <w:rFonts w:ascii="Book Antiqua"/>
          <w:i/>
          <w:spacing w:val="-3"/>
          <w:sz w:val="16"/>
        </w:rPr>
        <w:t> </w:t>
      </w:r>
      <w:r>
        <w:rPr>
          <w:rFonts w:ascii="Book Antiqua"/>
          <w:i/>
          <w:w w:val="90"/>
          <w:sz w:val="16"/>
        </w:rPr>
        <w:t>Conference</w:t>
      </w:r>
      <w:r>
        <w:rPr>
          <w:rFonts w:ascii="Book Antiqua"/>
          <w:i/>
          <w:spacing w:val="-4"/>
          <w:sz w:val="16"/>
        </w:rPr>
        <w:t> </w:t>
      </w:r>
      <w:r>
        <w:rPr>
          <w:rFonts w:ascii="Book Antiqua"/>
          <w:i/>
          <w:spacing w:val="-5"/>
          <w:w w:val="90"/>
          <w:sz w:val="16"/>
        </w:rPr>
        <w:t>on</w:t>
      </w:r>
    </w:p>
    <w:p>
      <w:pPr>
        <w:spacing w:line="206" w:lineRule="auto" w:before="14"/>
        <w:ind w:left="612" w:right="178" w:firstLine="0"/>
        <w:jc w:val="both"/>
        <w:rPr>
          <w:sz w:val="16"/>
        </w:rPr>
      </w:pPr>
      <w:r>
        <w:rPr>
          <w:rFonts w:ascii="Book Antiqua"/>
          <w:i/>
          <w:w w:val="90"/>
          <w:sz w:val="16"/>
        </w:rPr>
        <w:t>Supercomputing</w:t>
      </w:r>
      <w:r>
        <w:rPr>
          <w:w w:val="90"/>
          <w:sz w:val="16"/>
        </w:rPr>
        <w:t>, page 28. IEEE Computer Society, 1998.</w:t>
      </w:r>
      <w:r>
        <w:rPr>
          <w:spacing w:val="40"/>
          <w:sz w:val="16"/>
        </w:rPr>
        <w:t> </w:t>
      </w:r>
      <w:r>
        <w:rPr>
          <w:w w:val="90"/>
          <w:sz w:val="16"/>
        </w:rPr>
        <w:t>URL: </w:t>
      </w:r>
      <w:hyperlink r:id="rId160">
        <w:r>
          <w:rPr>
            <w:color w:val="005596"/>
            <w:w w:val="90"/>
            <w:sz w:val="16"/>
          </w:rPr>
          <w:t>https://doi.org/10.1109/SC.1998.10018</w:t>
        </w:r>
      </w:hyperlink>
      <w:r>
        <w:rPr>
          <w:w w:val="90"/>
          <w:sz w:val="16"/>
        </w:rPr>
        <w:t>, </w:t>
      </w:r>
      <w:hyperlink r:id="rId161">
        <w:r>
          <w:rPr>
            <w:rFonts w:ascii="MingLiU_HKSCS"/>
            <w:color w:val="005596"/>
            <w:w w:val="90"/>
            <w:sz w:val="16"/>
          </w:rPr>
          <w:t>doi:10.1109/</w:t>
        </w:r>
      </w:hyperlink>
      <w:r>
        <w:rPr>
          <w:rFonts w:ascii="MingLiU_HKSCS"/>
          <w:color w:val="005596"/>
          <w:w w:val="90"/>
          <w:sz w:val="16"/>
        </w:rPr>
        <w:t> </w:t>
      </w:r>
      <w:bookmarkStart w:name="_bookmark150" w:id="176"/>
      <w:bookmarkEnd w:id="176"/>
      <w:r>
        <w:rPr>
          <w:rFonts w:ascii="MingLiU_HKSCS"/>
          <w:color w:val="005596"/>
          <w:w w:val="99"/>
          <w:sz w:val="16"/>
        </w:rPr>
      </w:r>
      <w:hyperlink r:id="rId161">
        <w:r>
          <w:rPr>
            <w:rFonts w:ascii="MingLiU_HKSCS"/>
            <w:color w:val="005596"/>
            <w:spacing w:val="-2"/>
            <w:sz w:val="16"/>
          </w:rPr>
          <w:t>SC.1998.10018</w:t>
        </w:r>
      </w:hyperlink>
      <w:r>
        <w:rPr>
          <w:spacing w:val="-2"/>
          <w:sz w:val="16"/>
        </w:rPr>
        <w:t>.</w:t>
      </w:r>
    </w:p>
    <w:p>
      <w:pPr>
        <w:pStyle w:val="ListParagraph"/>
        <w:numPr>
          <w:ilvl w:val="0"/>
          <w:numId w:val="3"/>
        </w:numPr>
        <w:tabs>
          <w:tab w:pos="414" w:val="left" w:leader="none"/>
        </w:tabs>
        <w:spacing w:line="183" w:lineRule="exact" w:before="0" w:after="0"/>
        <w:ind w:left="414" w:right="194" w:hanging="414"/>
        <w:jc w:val="right"/>
        <w:rPr>
          <w:rFonts w:ascii="Book Antiqua"/>
          <w:i/>
          <w:sz w:val="16"/>
        </w:rPr>
      </w:pPr>
      <w:r>
        <w:rPr>
          <w:spacing w:val="-2"/>
          <w:w w:val="90"/>
          <w:sz w:val="16"/>
        </w:rPr>
        <w:t>G.</w:t>
      </w:r>
      <w:r>
        <w:rPr>
          <w:spacing w:val="-3"/>
          <w:sz w:val="16"/>
        </w:rPr>
        <w:t> </w:t>
      </w:r>
      <w:r>
        <w:rPr>
          <w:spacing w:val="-2"/>
          <w:w w:val="90"/>
          <w:sz w:val="16"/>
        </w:rPr>
        <w:t>Karypis</w:t>
      </w:r>
      <w:r>
        <w:rPr>
          <w:spacing w:val="-2"/>
          <w:sz w:val="16"/>
        </w:rPr>
        <w:t> </w:t>
      </w:r>
      <w:r>
        <w:rPr>
          <w:spacing w:val="-2"/>
          <w:w w:val="90"/>
          <w:sz w:val="16"/>
        </w:rPr>
        <w:t>and</w:t>
      </w:r>
      <w:r>
        <w:rPr>
          <w:spacing w:val="-2"/>
          <w:sz w:val="16"/>
        </w:rPr>
        <w:t> </w:t>
      </w:r>
      <w:r>
        <w:rPr>
          <w:spacing w:val="-2"/>
          <w:w w:val="90"/>
          <w:sz w:val="16"/>
        </w:rPr>
        <w:t>V.</w:t>
      </w:r>
      <w:r>
        <w:rPr>
          <w:spacing w:val="-2"/>
          <w:sz w:val="16"/>
        </w:rPr>
        <w:t> </w:t>
      </w:r>
      <w:r>
        <w:rPr>
          <w:spacing w:val="-2"/>
          <w:w w:val="90"/>
          <w:sz w:val="16"/>
        </w:rPr>
        <w:t>Kumar.</w:t>
      </w:r>
      <w:r>
        <w:rPr>
          <w:spacing w:val="13"/>
          <w:sz w:val="16"/>
        </w:rPr>
        <w:t> </w:t>
      </w:r>
      <w:r>
        <w:rPr>
          <w:spacing w:val="-2"/>
          <w:w w:val="90"/>
          <w:sz w:val="16"/>
        </w:rPr>
        <w:t>A</w:t>
      </w:r>
      <w:r>
        <w:rPr>
          <w:spacing w:val="-2"/>
          <w:sz w:val="16"/>
        </w:rPr>
        <w:t> </w:t>
      </w:r>
      <w:r>
        <w:rPr>
          <w:spacing w:val="-2"/>
          <w:w w:val="90"/>
          <w:sz w:val="16"/>
        </w:rPr>
        <w:t>parallel</w:t>
      </w:r>
      <w:r>
        <w:rPr>
          <w:spacing w:val="-2"/>
          <w:sz w:val="16"/>
        </w:rPr>
        <w:t> </w:t>
      </w:r>
      <w:r>
        <w:rPr>
          <w:spacing w:val="-2"/>
          <w:w w:val="90"/>
          <w:sz w:val="16"/>
        </w:rPr>
        <w:t>algorithm</w:t>
      </w:r>
      <w:r>
        <w:rPr>
          <w:spacing w:val="-2"/>
          <w:sz w:val="16"/>
        </w:rPr>
        <w:t> </w:t>
      </w:r>
      <w:r>
        <w:rPr>
          <w:spacing w:val="-2"/>
          <w:w w:val="90"/>
          <w:sz w:val="16"/>
        </w:rPr>
        <w:t>for</w:t>
      </w:r>
      <w:r>
        <w:rPr>
          <w:spacing w:val="-2"/>
          <w:sz w:val="16"/>
        </w:rPr>
        <w:t> </w:t>
      </w:r>
      <w:r>
        <w:rPr>
          <w:spacing w:val="-2"/>
          <w:w w:val="90"/>
          <w:sz w:val="16"/>
        </w:rPr>
        <w:t>multilevel</w:t>
      </w:r>
      <w:r>
        <w:rPr>
          <w:spacing w:val="-2"/>
          <w:sz w:val="16"/>
        </w:rPr>
        <w:t> </w:t>
      </w:r>
      <w:r>
        <w:rPr>
          <w:spacing w:val="-2"/>
          <w:w w:val="90"/>
          <w:sz w:val="16"/>
        </w:rPr>
        <w:t>graph</w:t>
      </w:r>
      <w:r>
        <w:rPr>
          <w:spacing w:val="-2"/>
          <w:sz w:val="16"/>
        </w:rPr>
        <w:t> </w:t>
      </w:r>
      <w:r>
        <w:rPr>
          <w:spacing w:val="-2"/>
          <w:w w:val="90"/>
          <w:sz w:val="16"/>
        </w:rPr>
        <w:t>partitioning</w:t>
      </w:r>
      <w:r>
        <w:rPr>
          <w:spacing w:val="-2"/>
          <w:sz w:val="16"/>
        </w:rPr>
        <w:t> </w:t>
      </w:r>
      <w:r>
        <w:rPr>
          <w:spacing w:val="-2"/>
          <w:w w:val="90"/>
          <w:sz w:val="16"/>
        </w:rPr>
        <w:t>and</w:t>
      </w:r>
      <w:r>
        <w:rPr>
          <w:spacing w:val="-2"/>
          <w:sz w:val="16"/>
        </w:rPr>
        <w:t> </w:t>
      </w:r>
      <w:r>
        <w:rPr>
          <w:spacing w:val="-2"/>
          <w:w w:val="90"/>
          <w:sz w:val="16"/>
        </w:rPr>
        <w:t>sparse</w:t>
      </w:r>
      <w:r>
        <w:rPr>
          <w:spacing w:val="-2"/>
          <w:sz w:val="16"/>
        </w:rPr>
        <w:t> </w:t>
      </w:r>
      <w:r>
        <w:rPr>
          <w:spacing w:val="-2"/>
          <w:w w:val="90"/>
          <w:sz w:val="16"/>
        </w:rPr>
        <w:t>matrix</w:t>
      </w:r>
      <w:r>
        <w:rPr>
          <w:spacing w:val="-2"/>
          <w:sz w:val="16"/>
        </w:rPr>
        <w:t> </w:t>
      </w:r>
      <w:r>
        <w:rPr>
          <w:spacing w:val="-2"/>
          <w:w w:val="90"/>
          <w:sz w:val="16"/>
        </w:rPr>
        <w:t>ordering.</w:t>
      </w:r>
      <w:r>
        <w:rPr>
          <w:spacing w:val="14"/>
          <w:sz w:val="16"/>
        </w:rPr>
        <w:t> </w:t>
      </w:r>
      <w:r>
        <w:rPr>
          <w:rFonts w:ascii="Book Antiqua"/>
          <w:i/>
          <w:spacing w:val="-2"/>
          <w:w w:val="90"/>
          <w:sz w:val="16"/>
        </w:rPr>
        <w:t>J.</w:t>
      </w:r>
      <w:r>
        <w:rPr>
          <w:rFonts w:ascii="Book Antiqua"/>
          <w:i/>
          <w:spacing w:val="-2"/>
          <w:sz w:val="16"/>
        </w:rPr>
        <w:t> </w:t>
      </w:r>
      <w:r>
        <w:rPr>
          <w:rFonts w:ascii="Book Antiqua"/>
          <w:i/>
          <w:spacing w:val="-2"/>
          <w:w w:val="90"/>
          <w:sz w:val="16"/>
        </w:rPr>
        <w:t>Parallel</w:t>
      </w:r>
    </w:p>
    <w:p>
      <w:pPr>
        <w:spacing w:line="207" w:lineRule="exact" w:before="0"/>
        <w:ind w:left="0" w:right="170" w:firstLine="0"/>
        <w:jc w:val="right"/>
        <w:rPr>
          <w:sz w:val="16"/>
        </w:rPr>
      </w:pPr>
      <w:bookmarkStart w:name="_bookmark151" w:id="177"/>
      <w:bookmarkEnd w:id="177"/>
      <w:r>
        <w:rPr/>
      </w:r>
      <w:r>
        <w:rPr>
          <w:rFonts w:ascii="Book Antiqua" w:hAnsi="Book Antiqua"/>
          <w:i/>
          <w:w w:val="90"/>
          <w:sz w:val="16"/>
        </w:rPr>
        <w:t>Distributed</w:t>
      </w:r>
      <w:r>
        <w:rPr>
          <w:rFonts w:ascii="Book Antiqua" w:hAnsi="Book Antiqua"/>
          <w:i/>
          <w:spacing w:val="20"/>
          <w:sz w:val="16"/>
        </w:rPr>
        <w:t> </w:t>
      </w:r>
      <w:r>
        <w:rPr>
          <w:rFonts w:ascii="Book Antiqua" w:hAnsi="Book Antiqua"/>
          <w:i/>
          <w:w w:val="90"/>
          <w:sz w:val="16"/>
        </w:rPr>
        <w:t>Comput.</w:t>
      </w:r>
      <w:r>
        <w:rPr>
          <w:w w:val="90"/>
          <w:sz w:val="16"/>
        </w:rPr>
        <w:t>,</w:t>
      </w:r>
      <w:r>
        <w:rPr>
          <w:spacing w:val="20"/>
          <w:sz w:val="16"/>
        </w:rPr>
        <w:t> </w:t>
      </w:r>
      <w:r>
        <w:rPr>
          <w:w w:val="90"/>
          <w:sz w:val="16"/>
        </w:rPr>
        <w:t>48(1):71–95,</w:t>
      </w:r>
      <w:r>
        <w:rPr>
          <w:spacing w:val="20"/>
          <w:sz w:val="16"/>
        </w:rPr>
        <w:t> </w:t>
      </w:r>
      <w:r>
        <w:rPr>
          <w:w w:val="90"/>
          <w:sz w:val="16"/>
        </w:rPr>
        <w:t>1998.</w:t>
      </w:r>
      <w:r>
        <w:rPr>
          <w:spacing w:val="48"/>
          <w:sz w:val="16"/>
        </w:rPr>
        <w:t> </w:t>
      </w:r>
      <w:r>
        <w:rPr>
          <w:w w:val="90"/>
          <w:sz w:val="16"/>
        </w:rPr>
        <w:t>URL:</w:t>
      </w:r>
      <w:r>
        <w:rPr>
          <w:spacing w:val="20"/>
          <w:sz w:val="16"/>
        </w:rPr>
        <w:t> </w:t>
      </w:r>
      <w:hyperlink r:id="rId162">
        <w:r>
          <w:rPr>
            <w:color w:val="005596"/>
            <w:w w:val="90"/>
            <w:sz w:val="16"/>
          </w:rPr>
          <w:t>https://doi.org/10.1006/jpdc.1997.1403</w:t>
        </w:r>
      </w:hyperlink>
      <w:r>
        <w:rPr>
          <w:w w:val="90"/>
          <w:sz w:val="16"/>
        </w:rPr>
        <w:t>,</w:t>
      </w:r>
      <w:r>
        <w:rPr>
          <w:spacing w:val="21"/>
          <w:sz w:val="16"/>
        </w:rPr>
        <w:t> </w:t>
      </w:r>
      <w:hyperlink r:id="rId163">
        <w:r>
          <w:rPr>
            <w:rFonts w:ascii="MingLiU_HKSCS" w:hAnsi="MingLiU_HKSCS"/>
            <w:color w:val="005596"/>
            <w:spacing w:val="-2"/>
            <w:w w:val="90"/>
            <w:sz w:val="16"/>
          </w:rPr>
          <w:t>doi:10.1006/jpdc.1997.1403</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75" w:hanging="416"/>
        <w:jc w:val="both"/>
        <w:rPr>
          <w:sz w:val="16"/>
        </w:rPr>
      </w:pPr>
      <w:r>
        <w:rPr>
          <w:spacing w:val="-4"/>
          <w:sz w:val="16"/>
        </w:rPr>
        <w:t>G.</w:t>
      </w:r>
      <w:r>
        <w:rPr>
          <w:spacing w:val="-6"/>
          <w:sz w:val="16"/>
        </w:rPr>
        <w:t> </w:t>
      </w:r>
      <w:r>
        <w:rPr>
          <w:spacing w:val="-4"/>
          <w:sz w:val="16"/>
        </w:rPr>
        <w:t>Karypis</w:t>
      </w:r>
      <w:r>
        <w:rPr>
          <w:spacing w:val="-6"/>
          <w:sz w:val="16"/>
        </w:rPr>
        <w:t> </w:t>
      </w:r>
      <w:r>
        <w:rPr>
          <w:spacing w:val="-4"/>
          <w:sz w:val="16"/>
        </w:rPr>
        <w:t>and</w:t>
      </w:r>
      <w:r>
        <w:rPr>
          <w:spacing w:val="-6"/>
          <w:sz w:val="16"/>
        </w:rPr>
        <w:t> </w:t>
      </w:r>
      <w:r>
        <w:rPr>
          <w:spacing w:val="-4"/>
          <w:sz w:val="16"/>
        </w:rPr>
        <w:t>V.</w:t>
      </w:r>
      <w:r>
        <w:rPr>
          <w:spacing w:val="-6"/>
          <w:sz w:val="16"/>
        </w:rPr>
        <w:t> </w:t>
      </w:r>
      <w:r>
        <w:rPr>
          <w:spacing w:val="-4"/>
          <w:sz w:val="16"/>
        </w:rPr>
        <w:t>Kumar.</w:t>
      </w:r>
      <w:r>
        <w:rPr>
          <w:spacing w:val="2"/>
          <w:sz w:val="16"/>
        </w:rPr>
        <w:t> </w:t>
      </w:r>
      <w:r>
        <w:rPr>
          <w:spacing w:val="-4"/>
          <w:sz w:val="16"/>
        </w:rPr>
        <w:t>Multilevel</w:t>
      </w:r>
      <w:r>
        <w:rPr>
          <w:spacing w:val="-6"/>
          <w:sz w:val="16"/>
        </w:rPr>
        <w:t> </w:t>
      </w:r>
      <w:r>
        <w:rPr>
          <w:rFonts w:ascii="Book Antiqua" w:hAnsi="Book Antiqua"/>
          <w:i/>
          <w:spacing w:val="-4"/>
          <w:sz w:val="16"/>
        </w:rPr>
        <w:t>k</w:t>
      </w:r>
      <w:r>
        <w:rPr>
          <w:spacing w:val="-4"/>
          <w:sz w:val="16"/>
        </w:rPr>
        <w:t>-way</w:t>
      </w:r>
      <w:r>
        <w:rPr>
          <w:spacing w:val="-6"/>
          <w:sz w:val="16"/>
        </w:rPr>
        <w:t> </w:t>
      </w:r>
      <w:r>
        <w:rPr>
          <w:spacing w:val="-4"/>
          <w:sz w:val="16"/>
        </w:rPr>
        <w:t>Hypergraph</w:t>
      </w:r>
      <w:r>
        <w:rPr>
          <w:spacing w:val="-6"/>
          <w:sz w:val="16"/>
        </w:rPr>
        <w:t> </w:t>
      </w:r>
      <w:r>
        <w:rPr>
          <w:spacing w:val="-4"/>
          <w:sz w:val="16"/>
        </w:rPr>
        <w:t>Partitioning.</w:t>
      </w:r>
      <w:r>
        <w:rPr>
          <w:spacing w:val="18"/>
          <w:sz w:val="16"/>
        </w:rPr>
        <w:t> </w:t>
      </w:r>
      <w:r>
        <w:rPr>
          <w:rFonts w:ascii="Book Antiqua" w:hAnsi="Book Antiqua"/>
          <w:i/>
          <w:spacing w:val="-4"/>
          <w:sz w:val="16"/>
        </w:rPr>
        <w:t>VLSI</w:t>
      </w:r>
      <w:r>
        <w:rPr>
          <w:rFonts w:ascii="Book Antiqua" w:hAnsi="Book Antiqua"/>
          <w:i/>
          <w:spacing w:val="-6"/>
          <w:sz w:val="16"/>
        </w:rPr>
        <w:t> </w:t>
      </w:r>
      <w:r>
        <w:rPr>
          <w:rFonts w:ascii="Book Antiqua" w:hAnsi="Book Antiqua"/>
          <w:i/>
          <w:spacing w:val="-4"/>
          <w:sz w:val="16"/>
        </w:rPr>
        <w:t>Design</w:t>
      </w:r>
      <w:r>
        <w:rPr>
          <w:spacing w:val="-4"/>
          <w:sz w:val="16"/>
        </w:rPr>
        <w:t>,</w:t>
      </w:r>
      <w:r>
        <w:rPr>
          <w:spacing w:val="-6"/>
          <w:sz w:val="16"/>
        </w:rPr>
        <w:t> </w:t>
      </w:r>
      <w:r>
        <w:rPr>
          <w:spacing w:val="-4"/>
          <w:sz w:val="16"/>
        </w:rPr>
        <w:t>2000(3):285–300,</w:t>
      </w:r>
      <w:r>
        <w:rPr>
          <w:spacing w:val="-6"/>
          <w:sz w:val="16"/>
        </w:rPr>
        <w:t> </w:t>
      </w:r>
      <w:r>
        <w:rPr>
          <w:spacing w:val="-4"/>
          <w:sz w:val="16"/>
        </w:rPr>
        <w:t>2000.</w:t>
      </w:r>
      <w:r>
        <w:rPr>
          <w:spacing w:val="17"/>
          <w:sz w:val="16"/>
        </w:rPr>
        <w:t> </w:t>
      </w:r>
      <w:r>
        <w:rPr>
          <w:spacing w:val="-4"/>
          <w:sz w:val="16"/>
        </w:rPr>
        <w:t>URL:</w:t>
      </w:r>
      <w:r>
        <w:rPr>
          <w:spacing w:val="40"/>
          <w:sz w:val="16"/>
        </w:rPr>
        <w:t> </w:t>
      </w:r>
      <w:bookmarkStart w:name="_bookmark152" w:id="178"/>
      <w:bookmarkEnd w:id="178"/>
      <w:r>
        <w:rPr>
          <w:w w:val="88"/>
          <w:sz w:val="16"/>
        </w:rPr>
      </w:r>
      <w:hyperlink r:id="rId164">
        <w:r>
          <w:rPr>
            <w:color w:val="005596"/>
            <w:sz w:val="16"/>
          </w:rPr>
          <w:t>https://doi.org/10.1155/2000/19436</w:t>
        </w:r>
      </w:hyperlink>
      <w:r>
        <w:rPr>
          <w:sz w:val="16"/>
        </w:rPr>
        <w:t>,</w:t>
      </w:r>
      <w:r>
        <w:rPr>
          <w:spacing w:val="-10"/>
          <w:sz w:val="16"/>
        </w:rPr>
        <w:t> </w:t>
      </w:r>
      <w:hyperlink r:id="rId165">
        <w:r>
          <w:rPr>
            <w:rFonts w:ascii="MingLiU_HKSCS" w:hAnsi="MingLiU_HKSCS"/>
            <w:color w:val="005596"/>
            <w:sz w:val="16"/>
          </w:rPr>
          <w:t>doi:10.1155/2000/19436</w:t>
        </w:r>
      </w:hyperlink>
      <w:r>
        <w:rPr>
          <w:sz w:val="16"/>
        </w:rPr>
        <w:t>.</w:t>
      </w:r>
    </w:p>
    <w:p>
      <w:pPr>
        <w:pStyle w:val="ListParagraph"/>
        <w:numPr>
          <w:ilvl w:val="0"/>
          <w:numId w:val="3"/>
        </w:numPr>
        <w:tabs>
          <w:tab w:pos="610" w:val="left" w:leader="none"/>
        </w:tabs>
        <w:spacing w:line="180" w:lineRule="exact" w:before="0" w:after="0"/>
        <w:ind w:left="610" w:right="0" w:hanging="414"/>
        <w:jc w:val="both"/>
        <w:rPr>
          <w:sz w:val="16"/>
        </w:rPr>
      </w:pPr>
      <w:r>
        <w:rPr>
          <w:w w:val="90"/>
          <w:sz w:val="16"/>
        </w:rPr>
        <w:t>K.</w:t>
      </w:r>
      <w:r>
        <w:rPr>
          <w:spacing w:val="-1"/>
          <w:sz w:val="16"/>
        </w:rPr>
        <w:t> </w:t>
      </w:r>
      <w:r>
        <w:rPr>
          <w:w w:val="90"/>
          <w:sz w:val="16"/>
        </w:rPr>
        <w:t>Kaya,</w:t>
      </w:r>
      <w:r>
        <w:rPr>
          <w:spacing w:val="-2"/>
          <w:sz w:val="16"/>
        </w:rPr>
        <w:t> </w:t>
      </w:r>
      <w:r>
        <w:rPr>
          <w:w w:val="90"/>
          <w:sz w:val="16"/>
        </w:rPr>
        <w:t>B.</w:t>
      </w:r>
      <w:r>
        <w:rPr>
          <w:sz w:val="16"/>
        </w:rPr>
        <w:t> </w:t>
      </w:r>
      <w:r>
        <w:rPr>
          <w:w w:val="90"/>
          <w:sz w:val="16"/>
        </w:rPr>
        <w:t>Uçar,</w:t>
      </w:r>
      <w:r>
        <w:rPr>
          <w:spacing w:val="-1"/>
          <w:sz w:val="16"/>
        </w:rPr>
        <w:t> </w:t>
      </w:r>
      <w:r>
        <w:rPr>
          <w:w w:val="90"/>
          <w:sz w:val="16"/>
        </w:rPr>
        <w:t>and</w:t>
      </w:r>
      <w:r>
        <w:rPr>
          <w:spacing w:val="-1"/>
          <w:sz w:val="16"/>
        </w:rPr>
        <w:t> </w:t>
      </w:r>
      <w:r>
        <w:rPr>
          <w:w w:val="90"/>
          <w:sz w:val="16"/>
        </w:rPr>
        <w:t>Ü.</w:t>
      </w:r>
      <w:r>
        <w:rPr>
          <w:spacing w:val="-1"/>
          <w:sz w:val="16"/>
        </w:rPr>
        <w:t> </w:t>
      </w:r>
      <w:r>
        <w:rPr>
          <w:w w:val="90"/>
          <w:sz w:val="16"/>
        </w:rPr>
        <w:t>V.</w:t>
      </w:r>
      <w:r>
        <w:rPr>
          <w:spacing w:val="-2"/>
          <w:sz w:val="16"/>
        </w:rPr>
        <w:t> </w:t>
      </w:r>
      <w:r>
        <w:rPr>
          <w:w w:val="90"/>
          <w:sz w:val="16"/>
        </w:rPr>
        <w:t>Çatalyürek.</w:t>
      </w:r>
      <w:r>
        <w:rPr>
          <w:spacing w:val="17"/>
          <w:sz w:val="16"/>
        </w:rPr>
        <w:t> </w:t>
      </w:r>
      <w:r>
        <w:rPr>
          <w:w w:val="90"/>
          <w:sz w:val="16"/>
        </w:rPr>
        <w:t>Analysis</w:t>
      </w:r>
      <w:r>
        <w:rPr>
          <w:spacing w:val="-2"/>
          <w:sz w:val="16"/>
        </w:rPr>
        <w:t> </w:t>
      </w:r>
      <w:r>
        <w:rPr>
          <w:w w:val="90"/>
          <w:sz w:val="16"/>
        </w:rPr>
        <w:t>of</w:t>
      </w:r>
      <w:r>
        <w:rPr>
          <w:sz w:val="16"/>
        </w:rPr>
        <w:t> </w:t>
      </w:r>
      <w:r>
        <w:rPr>
          <w:w w:val="90"/>
          <w:sz w:val="16"/>
        </w:rPr>
        <w:t>partitioning</w:t>
      </w:r>
      <w:r>
        <w:rPr>
          <w:spacing w:val="-1"/>
          <w:sz w:val="16"/>
        </w:rPr>
        <w:t> </w:t>
      </w:r>
      <w:r>
        <w:rPr>
          <w:w w:val="90"/>
          <w:sz w:val="16"/>
        </w:rPr>
        <w:t>models</w:t>
      </w:r>
      <w:r>
        <w:rPr>
          <w:spacing w:val="-1"/>
          <w:sz w:val="16"/>
        </w:rPr>
        <w:t> </w:t>
      </w:r>
      <w:r>
        <w:rPr>
          <w:w w:val="90"/>
          <w:sz w:val="16"/>
        </w:rPr>
        <w:t>and</w:t>
      </w:r>
      <w:r>
        <w:rPr>
          <w:spacing w:val="-1"/>
          <w:sz w:val="16"/>
        </w:rPr>
        <w:t> </w:t>
      </w:r>
      <w:r>
        <w:rPr>
          <w:w w:val="90"/>
          <w:sz w:val="16"/>
        </w:rPr>
        <w:t>metrics</w:t>
      </w:r>
      <w:r>
        <w:rPr>
          <w:spacing w:val="-2"/>
          <w:sz w:val="16"/>
        </w:rPr>
        <w:t> </w:t>
      </w:r>
      <w:r>
        <w:rPr>
          <w:w w:val="90"/>
          <w:sz w:val="16"/>
        </w:rPr>
        <w:t>in</w:t>
      </w:r>
      <w:r>
        <w:rPr>
          <w:sz w:val="16"/>
        </w:rPr>
        <w:t> </w:t>
      </w:r>
      <w:r>
        <w:rPr>
          <w:w w:val="90"/>
          <w:sz w:val="16"/>
        </w:rPr>
        <w:t>parallel</w:t>
      </w:r>
      <w:r>
        <w:rPr>
          <w:spacing w:val="-2"/>
          <w:sz w:val="16"/>
        </w:rPr>
        <w:t> </w:t>
      </w:r>
      <w:r>
        <w:rPr>
          <w:w w:val="90"/>
          <w:sz w:val="16"/>
        </w:rPr>
        <w:t>sparse</w:t>
      </w:r>
      <w:r>
        <w:rPr>
          <w:spacing w:val="-1"/>
          <w:sz w:val="16"/>
        </w:rPr>
        <w:t> </w:t>
      </w:r>
      <w:r>
        <w:rPr>
          <w:w w:val="90"/>
          <w:sz w:val="16"/>
        </w:rPr>
        <w:t>matrix-</w:t>
      </w:r>
      <w:r>
        <w:rPr>
          <w:spacing w:val="-2"/>
          <w:w w:val="90"/>
          <w:sz w:val="16"/>
        </w:rPr>
        <w:t>vector</w:t>
      </w:r>
    </w:p>
    <w:p>
      <w:pPr>
        <w:spacing w:line="220" w:lineRule="auto" w:before="2"/>
        <w:ind w:left="612" w:right="178" w:firstLine="0"/>
        <w:jc w:val="both"/>
        <w:rPr>
          <w:sz w:val="16"/>
        </w:rPr>
      </w:pPr>
      <w:r>
        <w:rPr>
          <w:spacing w:val="-4"/>
          <w:sz w:val="16"/>
        </w:rPr>
        <w:t>multiplication.</w:t>
      </w:r>
      <w:r>
        <w:rPr>
          <w:spacing w:val="-6"/>
          <w:sz w:val="16"/>
        </w:rPr>
        <w:t> </w:t>
      </w:r>
      <w:r>
        <w:rPr>
          <w:spacing w:val="-4"/>
          <w:sz w:val="16"/>
        </w:rPr>
        <w:t>In</w:t>
      </w:r>
      <w:r>
        <w:rPr>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Processing</w:t>
      </w:r>
      <w:r>
        <w:rPr>
          <w:rFonts w:ascii="Book Antiqua" w:hAnsi="Book Antiqua"/>
          <w:i/>
          <w:spacing w:val="-6"/>
          <w:sz w:val="16"/>
        </w:rPr>
        <w:t> </w:t>
      </w:r>
      <w:r>
        <w:rPr>
          <w:rFonts w:ascii="Book Antiqua" w:hAnsi="Book Antiqua"/>
          <w:i/>
          <w:spacing w:val="-4"/>
          <w:sz w:val="16"/>
        </w:rPr>
        <w:t>and</w:t>
      </w:r>
      <w:r>
        <w:rPr>
          <w:rFonts w:ascii="Book Antiqua" w:hAnsi="Book Antiqua"/>
          <w:i/>
          <w:spacing w:val="-6"/>
          <w:sz w:val="16"/>
        </w:rPr>
        <w:t> </w:t>
      </w:r>
      <w:r>
        <w:rPr>
          <w:rFonts w:ascii="Book Antiqua" w:hAnsi="Book Antiqua"/>
          <w:i/>
          <w:spacing w:val="-4"/>
          <w:sz w:val="16"/>
        </w:rPr>
        <w:t>Applied</w:t>
      </w:r>
      <w:r>
        <w:rPr>
          <w:rFonts w:ascii="Book Antiqua" w:hAnsi="Book Antiqua"/>
          <w:i/>
          <w:spacing w:val="-6"/>
          <w:sz w:val="16"/>
        </w:rPr>
        <w:t> </w:t>
      </w:r>
      <w:r>
        <w:rPr>
          <w:rFonts w:ascii="Book Antiqua" w:hAnsi="Book Antiqua"/>
          <w:i/>
          <w:spacing w:val="-4"/>
          <w:sz w:val="16"/>
        </w:rPr>
        <w:t>Mathematics</w:t>
      </w:r>
      <w:r>
        <w:rPr>
          <w:rFonts w:ascii="Book Antiqua" w:hAnsi="Book Antiqua"/>
          <w:i/>
          <w:spacing w:val="-6"/>
          <w:sz w:val="16"/>
        </w:rPr>
        <w:t> </w:t>
      </w:r>
      <w:r>
        <w:rPr>
          <w:rFonts w:ascii="Book Antiqua" w:hAnsi="Book Antiqua"/>
          <w:i/>
          <w:spacing w:val="-4"/>
          <w:sz w:val="16"/>
        </w:rPr>
        <w:t>-</w:t>
      </w:r>
      <w:r>
        <w:rPr>
          <w:rFonts w:ascii="Book Antiqua" w:hAnsi="Book Antiqua"/>
          <w:i/>
          <w:spacing w:val="-6"/>
          <w:sz w:val="16"/>
        </w:rPr>
        <w:t> </w:t>
      </w:r>
      <w:r>
        <w:rPr>
          <w:rFonts w:ascii="Book Antiqua" w:hAnsi="Book Antiqua"/>
          <w:i/>
          <w:spacing w:val="-4"/>
          <w:sz w:val="16"/>
        </w:rPr>
        <w:t>10th</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Conference,</w:t>
      </w:r>
      <w:r>
        <w:rPr>
          <w:rFonts w:ascii="Book Antiqua" w:hAnsi="Book Antiqua"/>
          <w:i/>
          <w:spacing w:val="-6"/>
          <w:sz w:val="16"/>
        </w:rPr>
        <w:t> </w:t>
      </w:r>
      <w:r>
        <w:rPr>
          <w:rFonts w:ascii="Book Antiqua" w:hAnsi="Book Antiqua"/>
          <w:i/>
          <w:spacing w:val="-4"/>
          <w:sz w:val="16"/>
        </w:rPr>
        <w:t>PPAM,</w:t>
      </w:r>
      <w:r>
        <w:rPr>
          <w:rFonts w:ascii="Book Antiqua" w:hAnsi="Book Antiqua"/>
          <w:i/>
          <w:spacing w:val="-6"/>
          <w:sz w:val="16"/>
        </w:rPr>
        <w:t> </w:t>
      </w:r>
      <w:r>
        <w:rPr>
          <w:rFonts w:ascii="Book Antiqua" w:hAnsi="Book Antiqua"/>
          <w:i/>
          <w:spacing w:val="-4"/>
          <w:sz w:val="16"/>
        </w:rPr>
        <w:t>Revised</w:t>
      </w:r>
      <w:r>
        <w:rPr>
          <w:rFonts w:ascii="Book Antiqua" w:hAnsi="Book Antiqua"/>
          <w:i/>
          <w:spacing w:val="-6"/>
          <w:sz w:val="16"/>
        </w:rPr>
        <w:t> </w:t>
      </w:r>
      <w:r>
        <w:rPr>
          <w:rFonts w:ascii="Book Antiqua" w:hAnsi="Book Antiqua"/>
          <w:i/>
          <w:spacing w:val="-4"/>
          <w:sz w:val="16"/>
        </w:rPr>
        <w:t>Selecte</w:t>
      </w:r>
      <w:r>
        <w:rPr>
          <w:rFonts w:ascii="Book Antiqua" w:hAnsi="Book Antiqua"/>
          <w:i/>
          <w:spacing w:val="-4"/>
          <w:sz w:val="16"/>
        </w:rPr>
        <w:t>d</w:t>
      </w:r>
      <w:r>
        <w:rPr>
          <w:rFonts w:ascii="Book Antiqua" w:hAnsi="Book Antiqua"/>
          <w:i/>
          <w:spacing w:val="40"/>
          <w:sz w:val="16"/>
        </w:rPr>
        <w:t> </w:t>
      </w:r>
      <w:r>
        <w:rPr>
          <w:rFonts w:ascii="Book Antiqua" w:hAnsi="Book Antiqua"/>
          <w:i/>
          <w:w w:val="85"/>
          <w:sz w:val="16"/>
        </w:rPr>
        <w:t>Papers, Part II</w:t>
      </w:r>
      <w:r>
        <w:rPr>
          <w:w w:val="85"/>
          <w:sz w:val="16"/>
        </w:rPr>
        <w:t>, volume 8385 of </w:t>
      </w:r>
      <w:r>
        <w:rPr>
          <w:rFonts w:ascii="Book Antiqua" w:hAnsi="Book Antiqua"/>
          <w:i/>
          <w:w w:val="85"/>
          <w:sz w:val="16"/>
        </w:rPr>
        <w:t>LNCS</w:t>
      </w:r>
      <w:r>
        <w:rPr>
          <w:w w:val="85"/>
          <w:sz w:val="16"/>
        </w:rPr>
        <w:t>, pages 174–184. Springer, 2013.</w:t>
      </w:r>
      <w:r>
        <w:rPr>
          <w:sz w:val="16"/>
        </w:rPr>
        <w:t> </w:t>
      </w:r>
      <w:r>
        <w:rPr>
          <w:w w:val="85"/>
          <w:sz w:val="16"/>
        </w:rPr>
        <w:t>URL: </w:t>
      </w:r>
      <w:hyperlink r:id="rId166">
        <w:r>
          <w:rPr>
            <w:color w:val="005596"/>
            <w:w w:val="85"/>
            <w:sz w:val="16"/>
          </w:rPr>
          <w:t>https://doi.org/10.1007/978-3-642-55195-</w:t>
        </w:r>
        <w:r>
          <w:rPr>
            <w:color w:val="005596"/>
            <w:w w:val="85"/>
            <w:sz w:val="16"/>
          </w:rPr>
          <w:t>6_16</w:t>
        </w:r>
      </w:hyperlink>
      <w:r>
        <w:rPr>
          <w:w w:val="85"/>
          <w:sz w:val="16"/>
        </w:rPr>
        <w:t>,</w:t>
      </w:r>
      <w:r>
        <w:rPr>
          <w:spacing w:val="40"/>
          <w:sz w:val="16"/>
        </w:rPr>
        <w:t> </w:t>
      </w:r>
      <w:bookmarkStart w:name="_bookmark153" w:id="179"/>
      <w:bookmarkEnd w:id="179"/>
      <w:r>
        <w:rPr>
          <w:w w:val="85"/>
          <w:sz w:val="16"/>
        </w:rPr>
      </w:r>
      <w:hyperlink r:id="rId167">
        <w:r>
          <w:rPr>
            <w:rFonts w:ascii="MingLiU_HKSCS" w:hAnsi="MingLiU_HKSCS"/>
            <w:color w:val="005596"/>
            <w:spacing w:val="-2"/>
            <w:sz w:val="16"/>
          </w:rPr>
          <w:t>doi:10.1007/978-3-642-55195-6\_16</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F.</w:t>
      </w:r>
      <w:r>
        <w:rPr>
          <w:spacing w:val="5"/>
          <w:sz w:val="16"/>
        </w:rPr>
        <w:t> </w:t>
      </w:r>
      <w:r>
        <w:rPr>
          <w:w w:val="90"/>
          <w:sz w:val="16"/>
        </w:rPr>
        <w:t>Khorasani,</w:t>
      </w:r>
      <w:r>
        <w:rPr>
          <w:spacing w:val="6"/>
          <w:sz w:val="16"/>
        </w:rPr>
        <w:t> </w:t>
      </w:r>
      <w:r>
        <w:rPr>
          <w:w w:val="90"/>
          <w:sz w:val="16"/>
        </w:rPr>
        <w:t>R.</w:t>
      </w:r>
      <w:r>
        <w:rPr>
          <w:spacing w:val="6"/>
          <w:sz w:val="16"/>
        </w:rPr>
        <w:t> </w:t>
      </w:r>
      <w:r>
        <w:rPr>
          <w:w w:val="90"/>
          <w:sz w:val="16"/>
        </w:rPr>
        <w:t>Gupta,</w:t>
      </w:r>
      <w:r>
        <w:rPr>
          <w:spacing w:val="6"/>
          <w:sz w:val="16"/>
        </w:rPr>
        <w:t> </w:t>
      </w:r>
      <w:r>
        <w:rPr>
          <w:w w:val="90"/>
          <w:sz w:val="16"/>
        </w:rPr>
        <w:t>and</w:t>
      </w:r>
      <w:r>
        <w:rPr>
          <w:spacing w:val="5"/>
          <w:sz w:val="16"/>
        </w:rPr>
        <w:t> </w:t>
      </w:r>
      <w:r>
        <w:rPr>
          <w:w w:val="90"/>
          <w:sz w:val="16"/>
        </w:rPr>
        <w:t>L.</w:t>
      </w:r>
      <w:r>
        <w:rPr>
          <w:spacing w:val="6"/>
          <w:sz w:val="16"/>
        </w:rPr>
        <w:t> </w:t>
      </w:r>
      <w:r>
        <w:rPr>
          <w:w w:val="90"/>
          <w:sz w:val="16"/>
        </w:rPr>
        <w:t>N.</w:t>
      </w:r>
      <w:r>
        <w:rPr>
          <w:spacing w:val="6"/>
          <w:sz w:val="16"/>
        </w:rPr>
        <w:t> </w:t>
      </w:r>
      <w:r>
        <w:rPr>
          <w:w w:val="90"/>
          <w:sz w:val="16"/>
        </w:rPr>
        <w:t>Bhuyan.</w:t>
      </w:r>
      <w:r>
        <w:rPr>
          <w:spacing w:val="27"/>
          <w:sz w:val="16"/>
        </w:rPr>
        <w:t> </w:t>
      </w:r>
      <w:r>
        <w:rPr>
          <w:w w:val="90"/>
          <w:sz w:val="16"/>
        </w:rPr>
        <w:t>Scalable</w:t>
      </w:r>
      <w:r>
        <w:rPr>
          <w:spacing w:val="5"/>
          <w:sz w:val="16"/>
        </w:rPr>
        <w:t> </w:t>
      </w:r>
      <w:r>
        <w:rPr>
          <w:w w:val="90"/>
          <w:sz w:val="16"/>
        </w:rPr>
        <w:t>simd-efficient</w:t>
      </w:r>
      <w:r>
        <w:rPr>
          <w:spacing w:val="6"/>
          <w:sz w:val="16"/>
        </w:rPr>
        <w:t> </w:t>
      </w:r>
      <w:r>
        <w:rPr>
          <w:w w:val="90"/>
          <w:sz w:val="16"/>
        </w:rPr>
        <w:t>graph</w:t>
      </w:r>
      <w:r>
        <w:rPr>
          <w:spacing w:val="6"/>
          <w:sz w:val="16"/>
        </w:rPr>
        <w:t> </w:t>
      </w:r>
      <w:r>
        <w:rPr>
          <w:w w:val="90"/>
          <w:sz w:val="16"/>
        </w:rPr>
        <w:t>processing</w:t>
      </w:r>
      <w:r>
        <w:rPr>
          <w:spacing w:val="6"/>
          <w:sz w:val="16"/>
        </w:rPr>
        <w:t> </w:t>
      </w:r>
      <w:r>
        <w:rPr>
          <w:w w:val="90"/>
          <w:sz w:val="16"/>
        </w:rPr>
        <w:t>on</w:t>
      </w:r>
      <w:r>
        <w:rPr>
          <w:spacing w:val="5"/>
          <w:sz w:val="16"/>
        </w:rPr>
        <w:t> </w:t>
      </w:r>
      <w:r>
        <w:rPr>
          <w:w w:val="90"/>
          <w:sz w:val="16"/>
        </w:rPr>
        <w:t>gpus.</w:t>
      </w:r>
      <w:r>
        <w:rPr>
          <w:spacing w:val="27"/>
          <w:sz w:val="16"/>
        </w:rPr>
        <w:t> </w:t>
      </w:r>
      <w:r>
        <w:rPr>
          <w:w w:val="90"/>
          <w:sz w:val="16"/>
        </w:rPr>
        <w:t>In</w:t>
      </w:r>
      <w:r>
        <w:rPr>
          <w:spacing w:val="6"/>
          <w:sz w:val="16"/>
        </w:rPr>
        <w:t> </w:t>
      </w:r>
      <w:r>
        <w:rPr>
          <w:rFonts w:ascii="Book Antiqua"/>
          <w:i/>
          <w:w w:val="90"/>
          <w:sz w:val="16"/>
        </w:rPr>
        <w:t>2015</w:t>
      </w:r>
      <w:r>
        <w:rPr>
          <w:rFonts w:ascii="Book Antiqua"/>
          <w:i/>
          <w:spacing w:val="5"/>
          <w:sz w:val="16"/>
        </w:rPr>
        <w:t> </w:t>
      </w:r>
      <w:r>
        <w:rPr>
          <w:rFonts w:ascii="Book Antiqua"/>
          <w:i/>
          <w:spacing w:val="-2"/>
          <w:w w:val="90"/>
          <w:sz w:val="16"/>
        </w:rPr>
        <w:t>International</w:t>
      </w:r>
    </w:p>
    <w:p>
      <w:pPr>
        <w:spacing w:line="208" w:lineRule="exact" w:before="0"/>
        <w:ind w:left="612" w:right="0" w:firstLine="0"/>
        <w:jc w:val="left"/>
        <w:rPr>
          <w:sz w:val="16"/>
        </w:rPr>
      </w:pPr>
      <w:r>
        <w:rPr>
          <w:rFonts w:ascii="Book Antiqua" w:hAnsi="Book Antiqua"/>
          <w:i/>
          <w:spacing w:val="-2"/>
          <w:sz w:val="16"/>
        </w:rPr>
        <w:t>Conference</w:t>
      </w:r>
      <w:r>
        <w:rPr>
          <w:rFonts w:ascii="Book Antiqua" w:hAnsi="Book Antiqua"/>
          <w:i/>
          <w:spacing w:val="7"/>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Parallel</w:t>
      </w:r>
      <w:r>
        <w:rPr>
          <w:rFonts w:ascii="Book Antiqua" w:hAnsi="Book Antiqua"/>
          <w:i/>
          <w:spacing w:val="8"/>
          <w:sz w:val="16"/>
        </w:rPr>
        <w:t> </w:t>
      </w:r>
      <w:r>
        <w:rPr>
          <w:rFonts w:ascii="Book Antiqua" w:hAnsi="Book Antiqua"/>
          <w:i/>
          <w:spacing w:val="-2"/>
          <w:sz w:val="16"/>
        </w:rPr>
        <w:t>Architectures</w:t>
      </w:r>
      <w:r>
        <w:rPr>
          <w:rFonts w:ascii="Book Antiqua" w:hAnsi="Book Antiqua"/>
          <w:i/>
          <w:spacing w:val="8"/>
          <w:sz w:val="16"/>
        </w:rPr>
        <w:t> </w:t>
      </w:r>
      <w:r>
        <w:rPr>
          <w:rFonts w:ascii="Book Antiqua" w:hAnsi="Book Antiqua"/>
          <w:i/>
          <w:spacing w:val="-2"/>
          <w:sz w:val="16"/>
        </w:rPr>
        <w:t>and</w:t>
      </w:r>
      <w:r>
        <w:rPr>
          <w:rFonts w:ascii="Book Antiqua" w:hAnsi="Book Antiqua"/>
          <w:i/>
          <w:spacing w:val="8"/>
          <w:sz w:val="16"/>
        </w:rPr>
        <w:t> </w:t>
      </w:r>
      <w:r>
        <w:rPr>
          <w:rFonts w:ascii="Book Antiqua" w:hAnsi="Book Antiqua"/>
          <w:i/>
          <w:spacing w:val="-2"/>
          <w:sz w:val="16"/>
        </w:rPr>
        <w:t>Compilation,</w:t>
      </w:r>
      <w:r>
        <w:rPr>
          <w:rFonts w:ascii="Book Antiqua" w:hAnsi="Book Antiqua"/>
          <w:i/>
          <w:spacing w:val="8"/>
          <w:sz w:val="16"/>
        </w:rPr>
        <w:t> </w:t>
      </w:r>
      <w:r>
        <w:rPr>
          <w:rFonts w:ascii="Book Antiqua" w:hAnsi="Book Antiqua"/>
          <w:i/>
          <w:spacing w:val="-2"/>
          <w:sz w:val="16"/>
        </w:rPr>
        <w:t>PACT</w:t>
      </w:r>
      <w:r>
        <w:rPr>
          <w:spacing w:val="-2"/>
          <w:sz w:val="16"/>
        </w:rPr>
        <w:t>,</w:t>
      </w:r>
      <w:r>
        <w:rPr>
          <w:spacing w:val="7"/>
          <w:sz w:val="16"/>
        </w:rPr>
        <w:t> </w:t>
      </w:r>
      <w:r>
        <w:rPr>
          <w:spacing w:val="-2"/>
          <w:sz w:val="16"/>
        </w:rPr>
        <w:t>pages</w:t>
      </w:r>
      <w:r>
        <w:rPr>
          <w:spacing w:val="8"/>
          <w:sz w:val="16"/>
        </w:rPr>
        <w:t> </w:t>
      </w:r>
      <w:r>
        <w:rPr>
          <w:spacing w:val="-2"/>
          <w:sz w:val="16"/>
        </w:rPr>
        <w:t>39–50.</w:t>
      </w:r>
      <w:r>
        <w:rPr>
          <w:spacing w:val="8"/>
          <w:sz w:val="16"/>
        </w:rPr>
        <w:t> </w:t>
      </w:r>
      <w:r>
        <w:rPr>
          <w:spacing w:val="-2"/>
          <w:sz w:val="16"/>
        </w:rPr>
        <w:t>IEEE</w:t>
      </w:r>
      <w:r>
        <w:rPr>
          <w:spacing w:val="8"/>
          <w:sz w:val="16"/>
        </w:rPr>
        <w:t> </w:t>
      </w:r>
      <w:r>
        <w:rPr>
          <w:spacing w:val="-2"/>
          <w:sz w:val="16"/>
        </w:rPr>
        <w:t>Computer</w:t>
      </w:r>
      <w:r>
        <w:rPr>
          <w:spacing w:val="8"/>
          <w:sz w:val="16"/>
        </w:rPr>
        <w:t> </w:t>
      </w:r>
      <w:r>
        <w:rPr>
          <w:spacing w:val="-2"/>
          <w:sz w:val="16"/>
        </w:rPr>
        <w:t>Society,</w:t>
      </w:r>
      <w:r>
        <w:rPr>
          <w:spacing w:val="8"/>
          <w:sz w:val="16"/>
        </w:rPr>
        <w:t> </w:t>
      </w:r>
      <w:r>
        <w:rPr>
          <w:spacing w:val="-2"/>
          <w:sz w:val="16"/>
        </w:rPr>
        <w:t>2015.</w:t>
      </w:r>
      <w:r>
        <w:rPr>
          <w:spacing w:val="64"/>
          <w:sz w:val="16"/>
        </w:rPr>
        <w:t> </w:t>
      </w:r>
      <w:r>
        <w:rPr>
          <w:spacing w:val="-4"/>
          <w:sz w:val="16"/>
        </w:rPr>
        <w:t>URL:</w:t>
      </w:r>
    </w:p>
    <w:p>
      <w:pPr>
        <w:spacing w:after="0" w:line="208" w:lineRule="exact"/>
        <w:jc w:val="left"/>
        <w:rPr>
          <w:sz w:val="16"/>
        </w:rPr>
        <w:sectPr>
          <w:pgSz w:w="9720" w:h="14400"/>
          <w:pgMar w:header="1198" w:footer="0" w:top="1380" w:bottom="280" w:left="720" w:right="720"/>
        </w:sectPr>
      </w:pPr>
    </w:p>
    <w:p>
      <w:pPr>
        <w:pStyle w:val="BodyText"/>
        <w:spacing w:before="111"/>
        <w:jc w:val="left"/>
        <w:rPr>
          <w:sz w:val="16"/>
        </w:rPr>
      </w:pPr>
    </w:p>
    <w:p>
      <w:pPr>
        <w:spacing w:line="215" w:lineRule="exact" w:before="0"/>
        <w:ind w:left="612" w:right="0" w:firstLine="0"/>
        <w:jc w:val="left"/>
        <w:rPr>
          <w:sz w:val="16"/>
        </w:rPr>
      </w:pPr>
      <w:bookmarkStart w:name="_bookmark154" w:id="180"/>
      <w:bookmarkEnd w:id="180"/>
      <w:r>
        <w:rPr/>
      </w:r>
      <w:hyperlink r:id="rId168">
        <w:r>
          <w:rPr>
            <w:color w:val="005596"/>
            <w:w w:val="90"/>
            <w:sz w:val="16"/>
          </w:rPr>
          <w:t>https://doi.org/10.1109/PACT.2015.15</w:t>
        </w:r>
      </w:hyperlink>
      <w:r>
        <w:rPr>
          <w:w w:val="90"/>
          <w:sz w:val="16"/>
        </w:rPr>
        <w:t>,</w:t>
      </w:r>
      <w:r>
        <w:rPr>
          <w:spacing w:val="16"/>
          <w:sz w:val="16"/>
        </w:rPr>
        <w:t> </w:t>
      </w:r>
      <w:hyperlink r:id="rId169">
        <w:r>
          <w:rPr>
            <w:rFonts w:ascii="MingLiU_HKSCS"/>
            <w:color w:val="005596"/>
            <w:spacing w:val="-2"/>
            <w:sz w:val="16"/>
          </w:rPr>
          <w:t>doi:10.1109/PACT.2015.15</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94" w:hanging="416"/>
        <w:jc w:val="left"/>
        <w:rPr>
          <w:sz w:val="16"/>
        </w:rPr>
      </w:pPr>
      <w:r>
        <w:rPr>
          <w:w w:val="90"/>
          <w:sz w:val="16"/>
        </w:rPr>
        <w:t>T.</w:t>
      </w:r>
      <w:r>
        <w:rPr>
          <w:spacing w:val="-2"/>
          <w:w w:val="90"/>
          <w:sz w:val="16"/>
        </w:rPr>
        <w:t> </w:t>
      </w:r>
      <w:r>
        <w:rPr>
          <w:w w:val="90"/>
          <w:sz w:val="16"/>
        </w:rPr>
        <w:t>Kiefer,</w:t>
      </w:r>
      <w:r>
        <w:rPr>
          <w:spacing w:val="-1"/>
          <w:w w:val="90"/>
          <w:sz w:val="16"/>
        </w:rPr>
        <w:t> </w:t>
      </w:r>
      <w:r>
        <w:rPr>
          <w:w w:val="90"/>
          <w:sz w:val="16"/>
        </w:rPr>
        <w:t>D.</w:t>
      </w:r>
      <w:r>
        <w:rPr>
          <w:spacing w:val="-2"/>
          <w:w w:val="90"/>
          <w:sz w:val="16"/>
        </w:rPr>
        <w:t> </w:t>
      </w:r>
      <w:r>
        <w:rPr>
          <w:w w:val="90"/>
          <w:sz w:val="16"/>
        </w:rPr>
        <w:t>Habich,</w:t>
      </w:r>
      <w:r>
        <w:rPr>
          <w:spacing w:val="-1"/>
          <w:w w:val="90"/>
          <w:sz w:val="16"/>
        </w:rPr>
        <w:t> </w:t>
      </w:r>
      <w:r>
        <w:rPr>
          <w:w w:val="90"/>
          <w:sz w:val="16"/>
        </w:rPr>
        <w:t>and</w:t>
      </w:r>
      <w:r>
        <w:rPr>
          <w:spacing w:val="-2"/>
          <w:w w:val="90"/>
          <w:sz w:val="16"/>
        </w:rPr>
        <w:t> </w:t>
      </w:r>
      <w:r>
        <w:rPr>
          <w:w w:val="90"/>
          <w:sz w:val="16"/>
        </w:rPr>
        <w:t>W.</w:t>
      </w:r>
      <w:r>
        <w:rPr>
          <w:spacing w:val="-2"/>
          <w:w w:val="90"/>
          <w:sz w:val="16"/>
        </w:rPr>
        <w:t> </w:t>
      </w:r>
      <w:r>
        <w:rPr>
          <w:w w:val="90"/>
          <w:sz w:val="16"/>
        </w:rPr>
        <w:t>Lehner.</w:t>
      </w:r>
      <w:r>
        <w:rPr>
          <w:spacing w:val="10"/>
          <w:sz w:val="16"/>
        </w:rPr>
        <w:t> </w:t>
      </w:r>
      <w:r>
        <w:rPr>
          <w:w w:val="90"/>
          <w:sz w:val="16"/>
        </w:rPr>
        <w:t>Penalized</w:t>
      </w:r>
      <w:r>
        <w:rPr>
          <w:spacing w:val="-2"/>
          <w:w w:val="90"/>
          <w:sz w:val="16"/>
        </w:rPr>
        <w:t> </w:t>
      </w:r>
      <w:r>
        <w:rPr>
          <w:w w:val="90"/>
          <w:sz w:val="16"/>
        </w:rPr>
        <w:t>graph</w:t>
      </w:r>
      <w:r>
        <w:rPr>
          <w:spacing w:val="-2"/>
          <w:w w:val="90"/>
          <w:sz w:val="16"/>
        </w:rPr>
        <w:t> </w:t>
      </w:r>
      <w:r>
        <w:rPr>
          <w:w w:val="90"/>
          <w:sz w:val="16"/>
        </w:rPr>
        <w:t>partitioning</w:t>
      </w:r>
      <w:r>
        <w:rPr>
          <w:spacing w:val="-1"/>
          <w:w w:val="90"/>
          <w:sz w:val="16"/>
        </w:rPr>
        <w:t> </w:t>
      </w:r>
      <w:r>
        <w:rPr>
          <w:w w:val="90"/>
          <w:sz w:val="16"/>
        </w:rPr>
        <w:t>for</w:t>
      </w:r>
      <w:r>
        <w:rPr>
          <w:spacing w:val="-2"/>
          <w:w w:val="90"/>
          <w:sz w:val="16"/>
        </w:rPr>
        <w:t> </w:t>
      </w:r>
      <w:r>
        <w:rPr>
          <w:w w:val="90"/>
          <w:sz w:val="16"/>
        </w:rPr>
        <w:t>static</w:t>
      </w:r>
      <w:r>
        <w:rPr>
          <w:spacing w:val="-2"/>
          <w:w w:val="90"/>
          <w:sz w:val="16"/>
        </w:rPr>
        <w:t> </w:t>
      </w:r>
      <w:r>
        <w:rPr>
          <w:w w:val="90"/>
          <w:sz w:val="16"/>
        </w:rPr>
        <w:t>and</w:t>
      </w:r>
      <w:r>
        <w:rPr>
          <w:spacing w:val="-2"/>
          <w:w w:val="90"/>
          <w:sz w:val="16"/>
        </w:rPr>
        <w:t> </w:t>
      </w:r>
      <w:r>
        <w:rPr>
          <w:w w:val="90"/>
          <w:sz w:val="16"/>
        </w:rPr>
        <w:t>dynamic</w:t>
      </w:r>
      <w:r>
        <w:rPr>
          <w:spacing w:val="-1"/>
          <w:w w:val="90"/>
          <w:sz w:val="16"/>
        </w:rPr>
        <w:t> </w:t>
      </w:r>
      <w:r>
        <w:rPr>
          <w:w w:val="90"/>
          <w:sz w:val="16"/>
        </w:rPr>
        <w:t>load</w:t>
      </w:r>
      <w:r>
        <w:rPr>
          <w:spacing w:val="-2"/>
          <w:w w:val="90"/>
          <w:sz w:val="16"/>
        </w:rPr>
        <w:t> </w:t>
      </w:r>
      <w:r>
        <w:rPr>
          <w:w w:val="90"/>
          <w:sz w:val="16"/>
        </w:rPr>
        <w:t>balancing.</w:t>
      </w:r>
      <w:r>
        <w:rPr>
          <w:spacing w:val="10"/>
          <w:sz w:val="16"/>
        </w:rPr>
        <w:t> </w:t>
      </w:r>
      <w:r>
        <w:rPr>
          <w:w w:val="90"/>
          <w:sz w:val="16"/>
        </w:rPr>
        <w:t>In</w:t>
      </w:r>
      <w:r>
        <w:rPr>
          <w:spacing w:val="-2"/>
          <w:w w:val="90"/>
          <w:sz w:val="16"/>
        </w:rPr>
        <w:t> </w:t>
      </w:r>
      <w:r>
        <w:rPr>
          <w:rFonts w:ascii="Book Antiqua" w:hAnsi="Book Antiqua"/>
          <w:i/>
          <w:w w:val="90"/>
          <w:sz w:val="16"/>
        </w:rPr>
        <w:t>Europ</w:t>
      </w:r>
      <w:r>
        <w:rPr>
          <w:rFonts w:ascii="Book Antiqua" w:hAnsi="Book Antiqua"/>
          <w:i/>
          <w:w w:val="90"/>
          <w:sz w:val="16"/>
        </w:rPr>
        <w:t>ean</w:t>
      </w:r>
      <w:r>
        <w:rPr>
          <w:rFonts w:ascii="Book Antiqua" w:hAnsi="Book Antiqua"/>
          <w:i/>
          <w:spacing w:val="40"/>
          <w:sz w:val="16"/>
        </w:rPr>
        <w:t> </w:t>
      </w:r>
      <w:bookmarkStart w:name="_bookmark155" w:id="181"/>
      <w:bookmarkEnd w:id="181"/>
      <w:r>
        <w:rPr>
          <w:rFonts w:ascii="Book Antiqua" w:hAnsi="Book Antiqua"/>
          <w:i/>
          <w:sz w:val="16"/>
        </w:rPr>
        <w:t>Confe</w:t>
      </w:r>
      <w:r>
        <w:rPr>
          <w:rFonts w:ascii="Book Antiqua" w:hAnsi="Book Antiqua"/>
          <w:i/>
          <w:sz w:val="16"/>
        </w:rPr>
        <w:t>rence</w:t>
      </w:r>
      <w:r>
        <w:rPr>
          <w:rFonts w:ascii="Book Antiqua" w:hAnsi="Book Antiqua"/>
          <w:i/>
          <w:spacing w:val="-10"/>
          <w:sz w:val="16"/>
        </w:rPr>
        <w:t> </w:t>
      </w:r>
      <w:r>
        <w:rPr>
          <w:rFonts w:ascii="Book Antiqua" w:hAnsi="Book Antiqua"/>
          <w:i/>
          <w:sz w:val="16"/>
        </w:rPr>
        <w:t>on</w:t>
      </w:r>
      <w:r>
        <w:rPr>
          <w:rFonts w:ascii="Book Antiqua" w:hAnsi="Book Antiqua"/>
          <w:i/>
          <w:spacing w:val="-10"/>
          <w:sz w:val="16"/>
        </w:rPr>
        <w:t> </w:t>
      </w:r>
      <w:r>
        <w:rPr>
          <w:rFonts w:ascii="Book Antiqua" w:hAnsi="Book Antiqua"/>
          <w:i/>
          <w:sz w:val="16"/>
        </w:rPr>
        <w:t>Parallel</w:t>
      </w:r>
      <w:r>
        <w:rPr>
          <w:rFonts w:ascii="Book Antiqua" w:hAnsi="Book Antiqua"/>
          <w:i/>
          <w:spacing w:val="-10"/>
          <w:sz w:val="16"/>
        </w:rPr>
        <w:t> </w:t>
      </w:r>
      <w:r>
        <w:rPr>
          <w:rFonts w:ascii="Book Antiqua" w:hAnsi="Book Antiqua"/>
          <w:i/>
          <w:sz w:val="16"/>
        </w:rPr>
        <w:t>Processing</w:t>
      </w:r>
      <w:r>
        <w:rPr>
          <w:sz w:val="16"/>
        </w:rPr>
        <w:t>,</w:t>
      </w:r>
      <w:r>
        <w:rPr>
          <w:spacing w:val="-10"/>
          <w:sz w:val="16"/>
        </w:rPr>
        <w:t> </w:t>
      </w:r>
      <w:r>
        <w:rPr>
          <w:sz w:val="16"/>
        </w:rPr>
        <w:t>pages</w:t>
      </w:r>
      <w:r>
        <w:rPr>
          <w:spacing w:val="-10"/>
          <w:sz w:val="16"/>
        </w:rPr>
        <w:t> </w:t>
      </w:r>
      <w:r>
        <w:rPr>
          <w:sz w:val="16"/>
        </w:rPr>
        <w:t>146–158.</w:t>
      </w:r>
      <w:r>
        <w:rPr>
          <w:spacing w:val="-10"/>
          <w:sz w:val="16"/>
        </w:rPr>
        <w:t> </w:t>
      </w:r>
      <w:r>
        <w:rPr>
          <w:sz w:val="16"/>
        </w:rPr>
        <w:t>Springer,</w:t>
      </w:r>
      <w:r>
        <w:rPr>
          <w:spacing w:val="-10"/>
          <w:sz w:val="16"/>
        </w:rPr>
        <w:t> </w:t>
      </w:r>
      <w:r>
        <w:rPr>
          <w:sz w:val="16"/>
        </w:rPr>
        <w:t>2016.</w:t>
      </w:r>
      <w:r>
        <w:rPr>
          <w:spacing w:val="-3"/>
          <w:sz w:val="16"/>
        </w:rPr>
        <w:t> </w:t>
      </w:r>
      <w:hyperlink r:id="rId170">
        <w:r>
          <w:rPr>
            <w:rFonts w:ascii="MingLiU_HKSCS" w:hAnsi="MingLiU_HKSCS"/>
            <w:color w:val="005596"/>
            <w:sz w:val="16"/>
          </w:rPr>
          <w:t>doi:10.1007/978-3-319-43659-3_11</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J.</w:t>
      </w:r>
      <w:r>
        <w:rPr>
          <w:spacing w:val="-3"/>
          <w:sz w:val="16"/>
        </w:rPr>
        <w:t> </w:t>
      </w:r>
      <w:r>
        <w:rPr>
          <w:w w:val="90"/>
          <w:sz w:val="16"/>
        </w:rPr>
        <w:t>Kim,</w:t>
      </w:r>
      <w:r>
        <w:rPr>
          <w:spacing w:val="-2"/>
          <w:sz w:val="16"/>
        </w:rPr>
        <w:t> </w:t>
      </w:r>
      <w:r>
        <w:rPr>
          <w:w w:val="90"/>
          <w:sz w:val="16"/>
        </w:rPr>
        <w:t>I.</w:t>
      </w:r>
      <w:r>
        <w:rPr>
          <w:spacing w:val="-2"/>
          <w:sz w:val="16"/>
        </w:rPr>
        <w:t> </w:t>
      </w:r>
      <w:r>
        <w:rPr>
          <w:w w:val="90"/>
          <w:sz w:val="16"/>
        </w:rPr>
        <w:t>Hwang,</w:t>
      </w:r>
      <w:r>
        <w:rPr>
          <w:spacing w:val="-2"/>
          <w:sz w:val="16"/>
        </w:rPr>
        <w:t> </w:t>
      </w:r>
      <w:r>
        <w:rPr>
          <w:w w:val="90"/>
          <w:sz w:val="16"/>
        </w:rPr>
        <w:t>Y.-H.</w:t>
      </w:r>
      <w:r>
        <w:rPr>
          <w:spacing w:val="-2"/>
          <w:sz w:val="16"/>
        </w:rPr>
        <w:t> </w:t>
      </w:r>
      <w:r>
        <w:rPr>
          <w:w w:val="90"/>
          <w:sz w:val="16"/>
        </w:rPr>
        <w:t>Kim,</w:t>
      </w:r>
      <w:r>
        <w:rPr>
          <w:spacing w:val="-2"/>
          <w:sz w:val="16"/>
        </w:rPr>
        <w:t> </w:t>
      </w:r>
      <w:r>
        <w:rPr>
          <w:w w:val="90"/>
          <w:sz w:val="16"/>
        </w:rPr>
        <w:t>and</w:t>
      </w:r>
      <w:r>
        <w:rPr>
          <w:spacing w:val="-2"/>
          <w:sz w:val="16"/>
        </w:rPr>
        <w:t> </w:t>
      </w:r>
      <w:r>
        <w:rPr>
          <w:w w:val="90"/>
          <w:sz w:val="16"/>
        </w:rPr>
        <w:t>B.-R.</w:t>
      </w:r>
      <w:r>
        <w:rPr>
          <w:spacing w:val="-2"/>
          <w:sz w:val="16"/>
        </w:rPr>
        <w:t> </w:t>
      </w:r>
      <w:r>
        <w:rPr>
          <w:w w:val="90"/>
          <w:sz w:val="16"/>
        </w:rPr>
        <w:t>Moon.</w:t>
      </w:r>
      <w:r>
        <w:rPr>
          <w:spacing w:val="15"/>
          <w:sz w:val="16"/>
        </w:rPr>
        <w:t> </w:t>
      </w:r>
      <w:r>
        <w:rPr>
          <w:w w:val="90"/>
          <w:sz w:val="16"/>
        </w:rPr>
        <w:t>Genetic</w:t>
      </w:r>
      <w:r>
        <w:rPr>
          <w:spacing w:val="-2"/>
          <w:sz w:val="16"/>
        </w:rPr>
        <w:t> </w:t>
      </w:r>
      <w:r>
        <w:rPr>
          <w:w w:val="90"/>
          <w:sz w:val="16"/>
        </w:rPr>
        <w:t>Approaches</w:t>
      </w:r>
      <w:r>
        <w:rPr>
          <w:spacing w:val="-2"/>
          <w:sz w:val="16"/>
        </w:rPr>
        <w:t> </w:t>
      </w:r>
      <w:r>
        <w:rPr>
          <w:w w:val="90"/>
          <w:sz w:val="16"/>
        </w:rPr>
        <w:t>for</w:t>
      </w:r>
      <w:r>
        <w:rPr>
          <w:spacing w:val="-2"/>
          <w:sz w:val="16"/>
        </w:rPr>
        <w:t> </w:t>
      </w:r>
      <w:r>
        <w:rPr>
          <w:w w:val="90"/>
          <w:sz w:val="16"/>
        </w:rPr>
        <w:t>Graph</w:t>
      </w:r>
      <w:r>
        <w:rPr>
          <w:spacing w:val="-3"/>
          <w:sz w:val="16"/>
        </w:rPr>
        <w:t> </w:t>
      </w:r>
      <w:r>
        <w:rPr>
          <w:w w:val="90"/>
          <w:sz w:val="16"/>
        </w:rPr>
        <w:t>Partitioning:</w:t>
      </w:r>
      <w:r>
        <w:rPr>
          <w:spacing w:val="-2"/>
          <w:sz w:val="16"/>
        </w:rPr>
        <w:t> </w:t>
      </w:r>
      <w:r>
        <w:rPr>
          <w:w w:val="90"/>
          <w:sz w:val="16"/>
        </w:rPr>
        <w:t>A</w:t>
      </w:r>
      <w:r>
        <w:rPr>
          <w:spacing w:val="-2"/>
          <w:sz w:val="16"/>
        </w:rPr>
        <w:t> </w:t>
      </w:r>
      <w:r>
        <w:rPr>
          <w:w w:val="90"/>
          <w:sz w:val="16"/>
        </w:rPr>
        <w:t>Survey.</w:t>
      </w:r>
      <w:r>
        <w:rPr>
          <w:spacing w:val="16"/>
          <w:sz w:val="16"/>
        </w:rPr>
        <w:t> </w:t>
      </w:r>
      <w:r>
        <w:rPr>
          <w:w w:val="90"/>
          <w:sz w:val="16"/>
        </w:rPr>
        <w:t>In</w:t>
      </w:r>
      <w:r>
        <w:rPr>
          <w:spacing w:val="-3"/>
          <w:sz w:val="16"/>
        </w:rPr>
        <w:t> </w:t>
      </w:r>
      <w:r>
        <w:rPr>
          <w:rFonts w:ascii="Book Antiqua"/>
          <w:i/>
          <w:w w:val="90"/>
          <w:sz w:val="16"/>
        </w:rPr>
        <w:t>13th</w:t>
      </w:r>
      <w:r>
        <w:rPr>
          <w:rFonts w:ascii="Book Antiqua"/>
          <w:i/>
          <w:spacing w:val="-2"/>
          <w:sz w:val="16"/>
        </w:rPr>
        <w:t> </w:t>
      </w:r>
      <w:r>
        <w:rPr>
          <w:rFonts w:ascii="Book Antiqua"/>
          <w:i/>
          <w:spacing w:val="-2"/>
          <w:w w:val="90"/>
          <w:sz w:val="16"/>
        </w:rPr>
        <w:t>Genetic</w:t>
      </w:r>
    </w:p>
    <w:p>
      <w:pPr>
        <w:spacing w:line="199" w:lineRule="exact" w:before="0"/>
        <w:ind w:left="612" w:right="0" w:firstLine="0"/>
        <w:jc w:val="left"/>
        <w:rPr>
          <w:sz w:val="16"/>
        </w:rPr>
      </w:pPr>
      <w:r>
        <w:rPr>
          <w:rFonts w:ascii="Book Antiqua" w:hAnsi="Book Antiqua"/>
          <w:i/>
          <w:w w:val="90"/>
          <w:sz w:val="16"/>
        </w:rPr>
        <w:t>and</w:t>
      </w:r>
      <w:r>
        <w:rPr>
          <w:rFonts w:ascii="Book Antiqua" w:hAnsi="Book Antiqua"/>
          <w:i/>
          <w:spacing w:val="-1"/>
          <w:w w:val="90"/>
          <w:sz w:val="16"/>
        </w:rPr>
        <w:t> </w:t>
      </w:r>
      <w:r>
        <w:rPr>
          <w:rFonts w:ascii="Book Antiqua" w:hAnsi="Book Antiqua"/>
          <w:i/>
          <w:w w:val="90"/>
          <w:sz w:val="16"/>
        </w:rPr>
        <w:t>Evolutionary</w:t>
      </w:r>
      <w:r>
        <w:rPr>
          <w:rFonts w:ascii="Book Antiqua" w:hAnsi="Book Antiqua"/>
          <w:i/>
          <w:spacing w:val="-4"/>
          <w:sz w:val="16"/>
        </w:rPr>
        <w:t> </w:t>
      </w:r>
      <w:r>
        <w:rPr>
          <w:rFonts w:ascii="Book Antiqua" w:hAnsi="Book Antiqua"/>
          <w:i/>
          <w:w w:val="90"/>
          <w:sz w:val="16"/>
        </w:rPr>
        <w:t>Computation (GECCO)</w:t>
      </w:r>
      <w:r>
        <w:rPr>
          <w:w w:val="90"/>
          <w:sz w:val="16"/>
        </w:rPr>
        <w:t>,</w:t>
      </w:r>
      <w:r>
        <w:rPr>
          <w:spacing w:val="-1"/>
          <w:w w:val="90"/>
          <w:sz w:val="16"/>
        </w:rPr>
        <w:t> </w:t>
      </w:r>
      <w:r>
        <w:rPr>
          <w:w w:val="90"/>
          <w:sz w:val="16"/>
        </w:rPr>
        <w:t>pages</w:t>
      </w:r>
      <w:r>
        <w:rPr>
          <w:spacing w:val="-4"/>
          <w:sz w:val="16"/>
        </w:rPr>
        <w:t> </w:t>
      </w:r>
      <w:r>
        <w:rPr>
          <w:w w:val="90"/>
          <w:sz w:val="16"/>
        </w:rPr>
        <w:t>473–480.</w:t>
      </w:r>
      <w:r>
        <w:rPr>
          <w:spacing w:val="-1"/>
          <w:w w:val="90"/>
          <w:sz w:val="16"/>
        </w:rPr>
        <w:t> </w:t>
      </w:r>
      <w:r>
        <w:rPr>
          <w:w w:val="90"/>
          <w:sz w:val="16"/>
        </w:rPr>
        <w:t>ACM,</w:t>
      </w:r>
      <w:r>
        <w:rPr>
          <w:spacing w:val="-4"/>
          <w:sz w:val="16"/>
        </w:rPr>
        <w:t> </w:t>
      </w:r>
      <w:r>
        <w:rPr>
          <w:w w:val="90"/>
          <w:sz w:val="16"/>
        </w:rPr>
        <w:t>2011.</w:t>
      </w:r>
      <w:r>
        <w:rPr>
          <w:spacing w:val="8"/>
          <w:sz w:val="16"/>
        </w:rPr>
        <w:t> </w:t>
      </w:r>
      <w:r>
        <w:rPr>
          <w:w w:val="90"/>
          <w:sz w:val="16"/>
        </w:rPr>
        <w:t>URL:</w:t>
      </w:r>
      <w:r>
        <w:rPr>
          <w:spacing w:val="-4"/>
          <w:sz w:val="16"/>
        </w:rPr>
        <w:t> </w:t>
      </w:r>
      <w:hyperlink r:id="rId171">
        <w:r>
          <w:rPr>
            <w:color w:val="005596"/>
            <w:spacing w:val="-2"/>
            <w:w w:val="90"/>
            <w:sz w:val="16"/>
          </w:rPr>
          <w:t>http://doi.acm.org/10.1145/2001576.2001642</w:t>
        </w:r>
      </w:hyperlink>
      <w:r>
        <w:rPr>
          <w:spacing w:val="-2"/>
          <w:w w:val="90"/>
          <w:sz w:val="16"/>
        </w:rPr>
        <w:t>,</w:t>
      </w:r>
    </w:p>
    <w:p>
      <w:pPr>
        <w:spacing w:line="207" w:lineRule="exact" w:before="0"/>
        <w:ind w:left="612" w:right="0" w:firstLine="0"/>
        <w:jc w:val="left"/>
        <w:rPr>
          <w:sz w:val="16"/>
        </w:rPr>
      </w:pPr>
      <w:bookmarkStart w:name="_bookmark156" w:id="182"/>
      <w:bookmarkEnd w:id="182"/>
      <w:r>
        <w:rPr/>
      </w:r>
      <w:hyperlink r:id="rId172">
        <w:r>
          <w:rPr>
            <w:rFonts w:ascii="MingLiU_HKSCS"/>
            <w:color w:val="005596"/>
            <w:spacing w:val="-2"/>
            <w:sz w:val="16"/>
          </w:rPr>
          <w:t>doi:10.1145/2001576.2001642</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94" w:hanging="416"/>
        <w:jc w:val="left"/>
        <w:rPr>
          <w:sz w:val="16"/>
        </w:rPr>
      </w:pPr>
      <w:r>
        <w:rPr>
          <w:spacing w:val="-2"/>
          <w:sz w:val="16"/>
        </w:rPr>
        <w:t>K.</w:t>
      </w:r>
      <w:r>
        <w:rPr>
          <w:spacing w:val="-8"/>
          <w:sz w:val="16"/>
        </w:rPr>
        <w:t> </w:t>
      </w:r>
      <w:r>
        <w:rPr>
          <w:spacing w:val="-2"/>
          <w:sz w:val="16"/>
        </w:rPr>
        <w:t>V.</w:t>
      </w:r>
      <w:r>
        <w:rPr>
          <w:spacing w:val="-8"/>
          <w:sz w:val="16"/>
        </w:rPr>
        <w:t> </w:t>
      </w:r>
      <w:r>
        <w:rPr>
          <w:spacing w:val="-2"/>
          <w:sz w:val="16"/>
        </w:rPr>
        <w:t>Kirchbach,</w:t>
      </w:r>
      <w:r>
        <w:rPr>
          <w:spacing w:val="-8"/>
          <w:sz w:val="16"/>
        </w:rPr>
        <w:t> </w:t>
      </w:r>
      <w:r>
        <w:rPr>
          <w:spacing w:val="-2"/>
          <w:sz w:val="16"/>
        </w:rPr>
        <w:t>C.</w:t>
      </w:r>
      <w:r>
        <w:rPr>
          <w:spacing w:val="-8"/>
          <w:sz w:val="16"/>
        </w:rPr>
        <w:t> </w:t>
      </w:r>
      <w:r>
        <w:rPr>
          <w:spacing w:val="-2"/>
          <w:sz w:val="16"/>
        </w:rPr>
        <w:t>Schulz,</w:t>
      </w:r>
      <w:r>
        <w:rPr>
          <w:spacing w:val="-8"/>
          <w:sz w:val="16"/>
        </w:rPr>
        <w:t> </w:t>
      </w:r>
      <w:r>
        <w:rPr>
          <w:spacing w:val="-2"/>
          <w:sz w:val="16"/>
        </w:rPr>
        <w:t>and</w:t>
      </w:r>
      <w:r>
        <w:rPr>
          <w:spacing w:val="-8"/>
          <w:sz w:val="16"/>
        </w:rPr>
        <w:t> </w:t>
      </w:r>
      <w:r>
        <w:rPr>
          <w:spacing w:val="-2"/>
          <w:sz w:val="16"/>
        </w:rPr>
        <w:t>J.</w:t>
      </w:r>
      <w:r>
        <w:rPr>
          <w:spacing w:val="-8"/>
          <w:sz w:val="16"/>
        </w:rPr>
        <w:t> </w:t>
      </w:r>
      <w:r>
        <w:rPr>
          <w:spacing w:val="-2"/>
          <w:sz w:val="16"/>
        </w:rPr>
        <w:t>L.</w:t>
      </w:r>
      <w:r>
        <w:rPr>
          <w:spacing w:val="-8"/>
          <w:sz w:val="16"/>
        </w:rPr>
        <w:t> </w:t>
      </w:r>
      <w:r>
        <w:rPr>
          <w:spacing w:val="-2"/>
          <w:sz w:val="16"/>
        </w:rPr>
        <w:t>Träff.</w:t>
      </w:r>
      <w:r>
        <w:rPr>
          <w:spacing w:val="15"/>
          <w:sz w:val="16"/>
        </w:rPr>
        <w:t> </w:t>
      </w:r>
      <w:r>
        <w:rPr>
          <w:spacing w:val="-2"/>
          <w:sz w:val="16"/>
        </w:rPr>
        <w:t>Better</w:t>
      </w:r>
      <w:r>
        <w:rPr>
          <w:spacing w:val="-8"/>
          <w:sz w:val="16"/>
        </w:rPr>
        <w:t> </w:t>
      </w:r>
      <w:r>
        <w:rPr>
          <w:spacing w:val="-2"/>
          <w:sz w:val="16"/>
        </w:rPr>
        <w:t>process</w:t>
      </w:r>
      <w:r>
        <w:rPr>
          <w:spacing w:val="-8"/>
          <w:sz w:val="16"/>
        </w:rPr>
        <w:t> </w:t>
      </w:r>
      <w:r>
        <w:rPr>
          <w:spacing w:val="-2"/>
          <w:sz w:val="16"/>
        </w:rPr>
        <w:t>mapping</w:t>
      </w:r>
      <w:r>
        <w:rPr>
          <w:spacing w:val="-8"/>
          <w:sz w:val="16"/>
        </w:rPr>
        <w:t> </w:t>
      </w:r>
      <w:r>
        <w:rPr>
          <w:spacing w:val="-2"/>
          <w:sz w:val="16"/>
        </w:rPr>
        <w:t>and</w:t>
      </w:r>
      <w:r>
        <w:rPr>
          <w:spacing w:val="-8"/>
          <w:sz w:val="16"/>
        </w:rPr>
        <w:t> </w:t>
      </w:r>
      <w:r>
        <w:rPr>
          <w:spacing w:val="-2"/>
          <w:sz w:val="16"/>
        </w:rPr>
        <w:t>sparse</w:t>
      </w:r>
      <w:r>
        <w:rPr>
          <w:spacing w:val="-8"/>
          <w:sz w:val="16"/>
        </w:rPr>
        <w:t> </w:t>
      </w:r>
      <w:r>
        <w:rPr>
          <w:spacing w:val="-2"/>
          <w:sz w:val="16"/>
        </w:rPr>
        <w:t>quadratic</w:t>
      </w:r>
      <w:r>
        <w:rPr>
          <w:spacing w:val="-8"/>
          <w:sz w:val="16"/>
        </w:rPr>
        <w:t> </w:t>
      </w:r>
      <w:r>
        <w:rPr>
          <w:spacing w:val="-2"/>
          <w:sz w:val="16"/>
        </w:rPr>
        <w:t>assignment.</w:t>
      </w:r>
      <w:r>
        <w:rPr>
          <w:spacing w:val="16"/>
          <w:sz w:val="16"/>
        </w:rPr>
        <w:t> </w:t>
      </w:r>
      <w:r>
        <w:rPr>
          <w:rFonts w:ascii="Book Antiqua" w:hAnsi="Book Antiqua"/>
          <w:i/>
          <w:spacing w:val="-2"/>
          <w:sz w:val="16"/>
        </w:rPr>
        <w:t>Journal</w:t>
      </w:r>
      <w:r>
        <w:rPr>
          <w:rFonts w:ascii="Book Antiqua" w:hAnsi="Book Antiqua"/>
          <w:i/>
          <w:spacing w:val="-8"/>
          <w:sz w:val="16"/>
        </w:rPr>
        <w:t> </w:t>
      </w:r>
      <w:r>
        <w:rPr>
          <w:rFonts w:ascii="Book Antiqua" w:hAnsi="Book Antiqua"/>
          <w:i/>
          <w:spacing w:val="-2"/>
          <w:sz w:val="16"/>
        </w:rPr>
        <w:t>of</w:t>
      </w:r>
      <w:r>
        <w:rPr>
          <w:rFonts w:ascii="Book Antiqua" w:hAnsi="Book Antiqua"/>
          <w:i/>
          <w:spacing w:val="40"/>
          <w:sz w:val="16"/>
        </w:rPr>
        <w:t> </w:t>
      </w:r>
      <w:bookmarkStart w:name="_bookmark157" w:id="183"/>
      <w:bookmarkEnd w:id="183"/>
      <w:r>
        <w:rPr>
          <w:rFonts w:ascii="Book Antiqua" w:hAnsi="Book Antiqua"/>
          <w:i/>
          <w:sz w:val="16"/>
        </w:rPr>
        <w:t>Ex</w:t>
      </w:r>
      <w:r>
        <w:rPr>
          <w:rFonts w:ascii="Book Antiqua" w:hAnsi="Book Antiqua"/>
          <w:i/>
          <w:sz w:val="16"/>
        </w:rPr>
        <w:t>perimental Algorithmics (JEA)</w:t>
      </w:r>
      <w:r>
        <w:rPr>
          <w:sz w:val="16"/>
        </w:rPr>
        <w:t>, 25:1–19, 2020.</w:t>
      </w:r>
      <w:r>
        <w:rPr>
          <w:spacing w:val="21"/>
          <w:sz w:val="16"/>
        </w:rPr>
        <w:t> </w:t>
      </w:r>
      <w:hyperlink r:id="rId173">
        <w:r>
          <w:rPr>
            <w:rFonts w:ascii="MingLiU_HKSCS" w:hAnsi="MingLiU_HKSCS"/>
            <w:color w:val="005596"/>
            <w:sz w:val="16"/>
          </w:rPr>
          <w:t>doi:10.1145/3409667</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S.</w:t>
      </w:r>
      <w:r>
        <w:rPr>
          <w:spacing w:val="-1"/>
          <w:sz w:val="16"/>
        </w:rPr>
        <w:t> </w:t>
      </w:r>
      <w:r>
        <w:rPr>
          <w:w w:val="90"/>
          <w:sz w:val="16"/>
        </w:rPr>
        <w:t>Kirmani</w:t>
      </w:r>
      <w:r>
        <w:rPr>
          <w:spacing w:val="-1"/>
          <w:sz w:val="16"/>
        </w:rPr>
        <w:t> </w:t>
      </w:r>
      <w:r>
        <w:rPr>
          <w:w w:val="90"/>
          <w:sz w:val="16"/>
        </w:rPr>
        <w:t>and</w:t>
      </w:r>
      <w:r>
        <w:rPr>
          <w:spacing w:val="-1"/>
          <w:sz w:val="16"/>
        </w:rPr>
        <w:t> </w:t>
      </w:r>
      <w:r>
        <w:rPr>
          <w:w w:val="90"/>
          <w:sz w:val="16"/>
        </w:rPr>
        <w:t>P.</w:t>
      </w:r>
      <w:r>
        <w:rPr>
          <w:spacing w:val="-1"/>
          <w:sz w:val="16"/>
        </w:rPr>
        <w:t> </w:t>
      </w:r>
      <w:r>
        <w:rPr>
          <w:w w:val="90"/>
          <w:sz w:val="16"/>
        </w:rPr>
        <w:t>Raghavan.</w:t>
      </w:r>
      <w:r>
        <w:rPr>
          <w:spacing w:val="16"/>
          <w:sz w:val="16"/>
        </w:rPr>
        <w:t> </w:t>
      </w:r>
      <w:r>
        <w:rPr>
          <w:w w:val="90"/>
          <w:sz w:val="16"/>
        </w:rPr>
        <w:t>Scalable</w:t>
      </w:r>
      <w:r>
        <w:rPr>
          <w:spacing w:val="-1"/>
          <w:sz w:val="16"/>
        </w:rPr>
        <w:t> </w:t>
      </w:r>
      <w:r>
        <w:rPr>
          <w:w w:val="90"/>
          <w:sz w:val="16"/>
        </w:rPr>
        <w:t>Parallel</w:t>
      </w:r>
      <w:r>
        <w:rPr>
          <w:spacing w:val="-1"/>
          <w:sz w:val="16"/>
        </w:rPr>
        <w:t> </w:t>
      </w:r>
      <w:r>
        <w:rPr>
          <w:w w:val="90"/>
          <w:sz w:val="16"/>
        </w:rPr>
        <w:t>Graph</w:t>
      </w:r>
      <w:r>
        <w:rPr>
          <w:sz w:val="16"/>
        </w:rPr>
        <w:t> </w:t>
      </w:r>
      <w:r>
        <w:rPr>
          <w:w w:val="90"/>
          <w:sz w:val="16"/>
        </w:rPr>
        <w:t>Partitioning.</w:t>
      </w:r>
      <w:r>
        <w:rPr>
          <w:spacing w:val="15"/>
          <w:sz w:val="16"/>
        </w:rPr>
        <w:t> </w:t>
      </w:r>
      <w:r>
        <w:rPr>
          <w:w w:val="90"/>
          <w:sz w:val="16"/>
        </w:rPr>
        <w:t>In</w:t>
      </w:r>
      <w:r>
        <w:rPr>
          <w:spacing w:val="-1"/>
          <w:sz w:val="16"/>
        </w:rPr>
        <w:t> </w:t>
      </w:r>
      <w:r>
        <w:rPr>
          <w:rFonts w:ascii="Book Antiqua"/>
          <w:i/>
          <w:w w:val="90"/>
          <w:sz w:val="16"/>
        </w:rPr>
        <w:t>Intl.</w:t>
      </w:r>
      <w:r>
        <w:rPr>
          <w:rFonts w:ascii="Book Antiqua"/>
          <w:i/>
          <w:sz w:val="16"/>
        </w:rPr>
        <w:t> </w:t>
      </w:r>
      <w:r>
        <w:rPr>
          <w:rFonts w:ascii="Book Antiqua"/>
          <w:i/>
          <w:w w:val="90"/>
          <w:sz w:val="16"/>
        </w:rPr>
        <w:t>Conference</w:t>
      </w:r>
      <w:r>
        <w:rPr>
          <w:rFonts w:ascii="Book Antiqua"/>
          <w:i/>
          <w:spacing w:val="-1"/>
          <w:sz w:val="16"/>
        </w:rPr>
        <w:t> </w:t>
      </w:r>
      <w:r>
        <w:rPr>
          <w:rFonts w:ascii="Book Antiqua"/>
          <w:i/>
          <w:w w:val="90"/>
          <w:sz w:val="16"/>
        </w:rPr>
        <w:t>for</w:t>
      </w:r>
      <w:r>
        <w:rPr>
          <w:rFonts w:ascii="Book Antiqua"/>
          <w:i/>
          <w:spacing w:val="-1"/>
          <w:sz w:val="16"/>
        </w:rPr>
        <w:t> </w:t>
      </w:r>
      <w:r>
        <w:rPr>
          <w:rFonts w:ascii="Book Antiqua"/>
          <w:i/>
          <w:w w:val="90"/>
          <w:sz w:val="16"/>
        </w:rPr>
        <w:t>High</w:t>
      </w:r>
      <w:r>
        <w:rPr>
          <w:rFonts w:ascii="Book Antiqua"/>
          <w:i/>
          <w:spacing w:val="-1"/>
          <w:sz w:val="16"/>
        </w:rPr>
        <w:t> </w:t>
      </w:r>
      <w:r>
        <w:rPr>
          <w:rFonts w:ascii="Book Antiqua"/>
          <w:i/>
          <w:w w:val="90"/>
          <w:sz w:val="16"/>
        </w:rPr>
        <w:t>Performance</w:t>
      </w:r>
      <w:r>
        <w:rPr>
          <w:rFonts w:ascii="Book Antiqua"/>
          <w:i/>
          <w:spacing w:val="-1"/>
          <w:sz w:val="16"/>
        </w:rPr>
        <w:t> </w:t>
      </w:r>
      <w:r>
        <w:rPr>
          <w:rFonts w:ascii="Book Antiqua"/>
          <w:i/>
          <w:spacing w:val="-2"/>
          <w:w w:val="90"/>
          <w:sz w:val="16"/>
        </w:rPr>
        <w:t>Computing,</w:t>
      </w:r>
    </w:p>
    <w:p>
      <w:pPr>
        <w:spacing w:line="199" w:lineRule="exact" w:before="0"/>
        <w:ind w:left="612" w:right="0" w:firstLine="0"/>
        <w:jc w:val="left"/>
        <w:rPr>
          <w:sz w:val="16"/>
        </w:rPr>
      </w:pPr>
      <w:bookmarkStart w:name="_bookmark158" w:id="184"/>
      <w:bookmarkEnd w:id="184"/>
      <w:r>
        <w:rPr/>
      </w:r>
      <w:r>
        <w:rPr>
          <w:rFonts w:ascii="Book Antiqua" w:hAnsi="Book Antiqua"/>
          <w:i/>
          <w:w w:val="90"/>
          <w:sz w:val="16"/>
        </w:rPr>
        <w:t>Networking,</w:t>
      </w:r>
      <w:r>
        <w:rPr>
          <w:rFonts w:ascii="Book Antiqua" w:hAnsi="Book Antiqua"/>
          <w:i/>
          <w:spacing w:val="9"/>
          <w:sz w:val="16"/>
        </w:rPr>
        <w:t> </w:t>
      </w:r>
      <w:r>
        <w:rPr>
          <w:rFonts w:ascii="Book Antiqua" w:hAnsi="Book Antiqua"/>
          <w:i/>
          <w:w w:val="90"/>
          <w:sz w:val="16"/>
        </w:rPr>
        <w:t>Storage</w:t>
      </w:r>
      <w:r>
        <w:rPr>
          <w:rFonts w:ascii="Book Antiqua" w:hAnsi="Book Antiqua"/>
          <w:i/>
          <w:spacing w:val="9"/>
          <w:sz w:val="16"/>
        </w:rPr>
        <w:t> </w:t>
      </w:r>
      <w:r>
        <w:rPr>
          <w:rFonts w:ascii="Book Antiqua" w:hAnsi="Book Antiqua"/>
          <w:i/>
          <w:w w:val="90"/>
          <w:sz w:val="16"/>
        </w:rPr>
        <w:t>and</w:t>
      </w:r>
      <w:r>
        <w:rPr>
          <w:rFonts w:ascii="Book Antiqua" w:hAnsi="Book Antiqua"/>
          <w:i/>
          <w:spacing w:val="9"/>
          <w:sz w:val="16"/>
        </w:rPr>
        <w:t> </w:t>
      </w:r>
      <w:r>
        <w:rPr>
          <w:rFonts w:ascii="Book Antiqua" w:hAnsi="Book Antiqua"/>
          <w:i/>
          <w:w w:val="90"/>
          <w:sz w:val="16"/>
        </w:rPr>
        <w:t>Analysis</w:t>
      </w:r>
      <w:r>
        <w:rPr>
          <w:rFonts w:ascii="Book Antiqua" w:hAnsi="Book Antiqua"/>
          <w:i/>
          <w:spacing w:val="10"/>
          <w:sz w:val="16"/>
        </w:rPr>
        <w:t> </w:t>
      </w:r>
      <w:r>
        <w:rPr>
          <w:rFonts w:ascii="Book Antiqua" w:hAnsi="Book Antiqua"/>
          <w:i/>
          <w:w w:val="90"/>
          <w:sz w:val="16"/>
        </w:rPr>
        <w:t>(SC’13)</w:t>
      </w:r>
      <w:r>
        <w:rPr>
          <w:w w:val="90"/>
          <w:sz w:val="16"/>
        </w:rPr>
        <w:t>,</w:t>
      </w:r>
      <w:r>
        <w:rPr>
          <w:spacing w:val="9"/>
          <w:sz w:val="16"/>
        </w:rPr>
        <w:t> </w:t>
      </w:r>
      <w:r>
        <w:rPr>
          <w:w w:val="90"/>
          <w:sz w:val="16"/>
        </w:rPr>
        <w:t>page</w:t>
      </w:r>
      <w:r>
        <w:rPr>
          <w:spacing w:val="9"/>
          <w:sz w:val="16"/>
        </w:rPr>
        <w:t> </w:t>
      </w:r>
      <w:r>
        <w:rPr>
          <w:w w:val="90"/>
          <w:sz w:val="16"/>
        </w:rPr>
        <w:t>51.</w:t>
      </w:r>
      <w:r>
        <w:rPr>
          <w:spacing w:val="9"/>
          <w:sz w:val="16"/>
        </w:rPr>
        <w:t> </w:t>
      </w:r>
      <w:r>
        <w:rPr>
          <w:w w:val="90"/>
          <w:sz w:val="16"/>
        </w:rPr>
        <w:t>ACM,</w:t>
      </w:r>
      <w:r>
        <w:rPr>
          <w:spacing w:val="10"/>
          <w:sz w:val="16"/>
        </w:rPr>
        <w:t> </w:t>
      </w:r>
      <w:r>
        <w:rPr>
          <w:spacing w:val="-2"/>
          <w:w w:val="90"/>
          <w:sz w:val="16"/>
        </w:rPr>
        <w:t>2013.</w:t>
      </w:r>
    </w:p>
    <w:p>
      <w:pPr>
        <w:pStyle w:val="ListParagraph"/>
        <w:numPr>
          <w:ilvl w:val="0"/>
          <w:numId w:val="3"/>
        </w:numPr>
        <w:tabs>
          <w:tab w:pos="610" w:val="left" w:leader="none"/>
          <w:tab w:pos="612" w:val="left" w:leader="none"/>
        </w:tabs>
        <w:spacing w:line="220" w:lineRule="auto" w:before="0" w:after="0"/>
        <w:ind w:left="612" w:right="177" w:hanging="416"/>
        <w:jc w:val="both"/>
        <w:rPr>
          <w:sz w:val="16"/>
        </w:rPr>
      </w:pPr>
      <w:r>
        <w:rPr>
          <w:spacing w:val="-6"/>
          <w:sz w:val="16"/>
        </w:rPr>
        <w:t>A.</w:t>
      </w:r>
      <w:r>
        <w:rPr>
          <w:sz w:val="16"/>
        </w:rPr>
        <w:t> </w:t>
      </w:r>
      <w:r>
        <w:rPr>
          <w:spacing w:val="-6"/>
          <w:sz w:val="16"/>
        </w:rPr>
        <w:t>V.</w:t>
      </w:r>
      <w:r>
        <w:rPr>
          <w:sz w:val="16"/>
        </w:rPr>
        <w:t> </w:t>
      </w:r>
      <w:r>
        <w:rPr>
          <w:spacing w:val="-6"/>
          <w:sz w:val="16"/>
        </w:rPr>
        <w:t>Knyazev.</w:t>
      </w:r>
      <w:r>
        <w:rPr>
          <w:spacing w:val="33"/>
          <w:sz w:val="16"/>
        </w:rPr>
        <w:t> </w:t>
      </w:r>
      <w:r>
        <w:rPr>
          <w:spacing w:val="-6"/>
          <w:sz w:val="16"/>
        </w:rPr>
        <w:t>Toward</w:t>
      </w:r>
      <w:r>
        <w:rPr>
          <w:sz w:val="16"/>
        </w:rPr>
        <w:t> </w:t>
      </w:r>
      <w:r>
        <w:rPr>
          <w:spacing w:val="-6"/>
          <w:sz w:val="16"/>
        </w:rPr>
        <w:t>the</w:t>
      </w:r>
      <w:r>
        <w:rPr>
          <w:sz w:val="16"/>
        </w:rPr>
        <w:t> </w:t>
      </w:r>
      <w:r>
        <w:rPr>
          <w:spacing w:val="-6"/>
          <w:sz w:val="16"/>
        </w:rPr>
        <w:t>optimal</w:t>
      </w:r>
      <w:r>
        <w:rPr>
          <w:sz w:val="16"/>
        </w:rPr>
        <w:t> </w:t>
      </w:r>
      <w:r>
        <w:rPr>
          <w:spacing w:val="-6"/>
          <w:sz w:val="16"/>
        </w:rPr>
        <w:t>preconditioned</w:t>
      </w:r>
      <w:r>
        <w:rPr>
          <w:sz w:val="16"/>
        </w:rPr>
        <w:t> </w:t>
      </w:r>
      <w:r>
        <w:rPr>
          <w:spacing w:val="-6"/>
          <w:sz w:val="16"/>
        </w:rPr>
        <w:t>eigensolver:</w:t>
      </w:r>
      <w:r>
        <w:rPr>
          <w:sz w:val="16"/>
        </w:rPr>
        <w:t> </w:t>
      </w:r>
      <w:r>
        <w:rPr>
          <w:spacing w:val="-6"/>
          <w:sz w:val="16"/>
        </w:rPr>
        <w:t>Locally</w:t>
      </w:r>
      <w:r>
        <w:rPr>
          <w:sz w:val="16"/>
        </w:rPr>
        <w:t> </w:t>
      </w:r>
      <w:r>
        <w:rPr>
          <w:spacing w:val="-6"/>
          <w:sz w:val="16"/>
        </w:rPr>
        <w:t>optimal</w:t>
      </w:r>
      <w:r>
        <w:rPr>
          <w:sz w:val="16"/>
        </w:rPr>
        <w:t> </w:t>
      </w:r>
      <w:r>
        <w:rPr>
          <w:spacing w:val="-6"/>
          <w:sz w:val="16"/>
        </w:rPr>
        <w:t>block</w:t>
      </w:r>
      <w:r>
        <w:rPr>
          <w:sz w:val="16"/>
        </w:rPr>
        <w:t> </w:t>
      </w:r>
      <w:r>
        <w:rPr>
          <w:spacing w:val="-6"/>
          <w:sz w:val="16"/>
        </w:rPr>
        <w:t>preconditioned</w:t>
      </w:r>
      <w:r>
        <w:rPr>
          <w:sz w:val="16"/>
        </w:rPr>
        <w:t> </w:t>
      </w:r>
      <w:r>
        <w:rPr>
          <w:spacing w:val="-6"/>
          <w:sz w:val="16"/>
        </w:rPr>
        <w:t>conjugate</w:t>
      </w:r>
      <w:r>
        <w:rPr>
          <w:spacing w:val="40"/>
          <w:sz w:val="16"/>
        </w:rPr>
        <w:t> </w:t>
      </w:r>
      <w:r>
        <w:rPr>
          <w:spacing w:val="-2"/>
          <w:sz w:val="16"/>
        </w:rPr>
        <w:t>gradient</w:t>
      </w:r>
      <w:r>
        <w:rPr>
          <w:spacing w:val="-8"/>
          <w:sz w:val="16"/>
        </w:rPr>
        <w:t> </w:t>
      </w:r>
      <w:r>
        <w:rPr>
          <w:spacing w:val="-2"/>
          <w:sz w:val="16"/>
        </w:rPr>
        <w:t>method.</w:t>
      </w:r>
      <w:r>
        <w:rPr>
          <w:spacing w:val="26"/>
          <w:sz w:val="16"/>
        </w:rPr>
        <w:t> </w:t>
      </w:r>
      <w:r>
        <w:rPr>
          <w:rFonts w:ascii="Book Antiqua" w:hAnsi="Book Antiqua"/>
          <w:i/>
          <w:spacing w:val="-2"/>
          <w:sz w:val="16"/>
        </w:rPr>
        <w:t>SIAM</w:t>
      </w:r>
      <w:r>
        <w:rPr>
          <w:rFonts w:ascii="Book Antiqua" w:hAnsi="Book Antiqua"/>
          <w:i/>
          <w:spacing w:val="-8"/>
          <w:sz w:val="16"/>
        </w:rPr>
        <w:t> </w:t>
      </w:r>
      <w:r>
        <w:rPr>
          <w:rFonts w:ascii="Book Antiqua" w:hAnsi="Book Antiqua"/>
          <w:i/>
          <w:spacing w:val="-2"/>
          <w:sz w:val="16"/>
        </w:rPr>
        <w:t>J.</w:t>
      </w:r>
      <w:r>
        <w:rPr>
          <w:rFonts w:ascii="Book Antiqua" w:hAnsi="Book Antiqua"/>
          <w:i/>
          <w:spacing w:val="-8"/>
          <w:sz w:val="16"/>
        </w:rPr>
        <w:t> </w:t>
      </w:r>
      <w:r>
        <w:rPr>
          <w:rFonts w:ascii="Book Antiqua" w:hAnsi="Book Antiqua"/>
          <w:i/>
          <w:spacing w:val="-2"/>
          <w:sz w:val="16"/>
        </w:rPr>
        <w:t>Sci.</w:t>
      </w:r>
      <w:r>
        <w:rPr>
          <w:rFonts w:ascii="Book Antiqua" w:hAnsi="Book Antiqua"/>
          <w:i/>
          <w:spacing w:val="-8"/>
          <w:sz w:val="16"/>
        </w:rPr>
        <w:t> </w:t>
      </w:r>
      <w:r>
        <w:rPr>
          <w:rFonts w:ascii="Book Antiqua" w:hAnsi="Book Antiqua"/>
          <w:i/>
          <w:spacing w:val="-2"/>
          <w:sz w:val="16"/>
        </w:rPr>
        <w:t>Comput.</w:t>
      </w:r>
      <w:r>
        <w:rPr>
          <w:spacing w:val="-2"/>
          <w:sz w:val="16"/>
        </w:rPr>
        <w:t>,</w:t>
      </w:r>
      <w:r>
        <w:rPr>
          <w:spacing w:val="-8"/>
          <w:sz w:val="16"/>
        </w:rPr>
        <w:t> </w:t>
      </w:r>
      <w:r>
        <w:rPr>
          <w:spacing w:val="-2"/>
          <w:sz w:val="16"/>
        </w:rPr>
        <w:t>23(2):517–541,</w:t>
      </w:r>
      <w:r>
        <w:rPr>
          <w:spacing w:val="-8"/>
          <w:sz w:val="16"/>
        </w:rPr>
        <w:t> </w:t>
      </w:r>
      <w:r>
        <w:rPr>
          <w:spacing w:val="-2"/>
          <w:sz w:val="16"/>
        </w:rPr>
        <w:t>2001.</w:t>
      </w:r>
      <w:r>
        <w:rPr>
          <w:spacing w:val="27"/>
          <w:sz w:val="16"/>
        </w:rPr>
        <w:t> </w:t>
      </w:r>
      <w:r>
        <w:rPr>
          <w:spacing w:val="-2"/>
          <w:sz w:val="16"/>
        </w:rPr>
        <w:t>URL:</w:t>
      </w:r>
      <w:r>
        <w:rPr>
          <w:spacing w:val="-8"/>
          <w:sz w:val="16"/>
        </w:rPr>
        <w:t> </w:t>
      </w:r>
      <w:hyperlink r:id="rId174">
        <w:r>
          <w:rPr>
            <w:color w:val="005596"/>
            <w:spacing w:val="-2"/>
            <w:sz w:val="16"/>
          </w:rPr>
          <w:t>https://doi.org/10.1137/S1064827500366124</w:t>
        </w:r>
      </w:hyperlink>
      <w:r>
        <w:rPr>
          <w:spacing w:val="-2"/>
          <w:sz w:val="16"/>
        </w:rPr>
        <w:t>,</w:t>
      </w:r>
      <w:r>
        <w:rPr>
          <w:spacing w:val="40"/>
          <w:sz w:val="16"/>
        </w:rPr>
        <w:t> </w:t>
      </w:r>
      <w:bookmarkStart w:name="_bookmark159" w:id="185"/>
      <w:bookmarkEnd w:id="185"/>
      <w:r>
        <w:rPr>
          <w:w w:val="89"/>
          <w:sz w:val="16"/>
        </w:rPr>
      </w:r>
      <w:hyperlink r:id="rId175">
        <w:r>
          <w:rPr>
            <w:rFonts w:ascii="MingLiU_HKSCS" w:hAnsi="MingLiU_HKSCS"/>
            <w:color w:val="005596"/>
            <w:spacing w:val="-2"/>
            <w:sz w:val="16"/>
          </w:rPr>
          <w:t>doi:10.1137/S1064827500366124</w:t>
        </w:r>
      </w:hyperlink>
      <w:r>
        <w:rPr>
          <w:spacing w:val="-2"/>
          <w:sz w:val="16"/>
        </w:rPr>
        <w:t>.</w:t>
      </w:r>
    </w:p>
    <w:p>
      <w:pPr>
        <w:pStyle w:val="ListParagraph"/>
        <w:numPr>
          <w:ilvl w:val="0"/>
          <w:numId w:val="3"/>
        </w:numPr>
        <w:tabs>
          <w:tab w:pos="414" w:val="left" w:leader="none"/>
        </w:tabs>
        <w:spacing w:line="181" w:lineRule="exact" w:before="0" w:after="0"/>
        <w:ind w:left="414" w:right="177" w:hanging="414"/>
        <w:jc w:val="right"/>
        <w:rPr>
          <w:sz w:val="16"/>
        </w:rPr>
      </w:pPr>
      <w:r>
        <w:rPr>
          <w:w w:val="90"/>
          <w:sz w:val="16"/>
        </w:rPr>
        <w:t>M.</w:t>
      </w:r>
      <w:r>
        <w:rPr>
          <w:spacing w:val="-3"/>
          <w:w w:val="90"/>
          <w:sz w:val="16"/>
        </w:rPr>
        <w:t> </w:t>
      </w:r>
      <w:r>
        <w:rPr>
          <w:w w:val="90"/>
          <w:sz w:val="16"/>
        </w:rPr>
        <w:t>J.</w:t>
      </w:r>
      <w:r>
        <w:rPr>
          <w:spacing w:val="-2"/>
          <w:w w:val="90"/>
          <w:sz w:val="16"/>
        </w:rPr>
        <w:t> </w:t>
      </w:r>
      <w:r>
        <w:rPr>
          <w:w w:val="90"/>
          <w:sz w:val="16"/>
        </w:rPr>
        <w:t>Krause,</w:t>
      </w:r>
      <w:r>
        <w:rPr>
          <w:spacing w:val="-2"/>
          <w:w w:val="90"/>
          <w:sz w:val="16"/>
        </w:rPr>
        <w:t> </w:t>
      </w:r>
      <w:r>
        <w:rPr>
          <w:w w:val="90"/>
          <w:sz w:val="16"/>
        </w:rPr>
        <w:t>A.</w:t>
      </w:r>
      <w:r>
        <w:rPr>
          <w:spacing w:val="-2"/>
          <w:w w:val="90"/>
          <w:sz w:val="16"/>
        </w:rPr>
        <w:t> </w:t>
      </w:r>
      <w:r>
        <w:rPr>
          <w:w w:val="90"/>
          <w:sz w:val="16"/>
        </w:rPr>
        <w:t>Kummerländer,</w:t>
      </w:r>
      <w:r>
        <w:rPr>
          <w:spacing w:val="-2"/>
          <w:w w:val="90"/>
          <w:sz w:val="16"/>
        </w:rPr>
        <w:t> </w:t>
      </w:r>
      <w:r>
        <w:rPr>
          <w:w w:val="90"/>
          <w:sz w:val="16"/>
        </w:rPr>
        <w:t>S.</w:t>
      </w:r>
      <w:r>
        <w:rPr>
          <w:spacing w:val="-3"/>
          <w:w w:val="90"/>
          <w:sz w:val="16"/>
        </w:rPr>
        <w:t> </w:t>
      </w:r>
      <w:r>
        <w:rPr>
          <w:w w:val="90"/>
          <w:sz w:val="16"/>
        </w:rPr>
        <w:t>J.</w:t>
      </w:r>
      <w:r>
        <w:rPr>
          <w:spacing w:val="-2"/>
          <w:w w:val="90"/>
          <w:sz w:val="16"/>
        </w:rPr>
        <w:t> </w:t>
      </w:r>
      <w:r>
        <w:rPr>
          <w:w w:val="90"/>
          <w:sz w:val="16"/>
        </w:rPr>
        <w:t>Avis,</w:t>
      </w:r>
      <w:r>
        <w:rPr>
          <w:spacing w:val="-2"/>
          <w:w w:val="90"/>
          <w:sz w:val="16"/>
        </w:rPr>
        <w:t> </w:t>
      </w:r>
      <w:r>
        <w:rPr>
          <w:w w:val="90"/>
          <w:sz w:val="16"/>
        </w:rPr>
        <w:t>H.</w:t>
      </w:r>
      <w:r>
        <w:rPr>
          <w:spacing w:val="-2"/>
          <w:w w:val="90"/>
          <w:sz w:val="16"/>
        </w:rPr>
        <w:t> </w:t>
      </w:r>
      <w:r>
        <w:rPr>
          <w:w w:val="90"/>
          <w:sz w:val="16"/>
        </w:rPr>
        <w:t>Kusumaatmaja,</w:t>
      </w:r>
      <w:r>
        <w:rPr>
          <w:spacing w:val="-2"/>
          <w:w w:val="90"/>
          <w:sz w:val="16"/>
        </w:rPr>
        <w:t> </w:t>
      </w:r>
      <w:r>
        <w:rPr>
          <w:w w:val="90"/>
          <w:sz w:val="16"/>
        </w:rPr>
        <w:t>D.</w:t>
      </w:r>
      <w:r>
        <w:rPr>
          <w:spacing w:val="-3"/>
          <w:w w:val="90"/>
          <w:sz w:val="16"/>
        </w:rPr>
        <w:t> </w:t>
      </w:r>
      <w:r>
        <w:rPr>
          <w:w w:val="90"/>
          <w:sz w:val="16"/>
        </w:rPr>
        <w:t>Dapelo,</w:t>
      </w:r>
      <w:r>
        <w:rPr>
          <w:spacing w:val="-2"/>
          <w:w w:val="90"/>
          <w:sz w:val="16"/>
        </w:rPr>
        <w:t> </w:t>
      </w:r>
      <w:r>
        <w:rPr>
          <w:w w:val="90"/>
          <w:sz w:val="16"/>
        </w:rPr>
        <w:t>F.</w:t>
      </w:r>
      <w:r>
        <w:rPr>
          <w:spacing w:val="-2"/>
          <w:w w:val="90"/>
          <w:sz w:val="16"/>
        </w:rPr>
        <w:t> </w:t>
      </w:r>
      <w:r>
        <w:rPr>
          <w:w w:val="90"/>
          <w:sz w:val="16"/>
        </w:rPr>
        <w:t>Klemens,</w:t>
      </w:r>
      <w:r>
        <w:rPr>
          <w:spacing w:val="-2"/>
          <w:w w:val="90"/>
          <w:sz w:val="16"/>
        </w:rPr>
        <w:t> </w:t>
      </w:r>
      <w:r>
        <w:rPr>
          <w:w w:val="90"/>
          <w:sz w:val="16"/>
        </w:rPr>
        <w:t>M.</w:t>
      </w:r>
      <w:r>
        <w:rPr>
          <w:spacing w:val="-2"/>
          <w:w w:val="90"/>
          <w:sz w:val="16"/>
        </w:rPr>
        <w:t> </w:t>
      </w:r>
      <w:r>
        <w:rPr>
          <w:w w:val="90"/>
          <w:sz w:val="16"/>
        </w:rPr>
        <w:t>Gaedtke,</w:t>
      </w:r>
      <w:r>
        <w:rPr>
          <w:spacing w:val="-3"/>
          <w:w w:val="90"/>
          <w:sz w:val="16"/>
        </w:rPr>
        <w:t> </w:t>
      </w:r>
      <w:r>
        <w:rPr>
          <w:w w:val="90"/>
          <w:sz w:val="16"/>
        </w:rPr>
        <w:t>N.</w:t>
      </w:r>
      <w:r>
        <w:rPr>
          <w:spacing w:val="-2"/>
          <w:w w:val="90"/>
          <w:sz w:val="16"/>
        </w:rPr>
        <w:t> </w:t>
      </w:r>
      <w:r>
        <w:rPr>
          <w:w w:val="90"/>
          <w:sz w:val="16"/>
        </w:rPr>
        <w:t>Hafen,</w:t>
      </w:r>
      <w:r>
        <w:rPr>
          <w:spacing w:val="-2"/>
          <w:w w:val="90"/>
          <w:sz w:val="16"/>
        </w:rPr>
        <w:t> </w:t>
      </w:r>
      <w:r>
        <w:rPr>
          <w:w w:val="90"/>
          <w:sz w:val="16"/>
        </w:rPr>
        <w:t>A.</w:t>
      </w:r>
      <w:r>
        <w:rPr>
          <w:spacing w:val="-2"/>
          <w:w w:val="90"/>
          <w:sz w:val="16"/>
        </w:rPr>
        <w:t> Mink,</w:t>
      </w:r>
    </w:p>
    <w:p>
      <w:pPr>
        <w:spacing w:line="199" w:lineRule="exact" w:before="0"/>
        <w:ind w:left="0" w:right="170" w:firstLine="0"/>
        <w:jc w:val="right"/>
        <w:rPr>
          <w:sz w:val="16"/>
        </w:rPr>
      </w:pPr>
      <w:r>
        <w:rPr>
          <w:w w:val="90"/>
          <w:sz w:val="16"/>
        </w:rPr>
        <w:t>R.</w:t>
      </w:r>
      <w:r>
        <w:rPr>
          <w:spacing w:val="3"/>
          <w:sz w:val="16"/>
        </w:rPr>
        <w:t> </w:t>
      </w:r>
      <w:r>
        <w:rPr>
          <w:w w:val="90"/>
          <w:sz w:val="16"/>
        </w:rPr>
        <w:t>Trunk,</w:t>
      </w:r>
      <w:r>
        <w:rPr>
          <w:spacing w:val="4"/>
          <w:sz w:val="16"/>
        </w:rPr>
        <w:t> </w:t>
      </w:r>
      <w:r>
        <w:rPr>
          <w:w w:val="90"/>
          <w:sz w:val="16"/>
        </w:rPr>
        <w:t>J.</w:t>
      </w:r>
      <w:r>
        <w:rPr>
          <w:spacing w:val="4"/>
          <w:sz w:val="16"/>
        </w:rPr>
        <w:t> </w:t>
      </w:r>
      <w:r>
        <w:rPr>
          <w:w w:val="90"/>
          <w:sz w:val="16"/>
        </w:rPr>
        <w:t>E.</w:t>
      </w:r>
      <w:r>
        <w:rPr>
          <w:spacing w:val="4"/>
          <w:sz w:val="16"/>
        </w:rPr>
        <w:t> </w:t>
      </w:r>
      <w:r>
        <w:rPr>
          <w:w w:val="90"/>
          <w:sz w:val="16"/>
        </w:rPr>
        <w:t>Marquardt,</w:t>
      </w:r>
      <w:r>
        <w:rPr>
          <w:spacing w:val="4"/>
          <w:sz w:val="16"/>
        </w:rPr>
        <w:t> </w:t>
      </w:r>
      <w:r>
        <w:rPr>
          <w:w w:val="90"/>
          <w:sz w:val="16"/>
        </w:rPr>
        <w:t>M.</w:t>
      </w:r>
      <w:r>
        <w:rPr>
          <w:spacing w:val="4"/>
          <w:sz w:val="16"/>
        </w:rPr>
        <w:t> </w:t>
      </w:r>
      <w:r>
        <w:rPr>
          <w:w w:val="90"/>
          <w:sz w:val="16"/>
        </w:rPr>
        <w:t>Maier,</w:t>
      </w:r>
      <w:r>
        <w:rPr>
          <w:spacing w:val="4"/>
          <w:sz w:val="16"/>
        </w:rPr>
        <w:t> </w:t>
      </w:r>
      <w:r>
        <w:rPr>
          <w:w w:val="90"/>
          <w:sz w:val="16"/>
        </w:rPr>
        <w:t>M.</w:t>
      </w:r>
      <w:r>
        <w:rPr>
          <w:spacing w:val="4"/>
          <w:sz w:val="16"/>
        </w:rPr>
        <w:t> </w:t>
      </w:r>
      <w:r>
        <w:rPr>
          <w:w w:val="90"/>
          <w:sz w:val="16"/>
        </w:rPr>
        <w:t>Haussmann,</w:t>
      </w:r>
      <w:r>
        <w:rPr>
          <w:spacing w:val="4"/>
          <w:sz w:val="16"/>
        </w:rPr>
        <w:t> </w:t>
      </w:r>
      <w:r>
        <w:rPr>
          <w:w w:val="90"/>
          <w:sz w:val="16"/>
        </w:rPr>
        <w:t>and</w:t>
      </w:r>
      <w:r>
        <w:rPr>
          <w:spacing w:val="4"/>
          <w:sz w:val="16"/>
        </w:rPr>
        <w:t> </w:t>
      </w:r>
      <w:r>
        <w:rPr>
          <w:w w:val="90"/>
          <w:sz w:val="16"/>
        </w:rPr>
        <w:t>S.</w:t>
      </w:r>
      <w:r>
        <w:rPr>
          <w:spacing w:val="4"/>
          <w:sz w:val="16"/>
        </w:rPr>
        <w:t> </w:t>
      </w:r>
      <w:r>
        <w:rPr>
          <w:w w:val="90"/>
          <w:sz w:val="16"/>
        </w:rPr>
        <w:t>Simonis.</w:t>
      </w:r>
      <w:r>
        <w:rPr>
          <w:spacing w:val="25"/>
          <w:sz w:val="16"/>
        </w:rPr>
        <w:t> </w:t>
      </w:r>
      <w:r>
        <w:rPr>
          <w:w w:val="90"/>
          <w:sz w:val="16"/>
        </w:rPr>
        <w:t>Openlb</w:t>
      </w:r>
      <w:r>
        <w:rPr>
          <w:spacing w:val="4"/>
          <w:sz w:val="16"/>
        </w:rPr>
        <w:t> </w:t>
      </w:r>
      <w:r>
        <w:rPr>
          <w:w w:val="90"/>
          <w:sz w:val="16"/>
        </w:rPr>
        <w:t>-</w:t>
      </w:r>
      <w:r>
        <w:rPr>
          <w:spacing w:val="3"/>
          <w:sz w:val="16"/>
        </w:rPr>
        <w:t> </w:t>
      </w:r>
      <w:r>
        <w:rPr>
          <w:w w:val="90"/>
          <w:sz w:val="16"/>
        </w:rPr>
        <w:t>open</w:t>
      </w:r>
      <w:r>
        <w:rPr>
          <w:spacing w:val="4"/>
          <w:sz w:val="16"/>
        </w:rPr>
        <w:t> </w:t>
      </w:r>
      <w:r>
        <w:rPr>
          <w:w w:val="90"/>
          <w:sz w:val="16"/>
        </w:rPr>
        <w:t>source</w:t>
      </w:r>
      <w:r>
        <w:rPr>
          <w:spacing w:val="4"/>
          <w:sz w:val="16"/>
        </w:rPr>
        <w:t> </w:t>
      </w:r>
      <w:r>
        <w:rPr>
          <w:w w:val="90"/>
          <w:sz w:val="16"/>
        </w:rPr>
        <w:t>lattice</w:t>
      </w:r>
      <w:r>
        <w:rPr>
          <w:spacing w:val="4"/>
          <w:sz w:val="16"/>
        </w:rPr>
        <w:t> </w:t>
      </w:r>
      <w:r>
        <w:rPr>
          <w:w w:val="90"/>
          <w:sz w:val="16"/>
        </w:rPr>
        <w:t>boltzmann</w:t>
      </w:r>
      <w:r>
        <w:rPr>
          <w:spacing w:val="4"/>
          <w:sz w:val="16"/>
        </w:rPr>
        <w:t> </w:t>
      </w:r>
      <w:r>
        <w:rPr>
          <w:spacing w:val="-4"/>
          <w:w w:val="90"/>
          <w:sz w:val="16"/>
        </w:rPr>
        <w:t>code.</w:t>
      </w:r>
    </w:p>
    <w:p>
      <w:pPr>
        <w:spacing w:line="207" w:lineRule="exact" w:before="0"/>
        <w:ind w:left="612" w:right="0" w:firstLine="0"/>
        <w:jc w:val="left"/>
        <w:rPr>
          <w:sz w:val="16"/>
        </w:rPr>
      </w:pPr>
      <w:bookmarkStart w:name="_bookmark160" w:id="186"/>
      <w:bookmarkEnd w:id="186"/>
      <w:r>
        <w:rPr/>
      </w:r>
      <w:r>
        <w:rPr>
          <w:rFonts w:ascii="Book Antiqua" w:hAnsi="Book Antiqua"/>
          <w:i/>
          <w:spacing w:val="-4"/>
          <w:sz w:val="16"/>
        </w:rPr>
        <w:t>Comput.</w:t>
      </w:r>
      <w:r>
        <w:rPr>
          <w:rFonts w:ascii="Book Antiqua" w:hAnsi="Book Antiqua"/>
          <w:i/>
          <w:spacing w:val="-6"/>
          <w:sz w:val="16"/>
        </w:rPr>
        <w:t> </w:t>
      </w:r>
      <w:r>
        <w:rPr>
          <w:rFonts w:ascii="Book Antiqua" w:hAnsi="Book Antiqua"/>
          <w:i/>
          <w:spacing w:val="-4"/>
          <w:sz w:val="16"/>
        </w:rPr>
        <w:t>Math.</w:t>
      </w:r>
      <w:r>
        <w:rPr>
          <w:rFonts w:ascii="Book Antiqua" w:hAnsi="Book Antiqua"/>
          <w:i/>
          <w:spacing w:val="-6"/>
          <w:sz w:val="16"/>
        </w:rPr>
        <w:t> </w:t>
      </w:r>
      <w:r>
        <w:rPr>
          <w:rFonts w:ascii="Book Antiqua" w:hAnsi="Book Antiqua"/>
          <w:i/>
          <w:spacing w:val="-4"/>
          <w:sz w:val="16"/>
        </w:rPr>
        <w:t>Appl.</w:t>
      </w:r>
      <w:r>
        <w:rPr>
          <w:spacing w:val="-4"/>
          <w:sz w:val="16"/>
        </w:rPr>
        <w:t>,</w:t>
      </w:r>
      <w:r>
        <w:rPr>
          <w:spacing w:val="-6"/>
          <w:sz w:val="16"/>
        </w:rPr>
        <w:t> </w:t>
      </w:r>
      <w:r>
        <w:rPr>
          <w:spacing w:val="-4"/>
          <w:sz w:val="16"/>
        </w:rPr>
        <w:t>81:258–288,</w:t>
      </w:r>
      <w:r>
        <w:rPr>
          <w:spacing w:val="-6"/>
          <w:sz w:val="16"/>
        </w:rPr>
        <w:t> </w:t>
      </w:r>
      <w:r>
        <w:rPr>
          <w:spacing w:val="-4"/>
          <w:sz w:val="16"/>
        </w:rPr>
        <w:t>2021.</w:t>
      </w:r>
      <w:r>
        <w:rPr>
          <w:spacing w:val="9"/>
          <w:sz w:val="16"/>
        </w:rPr>
        <w:t> </w:t>
      </w:r>
      <w:hyperlink r:id="rId176">
        <w:r>
          <w:rPr>
            <w:rFonts w:ascii="MingLiU_HKSCS" w:hAnsi="MingLiU_HKSCS"/>
            <w:color w:val="005596"/>
            <w:spacing w:val="-4"/>
            <w:sz w:val="16"/>
          </w:rPr>
          <w:t>doi:10.1016/j.camwa.2020.04.033</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94" w:hanging="416"/>
        <w:jc w:val="left"/>
        <w:rPr>
          <w:sz w:val="16"/>
        </w:rPr>
      </w:pPr>
      <w:r>
        <w:rPr>
          <w:w w:val="85"/>
          <w:sz w:val="16"/>
        </w:rPr>
        <w:t>K. A. Kumar, A. Quamar, A. Deshpande, and S. Khuller.</w:t>
      </w:r>
      <w:r>
        <w:rPr>
          <w:spacing w:val="23"/>
          <w:sz w:val="16"/>
        </w:rPr>
        <w:t> </w:t>
      </w:r>
      <w:r>
        <w:rPr>
          <w:w w:val="85"/>
          <w:sz w:val="16"/>
        </w:rPr>
        <w:t>SWORD: workload-aware data placement and replica sele</w:t>
      </w:r>
      <w:r>
        <w:rPr>
          <w:w w:val="85"/>
          <w:sz w:val="16"/>
        </w:rPr>
        <w:t>ction</w:t>
      </w:r>
      <w:r>
        <w:rPr>
          <w:spacing w:val="40"/>
          <w:sz w:val="16"/>
        </w:rPr>
        <w:t> </w:t>
      </w:r>
      <w:bookmarkStart w:name="_bookmark161" w:id="187"/>
      <w:bookmarkEnd w:id="187"/>
      <w:r>
        <w:rPr>
          <w:spacing w:val="-4"/>
          <w:sz w:val="16"/>
        </w:rPr>
        <w:t>for</w:t>
      </w:r>
      <w:r>
        <w:rPr>
          <w:spacing w:val="-4"/>
          <w:sz w:val="16"/>
        </w:rPr>
        <w:t> cloud data management systems.</w:t>
      </w:r>
      <w:r>
        <w:rPr>
          <w:spacing w:val="23"/>
          <w:sz w:val="16"/>
        </w:rPr>
        <w:t> </w:t>
      </w:r>
      <w:r>
        <w:rPr>
          <w:rFonts w:ascii="Book Antiqua" w:hAnsi="Book Antiqua"/>
          <w:i/>
          <w:spacing w:val="-4"/>
          <w:sz w:val="16"/>
        </w:rPr>
        <w:t>The VLDB Journal</w:t>
      </w:r>
      <w:r>
        <w:rPr>
          <w:spacing w:val="-4"/>
          <w:sz w:val="16"/>
        </w:rPr>
        <w:t>, 23(6):845–870, 2014.</w:t>
      </w:r>
      <w:r>
        <w:rPr>
          <w:spacing w:val="23"/>
          <w:sz w:val="16"/>
        </w:rPr>
        <w:t> </w:t>
      </w:r>
      <w:hyperlink r:id="rId177">
        <w:r>
          <w:rPr>
            <w:rFonts w:ascii="MingLiU_HKSCS" w:hAnsi="MingLiU_HKSCS"/>
            <w:color w:val="005596"/>
            <w:spacing w:val="-4"/>
            <w:sz w:val="16"/>
          </w:rPr>
          <w:t>doi:10.1007/s00778-014-0362-1</w:t>
        </w:r>
      </w:hyperlink>
      <w:r>
        <w:rPr>
          <w:spacing w:val="-4"/>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spacing w:val="-4"/>
          <w:sz w:val="16"/>
        </w:rPr>
        <w:t>R.</w:t>
      </w:r>
      <w:r>
        <w:rPr>
          <w:spacing w:val="-1"/>
          <w:sz w:val="16"/>
        </w:rPr>
        <w:t> </w:t>
      </w:r>
      <w:r>
        <w:rPr>
          <w:spacing w:val="-4"/>
          <w:sz w:val="16"/>
        </w:rPr>
        <w:t>Kumar,</w:t>
      </w:r>
      <w:r>
        <w:rPr>
          <w:spacing w:val="-1"/>
          <w:sz w:val="16"/>
        </w:rPr>
        <w:t> </w:t>
      </w:r>
      <w:r>
        <w:rPr>
          <w:spacing w:val="-4"/>
          <w:sz w:val="16"/>
        </w:rPr>
        <w:t>G.</w:t>
      </w:r>
      <w:r>
        <w:rPr>
          <w:spacing w:val="-1"/>
          <w:sz w:val="16"/>
        </w:rPr>
        <w:t> </w:t>
      </w:r>
      <w:r>
        <w:rPr>
          <w:spacing w:val="-4"/>
          <w:sz w:val="16"/>
        </w:rPr>
        <w:t>Charpiat,</w:t>
      </w:r>
      <w:r>
        <w:rPr>
          <w:sz w:val="16"/>
        </w:rPr>
        <w:t> </w:t>
      </w:r>
      <w:r>
        <w:rPr>
          <w:spacing w:val="-4"/>
          <w:sz w:val="16"/>
        </w:rPr>
        <w:t>and</w:t>
      </w:r>
      <w:r>
        <w:rPr>
          <w:spacing w:val="-1"/>
          <w:sz w:val="16"/>
        </w:rPr>
        <w:t> </w:t>
      </w:r>
      <w:r>
        <w:rPr>
          <w:spacing w:val="-4"/>
          <w:sz w:val="16"/>
        </w:rPr>
        <w:t>M.</w:t>
      </w:r>
      <w:r>
        <w:rPr>
          <w:spacing w:val="-1"/>
          <w:sz w:val="16"/>
        </w:rPr>
        <w:t> </w:t>
      </w:r>
      <w:r>
        <w:rPr>
          <w:spacing w:val="-4"/>
          <w:sz w:val="16"/>
        </w:rPr>
        <w:t>Thonnat.</w:t>
      </w:r>
      <w:r>
        <w:rPr>
          <w:spacing w:val="33"/>
          <w:sz w:val="16"/>
        </w:rPr>
        <w:t> </w:t>
      </w:r>
      <w:r>
        <w:rPr>
          <w:spacing w:val="-4"/>
          <w:sz w:val="16"/>
        </w:rPr>
        <w:t>Multiple</w:t>
      </w:r>
      <w:r>
        <w:rPr>
          <w:spacing w:val="-1"/>
          <w:sz w:val="16"/>
        </w:rPr>
        <w:t> </w:t>
      </w:r>
      <w:r>
        <w:rPr>
          <w:spacing w:val="-4"/>
          <w:sz w:val="16"/>
        </w:rPr>
        <w:t>object</w:t>
      </w:r>
      <w:r>
        <w:rPr>
          <w:sz w:val="16"/>
        </w:rPr>
        <w:t> </w:t>
      </w:r>
      <w:r>
        <w:rPr>
          <w:spacing w:val="-4"/>
          <w:sz w:val="16"/>
        </w:rPr>
        <w:t>tracking</w:t>
      </w:r>
      <w:r>
        <w:rPr>
          <w:spacing w:val="-1"/>
          <w:sz w:val="16"/>
        </w:rPr>
        <w:t> </w:t>
      </w:r>
      <w:r>
        <w:rPr>
          <w:spacing w:val="-4"/>
          <w:sz w:val="16"/>
        </w:rPr>
        <w:t>by</w:t>
      </w:r>
      <w:r>
        <w:rPr>
          <w:spacing w:val="-1"/>
          <w:sz w:val="16"/>
        </w:rPr>
        <w:t> </w:t>
      </w:r>
      <w:r>
        <w:rPr>
          <w:spacing w:val="-4"/>
          <w:sz w:val="16"/>
        </w:rPr>
        <w:t>efficient</w:t>
      </w:r>
      <w:r>
        <w:rPr>
          <w:spacing w:val="-1"/>
          <w:sz w:val="16"/>
        </w:rPr>
        <w:t> </w:t>
      </w:r>
      <w:r>
        <w:rPr>
          <w:spacing w:val="-4"/>
          <w:sz w:val="16"/>
        </w:rPr>
        <w:t>graph</w:t>
      </w:r>
      <w:r>
        <w:rPr>
          <w:sz w:val="16"/>
        </w:rPr>
        <w:t> </w:t>
      </w:r>
      <w:r>
        <w:rPr>
          <w:spacing w:val="-4"/>
          <w:sz w:val="16"/>
        </w:rPr>
        <w:t>partitioning.</w:t>
      </w:r>
      <w:r>
        <w:rPr>
          <w:spacing w:val="32"/>
          <w:sz w:val="16"/>
        </w:rPr>
        <w:t> </w:t>
      </w:r>
      <w:r>
        <w:rPr>
          <w:spacing w:val="-4"/>
          <w:sz w:val="16"/>
        </w:rPr>
        <w:t>In</w:t>
      </w:r>
      <w:r>
        <w:rPr>
          <w:sz w:val="16"/>
        </w:rPr>
        <w:t> </w:t>
      </w:r>
      <w:r>
        <w:rPr>
          <w:rFonts w:ascii="Book Antiqua"/>
          <w:i/>
          <w:spacing w:val="-4"/>
          <w:sz w:val="16"/>
        </w:rPr>
        <w:t>12th</w:t>
      </w:r>
      <w:r>
        <w:rPr>
          <w:rFonts w:ascii="Book Antiqua"/>
          <w:i/>
          <w:spacing w:val="-1"/>
          <w:sz w:val="16"/>
        </w:rPr>
        <w:t> </w:t>
      </w:r>
      <w:r>
        <w:rPr>
          <w:rFonts w:ascii="Book Antiqua"/>
          <w:i/>
          <w:spacing w:val="-4"/>
          <w:sz w:val="16"/>
        </w:rPr>
        <w:t>Asian</w:t>
      </w:r>
    </w:p>
    <w:p>
      <w:pPr>
        <w:spacing w:line="220" w:lineRule="auto" w:before="2"/>
        <w:ind w:left="612" w:right="163" w:firstLine="0"/>
        <w:jc w:val="left"/>
        <w:rPr>
          <w:sz w:val="16"/>
        </w:rPr>
      </w:pPr>
      <w:r>
        <w:rPr>
          <w:rFonts w:ascii="Book Antiqua" w:hAnsi="Book Antiqua"/>
          <w:i/>
          <w:w w:val="90"/>
          <w:sz w:val="16"/>
        </w:rPr>
        <w:t>Conference on Computer Vision, Revised Selected Papers, Part IV</w:t>
      </w:r>
      <w:r>
        <w:rPr>
          <w:w w:val="90"/>
          <w:sz w:val="16"/>
        </w:rPr>
        <w:t>, volume 9006 of </w:t>
      </w:r>
      <w:r>
        <w:rPr>
          <w:rFonts w:ascii="Book Antiqua" w:hAnsi="Book Antiqua"/>
          <w:i/>
          <w:w w:val="90"/>
          <w:sz w:val="16"/>
        </w:rPr>
        <w:t>LNCS</w:t>
      </w:r>
      <w:r>
        <w:rPr>
          <w:w w:val="90"/>
          <w:sz w:val="16"/>
        </w:rPr>
        <w:t>, pages 445–460. Springer, </w:t>
      </w:r>
      <w:r>
        <w:rPr>
          <w:w w:val="90"/>
          <w:sz w:val="16"/>
        </w:rPr>
        <w:t>2014.</w:t>
      </w:r>
      <w:r>
        <w:rPr>
          <w:spacing w:val="40"/>
          <w:sz w:val="16"/>
        </w:rPr>
        <w:t> </w:t>
      </w:r>
      <w:bookmarkStart w:name="_bookmark162" w:id="188"/>
      <w:bookmarkEnd w:id="188"/>
      <w:r>
        <w:rPr>
          <w:sz w:val="16"/>
        </w:rPr>
        <w:t>URL:</w:t>
      </w:r>
      <w:r>
        <w:rPr>
          <w:spacing w:val="-10"/>
          <w:sz w:val="16"/>
        </w:rPr>
        <w:t> </w:t>
      </w:r>
      <w:hyperlink r:id="rId178">
        <w:r>
          <w:rPr>
            <w:color w:val="005596"/>
            <w:sz w:val="16"/>
          </w:rPr>
          <w:t>https://doi.org/10.1007/978-3-319-16817-3_29</w:t>
        </w:r>
      </w:hyperlink>
      <w:r>
        <w:rPr>
          <w:sz w:val="16"/>
        </w:rPr>
        <w:t>,</w:t>
      </w:r>
      <w:r>
        <w:rPr>
          <w:spacing w:val="-10"/>
          <w:sz w:val="16"/>
        </w:rPr>
        <w:t> </w:t>
      </w:r>
      <w:hyperlink r:id="rId179">
        <w:r>
          <w:rPr>
            <w:rFonts w:ascii="MingLiU_HKSCS" w:hAnsi="MingLiU_HKSCS"/>
            <w:color w:val="005596"/>
            <w:sz w:val="16"/>
          </w:rPr>
          <w:t>doi:10.1007/978-3-319-16817-3\_29</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spacing w:val="-4"/>
          <w:sz w:val="16"/>
        </w:rPr>
        <w:t>S.</w:t>
      </w:r>
      <w:r>
        <w:rPr>
          <w:spacing w:val="-6"/>
          <w:sz w:val="16"/>
        </w:rPr>
        <w:t> </w:t>
      </w:r>
      <w:r>
        <w:rPr>
          <w:spacing w:val="-4"/>
          <w:sz w:val="16"/>
        </w:rPr>
        <w:t>Lamm,</w:t>
      </w:r>
      <w:r>
        <w:rPr>
          <w:spacing w:val="-6"/>
          <w:sz w:val="16"/>
        </w:rPr>
        <w:t> </w:t>
      </w:r>
      <w:r>
        <w:rPr>
          <w:spacing w:val="-4"/>
          <w:sz w:val="16"/>
        </w:rPr>
        <w:t>P.</w:t>
      </w:r>
      <w:r>
        <w:rPr>
          <w:spacing w:val="-6"/>
          <w:sz w:val="16"/>
        </w:rPr>
        <w:t> </w:t>
      </w:r>
      <w:r>
        <w:rPr>
          <w:spacing w:val="-4"/>
          <w:sz w:val="16"/>
        </w:rPr>
        <w:t>Sanders,</w:t>
      </w:r>
      <w:r>
        <w:rPr>
          <w:spacing w:val="-6"/>
          <w:sz w:val="16"/>
        </w:rPr>
        <w:t> </w:t>
      </w:r>
      <w:r>
        <w:rPr>
          <w:spacing w:val="-4"/>
          <w:sz w:val="16"/>
        </w:rPr>
        <w:t>and</w:t>
      </w:r>
      <w:r>
        <w:rPr>
          <w:spacing w:val="-6"/>
          <w:sz w:val="16"/>
        </w:rPr>
        <w:t> </w:t>
      </w:r>
      <w:r>
        <w:rPr>
          <w:spacing w:val="-4"/>
          <w:sz w:val="16"/>
        </w:rPr>
        <w:t>C.</w:t>
      </w:r>
      <w:r>
        <w:rPr>
          <w:spacing w:val="-6"/>
          <w:sz w:val="16"/>
        </w:rPr>
        <w:t> </w:t>
      </w:r>
      <w:r>
        <w:rPr>
          <w:spacing w:val="-4"/>
          <w:sz w:val="16"/>
        </w:rPr>
        <w:t>Schulz.</w:t>
      </w:r>
      <w:r>
        <w:rPr>
          <w:spacing w:val="6"/>
          <w:sz w:val="16"/>
        </w:rPr>
        <w:t> </w:t>
      </w:r>
      <w:r>
        <w:rPr>
          <w:spacing w:val="-4"/>
          <w:sz w:val="16"/>
        </w:rPr>
        <w:t>Graph</w:t>
      </w:r>
      <w:r>
        <w:rPr>
          <w:spacing w:val="-6"/>
          <w:sz w:val="16"/>
        </w:rPr>
        <w:t> </w:t>
      </w:r>
      <w:r>
        <w:rPr>
          <w:spacing w:val="-4"/>
          <w:sz w:val="16"/>
        </w:rPr>
        <w:t>partitioning</w:t>
      </w:r>
      <w:r>
        <w:rPr>
          <w:spacing w:val="-6"/>
          <w:sz w:val="16"/>
        </w:rPr>
        <w:t> </w:t>
      </w:r>
      <w:r>
        <w:rPr>
          <w:spacing w:val="-4"/>
          <w:sz w:val="16"/>
        </w:rPr>
        <w:t>for</w:t>
      </w:r>
      <w:r>
        <w:rPr>
          <w:spacing w:val="-6"/>
          <w:sz w:val="16"/>
        </w:rPr>
        <w:t> </w:t>
      </w:r>
      <w:r>
        <w:rPr>
          <w:spacing w:val="-4"/>
          <w:sz w:val="16"/>
        </w:rPr>
        <w:t>independent</w:t>
      </w:r>
      <w:r>
        <w:rPr>
          <w:spacing w:val="-6"/>
          <w:sz w:val="16"/>
        </w:rPr>
        <w:t> </w:t>
      </w:r>
      <w:r>
        <w:rPr>
          <w:spacing w:val="-4"/>
          <w:sz w:val="16"/>
        </w:rPr>
        <w:t>sets.</w:t>
      </w:r>
      <w:r>
        <w:rPr>
          <w:spacing w:val="11"/>
          <w:sz w:val="16"/>
        </w:rPr>
        <w:t> </w:t>
      </w:r>
      <w:r>
        <w:rPr>
          <w:spacing w:val="-4"/>
          <w:sz w:val="16"/>
        </w:rPr>
        <w:t>In</w:t>
      </w:r>
      <w:r>
        <w:rPr>
          <w:spacing w:val="-6"/>
          <w:sz w:val="16"/>
        </w:rPr>
        <w:t> </w:t>
      </w:r>
      <w:r>
        <w:rPr>
          <w:rFonts w:ascii="Book Antiqua"/>
          <w:i/>
          <w:spacing w:val="-4"/>
          <w:sz w:val="16"/>
        </w:rPr>
        <w:t>14th</w:t>
      </w:r>
      <w:r>
        <w:rPr>
          <w:rFonts w:ascii="Book Antiqua"/>
          <w:i/>
          <w:spacing w:val="-6"/>
          <w:sz w:val="16"/>
        </w:rPr>
        <w:t> </w:t>
      </w:r>
      <w:r>
        <w:rPr>
          <w:rFonts w:ascii="Book Antiqua"/>
          <w:i/>
          <w:spacing w:val="-4"/>
          <w:sz w:val="16"/>
        </w:rPr>
        <w:t>International</w:t>
      </w:r>
      <w:r>
        <w:rPr>
          <w:rFonts w:ascii="Book Antiqua"/>
          <w:i/>
          <w:spacing w:val="-6"/>
          <w:sz w:val="16"/>
        </w:rPr>
        <w:t> </w:t>
      </w:r>
      <w:r>
        <w:rPr>
          <w:rFonts w:ascii="Book Antiqua"/>
          <w:i/>
          <w:spacing w:val="-4"/>
          <w:sz w:val="16"/>
        </w:rPr>
        <w:t>Symposium</w:t>
      </w:r>
      <w:r>
        <w:rPr>
          <w:rFonts w:ascii="Book Antiqua"/>
          <w:i/>
          <w:spacing w:val="-6"/>
          <w:sz w:val="16"/>
        </w:rPr>
        <w:t> </w:t>
      </w:r>
      <w:r>
        <w:rPr>
          <w:rFonts w:ascii="Book Antiqua"/>
          <w:i/>
          <w:spacing w:val="-5"/>
          <w:sz w:val="16"/>
        </w:rPr>
        <w:t>on</w:t>
      </w:r>
    </w:p>
    <w:p>
      <w:pPr>
        <w:spacing w:line="220" w:lineRule="auto" w:before="5"/>
        <w:ind w:left="612" w:right="177" w:firstLine="0"/>
        <w:jc w:val="left"/>
        <w:rPr>
          <w:sz w:val="16"/>
        </w:rPr>
      </w:pPr>
      <w:r>
        <w:rPr>
          <w:rFonts w:ascii="Book Antiqua" w:hAnsi="Book Antiqua"/>
          <w:i/>
          <w:w w:val="90"/>
          <w:sz w:val="16"/>
        </w:rPr>
        <w:t>Experimental Algorithms SEA</w:t>
      </w:r>
      <w:r>
        <w:rPr>
          <w:w w:val="90"/>
          <w:sz w:val="16"/>
        </w:rPr>
        <w:t>, volume 9125 of </w:t>
      </w:r>
      <w:r>
        <w:rPr>
          <w:rFonts w:ascii="Book Antiqua" w:hAnsi="Book Antiqua"/>
          <w:i/>
          <w:w w:val="90"/>
          <w:sz w:val="16"/>
        </w:rPr>
        <w:t>LNCS</w:t>
      </w:r>
      <w:r>
        <w:rPr>
          <w:w w:val="90"/>
          <w:sz w:val="16"/>
        </w:rPr>
        <w:t>, pages 68–81. Springer, 2015.</w:t>
      </w:r>
      <w:r>
        <w:rPr>
          <w:spacing w:val="21"/>
          <w:sz w:val="16"/>
        </w:rPr>
        <w:t> </w:t>
      </w:r>
      <w:r>
        <w:rPr>
          <w:w w:val="90"/>
          <w:sz w:val="16"/>
        </w:rPr>
        <w:t>URL: </w:t>
      </w:r>
      <w:hyperlink r:id="rId180">
        <w:r>
          <w:rPr>
            <w:color w:val="005596"/>
            <w:w w:val="90"/>
            <w:sz w:val="16"/>
          </w:rPr>
          <w:t>https://doi.org/10.1007/978-3</w:t>
        </w:r>
        <w:r>
          <w:rPr>
            <w:color w:val="005596"/>
            <w:w w:val="90"/>
            <w:sz w:val="16"/>
          </w:rPr>
          <w:t>-</w:t>
        </w:r>
      </w:hyperlink>
      <w:r>
        <w:rPr>
          <w:color w:val="005596"/>
          <w:spacing w:val="40"/>
          <w:sz w:val="16"/>
        </w:rPr>
      </w:r>
      <w:bookmarkStart w:name="_bookmark163" w:id="189"/>
      <w:bookmarkEnd w:id="189"/>
      <w:r>
        <w:rPr>
          <w:color w:val="005596"/>
          <w:w w:val="94"/>
          <w:sz w:val="16"/>
        </w:rPr>
      </w:r>
      <w:hyperlink r:id="rId180">
        <w:r>
          <w:rPr>
            <w:color w:val="005596"/>
            <w:sz w:val="16"/>
          </w:rPr>
          <w:t>319-20086-6_6</w:t>
        </w:r>
      </w:hyperlink>
      <w:r>
        <w:rPr>
          <w:sz w:val="16"/>
        </w:rPr>
        <w:t>,</w:t>
      </w:r>
      <w:r>
        <w:rPr>
          <w:spacing w:val="-3"/>
          <w:sz w:val="16"/>
        </w:rPr>
        <w:t> </w:t>
      </w:r>
      <w:hyperlink r:id="rId181">
        <w:r>
          <w:rPr>
            <w:rFonts w:ascii="MingLiU_HKSCS" w:hAnsi="MingLiU_HKSCS"/>
            <w:color w:val="005596"/>
            <w:sz w:val="16"/>
          </w:rPr>
          <w:t>doi:10.1007/978-3-319-20086-6\_6</w:t>
        </w:r>
      </w:hyperlink>
      <w:r>
        <w:rPr>
          <w:sz w:val="16"/>
        </w:rPr>
        <w:t>.</w:t>
      </w:r>
    </w:p>
    <w:p>
      <w:pPr>
        <w:pStyle w:val="ListParagraph"/>
        <w:numPr>
          <w:ilvl w:val="0"/>
          <w:numId w:val="3"/>
        </w:numPr>
        <w:tabs>
          <w:tab w:pos="610" w:val="left" w:leader="none"/>
        </w:tabs>
        <w:spacing w:line="180" w:lineRule="exact" w:before="0" w:after="0"/>
        <w:ind w:left="610" w:right="0" w:hanging="414"/>
        <w:jc w:val="left"/>
        <w:rPr>
          <w:sz w:val="16"/>
        </w:rPr>
      </w:pPr>
      <w:r>
        <w:rPr>
          <w:spacing w:val="-2"/>
          <w:sz w:val="16"/>
        </w:rPr>
        <w:t>J.</w:t>
      </w:r>
      <w:r>
        <w:rPr>
          <w:spacing w:val="-1"/>
          <w:sz w:val="16"/>
        </w:rPr>
        <w:t> </w:t>
      </w:r>
      <w:r>
        <w:rPr>
          <w:spacing w:val="-2"/>
          <w:sz w:val="16"/>
        </w:rPr>
        <w:t>Larsson</w:t>
      </w:r>
      <w:r>
        <w:rPr>
          <w:sz w:val="16"/>
        </w:rPr>
        <w:t> </w:t>
      </w:r>
      <w:r>
        <w:rPr>
          <w:spacing w:val="-2"/>
          <w:sz w:val="16"/>
        </w:rPr>
        <w:t>Träff.</w:t>
      </w:r>
      <w:r>
        <w:rPr>
          <w:spacing w:val="42"/>
          <w:sz w:val="16"/>
        </w:rPr>
        <w:t> </w:t>
      </w:r>
      <w:r>
        <w:rPr>
          <w:spacing w:val="-2"/>
          <w:sz w:val="16"/>
        </w:rPr>
        <w:t>Direct</w:t>
      </w:r>
      <w:r>
        <w:rPr>
          <w:sz w:val="16"/>
        </w:rPr>
        <w:t> </w:t>
      </w:r>
      <w:r>
        <w:rPr>
          <w:spacing w:val="-2"/>
          <w:sz w:val="16"/>
        </w:rPr>
        <w:t>graph</w:t>
      </w:r>
      <w:r>
        <w:rPr>
          <w:sz w:val="16"/>
        </w:rPr>
        <w:t> </w:t>
      </w:r>
      <w:r>
        <w:rPr>
          <w:spacing w:val="-2"/>
          <w:sz w:val="16"/>
        </w:rPr>
        <w:t>k-partitioning</w:t>
      </w:r>
      <w:r>
        <w:rPr>
          <w:sz w:val="16"/>
        </w:rPr>
        <w:t> </w:t>
      </w:r>
      <w:r>
        <w:rPr>
          <w:spacing w:val="-2"/>
          <w:sz w:val="16"/>
        </w:rPr>
        <w:t>with</w:t>
      </w:r>
      <w:r>
        <w:rPr>
          <w:sz w:val="16"/>
        </w:rPr>
        <w:t> </w:t>
      </w:r>
      <w:r>
        <w:rPr>
          <w:spacing w:val="-2"/>
          <w:sz w:val="16"/>
        </w:rPr>
        <w:t>a</w:t>
      </w:r>
      <w:r>
        <w:rPr>
          <w:sz w:val="16"/>
        </w:rPr>
        <w:t> </w:t>
      </w:r>
      <w:r>
        <w:rPr>
          <w:spacing w:val="-2"/>
          <w:sz w:val="16"/>
        </w:rPr>
        <w:t>Kernighan–Lin</w:t>
      </w:r>
      <w:r>
        <w:rPr>
          <w:sz w:val="16"/>
        </w:rPr>
        <w:t> </w:t>
      </w:r>
      <w:r>
        <w:rPr>
          <w:spacing w:val="-2"/>
          <w:sz w:val="16"/>
        </w:rPr>
        <w:t>like</w:t>
      </w:r>
      <w:r>
        <w:rPr>
          <w:sz w:val="16"/>
        </w:rPr>
        <w:t> </w:t>
      </w:r>
      <w:r>
        <w:rPr>
          <w:spacing w:val="-2"/>
          <w:sz w:val="16"/>
        </w:rPr>
        <w:t>heuristic.</w:t>
      </w:r>
      <w:r>
        <w:rPr>
          <w:spacing w:val="42"/>
          <w:sz w:val="16"/>
        </w:rPr>
        <w:t> </w:t>
      </w:r>
      <w:r>
        <w:rPr>
          <w:rFonts w:ascii="Book Antiqua" w:hAnsi="Book Antiqua"/>
          <w:i/>
          <w:spacing w:val="-2"/>
          <w:sz w:val="16"/>
        </w:rPr>
        <w:t>Operations</w:t>
      </w:r>
      <w:r>
        <w:rPr>
          <w:rFonts w:ascii="Book Antiqua" w:hAnsi="Book Antiqua"/>
          <w:i/>
          <w:sz w:val="16"/>
        </w:rPr>
        <w:t> </w:t>
      </w:r>
      <w:r>
        <w:rPr>
          <w:rFonts w:ascii="Book Antiqua" w:hAnsi="Book Antiqua"/>
          <w:i/>
          <w:spacing w:val="-2"/>
          <w:sz w:val="16"/>
        </w:rPr>
        <w:t>Research</w:t>
      </w:r>
      <w:r>
        <w:rPr>
          <w:rFonts w:ascii="Book Antiqua" w:hAnsi="Book Antiqua"/>
          <w:i/>
          <w:sz w:val="16"/>
        </w:rPr>
        <w:t> </w:t>
      </w:r>
      <w:r>
        <w:rPr>
          <w:rFonts w:ascii="Book Antiqua" w:hAnsi="Book Antiqua"/>
          <w:i/>
          <w:spacing w:val="-2"/>
          <w:sz w:val="16"/>
        </w:rPr>
        <w:t>Letters</w:t>
      </w:r>
      <w:r>
        <w:rPr>
          <w:spacing w:val="-2"/>
          <w:sz w:val="16"/>
        </w:rPr>
        <w:t>,</w:t>
      </w:r>
    </w:p>
    <w:p>
      <w:pPr>
        <w:spacing w:line="207" w:lineRule="exact" w:before="0"/>
        <w:ind w:left="612" w:right="0" w:firstLine="0"/>
        <w:jc w:val="left"/>
        <w:rPr>
          <w:sz w:val="16"/>
        </w:rPr>
      </w:pPr>
      <w:bookmarkStart w:name="_bookmark164" w:id="190"/>
      <w:bookmarkEnd w:id="190"/>
      <w:r>
        <w:rPr/>
      </w:r>
      <w:r>
        <w:rPr>
          <w:w w:val="90"/>
          <w:sz w:val="16"/>
        </w:rPr>
        <w:t>34(6):621–629,</w:t>
      </w:r>
      <w:r>
        <w:rPr>
          <w:spacing w:val="32"/>
          <w:sz w:val="16"/>
        </w:rPr>
        <w:t> </w:t>
      </w:r>
      <w:r>
        <w:rPr>
          <w:w w:val="90"/>
          <w:sz w:val="16"/>
        </w:rPr>
        <w:t>November</w:t>
      </w:r>
      <w:r>
        <w:rPr>
          <w:spacing w:val="33"/>
          <w:sz w:val="16"/>
        </w:rPr>
        <w:t> </w:t>
      </w:r>
      <w:r>
        <w:rPr>
          <w:w w:val="90"/>
          <w:sz w:val="16"/>
        </w:rPr>
        <w:t>2006.</w:t>
      </w:r>
      <w:r>
        <w:rPr>
          <w:spacing w:val="67"/>
          <w:sz w:val="16"/>
        </w:rPr>
        <w:t> </w:t>
      </w:r>
      <w:hyperlink r:id="rId182">
        <w:r>
          <w:rPr>
            <w:rFonts w:ascii="MingLiU_HKSCS" w:hAnsi="MingLiU_HKSCS"/>
            <w:color w:val="005596"/>
            <w:spacing w:val="-2"/>
            <w:w w:val="90"/>
            <w:sz w:val="16"/>
          </w:rPr>
          <w:t>doi:10.1016/j.orl.2005.10.003</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77" w:hanging="416"/>
        <w:jc w:val="both"/>
        <w:rPr>
          <w:sz w:val="16"/>
        </w:rPr>
      </w:pPr>
      <w:r>
        <w:rPr>
          <w:w w:val="90"/>
          <w:sz w:val="16"/>
        </w:rPr>
        <w:t>D.</w:t>
      </w:r>
      <w:r>
        <w:rPr>
          <w:spacing w:val="-1"/>
          <w:w w:val="90"/>
          <w:sz w:val="16"/>
        </w:rPr>
        <w:t> </w:t>
      </w:r>
      <w:r>
        <w:rPr>
          <w:w w:val="90"/>
          <w:sz w:val="16"/>
        </w:rPr>
        <w:t>LaSalle</w:t>
      </w:r>
      <w:r>
        <w:rPr>
          <w:spacing w:val="-1"/>
          <w:w w:val="90"/>
          <w:sz w:val="16"/>
        </w:rPr>
        <w:t> </w:t>
      </w:r>
      <w:r>
        <w:rPr>
          <w:w w:val="90"/>
          <w:sz w:val="16"/>
        </w:rPr>
        <w:t>and</w:t>
      </w:r>
      <w:r>
        <w:rPr>
          <w:spacing w:val="-1"/>
          <w:w w:val="90"/>
          <w:sz w:val="16"/>
        </w:rPr>
        <w:t> </w:t>
      </w:r>
      <w:r>
        <w:rPr>
          <w:w w:val="90"/>
          <w:sz w:val="16"/>
        </w:rPr>
        <w:t>G.</w:t>
      </w:r>
      <w:r>
        <w:rPr>
          <w:spacing w:val="-1"/>
          <w:w w:val="90"/>
          <w:sz w:val="16"/>
        </w:rPr>
        <w:t> </w:t>
      </w:r>
      <w:r>
        <w:rPr>
          <w:w w:val="90"/>
          <w:sz w:val="16"/>
        </w:rPr>
        <w:t>Karypis.</w:t>
      </w:r>
      <w:r>
        <w:rPr>
          <w:spacing w:val="10"/>
          <w:sz w:val="16"/>
        </w:rPr>
        <w:t> </w:t>
      </w:r>
      <w:r>
        <w:rPr>
          <w:w w:val="90"/>
          <w:sz w:val="16"/>
        </w:rPr>
        <w:t>Multi-threaded</w:t>
      </w:r>
      <w:r>
        <w:rPr>
          <w:spacing w:val="-1"/>
          <w:w w:val="90"/>
          <w:sz w:val="16"/>
        </w:rPr>
        <w:t> </w:t>
      </w:r>
      <w:r>
        <w:rPr>
          <w:w w:val="90"/>
          <w:sz w:val="16"/>
        </w:rPr>
        <w:t>graph</w:t>
      </w:r>
      <w:r>
        <w:rPr>
          <w:spacing w:val="-1"/>
          <w:w w:val="90"/>
          <w:sz w:val="16"/>
        </w:rPr>
        <w:t> </w:t>
      </w:r>
      <w:r>
        <w:rPr>
          <w:w w:val="90"/>
          <w:sz w:val="16"/>
        </w:rPr>
        <w:t>partitioning.</w:t>
      </w:r>
      <w:r>
        <w:rPr>
          <w:spacing w:val="10"/>
          <w:sz w:val="16"/>
        </w:rPr>
        <w:t> </w:t>
      </w:r>
      <w:r>
        <w:rPr>
          <w:w w:val="90"/>
          <w:sz w:val="16"/>
        </w:rPr>
        <w:t>In</w:t>
      </w:r>
      <w:r>
        <w:rPr>
          <w:spacing w:val="-1"/>
          <w:w w:val="90"/>
          <w:sz w:val="16"/>
        </w:rPr>
        <w:t> </w:t>
      </w:r>
      <w:r>
        <w:rPr>
          <w:rFonts w:ascii="Book Antiqua" w:hAnsi="Book Antiqua"/>
          <w:i/>
          <w:w w:val="90"/>
          <w:sz w:val="16"/>
        </w:rPr>
        <w:t>IEEE</w:t>
      </w:r>
      <w:r>
        <w:rPr>
          <w:rFonts w:ascii="Book Antiqua" w:hAnsi="Book Antiqua"/>
          <w:i/>
          <w:spacing w:val="-1"/>
          <w:w w:val="90"/>
          <w:sz w:val="16"/>
        </w:rPr>
        <w:t> </w:t>
      </w:r>
      <w:r>
        <w:rPr>
          <w:rFonts w:ascii="Book Antiqua" w:hAnsi="Book Antiqua"/>
          <w:i/>
          <w:w w:val="90"/>
          <w:sz w:val="16"/>
        </w:rPr>
        <w:t>Transactions</w:t>
      </w:r>
      <w:r>
        <w:rPr>
          <w:rFonts w:ascii="Book Antiqua" w:hAnsi="Book Antiqua"/>
          <w:i/>
          <w:spacing w:val="-1"/>
          <w:w w:val="90"/>
          <w:sz w:val="16"/>
        </w:rPr>
        <w:t> </w:t>
      </w:r>
      <w:r>
        <w:rPr>
          <w:rFonts w:ascii="Book Antiqua" w:hAnsi="Book Antiqua"/>
          <w:i/>
          <w:w w:val="90"/>
          <w:sz w:val="16"/>
        </w:rPr>
        <w:t>on</w:t>
      </w:r>
      <w:r>
        <w:rPr>
          <w:rFonts w:ascii="Book Antiqua" w:hAnsi="Book Antiqua"/>
          <w:i/>
          <w:spacing w:val="-1"/>
          <w:w w:val="90"/>
          <w:sz w:val="16"/>
        </w:rPr>
        <w:t> </w:t>
      </w:r>
      <w:r>
        <w:rPr>
          <w:rFonts w:ascii="Book Antiqua" w:hAnsi="Book Antiqua"/>
          <w:i/>
          <w:w w:val="90"/>
          <w:sz w:val="16"/>
        </w:rPr>
        <w:t>Parallel</w:t>
      </w:r>
      <w:r>
        <w:rPr>
          <w:rFonts w:ascii="Book Antiqua" w:hAnsi="Book Antiqua"/>
          <w:i/>
          <w:spacing w:val="-1"/>
          <w:w w:val="90"/>
          <w:sz w:val="16"/>
        </w:rPr>
        <w:t> </w:t>
      </w:r>
      <w:r>
        <w:rPr>
          <w:rFonts w:ascii="Book Antiqua" w:hAnsi="Book Antiqua"/>
          <w:i/>
          <w:w w:val="90"/>
          <w:sz w:val="16"/>
        </w:rPr>
        <w:t>and</w:t>
      </w:r>
      <w:r>
        <w:rPr>
          <w:rFonts w:ascii="Book Antiqua" w:hAnsi="Book Antiqua"/>
          <w:i/>
          <w:spacing w:val="-1"/>
          <w:w w:val="90"/>
          <w:sz w:val="16"/>
        </w:rPr>
        <w:t> </w:t>
      </w:r>
      <w:r>
        <w:rPr>
          <w:rFonts w:ascii="Book Antiqua" w:hAnsi="Book Antiqua"/>
          <w:i/>
          <w:w w:val="90"/>
          <w:sz w:val="16"/>
        </w:rPr>
        <w:t>Distributed</w:t>
      </w:r>
      <w:r>
        <w:rPr>
          <w:rFonts w:ascii="Book Antiqua" w:hAnsi="Book Antiqua"/>
          <w:i/>
          <w:spacing w:val="-1"/>
          <w:w w:val="90"/>
          <w:sz w:val="16"/>
        </w:rPr>
        <w:t> </w:t>
      </w:r>
      <w:r>
        <w:rPr>
          <w:rFonts w:ascii="Book Antiqua" w:hAnsi="Book Antiqua"/>
          <w:i/>
          <w:w w:val="90"/>
          <w:sz w:val="16"/>
        </w:rPr>
        <w:t>Systems</w:t>
      </w:r>
      <w:r>
        <w:rPr>
          <w:w w:val="90"/>
          <w:sz w:val="16"/>
        </w:rPr>
        <w:t>,</w:t>
      </w:r>
      <w:r>
        <w:rPr>
          <w:spacing w:val="40"/>
          <w:sz w:val="16"/>
        </w:rPr>
        <w:t> </w:t>
      </w:r>
      <w:bookmarkStart w:name="_bookmark165" w:id="191"/>
      <w:bookmarkEnd w:id="191"/>
      <w:r>
        <w:rPr>
          <w:sz w:val="16"/>
        </w:rPr>
        <w:t>pages</w:t>
      </w:r>
      <w:r>
        <w:rPr>
          <w:sz w:val="16"/>
        </w:rPr>
        <w:t> 225–236. IEEE, 2013.</w:t>
      </w:r>
      <w:r>
        <w:rPr>
          <w:spacing w:val="19"/>
          <w:sz w:val="16"/>
        </w:rPr>
        <w:t> </w:t>
      </w:r>
      <w:hyperlink r:id="rId183">
        <w:r>
          <w:rPr>
            <w:rFonts w:ascii="MingLiU_HKSCS" w:hAnsi="MingLiU_HKSCS"/>
            <w:color w:val="005596"/>
            <w:sz w:val="16"/>
          </w:rPr>
          <w:t>doi:10.1109/IPDPS.2013.50</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D.</w:t>
      </w:r>
      <w:r>
        <w:rPr>
          <w:spacing w:val="-4"/>
          <w:sz w:val="16"/>
        </w:rPr>
        <w:t> </w:t>
      </w:r>
      <w:r>
        <w:rPr>
          <w:w w:val="90"/>
          <w:sz w:val="16"/>
        </w:rPr>
        <w:t>LaSalle</w:t>
      </w:r>
      <w:r>
        <w:rPr>
          <w:spacing w:val="-4"/>
          <w:sz w:val="16"/>
        </w:rPr>
        <w:t> </w:t>
      </w:r>
      <w:r>
        <w:rPr>
          <w:w w:val="90"/>
          <w:sz w:val="16"/>
        </w:rPr>
        <w:t>and</w:t>
      </w:r>
      <w:r>
        <w:rPr>
          <w:spacing w:val="-4"/>
          <w:sz w:val="16"/>
        </w:rPr>
        <w:t> </w:t>
      </w:r>
      <w:r>
        <w:rPr>
          <w:w w:val="90"/>
          <w:sz w:val="16"/>
        </w:rPr>
        <w:t>G.</w:t>
      </w:r>
      <w:r>
        <w:rPr>
          <w:spacing w:val="-3"/>
          <w:sz w:val="16"/>
        </w:rPr>
        <w:t> </w:t>
      </w:r>
      <w:r>
        <w:rPr>
          <w:w w:val="90"/>
          <w:sz w:val="16"/>
        </w:rPr>
        <w:t>Karypis.</w:t>
      </w:r>
      <w:r>
        <w:rPr>
          <w:spacing w:val="13"/>
          <w:sz w:val="16"/>
        </w:rPr>
        <w:t> </w:t>
      </w:r>
      <w:r>
        <w:rPr>
          <w:w w:val="90"/>
          <w:sz w:val="16"/>
        </w:rPr>
        <w:t>A</w:t>
      </w:r>
      <w:r>
        <w:rPr>
          <w:spacing w:val="-4"/>
          <w:sz w:val="16"/>
        </w:rPr>
        <w:t> </w:t>
      </w:r>
      <w:r>
        <w:rPr>
          <w:w w:val="90"/>
          <w:sz w:val="16"/>
        </w:rPr>
        <w:t>parallel</w:t>
      </w:r>
      <w:r>
        <w:rPr>
          <w:spacing w:val="-3"/>
          <w:sz w:val="16"/>
        </w:rPr>
        <w:t> </w:t>
      </w:r>
      <w:r>
        <w:rPr>
          <w:w w:val="90"/>
          <w:sz w:val="16"/>
        </w:rPr>
        <w:t>hill-climbing</w:t>
      </w:r>
      <w:r>
        <w:rPr>
          <w:spacing w:val="-3"/>
          <w:sz w:val="16"/>
        </w:rPr>
        <w:t> </w:t>
      </w:r>
      <w:r>
        <w:rPr>
          <w:w w:val="90"/>
          <w:sz w:val="16"/>
        </w:rPr>
        <w:t>refinement</w:t>
      </w:r>
      <w:r>
        <w:rPr>
          <w:spacing w:val="-3"/>
          <w:sz w:val="16"/>
        </w:rPr>
        <w:t> </w:t>
      </w:r>
      <w:r>
        <w:rPr>
          <w:w w:val="90"/>
          <w:sz w:val="16"/>
        </w:rPr>
        <w:t>algorithm</w:t>
      </w:r>
      <w:r>
        <w:rPr>
          <w:spacing w:val="-4"/>
          <w:sz w:val="16"/>
        </w:rPr>
        <w:t> </w:t>
      </w:r>
      <w:r>
        <w:rPr>
          <w:w w:val="90"/>
          <w:sz w:val="16"/>
        </w:rPr>
        <w:t>for</w:t>
      </w:r>
      <w:r>
        <w:rPr>
          <w:spacing w:val="-4"/>
          <w:sz w:val="16"/>
        </w:rPr>
        <w:t> </w:t>
      </w:r>
      <w:r>
        <w:rPr>
          <w:w w:val="90"/>
          <w:sz w:val="16"/>
        </w:rPr>
        <w:t>graph</w:t>
      </w:r>
      <w:r>
        <w:rPr>
          <w:spacing w:val="-3"/>
          <w:sz w:val="16"/>
        </w:rPr>
        <w:t> </w:t>
      </w:r>
      <w:r>
        <w:rPr>
          <w:w w:val="90"/>
          <w:sz w:val="16"/>
        </w:rPr>
        <w:t>partitioning.</w:t>
      </w:r>
      <w:r>
        <w:rPr>
          <w:spacing w:val="13"/>
          <w:sz w:val="16"/>
        </w:rPr>
        <w:t> </w:t>
      </w:r>
      <w:r>
        <w:rPr>
          <w:w w:val="90"/>
          <w:sz w:val="16"/>
        </w:rPr>
        <w:t>In</w:t>
      </w:r>
      <w:r>
        <w:rPr>
          <w:spacing w:val="-4"/>
          <w:sz w:val="16"/>
        </w:rPr>
        <w:t> </w:t>
      </w:r>
      <w:r>
        <w:rPr>
          <w:rFonts w:ascii="Book Antiqua"/>
          <w:i/>
          <w:w w:val="90"/>
          <w:sz w:val="16"/>
        </w:rPr>
        <w:t>45th</w:t>
      </w:r>
      <w:r>
        <w:rPr>
          <w:rFonts w:ascii="Book Antiqua"/>
          <w:i/>
          <w:spacing w:val="-4"/>
          <w:sz w:val="16"/>
        </w:rPr>
        <w:t> </w:t>
      </w:r>
      <w:r>
        <w:rPr>
          <w:rFonts w:ascii="Book Antiqua"/>
          <w:i/>
          <w:spacing w:val="-2"/>
          <w:w w:val="90"/>
          <w:sz w:val="16"/>
        </w:rPr>
        <w:t>International</w:t>
      </w:r>
    </w:p>
    <w:p>
      <w:pPr>
        <w:spacing w:line="207" w:lineRule="exact" w:before="0"/>
        <w:ind w:left="612" w:right="0" w:firstLine="0"/>
        <w:jc w:val="left"/>
        <w:rPr>
          <w:sz w:val="16"/>
        </w:rPr>
      </w:pPr>
      <w:bookmarkStart w:name="_bookmark166" w:id="192"/>
      <w:bookmarkEnd w:id="192"/>
      <w:r>
        <w:rPr/>
      </w:r>
      <w:r>
        <w:rPr>
          <w:rFonts w:ascii="Book Antiqua" w:hAnsi="Book Antiqua"/>
          <w:i/>
          <w:w w:val="90"/>
          <w:sz w:val="16"/>
        </w:rPr>
        <w:t>Conference</w:t>
      </w:r>
      <w:r>
        <w:rPr>
          <w:rFonts w:ascii="Book Antiqua" w:hAnsi="Book Antiqua"/>
          <w:i/>
          <w:spacing w:val="16"/>
          <w:sz w:val="16"/>
        </w:rPr>
        <w:t> </w:t>
      </w:r>
      <w:r>
        <w:rPr>
          <w:rFonts w:ascii="Book Antiqua" w:hAnsi="Book Antiqua"/>
          <w:i/>
          <w:w w:val="90"/>
          <w:sz w:val="16"/>
        </w:rPr>
        <w:t>on</w:t>
      </w:r>
      <w:r>
        <w:rPr>
          <w:rFonts w:ascii="Book Antiqua" w:hAnsi="Book Antiqua"/>
          <w:i/>
          <w:spacing w:val="17"/>
          <w:sz w:val="16"/>
        </w:rPr>
        <w:t> </w:t>
      </w:r>
      <w:r>
        <w:rPr>
          <w:rFonts w:ascii="Book Antiqua" w:hAnsi="Book Antiqua"/>
          <w:i/>
          <w:w w:val="90"/>
          <w:sz w:val="16"/>
        </w:rPr>
        <w:t>Parallel</w:t>
      </w:r>
      <w:r>
        <w:rPr>
          <w:rFonts w:ascii="Book Antiqua" w:hAnsi="Book Antiqua"/>
          <w:i/>
          <w:spacing w:val="17"/>
          <w:sz w:val="16"/>
        </w:rPr>
        <w:t> </w:t>
      </w:r>
      <w:r>
        <w:rPr>
          <w:rFonts w:ascii="Book Antiqua" w:hAnsi="Book Antiqua"/>
          <w:i/>
          <w:w w:val="90"/>
          <w:sz w:val="16"/>
        </w:rPr>
        <w:t>Processing</w:t>
      </w:r>
      <w:r>
        <w:rPr>
          <w:rFonts w:ascii="Book Antiqua" w:hAnsi="Book Antiqua"/>
          <w:i/>
          <w:spacing w:val="17"/>
          <w:sz w:val="16"/>
        </w:rPr>
        <w:t> </w:t>
      </w:r>
      <w:r>
        <w:rPr>
          <w:rFonts w:ascii="Book Antiqua" w:hAnsi="Book Antiqua"/>
          <w:i/>
          <w:w w:val="90"/>
          <w:sz w:val="16"/>
        </w:rPr>
        <w:t>(ICPP)</w:t>
      </w:r>
      <w:r>
        <w:rPr>
          <w:w w:val="90"/>
          <w:sz w:val="16"/>
        </w:rPr>
        <w:t>,</w:t>
      </w:r>
      <w:r>
        <w:rPr>
          <w:spacing w:val="17"/>
          <w:sz w:val="16"/>
        </w:rPr>
        <w:t> </w:t>
      </w:r>
      <w:r>
        <w:rPr>
          <w:w w:val="90"/>
          <w:sz w:val="16"/>
        </w:rPr>
        <w:t>pages</w:t>
      </w:r>
      <w:r>
        <w:rPr>
          <w:spacing w:val="16"/>
          <w:sz w:val="16"/>
        </w:rPr>
        <w:t> </w:t>
      </w:r>
      <w:r>
        <w:rPr>
          <w:w w:val="90"/>
          <w:sz w:val="16"/>
        </w:rPr>
        <w:t>236–241.</w:t>
      </w:r>
      <w:r>
        <w:rPr>
          <w:spacing w:val="17"/>
          <w:sz w:val="16"/>
        </w:rPr>
        <w:t> </w:t>
      </w:r>
      <w:r>
        <w:rPr>
          <w:w w:val="90"/>
          <w:sz w:val="16"/>
        </w:rPr>
        <w:t>IEEE,</w:t>
      </w:r>
      <w:r>
        <w:rPr>
          <w:spacing w:val="17"/>
          <w:sz w:val="16"/>
        </w:rPr>
        <w:t> </w:t>
      </w:r>
      <w:r>
        <w:rPr>
          <w:w w:val="90"/>
          <w:sz w:val="16"/>
        </w:rPr>
        <w:t>2016.</w:t>
      </w:r>
      <w:r>
        <w:rPr>
          <w:spacing w:val="43"/>
          <w:sz w:val="16"/>
        </w:rPr>
        <w:t> </w:t>
      </w:r>
      <w:hyperlink r:id="rId184">
        <w:r>
          <w:rPr>
            <w:rFonts w:ascii="MingLiU_HKSCS" w:hAnsi="MingLiU_HKSCS"/>
            <w:color w:val="005596"/>
            <w:spacing w:val="-2"/>
            <w:w w:val="90"/>
            <w:sz w:val="16"/>
          </w:rPr>
          <w:t>doi:10.1109/ICPP.2016.34</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1" w:hanging="416"/>
        <w:jc w:val="both"/>
        <w:rPr>
          <w:sz w:val="16"/>
        </w:rPr>
      </w:pPr>
      <w:r>
        <w:rPr>
          <w:w w:val="90"/>
          <w:sz w:val="16"/>
        </w:rPr>
        <w:t>D. LaSalle, M. M. A. Patwary, N. Satish, N. Sundaram, P. Dubey, and G. Karypis.</w:t>
      </w:r>
      <w:r>
        <w:rPr>
          <w:spacing w:val="21"/>
          <w:sz w:val="16"/>
        </w:rPr>
        <w:t> </w:t>
      </w:r>
      <w:r>
        <w:rPr>
          <w:w w:val="90"/>
          <w:sz w:val="16"/>
        </w:rPr>
        <w:t>Improving graph partitioning </w:t>
      </w:r>
      <w:r>
        <w:rPr>
          <w:w w:val="90"/>
          <w:sz w:val="16"/>
        </w:rPr>
        <w:t>for</w:t>
      </w:r>
      <w:r>
        <w:rPr>
          <w:spacing w:val="40"/>
          <w:sz w:val="16"/>
        </w:rPr>
        <w:t> </w:t>
      </w:r>
      <w:r>
        <w:rPr>
          <w:spacing w:val="-2"/>
          <w:sz w:val="16"/>
        </w:rPr>
        <w:t>modern</w:t>
      </w:r>
      <w:r>
        <w:rPr>
          <w:spacing w:val="-6"/>
          <w:sz w:val="16"/>
        </w:rPr>
        <w:t> </w:t>
      </w:r>
      <w:r>
        <w:rPr>
          <w:spacing w:val="-2"/>
          <w:sz w:val="16"/>
        </w:rPr>
        <w:t>graphs</w:t>
      </w:r>
      <w:r>
        <w:rPr>
          <w:spacing w:val="-6"/>
          <w:sz w:val="16"/>
        </w:rPr>
        <w:t> </w:t>
      </w:r>
      <w:r>
        <w:rPr>
          <w:spacing w:val="-2"/>
          <w:sz w:val="16"/>
        </w:rPr>
        <w:t>and</w:t>
      </w:r>
      <w:r>
        <w:rPr>
          <w:spacing w:val="-6"/>
          <w:sz w:val="16"/>
        </w:rPr>
        <w:t> </w:t>
      </w:r>
      <w:r>
        <w:rPr>
          <w:spacing w:val="-2"/>
          <w:sz w:val="16"/>
        </w:rPr>
        <w:t>architectures.</w:t>
      </w:r>
      <w:r>
        <w:rPr>
          <w:spacing w:val="11"/>
          <w:sz w:val="16"/>
        </w:rPr>
        <w:t> </w:t>
      </w:r>
      <w:r>
        <w:rPr>
          <w:spacing w:val="-2"/>
          <w:sz w:val="16"/>
        </w:rPr>
        <w:t>In</w:t>
      </w:r>
      <w:r>
        <w:rPr>
          <w:spacing w:val="-6"/>
          <w:sz w:val="16"/>
        </w:rPr>
        <w:t> </w:t>
      </w:r>
      <w:r>
        <w:rPr>
          <w:rFonts w:ascii="Book Antiqua" w:hAnsi="Book Antiqua"/>
          <w:i/>
          <w:spacing w:val="-2"/>
          <w:sz w:val="16"/>
        </w:rPr>
        <w:t>Proceedings</w:t>
      </w:r>
      <w:r>
        <w:rPr>
          <w:rFonts w:ascii="Book Antiqua" w:hAnsi="Book Antiqua"/>
          <w:i/>
          <w:spacing w:val="-6"/>
          <w:sz w:val="16"/>
        </w:rPr>
        <w:t> </w:t>
      </w:r>
      <w:r>
        <w:rPr>
          <w:rFonts w:ascii="Book Antiqua" w:hAnsi="Book Antiqua"/>
          <w:i/>
          <w:spacing w:val="-2"/>
          <w:sz w:val="16"/>
        </w:rPr>
        <w:t>of</w:t>
      </w:r>
      <w:r>
        <w:rPr>
          <w:rFonts w:ascii="Book Antiqua" w:hAnsi="Book Antiqua"/>
          <w:i/>
          <w:spacing w:val="-6"/>
          <w:sz w:val="16"/>
        </w:rPr>
        <w:t> </w:t>
      </w:r>
      <w:r>
        <w:rPr>
          <w:rFonts w:ascii="Book Antiqua" w:hAnsi="Book Antiqua"/>
          <w:i/>
          <w:spacing w:val="-2"/>
          <w:sz w:val="16"/>
        </w:rPr>
        <w:t>the</w:t>
      </w:r>
      <w:r>
        <w:rPr>
          <w:rFonts w:ascii="Book Antiqua" w:hAnsi="Book Antiqua"/>
          <w:i/>
          <w:spacing w:val="-6"/>
          <w:sz w:val="16"/>
        </w:rPr>
        <w:t> </w:t>
      </w:r>
      <w:r>
        <w:rPr>
          <w:rFonts w:ascii="Book Antiqua" w:hAnsi="Book Antiqua"/>
          <w:i/>
          <w:spacing w:val="-2"/>
          <w:sz w:val="16"/>
        </w:rPr>
        <w:t>5th</w:t>
      </w:r>
      <w:r>
        <w:rPr>
          <w:rFonts w:ascii="Book Antiqua" w:hAnsi="Book Antiqua"/>
          <w:i/>
          <w:spacing w:val="-6"/>
          <w:sz w:val="16"/>
        </w:rPr>
        <w:t> </w:t>
      </w:r>
      <w:r>
        <w:rPr>
          <w:rFonts w:ascii="Book Antiqua" w:hAnsi="Book Antiqua"/>
          <w:i/>
          <w:spacing w:val="-2"/>
          <w:sz w:val="16"/>
        </w:rPr>
        <w:t>Workshop</w:t>
      </w:r>
      <w:r>
        <w:rPr>
          <w:rFonts w:ascii="Book Antiqua" w:hAnsi="Book Antiqua"/>
          <w:i/>
          <w:spacing w:val="-6"/>
          <w:sz w:val="16"/>
        </w:rPr>
        <w:t> </w:t>
      </w:r>
      <w:r>
        <w:rPr>
          <w:rFonts w:ascii="Book Antiqua" w:hAnsi="Book Antiqua"/>
          <w:i/>
          <w:spacing w:val="-2"/>
          <w:sz w:val="16"/>
        </w:rPr>
        <w:t>on</w:t>
      </w:r>
      <w:r>
        <w:rPr>
          <w:rFonts w:ascii="Book Antiqua" w:hAnsi="Book Antiqua"/>
          <w:i/>
          <w:spacing w:val="-6"/>
          <w:sz w:val="16"/>
        </w:rPr>
        <w:t> </w:t>
      </w:r>
      <w:r>
        <w:rPr>
          <w:rFonts w:ascii="Book Antiqua" w:hAnsi="Book Antiqua"/>
          <w:i/>
          <w:spacing w:val="-2"/>
          <w:sz w:val="16"/>
        </w:rPr>
        <w:t>Irregular</w:t>
      </w:r>
      <w:r>
        <w:rPr>
          <w:rFonts w:ascii="Book Antiqua" w:hAnsi="Book Antiqua"/>
          <w:i/>
          <w:spacing w:val="-6"/>
          <w:sz w:val="16"/>
        </w:rPr>
        <w:t> </w:t>
      </w:r>
      <w:r>
        <w:rPr>
          <w:rFonts w:ascii="Book Antiqua" w:hAnsi="Book Antiqua"/>
          <w:i/>
          <w:spacing w:val="-2"/>
          <w:sz w:val="16"/>
        </w:rPr>
        <w:t>Applications</w:t>
      </w:r>
      <w:r>
        <w:rPr>
          <w:rFonts w:ascii="Book Antiqua" w:hAnsi="Book Antiqua"/>
          <w:i/>
          <w:spacing w:val="-6"/>
          <w:sz w:val="16"/>
        </w:rPr>
        <w:t> </w:t>
      </w:r>
      <w:r>
        <w:rPr>
          <w:rFonts w:ascii="Book Antiqua" w:hAnsi="Book Antiqua"/>
          <w:i/>
          <w:spacing w:val="-2"/>
          <w:sz w:val="16"/>
        </w:rPr>
        <w:t>-</w:t>
      </w:r>
      <w:r>
        <w:rPr>
          <w:rFonts w:ascii="Book Antiqua" w:hAnsi="Book Antiqua"/>
          <w:i/>
          <w:spacing w:val="-6"/>
          <w:sz w:val="16"/>
        </w:rPr>
        <w:t> </w:t>
      </w:r>
      <w:r>
        <w:rPr>
          <w:rFonts w:ascii="Book Antiqua" w:hAnsi="Book Antiqua"/>
          <w:i/>
          <w:spacing w:val="-2"/>
          <w:sz w:val="16"/>
        </w:rPr>
        <w:t>Architectures</w:t>
      </w:r>
      <w:r>
        <w:rPr>
          <w:rFonts w:ascii="Book Antiqua" w:hAnsi="Book Antiqua"/>
          <w:i/>
          <w:spacing w:val="-6"/>
          <w:sz w:val="16"/>
        </w:rPr>
        <w:t> </w:t>
      </w:r>
      <w:r>
        <w:rPr>
          <w:rFonts w:ascii="Book Antiqua" w:hAnsi="Book Antiqua"/>
          <w:i/>
          <w:spacing w:val="-2"/>
          <w:sz w:val="16"/>
        </w:rPr>
        <w:t>and</w:t>
      </w:r>
      <w:r>
        <w:rPr>
          <w:rFonts w:ascii="Book Antiqua" w:hAnsi="Book Antiqua"/>
          <w:i/>
          <w:spacing w:val="40"/>
          <w:sz w:val="16"/>
        </w:rPr>
        <w:t> </w:t>
      </w:r>
      <w:bookmarkStart w:name="_bookmark167" w:id="193"/>
      <w:bookmarkEnd w:id="193"/>
      <w:r>
        <w:rPr>
          <w:rFonts w:ascii="Book Antiqua" w:hAnsi="Book Antiqua"/>
          <w:i/>
          <w:sz w:val="16"/>
        </w:rPr>
        <w:t>Algorithms,</w:t>
      </w:r>
      <w:r>
        <w:rPr>
          <w:rFonts w:ascii="Book Antiqua" w:hAnsi="Book Antiqua"/>
          <w:i/>
          <w:spacing w:val="-6"/>
          <w:sz w:val="16"/>
        </w:rPr>
        <w:t> </w:t>
      </w:r>
      <w:r>
        <w:rPr>
          <w:rFonts w:ascii="Book Antiqua" w:hAnsi="Book Antiqua"/>
          <w:i/>
          <w:sz w:val="16"/>
        </w:rPr>
        <w:t>IA3</w:t>
      </w:r>
      <w:r>
        <w:rPr>
          <w:sz w:val="16"/>
        </w:rPr>
        <w:t>,</w:t>
      </w:r>
      <w:r>
        <w:rPr>
          <w:spacing w:val="-6"/>
          <w:sz w:val="16"/>
        </w:rPr>
        <w:t> </w:t>
      </w:r>
      <w:r>
        <w:rPr>
          <w:sz w:val="16"/>
        </w:rPr>
        <w:t>pages</w:t>
      </w:r>
      <w:r>
        <w:rPr>
          <w:spacing w:val="-6"/>
          <w:sz w:val="16"/>
        </w:rPr>
        <w:t> </w:t>
      </w:r>
      <w:r>
        <w:rPr>
          <w:sz w:val="16"/>
        </w:rPr>
        <w:t>14:1–14:4,</w:t>
      </w:r>
      <w:r>
        <w:rPr>
          <w:spacing w:val="-6"/>
          <w:sz w:val="16"/>
        </w:rPr>
        <w:t> </w:t>
      </w:r>
      <w:r>
        <w:rPr>
          <w:sz w:val="16"/>
        </w:rPr>
        <w:t>2015.</w:t>
      </w:r>
      <w:r>
        <w:rPr>
          <w:spacing w:val="10"/>
          <w:sz w:val="16"/>
        </w:rPr>
        <w:t> </w:t>
      </w:r>
      <w:hyperlink r:id="rId185">
        <w:r>
          <w:rPr>
            <w:rFonts w:ascii="MingLiU_HKSCS" w:hAnsi="MingLiU_HKSCS"/>
            <w:color w:val="005596"/>
            <w:sz w:val="16"/>
          </w:rPr>
          <w:t>doi:10.1145/2833179.2833188</w:t>
        </w:r>
      </w:hyperlink>
      <w:r>
        <w:rPr>
          <w:sz w:val="16"/>
        </w:rPr>
        <w:t>.</w:t>
      </w:r>
    </w:p>
    <w:p>
      <w:pPr>
        <w:pStyle w:val="ListParagraph"/>
        <w:numPr>
          <w:ilvl w:val="0"/>
          <w:numId w:val="3"/>
        </w:numPr>
        <w:tabs>
          <w:tab w:pos="610" w:val="left" w:leader="none"/>
        </w:tabs>
        <w:spacing w:line="181" w:lineRule="exact" w:before="0" w:after="0"/>
        <w:ind w:left="610" w:right="0" w:hanging="414"/>
        <w:jc w:val="both"/>
        <w:rPr>
          <w:sz w:val="16"/>
        </w:rPr>
      </w:pPr>
      <w:bookmarkStart w:name="_bookmark168" w:id="194"/>
      <w:bookmarkEnd w:id="194"/>
      <w:r>
        <w:rPr/>
      </w:r>
      <w:r>
        <w:rPr>
          <w:w w:val="90"/>
          <w:sz w:val="16"/>
        </w:rPr>
        <w:t>Y.</w:t>
      </w:r>
      <w:r>
        <w:rPr>
          <w:spacing w:val="-1"/>
          <w:sz w:val="16"/>
        </w:rPr>
        <w:t> </w:t>
      </w:r>
      <w:r>
        <w:rPr>
          <w:w w:val="90"/>
          <w:sz w:val="16"/>
        </w:rPr>
        <w:t>Li,</w:t>
      </w:r>
      <w:r>
        <w:rPr>
          <w:sz w:val="16"/>
        </w:rPr>
        <w:t> </w:t>
      </w:r>
      <w:r>
        <w:rPr>
          <w:w w:val="90"/>
          <w:sz w:val="16"/>
        </w:rPr>
        <w:t>X.</w:t>
      </w:r>
      <w:r>
        <w:rPr>
          <w:sz w:val="16"/>
        </w:rPr>
        <w:t> </w:t>
      </w:r>
      <w:r>
        <w:rPr>
          <w:w w:val="90"/>
          <w:sz w:val="16"/>
        </w:rPr>
        <w:t>Yu,</w:t>
      </w:r>
      <w:r>
        <w:rPr>
          <w:spacing w:val="-1"/>
          <w:sz w:val="16"/>
        </w:rPr>
        <w:t> </w:t>
      </w:r>
      <w:r>
        <w:rPr>
          <w:w w:val="90"/>
          <w:sz w:val="16"/>
        </w:rPr>
        <w:t>and</w:t>
      </w:r>
      <w:r>
        <w:rPr>
          <w:sz w:val="16"/>
        </w:rPr>
        <w:t> </w:t>
      </w:r>
      <w:r>
        <w:rPr>
          <w:w w:val="90"/>
          <w:sz w:val="16"/>
        </w:rPr>
        <w:t>N.</w:t>
      </w:r>
      <w:r>
        <w:rPr>
          <w:sz w:val="16"/>
        </w:rPr>
        <w:t> </w:t>
      </w:r>
      <w:r>
        <w:rPr>
          <w:w w:val="90"/>
          <w:sz w:val="16"/>
        </w:rPr>
        <w:t>Koudas.</w:t>
      </w:r>
      <w:r>
        <w:rPr>
          <w:spacing w:val="18"/>
          <w:sz w:val="16"/>
        </w:rPr>
        <w:t> </w:t>
      </w:r>
      <w:r>
        <w:rPr>
          <w:w w:val="90"/>
          <w:sz w:val="16"/>
        </w:rPr>
        <w:t>Les3:</w:t>
      </w:r>
      <w:r>
        <w:rPr>
          <w:spacing w:val="-1"/>
          <w:sz w:val="16"/>
        </w:rPr>
        <w:t> </w:t>
      </w:r>
      <w:r>
        <w:rPr>
          <w:w w:val="90"/>
          <w:sz w:val="16"/>
        </w:rPr>
        <w:t>Learning-based</w:t>
      </w:r>
      <w:r>
        <w:rPr>
          <w:sz w:val="16"/>
        </w:rPr>
        <w:t> </w:t>
      </w:r>
      <w:r>
        <w:rPr>
          <w:w w:val="90"/>
          <w:sz w:val="16"/>
        </w:rPr>
        <w:t>exact</w:t>
      </w:r>
      <w:r>
        <w:rPr>
          <w:sz w:val="16"/>
        </w:rPr>
        <w:t> </w:t>
      </w:r>
      <w:r>
        <w:rPr>
          <w:w w:val="90"/>
          <w:sz w:val="16"/>
        </w:rPr>
        <w:t>set</w:t>
      </w:r>
      <w:r>
        <w:rPr>
          <w:spacing w:val="-1"/>
          <w:sz w:val="16"/>
        </w:rPr>
        <w:t> </w:t>
      </w:r>
      <w:r>
        <w:rPr>
          <w:w w:val="90"/>
          <w:sz w:val="16"/>
        </w:rPr>
        <w:t>similarity</w:t>
      </w:r>
      <w:r>
        <w:rPr>
          <w:sz w:val="16"/>
        </w:rPr>
        <w:t> </w:t>
      </w:r>
      <w:r>
        <w:rPr>
          <w:w w:val="90"/>
          <w:sz w:val="16"/>
        </w:rPr>
        <w:t>search.</w:t>
      </w:r>
      <w:r>
        <w:rPr>
          <w:spacing w:val="18"/>
          <w:sz w:val="16"/>
        </w:rPr>
        <w:t> </w:t>
      </w:r>
      <w:r>
        <w:rPr>
          <w:rFonts w:ascii="Book Antiqua"/>
          <w:i/>
          <w:w w:val="90"/>
          <w:sz w:val="16"/>
        </w:rPr>
        <w:t>arXiv</w:t>
      </w:r>
      <w:r>
        <w:rPr>
          <w:rFonts w:ascii="Book Antiqua"/>
          <w:i/>
          <w:sz w:val="16"/>
        </w:rPr>
        <w:t> </w:t>
      </w:r>
      <w:r>
        <w:rPr>
          <w:rFonts w:ascii="Book Antiqua"/>
          <w:i/>
          <w:w w:val="90"/>
          <w:sz w:val="16"/>
        </w:rPr>
        <w:t>preprint</w:t>
      </w:r>
      <w:r>
        <w:rPr>
          <w:rFonts w:ascii="Book Antiqua"/>
          <w:i/>
          <w:sz w:val="16"/>
        </w:rPr>
        <w:t> </w:t>
      </w:r>
      <w:r>
        <w:rPr>
          <w:rFonts w:ascii="Book Antiqua"/>
          <w:i/>
          <w:w w:val="90"/>
          <w:sz w:val="16"/>
        </w:rPr>
        <w:t>arXiv:2107.10417</w:t>
      </w:r>
      <w:r>
        <w:rPr>
          <w:w w:val="90"/>
          <w:sz w:val="16"/>
        </w:rPr>
        <w:t>,</w:t>
      </w:r>
      <w:r>
        <w:rPr>
          <w:spacing w:val="-1"/>
          <w:sz w:val="16"/>
        </w:rPr>
        <w:t> </w:t>
      </w:r>
      <w:r>
        <w:rPr>
          <w:spacing w:val="-2"/>
          <w:w w:val="90"/>
          <w:sz w:val="16"/>
        </w:rPr>
        <w:t>2021.</w:t>
      </w:r>
    </w:p>
    <w:p>
      <w:pPr>
        <w:pStyle w:val="ListParagraph"/>
        <w:numPr>
          <w:ilvl w:val="0"/>
          <w:numId w:val="3"/>
        </w:numPr>
        <w:tabs>
          <w:tab w:pos="610" w:val="left" w:leader="none"/>
        </w:tabs>
        <w:spacing w:line="199" w:lineRule="exact" w:before="0" w:after="0"/>
        <w:ind w:left="610" w:right="0" w:hanging="414"/>
        <w:jc w:val="both"/>
        <w:rPr>
          <w:sz w:val="16"/>
        </w:rPr>
      </w:pPr>
      <w:r>
        <w:rPr>
          <w:spacing w:val="-4"/>
          <w:sz w:val="16"/>
        </w:rPr>
        <w:t>X.</w:t>
      </w:r>
      <w:r>
        <w:rPr>
          <w:spacing w:val="-6"/>
          <w:sz w:val="16"/>
        </w:rPr>
        <w:t> </w:t>
      </w:r>
      <w:r>
        <w:rPr>
          <w:spacing w:val="-4"/>
          <w:sz w:val="16"/>
        </w:rPr>
        <w:t>Liu,</w:t>
      </w:r>
      <w:r>
        <w:rPr>
          <w:spacing w:val="-6"/>
          <w:sz w:val="16"/>
        </w:rPr>
        <w:t> </w:t>
      </w:r>
      <w:r>
        <w:rPr>
          <w:spacing w:val="-4"/>
          <w:sz w:val="16"/>
        </w:rPr>
        <w:t>H.</w:t>
      </w:r>
      <w:r>
        <w:rPr>
          <w:spacing w:val="-6"/>
          <w:sz w:val="16"/>
        </w:rPr>
        <w:t> </w:t>
      </w:r>
      <w:r>
        <w:rPr>
          <w:spacing w:val="-4"/>
          <w:sz w:val="16"/>
        </w:rPr>
        <w:t>Ushijima-Mwesigwa,</w:t>
      </w:r>
      <w:r>
        <w:rPr>
          <w:spacing w:val="-6"/>
          <w:sz w:val="16"/>
        </w:rPr>
        <w:t> </w:t>
      </w:r>
      <w:r>
        <w:rPr>
          <w:spacing w:val="-4"/>
          <w:sz w:val="16"/>
        </w:rPr>
        <w:t>I.</w:t>
      </w:r>
      <w:r>
        <w:rPr>
          <w:spacing w:val="-6"/>
          <w:sz w:val="16"/>
        </w:rPr>
        <w:t> </w:t>
      </w:r>
      <w:r>
        <w:rPr>
          <w:spacing w:val="-4"/>
          <w:sz w:val="16"/>
        </w:rPr>
        <w:t>Ghosh,</w:t>
      </w:r>
      <w:r>
        <w:rPr>
          <w:spacing w:val="-6"/>
          <w:sz w:val="16"/>
        </w:rPr>
        <w:t> </w:t>
      </w:r>
      <w:r>
        <w:rPr>
          <w:spacing w:val="-4"/>
          <w:sz w:val="16"/>
        </w:rPr>
        <w:t>and</w:t>
      </w:r>
      <w:r>
        <w:rPr>
          <w:spacing w:val="-6"/>
          <w:sz w:val="16"/>
        </w:rPr>
        <w:t> </w:t>
      </w:r>
      <w:r>
        <w:rPr>
          <w:spacing w:val="-4"/>
          <w:sz w:val="16"/>
        </w:rPr>
        <w:t>I.</w:t>
      </w:r>
      <w:r>
        <w:rPr>
          <w:spacing w:val="-6"/>
          <w:sz w:val="16"/>
        </w:rPr>
        <w:t> </w:t>
      </w:r>
      <w:r>
        <w:rPr>
          <w:spacing w:val="-4"/>
          <w:sz w:val="16"/>
        </w:rPr>
        <w:t>Safro.</w:t>
      </w:r>
      <w:r>
        <w:rPr>
          <w:spacing w:val="8"/>
          <w:sz w:val="16"/>
        </w:rPr>
        <w:t> </w:t>
      </w:r>
      <w:r>
        <w:rPr>
          <w:spacing w:val="-4"/>
          <w:sz w:val="16"/>
        </w:rPr>
        <w:t>Partitioning</w:t>
      </w:r>
      <w:r>
        <w:rPr>
          <w:spacing w:val="-6"/>
          <w:sz w:val="16"/>
        </w:rPr>
        <w:t> </w:t>
      </w:r>
      <w:r>
        <w:rPr>
          <w:spacing w:val="-4"/>
          <w:sz w:val="16"/>
        </w:rPr>
        <w:t>dense</w:t>
      </w:r>
      <w:r>
        <w:rPr>
          <w:spacing w:val="-6"/>
          <w:sz w:val="16"/>
        </w:rPr>
        <w:t> </w:t>
      </w:r>
      <w:r>
        <w:rPr>
          <w:spacing w:val="-4"/>
          <w:sz w:val="16"/>
        </w:rPr>
        <w:t>graphs</w:t>
      </w:r>
      <w:r>
        <w:rPr>
          <w:spacing w:val="-6"/>
          <w:sz w:val="16"/>
        </w:rPr>
        <w:t> </w:t>
      </w:r>
      <w:r>
        <w:rPr>
          <w:spacing w:val="-4"/>
          <w:sz w:val="16"/>
        </w:rPr>
        <w:t>with</w:t>
      </w:r>
      <w:r>
        <w:rPr>
          <w:spacing w:val="-6"/>
          <w:sz w:val="16"/>
        </w:rPr>
        <w:t> </w:t>
      </w:r>
      <w:r>
        <w:rPr>
          <w:spacing w:val="-4"/>
          <w:sz w:val="16"/>
        </w:rPr>
        <w:t>hardware</w:t>
      </w:r>
      <w:r>
        <w:rPr>
          <w:spacing w:val="-6"/>
          <w:sz w:val="16"/>
        </w:rPr>
        <w:t> </w:t>
      </w:r>
      <w:r>
        <w:rPr>
          <w:spacing w:val="-4"/>
          <w:sz w:val="16"/>
        </w:rPr>
        <w:t>accelerators.</w:t>
      </w:r>
      <w:r>
        <w:rPr>
          <w:spacing w:val="13"/>
          <w:sz w:val="16"/>
        </w:rPr>
        <w:t> </w:t>
      </w:r>
      <w:r>
        <w:rPr>
          <w:spacing w:val="-5"/>
          <w:sz w:val="16"/>
        </w:rPr>
        <w:t>In</w:t>
      </w:r>
    </w:p>
    <w:p>
      <w:pPr>
        <w:spacing w:line="220" w:lineRule="auto" w:before="0"/>
        <w:ind w:left="612" w:right="194" w:firstLine="0"/>
        <w:jc w:val="both"/>
        <w:rPr>
          <w:sz w:val="16"/>
        </w:rPr>
      </w:pPr>
      <w:r>
        <w:rPr>
          <w:w w:val="85"/>
          <w:sz w:val="16"/>
        </w:rPr>
        <w:t>D. Groen, C. de Mulatier, M. Paszynski, V. V. Krzhizhanovskaya, J. J. Dongarra, and P. M. A. Sloot, editors, </w:t>
      </w:r>
      <w:r>
        <w:rPr>
          <w:rFonts w:ascii="Book Antiqua" w:hAnsi="Book Antiqua"/>
          <w:i/>
          <w:w w:val="85"/>
          <w:sz w:val="16"/>
        </w:rPr>
        <w:t>Computational</w:t>
      </w:r>
      <w:r>
        <w:rPr>
          <w:rFonts w:ascii="Book Antiqua" w:hAnsi="Book Antiqua"/>
          <w:i/>
          <w:spacing w:val="40"/>
          <w:sz w:val="16"/>
        </w:rPr>
        <w:t> </w:t>
      </w:r>
      <w:bookmarkStart w:name="_bookmark169" w:id="195"/>
      <w:bookmarkEnd w:id="195"/>
      <w:r>
        <w:rPr>
          <w:rFonts w:ascii="Book Antiqua" w:hAnsi="Book Antiqua"/>
          <w:i/>
          <w:spacing w:val="-4"/>
          <w:sz w:val="16"/>
        </w:rPr>
        <w:t>Science</w:t>
      </w:r>
      <w:r>
        <w:rPr>
          <w:rFonts w:ascii="Book Antiqua" w:hAnsi="Book Antiqua"/>
          <w:i/>
          <w:spacing w:val="-4"/>
          <w:sz w:val="16"/>
        </w:rPr>
        <w:t> – ICCS 2022</w:t>
      </w:r>
      <w:r>
        <w:rPr>
          <w:spacing w:val="-4"/>
          <w:sz w:val="16"/>
        </w:rPr>
        <w:t>, pages 476–483, Cham, 2022. Springer International Publishing.</w:t>
      </w:r>
    </w:p>
    <w:p>
      <w:pPr>
        <w:pStyle w:val="ListParagraph"/>
        <w:numPr>
          <w:ilvl w:val="0"/>
          <w:numId w:val="3"/>
        </w:numPr>
        <w:tabs>
          <w:tab w:pos="610" w:val="left" w:leader="none"/>
        </w:tabs>
        <w:spacing w:line="195" w:lineRule="exact" w:before="0" w:after="0"/>
        <w:ind w:left="610" w:right="0" w:hanging="414"/>
        <w:jc w:val="both"/>
        <w:rPr>
          <w:sz w:val="16"/>
        </w:rPr>
      </w:pPr>
      <w:bookmarkStart w:name="_bookmark170" w:id="196"/>
      <w:bookmarkEnd w:id="196"/>
      <w:r>
        <w:rPr/>
      </w:r>
      <w:r>
        <w:rPr>
          <w:w w:val="90"/>
          <w:sz w:val="16"/>
        </w:rPr>
        <w:t>S.</w:t>
      </w:r>
      <w:r>
        <w:rPr>
          <w:spacing w:val="9"/>
          <w:sz w:val="16"/>
        </w:rPr>
        <w:t> </w:t>
      </w:r>
      <w:r>
        <w:rPr>
          <w:w w:val="90"/>
          <w:sz w:val="16"/>
        </w:rPr>
        <w:t>Lloyd.</w:t>
      </w:r>
      <w:r>
        <w:rPr>
          <w:spacing w:val="33"/>
          <w:sz w:val="16"/>
        </w:rPr>
        <w:t> </w:t>
      </w:r>
      <w:r>
        <w:rPr>
          <w:w w:val="90"/>
          <w:sz w:val="16"/>
        </w:rPr>
        <w:t>Least</w:t>
      </w:r>
      <w:r>
        <w:rPr>
          <w:spacing w:val="10"/>
          <w:sz w:val="16"/>
        </w:rPr>
        <w:t> </w:t>
      </w:r>
      <w:r>
        <w:rPr>
          <w:w w:val="90"/>
          <w:sz w:val="16"/>
        </w:rPr>
        <w:t>Squares</w:t>
      </w:r>
      <w:r>
        <w:rPr>
          <w:spacing w:val="9"/>
          <w:sz w:val="16"/>
        </w:rPr>
        <w:t> </w:t>
      </w:r>
      <w:r>
        <w:rPr>
          <w:w w:val="90"/>
          <w:sz w:val="16"/>
        </w:rPr>
        <w:t>Quantization</w:t>
      </w:r>
      <w:r>
        <w:rPr>
          <w:spacing w:val="10"/>
          <w:sz w:val="16"/>
        </w:rPr>
        <w:t> </w:t>
      </w:r>
      <w:r>
        <w:rPr>
          <w:w w:val="90"/>
          <w:sz w:val="16"/>
        </w:rPr>
        <w:t>in</w:t>
      </w:r>
      <w:r>
        <w:rPr>
          <w:spacing w:val="10"/>
          <w:sz w:val="16"/>
        </w:rPr>
        <w:t> </w:t>
      </w:r>
      <w:r>
        <w:rPr>
          <w:w w:val="90"/>
          <w:sz w:val="16"/>
        </w:rPr>
        <w:t>PCM.</w:t>
      </w:r>
      <w:r>
        <w:rPr>
          <w:spacing w:val="32"/>
          <w:sz w:val="16"/>
        </w:rPr>
        <w:t> </w:t>
      </w:r>
      <w:r>
        <w:rPr>
          <w:rFonts w:ascii="Book Antiqua" w:hAnsi="Book Antiqua"/>
          <w:i/>
          <w:w w:val="90"/>
          <w:sz w:val="16"/>
        </w:rPr>
        <w:t>IEEE</w:t>
      </w:r>
      <w:r>
        <w:rPr>
          <w:rFonts w:ascii="Book Antiqua" w:hAnsi="Book Antiqua"/>
          <w:i/>
          <w:spacing w:val="10"/>
          <w:sz w:val="16"/>
        </w:rPr>
        <w:t> </w:t>
      </w:r>
      <w:r>
        <w:rPr>
          <w:rFonts w:ascii="Book Antiqua" w:hAnsi="Book Antiqua"/>
          <w:i/>
          <w:w w:val="90"/>
          <w:sz w:val="16"/>
        </w:rPr>
        <w:t>Transactions</w:t>
      </w:r>
      <w:r>
        <w:rPr>
          <w:rFonts w:ascii="Book Antiqua" w:hAnsi="Book Antiqua"/>
          <w:i/>
          <w:spacing w:val="10"/>
          <w:sz w:val="16"/>
        </w:rPr>
        <w:t> </w:t>
      </w:r>
      <w:r>
        <w:rPr>
          <w:rFonts w:ascii="Book Antiqua" w:hAnsi="Book Antiqua"/>
          <w:i/>
          <w:w w:val="90"/>
          <w:sz w:val="16"/>
        </w:rPr>
        <w:t>on</w:t>
      </w:r>
      <w:r>
        <w:rPr>
          <w:rFonts w:ascii="Book Antiqua" w:hAnsi="Book Antiqua"/>
          <w:i/>
          <w:spacing w:val="9"/>
          <w:sz w:val="16"/>
        </w:rPr>
        <w:t> </w:t>
      </w:r>
      <w:r>
        <w:rPr>
          <w:rFonts w:ascii="Book Antiqua" w:hAnsi="Book Antiqua"/>
          <w:i/>
          <w:w w:val="90"/>
          <w:sz w:val="16"/>
        </w:rPr>
        <w:t>Information</w:t>
      </w:r>
      <w:r>
        <w:rPr>
          <w:rFonts w:ascii="Book Antiqua" w:hAnsi="Book Antiqua"/>
          <w:i/>
          <w:spacing w:val="10"/>
          <w:sz w:val="16"/>
        </w:rPr>
        <w:t> </w:t>
      </w:r>
      <w:r>
        <w:rPr>
          <w:rFonts w:ascii="Book Antiqua" w:hAnsi="Book Antiqua"/>
          <w:i/>
          <w:w w:val="90"/>
          <w:sz w:val="16"/>
        </w:rPr>
        <w:t>Theory</w:t>
      </w:r>
      <w:r>
        <w:rPr>
          <w:w w:val="90"/>
          <w:sz w:val="16"/>
        </w:rPr>
        <w:t>,</w:t>
      </w:r>
      <w:r>
        <w:rPr>
          <w:spacing w:val="10"/>
          <w:sz w:val="16"/>
        </w:rPr>
        <w:t> </w:t>
      </w:r>
      <w:r>
        <w:rPr>
          <w:w w:val="90"/>
          <w:sz w:val="16"/>
        </w:rPr>
        <w:t>28(2):129–137,</w:t>
      </w:r>
      <w:r>
        <w:rPr>
          <w:spacing w:val="10"/>
          <w:sz w:val="16"/>
        </w:rPr>
        <w:t> </w:t>
      </w:r>
      <w:r>
        <w:rPr>
          <w:spacing w:val="-2"/>
          <w:w w:val="90"/>
          <w:sz w:val="16"/>
        </w:rPr>
        <w:t>1982.</w:t>
      </w:r>
    </w:p>
    <w:p>
      <w:pPr>
        <w:pStyle w:val="ListParagraph"/>
        <w:numPr>
          <w:ilvl w:val="0"/>
          <w:numId w:val="3"/>
        </w:numPr>
        <w:tabs>
          <w:tab w:pos="608" w:val="left" w:leader="none"/>
          <w:tab w:pos="610" w:val="left" w:leader="none"/>
        </w:tabs>
        <w:spacing w:line="216" w:lineRule="auto" w:before="8" w:after="0"/>
        <w:ind w:left="608" w:right="164" w:hanging="412"/>
        <w:jc w:val="both"/>
        <w:rPr>
          <w:sz w:val="16"/>
        </w:rPr>
      </w:pPr>
      <w:r>
        <w:rPr>
          <w:spacing w:val="-4"/>
          <w:sz w:val="16"/>
        </w:rPr>
        <w:t>F.</w:t>
      </w:r>
      <w:r>
        <w:rPr>
          <w:spacing w:val="-6"/>
          <w:sz w:val="16"/>
        </w:rPr>
        <w:t> </w:t>
      </w:r>
      <w:r>
        <w:rPr>
          <w:spacing w:val="-4"/>
          <w:sz w:val="16"/>
        </w:rPr>
        <w:t>Lotfifar</w:t>
      </w:r>
      <w:r>
        <w:rPr>
          <w:spacing w:val="-6"/>
          <w:sz w:val="16"/>
        </w:rPr>
        <w:t> </w:t>
      </w:r>
      <w:r>
        <w:rPr>
          <w:spacing w:val="-4"/>
          <w:sz w:val="16"/>
        </w:rPr>
        <w:t>and</w:t>
      </w:r>
      <w:r>
        <w:rPr>
          <w:spacing w:val="-6"/>
          <w:sz w:val="16"/>
        </w:rPr>
        <w:t> </w:t>
      </w:r>
      <w:r>
        <w:rPr>
          <w:spacing w:val="-4"/>
          <w:sz w:val="16"/>
        </w:rPr>
        <w:t>M.</w:t>
      </w:r>
      <w:r>
        <w:rPr>
          <w:spacing w:val="-6"/>
          <w:sz w:val="16"/>
        </w:rPr>
        <w:t> </w:t>
      </w:r>
      <w:r>
        <w:rPr>
          <w:spacing w:val="-4"/>
          <w:sz w:val="16"/>
        </w:rPr>
        <w:t>Johnson.</w:t>
      </w:r>
      <w:r>
        <w:rPr>
          <w:spacing w:val="14"/>
          <w:sz w:val="16"/>
        </w:rPr>
        <w:t> </w:t>
      </w:r>
      <w:r>
        <w:rPr>
          <w:spacing w:val="-4"/>
          <w:sz w:val="16"/>
        </w:rPr>
        <w:t>A</w:t>
      </w:r>
      <w:r>
        <w:rPr>
          <w:spacing w:val="-6"/>
          <w:sz w:val="16"/>
        </w:rPr>
        <w:t> </w:t>
      </w:r>
      <w:r>
        <w:rPr>
          <w:spacing w:val="-4"/>
          <w:sz w:val="16"/>
        </w:rPr>
        <w:t>multi-level</w:t>
      </w:r>
      <w:r>
        <w:rPr>
          <w:spacing w:val="-6"/>
          <w:sz w:val="16"/>
        </w:rPr>
        <w:t> </w:t>
      </w:r>
      <w:r>
        <w:rPr>
          <w:spacing w:val="-4"/>
          <w:sz w:val="16"/>
        </w:rPr>
        <w:t>hypergraph</w:t>
      </w:r>
      <w:r>
        <w:rPr>
          <w:spacing w:val="-6"/>
          <w:sz w:val="16"/>
        </w:rPr>
        <w:t> </w:t>
      </w:r>
      <w:r>
        <w:rPr>
          <w:spacing w:val="-4"/>
          <w:sz w:val="16"/>
        </w:rPr>
        <w:t>partitioning</w:t>
      </w:r>
      <w:r>
        <w:rPr>
          <w:spacing w:val="-6"/>
          <w:sz w:val="16"/>
        </w:rPr>
        <w:t> </w:t>
      </w:r>
      <w:r>
        <w:rPr>
          <w:spacing w:val="-4"/>
          <w:sz w:val="16"/>
        </w:rPr>
        <w:t>algorithm</w:t>
      </w:r>
      <w:r>
        <w:rPr>
          <w:spacing w:val="-6"/>
          <w:sz w:val="16"/>
        </w:rPr>
        <w:t> </w:t>
      </w:r>
      <w:r>
        <w:rPr>
          <w:spacing w:val="-4"/>
          <w:sz w:val="16"/>
        </w:rPr>
        <w:t>using</w:t>
      </w:r>
      <w:r>
        <w:rPr>
          <w:spacing w:val="-6"/>
          <w:sz w:val="16"/>
        </w:rPr>
        <w:t> </w:t>
      </w:r>
      <w:r>
        <w:rPr>
          <w:spacing w:val="-4"/>
          <w:sz w:val="16"/>
        </w:rPr>
        <w:t>rough</w:t>
      </w:r>
      <w:r>
        <w:rPr>
          <w:spacing w:val="-6"/>
          <w:sz w:val="16"/>
        </w:rPr>
        <w:t> </w:t>
      </w:r>
      <w:r>
        <w:rPr>
          <w:spacing w:val="-4"/>
          <w:sz w:val="16"/>
        </w:rPr>
        <w:t>set</w:t>
      </w:r>
      <w:r>
        <w:rPr>
          <w:spacing w:val="-6"/>
          <w:sz w:val="16"/>
        </w:rPr>
        <w:t> </w:t>
      </w:r>
      <w:r>
        <w:rPr>
          <w:spacing w:val="-4"/>
          <w:sz w:val="16"/>
        </w:rPr>
        <w:t>clustering.</w:t>
      </w:r>
      <w:r>
        <w:rPr>
          <w:spacing w:val="14"/>
          <w:sz w:val="16"/>
        </w:rPr>
        <w:t> </w:t>
      </w:r>
      <w:r>
        <w:rPr>
          <w:spacing w:val="-4"/>
          <w:sz w:val="16"/>
        </w:rPr>
        <w:t>In</w:t>
      </w:r>
      <w:r>
        <w:rPr>
          <w:spacing w:val="-6"/>
          <w:sz w:val="16"/>
        </w:rPr>
        <w:t> </w:t>
      </w:r>
      <w:r>
        <w:rPr>
          <w:rFonts w:ascii="Book Antiqua" w:hAnsi="Book Antiqua"/>
          <w:i/>
          <w:spacing w:val="-4"/>
          <w:sz w:val="16"/>
        </w:rPr>
        <w:t>Euro</w:t>
      </w:r>
      <w:r>
        <w:rPr>
          <w:rFonts w:ascii="Book Antiqua" w:hAnsi="Book Antiqua"/>
          <w:i/>
          <w:spacing w:val="-4"/>
          <w:sz w:val="16"/>
        </w:rPr>
        <w:t>-</w:t>
      </w:r>
      <w:r>
        <w:rPr>
          <w:rFonts w:ascii="Book Antiqua" w:hAnsi="Book Antiqua"/>
          <w:i/>
          <w:spacing w:val="40"/>
          <w:sz w:val="16"/>
        </w:rPr>
      </w:r>
      <w:r>
        <w:rPr>
          <w:rFonts w:ascii="Book Antiqua" w:hAnsi="Book Antiqua"/>
          <w:i/>
          <w:spacing w:val="-2"/>
          <w:sz w:val="16"/>
        </w:rPr>
        <w:t>Par</w:t>
      </w:r>
      <w:r>
        <w:rPr>
          <w:rFonts w:ascii="Book Antiqua" w:hAnsi="Book Antiqua"/>
          <w:i/>
          <w:spacing w:val="-3"/>
          <w:sz w:val="16"/>
        </w:rPr>
        <w:t> </w:t>
      </w:r>
      <w:r>
        <w:rPr>
          <w:rFonts w:ascii="Book Antiqua" w:hAnsi="Book Antiqua"/>
          <w:i/>
          <w:spacing w:val="-2"/>
          <w:sz w:val="16"/>
        </w:rPr>
        <w:t>2015:</w:t>
      </w:r>
      <w:r>
        <w:rPr>
          <w:rFonts w:ascii="Book Antiqua" w:hAnsi="Book Antiqua"/>
          <w:i/>
          <w:spacing w:val="-3"/>
          <w:sz w:val="16"/>
        </w:rPr>
        <w:t> </w:t>
      </w:r>
      <w:r>
        <w:rPr>
          <w:rFonts w:ascii="Book Antiqua" w:hAnsi="Book Antiqua"/>
          <w:i/>
          <w:spacing w:val="-2"/>
          <w:sz w:val="16"/>
        </w:rPr>
        <w:t>Parallel</w:t>
      </w:r>
      <w:r>
        <w:rPr>
          <w:rFonts w:ascii="Book Antiqua" w:hAnsi="Book Antiqua"/>
          <w:i/>
          <w:spacing w:val="-3"/>
          <w:sz w:val="16"/>
        </w:rPr>
        <w:t> </w:t>
      </w:r>
      <w:r>
        <w:rPr>
          <w:rFonts w:ascii="Book Antiqua" w:hAnsi="Book Antiqua"/>
          <w:i/>
          <w:spacing w:val="-2"/>
          <w:sz w:val="16"/>
        </w:rPr>
        <w:t>Processing</w:t>
      </w:r>
      <w:r>
        <w:rPr>
          <w:rFonts w:ascii="Book Antiqua" w:hAnsi="Book Antiqua"/>
          <w:i/>
          <w:spacing w:val="-3"/>
          <w:sz w:val="16"/>
        </w:rPr>
        <w:t> </w:t>
      </w:r>
      <w:r>
        <w:rPr>
          <w:rFonts w:ascii="Book Antiqua" w:hAnsi="Book Antiqua"/>
          <w:i/>
          <w:spacing w:val="-2"/>
          <w:sz w:val="16"/>
        </w:rPr>
        <w:t>-</w:t>
      </w:r>
      <w:r>
        <w:rPr>
          <w:rFonts w:ascii="Book Antiqua" w:hAnsi="Book Antiqua"/>
          <w:i/>
          <w:spacing w:val="-3"/>
          <w:sz w:val="16"/>
        </w:rPr>
        <w:t> </w:t>
      </w:r>
      <w:r>
        <w:rPr>
          <w:rFonts w:ascii="Book Antiqua" w:hAnsi="Book Antiqua"/>
          <w:i/>
          <w:spacing w:val="-2"/>
          <w:sz w:val="16"/>
        </w:rPr>
        <w:t>21st</w:t>
      </w:r>
      <w:r>
        <w:rPr>
          <w:rFonts w:ascii="Book Antiqua" w:hAnsi="Book Antiqua"/>
          <w:i/>
          <w:spacing w:val="-3"/>
          <w:sz w:val="16"/>
        </w:rPr>
        <w:t> </w:t>
      </w:r>
      <w:r>
        <w:rPr>
          <w:rFonts w:ascii="Book Antiqua" w:hAnsi="Book Antiqua"/>
          <w:i/>
          <w:spacing w:val="-2"/>
          <w:sz w:val="16"/>
        </w:rPr>
        <w:t>International</w:t>
      </w:r>
      <w:r>
        <w:rPr>
          <w:rFonts w:ascii="Book Antiqua" w:hAnsi="Book Antiqua"/>
          <w:i/>
          <w:spacing w:val="-3"/>
          <w:sz w:val="16"/>
        </w:rPr>
        <w:t> </w:t>
      </w:r>
      <w:r>
        <w:rPr>
          <w:rFonts w:ascii="Book Antiqua" w:hAnsi="Book Antiqua"/>
          <w:i/>
          <w:spacing w:val="-2"/>
          <w:sz w:val="16"/>
        </w:rPr>
        <w:t>Conference</w:t>
      </w:r>
      <w:r>
        <w:rPr>
          <w:rFonts w:ascii="Book Antiqua" w:hAnsi="Book Antiqua"/>
          <w:i/>
          <w:spacing w:val="-3"/>
          <w:sz w:val="16"/>
        </w:rPr>
        <w:t> </w:t>
      </w:r>
      <w:r>
        <w:rPr>
          <w:rFonts w:ascii="Book Antiqua" w:hAnsi="Book Antiqua"/>
          <w:i/>
          <w:spacing w:val="-2"/>
          <w:sz w:val="16"/>
        </w:rPr>
        <w:t>on</w:t>
      </w:r>
      <w:r>
        <w:rPr>
          <w:rFonts w:ascii="Book Antiqua" w:hAnsi="Book Antiqua"/>
          <w:i/>
          <w:spacing w:val="-3"/>
          <w:sz w:val="16"/>
        </w:rPr>
        <w:t> </w:t>
      </w:r>
      <w:r>
        <w:rPr>
          <w:rFonts w:ascii="Book Antiqua" w:hAnsi="Book Antiqua"/>
          <w:i/>
          <w:spacing w:val="-2"/>
          <w:sz w:val="16"/>
        </w:rPr>
        <w:t>Parallel</w:t>
      </w:r>
      <w:r>
        <w:rPr>
          <w:rFonts w:ascii="Book Antiqua" w:hAnsi="Book Antiqua"/>
          <w:i/>
          <w:spacing w:val="-3"/>
          <w:sz w:val="16"/>
        </w:rPr>
        <w:t> </w:t>
      </w:r>
      <w:r>
        <w:rPr>
          <w:rFonts w:ascii="Book Antiqua" w:hAnsi="Book Antiqua"/>
          <w:i/>
          <w:spacing w:val="-2"/>
          <w:sz w:val="16"/>
        </w:rPr>
        <w:t>and</w:t>
      </w:r>
      <w:r>
        <w:rPr>
          <w:rFonts w:ascii="Book Antiqua" w:hAnsi="Book Antiqua"/>
          <w:i/>
          <w:spacing w:val="-3"/>
          <w:sz w:val="16"/>
        </w:rPr>
        <w:t> </w:t>
      </w:r>
      <w:r>
        <w:rPr>
          <w:rFonts w:ascii="Book Antiqua" w:hAnsi="Book Antiqua"/>
          <w:i/>
          <w:spacing w:val="-2"/>
          <w:sz w:val="16"/>
        </w:rPr>
        <w:t>Distributed</w:t>
      </w:r>
      <w:r>
        <w:rPr>
          <w:rFonts w:ascii="Book Antiqua" w:hAnsi="Book Antiqua"/>
          <w:i/>
          <w:spacing w:val="-3"/>
          <w:sz w:val="16"/>
        </w:rPr>
        <w:t> </w:t>
      </w:r>
      <w:r>
        <w:rPr>
          <w:rFonts w:ascii="Book Antiqua" w:hAnsi="Book Antiqua"/>
          <w:i/>
          <w:spacing w:val="-2"/>
          <w:sz w:val="16"/>
        </w:rPr>
        <w:t>Computing</w:t>
      </w:r>
      <w:r>
        <w:rPr>
          <w:spacing w:val="-2"/>
          <w:sz w:val="16"/>
        </w:rPr>
        <w:t>,</w:t>
      </w:r>
      <w:r>
        <w:rPr>
          <w:spacing w:val="-3"/>
          <w:sz w:val="16"/>
        </w:rPr>
        <w:t> </w:t>
      </w:r>
      <w:r>
        <w:rPr>
          <w:spacing w:val="-2"/>
          <w:sz w:val="16"/>
        </w:rPr>
        <w:t>volume</w:t>
      </w:r>
      <w:r>
        <w:rPr>
          <w:spacing w:val="-3"/>
          <w:sz w:val="16"/>
        </w:rPr>
        <w:t> </w:t>
      </w:r>
      <w:r>
        <w:rPr>
          <w:spacing w:val="-2"/>
          <w:sz w:val="16"/>
        </w:rPr>
        <w:t>9233</w:t>
      </w:r>
      <w:r>
        <w:rPr>
          <w:spacing w:val="-3"/>
          <w:sz w:val="16"/>
        </w:rPr>
        <w:t> </w:t>
      </w:r>
      <w:r>
        <w:rPr>
          <w:spacing w:val="-2"/>
          <w:sz w:val="16"/>
        </w:rPr>
        <w:t>of</w:t>
      </w:r>
      <w:r>
        <w:rPr>
          <w:spacing w:val="40"/>
          <w:sz w:val="16"/>
        </w:rPr>
        <w:t> </w:t>
      </w:r>
      <w:r>
        <w:rPr>
          <w:rFonts w:ascii="Book Antiqua" w:hAnsi="Book Antiqua"/>
          <w:i/>
          <w:w w:val="90"/>
          <w:sz w:val="16"/>
        </w:rPr>
        <w:t>LNCS</w:t>
      </w:r>
      <w:r>
        <w:rPr>
          <w:w w:val="90"/>
          <w:sz w:val="16"/>
        </w:rPr>
        <w:t>, pages 159–170. Springer, 2015.</w:t>
      </w:r>
      <w:r>
        <w:rPr>
          <w:spacing w:val="40"/>
          <w:sz w:val="16"/>
        </w:rPr>
        <w:t> </w:t>
      </w:r>
      <w:r>
        <w:rPr>
          <w:w w:val="90"/>
          <w:sz w:val="16"/>
        </w:rPr>
        <w:t>URL: </w:t>
      </w:r>
      <w:hyperlink r:id="rId186">
        <w:r>
          <w:rPr>
            <w:color w:val="005596"/>
            <w:w w:val="90"/>
            <w:sz w:val="16"/>
          </w:rPr>
          <w:t>https://doi.org/10.1007/978-3-662-48096-0_13</w:t>
        </w:r>
      </w:hyperlink>
      <w:r>
        <w:rPr>
          <w:w w:val="90"/>
          <w:sz w:val="16"/>
        </w:rPr>
        <w:t>, </w:t>
      </w:r>
      <w:hyperlink r:id="rId187">
        <w:r>
          <w:rPr>
            <w:rFonts w:ascii="MingLiU_HKSCS" w:hAnsi="MingLiU_HKSCS"/>
            <w:color w:val="005596"/>
            <w:w w:val="90"/>
            <w:sz w:val="16"/>
          </w:rPr>
          <w:t>doi:10.1007/978-3-662</w:t>
        </w:r>
        <w:r>
          <w:rPr>
            <w:rFonts w:ascii="MingLiU_HKSCS" w:hAnsi="MingLiU_HKSCS"/>
            <w:color w:val="005596"/>
            <w:w w:val="90"/>
            <w:sz w:val="16"/>
          </w:rPr>
          <w:t>-</w:t>
        </w:r>
      </w:hyperlink>
      <w:r>
        <w:rPr>
          <w:rFonts w:ascii="MingLiU_HKSCS" w:hAnsi="MingLiU_HKSCS"/>
          <w:color w:val="005596"/>
          <w:w w:val="90"/>
          <w:sz w:val="16"/>
        </w:rPr>
      </w:r>
      <w:bookmarkStart w:name="_bookmark171" w:id="197"/>
      <w:bookmarkEnd w:id="197"/>
      <w:r>
        <w:rPr>
          <w:rFonts w:ascii="MingLiU_HKSCS" w:hAnsi="MingLiU_HKSCS"/>
          <w:color w:val="005596"/>
          <w:w w:val="99"/>
          <w:sz w:val="16"/>
        </w:rPr>
      </w:r>
      <w:hyperlink r:id="rId187">
        <w:r>
          <w:rPr>
            <w:rFonts w:ascii="MingLiU_HKSCS" w:hAnsi="MingLiU_HKSCS"/>
            <w:color w:val="005596"/>
            <w:spacing w:val="-2"/>
            <w:sz w:val="16"/>
          </w:rPr>
          <w:t>48096-0\_13</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S.</w:t>
      </w:r>
      <w:r>
        <w:rPr>
          <w:spacing w:val="3"/>
          <w:sz w:val="16"/>
        </w:rPr>
        <w:t> </w:t>
      </w:r>
      <w:r>
        <w:rPr>
          <w:w w:val="90"/>
          <w:sz w:val="16"/>
        </w:rPr>
        <w:t>Maleki,</w:t>
      </w:r>
      <w:r>
        <w:rPr>
          <w:spacing w:val="3"/>
          <w:sz w:val="16"/>
        </w:rPr>
        <w:t> </w:t>
      </w:r>
      <w:r>
        <w:rPr>
          <w:w w:val="90"/>
          <w:sz w:val="16"/>
        </w:rPr>
        <w:t>U.</w:t>
      </w:r>
      <w:r>
        <w:rPr>
          <w:spacing w:val="3"/>
          <w:sz w:val="16"/>
        </w:rPr>
        <w:t> </w:t>
      </w:r>
      <w:r>
        <w:rPr>
          <w:w w:val="90"/>
          <w:sz w:val="16"/>
        </w:rPr>
        <w:t>Agarwal,</w:t>
      </w:r>
      <w:r>
        <w:rPr>
          <w:spacing w:val="3"/>
          <w:sz w:val="16"/>
        </w:rPr>
        <w:t> </w:t>
      </w:r>
      <w:r>
        <w:rPr>
          <w:w w:val="90"/>
          <w:sz w:val="16"/>
        </w:rPr>
        <w:t>M.</w:t>
      </w:r>
      <w:r>
        <w:rPr>
          <w:spacing w:val="3"/>
          <w:sz w:val="16"/>
        </w:rPr>
        <w:t> </w:t>
      </w:r>
      <w:r>
        <w:rPr>
          <w:w w:val="90"/>
          <w:sz w:val="16"/>
        </w:rPr>
        <w:t>Burtscher,</w:t>
      </w:r>
      <w:r>
        <w:rPr>
          <w:spacing w:val="3"/>
          <w:sz w:val="16"/>
        </w:rPr>
        <w:t> </w:t>
      </w:r>
      <w:r>
        <w:rPr>
          <w:w w:val="90"/>
          <w:sz w:val="16"/>
        </w:rPr>
        <w:t>and</w:t>
      </w:r>
      <w:r>
        <w:rPr>
          <w:spacing w:val="3"/>
          <w:sz w:val="16"/>
        </w:rPr>
        <w:t> </w:t>
      </w:r>
      <w:r>
        <w:rPr>
          <w:w w:val="90"/>
          <w:sz w:val="16"/>
        </w:rPr>
        <w:t>K.</w:t>
      </w:r>
      <w:r>
        <w:rPr>
          <w:spacing w:val="3"/>
          <w:sz w:val="16"/>
        </w:rPr>
        <w:t> </w:t>
      </w:r>
      <w:r>
        <w:rPr>
          <w:w w:val="90"/>
          <w:sz w:val="16"/>
        </w:rPr>
        <w:t>Pingali.</w:t>
      </w:r>
      <w:r>
        <w:rPr>
          <w:spacing w:val="22"/>
          <w:sz w:val="16"/>
        </w:rPr>
        <w:t> </w:t>
      </w:r>
      <w:r>
        <w:rPr>
          <w:w w:val="90"/>
          <w:sz w:val="16"/>
        </w:rPr>
        <w:t>Bipart:</w:t>
      </w:r>
      <w:r>
        <w:rPr>
          <w:spacing w:val="3"/>
          <w:sz w:val="16"/>
        </w:rPr>
        <w:t> </w:t>
      </w:r>
      <w:r>
        <w:rPr>
          <w:w w:val="90"/>
          <w:sz w:val="16"/>
        </w:rPr>
        <w:t>a</w:t>
      </w:r>
      <w:r>
        <w:rPr>
          <w:spacing w:val="3"/>
          <w:sz w:val="16"/>
        </w:rPr>
        <w:t> </w:t>
      </w:r>
      <w:r>
        <w:rPr>
          <w:w w:val="90"/>
          <w:sz w:val="16"/>
        </w:rPr>
        <w:t>parallel</w:t>
      </w:r>
      <w:r>
        <w:rPr>
          <w:spacing w:val="4"/>
          <w:sz w:val="16"/>
        </w:rPr>
        <w:t> </w:t>
      </w:r>
      <w:r>
        <w:rPr>
          <w:w w:val="90"/>
          <w:sz w:val="16"/>
        </w:rPr>
        <w:t>and</w:t>
      </w:r>
      <w:r>
        <w:rPr>
          <w:spacing w:val="3"/>
          <w:sz w:val="16"/>
        </w:rPr>
        <w:t> </w:t>
      </w:r>
      <w:r>
        <w:rPr>
          <w:w w:val="90"/>
          <w:sz w:val="16"/>
        </w:rPr>
        <w:t>deterministic</w:t>
      </w:r>
      <w:r>
        <w:rPr>
          <w:spacing w:val="3"/>
          <w:sz w:val="16"/>
        </w:rPr>
        <w:t> </w:t>
      </w:r>
      <w:r>
        <w:rPr>
          <w:w w:val="90"/>
          <w:sz w:val="16"/>
        </w:rPr>
        <w:t>hypergraph</w:t>
      </w:r>
      <w:r>
        <w:rPr>
          <w:spacing w:val="3"/>
          <w:sz w:val="16"/>
        </w:rPr>
        <w:t> </w:t>
      </w:r>
      <w:r>
        <w:rPr>
          <w:w w:val="90"/>
          <w:sz w:val="16"/>
        </w:rPr>
        <w:t>partitioner.</w:t>
      </w:r>
      <w:r>
        <w:rPr>
          <w:spacing w:val="22"/>
          <w:sz w:val="16"/>
        </w:rPr>
        <w:t> </w:t>
      </w:r>
      <w:r>
        <w:rPr>
          <w:spacing w:val="-5"/>
          <w:w w:val="90"/>
          <w:sz w:val="16"/>
        </w:rPr>
        <w:t>In</w:t>
      </w:r>
    </w:p>
    <w:p>
      <w:pPr>
        <w:spacing w:line="199" w:lineRule="exact" w:before="0"/>
        <w:ind w:left="612" w:right="0" w:firstLine="0"/>
        <w:jc w:val="left"/>
        <w:rPr>
          <w:sz w:val="16"/>
        </w:rPr>
      </w:pPr>
      <w:r>
        <w:rPr>
          <w:rFonts w:ascii="Book Antiqua" w:hAnsi="Book Antiqua"/>
          <w:i/>
          <w:spacing w:val="-4"/>
          <w:sz w:val="16"/>
        </w:rPr>
        <w:t>PPoPP</w:t>
      </w:r>
      <w:r>
        <w:rPr>
          <w:rFonts w:ascii="Book Antiqua" w:hAnsi="Book Antiqua"/>
          <w:i/>
          <w:spacing w:val="-5"/>
          <w:sz w:val="16"/>
        </w:rPr>
        <w:t> </w:t>
      </w:r>
      <w:r>
        <w:rPr>
          <w:rFonts w:ascii="Book Antiqua" w:hAnsi="Book Antiqua"/>
          <w:i/>
          <w:spacing w:val="-4"/>
          <w:sz w:val="16"/>
        </w:rPr>
        <w:t>’21:</w:t>
      </w:r>
      <w:r>
        <w:rPr>
          <w:rFonts w:ascii="Book Antiqua" w:hAnsi="Book Antiqua"/>
          <w:i/>
          <w:spacing w:val="-5"/>
          <w:sz w:val="16"/>
        </w:rPr>
        <w:t> </w:t>
      </w:r>
      <w:r>
        <w:rPr>
          <w:rFonts w:ascii="Book Antiqua" w:hAnsi="Book Antiqua"/>
          <w:i/>
          <w:spacing w:val="-4"/>
          <w:sz w:val="16"/>
        </w:rPr>
        <w:t>26th</w:t>
      </w:r>
      <w:r>
        <w:rPr>
          <w:rFonts w:ascii="Book Antiqua" w:hAnsi="Book Antiqua"/>
          <w:i/>
          <w:spacing w:val="-5"/>
          <w:sz w:val="16"/>
        </w:rPr>
        <w:t> </w:t>
      </w:r>
      <w:r>
        <w:rPr>
          <w:rFonts w:ascii="Book Antiqua" w:hAnsi="Book Antiqua"/>
          <w:i/>
          <w:spacing w:val="-4"/>
          <w:sz w:val="16"/>
        </w:rPr>
        <w:t>ACM</w:t>
      </w:r>
      <w:r>
        <w:rPr>
          <w:rFonts w:ascii="Book Antiqua" w:hAnsi="Book Antiqua"/>
          <w:i/>
          <w:spacing w:val="-5"/>
          <w:sz w:val="16"/>
        </w:rPr>
        <w:t> </w:t>
      </w:r>
      <w:r>
        <w:rPr>
          <w:rFonts w:ascii="Book Antiqua" w:hAnsi="Book Antiqua"/>
          <w:i/>
          <w:spacing w:val="-4"/>
          <w:sz w:val="16"/>
        </w:rPr>
        <w:t>SIGPLAN Symposium</w:t>
      </w:r>
      <w:r>
        <w:rPr>
          <w:rFonts w:ascii="Book Antiqua" w:hAnsi="Book Antiqua"/>
          <w:i/>
          <w:spacing w:val="-5"/>
          <w:sz w:val="16"/>
        </w:rPr>
        <w:t> </w:t>
      </w:r>
      <w:r>
        <w:rPr>
          <w:rFonts w:ascii="Book Antiqua" w:hAnsi="Book Antiqua"/>
          <w:i/>
          <w:spacing w:val="-4"/>
          <w:sz w:val="16"/>
        </w:rPr>
        <w:t>on</w:t>
      </w:r>
      <w:r>
        <w:rPr>
          <w:rFonts w:ascii="Book Antiqua" w:hAnsi="Book Antiqua"/>
          <w:i/>
          <w:spacing w:val="-5"/>
          <w:sz w:val="16"/>
        </w:rPr>
        <w:t> </w:t>
      </w:r>
      <w:r>
        <w:rPr>
          <w:rFonts w:ascii="Book Antiqua" w:hAnsi="Book Antiqua"/>
          <w:i/>
          <w:spacing w:val="-4"/>
          <w:sz w:val="16"/>
        </w:rPr>
        <w:t>Principles</w:t>
      </w:r>
      <w:r>
        <w:rPr>
          <w:rFonts w:ascii="Book Antiqua" w:hAnsi="Book Antiqua"/>
          <w:i/>
          <w:spacing w:val="-5"/>
          <w:sz w:val="16"/>
        </w:rPr>
        <w:t> </w:t>
      </w:r>
      <w:r>
        <w:rPr>
          <w:rFonts w:ascii="Book Antiqua" w:hAnsi="Book Antiqua"/>
          <w:i/>
          <w:spacing w:val="-4"/>
          <w:sz w:val="16"/>
        </w:rPr>
        <w:t>and Practice</w:t>
      </w:r>
      <w:r>
        <w:rPr>
          <w:rFonts w:ascii="Book Antiqua" w:hAnsi="Book Antiqua"/>
          <w:i/>
          <w:spacing w:val="-5"/>
          <w:sz w:val="16"/>
        </w:rPr>
        <w:t> </w:t>
      </w:r>
      <w:r>
        <w:rPr>
          <w:rFonts w:ascii="Book Antiqua" w:hAnsi="Book Antiqua"/>
          <w:i/>
          <w:spacing w:val="-4"/>
          <w:sz w:val="16"/>
        </w:rPr>
        <w:t>of</w:t>
      </w:r>
      <w:r>
        <w:rPr>
          <w:rFonts w:ascii="Book Antiqua" w:hAnsi="Book Antiqua"/>
          <w:i/>
          <w:spacing w:val="-5"/>
          <w:sz w:val="16"/>
        </w:rPr>
        <w:t> </w:t>
      </w:r>
      <w:r>
        <w:rPr>
          <w:rFonts w:ascii="Book Antiqua" w:hAnsi="Book Antiqua"/>
          <w:i/>
          <w:spacing w:val="-4"/>
          <w:sz w:val="16"/>
        </w:rPr>
        <w:t>Parallel</w:t>
      </w:r>
      <w:r>
        <w:rPr>
          <w:rFonts w:ascii="Book Antiqua" w:hAnsi="Book Antiqua"/>
          <w:i/>
          <w:spacing w:val="-5"/>
          <w:sz w:val="16"/>
        </w:rPr>
        <w:t> </w:t>
      </w:r>
      <w:r>
        <w:rPr>
          <w:rFonts w:ascii="Book Antiqua" w:hAnsi="Book Antiqua"/>
          <w:i/>
          <w:spacing w:val="-4"/>
          <w:sz w:val="16"/>
        </w:rPr>
        <w:t>Programming</w:t>
      </w:r>
      <w:r>
        <w:rPr>
          <w:spacing w:val="-4"/>
          <w:sz w:val="16"/>
        </w:rPr>
        <w:t>,</w:t>
      </w:r>
      <w:r>
        <w:rPr>
          <w:spacing w:val="-5"/>
          <w:sz w:val="16"/>
        </w:rPr>
        <w:t> </w:t>
      </w:r>
      <w:r>
        <w:rPr>
          <w:spacing w:val="-4"/>
          <w:sz w:val="16"/>
        </w:rPr>
        <w:t>pages 161–174,</w:t>
      </w:r>
      <w:r>
        <w:rPr>
          <w:spacing w:val="-5"/>
          <w:sz w:val="16"/>
        </w:rPr>
        <w:t> </w:t>
      </w:r>
      <w:r>
        <w:rPr>
          <w:spacing w:val="-4"/>
          <w:sz w:val="16"/>
        </w:rPr>
        <w:t>2021.</w:t>
      </w:r>
    </w:p>
    <w:p>
      <w:pPr>
        <w:spacing w:line="207" w:lineRule="exact" w:before="0"/>
        <w:ind w:left="612" w:right="0" w:firstLine="0"/>
        <w:jc w:val="left"/>
        <w:rPr>
          <w:sz w:val="16"/>
        </w:rPr>
      </w:pPr>
      <w:bookmarkStart w:name="_bookmark172" w:id="198"/>
      <w:bookmarkEnd w:id="198"/>
      <w:r>
        <w:rPr/>
      </w:r>
      <w:hyperlink r:id="rId188">
        <w:r>
          <w:rPr>
            <w:rFonts w:ascii="MingLiU_HKSCS"/>
            <w:color w:val="005596"/>
            <w:spacing w:val="-2"/>
            <w:sz w:val="16"/>
          </w:rPr>
          <w:t>doi:10.1145/3437801.3441611</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94" w:hanging="416"/>
        <w:jc w:val="both"/>
        <w:rPr>
          <w:sz w:val="16"/>
        </w:rPr>
      </w:pPr>
      <w:r>
        <w:rPr>
          <w:w w:val="90"/>
          <w:sz w:val="16"/>
        </w:rPr>
        <w:t>Z. Á. Mann and P. A. Papp.</w:t>
      </w:r>
      <w:r>
        <w:rPr>
          <w:sz w:val="16"/>
        </w:rPr>
        <w:t> </w:t>
      </w:r>
      <w:r>
        <w:rPr>
          <w:w w:val="90"/>
          <w:sz w:val="16"/>
        </w:rPr>
        <w:t>Guiding SAT solving by formula partitioning.</w:t>
      </w:r>
      <w:r>
        <w:rPr>
          <w:sz w:val="16"/>
        </w:rPr>
        <w:t> </w:t>
      </w:r>
      <w:r>
        <w:rPr>
          <w:rFonts w:ascii="Book Antiqua" w:hAnsi="Book Antiqua"/>
          <w:i/>
          <w:w w:val="90"/>
          <w:sz w:val="16"/>
        </w:rPr>
        <w:t>International Journal of Artificial </w:t>
      </w:r>
      <w:r>
        <w:rPr>
          <w:rFonts w:ascii="Book Antiqua" w:hAnsi="Book Antiqua"/>
          <w:i/>
          <w:w w:val="90"/>
          <w:sz w:val="16"/>
        </w:rPr>
        <w:t>Intelligenc</w:t>
      </w:r>
      <w:r>
        <w:rPr>
          <w:rFonts w:ascii="Book Antiqua" w:hAnsi="Book Antiqua"/>
          <w:i/>
          <w:w w:val="90"/>
          <w:sz w:val="16"/>
        </w:rPr>
        <w:t>e</w:t>
      </w:r>
      <w:r>
        <w:rPr>
          <w:rFonts w:ascii="Book Antiqua" w:hAnsi="Book Antiqua"/>
          <w:i/>
          <w:spacing w:val="40"/>
          <w:sz w:val="16"/>
        </w:rPr>
        <w:t> </w:t>
      </w:r>
      <w:bookmarkStart w:name="_bookmark173" w:id="199"/>
      <w:bookmarkEnd w:id="199"/>
      <w:r>
        <w:rPr>
          <w:rFonts w:ascii="Book Antiqua" w:hAnsi="Book Antiqua"/>
          <w:i/>
          <w:sz w:val="16"/>
        </w:rPr>
        <w:t>T</w:t>
      </w:r>
      <w:r>
        <w:rPr>
          <w:rFonts w:ascii="Book Antiqua" w:hAnsi="Book Antiqua"/>
          <w:i/>
          <w:sz w:val="16"/>
        </w:rPr>
        <w:t>ools</w:t>
      </w:r>
      <w:r>
        <w:rPr>
          <w:sz w:val="16"/>
        </w:rPr>
        <w:t>,</w:t>
      </w:r>
      <w:r>
        <w:rPr>
          <w:spacing w:val="-10"/>
          <w:sz w:val="16"/>
        </w:rPr>
        <w:t> </w:t>
      </w:r>
      <w:r>
        <w:rPr>
          <w:sz w:val="16"/>
        </w:rPr>
        <w:t>26(4):1750011:1–1750011:37,</w:t>
      </w:r>
      <w:r>
        <w:rPr>
          <w:spacing w:val="-10"/>
          <w:sz w:val="16"/>
        </w:rPr>
        <w:t> </w:t>
      </w:r>
      <w:r>
        <w:rPr>
          <w:sz w:val="16"/>
        </w:rPr>
        <w:t>2017.</w:t>
      </w:r>
      <w:r>
        <w:rPr>
          <w:spacing w:val="-3"/>
          <w:sz w:val="16"/>
        </w:rPr>
        <w:t> </w:t>
      </w:r>
      <w:hyperlink r:id="rId189">
        <w:r>
          <w:rPr>
            <w:rFonts w:ascii="MingLiU_HKSCS" w:hAnsi="MingLiU_HKSCS"/>
            <w:color w:val="005596"/>
            <w:sz w:val="16"/>
          </w:rPr>
          <w:t>doi:10.1142/S0218213017500117</w:t>
        </w:r>
      </w:hyperlink>
      <w:r>
        <w:rPr>
          <w:sz w:val="16"/>
        </w:rPr>
        <w:t>.</w:t>
      </w:r>
    </w:p>
    <w:p>
      <w:pPr>
        <w:pStyle w:val="ListParagraph"/>
        <w:numPr>
          <w:ilvl w:val="0"/>
          <w:numId w:val="3"/>
        </w:numPr>
        <w:tabs>
          <w:tab w:pos="610" w:val="left" w:leader="none"/>
        </w:tabs>
        <w:spacing w:line="189" w:lineRule="exact" w:before="0" w:after="0"/>
        <w:ind w:left="610" w:right="0" w:hanging="414"/>
        <w:jc w:val="both"/>
        <w:rPr>
          <w:rFonts w:ascii="Book Antiqua" w:hAnsi="Book Antiqua"/>
          <w:i/>
          <w:sz w:val="16"/>
        </w:rPr>
      </w:pPr>
      <w:r>
        <w:rPr>
          <w:spacing w:val="-4"/>
          <w:sz w:val="16"/>
        </w:rPr>
        <w:t>F.</w:t>
      </w:r>
      <w:r>
        <w:rPr>
          <w:sz w:val="16"/>
        </w:rPr>
        <w:t> </w:t>
      </w:r>
      <w:r>
        <w:rPr>
          <w:spacing w:val="-4"/>
          <w:sz w:val="16"/>
        </w:rPr>
        <w:t>Manne</w:t>
      </w:r>
      <w:r>
        <w:rPr>
          <w:spacing w:val="1"/>
          <w:sz w:val="16"/>
        </w:rPr>
        <w:t> </w:t>
      </w:r>
      <w:r>
        <w:rPr>
          <w:spacing w:val="-4"/>
          <w:sz w:val="16"/>
        </w:rPr>
        <w:t>and</w:t>
      </w:r>
      <w:r>
        <w:rPr>
          <w:spacing w:val="1"/>
          <w:sz w:val="16"/>
        </w:rPr>
        <w:t> </w:t>
      </w:r>
      <w:r>
        <w:rPr>
          <w:spacing w:val="-4"/>
          <w:sz w:val="16"/>
        </w:rPr>
        <w:t>T.</w:t>
      </w:r>
      <w:r>
        <w:rPr>
          <w:spacing w:val="1"/>
          <w:sz w:val="16"/>
        </w:rPr>
        <w:t> </w:t>
      </w:r>
      <w:r>
        <w:rPr>
          <w:spacing w:val="-4"/>
          <w:sz w:val="16"/>
        </w:rPr>
        <w:t>Sørevik.</w:t>
      </w:r>
      <w:r>
        <w:rPr>
          <w:spacing w:val="29"/>
          <w:sz w:val="16"/>
        </w:rPr>
        <w:t> </w:t>
      </w:r>
      <w:r>
        <w:rPr>
          <w:spacing w:val="-4"/>
          <w:sz w:val="16"/>
        </w:rPr>
        <w:t>Partitioning</w:t>
      </w:r>
      <w:r>
        <w:rPr>
          <w:sz w:val="16"/>
        </w:rPr>
        <w:t> </w:t>
      </w:r>
      <w:r>
        <w:rPr>
          <w:spacing w:val="-4"/>
          <w:sz w:val="16"/>
        </w:rPr>
        <w:t>an</w:t>
      </w:r>
      <w:r>
        <w:rPr>
          <w:spacing w:val="1"/>
          <w:sz w:val="16"/>
        </w:rPr>
        <w:t> </w:t>
      </w:r>
      <w:r>
        <w:rPr>
          <w:spacing w:val="-4"/>
          <w:sz w:val="16"/>
        </w:rPr>
        <w:t>array</w:t>
      </w:r>
      <w:r>
        <w:rPr>
          <w:spacing w:val="1"/>
          <w:sz w:val="16"/>
        </w:rPr>
        <w:t> </w:t>
      </w:r>
      <w:r>
        <w:rPr>
          <w:spacing w:val="-4"/>
          <w:sz w:val="16"/>
        </w:rPr>
        <w:t>onto</w:t>
      </w:r>
      <w:r>
        <w:rPr>
          <w:spacing w:val="1"/>
          <w:sz w:val="16"/>
        </w:rPr>
        <w:t> </w:t>
      </w:r>
      <w:r>
        <w:rPr>
          <w:spacing w:val="-4"/>
          <w:sz w:val="16"/>
        </w:rPr>
        <w:t>a</w:t>
      </w:r>
      <w:r>
        <w:rPr>
          <w:spacing w:val="1"/>
          <w:sz w:val="16"/>
        </w:rPr>
        <w:t> </w:t>
      </w:r>
      <w:r>
        <w:rPr>
          <w:spacing w:val="-4"/>
          <w:sz w:val="16"/>
        </w:rPr>
        <w:t>mesh</w:t>
      </w:r>
      <w:r>
        <w:rPr>
          <w:spacing w:val="1"/>
          <w:sz w:val="16"/>
        </w:rPr>
        <w:t> </w:t>
      </w:r>
      <w:r>
        <w:rPr>
          <w:spacing w:val="-4"/>
          <w:sz w:val="16"/>
        </w:rPr>
        <w:t>of</w:t>
      </w:r>
      <w:r>
        <w:rPr>
          <w:sz w:val="16"/>
        </w:rPr>
        <w:t> </w:t>
      </w:r>
      <w:r>
        <w:rPr>
          <w:spacing w:val="-4"/>
          <w:sz w:val="16"/>
        </w:rPr>
        <w:t>processors.</w:t>
      </w:r>
      <w:r>
        <w:rPr>
          <w:spacing w:val="29"/>
          <w:sz w:val="16"/>
        </w:rPr>
        <w:t> </w:t>
      </w:r>
      <w:r>
        <w:rPr>
          <w:spacing w:val="-4"/>
          <w:sz w:val="16"/>
        </w:rPr>
        <w:t>In</w:t>
      </w:r>
      <w:r>
        <w:rPr>
          <w:spacing w:val="1"/>
          <w:sz w:val="16"/>
        </w:rPr>
        <w:t> </w:t>
      </w:r>
      <w:r>
        <w:rPr>
          <w:rFonts w:ascii="Book Antiqua" w:hAnsi="Book Antiqua"/>
          <w:i/>
          <w:spacing w:val="-4"/>
          <w:sz w:val="16"/>
        </w:rPr>
        <w:t>Applied</w:t>
      </w:r>
      <w:r>
        <w:rPr>
          <w:rFonts w:ascii="Book Antiqua" w:hAnsi="Book Antiqua"/>
          <w:i/>
          <w:spacing w:val="1"/>
          <w:sz w:val="16"/>
        </w:rPr>
        <w:t> </w:t>
      </w:r>
      <w:r>
        <w:rPr>
          <w:rFonts w:ascii="Book Antiqua" w:hAnsi="Book Antiqua"/>
          <w:i/>
          <w:spacing w:val="-4"/>
          <w:sz w:val="16"/>
        </w:rPr>
        <w:t>Parallel</w:t>
      </w:r>
      <w:r>
        <w:rPr>
          <w:rFonts w:ascii="Book Antiqua" w:hAnsi="Book Antiqua"/>
          <w:i/>
          <w:spacing w:val="1"/>
          <w:sz w:val="16"/>
        </w:rPr>
        <w:t> </w:t>
      </w:r>
      <w:r>
        <w:rPr>
          <w:rFonts w:ascii="Book Antiqua" w:hAnsi="Book Antiqua"/>
          <w:i/>
          <w:spacing w:val="-4"/>
          <w:sz w:val="16"/>
        </w:rPr>
        <w:t>Computing,</w:t>
      </w:r>
      <w:r>
        <w:rPr>
          <w:rFonts w:ascii="Book Antiqua" w:hAnsi="Book Antiqua"/>
          <w:i/>
          <w:sz w:val="16"/>
        </w:rPr>
        <w:t> </w:t>
      </w:r>
      <w:r>
        <w:rPr>
          <w:rFonts w:ascii="Book Antiqua" w:hAnsi="Book Antiqua"/>
          <w:i/>
          <w:spacing w:val="-4"/>
          <w:sz w:val="16"/>
        </w:rPr>
        <w:t>Indus-</w:t>
      </w:r>
    </w:p>
    <w:p>
      <w:pPr>
        <w:spacing w:line="223" w:lineRule="auto" w:before="11"/>
        <w:ind w:left="612" w:right="177" w:firstLine="0"/>
        <w:jc w:val="both"/>
        <w:rPr>
          <w:sz w:val="16"/>
        </w:rPr>
      </w:pPr>
      <w:r>
        <w:rPr>
          <w:rFonts w:ascii="Book Antiqua" w:hAnsi="Book Antiqua"/>
          <w:i/>
          <w:spacing w:val="-2"/>
          <w:sz w:val="16"/>
        </w:rPr>
        <w:t>trial</w:t>
      </w:r>
      <w:r>
        <w:rPr>
          <w:rFonts w:ascii="Book Antiqua" w:hAnsi="Book Antiqua"/>
          <w:i/>
          <w:spacing w:val="-8"/>
          <w:sz w:val="16"/>
        </w:rPr>
        <w:t> </w:t>
      </w:r>
      <w:r>
        <w:rPr>
          <w:rFonts w:ascii="Book Antiqua" w:hAnsi="Book Antiqua"/>
          <w:i/>
          <w:spacing w:val="-2"/>
          <w:sz w:val="16"/>
        </w:rPr>
        <w:t>Computation</w:t>
      </w:r>
      <w:r>
        <w:rPr>
          <w:rFonts w:ascii="Book Antiqua" w:hAnsi="Book Antiqua"/>
          <w:i/>
          <w:spacing w:val="-8"/>
          <w:sz w:val="16"/>
        </w:rPr>
        <w:t> </w:t>
      </w:r>
      <w:r>
        <w:rPr>
          <w:rFonts w:ascii="Book Antiqua" w:hAnsi="Book Antiqua"/>
          <w:i/>
          <w:spacing w:val="-2"/>
          <w:sz w:val="16"/>
        </w:rPr>
        <w:t>and</w:t>
      </w:r>
      <w:r>
        <w:rPr>
          <w:rFonts w:ascii="Book Antiqua" w:hAnsi="Book Antiqua"/>
          <w:i/>
          <w:spacing w:val="-8"/>
          <w:sz w:val="16"/>
        </w:rPr>
        <w:t> </w:t>
      </w:r>
      <w:r>
        <w:rPr>
          <w:rFonts w:ascii="Book Antiqua" w:hAnsi="Book Antiqua"/>
          <w:i/>
          <w:spacing w:val="-2"/>
          <w:sz w:val="16"/>
        </w:rPr>
        <w:t>Optimization,</w:t>
      </w:r>
      <w:r>
        <w:rPr>
          <w:rFonts w:ascii="Book Antiqua" w:hAnsi="Book Antiqua"/>
          <w:i/>
          <w:spacing w:val="-8"/>
          <w:sz w:val="16"/>
        </w:rPr>
        <w:t> </w:t>
      </w:r>
      <w:r>
        <w:rPr>
          <w:rFonts w:ascii="Book Antiqua" w:hAnsi="Book Antiqua"/>
          <w:i/>
          <w:spacing w:val="-2"/>
          <w:sz w:val="16"/>
        </w:rPr>
        <w:t>Third</w:t>
      </w:r>
      <w:r>
        <w:rPr>
          <w:rFonts w:ascii="Book Antiqua" w:hAnsi="Book Antiqua"/>
          <w:i/>
          <w:spacing w:val="-8"/>
          <w:sz w:val="16"/>
        </w:rPr>
        <w:t> </w:t>
      </w:r>
      <w:r>
        <w:rPr>
          <w:rFonts w:ascii="Book Antiqua" w:hAnsi="Book Antiqua"/>
          <w:i/>
          <w:spacing w:val="-2"/>
          <w:sz w:val="16"/>
        </w:rPr>
        <w:t>International</w:t>
      </w:r>
      <w:r>
        <w:rPr>
          <w:rFonts w:ascii="Book Antiqua" w:hAnsi="Book Antiqua"/>
          <w:i/>
          <w:spacing w:val="-8"/>
          <w:sz w:val="16"/>
        </w:rPr>
        <w:t> </w:t>
      </w:r>
      <w:r>
        <w:rPr>
          <w:rFonts w:ascii="Book Antiqua" w:hAnsi="Book Antiqua"/>
          <w:i/>
          <w:spacing w:val="-2"/>
          <w:sz w:val="16"/>
        </w:rPr>
        <w:t>Workshop,</w:t>
      </w:r>
      <w:r>
        <w:rPr>
          <w:rFonts w:ascii="Book Antiqua" w:hAnsi="Book Antiqua"/>
          <w:i/>
          <w:spacing w:val="-8"/>
          <w:sz w:val="16"/>
        </w:rPr>
        <w:t> </w:t>
      </w:r>
      <w:r>
        <w:rPr>
          <w:rFonts w:ascii="Book Antiqua" w:hAnsi="Book Antiqua"/>
          <w:i/>
          <w:spacing w:val="-2"/>
          <w:sz w:val="16"/>
        </w:rPr>
        <w:t>PARA</w:t>
      </w:r>
      <w:r>
        <w:rPr>
          <w:rFonts w:ascii="Book Antiqua" w:hAnsi="Book Antiqua"/>
          <w:i/>
          <w:spacing w:val="-8"/>
          <w:sz w:val="16"/>
        </w:rPr>
        <w:t> </w:t>
      </w:r>
      <w:r>
        <w:rPr>
          <w:rFonts w:ascii="Book Antiqua" w:hAnsi="Book Antiqua"/>
          <w:i/>
          <w:spacing w:val="-2"/>
          <w:sz w:val="16"/>
        </w:rPr>
        <w:t>96,</w:t>
      </w:r>
      <w:r>
        <w:rPr>
          <w:rFonts w:ascii="Book Antiqua" w:hAnsi="Book Antiqua"/>
          <w:i/>
          <w:spacing w:val="-8"/>
          <w:sz w:val="16"/>
        </w:rPr>
        <w:t> </w:t>
      </w:r>
      <w:r>
        <w:rPr>
          <w:rFonts w:ascii="Book Antiqua" w:hAnsi="Book Antiqua"/>
          <w:i/>
          <w:spacing w:val="-2"/>
          <w:sz w:val="16"/>
        </w:rPr>
        <w:t>Lyngby,</w:t>
      </w:r>
      <w:r>
        <w:rPr>
          <w:rFonts w:ascii="Book Antiqua" w:hAnsi="Book Antiqua"/>
          <w:i/>
          <w:spacing w:val="-8"/>
          <w:sz w:val="16"/>
        </w:rPr>
        <w:t> </w:t>
      </w:r>
      <w:r>
        <w:rPr>
          <w:rFonts w:ascii="Book Antiqua" w:hAnsi="Book Antiqua"/>
          <w:i/>
          <w:spacing w:val="-2"/>
          <w:sz w:val="16"/>
        </w:rPr>
        <w:t>Denmark,</w:t>
      </w:r>
      <w:r>
        <w:rPr>
          <w:rFonts w:ascii="Book Antiqua" w:hAnsi="Book Antiqua"/>
          <w:i/>
          <w:spacing w:val="-8"/>
          <w:sz w:val="16"/>
        </w:rPr>
        <w:t> </w:t>
      </w:r>
      <w:r>
        <w:rPr>
          <w:rFonts w:ascii="Book Antiqua" w:hAnsi="Book Antiqua"/>
          <w:i/>
          <w:spacing w:val="-2"/>
          <w:sz w:val="16"/>
        </w:rPr>
        <w:t>August</w:t>
      </w:r>
      <w:r>
        <w:rPr>
          <w:rFonts w:ascii="Book Antiqua" w:hAnsi="Book Antiqua"/>
          <w:i/>
          <w:spacing w:val="-8"/>
          <w:sz w:val="16"/>
        </w:rPr>
        <w:t> </w:t>
      </w:r>
      <w:r>
        <w:rPr>
          <w:rFonts w:ascii="Book Antiqua" w:hAnsi="Book Antiqua"/>
          <w:i/>
          <w:spacing w:val="-2"/>
          <w:sz w:val="16"/>
        </w:rPr>
        <w:t>18-21,</w:t>
      </w:r>
      <w:r>
        <w:rPr>
          <w:rFonts w:ascii="Book Antiqua" w:hAnsi="Book Antiqua"/>
          <w:i/>
          <w:spacing w:val="-8"/>
          <w:sz w:val="16"/>
        </w:rPr>
        <w:t> </w:t>
      </w:r>
      <w:r>
        <w:rPr>
          <w:rFonts w:ascii="Book Antiqua" w:hAnsi="Book Antiqua"/>
          <w:i/>
          <w:spacing w:val="-2"/>
          <w:sz w:val="16"/>
        </w:rPr>
        <w:t>1996,</w:t>
      </w:r>
      <w:r>
        <w:rPr>
          <w:rFonts w:ascii="Book Antiqua" w:hAnsi="Book Antiqua"/>
          <w:i/>
          <w:spacing w:val="40"/>
          <w:sz w:val="16"/>
        </w:rPr>
        <w:t> </w:t>
      </w:r>
      <w:r>
        <w:rPr>
          <w:rFonts w:ascii="Book Antiqua" w:hAnsi="Book Antiqua"/>
          <w:i/>
          <w:spacing w:val="-4"/>
          <w:sz w:val="16"/>
        </w:rPr>
        <w:t>Proceedings</w:t>
      </w:r>
      <w:r>
        <w:rPr>
          <w:spacing w:val="-4"/>
          <w:sz w:val="16"/>
        </w:rPr>
        <w:t>,</w:t>
      </w:r>
      <w:r>
        <w:rPr>
          <w:spacing w:val="-6"/>
          <w:sz w:val="16"/>
        </w:rPr>
        <w:t> </w:t>
      </w:r>
      <w:r>
        <w:rPr>
          <w:spacing w:val="-4"/>
          <w:sz w:val="16"/>
        </w:rPr>
        <w:t>volume</w:t>
      </w:r>
      <w:r>
        <w:rPr>
          <w:spacing w:val="-6"/>
          <w:sz w:val="16"/>
        </w:rPr>
        <w:t> </w:t>
      </w:r>
      <w:r>
        <w:rPr>
          <w:spacing w:val="-4"/>
          <w:sz w:val="16"/>
        </w:rPr>
        <w:t>1184</w:t>
      </w:r>
      <w:r>
        <w:rPr>
          <w:spacing w:val="-6"/>
          <w:sz w:val="16"/>
        </w:rPr>
        <w:t> </w:t>
      </w:r>
      <w:r>
        <w:rPr>
          <w:spacing w:val="-4"/>
          <w:sz w:val="16"/>
        </w:rPr>
        <w:t>of</w:t>
      </w:r>
      <w:r>
        <w:rPr>
          <w:spacing w:val="-6"/>
          <w:sz w:val="16"/>
        </w:rPr>
        <w:t> </w:t>
      </w:r>
      <w:r>
        <w:rPr>
          <w:rFonts w:ascii="Book Antiqua" w:hAnsi="Book Antiqua"/>
          <w:i/>
          <w:spacing w:val="-4"/>
          <w:sz w:val="16"/>
        </w:rPr>
        <w:t>LNCS</w:t>
      </w:r>
      <w:r>
        <w:rPr>
          <w:spacing w:val="-4"/>
          <w:sz w:val="16"/>
        </w:rPr>
        <w:t>,</w:t>
      </w:r>
      <w:r>
        <w:rPr>
          <w:spacing w:val="-6"/>
          <w:sz w:val="16"/>
        </w:rPr>
        <w:t> </w:t>
      </w:r>
      <w:r>
        <w:rPr>
          <w:spacing w:val="-4"/>
          <w:sz w:val="16"/>
        </w:rPr>
        <w:t>pages</w:t>
      </w:r>
      <w:r>
        <w:rPr>
          <w:spacing w:val="-6"/>
          <w:sz w:val="16"/>
        </w:rPr>
        <w:t> </w:t>
      </w:r>
      <w:r>
        <w:rPr>
          <w:spacing w:val="-4"/>
          <w:sz w:val="16"/>
        </w:rPr>
        <w:t>467–477.</w:t>
      </w:r>
      <w:r>
        <w:rPr>
          <w:spacing w:val="-6"/>
          <w:sz w:val="16"/>
        </w:rPr>
        <w:t> </w:t>
      </w:r>
      <w:r>
        <w:rPr>
          <w:spacing w:val="-4"/>
          <w:sz w:val="16"/>
        </w:rPr>
        <w:t>Springer,</w:t>
      </w:r>
      <w:r>
        <w:rPr>
          <w:spacing w:val="-6"/>
          <w:sz w:val="16"/>
        </w:rPr>
        <w:t> </w:t>
      </w:r>
      <w:r>
        <w:rPr>
          <w:spacing w:val="-4"/>
          <w:sz w:val="16"/>
        </w:rPr>
        <w:t>1996.</w:t>
      </w:r>
      <w:r>
        <w:rPr>
          <w:spacing w:val="-6"/>
          <w:sz w:val="16"/>
        </w:rPr>
        <w:t> </w:t>
      </w:r>
      <w:r>
        <w:rPr>
          <w:spacing w:val="-4"/>
          <w:sz w:val="16"/>
        </w:rPr>
        <w:t>URL:</w:t>
      </w:r>
      <w:r>
        <w:rPr>
          <w:spacing w:val="-6"/>
          <w:sz w:val="16"/>
        </w:rPr>
        <w:t> </w:t>
      </w:r>
      <w:hyperlink r:id="rId190">
        <w:r>
          <w:rPr>
            <w:color w:val="005596"/>
            <w:spacing w:val="-4"/>
            <w:sz w:val="16"/>
          </w:rPr>
          <w:t>https://doi.org/10.1007/3-540-62095-8_50</w:t>
        </w:r>
      </w:hyperlink>
      <w:r>
        <w:rPr>
          <w:spacing w:val="-4"/>
          <w:sz w:val="16"/>
        </w:rPr>
        <w:t>,</w:t>
      </w:r>
      <w:r>
        <w:rPr>
          <w:spacing w:val="40"/>
          <w:sz w:val="16"/>
        </w:rPr>
        <w:t> </w:t>
      </w:r>
      <w:bookmarkStart w:name="_bookmark174" w:id="200"/>
      <w:bookmarkEnd w:id="200"/>
      <w:r>
        <w:rPr>
          <w:w w:val="89"/>
          <w:sz w:val="16"/>
        </w:rPr>
      </w:r>
      <w:hyperlink r:id="rId191">
        <w:r>
          <w:rPr>
            <w:rFonts w:ascii="MingLiU_HKSCS" w:hAnsi="MingLiU_HKSCS"/>
            <w:color w:val="005596"/>
            <w:spacing w:val="-2"/>
            <w:sz w:val="16"/>
          </w:rPr>
          <w:t>doi:10.1007/3-540-62095-8\_50</w:t>
        </w:r>
      </w:hyperlink>
      <w:r>
        <w:rPr>
          <w:spacing w:val="-2"/>
          <w:sz w:val="16"/>
        </w:rPr>
        <w:t>.</w:t>
      </w:r>
    </w:p>
    <w:p>
      <w:pPr>
        <w:pStyle w:val="ListParagraph"/>
        <w:numPr>
          <w:ilvl w:val="0"/>
          <w:numId w:val="3"/>
        </w:numPr>
        <w:tabs>
          <w:tab w:pos="610" w:val="left" w:leader="none"/>
        </w:tabs>
        <w:spacing w:line="179" w:lineRule="exact" w:before="0" w:after="0"/>
        <w:ind w:left="610" w:right="0" w:hanging="414"/>
        <w:jc w:val="left"/>
        <w:rPr>
          <w:rFonts w:ascii="Book Antiqua"/>
          <w:i/>
          <w:sz w:val="16"/>
        </w:rPr>
      </w:pPr>
      <w:r>
        <w:rPr>
          <w:spacing w:val="-4"/>
          <w:sz w:val="16"/>
        </w:rPr>
        <w:t>C.</w:t>
      </w:r>
      <w:r>
        <w:rPr>
          <w:spacing w:val="-6"/>
          <w:sz w:val="16"/>
        </w:rPr>
        <w:t> </w:t>
      </w:r>
      <w:r>
        <w:rPr>
          <w:spacing w:val="-4"/>
          <w:sz w:val="16"/>
        </w:rPr>
        <w:t>Martella, D.</w:t>
      </w:r>
      <w:r>
        <w:rPr>
          <w:spacing w:val="-5"/>
          <w:sz w:val="16"/>
        </w:rPr>
        <w:t> </w:t>
      </w:r>
      <w:r>
        <w:rPr>
          <w:spacing w:val="-4"/>
          <w:sz w:val="16"/>
        </w:rPr>
        <w:t>Logothetis,</w:t>
      </w:r>
      <w:r>
        <w:rPr>
          <w:spacing w:val="-5"/>
          <w:sz w:val="16"/>
        </w:rPr>
        <w:t> </w:t>
      </w:r>
      <w:r>
        <w:rPr>
          <w:spacing w:val="-4"/>
          <w:sz w:val="16"/>
        </w:rPr>
        <w:t>A.</w:t>
      </w:r>
      <w:r>
        <w:rPr>
          <w:spacing w:val="-5"/>
          <w:sz w:val="16"/>
        </w:rPr>
        <w:t> </w:t>
      </w:r>
      <w:r>
        <w:rPr>
          <w:spacing w:val="-4"/>
          <w:sz w:val="16"/>
        </w:rPr>
        <w:t>Loukas,</w:t>
      </w:r>
      <w:r>
        <w:rPr>
          <w:spacing w:val="-5"/>
          <w:sz w:val="16"/>
        </w:rPr>
        <w:t> </w:t>
      </w:r>
      <w:r>
        <w:rPr>
          <w:spacing w:val="-4"/>
          <w:sz w:val="16"/>
        </w:rPr>
        <w:t>and</w:t>
      </w:r>
      <w:r>
        <w:rPr>
          <w:spacing w:val="-5"/>
          <w:sz w:val="16"/>
        </w:rPr>
        <w:t> </w:t>
      </w:r>
      <w:r>
        <w:rPr>
          <w:spacing w:val="-4"/>
          <w:sz w:val="16"/>
        </w:rPr>
        <w:t>G.</w:t>
      </w:r>
      <w:r>
        <w:rPr>
          <w:spacing w:val="-5"/>
          <w:sz w:val="16"/>
        </w:rPr>
        <w:t> </w:t>
      </w:r>
      <w:r>
        <w:rPr>
          <w:spacing w:val="-4"/>
          <w:sz w:val="16"/>
        </w:rPr>
        <w:t>Siganos.</w:t>
      </w:r>
      <w:r>
        <w:rPr>
          <w:spacing w:val="20"/>
          <w:sz w:val="16"/>
        </w:rPr>
        <w:t> </w:t>
      </w:r>
      <w:r>
        <w:rPr>
          <w:spacing w:val="-4"/>
          <w:sz w:val="16"/>
        </w:rPr>
        <w:t>Spinner:</w:t>
      </w:r>
      <w:r>
        <w:rPr>
          <w:spacing w:val="-5"/>
          <w:sz w:val="16"/>
        </w:rPr>
        <w:t> </w:t>
      </w:r>
      <w:r>
        <w:rPr>
          <w:spacing w:val="-4"/>
          <w:sz w:val="16"/>
        </w:rPr>
        <w:t>Scalable</w:t>
      </w:r>
      <w:r>
        <w:rPr>
          <w:spacing w:val="-5"/>
          <w:sz w:val="16"/>
        </w:rPr>
        <w:t> </w:t>
      </w:r>
      <w:r>
        <w:rPr>
          <w:spacing w:val="-4"/>
          <w:sz w:val="16"/>
        </w:rPr>
        <w:t>graph</w:t>
      </w:r>
      <w:r>
        <w:rPr>
          <w:spacing w:val="-5"/>
          <w:sz w:val="16"/>
        </w:rPr>
        <w:t> </w:t>
      </w:r>
      <w:r>
        <w:rPr>
          <w:spacing w:val="-4"/>
          <w:sz w:val="16"/>
        </w:rPr>
        <w:t>partitioning</w:t>
      </w:r>
      <w:r>
        <w:rPr>
          <w:spacing w:val="-5"/>
          <w:sz w:val="16"/>
        </w:rPr>
        <w:t> </w:t>
      </w:r>
      <w:r>
        <w:rPr>
          <w:spacing w:val="-4"/>
          <w:sz w:val="16"/>
        </w:rPr>
        <w:t>in</w:t>
      </w:r>
      <w:r>
        <w:rPr>
          <w:spacing w:val="-5"/>
          <w:sz w:val="16"/>
        </w:rPr>
        <w:t> </w:t>
      </w:r>
      <w:r>
        <w:rPr>
          <w:spacing w:val="-4"/>
          <w:sz w:val="16"/>
        </w:rPr>
        <w:t>the</w:t>
      </w:r>
      <w:r>
        <w:rPr>
          <w:spacing w:val="-5"/>
          <w:sz w:val="16"/>
        </w:rPr>
        <w:t> </w:t>
      </w:r>
      <w:r>
        <w:rPr>
          <w:spacing w:val="-4"/>
          <w:sz w:val="16"/>
        </w:rPr>
        <w:t>cloud.</w:t>
      </w:r>
      <w:r>
        <w:rPr>
          <w:spacing w:val="20"/>
          <w:sz w:val="16"/>
        </w:rPr>
        <w:t> </w:t>
      </w:r>
      <w:r>
        <w:rPr>
          <w:spacing w:val="-4"/>
          <w:sz w:val="16"/>
        </w:rPr>
        <w:t>In</w:t>
      </w:r>
      <w:r>
        <w:rPr>
          <w:spacing w:val="-6"/>
          <w:sz w:val="16"/>
        </w:rPr>
        <w:t> </w:t>
      </w:r>
      <w:r>
        <w:rPr>
          <w:rFonts w:ascii="Book Antiqua"/>
          <w:i/>
          <w:spacing w:val="-4"/>
          <w:sz w:val="16"/>
        </w:rPr>
        <w:t>33rd</w:t>
      </w:r>
    </w:p>
    <w:p>
      <w:pPr>
        <w:spacing w:line="220" w:lineRule="auto" w:before="5"/>
        <w:ind w:left="612" w:right="0" w:firstLine="0"/>
        <w:jc w:val="left"/>
        <w:rPr>
          <w:sz w:val="16"/>
        </w:rPr>
      </w:pPr>
      <w:r>
        <w:rPr>
          <w:rFonts w:ascii="Book Antiqua" w:hAnsi="Book Antiqua"/>
          <w:i/>
          <w:spacing w:val="-2"/>
          <w:sz w:val="16"/>
        </w:rPr>
        <w:t>IEEE</w:t>
      </w:r>
      <w:r>
        <w:rPr>
          <w:rFonts w:ascii="Book Antiqua" w:hAnsi="Book Antiqua"/>
          <w:i/>
          <w:spacing w:val="-7"/>
          <w:sz w:val="16"/>
        </w:rPr>
        <w:t> </w:t>
      </w:r>
      <w:r>
        <w:rPr>
          <w:rFonts w:ascii="Book Antiqua" w:hAnsi="Book Antiqua"/>
          <w:i/>
          <w:spacing w:val="-2"/>
          <w:sz w:val="16"/>
        </w:rPr>
        <w:t>International</w:t>
      </w:r>
      <w:r>
        <w:rPr>
          <w:rFonts w:ascii="Book Antiqua" w:hAnsi="Book Antiqua"/>
          <w:i/>
          <w:spacing w:val="-7"/>
          <w:sz w:val="16"/>
        </w:rPr>
        <w:t> </w:t>
      </w:r>
      <w:r>
        <w:rPr>
          <w:rFonts w:ascii="Book Antiqua" w:hAnsi="Book Antiqua"/>
          <w:i/>
          <w:spacing w:val="-2"/>
          <w:sz w:val="16"/>
        </w:rPr>
        <w:t>Conference</w:t>
      </w:r>
      <w:r>
        <w:rPr>
          <w:rFonts w:ascii="Book Antiqua" w:hAnsi="Book Antiqua"/>
          <w:i/>
          <w:spacing w:val="-7"/>
          <w:sz w:val="16"/>
        </w:rPr>
        <w:t> </w:t>
      </w:r>
      <w:r>
        <w:rPr>
          <w:rFonts w:ascii="Book Antiqua" w:hAnsi="Book Antiqua"/>
          <w:i/>
          <w:spacing w:val="-2"/>
          <w:sz w:val="16"/>
        </w:rPr>
        <w:t>on</w:t>
      </w:r>
      <w:r>
        <w:rPr>
          <w:rFonts w:ascii="Book Antiqua" w:hAnsi="Book Antiqua"/>
          <w:i/>
          <w:spacing w:val="-7"/>
          <w:sz w:val="16"/>
        </w:rPr>
        <w:t> </w:t>
      </w:r>
      <w:r>
        <w:rPr>
          <w:rFonts w:ascii="Book Antiqua" w:hAnsi="Book Antiqua"/>
          <w:i/>
          <w:spacing w:val="-2"/>
          <w:sz w:val="16"/>
        </w:rPr>
        <w:t>Data</w:t>
      </w:r>
      <w:r>
        <w:rPr>
          <w:rFonts w:ascii="Book Antiqua" w:hAnsi="Book Antiqua"/>
          <w:i/>
          <w:spacing w:val="-6"/>
          <w:sz w:val="16"/>
        </w:rPr>
        <w:t> </w:t>
      </w:r>
      <w:r>
        <w:rPr>
          <w:rFonts w:ascii="Book Antiqua" w:hAnsi="Book Antiqua"/>
          <w:i/>
          <w:spacing w:val="-2"/>
          <w:sz w:val="16"/>
        </w:rPr>
        <w:t>Engineering,</w:t>
      </w:r>
      <w:r>
        <w:rPr>
          <w:rFonts w:ascii="Book Antiqua" w:hAnsi="Book Antiqua"/>
          <w:i/>
          <w:spacing w:val="-7"/>
          <w:sz w:val="16"/>
        </w:rPr>
        <w:t> </w:t>
      </w:r>
      <w:r>
        <w:rPr>
          <w:rFonts w:ascii="Book Antiqua" w:hAnsi="Book Antiqua"/>
          <w:i/>
          <w:spacing w:val="-2"/>
          <w:sz w:val="16"/>
        </w:rPr>
        <w:t>ICDE</w:t>
      </w:r>
      <w:r>
        <w:rPr>
          <w:spacing w:val="-2"/>
          <w:sz w:val="16"/>
        </w:rPr>
        <w:t>,</w:t>
      </w:r>
      <w:r>
        <w:rPr>
          <w:spacing w:val="-7"/>
          <w:sz w:val="16"/>
        </w:rPr>
        <w:t> </w:t>
      </w:r>
      <w:r>
        <w:rPr>
          <w:spacing w:val="-2"/>
          <w:sz w:val="16"/>
        </w:rPr>
        <w:t>pages</w:t>
      </w:r>
      <w:r>
        <w:rPr>
          <w:spacing w:val="-7"/>
          <w:sz w:val="16"/>
        </w:rPr>
        <w:t> </w:t>
      </w:r>
      <w:r>
        <w:rPr>
          <w:spacing w:val="-2"/>
          <w:sz w:val="16"/>
        </w:rPr>
        <w:t>1083–1094.</w:t>
      </w:r>
      <w:r>
        <w:rPr>
          <w:spacing w:val="-7"/>
          <w:sz w:val="16"/>
        </w:rPr>
        <w:t> </w:t>
      </w:r>
      <w:r>
        <w:rPr>
          <w:spacing w:val="-2"/>
          <w:sz w:val="16"/>
        </w:rPr>
        <w:t>IEEE</w:t>
      </w:r>
      <w:r>
        <w:rPr>
          <w:spacing w:val="-6"/>
          <w:sz w:val="16"/>
        </w:rPr>
        <w:t> </w:t>
      </w:r>
      <w:r>
        <w:rPr>
          <w:spacing w:val="-2"/>
          <w:sz w:val="16"/>
        </w:rPr>
        <w:t>Computer</w:t>
      </w:r>
      <w:r>
        <w:rPr>
          <w:spacing w:val="-7"/>
          <w:sz w:val="16"/>
        </w:rPr>
        <w:t> </w:t>
      </w:r>
      <w:r>
        <w:rPr>
          <w:spacing w:val="-2"/>
          <w:sz w:val="16"/>
        </w:rPr>
        <w:t>Society,</w:t>
      </w:r>
      <w:r>
        <w:rPr>
          <w:spacing w:val="-7"/>
          <w:sz w:val="16"/>
        </w:rPr>
        <w:t> </w:t>
      </w:r>
      <w:r>
        <w:rPr>
          <w:spacing w:val="-2"/>
          <w:sz w:val="16"/>
        </w:rPr>
        <w:t>2017.</w:t>
      </w:r>
      <w:r>
        <w:rPr>
          <w:spacing w:val="24"/>
          <w:sz w:val="16"/>
        </w:rPr>
        <w:t> </w:t>
      </w:r>
      <w:r>
        <w:rPr>
          <w:spacing w:val="-2"/>
          <w:sz w:val="16"/>
        </w:rPr>
        <w:t>URL</w:t>
      </w:r>
      <w:r>
        <w:rPr>
          <w:spacing w:val="-2"/>
          <w:sz w:val="16"/>
        </w:rPr>
        <w:t>:</w:t>
      </w:r>
      <w:r>
        <w:rPr>
          <w:spacing w:val="40"/>
          <w:sz w:val="16"/>
        </w:rPr>
        <w:t> </w:t>
      </w:r>
      <w:bookmarkStart w:name="_bookmark175" w:id="201"/>
      <w:bookmarkEnd w:id="201"/>
      <w:r>
        <w:rPr>
          <w:w w:val="88"/>
          <w:sz w:val="16"/>
        </w:rPr>
      </w:r>
      <w:hyperlink r:id="rId192">
        <w:r>
          <w:rPr>
            <w:color w:val="005596"/>
            <w:spacing w:val="-2"/>
            <w:sz w:val="16"/>
          </w:rPr>
          <w:t>https://doi.org/10.1109/ICDE.2017.153</w:t>
        </w:r>
      </w:hyperlink>
      <w:r>
        <w:rPr>
          <w:spacing w:val="-2"/>
          <w:sz w:val="16"/>
        </w:rPr>
        <w:t>,</w:t>
      </w:r>
      <w:r>
        <w:rPr>
          <w:spacing w:val="-3"/>
          <w:sz w:val="16"/>
        </w:rPr>
        <w:t> </w:t>
      </w:r>
      <w:hyperlink r:id="rId193">
        <w:r>
          <w:rPr>
            <w:rFonts w:ascii="MingLiU_HKSCS" w:hAnsi="MingLiU_HKSCS"/>
            <w:color w:val="005596"/>
            <w:spacing w:val="-2"/>
            <w:sz w:val="16"/>
          </w:rPr>
          <w:t>doi:10.1109/ICDE.2017.153</w:t>
        </w:r>
      </w:hyperlink>
      <w:r>
        <w:rPr>
          <w:spacing w:val="-2"/>
          <w:sz w:val="16"/>
        </w:rPr>
        <w:t>.</w:t>
      </w:r>
    </w:p>
    <w:p>
      <w:pPr>
        <w:pStyle w:val="ListParagraph"/>
        <w:numPr>
          <w:ilvl w:val="0"/>
          <w:numId w:val="3"/>
        </w:numPr>
        <w:tabs>
          <w:tab w:pos="610" w:val="left" w:leader="none"/>
        </w:tabs>
        <w:spacing w:line="180" w:lineRule="exact" w:before="0" w:after="0"/>
        <w:ind w:left="610" w:right="0" w:hanging="414"/>
        <w:jc w:val="left"/>
        <w:rPr>
          <w:sz w:val="16"/>
        </w:rPr>
      </w:pPr>
      <w:r>
        <w:rPr>
          <w:w w:val="90"/>
          <w:sz w:val="16"/>
        </w:rPr>
        <w:t>C.</w:t>
      </w:r>
      <w:r>
        <w:rPr>
          <w:spacing w:val="-5"/>
          <w:w w:val="90"/>
          <w:sz w:val="16"/>
        </w:rPr>
        <w:t> </w:t>
      </w:r>
      <w:r>
        <w:rPr>
          <w:w w:val="90"/>
          <w:sz w:val="16"/>
        </w:rPr>
        <w:t>Mayer,</w:t>
      </w:r>
      <w:r>
        <w:rPr>
          <w:spacing w:val="-5"/>
          <w:w w:val="90"/>
          <w:sz w:val="16"/>
        </w:rPr>
        <w:t> </w:t>
      </w:r>
      <w:r>
        <w:rPr>
          <w:w w:val="90"/>
          <w:sz w:val="16"/>
        </w:rPr>
        <w:t>R.</w:t>
      </w:r>
      <w:r>
        <w:rPr>
          <w:spacing w:val="-5"/>
          <w:w w:val="90"/>
          <w:sz w:val="16"/>
        </w:rPr>
        <w:t> </w:t>
      </w:r>
      <w:r>
        <w:rPr>
          <w:w w:val="90"/>
          <w:sz w:val="16"/>
        </w:rPr>
        <w:t>Mayer,</w:t>
      </w:r>
      <w:r>
        <w:rPr>
          <w:spacing w:val="-4"/>
          <w:w w:val="90"/>
          <w:sz w:val="16"/>
        </w:rPr>
        <w:t> </w:t>
      </w:r>
      <w:r>
        <w:rPr>
          <w:w w:val="90"/>
          <w:sz w:val="16"/>
        </w:rPr>
        <w:t>M.</w:t>
      </w:r>
      <w:r>
        <w:rPr>
          <w:spacing w:val="-5"/>
          <w:w w:val="90"/>
          <w:sz w:val="16"/>
        </w:rPr>
        <w:t> </w:t>
      </w:r>
      <w:r>
        <w:rPr>
          <w:w w:val="90"/>
          <w:sz w:val="16"/>
        </w:rPr>
        <w:t>A.</w:t>
      </w:r>
      <w:r>
        <w:rPr>
          <w:spacing w:val="-5"/>
          <w:w w:val="90"/>
          <w:sz w:val="16"/>
        </w:rPr>
        <w:t> </w:t>
      </w:r>
      <w:r>
        <w:rPr>
          <w:w w:val="90"/>
          <w:sz w:val="16"/>
        </w:rPr>
        <w:t>Tariq,</w:t>
      </w:r>
      <w:r>
        <w:rPr>
          <w:spacing w:val="-4"/>
          <w:w w:val="90"/>
          <w:sz w:val="16"/>
        </w:rPr>
        <w:t> </w:t>
      </w:r>
      <w:r>
        <w:rPr>
          <w:w w:val="90"/>
          <w:sz w:val="16"/>
        </w:rPr>
        <w:t>H.</w:t>
      </w:r>
      <w:r>
        <w:rPr>
          <w:spacing w:val="-5"/>
          <w:w w:val="90"/>
          <w:sz w:val="16"/>
        </w:rPr>
        <w:t> </w:t>
      </w:r>
      <w:r>
        <w:rPr>
          <w:w w:val="90"/>
          <w:sz w:val="16"/>
        </w:rPr>
        <w:t>Geppert,</w:t>
      </w:r>
      <w:r>
        <w:rPr>
          <w:spacing w:val="-5"/>
          <w:w w:val="90"/>
          <w:sz w:val="16"/>
        </w:rPr>
        <w:t> </w:t>
      </w:r>
      <w:r>
        <w:rPr>
          <w:w w:val="90"/>
          <w:sz w:val="16"/>
        </w:rPr>
        <w:t>L.</w:t>
      </w:r>
      <w:r>
        <w:rPr>
          <w:spacing w:val="-3"/>
          <w:w w:val="90"/>
          <w:sz w:val="16"/>
        </w:rPr>
        <w:t> </w:t>
      </w:r>
      <w:r>
        <w:rPr>
          <w:w w:val="90"/>
          <w:sz w:val="16"/>
        </w:rPr>
        <w:t>Laich,</w:t>
      </w:r>
      <w:r>
        <w:rPr>
          <w:spacing w:val="-5"/>
          <w:w w:val="90"/>
          <w:sz w:val="16"/>
        </w:rPr>
        <w:t> </w:t>
      </w:r>
      <w:r>
        <w:rPr>
          <w:w w:val="90"/>
          <w:sz w:val="16"/>
        </w:rPr>
        <w:t>L.</w:t>
      </w:r>
      <w:r>
        <w:rPr>
          <w:spacing w:val="-5"/>
          <w:w w:val="90"/>
          <w:sz w:val="16"/>
        </w:rPr>
        <w:t> </w:t>
      </w:r>
      <w:r>
        <w:rPr>
          <w:w w:val="90"/>
          <w:sz w:val="16"/>
        </w:rPr>
        <w:t>Rieger,</w:t>
      </w:r>
      <w:r>
        <w:rPr>
          <w:spacing w:val="-4"/>
          <w:w w:val="90"/>
          <w:sz w:val="16"/>
        </w:rPr>
        <w:t> </w:t>
      </w:r>
      <w:r>
        <w:rPr>
          <w:w w:val="90"/>
          <w:sz w:val="16"/>
        </w:rPr>
        <w:t>and</w:t>
      </w:r>
      <w:r>
        <w:rPr>
          <w:spacing w:val="-5"/>
          <w:w w:val="90"/>
          <w:sz w:val="16"/>
        </w:rPr>
        <w:t> </w:t>
      </w:r>
      <w:r>
        <w:rPr>
          <w:w w:val="90"/>
          <w:sz w:val="16"/>
        </w:rPr>
        <w:t>K.</w:t>
      </w:r>
      <w:r>
        <w:rPr>
          <w:spacing w:val="-5"/>
          <w:w w:val="90"/>
          <w:sz w:val="16"/>
        </w:rPr>
        <w:t> </w:t>
      </w:r>
      <w:r>
        <w:rPr>
          <w:w w:val="90"/>
          <w:sz w:val="16"/>
        </w:rPr>
        <w:t>Rothermel.</w:t>
      </w:r>
      <w:r>
        <w:rPr>
          <w:spacing w:val="6"/>
          <w:sz w:val="16"/>
        </w:rPr>
        <w:t> </w:t>
      </w:r>
      <w:r>
        <w:rPr>
          <w:w w:val="90"/>
          <w:sz w:val="16"/>
        </w:rPr>
        <w:t>Adwise:</w:t>
      </w:r>
      <w:r>
        <w:rPr>
          <w:spacing w:val="-5"/>
          <w:w w:val="90"/>
          <w:sz w:val="16"/>
        </w:rPr>
        <w:t> </w:t>
      </w:r>
      <w:r>
        <w:rPr>
          <w:w w:val="90"/>
          <w:sz w:val="16"/>
        </w:rPr>
        <w:t>Adaptive</w:t>
      </w:r>
      <w:r>
        <w:rPr>
          <w:spacing w:val="-4"/>
          <w:w w:val="90"/>
          <w:sz w:val="16"/>
        </w:rPr>
        <w:t> </w:t>
      </w:r>
      <w:r>
        <w:rPr>
          <w:w w:val="90"/>
          <w:sz w:val="16"/>
        </w:rPr>
        <w:t>window-</w:t>
      </w:r>
      <w:r>
        <w:rPr>
          <w:spacing w:val="-4"/>
          <w:w w:val="90"/>
          <w:sz w:val="16"/>
        </w:rPr>
        <w:t>based</w:t>
      </w:r>
    </w:p>
    <w:p>
      <w:pPr>
        <w:spacing w:line="220" w:lineRule="auto" w:before="5"/>
        <w:ind w:left="612" w:right="0" w:firstLine="0"/>
        <w:jc w:val="left"/>
        <w:rPr>
          <w:sz w:val="16"/>
        </w:rPr>
      </w:pPr>
      <w:r>
        <w:rPr>
          <w:spacing w:val="-4"/>
          <w:sz w:val="16"/>
        </w:rPr>
        <w:t>streaming</w:t>
      </w:r>
      <w:r>
        <w:rPr>
          <w:spacing w:val="-6"/>
          <w:sz w:val="16"/>
        </w:rPr>
        <w:t> </w:t>
      </w:r>
      <w:r>
        <w:rPr>
          <w:spacing w:val="-4"/>
          <w:sz w:val="16"/>
        </w:rPr>
        <w:t>edge</w:t>
      </w:r>
      <w:r>
        <w:rPr>
          <w:spacing w:val="-6"/>
          <w:sz w:val="16"/>
        </w:rPr>
        <w:t> </w:t>
      </w:r>
      <w:r>
        <w:rPr>
          <w:spacing w:val="-4"/>
          <w:sz w:val="16"/>
        </w:rPr>
        <w:t>partitioning</w:t>
      </w:r>
      <w:r>
        <w:rPr>
          <w:spacing w:val="-6"/>
          <w:sz w:val="16"/>
        </w:rPr>
        <w:t> </w:t>
      </w:r>
      <w:r>
        <w:rPr>
          <w:spacing w:val="-4"/>
          <w:sz w:val="16"/>
        </w:rPr>
        <w:t>for</w:t>
      </w:r>
      <w:r>
        <w:rPr>
          <w:spacing w:val="-6"/>
          <w:sz w:val="16"/>
        </w:rPr>
        <w:t> </w:t>
      </w:r>
      <w:r>
        <w:rPr>
          <w:spacing w:val="-4"/>
          <w:sz w:val="16"/>
        </w:rPr>
        <w:t>high-speed</w:t>
      </w:r>
      <w:r>
        <w:rPr>
          <w:spacing w:val="-6"/>
          <w:sz w:val="16"/>
        </w:rPr>
        <w:t> </w:t>
      </w:r>
      <w:r>
        <w:rPr>
          <w:spacing w:val="-4"/>
          <w:sz w:val="16"/>
        </w:rPr>
        <w:t>graph</w:t>
      </w:r>
      <w:r>
        <w:rPr>
          <w:spacing w:val="-6"/>
          <w:sz w:val="16"/>
        </w:rPr>
        <w:t> </w:t>
      </w:r>
      <w:r>
        <w:rPr>
          <w:spacing w:val="-4"/>
          <w:sz w:val="16"/>
        </w:rPr>
        <w:t>processing.</w:t>
      </w:r>
      <w:r>
        <w:rPr>
          <w:spacing w:val="9"/>
          <w:sz w:val="16"/>
        </w:rPr>
        <w:t> </w:t>
      </w:r>
      <w:r>
        <w:rPr>
          <w:spacing w:val="-4"/>
          <w:sz w:val="16"/>
        </w:rPr>
        <w:t>In</w:t>
      </w:r>
      <w:r>
        <w:rPr>
          <w:spacing w:val="-6"/>
          <w:sz w:val="16"/>
        </w:rPr>
        <w:t> </w:t>
      </w:r>
      <w:r>
        <w:rPr>
          <w:rFonts w:ascii="Book Antiqua" w:hAnsi="Book Antiqua"/>
          <w:i/>
          <w:spacing w:val="-4"/>
          <w:sz w:val="16"/>
        </w:rPr>
        <w:t>IEEE</w:t>
      </w:r>
      <w:r>
        <w:rPr>
          <w:rFonts w:ascii="Book Antiqua" w:hAnsi="Book Antiqua"/>
          <w:i/>
          <w:spacing w:val="-6"/>
          <w:sz w:val="16"/>
        </w:rPr>
        <w:t> </w:t>
      </w:r>
      <w:r>
        <w:rPr>
          <w:rFonts w:ascii="Book Antiqua" w:hAnsi="Book Antiqua"/>
          <w:i/>
          <w:spacing w:val="-4"/>
          <w:sz w:val="16"/>
        </w:rPr>
        <w:t>38th</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Conference</w:t>
      </w:r>
      <w:r>
        <w:rPr>
          <w:rFonts w:ascii="Book Antiqua" w:hAnsi="Book Antiqua"/>
          <w:i/>
          <w:spacing w:val="-6"/>
          <w:sz w:val="16"/>
        </w:rPr>
        <w:t> </w:t>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Distribute</w:t>
      </w:r>
      <w:r>
        <w:rPr>
          <w:rFonts w:ascii="Book Antiqua" w:hAnsi="Book Antiqua"/>
          <w:i/>
          <w:spacing w:val="-4"/>
          <w:sz w:val="16"/>
        </w:rPr>
        <w:t>d</w:t>
      </w:r>
      <w:r>
        <w:rPr>
          <w:rFonts w:ascii="Book Antiqua" w:hAnsi="Book Antiqua"/>
          <w:i/>
          <w:spacing w:val="40"/>
          <w:sz w:val="16"/>
        </w:rPr>
        <w:t> </w:t>
      </w:r>
      <w:r>
        <w:rPr>
          <w:rFonts w:ascii="Book Antiqua" w:hAnsi="Book Antiqua"/>
          <w:i/>
          <w:spacing w:val="-2"/>
          <w:sz w:val="16"/>
        </w:rPr>
        <w:t>Computing Systems (ICDCS)</w:t>
      </w:r>
      <w:r>
        <w:rPr>
          <w:spacing w:val="-2"/>
          <w:sz w:val="16"/>
        </w:rPr>
        <w:t>, pages 685–695. IEEE, 2018.</w:t>
      </w:r>
      <w:r>
        <w:rPr>
          <w:spacing w:val="21"/>
          <w:sz w:val="16"/>
        </w:rPr>
        <w:t> </w:t>
      </w:r>
      <w:hyperlink r:id="rId194">
        <w:r>
          <w:rPr>
            <w:rFonts w:ascii="MingLiU_HKSCS" w:hAnsi="MingLiU_HKSCS"/>
            <w:color w:val="005596"/>
            <w:spacing w:val="-2"/>
            <w:sz w:val="16"/>
          </w:rPr>
          <w:t>doi:10.1109/ICDCS.2018.00072</w:t>
        </w:r>
      </w:hyperlink>
      <w:r>
        <w:rPr>
          <w:spacing w:val="-2"/>
          <w:sz w:val="16"/>
        </w:rPr>
        <w:t>.</w:t>
      </w:r>
    </w:p>
    <w:p>
      <w:pPr>
        <w:spacing w:after="0" w:line="220" w:lineRule="auto"/>
        <w:jc w:val="left"/>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85" w:hanging="416"/>
        <w:jc w:val="both"/>
        <w:rPr>
          <w:sz w:val="16"/>
        </w:rPr>
      </w:pPr>
      <w:bookmarkStart w:name="_bookmark176" w:id="202"/>
      <w:bookmarkEnd w:id="202"/>
      <w:r>
        <w:rPr/>
      </w:r>
      <w:r>
        <w:rPr>
          <w:spacing w:val="-4"/>
          <w:sz w:val="16"/>
        </w:rPr>
        <w:t>R.</w:t>
      </w:r>
      <w:r>
        <w:rPr>
          <w:spacing w:val="-6"/>
          <w:sz w:val="16"/>
        </w:rPr>
        <w:t> </w:t>
      </w:r>
      <w:r>
        <w:rPr>
          <w:spacing w:val="-4"/>
          <w:sz w:val="16"/>
        </w:rPr>
        <w:t>R.</w:t>
      </w:r>
      <w:r>
        <w:rPr>
          <w:spacing w:val="-6"/>
          <w:sz w:val="16"/>
        </w:rPr>
        <w:t> </w:t>
      </w:r>
      <w:r>
        <w:rPr>
          <w:spacing w:val="-4"/>
          <w:sz w:val="16"/>
        </w:rPr>
        <w:t>McCune,</w:t>
      </w:r>
      <w:r>
        <w:rPr>
          <w:spacing w:val="-6"/>
          <w:sz w:val="16"/>
        </w:rPr>
        <w:t> </w:t>
      </w:r>
      <w:r>
        <w:rPr>
          <w:spacing w:val="-4"/>
          <w:sz w:val="16"/>
        </w:rPr>
        <w:t>T.</w:t>
      </w:r>
      <w:r>
        <w:rPr>
          <w:spacing w:val="-6"/>
          <w:sz w:val="16"/>
        </w:rPr>
        <w:t> </w:t>
      </w:r>
      <w:r>
        <w:rPr>
          <w:spacing w:val="-4"/>
          <w:sz w:val="16"/>
        </w:rPr>
        <w:t>Weninger,</w:t>
      </w:r>
      <w:r>
        <w:rPr>
          <w:spacing w:val="-6"/>
          <w:sz w:val="16"/>
        </w:rPr>
        <w:t> </w:t>
      </w:r>
      <w:r>
        <w:rPr>
          <w:spacing w:val="-4"/>
          <w:sz w:val="16"/>
        </w:rPr>
        <w:t>and</w:t>
      </w:r>
      <w:r>
        <w:rPr>
          <w:spacing w:val="-6"/>
          <w:sz w:val="16"/>
        </w:rPr>
        <w:t> </w:t>
      </w:r>
      <w:r>
        <w:rPr>
          <w:spacing w:val="-4"/>
          <w:sz w:val="16"/>
        </w:rPr>
        <w:t>G.</w:t>
      </w:r>
      <w:r>
        <w:rPr>
          <w:spacing w:val="-6"/>
          <w:sz w:val="16"/>
        </w:rPr>
        <w:t> </w:t>
      </w:r>
      <w:r>
        <w:rPr>
          <w:spacing w:val="-4"/>
          <w:sz w:val="16"/>
        </w:rPr>
        <w:t>Madey.</w:t>
      </w:r>
      <w:r>
        <w:rPr>
          <w:spacing w:val="-4"/>
          <w:sz w:val="16"/>
        </w:rPr>
        <w:t> Thinking</w:t>
      </w:r>
      <w:r>
        <w:rPr>
          <w:spacing w:val="-6"/>
          <w:sz w:val="16"/>
        </w:rPr>
        <w:t> </w:t>
      </w:r>
      <w:r>
        <w:rPr>
          <w:spacing w:val="-4"/>
          <w:sz w:val="16"/>
        </w:rPr>
        <w:t>Like</w:t>
      </w:r>
      <w:r>
        <w:rPr>
          <w:spacing w:val="-6"/>
          <w:sz w:val="16"/>
        </w:rPr>
        <w:t> </w:t>
      </w:r>
      <w:r>
        <w:rPr>
          <w:spacing w:val="-4"/>
          <w:sz w:val="16"/>
        </w:rPr>
        <w:t>a</w:t>
      </w:r>
      <w:r>
        <w:rPr>
          <w:spacing w:val="-6"/>
          <w:sz w:val="16"/>
        </w:rPr>
        <w:t> </w:t>
      </w:r>
      <w:r>
        <w:rPr>
          <w:spacing w:val="-4"/>
          <w:sz w:val="16"/>
        </w:rPr>
        <w:t>Vertex:</w:t>
      </w:r>
      <w:r>
        <w:rPr>
          <w:spacing w:val="-6"/>
          <w:sz w:val="16"/>
        </w:rPr>
        <w:t> </w:t>
      </w:r>
      <w:r>
        <w:rPr>
          <w:spacing w:val="-4"/>
          <w:sz w:val="16"/>
        </w:rPr>
        <w:t>A</w:t>
      </w:r>
      <w:r>
        <w:rPr>
          <w:spacing w:val="-6"/>
          <w:sz w:val="16"/>
        </w:rPr>
        <w:t> </w:t>
      </w:r>
      <w:r>
        <w:rPr>
          <w:spacing w:val="-4"/>
          <w:sz w:val="16"/>
        </w:rPr>
        <w:t>Survey</w:t>
      </w:r>
      <w:r>
        <w:rPr>
          <w:spacing w:val="-6"/>
          <w:sz w:val="16"/>
        </w:rPr>
        <w:t> </w:t>
      </w:r>
      <w:r>
        <w:rPr>
          <w:spacing w:val="-4"/>
          <w:sz w:val="16"/>
        </w:rPr>
        <w:t>of</w:t>
      </w:r>
      <w:r>
        <w:rPr>
          <w:spacing w:val="-6"/>
          <w:sz w:val="16"/>
        </w:rPr>
        <w:t> </w:t>
      </w:r>
      <w:r>
        <w:rPr>
          <w:spacing w:val="-4"/>
          <w:sz w:val="16"/>
        </w:rPr>
        <w:t>Vertex-Centric</w:t>
      </w:r>
      <w:r>
        <w:rPr>
          <w:spacing w:val="-6"/>
          <w:sz w:val="16"/>
        </w:rPr>
        <w:t> </w:t>
      </w:r>
      <w:r>
        <w:rPr>
          <w:spacing w:val="-4"/>
          <w:sz w:val="16"/>
        </w:rPr>
        <w:t>Frameworks</w:t>
      </w:r>
      <w:r>
        <w:rPr>
          <w:spacing w:val="-6"/>
          <w:sz w:val="16"/>
        </w:rPr>
        <w:t> </w:t>
      </w:r>
      <w:r>
        <w:rPr>
          <w:spacing w:val="-4"/>
          <w:sz w:val="16"/>
        </w:rPr>
        <w:t>for</w:t>
      </w:r>
      <w:r>
        <w:rPr>
          <w:spacing w:val="40"/>
          <w:sz w:val="16"/>
        </w:rPr>
        <w:t> </w:t>
      </w:r>
      <w:bookmarkStart w:name="_bookmark177" w:id="203"/>
      <w:bookmarkEnd w:id="203"/>
      <w:r>
        <w:rPr>
          <w:spacing w:val="-6"/>
          <w:sz w:val="16"/>
        </w:rPr>
        <w:t>Large</w:t>
      </w:r>
      <w:r>
        <w:rPr>
          <w:spacing w:val="-6"/>
          <w:sz w:val="16"/>
        </w:rPr>
        <w:t>-Scale</w:t>
      </w:r>
      <w:r>
        <w:rPr>
          <w:sz w:val="16"/>
        </w:rPr>
        <w:t> </w:t>
      </w:r>
      <w:r>
        <w:rPr>
          <w:spacing w:val="-6"/>
          <w:sz w:val="16"/>
        </w:rPr>
        <w:t>Distributed</w:t>
      </w:r>
      <w:r>
        <w:rPr>
          <w:sz w:val="16"/>
        </w:rPr>
        <w:t> </w:t>
      </w:r>
      <w:r>
        <w:rPr>
          <w:spacing w:val="-6"/>
          <w:sz w:val="16"/>
        </w:rPr>
        <w:t>Graph</w:t>
      </w:r>
      <w:r>
        <w:rPr>
          <w:sz w:val="16"/>
        </w:rPr>
        <w:t> </w:t>
      </w:r>
      <w:r>
        <w:rPr>
          <w:spacing w:val="-6"/>
          <w:sz w:val="16"/>
        </w:rPr>
        <w:t>Processing.</w:t>
      </w:r>
      <w:r>
        <w:rPr>
          <w:spacing w:val="29"/>
          <w:sz w:val="16"/>
        </w:rPr>
        <w:t> </w:t>
      </w:r>
      <w:r>
        <w:rPr>
          <w:rFonts w:ascii="Book Antiqua" w:hAnsi="Book Antiqua"/>
          <w:i/>
          <w:spacing w:val="-6"/>
          <w:sz w:val="16"/>
        </w:rPr>
        <w:t>ACM</w:t>
      </w:r>
      <w:r>
        <w:rPr>
          <w:rFonts w:ascii="Book Antiqua" w:hAnsi="Book Antiqua"/>
          <w:i/>
          <w:sz w:val="16"/>
        </w:rPr>
        <w:t> </w:t>
      </w:r>
      <w:r>
        <w:rPr>
          <w:rFonts w:ascii="Book Antiqua" w:hAnsi="Book Antiqua"/>
          <w:i/>
          <w:spacing w:val="-6"/>
          <w:sz w:val="16"/>
        </w:rPr>
        <w:t>Computing</w:t>
      </w:r>
      <w:r>
        <w:rPr>
          <w:rFonts w:ascii="Book Antiqua" w:hAnsi="Book Antiqua"/>
          <w:i/>
          <w:sz w:val="16"/>
        </w:rPr>
        <w:t> </w:t>
      </w:r>
      <w:r>
        <w:rPr>
          <w:rFonts w:ascii="Book Antiqua" w:hAnsi="Book Antiqua"/>
          <w:i/>
          <w:spacing w:val="-6"/>
          <w:sz w:val="16"/>
        </w:rPr>
        <w:t>Survey</w:t>
      </w:r>
      <w:r>
        <w:rPr>
          <w:spacing w:val="-6"/>
          <w:sz w:val="16"/>
        </w:rPr>
        <w:t>,</w:t>
      </w:r>
      <w:r>
        <w:rPr>
          <w:sz w:val="16"/>
        </w:rPr>
        <w:t> </w:t>
      </w:r>
      <w:r>
        <w:rPr>
          <w:spacing w:val="-6"/>
          <w:sz w:val="16"/>
        </w:rPr>
        <w:t>48(2):25:1–25:39,</w:t>
      </w:r>
      <w:r>
        <w:rPr>
          <w:sz w:val="16"/>
        </w:rPr>
        <w:t> </w:t>
      </w:r>
      <w:r>
        <w:rPr>
          <w:spacing w:val="-6"/>
          <w:sz w:val="16"/>
        </w:rPr>
        <w:t>2015.</w:t>
      </w:r>
      <w:r>
        <w:rPr>
          <w:spacing w:val="29"/>
          <w:sz w:val="16"/>
        </w:rPr>
        <w:t> </w:t>
      </w:r>
      <w:hyperlink r:id="rId195">
        <w:r>
          <w:rPr>
            <w:rFonts w:ascii="MingLiU_HKSCS" w:hAnsi="MingLiU_HKSCS"/>
            <w:color w:val="005596"/>
            <w:spacing w:val="-6"/>
            <w:sz w:val="16"/>
          </w:rPr>
          <w:t>doi:10.1145/2818185</w:t>
        </w:r>
      </w:hyperlink>
      <w:r>
        <w:rPr>
          <w:spacing w:val="-6"/>
          <w:sz w:val="16"/>
        </w:rPr>
        <w:t>.</w:t>
      </w:r>
    </w:p>
    <w:p>
      <w:pPr>
        <w:pStyle w:val="ListParagraph"/>
        <w:numPr>
          <w:ilvl w:val="0"/>
          <w:numId w:val="3"/>
        </w:numPr>
        <w:tabs>
          <w:tab w:pos="610" w:val="left" w:leader="none"/>
        </w:tabs>
        <w:spacing w:line="180" w:lineRule="exact" w:before="0" w:after="0"/>
        <w:ind w:left="610" w:right="0" w:hanging="414"/>
        <w:jc w:val="both"/>
        <w:rPr>
          <w:sz w:val="16"/>
        </w:rPr>
      </w:pPr>
      <w:r>
        <w:rPr>
          <w:spacing w:val="-4"/>
          <w:sz w:val="16"/>
        </w:rPr>
        <w:t>H. Meyerhenke, B. Monien, and</w:t>
      </w:r>
      <w:r>
        <w:rPr>
          <w:spacing w:val="-3"/>
          <w:sz w:val="16"/>
        </w:rPr>
        <w:t> </w:t>
      </w:r>
      <w:r>
        <w:rPr>
          <w:spacing w:val="-4"/>
          <w:sz w:val="16"/>
        </w:rPr>
        <w:t>S. Schamberger.</w:t>
      </w:r>
      <w:r>
        <w:rPr>
          <w:spacing w:val="25"/>
          <w:sz w:val="16"/>
        </w:rPr>
        <w:t> </w:t>
      </w:r>
      <w:r>
        <w:rPr>
          <w:spacing w:val="-4"/>
          <w:sz w:val="16"/>
        </w:rPr>
        <w:t>Graph</w:t>
      </w:r>
      <w:r>
        <w:rPr>
          <w:spacing w:val="-3"/>
          <w:sz w:val="16"/>
        </w:rPr>
        <w:t> </w:t>
      </w:r>
      <w:r>
        <w:rPr>
          <w:spacing w:val="-4"/>
          <w:sz w:val="16"/>
        </w:rPr>
        <w:t>Partitioning and Disturbed Diffusion.</w:t>
      </w:r>
      <w:r>
        <w:rPr>
          <w:spacing w:val="26"/>
          <w:sz w:val="16"/>
        </w:rPr>
        <w:t> </w:t>
      </w:r>
      <w:r>
        <w:rPr>
          <w:rFonts w:ascii="Book Antiqua"/>
          <w:i/>
          <w:spacing w:val="-4"/>
          <w:sz w:val="16"/>
        </w:rPr>
        <w:t>Parallel Comput.</w:t>
      </w:r>
      <w:r>
        <w:rPr>
          <w:spacing w:val="-4"/>
          <w:sz w:val="16"/>
        </w:rPr>
        <w:t>,</w:t>
      </w:r>
    </w:p>
    <w:p>
      <w:pPr>
        <w:spacing w:line="207" w:lineRule="exact" w:before="0"/>
        <w:ind w:left="612" w:right="0" w:firstLine="0"/>
        <w:jc w:val="both"/>
        <w:rPr>
          <w:sz w:val="16"/>
        </w:rPr>
      </w:pPr>
      <w:bookmarkStart w:name="_bookmark178" w:id="204"/>
      <w:bookmarkEnd w:id="204"/>
      <w:r>
        <w:rPr/>
      </w:r>
      <w:r>
        <w:rPr>
          <w:w w:val="90"/>
          <w:sz w:val="16"/>
        </w:rPr>
        <w:t>35(10-11):544–569,</w:t>
      </w:r>
      <w:r>
        <w:rPr>
          <w:spacing w:val="45"/>
          <w:sz w:val="16"/>
        </w:rPr>
        <w:t> </w:t>
      </w:r>
      <w:r>
        <w:rPr>
          <w:w w:val="90"/>
          <w:sz w:val="16"/>
        </w:rPr>
        <w:t>2009.</w:t>
      </w:r>
      <w:r>
        <w:rPr>
          <w:spacing w:val="66"/>
          <w:w w:val="150"/>
          <w:sz w:val="16"/>
        </w:rPr>
        <w:t> </w:t>
      </w:r>
      <w:r>
        <w:rPr>
          <w:w w:val="90"/>
          <w:sz w:val="16"/>
        </w:rPr>
        <w:t>URL:</w:t>
      </w:r>
      <w:r>
        <w:rPr>
          <w:spacing w:val="45"/>
          <w:sz w:val="16"/>
        </w:rPr>
        <w:t> </w:t>
      </w:r>
      <w:hyperlink r:id="rId196">
        <w:r>
          <w:rPr>
            <w:color w:val="005596"/>
            <w:w w:val="90"/>
            <w:sz w:val="16"/>
          </w:rPr>
          <w:t>https://doi.org/10.1016/j.parco.2009.09.006</w:t>
        </w:r>
      </w:hyperlink>
      <w:r>
        <w:rPr>
          <w:w w:val="90"/>
          <w:sz w:val="16"/>
        </w:rPr>
        <w:t>,</w:t>
      </w:r>
      <w:r>
        <w:rPr>
          <w:spacing w:val="46"/>
          <w:sz w:val="16"/>
        </w:rPr>
        <w:t> </w:t>
      </w:r>
      <w:hyperlink r:id="rId197">
        <w:r>
          <w:rPr>
            <w:rFonts w:ascii="MingLiU_HKSCS" w:hAnsi="MingLiU_HKSCS"/>
            <w:color w:val="005596"/>
            <w:spacing w:val="-2"/>
            <w:w w:val="90"/>
            <w:sz w:val="16"/>
          </w:rPr>
          <w:t>doi:10.1016/j.parco.2009.09.006</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69" w:hanging="416"/>
        <w:jc w:val="both"/>
        <w:rPr>
          <w:sz w:val="16"/>
        </w:rPr>
      </w:pPr>
      <w:r>
        <w:rPr>
          <w:spacing w:val="-4"/>
          <w:sz w:val="16"/>
        </w:rPr>
        <w:t>H.</w:t>
      </w:r>
      <w:r>
        <w:rPr>
          <w:spacing w:val="-5"/>
          <w:sz w:val="16"/>
        </w:rPr>
        <w:t> </w:t>
      </w:r>
      <w:r>
        <w:rPr>
          <w:spacing w:val="-4"/>
          <w:sz w:val="16"/>
        </w:rPr>
        <w:t>Meyerhenke,</w:t>
      </w:r>
      <w:r>
        <w:rPr>
          <w:spacing w:val="-5"/>
          <w:sz w:val="16"/>
        </w:rPr>
        <w:t> </w:t>
      </w:r>
      <w:r>
        <w:rPr>
          <w:spacing w:val="-4"/>
          <w:sz w:val="16"/>
        </w:rPr>
        <w:t>P.</w:t>
      </w:r>
      <w:r>
        <w:rPr>
          <w:spacing w:val="-6"/>
          <w:sz w:val="16"/>
        </w:rPr>
        <w:t> </w:t>
      </w:r>
      <w:r>
        <w:rPr>
          <w:spacing w:val="-4"/>
          <w:sz w:val="16"/>
        </w:rPr>
        <w:t>Sanders,</w:t>
      </w:r>
      <w:r>
        <w:rPr>
          <w:spacing w:val="-5"/>
          <w:sz w:val="16"/>
        </w:rPr>
        <w:t> </w:t>
      </w:r>
      <w:r>
        <w:rPr>
          <w:spacing w:val="-4"/>
          <w:sz w:val="16"/>
        </w:rPr>
        <w:t>and</w:t>
      </w:r>
      <w:r>
        <w:rPr>
          <w:spacing w:val="-5"/>
          <w:sz w:val="16"/>
        </w:rPr>
        <w:t> </w:t>
      </w:r>
      <w:r>
        <w:rPr>
          <w:spacing w:val="-4"/>
          <w:sz w:val="16"/>
        </w:rPr>
        <w:t>C.</w:t>
      </w:r>
      <w:r>
        <w:rPr>
          <w:spacing w:val="-5"/>
          <w:sz w:val="16"/>
        </w:rPr>
        <w:t> </w:t>
      </w:r>
      <w:r>
        <w:rPr>
          <w:spacing w:val="-4"/>
          <w:sz w:val="16"/>
        </w:rPr>
        <w:t>Schulz.</w:t>
      </w:r>
      <w:r>
        <w:rPr>
          <w:spacing w:val="22"/>
          <w:sz w:val="16"/>
        </w:rPr>
        <w:t> </w:t>
      </w:r>
      <w:r>
        <w:rPr>
          <w:spacing w:val="-4"/>
          <w:sz w:val="16"/>
        </w:rPr>
        <w:t>Partitioning</w:t>
      </w:r>
      <w:r>
        <w:rPr>
          <w:spacing w:val="-5"/>
          <w:sz w:val="16"/>
        </w:rPr>
        <w:t> </w:t>
      </w:r>
      <w:r>
        <w:rPr>
          <w:spacing w:val="-4"/>
          <w:sz w:val="16"/>
        </w:rPr>
        <w:t>Complex</w:t>
      </w:r>
      <w:r>
        <w:rPr>
          <w:spacing w:val="-5"/>
          <w:sz w:val="16"/>
        </w:rPr>
        <w:t> </w:t>
      </w:r>
      <w:r>
        <w:rPr>
          <w:spacing w:val="-4"/>
          <w:sz w:val="16"/>
        </w:rPr>
        <w:t>Networks</w:t>
      </w:r>
      <w:r>
        <w:rPr>
          <w:spacing w:val="-5"/>
          <w:sz w:val="16"/>
        </w:rPr>
        <w:t> </w:t>
      </w:r>
      <w:r>
        <w:rPr>
          <w:spacing w:val="-4"/>
          <w:sz w:val="16"/>
        </w:rPr>
        <w:t>via</w:t>
      </w:r>
      <w:r>
        <w:rPr>
          <w:spacing w:val="-6"/>
          <w:sz w:val="16"/>
        </w:rPr>
        <w:t> </w:t>
      </w:r>
      <w:r>
        <w:rPr>
          <w:spacing w:val="-4"/>
          <w:sz w:val="16"/>
        </w:rPr>
        <w:t>Size-Constrained</w:t>
      </w:r>
      <w:r>
        <w:rPr>
          <w:spacing w:val="-5"/>
          <w:sz w:val="16"/>
        </w:rPr>
        <w:t> </w:t>
      </w:r>
      <w:r>
        <w:rPr>
          <w:spacing w:val="-4"/>
          <w:sz w:val="16"/>
        </w:rPr>
        <w:t>Clustering.</w:t>
      </w:r>
      <w:r>
        <w:rPr>
          <w:spacing w:val="22"/>
          <w:sz w:val="16"/>
        </w:rPr>
        <w:t> </w:t>
      </w:r>
      <w:r>
        <w:rPr>
          <w:spacing w:val="-4"/>
          <w:sz w:val="16"/>
        </w:rPr>
        <w:t>In</w:t>
      </w:r>
      <w:r>
        <w:rPr>
          <w:spacing w:val="40"/>
          <w:sz w:val="16"/>
        </w:rPr>
        <w:t> </w:t>
      </w:r>
      <w:r>
        <w:rPr>
          <w:rFonts w:ascii="Book Antiqua" w:hAnsi="Book Antiqua"/>
          <w:i/>
          <w:spacing w:val="-2"/>
          <w:sz w:val="16"/>
        </w:rPr>
        <w:t>13th</w:t>
      </w:r>
      <w:r>
        <w:rPr>
          <w:rFonts w:ascii="Book Antiqua" w:hAnsi="Book Antiqua"/>
          <w:i/>
          <w:spacing w:val="-5"/>
          <w:sz w:val="16"/>
        </w:rPr>
        <w:t> </w:t>
      </w:r>
      <w:r>
        <w:rPr>
          <w:rFonts w:ascii="Book Antiqua" w:hAnsi="Book Antiqua"/>
          <w:i/>
          <w:spacing w:val="-2"/>
          <w:sz w:val="16"/>
        </w:rPr>
        <w:t>International</w:t>
      </w:r>
      <w:r>
        <w:rPr>
          <w:rFonts w:ascii="Book Antiqua" w:hAnsi="Book Antiqua"/>
          <w:i/>
          <w:spacing w:val="-5"/>
          <w:sz w:val="16"/>
        </w:rPr>
        <w:t> </w:t>
      </w:r>
      <w:r>
        <w:rPr>
          <w:rFonts w:ascii="Book Antiqua" w:hAnsi="Book Antiqua"/>
          <w:i/>
          <w:spacing w:val="-2"/>
          <w:sz w:val="16"/>
        </w:rPr>
        <w:t>Symposium</w:t>
      </w:r>
      <w:r>
        <w:rPr>
          <w:rFonts w:ascii="Book Antiqua" w:hAnsi="Book Antiqua"/>
          <w:i/>
          <w:spacing w:val="-5"/>
          <w:sz w:val="16"/>
        </w:rPr>
        <w:t> </w:t>
      </w:r>
      <w:r>
        <w:rPr>
          <w:rFonts w:ascii="Book Antiqua" w:hAnsi="Book Antiqua"/>
          <w:i/>
          <w:spacing w:val="-2"/>
          <w:sz w:val="16"/>
        </w:rPr>
        <w:t>on</w:t>
      </w:r>
      <w:r>
        <w:rPr>
          <w:rFonts w:ascii="Book Antiqua" w:hAnsi="Book Antiqua"/>
          <w:i/>
          <w:spacing w:val="-5"/>
          <w:sz w:val="16"/>
        </w:rPr>
        <w:t> </w:t>
      </w:r>
      <w:r>
        <w:rPr>
          <w:rFonts w:ascii="Book Antiqua" w:hAnsi="Book Antiqua"/>
          <w:i/>
          <w:spacing w:val="-2"/>
          <w:sz w:val="16"/>
        </w:rPr>
        <w:t>Experimental</w:t>
      </w:r>
      <w:r>
        <w:rPr>
          <w:rFonts w:ascii="Book Antiqua" w:hAnsi="Book Antiqua"/>
          <w:i/>
          <w:spacing w:val="-5"/>
          <w:sz w:val="16"/>
        </w:rPr>
        <w:t> </w:t>
      </w:r>
      <w:r>
        <w:rPr>
          <w:rFonts w:ascii="Book Antiqua" w:hAnsi="Book Antiqua"/>
          <w:i/>
          <w:spacing w:val="-2"/>
          <w:sz w:val="16"/>
        </w:rPr>
        <w:t>Algorithms</w:t>
      </w:r>
      <w:r>
        <w:rPr>
          <w:spacing w:val="-2"/>
          <w:sz w:val="16"/>
        </w:rPr>
        <w:t>,</w:t>
      </w:r>
      <w:r>
        <w:rPr>
          <w:spacing w:val="-5"/>
          <w:sz w:val="16"/>
        </w:rPr>
        <w:t> </w:t>
      </w:r>
      <w:r>
        <w:rPr>
          <w:spacing w:val="-2"/>
          <w:sz w:val="16"/>
        </w:rPr>
        <w:t>volume</w:t>
      </w:r>
      <w:r>
        <w:rPr>
          <w:spacing w:val="-5"/>
          <w:sz w:val="16"/>
        </w:rPr>
        <w:t> </w:t>
      </w:r>
      <w:r>
        <w:rPr>
          <w:spacing w:val="-2"/>
          <w:sz w:val="16"/>
        </w:rPr>
        <w:t>8504</w:t>
      </w:r>
      <w:r>
        <w:rPr>
          <w:spacing w:val="-5"/>
          <w:sz w:val="16"/>
        </w:rPr>
        <w:t> </w:t>
      </w:r>
      <w:r>
        <w:rPr>
          <w:spacing w:val="-2"/>
          <w:sz w:val="16"/>
        </w:rPr>
        <w:t>of</w:t>
      </w:r>
      <w:r>
        <w:rPr>
          <w:spacing w:val="-5"/>
          <w:sz w:val="16"/>
        </w:rPr>
        <w:t> </w:t>
      </w:r>
      <w:r>
        <w:rPr>
          <w:rFonts w:ascii="Book Antiqua" w:hAnsi="Book Antiqua"/>
          <w:i/>
          <w:spacing w:val="-2"/>
          <w:sz w:val="16"/>
        </w:rPr>
        <w:t>LNCS</w:t>
      </w:r>
      <w:r>
        <w:rPr>
          <w:spacing w:val="-2"/>
          <w:sz w:val="16"/>
        </w:rPr>
        <w:t>,</w:t>
      </w:r>
      <w:r>
        <w:rPr>
          <w:spacing w:val="-5"/>
          <w:sz w:val="16"/>
        </w:rPr>
        <w:t> </w:t>
      </w:r>
      <w:r>
        <w:rPr>
          <w:spacing w:val="-2"/>
          <w:sz w:val="16"/>
        </w:rPr>
        <w:t>pages</w:t>
      </w:r>
      <w:r>
        <w:rPr>
          <w:spacing w:val="-5"/>
          <w:sz w:val="16"/>
        </w:rPr>
        <w:t> </w:t>
      </w:r>
      <w:r>
        <w:rPr>
          <w:spacing w:val="-2"/>
          <w:sz w:val="16"/>
        </w:rPr>
        <w:t>351–363.</w:t>
      </w:r>
      <w:r>
        <w:rPr>
          <w:spacing w:val="-5"/>
          <w:sz w:val="16"/>
        </w:rPr>
        <w:t> </w:t>
      </w:r>
      <w:r>
        <w:rPr>
          <w:spacing w:val="-2"/>
          <w:sz w:val="16"/>
        </w:rPr>
        <w:t>Springer,</w:t>
      </w:r>
      <w:r>
        <w:rPr>
          <w:spacing w:val="-5"/>
          <w:sz w:val="16"/>
        </w:rPr>
        <w:t> </w:t>
      </w:r>
      <w:r>
        <w:rPr>
          <w:spacing w:val="-2"/>
          <w:sz w:val="16"/>
        </w:rPr>
        <w:t>2014.</w:t>
      </w:r>
      <w:r>
        <w:rPr>
          <w:spacing w:val="40"/>
          <w:sz w:val="16"/>
        </w:rPr>
        <w:t> </w:t>
      </w:r>
      <w:bookmarkStart w:name="_bookmark179" w:id="205"/>
      <w:bookmarkEnd w:id="205"/>
      <w:r>
        <w:rPr>
          <w:w w:val="93"/>
          <w:sz w:val="16"/>
        </w:rPr>
      </w:r>
      <w:hyperlink r:id="rId198">
        <w:r>
          <w:rPr>
            <w:rFonts w:ascii="MingLiU_HKSCS" w:hAnsi="MingLiU_HKSCS"/>
            <w:color w:val="005596"/>
            <w:spacing w:val="-2"/>
            <w:sz w:val="16"/>
          </w:rPr>
          <w:t>doi:10.1007/978-3-319-07959-2\_30</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spacing w:val="-4"/>
          <w:sz w:val="16"/>
        </w:rPr>
        <w:t>H.</w:t>
      </w:r>
      <w:r>
        <w:rPr>
          <w:spacing w:val="8"/>
          <w:sz w:val="16"/>
        </w:rPr>
        <w:t> </w:t>
      </w:r>
      <w:r>
        <w:rPr>
          <w:spacing w:val="-4"/>
          <w:sz w:val="16"/>
        </w:rPr>
        <w:t>Meyerhenke,</w:t>
      </w:r>
      <w:r>
        <w:rPr>
          <w:spacing w:val="8"/>
          <w:sz w:val="16"/>
        </w:rPr>
        <w:t> </w:t>
      </w:r>
      <w:r>
        <w:rPr>
          <w:spacing w:val="-4"/>
          <w:sz w:val="16"/>
        </w:rPr>
        <w:t>P.</w:t>
      </w:r>
      <w:r>
        <w:rPr>
          <w:spacing w:val="9"/>
          <w:sz w:val="16"/>
        </w:rPr>
        <w:t> </w:t>
      </w:r>
      <w:r>
        <w:rPr>
          <w:spacing w:val="-4"/>
          <w:sz w:val="16"/>
        </w:rPr>
        <w:t>Sanders,</w:t>
      </w:r>
      <w:r>
        <w:rPr>
          <w:spacing w:val="8"/>
          <w:sz w:val="16"/>
        </w:rPr>
        <w:t> </w:t>
      </w:r>
      <w:r>
        <w:rPr>
          <w:spacing w:val="-4"/>
          <w:sz w:val="16"/>
        </w:rPr>
        <w:t>and</w:t>
      </w:r>
      <w:r>
        <w:rPr>
          <w:spacing w:val="9"/>
          <w:sz w:val="16"/>
        </w:rPr>
        <w:t> </w:t>
      </w:r>
      <w:r>
        <w:rPr>
          <w:spacing w:val="-4"/>
          <w:sz w:val="16"/>
        </w:rPr>
        <w:t>C.</w:t>
      </w:r>
      <w:r>
        <w:rPr>
          <w:spacing w:val="8"/>
          <w:sz w:val="16"/>
        </w:rPr>
        <w:t> </w:t>
      </w:r>
      <w:r>
        <w:rPr>
          <w:spacing w:val="-4"/>
          <w:sz w:val="16"/>
        </w:rPr>
        <w:t>Schulz.</w:t>
      </w:r>
      <w:r>
        <w:rPr>
          <w:spacing w:val="67"/>
          <w:sz w:val="16"/>
        </w:rPr>
        <w:t> </w:t>
      </w:r>
      <w:r>
        <w:rPr>
          <w:spacing w:val="-4"/>
          <w:sz w:val="16"/>
        </w:rPr>
        <w:t>Partitioning</w:t>
      </w:r>
      <w:r>
        <w:rPr>
          <w:spacing w:val="9"/>
          <w:sz w:val="16"/>
        </w:rPr>
        <w:t> </w:t>
      </w:r>
      <w:r>
        <w:rPr>
          <w:spacing w:val="-4"/>
          <w:sz w:val="16"/>
        </w:rPr>
        <w:t>(hierarchically</w:t>
      </w:r>
      <w:r>
        <w:rPr>
          <w:spacing w:val="8"/>
          <w:sz w:val="16"/>
        </w:rPr>
        <w:t> </w:t>
      </w:r>
      <w:r>
        <w:rPr>
          <w:spacing w:val="-4"/>
          <w:sz w:val="16"/>
        </w:rPr>
        <w:t>clustered)</w:t>
      </w:r>
      <w:r>
        <w:rPr>
          <w:spacing w:val="9"/>
          <w:sz w:val="16"/>
        </w:rPr>
        <w:t> </w:t>
      </w:r>
      <w:r>
        <w:rPr>
          <w:spacing w:val="-4"/>
          <w:sz w:val="16"/>
        </w:rPr>
        <w:t>complex</w:t>
      </w:r>
      <w:r>
        <w:rPr>
          <w:spacing w:val="8"/>
          <w:sz w:val="16"/>
        </w:rPr>
        <w:t> </w:t>
      </w:r>
      <w:r>
        <w:rPr>
          <w:spacing w:val="-4"/>
          <w:sz w:val="16"/>
        </w:rPr>
        <w:t>networks</w:t>
      </w:r>
      <w:r>
        <w:rPr>
          <w:spacing w:val="8"/>
          <w:sz w:val="16"/>
        </w:rPr>
        <w:t> </w:t>
      </w:r>
      <w:r>
        <w:rPr>
          <w:spacing w:val="-4"/>
          <w:sz w:val="16"/>
        </w:rPr>
        <w:t>via</w:t>
      </w:r>
      <w:r>
        <w:rPr>
          <w:spacing w:val="9"/>
          <w:sz w:val="16"/>
        </w:rPr>
        <w:t> </w:t>
      </w:r>
      <w:r>
        <w:rPr>
          <w:spacing w:val="-4"/>
          <w:sz w:val="16"/>
        </w:rPr>
        <w:t>size-</w:t>
      </w:r>
    </w:p>
    <w:p>
      <w:pPr>
        <w:spacing w:line="199" w:lineRule="exact" w:before="0"/>
        <w:ind w:left="612" w:right="0" w:firstLine="0"/>
        <w:jc w:val="both"/>
        <w:rPr>
          <w:sz w:val="16"/>
        </w:rPr>
      </w:pPr>
      <w:r>
        <w:rPr>
          <w:spacing w:val="-4"/>
          <w:sz w:val="16"/>
        </w:rPr>
        <w:t>constrained</w:t>
      </w:r>
      <w:r>
        <w:rPr>
          <w:spacing w:val="3"/>
          <w:sz w:val="16"/>
        </w:rPr>
        <w:t> </w:t>
      </w:r>
      <w:r>
        <w:rPr>
          <w:spacing w:val="-4"/>
          <w:sz w:val="16"/>
        </w:rPr>
        <w:t>graph</w:t>
      </w:r>
      <w:r>
        <w:rPr>
          <w:spacing w:val="3"/>
          <w:sz w:val="16"/>
        </w:rPr>
        <w:t> </w:t>
      </w:r>
      <w:r>
        <w:rPr>
          <w:spacing w:val="-4"/>
          <w:sz w:val="16"/>
        </w:rPr>
        <w:t>clustering.</w:t>
      </w:r>
      <w:r>
        <w:rPr>
          <w:spacing w:val="33"/>
          <w:sz w:val="16"/>
        </w:rPr>
        <w:t> </w:t>
      </w:r>
      <w:r>
        <w:rPr>
          <w:rFonts w:ascii="Book Antiqua" w:hAnsi="Book Antiqua"/>
          <w:i/>
          <w:spacing w:val="-4"/>
          <w:sz w:val="16"/>
        </w:rPr>
        <w:t>J.</w:t>
      </w:r>
      <w:r>
        <w:rPr>
          <w:rFonts w:ascii="Book Antiqua" w:hAnsi="Book Antiqua"/>
          <w:i/>
          <w:spacing w:val="3"/>
          <w:sz w:val="16"/>
        </w:rPr>
        <w:t> </w:t>
      </w:r>
      <w:r>
        <w:rPr>
          <w:rFonts w:ascii="Book Antiqua" w:hAnsi="Book Antiqua"/>
          <w:i/>
          <w:spacing w:val="-4"/>
          <w:sz w:val="16"/>
        </w:rPr>
        <w:t>Heuristics</w:t>
      </w:r>
      <w:r>
        <w:rPr>
          <w:spacing w:val="-4"/>
          <w:sz w:val="16"/>
        </w:rPr>
        <w:t>,</w:t>
      </w:r>
      <w:r>
        <w:rPr>
          <w:spacing w:val="3"/>
          <w:sz w:val="16"/>
        </w:rPr>
        <w:t> </w:t>
      </w:r>
      <w:r>
        <w:rPr>
          <w:spacing w:val="-4"/>
          <w:sz w:val="16"/>
        </w:rPr>
        <w:t>22(5):759–782,</w:t>
      </w:r>
      <w:r>
        <w:rPr>
          <w:spacing w:val="4"/>
          <w:sz w:val="16"/>
        </w:rPr>
        <w:t> </w:t>
      </w:r>
      <w:r>
        <w:rPr>
          <w:spacing w:val="-4"/>
          <w:sz w:val="16"/>
        </w:rPr>
        <w:t>2016.</w:t>
      </w:r>
      <w:r>
        <w:rPr>
          <w:spacing w:val="33"/>
          <w:sz w:val="16"/>
        </w:rPr>
        <w:t> </w:t>
      </w:r>
      <w:r>
        <w:rPr>
          <w:spacing w:val="-4"/>
          <w:sz w:val="16"/>
        </w:rPr>
        <w:t>URL:</w:t>
      </w:r>
      <w:r>
        <w:rPr>
          <w:spacing w:val="3"/>
          <w:sz w:val="16"/>
        </w:rPr>
        <w:t> </w:t>
      </w:r>
      <w:hyperlink r:id="rId199">
        <w:r>
          <w:rPr>
            <w:color w:val="005596"/>
            <w:spacing w:val="-4"/>
            <w:sz w:val="16"/>
          </w:rPr>
          <w:t>https://doi.org/10.1007/s10732-016-9315-</w:t>
        </w:r>
        <w:r>
          <w:rPr>
            <w:color w:val="005596"/>
            <w:spacing w:val="-5"/>
            <w:sz w:val="16"/>
          </w:rPr>
          <w:t>8</w:t>
        </w:r>
      </w:hyperlink>
      <w:r>
        <w:rPr>
          <w:spacing w:val="-5"/>
          <w:sz w:val="16"/>
        </w:rPr>
        <w:t>,</w:t>
      </w:r>
    </w:p>
    <w:p>
      <w:pPr>
        <w:spacing w:line="207" w:lineRule="exact" w:before="0"/>
        <w:ind w:left="612" w:right="0" w:firstLine="0"/>
        <w:jc w:val="left"/>
        <w:rPr>
          <w:sz w:val="16"/>
        </w:rPr>
      </w:pPr>
      <w:bookmarkStart w:name="_bookmark180" w:id="206"/>
      <w:bookmarkEnd w:id="206"/>
      <w:r>
        <w:rPr/>
      </w:r>
      <w:hyperlink r:id="rId200">
        <w:r>
          <w:rPr>
            <w:rFonts w:ascii="MingLiU_HKSCS"/>
            <w:color w:val="005596"/>
            <w:sz w:val="16"/>
          </w:rPr>
          <w:t>doi:10.1007/s10732-016-9315-</w:t>
        </w:r>
        <w:r>
          <w:rPr>
            <w:rFonts w:ascii="MingLiU_HKSCS"/>
            <w:color w:val="005596"/>
            <w:spacing w:val="-5"/>
            <w:sz w:val="16"/>
          </w:rPr>
          <w:t>8</w:t>
        </w:r>
      </w:hyperlink>
      <w:r>
        <w:rPr>
          <w:spacing w:val="-5"/>
          <w:sz w:val="16"/>
        </w:rPr>
        <w:t>.</w:t>
      </w:r>
    </w:p>
    <w:p>
      <w:pPr>
        <w:pStyle w:val="ListParagraph"/>
        <w:numPr>
          <w:ilvl w:val="0"/>
          <w:numId w:val="3"/>
        </w:numPr>
        <w:tabs>
          <w:tab w:pos="610" w:val="left" w:leader="none"/>
          <w:tab w:pos="612" w:val="left" w:leader="none"/>
        </w:tabs>
        <w:spacing w:line="220" w:lineRule="auto" w:before="0" w:after="0"/>
        <w:ind w:left="612" w:right="177" w:hanging="416"/>
        <w:jc w:val="both"/>
        <w:rPr>
          <w:sz w:val="16"/>
        </w:rPr>
      </w:pPr>
      <w:r>
        <w:rPr>
          <w:w w:val="85"/>
          <w:sz w:val="16"/>
        </w:rPr>
        <w:t>H. Meyerhenke, P. Sanders, and C. Schulz.</w:t>
      </w:r>
      <w:r>
        <w:rPr>
          <w:sz w:val="16"/>
        </w:rPr>
        <w:t> </w:t>
      </w:r>
      <w:r>
        <w:rPr>
          <w:w w:val="85"/>
          <w:sz w:val="16"/>
        </w:rPr>
        <w:t>Parallel graph partitioning for complex networks.</w:t>
      </w:r>
      <w:r>
        <w:rPr>
          <w:sz w:val="16"/>
        </w:rPr>
        <w:t> </w:t>
      </w:r>
      <w:r>
        <w:rPr>
          <w:rFonts w:ascii="Book Antiqua" w:hAnsi="Book Antiqua"/>
          <w:i/>
          <w:w w:val="85"/>
          <w:sz w:val="16"/>
        </w:rPr>
        <w:t>IEEE Trans. Parallel Distrib</w:t>
      </w:r>
      <w:r>
        <w:rPr>
          <w:rFonts w:ascii="Book Antiqua" w:hAnsi="Book Antiqua"/>
          <w:i/>
          <w:w w:val="85"/>
          <w:sz w:val="16"/>
        </w:rPr>
        <w:t>.</w:t>
      </w:r>
      <w:r>
        <w:rPr>
          <w:rFonts w:ascii="Book Antiqua" w:hAnsi="Book Antiqua"/>
          <w:i/>
          <w:spacing w:val="40"/>
          <w:sz w:val="16"/>
        </w:rPr>
        <w:t> </w:t>
      </w:r>
      <w:bookmarkStart w:name="_bookmark181" w:id="207"/>
      <w:bookmarkEnd w:id="207"/>
      <w:r>
        <w:rPr>
          <w:rFonts w:ascii="Book Antiqua" w:hAnsi="Book Antiqua"/>
          <w:i/>
          <w:spacing w:val="-4"/>
          <w:sz w:val="16"/>
        </w:rPr>
        <w:t>Syst.</w:t>
      </w:r>
      <w:r>
        <w:rPr>
          <w:spacing w:val="-4"/>
          <w:sz w:val="16"/>
        </w:rPr>
        <w:t>, 28(9):2625–2638, 2017.</w:t>
      </w:r>
      <w:r>
        <w:rPr>
          <w:spacing w:val="19"/>
          <w:sz w:val="16"/>
        </w:rPr>
        <w:t> </w:t>
      </w:r>
      <w:r>
        <w:rPr>
          <w:spacing w:val="-4"/>
          <w:sz w:val="16"/>
        </w:rPr>
        <w:t>URL: </w:t>
      </w:r>
      <w:hyperlink r:id="rId201">
        <w:r>
          <w:rPr>
            <w:color w:val="005596"/>
            <w:spacing w:val="-4"/>
            <w:sz w:val="16"/>
          </w:rPr>
          <w:t>https://doi.org/10.1109/TPDS.2017.2671868</w:t>
        </w:r>
      </w:hyperlink>
      <w:r>
        <w:rPr>
          <w:spacing w:val="-4"/>
          <w:sz w:val="16"/>
        </w:rPr>
        <w:t>, </w:t>
      </w:r>
      <w:hyperlink r:id="rId202">
        <w:r>
          <w:rPr>
            <w:rFonts w:ascii="MingLiU_HKSCS" w:hAnsi="MingLiU_HKSCS"/>
            <w:color w:val="005596"/>
            <w:spacing w:val="-4"/>
            <w:sz w:val="16"/>
          </w:rPr>
          <w:t>doi:10.1109/TPDS.2017.2671868</w:t>
        </w:r>
      </w:hyperlink>
      <w:r>
        <w:rPr>
          <w:spacing w:val="-4"/>
          <w:sz w:val="16"/>
        </w:rPr>
        <w:t>.</w:t>
      </w:r>
    </w:p>
    <w:p>
      <w:pPr>
        <w:pStyle w:val="ListParagraph"/>
        <w:numPr>
          <w:ilvl w:val="0"/>
          <w:numId w:val="3"/>
        </w:numPr>
        <w:tabs>
          <w:tab w:pos="610" w:val="left" w:leader="none"/>
        </w:tabs>
        <w:spacing w:line="180" w:lineRule="exact" w:before="0" w:after="0"/>
        <w:ind w:left="610" w:right="0" w:hanging="414"/>
        <w:jc w:val="both"/>
        <w:rPr>
          <w:sz w:val="16"/>
        </w:rPr>
      </w:pPr>
      <w:r>
        <w:rPr>
          <w:w w:val="90"/>
          <w:sz w:val="16"/>
        </w:rPr>
        <w:t>T.</w:t>
      </w:r>
      <w:r>
        <w:rPr>
          <w:sz w:val="16"/>
        </w:rPr>
        <w:t> </w:t>
      </w:r>
      <w:r>
        <w:rPr>
          <w:w w:val="90"/>
          <w:sz w:val="16"/>
        </w:rPr>
        <w:t>Minyard</w:t>
      </w:r>
      <w:r>
        <w:rPr>
          <w:spacing w:val="1"/>
          <w:sz w:val="16"/>
        </w:rPr>
        <w:t> </w:t>
      </w:r>
      <w:r>
        <w:rPr>
          <w:w w:val="90"/>
          <w:sz w:val="16"/>
        </w:rPr>
        <w:t>and</w:t>
      </w:r>
      <w:r>
        <w:rPr>
          <w:spacing w:val="1"/>
          <w:sz w:val="16"/>
        </w:rPr>
        <w:t> </w:t>
      </w:r>
      <w:r>
        <w:rPr>
          <w:w w:val="90"/>
          <w:sz w:val="16"/>
        </w:rPr>
        <w:t>Y.</w:t>
      </w:r>
      <w:r>
        <w:rPr>
          <w:spacing w:val="1"/>
          <w:sz w:val="16"/>
        </w:rPr>
        <w:t> </w:t>
      </w:r>
      <w:r>
        <w:rPr>
          <w:w w:val="90"/>
          <w:sz w:val="16"/>
        </w:rPr>
        <w:t>Kallinderis.</w:t>
      </w:r>
      <w:r>
        <w:rPr>
          <w:spacing w:val="20"/>
          <w:sz w:val="16"/>
        </w:rPr>
        <w:t> </w:t>
      </w:r>
      <w:r>
        <w:rPr>
          <w:w w:val="90"/>
          <w:sz w:val="16"/>
        </w:rPr>
        <w:t>Octree</w:t>
      </w:r>
      <w:r>
        <w:rPr>
          <w:spacing w:val="1"/>
          <w:sz w:val="16"/>
        </w:rPr>
        <w:t> </w:t>
      </w:r>
      <w:r>
        <w:rPr>
          <w:w w:val="90"/>
          <w:sz w:val="16"/>
        </w:rPr>
        <w:t>Partitioning</w:t>
      </w:r>
      <w:r>
        <w:rPr>
          <w:spacing w:val="1"/>
          <w:sz w:val="16"/>
        </w:rPr>
        <w:t> </w:t>
      </w:r>
      <w:r>
        <w:rPr>
          <w:w w:val="90"/>
          <w:sz w:val="16"/>
        </w:rPr>
        <w:t>of</w:t>
      </w:r>
      <w:r>
        <w:rPr>
          <w:spacing w:val="1"/>
          <w:sz w:val="16"/>
        </w:rPr>
        <w:t> </w:t>
      </w:r>
      <w:r>
        <w:rPr>
          <w:w w:val="90"/>
          <w:sz w:val="16"/>
        </w:rPr>
        <w:t>Hybrid</w:t>
      </w:r>
      <w:r>
        <w:rPr>
          <w:spacing w:val="1"/>
          <w:sz w:val="16"/>
        </w:rPr>
        <w:t> </w:t>
      </w:r>
      <w:r>
        <w:rPr>
          <w:w w:val="90"/>
          <w:sz w:val="16"/>
        </w:rPr>
        <w:t>Grids</w:t>
      </w:r>
      <w:r>
        <w:rPr>
          <w:spacing w:val="1"/>
          <w:sz w:val="16"/>
        </w:rPr>
        <w:t> </w:t>
      </w:r>
      <w:r>
        <w:rPr>
          <w:w w:val="90"/>
          <w:sz w:val="16"/>
        </w:rPr>
        <w:t>for</w:t>
      </w:r>
      <w:r>
        <w:rPr>
          <w:spacing w:val="1"/>
          <w:sz w:val="16"/>
        </w:rPr>
        <w:t> </w:t>
      </w:r>
      <w:r>
        <w:rPr>
          <w:w w:val="90"/>
          <w:sz w:val="16"/>
        </w:rPr>
        <w:t>Parallel</w:t>
      </w:r>
      <w:r>
        <w:rPr>
          <w:sz w:val="16"/>
        </w:rPr>
        <w:t> </w:t>
      </w:r>
      <w:r>
        <w:rPr>
          <w:w w:val="90"/>
          <w:sz w:val="16"/>
        </w:rPr>
        <w:t>Adaptive</w:t>
      </w:r>
      <w:r>
        <w:rPr>
          <w:spacing w:val="1"/>
          <w:sz w:val="16"/>
        </w:rPr>
        <w:t> </w:t>
      </w:r>
      <w:r>
        <w:rPr>
          <w:w w:val="90"/>
          <w:sz w:val="16"/>
        </w:rPr>
        <w:t>Viscous</w:t>
      </w:r>
      <w:r>
        <w:rPr>
          <w:spacing w:val="1"/>
          <w:sz w:val="16"/>
        </w:rPr>
        <w:t> </w:t>
      </w:r>
      <w:r>
        <w:rPr>
          <w:w w:val="90"/>
          <w:sz w:val="16"/>
        </w:rPr>
        <w:t>Flow</w:t>
      </w:r>
      <w:r>
        <w:rPr>
          <w:spacing w:val="1"/>
          <w:sz w:val="16"/>
        </w:rPr>
        <w:t> </w:t>
      </w:r>
      <w:r>
        <w:rPr>
          <w:spacing w:val="-2"/>
          <w:w w:val="90"/>
          <w:sz w:val="16"/>
        </w:rPr>
        <w:t>Simulations.</w:t>
      </w:r>
    </w:p>
    <w:p>
      <w:pPr>
        <w:spacing w:line="199" w:lineRule="exact" w:before="0"/>
        <w:ind w:left="612" w:right="0" w:firstLine="0"/>
        <w:jc w:val="left"/>
        <w:rPr>
          <w:sz w:val="16"/>
        </w:rPr>
      </w:pPr>
      <w:bookmarkStart w:name="_bookmark182" w:id="208"/>
      <w:bookmarkEnd w:id="208"/>
      <w:r>
        <w:rPr/>
      </w:r>
      <w:r>
        <w:rPr>
          <w:rFonts w:ascii="Book Antiqua" w:hAnsi="Book Antiqua"/>
          <w:i/>
          <w:spacing w:val="-2"/>
          <w:sz w:val="16"/>
        </w:rPr>
        <w:t>International</w:t>
      </w:r>
      <w:r>
        <w:rPr>
          <w:rFonts w:ascii="Book Antiqua" w:hAnsi="Book Antiqua"/>
          <w:i/>
          <w:spacing w:val="-7"/>
          <w:sz w:val="16"/>
        </w:rPr>
        <w:t> </w:t>
      </w:r>
      <w:r>
        <w:rPr>
          <w:rFonts w:ascii="Book Antiqua" w:hAnsi="Book Antiqua"/>
          <w:i/>
          <w:spacing w:val="-2"/>
          <w:sz w:val="16"/>
        </w:rPr>
        <w:t>journal</w:t>
      </w:r>
      <w:r>
        <w:rPr>
          <w:rFonts w:ascii="Book Antiqua" w:hAnsi="Book Antiqua"/>
          <w:i/>
          <w:spacing w:val="-7"/>
          <w:sz w:val="16"/>
        </w:rPr>
        <w:t> </w:t>
      </w:r>
      <w:r>
        <w:rPr>
          <w:rFonts w:ascii="Book Antiqua" w:hAnsi="Book Antiqua"/>
          <w:i/>
          <w:spacing w:val="-2"/>
          <w:sz w:val="16"/>
        </w:rPr>
        <w:t>for</w:t>
      </w:r>
      <w:r>
        <w:rPr>
          <w:rFonts w:ascii="Book Antiqua" w:hAnsi="Book Antiqua"/>
          <w:i/>
          <w:spacing w:val="-7"/>
          <w:sz w:val="16"/>
        </w:rPr>
        <w:t> </w:t>
      </w:r>
      <w:r>
        <w:rPr>
          <w:rFonts w:ascii="Book Antiqua" w:hAnsi="Book Antiqua"/>
          <w:i/>
          <w:spacing w:val="-2"/>
          <w:sz w:val="16"/>
        </w:rPr>
        <w:t>numerical</w:t>
      </w:r>
      <w:r>
        <w:rPr>
          <w:rFonts w:ascii="Book Antiqua" w:hAnsi="Book Antiqua"/>
          <w:i/>
          <w:spacing w:val="-6"/>
          <w:sz w:val="16"/>
        </w:rPr>
        <w:t> </w:t>
      </w:r>
      <w:r>
        <w:rPr>
          <w:rFonts w:ascii="Book Antiqua" w:hAnsi="Book Antiqua"/>
          <w:i/>
          <w:spacing w:val="-2"/>
          <w:sz w:val="16"/>
        </w:rPr>
        <w:t>methods</w:t>
      </w:r>
      <w:r>
        <w:rPr>
          <w:rFonts w:ascii="Book Antiqua" w:hAnsi="Book Antiqua"/>
          <w:i/>
          <w:spacing w:val="-7"/>
          <w:sz w:val="16"/>
        </w:rPr>
        <w:t> </w:t>
      </w:r>
      <w:r>
        <w:rPr>
          <w:rFonts w:ascii="Book Antiqua" w:hAnsi="Book Antiqua"/>
          <w:i/>
          <w:spacing w:val="-2"/>
          <w:sz w:val="16"/>
        </w:rPr>
        <w:t>in</w:t>
      </w:r>
      <w:r>
        <w:rPr>
          <w:rFonts w:ascii="Book Antiqua" w:hAnsi="Book Antiqua"/>
          <w:i/>
          <w:spacing w:val="-7"/>
          <w:sz w:val="16"/>
        </w:rPr>
        <w:t> </w:t>
      </w:r>
      <w:r>
        <w:rPr>
          <w:rFonts w:ascii="Book Antiqua" w:hAnsi="Book Antiqua"/>
          <w:i/>
          <w:spacing w:val="-2"/>
          <w:sz w:val="16"/>
        </w:rPr>
        <w:t>fluids</w:t>
      </w:r>
      <w:r>
        <w:rPr>
          <w:spacing w:val="-2"/>
          <w:sz w:val="16"/>
        </w:rPr>
        <w:t>,</w:t>
      </w:r>
      <w:r>
        <w:rPr>
          <w:spacing w:val="-6"/>
          <w:sz w:val="16"/>
        </w:rPr>
        <w:t> </w:t>
      </w:r>
      <w:r>
        <w:rPr>
          <w:spacing w:val="-2"/>
          <w:sz w:val="16"/>
        </w:rPr>
        <w:t>26(1):57–78,</w:t>
      </w:r>
      <w:r>
        <w:rPr>
          <w:spacing w:val="-7"/>
          <w:sz w:val="16"/>
        </w:rPr>
        <w:t> </w:t>
      </w:r>
      <w:r>
        <w:rPr>
          <w:spacing w:val="-2"/>
          <w:sz w:val="16"/>
        </w:rPr>
        <w:t>1998.</w:t>
      </w:r>
    </w:p>
    <w:p>
      <w:pPr>
        <w:pStyle w:val="ListParagraph"/>
        <w:numPr>
          <w:ilvl w:val="0"/>
          <w:numId w:val="3"/>
        </w:numPr>
        <w:tabs>
          <w:tab w:pos="608" w:val="left" w:leader="none"/>
          <w:tab w:pos="610" w:val="left" w:leader="none"/>
        </w:tabs>
        <w:spacing w:line="213" w:lineRule="auto" w:before="4" w:after="0"/>
        <w:ind w:left="608" w:right="138" w:hanging="412"/>
        <w:jc w:val="both"/>
        <w:rPr>
          <w:sz w:val="16"/>
        </w:rPr>
      </w:pPr>
      <w:r>
        <w:rPr>
          <w:w w:val="90"/>
          <w:sz w:val="16"/>
        </w:rPr>
        <w:t>B.</w:t>
      </w:r>
      <w:r>
        <w:rPr>
          <w:w w:val="90"/>
          <w:sz w:val="16"/>
        </w:rPr>
        <w:t> Monien, R. Preis, and S. Schamberger.</w:t>
      </w:r>
      <w:r>
        <w:rPr>
          <w:spacing w:val="23"/>
          <w:sz w:val="16"/>
        </w:rPr>
        <w:t> </w:t>
      </w:r>
      <w:r>
        <w:rPr>
          <w:w w:val="90"/>
          <w:sz w:val="16"/>
        </w:rPr>
        <w:t>Approximation Algorithms for Multilevel Graph Partitioning.</w:t>
      </w:r>
      <w:r>
        <w:rPr>
          <w:spacing w:val="23"/>
          <w:sz w:val="16"/>
        </w:rPr>
        <w:t> </w:t>
      </w:r>
      <w:r>
        <w:rPr>
          <w:w w:val="90"/>
          <w:sz w:val="16"/>
        </w:rPr>
        <w:t>In </w:t>
      </w:r>
      <w:r>
        <w:rPr>
          <w:rFonts w:ascii="Book Antiqua" w:hAnsi="Book Antiqua"/>
          <w:i/>
          <w:w w:val="90"/>
          <w:sz w:val="16"/>
        </w:rPr>
        <w:t>Handbo</w:t>
      </w:r>
      <w:r>
        <w:rPr>
          <w:rFonts w:ascii="Book Antiqua" w:hAnsi="Book Antiqua"/>
          <w:i/>
          <w:w w:val="90"/>
          <w:sz w:val="16"/>
        </w:rPr>
        <w:t>ok</w:t>
      </w:r>
      <w:r>
        <w:rPr>
          <w:rFonts w:ascii="Book Antiqua" w:hAnsi="Book Antiqua"/>
          <w:i/>
          <w:spacing w:val="40"/>
          <w:sz w:val="16"/>
        </w:rPr>
        <w:t> </w:t>
      </w:r>
      <w:r>
        <w:rPr>
          <w:rFonts w:ascii="Book Antiqua" w:hAnsi="Book Antiqua"/>
          <w:i/>
          <w:sz w:val="16"/>
        </w:rPr>
        <w:t>of</w:t>
      </w:r>
      <w:r>
        <w:rPr>
          <w:rFonts w:ascii="Book Antiqua" w:hAnsi="Book Antiqua"/>
          <w:i/>
          <w:spacing w:val="-10"/>
          <w:sz w:val="16"/>
        </w:rPr>
        <w:t> </w:t>
      </w:r>
      <w:r>
        <w:rPr>
          <w:rFonts w:ascii="Book Antiqua" w:hAnsi="Book Antiqua"/>
          <w:i/>
          <w:sz w:val="16"/>
        </w:rPr>
        <w:t>Approximation</w:t>
      </w:r>
      <w:r>
        <w:rPr>
          <w:rFonts w:ascii="Book Antiqua" w:hAnsi="Book Antiqua"/>
          <w:i/>
          <w:spacing w:val="-10"/>
          <w:sz w:val="16"/>
        </w:rPr>
        <w:t> </w:t>
      </w:r>
      <w:r>
        <w:rPr>
          <w:rFonts w:ascii="Book Antiqua" w:hAnsi="Book Antiqua"/>
          <w:i/>
          <w:sz w:val="16"/>
        </w:rPr>
        <w:t>Algorithms</w:t>
      </w:r>
      <w:r>
        <w:rPr>
          <w:rFonts w:ascii="Book Antiqua" w:hAnsi="Book Antiqua"/>
          <w:i/>
          <w:spacing w:val="-10"/>
          <w:sz w:val="16"/>
        </w:rPr>
        <w:t> </w:t>
      </w:r>
      <w:r>
        <w:rPr>
          <w:rFonts w:ascii="Book Antiqua" w:hAnsi="Book Antiqua"/>
          <w:i/>
          <w:sz w:val="16"/>
        </w:rPr>
        <w:t>and</w:t>
      </w:r>
      <w:r>
        <w:rPr>
          <w:rFonts w:ascii="Book Antiqua" w:hAnsi="Book Antiqua"/>
          <w:i/>
          <w:spacing w:val="-10"/>
          <w:sz w:val="16"/>
        </w:rPr>
        <w:t> </w:t>
      </w:r>
      <w:r>
        <w:rPr>
          <w:rFonts w:ascii="Book Antiqua" w:hAnsi="Book Antiqua"/>
          <w:i/>
          <w:sz w:val="16"/>
        </w:rPr>
        <w:t>Metaheuristics</w:t>
      </w:r>
      <w:r>
        <w:rPr>
          <w:sz w:val="16"/>
        </w:rPr>
        <w:t>,</w:t>
      </w:r>
      <w:r>
        <w:rPr>
          <w:spacing w:val="-10"/>
          <w:sz w:val="16"/>
        </w:rPr>
        <w:t> </w:t>
      </w:r>
      <w:r>
        <w:rPr>
          <w:sz w:val="16"/>
        </w:rPr>
        <w:t>chapter</w:t>
      </w:r>
      <w:r>
        <w:rPr>
          <w:spacing w:val="-10"/>
          <w:sz w:val="16"/>
        </w:rPr>
        <w:t> </w:t>
      </w:r>
      <w:r>
        <w:rPr>
          <w:sz w:val="16"/>
        </w:rPr>
        <w:t>60,</w:t>
      </w:r>
      <w:r>
        <w:rPr>
          <w:spacing w:val="-10"/>
          <w:sz w:val="16"/>
        </w:rPr>
        <w:t> </w:t>
      </w:r>
      <w:r>
        <w:rPr>
          <w:sz w:val="16"/>
        </w:rPr>
        <w:t>pages</w:t>
      </w:r>
      <w:r>
        <w:rPr>
          <w:spacing w:val="-10"/>
          <w:sz w:val="16"/>
        </w:rPr>
        <w:t> </w:t>
      </w:r>
      <w:r>
        <w:rPr>
          <w:sz w:val="16"/>
        </w:rPr>
        <w:t>60–1–60–15.</w:t>
      </w:r>
      <w:r>
        <w:rPr>
          <w:spacing w:val="-10"/>
          <w:sz w:val="16"/>
        </w:rPr>
        <w:t> </w:t>
      </w:r>
      <w:r>
        <w:rPr>
          <w:sz w:val="16"/>
        </w:rPr>
        <w:t>Taylor</w:t>
      </w:r>
      <w:r>
        <w:rPr>
          <w:spacing w:val="-10"/>
          <w:sz w:val="16"/>
        </w:rPr>
        <w:t> </w:t>
      </w:r>
      <w:r>
        <w:rPr>
          <w:sz w:val="16"/>
        </w:rPr>
        <w:t>&amp;</w:t>
      </w:r>
      <w:r>
        <w:rPr>
          <w:spacing w:val="-10"/>
          <w:sz w:val="16"/>
        </w:rPr>
        <w:t> </w:t>
      </w:r>
      <w:r>
        <w:rPr>
          <w:sz w:val="16"/>
        </w:rPr>
        <w:t>Francis,</w:t>
      </w:r>
      <w:r>
        <w:rPr>
          <w:spacing w:val="-10"/>
          <w:sz w:val="16"/>
        </w:rPr>
        <w:t> </w:t>
      </w:r>
      <w:r>
        <w:rPr>
          <w:sz w:val="16"/>
        </w:rPr>
        <w:t>2007.</w:t>
      </w:r>
      <w:r>
        <w:rPr>
          <w:spacing w:val="-10"/>
          <w:sz w:val="16"/>
        </w:rPr>
        <w:t> </w:t>
      </w:r>
      <w:hyperlink r:id="rId203">
        <w:r>
          <w:rPr>
            <w:rFonts w:ascii="MingLiU_HKSCS" w:hAnsi="MingLiU_HKSCS"/>
            <w:color w:val="005596"/>
            <w:sz w:val="16"/>
          </w:rPr>
          <w:t>doi:10.</w:t>
        </w:r>
      </w:hyperlink>
      <w:r>
        <w:rPr>
          <w:rFonts w:ascii="MingLiU_HKSCS" w:hAnsi="MingLiU_HKSCS"/>
          <w:color w:val="005596"/>
          <w:sz w:val="16"/>
        </w:rPr>
        <w:t> </w:t>
      </w:r>
      <w:bookmarkStart w:name="_bookmark183" w:id="209"/>
      <w:bookmarkEnd w:id="209"/>
      <w:r>
        <w:rPr>
          <w:rFonts w:ascii="MingLiU_HKSCS" w:hAnsi="MingLiU_HKSCS"/>
          <w:color w:val="005596"/>
          <w:w w:val="99"/>
          <w:sz w:val="16"/>
        </w:rPr>
      </w:r>
      <w:hyperlink r:id="rId203">
        <w:r>
          <w:rPr>
            <w:rFonts w:ascii="MingLiU_HKSCS" w:hAnsi="MingLiU_HKSCS"/>
            <w:color w:val="005596"/>
            <w:spacing w:val="-2"/>
            <w:sz w:val="16"/>
          </w:rPr>
          <w:t>1201/9781420010749.ch60</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O.</w:t>
      </w:r>
      <w:r>
        <w:rPr>
          <w:spacing w:val="-3"/>
          <w:sz w:val="16"/>
        </w:rPr>
        <w:t> </w:t>
      </w:r>
      <w:r>
        <w:rPr>
          <w:w w:val="90"/>
          <w:sz w:val="16"/>
        </w:rPr>
        <w:t>Moreira,</w:t>
      </w:r>
      <w:r>
        <w:rPr>
          <w:spacing w:val="-3"/>
          <w:sz w:val="16"/>
        </w:rPr>
        <w:t> </w:t>
      </w:r>
      <w:r>
        <w:rPr>
          <w:w w:val="90"/>
          <w:sz w:val="16"/>
        </w:rPr>
        <w:t>M.</w:t>
      </w:r>
      <w:r>
        <w:rPr>
          <w:spacing w:val="-3"/>
          <w:sz w:val="16"/>
        </w:rPr>
        <w:t> </w:t>
      </w:r>
      <w:r>
        <w:rPr>
          <w:w w:val="90"/>
          <w:sz w:val="16"/>
        </w:rPr>
        <w:t>Popp,</w:t>
      </w:r>
      <w:r>
        <w:rPr>
          <w:spacing w:val="-2"/>
          <w:sz w:val="16"/>
        </w:rPr>
        <w:t> </w:t>
      </w:r>
      <w:r>
        <w:rPr>
          <w:w w:val="90"/>
          <w:sz w:val="16"/>
        </w:rPr>
        <w:t>and</w:t>
      </w:r>
      <w:r>
        <w:rPr>
          <w:spacing w:val="-3"/>
          <w:sz w:val="16"/>
        </w:rPr>
        <w:t> </w:t>
      </w:r>
      <w:r>
        <w:rPr>
          <w:w w:val="90"/>
          <w:sz w:val="16"/>
        </w:rPr>
        <w:t>C.</w:t>
      </w:r>
      <w:r>
        <w:rPr>
          <w:spacing w:val="-3"/>
          <w:sz w:val="16"/>
        </w:rPr>
        <w:t> </w:t>
      </w:r>
      <w:r>
        <w:rPr>
          <w:w w:val="90"/>
          <w:sz w:val="16"/>
        </w:rPr>
        <w:t>Schulz.</w:t>
      </w:r>
      <w:r>
        <w:rPr>
          <w:spacing w:val="15"/>
          <w:sz w:val="16"/>
        </w:rPr>
        <w:t> </w:t>
      </w:r>
      <w:r>
        <w:rPr>
          <w:w w:val="90"/>
          <w:sz w:val="16"/>
        </w:rPr>
        <w:t>Evolutionary</w:t>
      </w:r>
      <w:r>
        <w:rPr>
          <w:spacing w:val="-3"/>
          <w:sz w:val="16"/>
        </w:rPr>
        <w:t> </w:t>
      </w:r>
      <w:r>
        <w:rPr>
          <w:w w:val="90"/>
          <w:sz w:val="16"/>
        </w:rPr>
        <w:t>multi-level</w:t>
      </w:r>
      <w:r>
        <w:rPr>
          <w:spacing w:val="-3"/>
          <w:sz w:val="16"/>
        </w:rPr>
        <w:t> </w:t>
      </w:r>
      <w:r>
        <w:rPr>
          <w:w w:val="90"/>
          <w:sz w:val="16"/>
        </w:rPr>
        <w:t>acyclic</w:t>
      </w:r>
      <w:r>
        <w:rPr>
          <w:spacing w:val="-3"/>
          <w:sz w:val="16"/>
        </w:rPr>
        <w:t> </w:t>
      </w:r>
      <w:r>
        <w:rPr>
          <w:w w:val="90"/>
          <w:sz w:val="16"/>
        </w:rPr>
        <w:t>graph</w:t>
      </w:r>
      <w:r>
        <w:rPr>
          <w:spacing w:val="-2"/>
          <w:sz w:val="16"/>
        </w:rPr>
        <w:t> </w:t>
      </w:r>
      <w:r>
        <w:rPr>
          <w:w w:val="90"/>
          <w:sz w:val="16"/>
        </w:rPr>
        <w:t>partitioning.</w:t>
      </w:r>
      <w:r>
        <w:rPr>
          <w:spacing w:val="14"/>
          <w:sz w:val="16"/>
        </w:rPr>
        <w:t> </w:t>
      </w:r>
      <w:r>
        <w:rPr>
          <w:w w:val="90"/>
          <w:sz w:val="16"/>
        </w:rPr>
        <w:t>In</w:t>
      </w:r>
      <w:r>
        <w:rPr>
          <w:spacing w:val="-3"/>
          <w:sz w:val="16"/>
        </w:rPr>
        <w:t> </w:t>
      </w:r>
      <w:r>
        <w:rPr>
          <w:rFonts w:ascii="Book Antiqua"/>
          <w:i/>
          <w:w w:val="90"/>
          <w:sz w:val="16"/>
        </w:rPr>
        <w:t>Proceedings</w:t>
      </w:r>
      <w:r>
        <w:rPr>
          <w:rFonts w:ascii="Book Antiqua"/>
          <w:i/>
          <w:spacing w:val="-2"/>
          <w:sz w:val="16"/>
        </w:rPr>
        <w:t> </w:t>
      </w:r>
      <w:r>
        <w:rPr>
          <w:rFonts w:ascii="Book Antiqua"/>
          <w:i/>
          <w:w w:val="90"/>
          <w:sz w:val="16"/>
        </w:rPr>
        <w:t>of</w:t>
      </w:r>
      <w:r>
        <w:rPr>
          <w:rFonts w:ascii="Book Antiqua"/>
          <w:i/>
          <w:spacing w:val="-3"/>
          <w:sz w:val="16"/>
        </w:rPr>
        <w:t> </w:t>
      </w:r>
      <w:r>
        <w:rPr>
          <w:rFonts w:ascii="Book Antiqua"/>
          <w:i/>
          <w:w w:val="90"/>
          <w:sz w:val="16"/>
        </w:rPr>
        <w:t>the</w:t>
      </w:r>
      <w:r>
        <w:rPr>
          <w:rFonts w:ascii="Book Antiqua"/>
          <w:i/>
          <w:spacing w:val="-3"/>
          <w:sz w:val="16"/>
        </w:rPr>
        <w:t> </w:t>
      </w:r>
      <w:r>
        <w:rPr>
          <w:rFonts w:ascii="Book Antiqua"/>
          <w:i/>
          <w:spacing w:val="-2"/>
          <w:w w:val="90"/>
          <w:sz w:val="16"/>
        </w:rPr>
        <w:t>Genetic</w:t>
      </w:r>
    </w:p>
    <w:p>
      <w:pPr>
        <w:spacing w:line="207" w:lineRule="exact" w:before="0"/>
        <w:ind w:left="612" w:right="0" w:firstLine="0"/>
        <w:jc w:val="left"/>
        <w:rPr>
          <w:sz w:val="16"/>
        </w:rPr>
      </w:pPr>
      <w:bookmarkStart w:name="_bookmark184" w:id="210"/>
      <w:bookmarkEnd w:id="210"/>
      <w:r>
        <w:rPr/>
      </w:r>
      <w:r>
        <w:rPr>
          <w:rFonts w:ascii="Book Antiqua" w:hAnsi="Book Antiqua"/>
          <w:i/>
          <w:spacing w:val="-4"/>
          <w:sz w:val="16"/>
        </w:rPr>
        <w:t>and</w:t>
      </w:r>
      <w:r>
        <w:rPr>
          <w:rFonts w:ascii="Book Antiqua" w:hAnsi="Book Antiqua"/>
          <w:i/>
          <w:spacing w:val="-5"/>
          <w:sz w:val="16"/>
        </w:rPr>
        <w:t> </w:t>
      </w:r>
      <w:r>
        <w:rPr>
          <w:rFonts w:ascii="Book Antiqua" w:hAnsi="Book Antiqua"/>
          <w:i/>
          <w:spacing w:val="-4"/>
          <w:sz w:val="16"/>
        </w:rPr>
        <w:t>Evolutionary Computation Conference,</w:t>
      </w:r>
      <w:r>
        <w:rPr>
          <w:rFonts w:ascii="Book Antiqua" w:hAnsi="Book Antiqua"/>
          <w:i/>
          <w:spacing w:val="-5"/>
          <w:sz w:val="16"/>
        </w:rPr>
        <w:t> </w:t>
      </w:r>
      <w:r>
        <w:rPr>
          <w:rFonts w:ascii="Book Antiqua" w:hAnsi="Book Antiqua"/>
          <w:i/>
          <w:spacing w:val="-4"/>
          <w:sz w:val="16"/>
        </w:rPr>
        <w:t>(GECCO)</w:t>
      </w:r>
      <w:r>
        <w:rPr>
          <w:spacing w:val="-4"/>
          <w:sz w:val="16"/>
        </w:rPr>
        <w:t>, pages 332–339,</w:t>
      </w:r>
      <w:r>
        <w:rPr>
          <w:spacing w:val="-5"/>
          <w:sz w:val="16"/>
        </w:rPr>
        <w:t> </w:t>
      </w:r>
      <w:r>
        <w:rPr>
          <w:spacing w:val="-4"/>
          <w:sz w:val="16"/>
        </w:rPr>
        <w:t>2018.</w:t>
      </w:r>
      <w:r>
        <w:rPr>
          <w:spacing w:val="12"/>
          <w:sz w:val="16"/>
        </w:rPr>
        <w:t> </w:t>
      </w:r>
      <w:hyperlink r:id="rId204">
        <w:r>
          <w:rPr>
            <w:rFonts w:ascii="MingLiU_HKSCS" w:hAnsi="MingLiU_HKSCS"/>
            <w:color w:val="005596"/>
            <w:spacing w:val="-4"/>
            <w:sz w:val="16"/>
          </w:rPr>
          <w:t>doi:10.1145/3205455.3205464</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77" w:hanging="416"/>
        <w:jc w:val="both"/>
        <w:rPr>
          <w:sz w:val="16"/>
        </w:rPr>
      </w:pPr>
      <w:r>
        <w:rPr>
          <w:w w:val="90"/>
          <w:sz w:val="16"/>
        </w:rPr>
        <w:t>O. Moreira, M. Popp, and C. Schulz.</w:t>
      </w:r>
      <w:r>
        <w:rPr>
          <w:spacing w:val="19"/>
          <w:sz w:val="16"/>
        </w:rPr>
        <w:t> </w:t>
      </w:r>
      <w:r>
        <w:rPr>
          <w:w w:val="90"/>
          <w:sz w:val="16"/>
        </w:rPr>
        <w:t>Evolutionary multi-level acyclic graph partitioning.</w:t>
      </w:r>
      <w:r>
        <w:rPr>
          <w:spacing w:val="20"/>
          <w:sz w:val="16"/>
        </w:rPr>
        <w:t> </w:t>
      </w:r>
      <w:r>
        <w:rPr>
          <w:rFonts w:ascii="Book Antiqua" w:hAnsi="Book Antiqua"/>
          <w:i/>
          <w:w w:val="90"/>
          <w:sz w:val="16"/>
        </w:rPr>
        <w:t>J. Heuristics</w:t>
      </w:r>
      <w:r>
        <w:rPr>
          <w:w w:val="90"/>
          <w:sz w:val="16"/>
        </w:rPr>
        <w:t>, </w:t>
      </w:r>
      <w:r>
        <w:rPr>
          <w:w w:val="90"/>
          <w:sz w:val="16"/>
        </w:rPr>
        <w:t>26(5):771–799,</w:t>
      </w:r>
      <w:r>
        <w:rPr>
          <w:spacing w:val="40"/>
          <w:sz w:val="16"/>
        </w:rPr>
        <w:t> </w:t>
      </w:r>
      <w:bookmarkStart w:name="_bookmark185" w:id="211"/>
      <w:bookmarkEnd w:id="211"/>
      <w:r>
        <w:rPr>
          <w:spacing w:val="-2"/>
          <w:sz w:val="16"/>
        </w:rPr>
        <w:t>2020.</w:t>
      </w:r>
      <w:r>
        <w:rPr>
          <w:spacing w:val="40"/>
          <w:sz w:val="16"/>
        </w:rPr>
        <w:t> </w:t>
      </w:r>
      <w:r>
        <w:rPr>
          <w:spacing w:val="-2"/>
          <w:sz w:val="16"/>
        </w:rPr>
        <w:t>URL: </w:t>
      </w:r>
      <w:hyperlink r:id="rId205">
        <w:r>
          <w:rPr>
            <w:color w:val="005596"/>
            <w:spacing w:val="-2"/>
            <w:sz w:val="16"/>
          </w:rPr>
          <w:t>https://doi.org/10.1007/s10732-020-09448-8</w:t>
        </w:r>
      </w:hyperlink>
      <w:r>
        <w:rPr>
          <w:spacing w:val="-2"/>
          <w:sz w:val="16"/>
        </w:rPr>
        <w:t>, </w:t>
      </w:r>
      <w:hyperlink r:id="rId206">
        <w:r>
          <w:rPr>
            <w:rFonts w:ascii="MingLiU_HKSCS" w:hAnsi="MingLiU_HKSCS"/>
            <w:color w:val="005596"/>
            <w:spacing w:val="-2"/>
            <w:sz w:val="16"/>
          </w:rPr>
          <w:t>doi:10.1007/s10732-020-09448-8</w:t>
        </w:r>
      </w:hyperlink>
      <w:r>
        <w:rPr>
          <w:spacing w:val="-2"/>
          <w:sz w:val="16"/>
        </w:rPr>
        <w:t>.</w:t>
      </w:r>
    </w:p>
    <w:p>
      <w:pPr>
        <w:pStyle w:val="ListParagraph"/>
        <w:numPr>
          <w:ilvl w:val="0"/>
          <w:numId w:val="3"/>
        </w:numPr>
        <w:tabs>
          <w:tab w:pos="610" w:val="left" w:leader="none"/>
        </w:tabs>
        <w:spacing w:line="180" w:lineRule="exact" w:before="0" w:after="0"/>
        <w:ind w:left="610" w:right="0" w:hanging="414"/>
        <w:jc w:val="both"/>
        <w:rPr>
          <w:sz w:val="16"/>
        </w:rPr>
      </w:pPr>
      <w:r>
        <w:rPr>
          <w:w w:val="90"/>
          <w:sz w:val="16"/>
        </w:rPr>
        <w:t>H.</w:t>
      </w:r>
      <w:r>
        <w:rPr>
          <w:spacing w:val="20"/>
          <w:sz w:val="16"/>
        </w:rPr>
        <w:t> </w:t>
      </w:r>
      <w:r>
        <w:rPr>
          <w:w w:val="90"/>
          <w:sz w:val="16"/>
        </w:rPr>
        <w:t>Müller-Merbach.</w:t>
      </w:r>
      <w:r>
        <w:rPr>
          <w:spacing w:val="46"/>
          <w:sz w:val="16"/>
        </w:rPr>
        <w:t> </w:t>
      </w:r>
      <w:r>
        <w:rPr>
          <w:rFonts w:ascii="Book Antiqua" w:hAnsi="Book Antiqua"/>
          <w:i/>
          <w:w w:val="90"/>
          <w:sz w:val="16"/>
        </w:rPr>
        <w:t>Optimale</w:t>
      </w:r>
      <w:r>
        <w:rPr>
          <w:rFonts w:ascii="Book Antiqua" w:hAnsi="Book Antiqua"/>
          <w:i/>
          <w:spacing w:val="20"/>
          <w:sz w:val="16"/>
        </w:rPr>
        <w:t> </w:t>
      </w:r>
      <w:r>
        <w:rPr>
          <w:rFonts w:ascii="Book Antiqua" w:hAnsi="Book Antiqua"/>
          <w:i/>
          <w:w w:val="90"/>
          <w:sz w:val="16"/>
        </w:rPr>
        <w:t>reihenfolgen</w:t>
      </w:r>
      <w:r>
        <w:rPr>
          <w:w w:val="90"/>
          <w:sz w:val="16"/>
        </w:rPr>
        <w:t>,</w:t>
      </w:r>
      <w:r>
        <w:rPr>
          <w:spacing w:val="20"/>
          <w:sz w:val="16"/>
        </w:rPr>
        <w:t> </w:t>
      </w:r>
      <w:r>
        <w:rPr>
          <w:w w:val="90"/>
          <w:sz w:val="16"/>
        </w:rPr>
        <w:t>volume</w:t>
      </w:r>
      <w:r>
        <w:rPr>
          <w:spacing w:val="21"/>
          <w:sz w:val="16"/>
        </w:rPr>
        <w:t> </w:t>
      </w:r>
      <w:r>
        <w:rPr>
          <w:w w:val="90"/>
          <w:sz w:val="16"/>
        </w:rPr>
        <w:t>15</w:t>
      </w:r>
      <w:r>
        <w:rPr>
          <w:spacing w:val="20"/>
          <w:sz w:val="16"/>
        </w:rPr>
        <w:t> </w:t>
      </w:r>
      <w:r>
        <w:rPr>
          <w:w w:val="90"/>
          <w:sz w:val="16"/>
        </w:rPr>
        <w:t>of</w:t>
      </w:r>
      <w:r>
        <w:rPr>
          <w:spacing w:val="20"/>
          <w:sz w:val="16"/>
        </w:rPr>
        <w:t> </w:t>
      </w:r>
      <w:r>
        <w:rPr>
          <w:rFonts w:ascii="Book Antiqua" w:hAnsi="Book Antiqua"/>
          <w:i/>
          <w:w w:val="90"/>
          <w:sz w:val="16"/>
        </w:rPr>
        <w:t>Ökonometrie</w:t>
      </w:r>
      <w:r>
        <w:rPr>
          <w:rFonts w:ascii="Book Antiqua" w:hAnsi="Book Antiqua"/>
          <w:i/>
          <w:spacing w:val="21"/>
          <w:sz w:val="16"/>
        </w:rPr>
        <w:t> </w:t>
      </w:r>
      <w:r>
        <w:rPr>
          <w:rFonts w:ascii="Book Antiqua" w:hAnsi="Book Antiqua"/>
          <w:i/>
          <w:w w:val="90"/>
          <w:sz w:val="16"/>
        </w:rPr>
        <w:t>und</w:t>
      </w:r>
      <w:r>
        <w:rPr>
          <w:rFonts w:ascii="Book Antiqua" w:hAnsi="Book Antiqua"/>
          <w:i/>
          <w:spacing w:val="20"/>
          <w:sz w:val="16"/>
        </w:rPr>
        <w:t> </w:t>
      </w:r>
      <w:r>
        <w:rPr>
          <w:rFonts w:ascii="Book Antiqua" w:hAnsi="Book Antiqua"/>
          <w:i/>
          <w:w w:val="90"/>
          <w:sz w:val="16"/>
        </w:rPr>
        <w:t>Unternehmensforschung</w:t>
      </w:r>
      <w:r>
        <w:rPr>
          <w:w w:val="90"/>
          <w:sz w:val="16"/>
        </w:rPr>
        <w:t>.</w:t>
      </w:r>
      <w:r>
        <w:rPr>
          <w:spacing w:val="46"/>
          <w:sz w:val="16"/>
        </w:rPr>
        <w:t> </w:t>
      </w:r>
      <w:r>
        <w:rPr>
          <w:w w:val="90"/>
          <w:sz w:val="16"/>
        </w:rPr>
        <w:t>Springer-</w:t>
      </w:r>
      <w:r>
        <w:rPr>
          <w:spacing w:val="-2"/>
          <w:w w:val="90"/>
          <w:sz w:val="16"/>
        </w:rPr>
        <w:t>Verlag,</w:t>
      </w:r>
    </w:p>
    <w:p>
      <w:pPr>
        <w:spacing w:line="199" w:lineRule="exact" w:before="0"/>
        <w:ind w:left="608" w:right="0" w:firstLine="0"/>
        <w:jc w:val="left"/>
        <w:rPr>
          <w:sz w:val="16"/>
        </w:rPr>
      </w:pPr>
      <w:bookmarkStart w:name="_bookmark186" w:id="212"/>
      <w:bookmarkEnd w:id="212"/>
      <w:r>
        <w:rPr/>
      </w:r>
      <w:r>
        <w:rPr>
          <w:spacing w:val="-2"/>
          <w:sz w:val="16"/>
        </w:rPr>
        <w:t>1970.</w:t>
      </w:r>
    </w:p>
    <w:p>
      <w:pPr>
        <w:pStyle w:val="ListParagraph"/>
        <w:numPr>
          <w:ilvl w:val="0"/>
          <w:numId w:val="3"/>
        </w:numPr>
        <w:tabs>
          <w:tab w:pos="610" w:val="left" w:leader="none"/>
        </w:tabs>
        <w:spacing w:line="199" w:lineRule="exact" w:before="0" w:after="0"/>
        <w:ind w:left="610" w:right="0" w:hanging="414"/>
        <w:jc w:val="both"/>
        <w:rPr>
          <w:sz w:val="16"/>
        </w:rPr>
      </w:pPr>
      <w:bookmarkStart w:name="_bookmark187" w:id="213"/>
      <w:bookmarkEnd w:id="213"/>
      <w:r>
        <w:rPr/>
      </w:r>
      <w:r>
        <w:rPr>
          <w:w w:val="90"/>
          <w:sz w:val="16"/>
        </w:rPr>
        <w:t>M.</w:t>
      </w:r>
      <w:r>
        <w:rPr>
          <w:spacing w:val="-2"/>
          <w:sz w:val="16"/>
        </w:rPr>
        <w:t> </w:t>
      </w:r>
      <w:r>
        <w:rPr>
          <w:w w:val="90"/>
          <w:sz w:val="16"/>
        </w:rPr>
        <w:t>Naumov</w:t>
      </w:r>
      <w:r>
        <w:rPr>
          <w:spacing w:val="-1"/>
          <w:sz w:val="16"/>
        </w:rPr>
        <w:t> </w:t>
      </w:r>
      <w:r>
        <w:rPr>
          <w:w w:val="90"/>
          <w:sz w:val="16"/>
        </w:rPr>
        <w:t>and</w:t>
      </w:r>
      <w:r>
        <w:rPr>
          <w:spacing w:val="-1"/>
          <w:sz w:val="16"/>
        </w:rPr>
        <w:t> </w:t>
      </w:r>
      <w:r>
        <w:rPr>
          <w:w w:val="90"/>
          <w:sz w:val="16"/>
        </w:rPr>
        <w:t>T.</w:t>
      </w:r>
      <w:r>
        <w:rPr>
          <w:spacing w:val="-2"/>
          <w:sz w:val="16"/>
        </w:rPr>
        <w:t> </w:t>
      </w:r>
      <w:r>
        <w:rPr>
          <w:w w:val="90"/>
          <w:sz w:val="16"/>
        </w:rPr>
        <w:t>Moon.</w:t>
      </w:r>
      <w:r>
        <w:rPr>
          <w:spacing w:val="17"/>
          <w:sz w:val="16"/>
        </w:rPr>
        <w:t> </w:t>
      </w:r>
      <w:r>
        <w:rPr>
          <w:w w:val="90"/>
          <w:sz w:val="16"/>
        </w:rPr>
        <w:t>Parallel</w:t>
      </w:r>
      <w:r>
        <w:rPr>
          <w:spacing w:val="-1"/>
          <w:sz w:val="16"/>
        </w:rPr>
        <w:t> </w:t>
      </w:r>
      <w:r>
        <w:rPr>
          <w:w w:val="90"/>
          <w:sz w:val="16"/>
        </w:rPr>
        <w:t>spectral</w:t>
      </w:r>
      <w:r>
        <w:rPr>
          <w:spacing w:val="-2"/>
          <w:sz w:val="16"/>
        </w:rPr>
        <w:t> </w:t>
      </w:r>
      <w:r>
        <w:rPr>
          <w:w w:val="90"/>
          <w:sz w:val="16"/>
        </w:rPr>
        <w:t>graph</w:t>
      </w:r>
      <w:r>
        <w:rPr>
          <w:spacing w:val="-1"/>
          <w:sz w:val="16"/>
        </w:rPr>
        <w:t> </w:t>
      </w:r>
      <w:r>
        <w:rPr>
          <w:w w:val="90"/>
          <w:sz w:val="16"/>
        </w:rPr>
        <w:t>partitioning.</w:t>
      </w:r>
      <w:r>
        <w:rPr>
          <w:spacing w:val="17"/>
          <w:sz w:val="16"/>
        </w:rPr>
        <w:t> </w:t>
      </w:r>
      <w:r>
        <w:rPr>
          <w:rFonts w:ascii="Book Antiqua"/>
          <w:i/>
          <w:w w:val="90"/>
          <w:sz w:val="16"/>
        </w:rPr>
        <w:t>NVIDIA</w:t>
      </w:r>
      <w:r>
        <w:rPr>
          <w:rFonts w:ascii="Book Antiqua"/>
          <w:i/>
          <w:spacing w:val="-2"/>
          <w:sz w:val="16"/>
        </w:rPr>
        <w:t> </w:t>
      </w:r>
      <w:r>
        <w:rPr>
          <w:rFonts w:ascii="Book Antiqua"/>
          <w:i/>
          <w:w w:val="90"/>
          <w:sz w:val="16"/>
        </w:rPr>
        <w:t>tech.</w:t>
      </w:r>
      <w:r>
        <w:rPr>
          <w:rFonts w:ascii="Book Antiqua"/>
          <w:i/>
          <w:spacing w:val="-1"/>
          <w:sz w:val="16"/>
        </w:rPr>
        <w:t> </w:t>
      </w:r>
      <w:r>
        <w:rPr>
          <w:rFonts w:ascii="Book Antiqua"/>
          <w:i/>
          <w:w w:val="90"/>
          <w:sz w:val="16"/>
        </w:rPr>
        <w:t>rep.</w:t>
      </w:r>
      <w:r>
        <w:rPr>
          <w:w w:val="90"/>
          <w:sz w:val="16"/>
        </w:rPr>
        <w:t>,</w:t>
      </w:r>
      <w:r>
        <w:rPr>
          <w:spacing w:val="-1"/>
          <w:sz w:val="16"/>
        </w:rPr>
        <w:t> </w:t>
      </w:r>
      <w:r>
        <w:rPr>
          <w:spacing w:val="-2"/>
          <w:w w:val="90"/>
          <w:sz w:val="16"/>
        </w:rPr>
        <w:t>2016.</w:t>
      </w:r>
    </w:p>
    <w:p>
      <w:pPr>
        <w:pStyle w:val="ListParagraph"/>
        <w:numPr>
          <w:ilvl w:val="0"/>
          <w:numId w:val="3"/>
        </w:numPr>
        <w:tabs>
          <w:tab w:pos="610" w:val="left" w:leader="none"/>
          <w:tab w:pos="612" w:val="left" w:leader="none"/>
        </w:tabs>
        <w:spacing w:line="213" w:lineRule="auto" w:before="8" w:after="0"/>
        <w:ind w:left="612" w:right="138" w:hanging="416"/>
        <w:jc w:val="both"/>
        <w:rPr>
          <w:sz w:val="16"/>
        </w:rPr>
      </w:pPr>
      <w:r>
        <w:rPr>
          <w:w w:val="90"/>
          <w:sz w:val="16"/>
        </w:rPr>
        <w:t>D. Nicoara, S. Kamali, K. Daudjee, and L. Chen.</w:t>
      </w:r>
      <w:r>
        <w:rPr>
          <w:spacing w:val="21"/>
          <w:sz w:val="16"/>
        </w:rPr>
        <w:t> </w:t>
      </w:r>
      <w:r>
        <w:rPr>
          <w:w w:val="90"/>
          <w:sz w:val="16"/>
        </w:rPr>
        <w:t>Hermes: Dynamic partitioning for distributed social network </w:t>
      </w:r>
      <w:r>
        <w:rPr>
          <w:w w:val="90"/>
          <w:sz w:val="16"/>
        </w:rPr>
        <w:t>graph</w:t>
      </w:r>
      <w:r>
        <w:rPr>
          <w:spacing w:val="40"/>
          <w:sz w:val="16"/>
        </w:rPr>
        <w:t> </w:t>
      </w:r>
      <w:r>
        <w:rPr>
          <w:w w:val="90"/>
          <w:sz w:val="16"/>
        </w:rPr>
        <w:t>databases.</w:t>
      </w:r>
      <w:r>
        <w:rPr>
          <w:sz w:val="16"/>
        </w:rPr>
        <w:t> </w:t>
      </w:r>
      <w:r>
        <w:rPr>
          <w:w w:val="90"/>
          <w:sz w:val="16"/>
        </w:rPr>
        <w:t>In </w:t>
      </w:r>
      <w:r>
        <w:rPr>
          <w:rFonts w:ascii="Book Antiqua" w:hAnsi="Book Antiqua"/>
          <w:i/>
          <w:w w:val="90"/>
          <w:sz w:val="16"/>
        </w:rPr>
        <w:t>EDBT</w:t>
      </w:r>
      <w:r>
        <w:rPr>
          <w:w w:val="90"/>
          <w:sz w:val="16"/>
        </w:rPr>
        <w:t>, pages 25–36, 2015.</w:t>
      </w:r>
      <w:r>
        <w:rPr>
          <w:sz w:val="16"/>
        </w:rPr>
        <w:t> </w:t>
      </w:r>
      <w:r>
        <w:rPr>
          <w:w w:val="90"/>
          <w:sz w:val="16"/>
        </w:rPr>
        <w:t>URL: </w:t>
      </w:r>
      <w:hyperlink r:id="rId207">
        <w:r>
          <w:rPr>
            <w:color w:val="005596"/>
            <w:w w:val="90"/>
            <w:sz w:val="16"/>
          </w:rPr>
          <w:t>https://doi.org/10.5441/002/edbt.2015.04</w:t>
        </w:r>
      </w:hyperlink>
      <w:r>
        <w:rPr>
          <w:w w:val="90"/>
          <w:sz w:val="16"/>
        </w:rPr>
        <w:t>, </w:t>
      </w:r>
      <w:hyperlink r:id="rId208">
        <w:r>
          <w:rPr>
            <w:rFonts w:ascii="MingLiU_HKSCS" w:hAnsi="MingLiU_HKSCS"/>
            <w:color w:val="005596"/>
            <w:w w:val="90"/>
            <w:sz w:val="16"/>
          </w:rPr>
          <w:t>doi:10.5441/002/edbt.2015</w:t>
        </w:r>
        <w:r>
          <w:rPr>
            <w:rFonts w:ascii="MingLiU_HKSCS" w:hAnsi="MingLiU_HKSCS"/>
            <w:color w:val="005596"/>
            <w:w w:val="90"/>
            <w:sz w:val="16"/>
          </w:rPr>
          <w:t>.</w:t>
        </w:r>
      </w:hyperlink>
      <w:r>
        <w:rPr>
          <w:rFonts w:ascii="MingLiU_HKSCS" w:hAnsi="MingLiU_HKSCS"/>
          <w:color w:val="005596"/>
          <w:w w:val="90"/>
          <w:sz w:val="16"/>
        </w:rPr>
        <w:t> </w:t>
      </w:r>
      <w:bookmarkStart w:name="_bookmark188" w:id="214"/>
      <w:bookmarkEnd w:id="214"/>
      <w:r>
        <w:rPr>
          <w:rFonts w:ascii="MingLiU_HKSCS" w:hAnsi="MingLiU_HKSCS"/>
          <w:color w:val="005596"/>
          <w:w w:val="99"/>
          <w:sz w:val="16"/>
        </w:rPr>
      </w:r>
      <w:hyperlink r:id="rId208">
        <w:r>
          <w:rPr>
            <w:rFonts w:ascii="MingLiU_HKSCS" w:hAnsi="MingLiU_HKSCS"/>
            <w:color w:val="005596"/>
            <w:spacing w:val="-4"/>
            <w:sz w:val="16"/>
          </w:rPr>
          <w:t>04</w:t>
        </w:r>
      </w:hyperlink>
      <w:r>
        <w:rPr>
          <w:spacing w:val="-4"/>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J.</w:t>
      </w:r>
      <w:r>
        <w:rPr>
          <w:spacing w:val="7"/>
          <w:sz w:val="16"/>
        </w:rPr>
        <w:t> </w:t>
      </w:r>
      <w:r>
        <w:rPr>
          <w:w w:val="90"/>
          <w:sz w:val="16"/>
        </w:rPr>
        <w:t>Nishimura</w:t>
      </w:r>
      <w:r>
        <w:rPr>
          <w:spacing w:val="7"/>
          <w:sz w:val="16"/>
        </w:rPr>
        <w:t> </w:t>
      </w:r>
      <w:r>
        <w:rPr>
          <w:w w:val="90"/>
          <w:sz w:val="16"/>
        </w:rPr>
        <w:t>and</w:t>
      </w:r>
      <w:r>
        <w:rPr>
          <w:spacing w:val="7"/>
          <w:sz w:val="16"/>
        </w:rPr>
        <w:t> </w:t>
      </w:r>
      <w:r>
        <w:rPr>
          <w:w w:val="90"/>
          <w:sz w:val="16"/>
        </w:rPr>
        <w:t>J.</w:t>
      </w:r>
      <w:r>
        <w:rPr>
          <w:spacing w:val="7"/>
          <w:sz w:val="16"/>
        </w:rPr>
        <w:t> </w:t>
      </w:r>
      <w:r>
        <w:rPr>
          <w:w w:val="90"/>
          <w:sz w:val="16"/>
        </w:rPr>
        <w:t>Ugander.</w:t>
      </w:r>
      <w:r>
        <w:rPr>
          <w:spacing w:val="28"/>
          <w:sz w:val="16"/>
        </w:rPr>
        <w:t> </w:t>
      </w:r>
      <w:r>
        <w:rPr>
          <w:w w:val="90"/>
          <w:sz w:val="16"/>
        </w:rPr>
        <w:t>Restreaming</w:t>
      </w:r>
      <w:r>
        <w:rPr>
          <w:spacing w:val="7"/>
          <w:sz w:val="16"/>
        </w:rPr>
        <w:t> </w:t>
      </w:r>
      <w:r>
        <w:rPr>
          <w:w w:val="90"/>
          <w:sz w:val="16"/>
        </w:rPr>
        <w:t>graph</w:t>
      </w:r>
      <w:r>
        <w:rPr>
          <w:spacing w:val="7"/>
          <w:sz w:val="16"/>
        </w:rPr>
        <w:t> </w:t>
      </w:r>
      <w:r>
        <w:rPr>
          <w:w w:val="90"/>
          <w:sz w:val="16"/>
        </w:rPr>
        <w:t>partitioning:</w:t>
      </w:r>
      <w:r>
        <w:rPr>
          <w:spacing w:val="7"/>
          <w:sz w:val="16"/>
        </w:rPr>
        <w:t> </w:t>
      </w:r>
      <w:r>
        <w:rPr>
          <w:w w:val="90"/>
          <w:sz w:val="16"/>
        </w:rPr>
        <w:t>simple</w:t>
      </w:r>
      <w:r>
        <w:rPr>
          <w:spacing w:val="7"/>
          <w:sz w:val="16"/>
        </w:rPr>
        <w:t> </w:t>
      </w:r>
      <w:r>
        <w:rPr>
          <w:w w:val="90"/>
          <w:sz w:val="16"/>
        </w:rPr>
        <w:t>versatile</w:t>
      </w:r>
      <w:r>
        <w:rPr>
          <w:spacing w:val="8"/>
          <w:sz w:val="16"/>
        </w:rPr>
        <w:t> </w:t>
      </w:r>
      <w:r>
        <w:rPr>
          <w:w w:val="90"/>
          <w:sz w:val="16"/>
        </w:rPr>
        <w:t>algorithms</w:t>
      </w:r>
      <w:r>
        <w:rPr>
          <w:spacing w:val="7"/>
          <w:sz w:val="16"/>
        </w:rPr>
        <w:t> </w:t>
      </w:r>
      <w:r>
        <w:rPr>
          <w:w w:val="90"/>
          <w:sz w:val="16"/>
        </w:rPr>
        <w:t>for</w:t>
      </w:r>
      <w:r>
        <w:rPr>
          <w:spacing w:val="7"/>
          <w:sz w:val="16"/>
        </w:rPr>
        <w:t> </w:t>
      </w:r>
      <w:r>
        <w:rPr>
          <w:w w:val="90"/>
          <w:sz w:val="16"/>
        </w:rPr>
        <w:t>advanced</w:t>
      </w:r>
      <w:r>
        <w:rPr>
          <w:spacing w:val="7"/>
          <w:sz w:val="16"/>
        </w:rPr>
        <w:t> </w:t>
      </w:r>
      <w:r>
        <w:rPr>
          <w:spacing w:val="-2"/>
          <w:w w:val="90"/>
          <w:sz w:val="16"/>
        </w:rPr>
        <w:t>balancing.</w:t>
      </w:r>
    </w:p>
    <w:p>
      <w:pPr>
        <w:spacing w:line="220" w:lineRule="auto" w:before="5"/>
        <w:ind w:left="608" w:right="0" w:firstLine="3"/>
        <w:jc w:val="left"/>
        <w:rPr>
          <w:sz w:val="16"/>
        </w:rPr>
      </w:pPr>
      <w:r>
        <w:rPr>
          <w:sz w:val="16"/>
        </w:rPr>
        <w:t>In</w:t>
      </w:r>
      <w:r>
        <w:rPr>
          <w:spacing w:val="-8"/>
          <w:sz w:val="16"/>
        </w:rPr>
        <w:t> </w:t>
      </w:r>
      <w:r>
        <w:rPr>
          <w:rFonts w:ascii="Book Antiqua" w:hAnsi="Book Antiqua"/>
          <w:i/>
          <w:sz w:val="16"/>
        </w:rPr>
        <w:t>Proceedings</w:t>
      </w:r>
      <w:r>
        <w:rPr>
          <w:rFonts w:ascii="Book Antiqua" w:hAnsi="Book Antiqua"/>
          <w:i/>
          <w:spacing w:val="-8"/>
          <w:sz w:val="16"/>
        </w:rPr>
        <w:t> </w:t>
      </w:r>
      <w:r>
        <w:rPr>
          <w:rFonts w:ascii="Book Antiqua" w:hAnsi="Book Antiqua"/>
          <w:i/>
          <w:sz w:val="16"/>
        </w:rPr>
        <w:t>of</w:t>
      </w:r>
      <w:r>
        <w:rPr>
          <w:rFonts w:ascii="Book Antiqua" w:hAnsi="Book Antiqua"/>
          <w:i/>
          <w:spacing w:val="-8"/>
          <w:sz w:val="16"/>
        </w:rPr>
        <w:t> </w:t>
      </w:r>
      <w:r>
        <w:rPr>
          <w:rFonts w:ascii="Book Antiqua" w:hAnsi="Book Antiqua"/>
          <w:i/>
          <w:sz w:val="16"/>
        </w:rPr>
        <w:t>the</w:t>
      </w:r>
      <w:r>
        <w:rPr>
          <w:rFonts w:ascii="Book Antiqua" w:hAnsi="Book Antiqua"/>
          <w:i/>
          <w:spacing w:val="-8"/>
          <w:sz w:val="16"/>
        </w:rPr>
        <w:t> </w:t>
      </w:r>
      <w:r>
        <w:rPr>
          <w:rFonts w:ascii="Book Antiqua" w:hAnsi="Book Antiqua"/>
          <w:i/>
          <w:sz w:val="16"/>
        </w:rPr>
        <w:t>19th</w:t>
      </w:r>
      <w:r>
        <w:rPr>
          <w:rFonts w:ascii="Book Antiqua" w:hAnsi="Book Antiqua"/>
          <w:i/>
          <w:spacing w:val="-8"/>
          <w:sz w:val="16"/>
        </w:rPr>
        <w:t> </w:t>
      </w:r>
      <w:r>
        <w:rPr>
          <w:rFonts w:ascii="Book Antiqua" w:hAnsi="Book Antiqua"/>
          <w:i/>
          <w:sz w:val="16"/>
        </w:rPr>
        <w:t>ACM</w:t>
      </w:r>
      <w:r>
        <w:rPr>
          <w:rFonts w:ascii="Book Antiqua" w:hAnsi="Book Antiqua"/>
          <w:i/>
          <w:spacing w:val="-8"/>
          <w:sz w:val="16"/>
        </w:rPr>
        <w:t> </w:t>
      </w:r>
      <w:r>
        <w:rPr>
          <w:rFonts w:ascii="Book Antiqua" w:hAnsi="Book Antiqua"/>
          <w:i/>
          <w:sz w:val="16"/>
        </w:rPr>
        <w:t>SIGKDD</w:t>
      </w:r>
      <w:r>
        <w:rPr>
          <w:rFonts w:ascii="Book Antiqua" w:hAnsi="Book Antiqua"/>
          <w:i/>
          <w:spacing w:val="-8"/>
          <w:sz w:val="16"/>
        </w:rPr>
        <w:t> </w:t>
      </w:r>
      <w:r>
        <w:rPr>
          <w:rFonts w:ascii="Book Antiqua" w:hAnsi="Book Antiqua"/>
          <w:i/>
          <w:sz w:val="16"/>
        </w:rPr>
        <w:t>international</w:t>
      </w:r>
      <w:r>
        <w:rPr>
          <w:rFonts w:ascii="Book Antiqua" w:hAnsi="Book Antiqua"/>
          <w:i/>
          <w:spacing w:val="-8"/>
          <w:sz w:val="16"/>
        </w:rPr>
        <w:t> </w:t>
      </w:r>
      <w:r>
        <w:rPr>
          <w:rFonts w:ascii="Book Antiqua" w:hAnsi="Book Antiqua"/>
          <w:i/>
          <w:sz w:val="16"/>
        </w:rPr>
        <w:t>conference</w:t>
      </w:r>
      <w:r>
        <w:rPr>
          <w:rFonts w:ascii="Book Antiqua" w:hAnsi="Book Antiqua"/>
          <w:i/>
          <w:spacing w:val="-8"/>
          <w:sz w:val="16"/>
        </w:rPr>
        <w:t> </w:t>
      </w:r>
      <w:r>
        <w:rPr>
          <w:rFonts w:ascii="Book Antiqua" w:hAnsi="Book Antiqua"/>
          <w:i/>
          <w:sz w:val="16"/>
        </w:rPr>
        <w:t>on</w:t>
      </w:r>
      <w:r>
        <w:rPr>
          <w:rFonts w:ascii="Book Antiqua" w:hAnsi="Book Antiqua"/>
          <w:i/>
          <w:spacing w:val="-8"/>
          <w:sz w:val="16"/>
        </w:rPr>
        <w:t> </w:t>
      </w:r>
      <w:r>
        <w:rPr>
          <w:rFonts w:ascii="Book Antiqua" w:hAnsi="Book Antiqua"/>
          <w:i/>
          <w:sz w:val="16"/>
        </w:rPr>
        <w:t>Knowledge</w:t>
      </w:r>
      <w:r>
        <w:rPr>
          <w:rFonts w:ascii="Book Antiqua" w:hAnsi="Book Antiqua"/>
          <w:i/>
          <w:spacing w:val="-8"/>
          <w:sz w:val="16"/>
        </w:rPr>
        <w:t> </w:t>
      </w:r>
      <w:r>
        <w:rPr>
          <w:rFonts w:ascii="Book Antiqua" w:hAnsi="Book Antiqua"/>
          <w:i/>
          <w:sz w:val="16"/>
        </w:rPr>
        <w:t>discovery</w:t>
      </w:r>
      <w:r>
        <w:rPr>
          <w:rFonts w:ascii="Book Antiqua" w:hAnsi="Book Antiqua"/>
          <w:i/>
          <w:spacing w:val="-8"/>
          <w:sz w:val="16"/>
        </w:rPr>
        <w:t> </w:t>
      </w:r>
      <w:r>
        <w:rPr>
          <w:rFonts w:ascii="Book Antiqua" w:hAnsi="Book Antiqua"/>
          <w:i/>
          <w:sz w:val="16"/>
        </w:rPr>
        <w:t>and</w:t>
      </w:r>
      <w:r>
        <w:rPr>
          <w:rFonts w:ascii="Book Antiqua" w:hAnsi="Book Antiqua"/>
          <w:i/>
          <w:spacing w:val="-8"/>
          <w:sz w:val="16"/>
        </w:rPr>
        <w:t> </w:t>
      </w:r>
      <w:r>
        <w:rPr>
          <w:rFonts w:ascii="Book Antiqua" w:hAnsi="Book Antiqua"/>
          <w:i/>
          <w:sz w:val="16"/>
        </w:rPr>
        <w:t>data</w:t>
      </w:r>
      <w:r>
        <w:rPr>
          <w:rFonts w:ascii="Book Antiqua" w:hAnsi="Book Antiqua"/>
          <w:i/>
          <w:spacing w:val="-8"/>
          <w:sz w:val="16"/>
        </w:rPr>
        <w:t> </w:t>
      </w:r>
      <w:r>
        <w:rPr>
          <w:rFonts w:ascii="Book Antiqua" w:hAnsi="Book Antiqua"/>
          <w:i/>
          <w:sz w:val="16"/>
        </w:rPr>
        <w:t>mining</w:t>
      </w:r>
      <w:r>
        <w:rPr>
          <w:sz w:val="16"/>
        </w:rPr>
        <w:t>,</w:t>
      </w:r>
      <w:r>
        <w:rPr>
          <w:spacing w:val="-8"/>
          <w:sz w:val="16"/>
        </w:rPr>
        <w:t> </w:t>
      </w:r>
      <w:r>
        <w:rPr>
          <w:sz w:val="16"/>
        </w:rPr>
        <w:t>pages</w:t>
      </w:r>
      <w:r>
        <w:rPr>
          <w:spacing w:val="40"/>
          <w:sz w:val="16"/>
        </w:rPr>
        <w:t> </w:t>
      </w:r>
      <w:bookmarkStart w:name="_bookmark189" w:id="215"/>
      <w:bookmarkEnd w:id="215"/>
      <w:r>
        <w:rPr>
          <w:sz w:val="16"/>
        </w:rPr>
        <w:t>1106–1114,</w:t>
      </w:r>
      <w:r>
        <w:rPr>
          <w:sz w:val="16"/>
        </w:rPr>
        <w:t> 2013. </w:t>
      </w:r>
      <w:hyperlink r:id="rId209">
        <w:r>
          <w:rPr>
            <w:rFonts w:ascii="MingLiU_HKSCS" w:hAnsi="MingLiU_HKSCS"/>
            <w:color w:val="005596"/>
            <w:sz w:val="16"/>
          </w:rPr>
          <w:t>doi:10.1145/2487575.2487696</w:t>
        </w:r>
      </w:hyperlink>
      <w:r>
        <w:rPr>
          <w:sz w:val="16"/>
        </w:rPr>
        <w:t>.</w:t>
      </w:r>
    </w:p>
    <w:p>
      <w:pPr>
        <w:pStyle w:val="ListParagraph"/>
        <w:numPr>
          <w:ilvl w:val="0"/>
          <w:numId w:val="3"/>
        </w:numPr>
        <w:tabs>
          <w:tab w:pos="610" w:val="left" w:leader="none"/>
        </w:tabs>
        <w:spacing w:line="180" w:lineRule="exact" w:before="0" w:after="0"/>
        <w:ind w:left="610" w:right="0" w:hanging="414"/>
        <w:jc w:val="both"/>
        <w:rPr>
          <w:sz w:val="16"/>
        </w:rPr>
      </w:pPr>
      <w:r>
        <w:rPr>
          <w:w w:val="90"/>
          <w:sz w:val="16"/>
        </w:rPr>
        <w:t>V.</w:t>
      </w:r>
      <w:r>
        <w:rPr>
          <w:spacing w:val="6"/>
          <w:sz w:val="16"/>
        </w:rPr>
        <w:t> </w:t>
      </w:r>
      <w:r>
        <w:rPr>
          <w:w w:val="90"/>
          <w:sz w:val="16"/>
        </w:rPr>
        <w:t>Osipov</w:t>
      </w:r>
      <w:r>
        <w:rPr>
          <w:spacing w:val="6"/>
          <w:sz w:val="16"/>
        </w:rPr>
        <w:t> </w:t>
      </w:r>
      <w:r>
        <w:rPr>
          <w:w w:val="90"/>
          <w:sz w:val="16"/>
        </w:rPr>
        <w:t>and</w:t>
      </w:r>
      <w:r>
        <w:rPr>
          <w:spacing w:val="7"/>
          <w:sz w:val="16"/>
        </w:rPr>
        <w:t> </w:t>
      </w:r>
      <w:r>
        <w:rPr>
          <w:w w:val="90"/>
          <w:sz w:val="16"/>
        </w:rPr>
        <w:t>P.</w:t>
      </w:r>
      <w:r>
        <w:rPr>
          <w:spacing w:val="6"/>
          <w:sz w:val="16"/>
        </w:rPr>
        <w:t> </w:t>
      </w:r>
      <w:r>
        <w:rPr>
          <w:w w:val="90"/>
          <w:sz w:val="16"/>
        </w:rPr>
        <w:t>Sanders.</w:t>
      </w:r>
      <w:r>
        <w:rPr>
          <w:spacing w:val="21"/>
          <w:sz w:val="16"/>
        </w:rPr>
        <w:t> </w:t>
      </w:r>
      <w:r>
        <w:rPr>
          <w:rFonts w:ascii="Cambria" w:eastAsia="Cambria"/>
          <w:w w:val="90"/>
          <w:sz w:val="16"/>
        </w:rPr>
        <w:t>𝑛</w:t>
      </w:r>
      <w:r>
        <w:rPr>
          <w:w w:val="90"/>
          <w:sz w:val="16"/>
        </w:rPr>
        <w:t>-Level</w:t>
      </w:r>
      <w:r>
        <w:rPr>
          <w:spacing w:val="6"/>
          <w:sz w:val="16"/>
        </w:rPr>
        <w:t> </w:t>
      </w:r>
      <w:r>
        <w:rPr>
          <w:w w:val="90"/>
          <w:sz w:val="16"/>
        </w:rPr>
        <w:t>Graph</w:t>
      </w:r>
      <w:r>
        <w:rPr>
          <w:spacing w:val="7"/>
          <w:sz w:val="16"/>
        </w:rPr>
        <w:t> </w:t>
      </w:r>
      <w:r>
        <w:rPr>
          <w:w w:val="90"/>
          <w:sz w:val="16"/>
        </w:rPr>
        <w:t>Partitioning.</w:t>
      </w:r>
      <w:r>
        <w:rPr>
          <w:spacing w:val="28"/>
          <w:sz w:val="16"/>
        </w:rPr>
        <w:t> </w:t>
      </w:r>
      <w:r>
        <w:rPr>
          <w:w w:val="90"/>
          <w:sz w:val="16"/>
        </w:rPr>
        <w:t>In</w:t>
      </w:r>
      <w:r>
        <w:rPr>
          <w:spacing w:val="6"/>
          <w:sz w:val="16"/>
        </w:rPr>
        <w:t> </w:t>
      </w:r>
      <w:r>
        <w:rPr>
          <w:rFonts w:ascii="Book Antiqua" w:eastAsia="Book Antiqua"/>
          <w:i/>
          <w:w w:val="90"/>
          <w:sz w:val="16"/>
        </w:rPr>
        <w:t>Proc.</w:t>
      </w:r>
      <w:r>
        <w:rPr>
          <w:rFonts w:ascii="Book Antiqua" w:eastAsia="Book Antiqua"/>
          <w:i/>
          <w:spacing w:val="7"/>
          <w:sz w:val="16"/>
        </w:rPr>
        <w:t> </w:t>
      </w:r>
      <w:r>
        <w:rPr>
          <w:rFonts w:ascii="Book Antiqua" w:eastAsia="Book Antiqua"/>
          <w:i/>
          <w:w w:val="90"/>
          <w:sz w:val="16"/>
        </w:rPr>
        <w:t>of</w:t>
      </w:r>
      <w:r>
        <w:rPr>
          <w:rFonts w:ascii="Book Antiqua" w:eastAsia="Book Antiqua"/>
          <w:i/>
          <w:spacing w:val="6"/>
          <w:sz w:val="16"/>
        </w:rPr>
        <w:t> </w:t>
      </w:r>
      <w:r>
        <w:rPr>
          <w:rFonts w:ascii="Book Antiqua" w:eastAsia="Book Antiqua"/>
          <w:i/>
          <w:w w:val="90"/>
          <w:sz w:val="16"/>
        </w:rPr>
        <w:t>the</w:t>
      </w:r>
      <w:r>
        <w:rPr>
          <w:rFonts w:ascii="Book Antiqua" w:eastAsia="Book Antiqua"/>
          <w:i/>
          <w:spacing w:val="6"/>
          <w:sz w:val="16"/>
        </w:rPr>
        <w:t> </w:t>
      </w:r>
      <w:r>
        <w:rPr>
          <w:rFonts w:ascii="Book Antiqua" w:eastAsia="Book Antiqua"/>
          <w:i/>
          <w:w w:val="90"/>
          <w:sz w:val="16"/>
        </w:rPr>
        <w:t>18th</w:t>
      </w:r>
      <w:r>
        <w:rPr>
          <w:rFonts w:ascii="Book Antiqua" w:eastAsia="Book Antiqua"/>
          <w:i/>
          <w:spacing w:val="7"/>
          <w:sz w:val="16"/>
        </w:rPr>
        <w:t> </w:t>
      </w:r>
      <w:r>
        <w:rPr>
          <w:rFonts w:ascii="Book Antiqua" w:eastAsia="Book Antiqua"/>
          <w:i/>
          <w:w w:val="90"/>
          <w:sz w:val="16"/>
        </w:rPr>
        <w:t>European</w:t>
      </w:r>
      <w:r>
        <w:rPr>
          <w:rFonts w:ascii="Book Antiqua" w:eastAsia="Book Antiqua"/>
          <w:i/>
          <w:spacing w:val="6"/>
          <w:sz w:val="16"/>
        </w:rPr>
        <w:t> </w:t>
      </w:r>
      <w:r>
        <w:rPr>
          <w:rFonts w:ascii="Book Antiqua" w:eastAsia="Book Antiqua"/>
          <w:i/>
          <w:w w:val="90"/>
          <w:sz w:val="16"/>
        </w:rPr>
        <w:t>Conference</w:t>
      </w:r>
      <w:r>
        <w:rPr>
          <w:rFonts w:ascii="Book Antiqua" w:eastAsia="Book Antiqua"/>
          <w:i/>
          <w:spacing w:val="7"/>
          <w:sz w:val="16"/>
        </w:rPr>
        <w:t> </w:t>
      </w:r>
      <w:r>
        <w:rPr>
          <w:rFonts w:ascii="Book Antiqua" w:eastAsia="Book Antiqua"/>
          <w:i/>
          <w:w w:val="90"/>
          <w:sz w:val="16"/>
        </w:rPr>
        <w:t>on</w:t>
      </w:r>
      <w:r>
        <w:rPr>
          <w:rFonts w:ascii="Book Antiqua" w:eastAsia="Book Antiqua"/>
          <w:i/>
          <w:spacing w:val="6"/>
          <w:sz w:val="16"/>
        </w:rPr>
        <w:t> </w:t>
      </w:r>
      <w:r>
        <w:rPr>
          <w:rFonts w:ascii="Book Antiqua" w:eastAsia="Book Antiqua"/>
          <w:i/>
          <w:w w:val="90"/>
          <w:sz w:val="16"/>
        </w:rPr>
        <w:t>Algorithms:</w:t>
      </w:r>
      <w:r>
        <w:rPr>
          <w:rFonts w:ascii="Book Antiqua" w:eastAsia="Book Antiqua"/>
          <w:i/>
          <w:spacing w:val="7"/>
          <w:sz w:val="16"/>
        </w:rPr>
        <w:t> </w:t>
      </w:r>
      <w:r>
        <w:rPr>
          <w:rFonts w:ascii="Book Antiqua" w:eastAsia="Book Antiqua"/>
          <w:i/>
          <w:w w:val="90"/>
          <w:sz w:val="16"/>
        </w:rPr>
        <w:t>Part</w:t>
      </w:r>
      <w:r>
        <w:rPr>
          <w:rFonts w:ascii="Book Antiqua" w:eastAsia="Book Antiqua"/>
          <w:i/>
          <w:spacing w:val="6"/>
          <w:sz w:val="16"/>
        </w:rPr>
        <w:t> </w:t>
      </w:r>
      <w:r>
        <w:rPr>
          <w:rFonts w:ascii="Book Antiqua" w:eastAsia="Book Antiqua"/>
          <w:i/>
          <w:spacing w:val="-5"/>
          <w:w w:val="90"/>
          <w:sz w:val="16"/>
        </w:rPr>
        <w:t>I</w:t>
      </w:r>
      <w:r>
        <w:rPr>
          <w:spacing w:val="-5"/>
          <w:w w:val="90"/>
          <w:sz w:val="16"/>
        </w:rPr>
        <w:t>,</w:t>
      </w:r>
    </w:p>
    <w:p>
      <w:pPr>
        <w:spacing w:line="207" w:lineRule="exact" w:before="0"/>
        <w:ind w:left="608" w:right="0" w:firstLine="0"/>
        <w:jc w:val="both"/>
        <w:rPr>
          <w:sz w:val="16"/>
        </w:rPr>
      </w:pPr>
      <w:bookmarkStart w:name="_bookmark190" w:id="216"/>
      <w:bookmarkEnd w:id="216"/>
      <w:r>
        <w:rPr/>
      </w:r>
      <w:r>
        <w:rPr>
          <w:spacing w:val="-4"/>
          <w:sz w:val="16"/>
        </w:rPr>
        <w:t>volume</w:t>
      </w:r>
      <w:r>
        <w:rPr>
          <w:spacing w:val="-5"/>
          <w:sz w:val="16"/>
        </w:rPr>
        <w:t> </w:t>
      </w:r>
      <w:r>
        <w:rPr>
          <w:spacing w:val="-4"/>
          <w:sz w:val="16"/>
        </w:rPr>
        <w:t>6346 of </w:t>
      </w:r>
      <w:r>
        <w:rPr>
          <w:rFonts w:ascii="Book Antiqua" w:hAnsi="Book Antiqua"/>
          <w:i/>
          <w:spacing w:val="-4"/>
          <w:sz w:val="16"/>
        </w:rPr>
        <w:t>LNCS</w:t>
      </w:r>
      <w:r>
        <w:rPr>
          <w:spacing w:val="-4"/>
          <w:sz w:val="16"/>
        </w:rPr>
        <w:t>, pages 278–289. Springer, 2010.</w:t>
      </w:r>
      <w:r>
        <w:rPr>
          <w:spacing w:val="12"/>
          <w:sz w:val="16"/>
        </w:rPr>
        <w:t> </w:t>
      </w:r>
      <w:hyperlink r:id="rId210">
        <w:r>
          <w:rPr>
            <w:rFonts w:ascii="MingLiU_HKSCS" w:hAnsi="MingLiU_HKSCS"/>
            <w:color w:val="005596"/>
            <w:spacing w:val="-4"/>
            <w:sz w:val="16"/>
          </w:rPr>
          <w:t>doi:10.1007/978-3-642-15775-2\_24</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94" w:hanging="416"/>
        <w:jc w:val="both"/>
        <w:rPr>
          <w:sz w:val="16"/>
        </w:rPr>
      </w:pPr>
      <w:r>
        <w:rPr>
          <w:w w:val="90"/>
          <w:sz w:val="16"/>
        </w:rPr>
        <w:t>A. Pacaci and M. T. Özsu.</w:t>
      </w:r>
      <w:r>
        <w:rPr>
          <w:spacing w:val="14"/>
          <w:sz w:val="16"/>
        </w:rPr>
        <w:t> </w:t>
      </w:r>
      <w:r>
        <w:rPr>
          <w:w w:val="90"/>
          <w:sz w:val="16"/>
        </w:rPr>
        <w:t>Experimental analysis of streaming algorithms for graph partitioning.</w:t>
      </w:r>
      <w:r>
        <w:rPr>
          <w:spacing w:val="14"/>
          <w:sz w:val="16"/>
        </w:rPr>
        <w:t> </w:t>
      </w:r>
      <w:r>
        <w:rPr>
          <w:w w:val="90"/>
          <w:sz w:val="16"/>
        </w:rPr>
        <w:t>In </w:t>
      </w:r>
      <w:r>
        <w:rPr>
          <w:rFonts w:ascii="Book Antiqua" w:hAnsi="Book Antiqua"/>
          <w:i/>
          <w:w w:val="90"/>
          <w:sz w:val="16"/>
        </w:rPr>
        <w:t>Proceedings of </w:t>
      </w:r>
      <w:r>
        <w:rPr>
          <w:rFonts w:ascii="Book Antiqua" w:hAnsi="Book Antiqua"/>
          <w:i/>
          <w:w w:val="90"/>
          <w:sz w:val="16"/>
        </w:rPr>
        <w:t>the</w:t>
      </w:r>
      <w:r>
        <w:rPr>
          <w:rFonts w:ascii="Book Antiqua" w:hAnsi="Book Antiqua"/>
          <w:i/>
          <w:spacing w:val="40"/>
          <w:sz w:val="16"/>
        </w:rPr>
        <w:t> </w:t>
      </w:r>
      <w:bookmarkStart w:name="_bookmark191" w:id="217"/>
      <w:bookmarkEnd w:id="217"/>
      <w:r>
        <w:rPr>
          <w:rFonts w:ascii="Book Antiqua" w:hAnsi="Book Antiqua"/>
          <w:i/>
          <w:sz w:val="16"/>
        </w:rPr>
        <w:t>2019</w:t>
      </w:r>
      <w:r>
        <w:rPr>
          <w:rFonts w:ascii="Book Antiqua" w:hAnsi="Book Antiqua"/>
          <w:i/>
          <w:spacing w:val="-10"/>
          <w:sz w:val="16"/>
        </w:rPr>
        <w:t> </w:t>
      </w:r>
      <w:r>
        <w:rPr>
          <w:rFonts w:ascii="Book Antiqua" w:hAnsi="Book Antiqua"/>
          <w:i/>
          <w:sz w:val="16"/>
        </w:rPr>
        <w:t>International</w:t>
      </w:r>
      <w:r>
        <w:rPr>
          <w:rFonts w:ascii="Book Antiqua" w:hAnsi="Book Antiqua"/>
          <w:i/>
          <w:spacing w:val="-10"/>
          <w:sz w:val="16"/>
        </w:rPr>
        <w:t> </w:t>
      </w:r>
      <w:r>
        <w:rPr>
          <w:rFonts w:ascii="Book Antiqua" w:hAnsi="Book Antiqua"/>
          <w:i/>
          <w:sz w:val="16"/>
        </w:rPr>
        <w:t>Conference</w:t>
      </w:r>
      <w:r>
        <w:rPr>
          <w:rFonts w:ascii="Book Antiqua" w:hAnsi="Book Antiqua"/>
          <w:i/>
          <w:spacing w:val="-10"/>
          <w:sz w:val="16"/>
        </w:rPr>
        <w:t> </w:t>
      </w:r>
      <w:r>
        <w:rPr>
          <w:rFonts w:ascii="Book Antiqua" w:hAnsi="Book Antiqua"/>
          <w:i/>
          <w:sz w:val="16"/>
        </w:rPr>
        <w:t>on</w:t>
      </w:r>
      <w:r>
        <w:rPr>
          <w:rFonts w:ascii="Book Antiqua" w:hAnsi="Book Antiqua"/>
          <w:i/>
          <w:spacing w:val="-10"/>
          <w:sz w:val="16"/>
        </w:rPr>
        <w:t> </w:t>
      </w:r>
      <w:r>
        <w:rPr>
          <w:rFonts w:ascii="Book Antiqua" w:hAnsi="Book Antiqua"/>
          <w:i/>
          <w:sz w:val="16"/>
        </w:rPr>
        <w:t>Management</w:t>
      </w:r>
      <w:r>
        <w:rPr>
          <w:rFonts w:ascii="Book Antiqua" w:hAnsi="Book Antiqua"/>
          <w:i/>
          <w:spacing w:val="-10"/>
          <w:sz w:val="16"/>
        </w:rPr>
        <w:t> </w:t>
      </w:r>
      <w:r>
        <w:rPr>
          <w:rFonts w:ascii="Book Antiqua" w:hAnsi="Book Antiqua"/>
          <w:i/>
          <w:sz w:val="16"/>
        </w:rPr>
        <w:t>of</w:t>
      </w:r>
      <w:r>
        <w:rPr>
          <w:rFonts w:ascii="Book Antiqua" w:hAnsi="Book Antiqua"/>
          <w:i/>
          <w:spacing w:val="-10"/>
          <w:sz w:val="16"/>
        </w:rPr>
        <w:t> </w:t>
      </w:r>
      <w:r>
        <w:rPr>
          <w:rFonts w:ascii="Book Antiqua" w:hAnsi="Book Antiqua"/>
          <w:i/>
          <w:sz w:val="16"/>
        </w:rPr>
        <w:t>Data</w:t>
      </w:r>
      <w:r>
        <w:rPr>
          <w:sz w:val="16"/>
        </w:rPr>
        <w:t>,</w:t>
      </w:r>
      <w:r>
        <w:rPr>
          <w:spacing w:val="-10"/>
          <w:sz w:val="16"/>
        </w:rPr>
        <w:t> </w:t>
      </w:r>
      <w:r>
        <w:rPr>
          <w:sz w:val="16"/>
        </w:rPr>
        <w:t>pages</w:t>
      </w:r>
      <w:r>
        <w:rPr>
          <w:spacing w:val="-10"/>
          <w:sz w:val="16"/>
        </w:rPr>
        <w:t> </w:t>
      </w:r>
      <w:r>
        <w:rPr>
          <w:sz w:val="16"/>
        </w:rPr>
        <w:t>1375–1392,</w:t>
      </w:r>
      <w:r>
        <w:rPr>
          <w:spacing w:val="-10"/>
          <w:sz w:val="16"/>
        </w:rPr>
        <w:t> </w:t>
      </w:r>
      <w:r>
        <w:rPr>
          <w:sz w:val="16"/>
        </w:rPr>
        <w:t>2019. </w:t>
      </w:r>
      <w:hyperlink r:id="rId211">
        <w:r>
          <w:rPr>
            <w:rFonts w:ascii="MingLiU_HKSCS" w:hAnsi="MingLiU_HKSCS"/>
            <w:color w:val="005596"/>
            <w:sz w:val="16"/>
          </w:rPr>
          <w:t>doi:10.1145/3299869.3300076</w:t>
        </w:r>
      </w:hyperlink>
      <w:r>
        <w:rPr>
          <w:sz w:val="16"/>
        </w:rPr>
        <w:t>.</w:t>
      </w:r>
    </w:p>
    <w:p>
      <w:pPr>
        <w:pStyle w:val="ListParagraph"/>
        <w:numPr>
          <w:ilvl w:val="0"/>
          <w:numId w:val="3"/>
        </w:numPr>
        <w:tabs>
          <w:tab w:pos="610" w:val="left" w:leader="none"/>
        </w:tabs>
        <w:spacing w:line="180" w:lineRule="exact" w:before="0" w:after="0"/>
        <w:ind w:left="610" w:right="0" w:hanging="414"/>
        <w:jc w:val="both"/>
        <w:rPr>
          <w:sz w:val="16"/>
        </w:rPr>
      </w:pPr>
      <w:bookmarkStart w:name="_bookmark192" w:id="218"/>
      <w:bookmarkEnd w:id="218"/>
      <w:r>
        <w:rPr/>
      </w:r>
      <w:r>
        <w:rPr>
          <w:w w:val="90"/>
          <w:sz w:val="16"/>
        </w:rPr>
        <w:t>F.</w:t>
      </w:r>
      <w:r>
        <w:rPr>
          <w:spacing w:val="1"/>
          <w:sz w:val="16"/>
        </w:rPr>
        <w:t> </w:t>
      </w:r>
      <w:r>
        <w:rPr>
          <w:w w:val="90"/>
          <w:sz w:val="16"/>
        </w:rPr>
        <w:t>Pan</w:t>
      </w:r>
      <w:r>
        <w:rPr>
          <w:spacing w:val="1"/>
          <w:sz w:val="16"/>
        </w:rPr>
        <w:t> </w:t>
      </w:r>
      <w:r>
        <w:rPr>
          <w:w w:val="90"/>
          <w:sz w:val="16"/>
        </w:rPr>
        <w:t>and</w:t>
      </w:r>
      <w:r>
        <w:rPr>
          <w:spacing w:val="2"/>
          <w:sz w:val="16"/>
        </w:rPr>
        <w:t> </w:t>
      </w:r>
      <w:r>
        <w:rPr>
          <w:w w:val="90"/>
          <w:sz w:val="16"/>
        </w:rPr>
        <w:t>P.</w:t>
      </w:r>
      <w:r>
        <w:rPr>
          <w:spacing w:val="1"/>
          <w:sz w:val="16"/>
        </w:rPr>
        <w:t> </w:t>
      </w:r>
      <w:r>
        <w:rPr>
          <w:w w:val="90"/>
          <w:sz w:val="16"/>
        </w:rPr>
        <w:t>Zhang.</w:t>
      </w:r>
      <w:r>
        <w:rPr>
          <w:spacing w:val="21"/>
          <w:sz w:val="16"/>
        </w:rPr>
        <w:t> </w:t>
      </w:r>
      <w:r>
        <w:rPr>
          <w:w w:val="90"/>
          <w:sz w:val="16"/>
        </w:rPr>
        <w:t>Simulating</w:t>
      </w:r>
      <w:r>
        <w:rPr>
          <w:spacing w:val="1"/>
          <w:sz w:val="16"/>
        </w:rPr>
        <w:t> </w:t>
      </w:r>
      <w:r>
        <w:rPr>
          <w:w w:val="90"/>
          <w:sz w:val="16"/>
        </w:rPr>
        <w:t>the</w:t>
      </w:r>
      <w:r>
        <w:rPr>
          <w:spacing w:val="2"/>
          <w:sz w:val="16"/>
        </w:rPr>
        <w:t> </w:t>
      </w:r>
      <w:r>
        <w:rPr>
          <w:w w:val="90"/>
          <w:sz w:val="16"/>
        </w:rPr>
        <w:t>sycamore</w:t>
      </w:r>
      <w:r>
        <w:rPr>
          <w:spacing w:val="1"/>
          <w:sz w:val="16"/>
        </w:rPr>
        <w:t> </w:t>
      </w:r>
      <w:r>
        <w:rPr>
          <w:w w:val="90"/>
          <w:sz w:val="16"/>
        </w:rPr>
        <w:t>quantum</w:t>
      </w:r>
      <w:r>
        <w:rPr>
          <w:spacing w:val="2"/>
          <w:sz w:val="16"/>
        </w:rPr>
        <w:t> </w:t>
      </w:r>
      <w:r>
        <w:rPr>
          <w:w w:val="90"/>
          <w:sz w:val="16"/>
        </w:rPr>
        <w:t>supremacy</w:t>
      </w:r>
      <w:r>
        <w:rPr>
          <w:spacing w:val="1"/>
          <w:sz w:val="16"/>
        </w:rPr>
        <w:t> </w:t>
      </w:r>
      <w:r>
        <w:rPr>
          <w:w w:val="90"/>
          <w:sz w:val="16"/>
        </w:rPr>
        <w:t>circuits.</w:t>
      </w:r>
      <w:r>
        <w:rPr>
          <w:spacing w:val="21"/>
          <w:sz w:val="16"/>
        </w:rPr>
        <w:t> </w:t>
      </w:r>
      <w:r>
        <w:rPr>
          <w:rFonts w:ascii="Book Antiqua"/>
          <w:i/>
          <w:w w:val="90"/>
          <w:sz w:val="16"/>
        </w:rPr>
        <w:t>arXiv</w:t>
      </w:r>
      <w:r>
        <w:rPr>
          <w:rFonts w:ascii="Book Antiqua"/>
          <w:i/>
          <w:spacing w:val="1"/>
          <w:sz w:val="16"/>
        </w:rPr>
        <w:t> </w:t>
      </w:r>
      <w:r>
        <w:rPr>
          <w:rFonts w:ascii="Book Antiqua"/>
          <w:i/>
          <w:w w:val="90"/>
          <w:sz w:val="16"/>
        </w:rPr>
        <w:t>preprint</w:t>
      </w:r>
      <w:r>
        <w:rPr>
          <w:rFonts w:ascii="Book Antiqua"/>
          <w:i/>
          <w:spacing w:val="2"/>
          <w:sz w:val="16"/>
        </w:rPr>
        <w:t> </w:t>
      </w:r>
      <w:r>
        <w:rPr>
          <w:rFonts w:ascii="Book Antiqua"/>
          <w:i/>
          <w:w w:val="90"/>
          <w:sz w:val="16"/>
        </w:rPr>
        <w:t>arXiv:2103.03074</w:t>
      </w:r>
      <w:r>
        <w:rPr>
          <w:w w:val="90"/>
          <w:sz w:val="16"/>
        </w:rPr>
        <w:t>,</w:t>
      </w:r>
      <w:r>
        <w:rPr>
          <w:spacing w:val="1"/>
          <w:sz w:val="16"/>
        </w:rPr>
        <w:t> </w:t>
      </w:r>
      <w:r>
        <w:rPr>
          <w:spacing w:val="-2"/>
          <w:w w:val="90"/>
          <w:sz w:val="16"/>
        </w:rPr>
        <w:t>2021.</w:t>
      </w:r>
    </w:p>
    <w:p>
      <w:pPr>
        <w:pStyle w:val="ListParagraph"/>
        <w:numPr>
          <w:ilvl w:val="0"/>
          <w:numId w:val="3"/>
        </w:numPr>
        <w:tabs>
          <w:tab w:pos="610" w:val="left" w:leader="none"/>
          <w:tab w:pos="612" w:val="left" w:leader="none"/>
        </w:tabs>
        <w:spacing w:line="213" w:lineRule="auto" w:before="7" w:after="0"/>
        <w:ind w:left="612" w:right="178" w:hanging="416"/>
        <w:jc w:val="both"/>
        <w:rPr>
          <w:sz w:val="16"/>
        </w:rPr>
      </w:pPr>
      <w:r>
        <w:rPr>
          <w:w w:val="90"/>
          <w:sz w:val="16"/>
        </w:rPr>
        <w:t>D. A. Papa and I. L. Markov.</w:t>
      </w:r>
      <w:r>
        <w:rPr>
          <w:spacing w:val="24"/>
          <w:sz w:val="16"/>
        </w:rPr>
        <w:t> </w:t>
      </w:r>
      <w:r>
        <w:rPr>
          <w:w w:val="90"/>
          <w:sz w:val="16"/>
        </w:rPr>
        <w:t>Hypergraph Partitioning and Clustering.</w:t>
      </w:r>
      <w:r>
        <w:rPr>
          <w:spacing w:val="24"/>
          <w:sz w:val="16"/>
        </w:rPr>
        <w:t> </w:t>
      </w:r>
      <w:r>
        <w:rPr>
          <w:w w:val="90"/>
          <w:sz w:val="16"/>
        </w:rPr>
        <w:t>In </w:t>
      </w:r>
      <w:r>
        <w:rPr>
          <w:rFonts w:ascii="Book Antiqua"/>
          <w:i/>
          <w:w w:val="90"/>
          <w:sz w:val="16"/>
        </w:rPr>
        <w:t>Handbook of Approximation Algorithms </w:t>
      </w:r>
      <w:r>
        <w:rPr>
          <w:rFonts w:ascii="Book Antiqua"/>
          <w:i/>
          <w:w w:val="90"/>
          <w:sz w:val="16"/>
        </w:rPr>
        <w:t>and</w:t>
      </w:r>
      <w:r>
        <w:rPr>
          <w:rFonts w:ascii="Book Antiqua"/>
          <w:i/>
          <w:spacing w:val="40"/>
          <w:sz w:val="16"/>
        </w:rPr>
        <w:t> </w:t>
      </w:r>
      <w:r>
        <w:rPr>
          <w:rFonts w:ascii="Book Antiqua"/>
          <w:i/>
          <w:spacing w:val="-4"/>
          <w:sz w:val="16"/>
        </w:rPr>
        <w:t>Metaheuristics</w:t>
      </w:r>
      <w:r>
        <w:rPr>
          <w:spacing w:val="-4"/>
          <w:sz w:val="16"/>
        </w:rPr>
        <w:t>.</w:t>
      </w:r>
      <w:r>
        <w:rPr>
          <w:spacing w:val="-6"/>
          <w:sz w:val="16"/>
        </w:rPr>
        <w:t> </w:t>
      </w:r>
      <w:r>
        <w:rPr>
          <w:spacing w:val="-4"/>
          <w:sz w:val="16"/>
        </w:rPr>
        <w:t>Chapman</w:t>
      </w:r>
      <w:r>
        <w:rPr>
          <w:spacing w:val="-6"/>
          <w:sz w:val="16"/>
        </w:rPr>
        <w:t> </w:t>
      </w:r>
      <w:r>
        <w:rPr>
          <w:spacing w:val="-4"/>
          <w:sz w:val="16"/>
        </w:rPr>
        <w:t>and</w:t>
      </w:r>
      <w:r>
        <w:rPr>
          <w:spacing w:val="-6"/>
          <w:sz w:val="16"/>
        </w:rPr>
        <w:t> </w:t>
      </w:r>
      <w:r>
        <w:rPr>
          <w:spacing w:val="-4"/>
          <w:sz w:val="16"/>
        </w:rPr>
        <w:t>Hall/CRC,</w:t>
      </w:r>
      <w:r>
        <w:rPr>
          <w:spacing w:val="-6"/>
          <w:sz w:val="16"/>
        </w:rPr>
        <w:t> </w:t>
      </w:r>
      <w:r>
        <w:rPr>
          <w:spacing w:val="-4"/>
          <w:sz w:val="16"/>
        </w:rPr>
        <w:t>2007.</w:t>
      </w:r>
      <w:r>
        <w:rPr>
          <w:spacing w:val="-6"/>
          <w:sz w:val="16"/>
        </w:rPr>
        <w:t> </w:t>
      </w:r>
      <w:r>
        <w:rPr>
          <w:spacing w:val="-4"/>
          <w:sz w:val="16"/>
        </w:rPr>
        <w:t>URL:</w:t>
      </w:r>
      <w:r>
        <w:rPr>
          <w:spacing w:val="-6"/>
          <w:sz w:val="16"/>
        </w:rPr>
        <w:t> </w:t>
      </w:r>
      <w:hyperlink r:id="rId212">
        <w:r>
          <w:rPr>
            <w:color w:val="005596"/>
            <w:spacing w:val="-4"/>
            <w:sz w:val="16"/>
          </w:rPr>
          <w:t>http://dx.doi.org/10.1201/9781420010749.ch61</w:t>
        </w:r>
      </w:hyperlink>
      <w:r>
        <w:rPr>
          <w:spacing w:val="-4"/>
          <w:sz w:val="16"/>
        </w:rPr>
        <w:t>,</w:t>
      </w:r>
      <w:r>
        <w:rPr>
          <w:spacing w:val="-6"/>
          <w:sz w:val="16"/>
        </w:rPr>
        <w:t> </w:t>
      </w:r>
      <w:hyperlink r:id="rId212">
        <w:r>
          <w:rPr>
            <w:rFonts w:ascii="MingLiU_HKSCS"/>
            <w:color w:val="005596"/>
            <w:spacing w:val="-4"/>
            <w:sz w:val="16"/>
          </w:rPr>
          <w:t>doi:10.1201</w:t>
        </w:r>
        <w:r>
          <w:rPr>
            <w:rFonts w:ascii="MingLiU_HKSCS"/>
            <w:color w:val="005596"/>
            <w:spacing w:val="-4"/>
            <w:sz w:val="16"/>
          </w:rPr>
          <w:t>/</w:t>
        </w:r>
      </w:hyperlink>
      <w:r>
        <w:rPr>
          <w:rFonts w:ascii="MingLiU_HKSCS"/>
          <w:color w:val="005596"/>
          <w:spacing w:val="-4"/>
          <w:sz w:val="16"/>
        </w:rPr>
        <w:t> </w:t>
      </w:r>
      <w:bookmarkStart w:name="_bookmark193" w:id="219"/>
      <w:bookmarkEnd w:id="219"/>
      <w:r>
        <w:rPr>
          <w:rFonts w:ascii="MingLiU_HKSCS"/>
          <w:color w:val="005596"/>
          <w:w w:val="99"/>
          <w:sz w:val="16"/>
        </w:rPr>
      </w:r>
      <w:hyperlink r:id="rId212">
        <w:r>
          <w:rPr>
            <w:rFonts w:ascii="MingLiU_HKSCS"/>
            <w:color w:val="005596"/>
            <w:spacing w:val="-2"/>
            <w:sz w:val="16"/>
          </w:rPr>
          <w:t>9781420010749.ch61</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M.</w:t>
      </w:r>
      <w:r>
        <w:rPr>
          <w:spacing w:val="-2"/>
          <w:w w:val="90"/>
          <w:sz w:val="16"/>
        </w:rPr>
        <w:t> </w:t>
      </w:r>
      <w:r>
        <w:rPr>
          <w:w w:val="90"/>
          <w:sz w:val="16"/>
        </w:rPr>
        <w:t>A.</w:t>
      </w:r>
      <w:r>
        <w:rPr>
          <w:spacing w:val="-1"/>
          <w:w w:val="90"/>
          <w:sz w:val="16"/>
        </w:rPr>
        <w:t> </w:t>
      </w:r>
      <w:r>
        <w:rPr>
          <w:w w:val="90"/>
          <w:sz w:val="16"/>
        </w:rPr>
        <w:t>K.</w:t>
      </w:r>
      <w:r>
        <w:rPr>
          <w:spacing w:val="-1"/>
          <w:w w:val="90"/>
          <w:sz w:val="16"/>
        </w:rPr>
        <w:t> </w:t>
      </w:r>
      <w:r>
        <w:rPr>
          <w:w w:val="90"/>
          <w:sz w:val="16"/>
        </w:rPr>
        <w:t>Patwary,</w:t>
      </w:r>
      <w:r>
        <w:rPr>
          <w:spacing w:val="-1"/>
          <w:w w:val="90"/>
          <w:sz w:val="16"/>
        </w:rPr>
        <w:t> </w:t>
      </w:r>
      <w:r>
        <w:rPr>
          <w:w w:val="90"/>
          <w:sz w:val="16"/>
        </w:rPr>
        <w:t>S.</w:t>
      </w:r>
      <w:r>
        <w:rPr>
          <w:spacing w:val="-1"/>
          <w:w w:val="90"/>
          <w:sz w:val="16"/>
        </w:rPr>
        <w:t> </w:t>
      </w:r>
      <w:r>
        <w:rPr>
          <w:w w:val="90"/>
          <w:sz w:val="16"/>
        </w:rPr>
        <w:t>Garg,</w:t>
      </w:r>
      <w:r>
        <w:rPr>
          <w:spacing w:val="-1"/>
          <w:w w:val="90"/>
          <w:sz w:val="16"/>
        </w:rPr>
        <w:t> </w:t>
      </w:r>
      <w:r>
        <w:rPr>
          <w:w w:val="90"/>
          <w:sz w:val="16"/>
        </w:rPr>
        <w:t>and</w:t>
      </w:r>
      <w:r>
        <w:rPr>
          <w:spacing w:val="-1"/>
          <w:w w:val="90"/>
          <w:sz w:val="16"/>
        </w:rPr>
        <w:t> </w:t>
      </w:r>
      <w:r>
        <w:rPr>
          <w:w w:val="90"/>
          <w:sz w:val="16"/>
        </w:rPr>
        <w:t>B.</w:t>
      </w:r>
      <w:r>
        <w:rPr>
          <w:spacing w:val="-1"/>
          <w:w w:val="90"/>
          <w:sz w:val="16"/>
        </w:rPr>
        <w:t> </w:t>
      </w:r>
      <w:r>
        <w:rPr>
          <w:w w:val="90"/>
          <w:sz w:val="16"/>
        </w:rPr>
        <w:t>Kang.</w:t>
      </w:r>
      <w:r>
        <w:rPr>
          <w:spacing w:val="11"/>
          <w:sz w:val="16"/>
        </w:rPr>
        <w:t> </w:t>
      </w:r>
      <w:r>
        <w:rPr>
          <w:w w:val="90"/>
          <w:sz w:val="16"/>
        </w:rPr>
        <w:t>Window-based</w:t>
      </w:r>
      <w:r>
        <w:rPr>
          <w:spacing w:val="-1"/>
          <w:w w:val="90"/>
          <w:sz w:val="16"/>
        </w:rPr>
        <w:t> </w:t>
      </w:r>
      <w:r>
        <w:rPr>
          <w:w w:val="90"/>
          <w:sz w:val="16"/>
        </w:rPr>
        <w:t>streaming</w:t>
      </w:r>
      <w:r>
        <w:rPr>
          <w:spacing w:val="-1"/>
          <w:w w:val="90"/>
          <w:sz w:val="16"/>
        </w:rPr>
        <w:t> </w:t>
      </w:r>
      <w:r>
        <w:rPr>
          <w:w w:val="90"/>
          <w:sz w:val="16"/>
        </w:rPr>
        <w:t>graph</w:t>
      </w:r>
      <w:r>
        <w:rPr>
          <w:spacing w:val="-1"/>
          <w:w w:val="90"/>
          <w:sz w:val="16"/>
        </w:rPr>
        <w:t> </w:t>
      </w:r>
      <w:r>
        <w:rPr>
          <w:w w:val="90"/>
          <w:sz w:val="16"/>
        </w:rPr>
        <w:t>partitioning</w:t>
      </w:r>
      <w:r>
        <w:rPr>
          <w:spacing w:val="-2"/>
          <w:w w:val="90"/>
          <w:sz w:val="16"/>
        </w:rPr>
        <w:t> </w:t>
      </w:r>
      <w:r>
        <w:rPr>
          <w:w w:val="90"/>
          <w:sz w:val="16"/>
        </w:rPr>
        <w:t>algorithm.</w:t>
      </w:r>
      <w:r>
        <w:rPr>
          <w:spacing w:val="12"/>
          <w:sz w:val="16"/>
        </w:rPr>
        <w:t> </w:t>
      </w:r>
      <w:r>
        <w:rPr>
          <w:w w:val="90"/>
          <w:sz w:val="16"/>
        </w:rPr>
        <w:t>In</w:t>
      </w:r>
      <w:r>
        <w:rPr>
          <w:spacing w:val="-2"/>
          <w:w w:val="90"/>
          <w:sz w:val="16"/>
        </w:rPr>
        <w:t> </w:t>
      </w:r>
      <w:r>
        <w:rPr>
          <w:rFonts w:ascii="Book Antiqua"/>
          <w:i/>
          <w:w w:val="90"/>
          <w:sz w:val="16"/>
        </w:rPr>
        <w:t>Proceedings</w:t>
      </w:r>
      <w:r>
        <w:rPr>
          <w:rFonts w:ascii="Book Antiqua"/>
          <w:i/>
          <w:spacing w:val="-1"/>
          <w:w w:val="90"/>
          <w:sz w:val="16"/>
        </w:rPr>
        <w:t> </w:t>
      </w:r>
      <w:r>
        <w:rPr>
          <w:rFonts w:ascii="Book Antiqua"/>
          <w:i/>
          <w:w w:val="90"/>
          <w:sz w:val="16"/>
        </w:rPr>
        <w:t>of</w:t>
      </w:r>
      <w:r>
        <w:rPr>
          <w:rFonts w:ascii="Book Antiqua"/>
          <w:i/>
          <w:spacing w:val="-1"/>
          <w:w w:val="90"/>
          <w:sz w:val="16"/>
        </w:rPr>
        <w:t> </w:t>
      </w:r>
      <w:r>
        <w:rPr>
          <w:rFonts w:ascii="Book Antiqua"/>
          <w:i/>
          <w:spacing w:val="-5"/>
          <w:w w:val="90"/>
          <w:sz w:val="16"/>
        </w:rPr>
        <w:t>the</w:t>
      </w:r>
    </w:p>
    <w:p>
      <w:pPr>
        <w:spacing w:line="207" w:lineRule="exact" w:before="0"/>
        <w:ind w:left="612" w:right="0" w:firstLine="0"/>
        <w:jc w:val="left"/>
        <w:rPr>
          <w:sz w:val="16"/>
        </w:rPr>
      </w:pPr>
      <w:bookmarkStart w:name="_bookmark194" w:id="220"/>
      <w:bookmarkEnd w:id="220"/>
      <w:r>
        <w:rPr/>
      </w:r>
      <w:r>
        <w:rPr>
          <w:rFonts w:ascii="Book Antiqua" w:hAnsi="Book Antiqua"/>
          <w:i/>
          <w:spacing w:val="-4"/>
          <w:sz w:val="16"/>
        </w:rPr>
        <w:t>Australasian</w:t>
      </w:r>
      <w:r>
        <w:rPr>
          <w:rFonts w:ascii="Book Antiqua" w:hAnsi="Book Antiqua"/>
          <w:i/>
          <w:spacing w:val="-2"/>
          <w:sz w:val="16"/>
        </w:rPr>
        <w:t> </w:t>
      </w:r>
      <w:r>
        <w:rPr>
          <w:rFonts w:ascii="Book Antiqua" w:hAnsi="Book Antiqua"/>
          <w:i/>
          <w:spacing w:val="-4"/>
          <w:sz w:val="16"/>
        </w:rPr>
        <w:t>Computer</w:t>
      </w:r>
      <w:r>
        <w:rPr>
          <w:rFonts w:ascii="Book Antiqua" w:hAnsi="Book Antiqua"/>
          <w:i/>
          <w:spacing w:val="-1"/>
          <w:sz w:val="16"/>
        </w:rPr>
        <w:t> </w:t>
      </w:r>
      <w:r>
        <w:rPr>
          <w:rFonts w:ascii="Book Antiqua" w:hAnsi="Book Antiqua"/>
          <w:i/>
          <w:spacing w:val="-4"/>
          <w:sz w:val="16"/>
        </w:rPr>
        <w:t>Science</w:t>
      </w:r>
      <w:r>
        <w:rPr>
          <w:rFonts w:ascii="Book Antiqua" w:hAnsi="Book Antiqua"/>
          <w:i/>
          <w:spacing w:val="-1"/>
          <w:sz w:val="16"/>
        </w:rPr>
        <w:t> </w:t>
      </w:r>
      <w:r>
        <w:rPr>
          <w:rFonts w:ascii="Book Antiqua" w:hAnsi="Book Antiqua"/>
          <w:i/>
          <w:spacing w:val="-4"/>
          <w:sz w:val="16"/>
        </w:rPr>
        <w:t>Week</w:t>
      </w:r>
      <w:r>
        <w:rPr>
          <w:rFonts w:ascii="Book Antiqua" w:hAnsi="Book Antiqua"/>
          <w:i/>
          <w:spacing w:val="-2"/>
          <w:sz w:val="16"/>
        </w:rPr>
        <w:t> </w:t>
      </w:r>
      <w:r>
        <w:rPr>
          <w:rFonts w:ascii="Book Antiqua" w:hAnsi="Book Antiqua"/>
          <w:i/>
          <w:spacing w:val="-4"/>
          <w:sz w:val="16"/>
        </w:rPr>
        <w:t>Multiconference</w:t>
      </w:r>
      <w:r>
        <w:rPr>
          <w:spacing w:val="-4"/>
          <w:sz w:val="16"/>
        </w:rPr>
        <w:t>,</w:t>
      </w:r>
      <w:r>
        <w:rPr>
          <w:spacing w:val="-1"/>
          <w:sz w:val="16"/>
        </w:rPr>
        <w:t> </w:t>
      </w:r>
      <w:r>
        <w:rPr>
          <w:spacing w:val="-4"/>
          <w:sz w:val="16"/>
        </w:rPr>
        <w:t>pages</w:t>
      </w:r>
      <w:r>
        <w:rPr>
          <w:spacing w:val="-1"/>
          <w:sz w:val="16"/>
        </w:rPr>
        <w:t> </w:t>
      </w:r>
      <w:r>
        <w:rPr>
          <w:spacing w:val="-4"/>
          <w:sz w:val="16"/>
        </w:rPr>
        <w:t>1–10,</w:t>
      </w:r>
      <w:r>
        <w:rPr>
          <w:spacing w:val="-2"/>
          <w:sz w:val="16"/>
        </w:rPr>
        <w:t> </w:t>
      </w:r>
      <w:r>
        <w:rPr>
          <w:spacing w:val="-4"/>
          <w:sz w:val="16"/>
        </w:rPr>
        <w:t>2019.</w:t>
      </w:r>
      <w:r>
        <w:rPr>
          <w:spacing w:val="17"/>
          <w:sz w:val="16"/>
        </w:rPr>
        <w:t> </w:t>
      </w:r>
      <w:hyperlink r:id="rId213">
        <w:r>
          <w:rPr>
            <w:rFonts w:ascii="MingLiU_HKSCS" w:hAnsi="MingLiU_HKSCS"/>
            <w:color w:val="005596"/>
            <w:spacing w:val="-4"/>
            <w:sz w:val="16"/>
          </w:rPr>
          <w:t>doi:10.1145/3290688.3290711</w:t>
        </w:r>
      </w:hyperlink>
      <w:r>
        <w:rPr>
          <w:spacing w:val="-4"/>
          <w:sz w:val="16"/>
        </w:rPr>
        <w:t>.</w:t>
      </w:r>
    </w:p>
    <w:p>
      <w:pPr>
        <w:pStyle w:val="ListParagraph"/>
        <w:numPr>
          <w:ilvl w:val="0"/>
          <w:numId w:val="3"/>
        </w:numPr>
        <w:tabs>
          <w:tab w:pos="610" w:val="left" w:leader="none"/>
        </w:tabs>
        <w:spacing w:line="191" w:lineRule="exact" w:before="0" w:after="0"/>
        <w:ind w:left="610" w:right="0" w:hanging="414"/>
        <w:jc w:val="both"/>
        <w:rPr>
          <w:sz w:val="16"/>
        </w:rPr>
      </w:pPr>
      <w:bookmarkStart w:name="_bookmark195" w:id="221"/>
      <w:bookmarkEnd w:id="221"/>
      <w:r>
        <w:rPr/>
      </w:r>
      <w:r>
        <w:rPr>
          <w:w w:val="90"/>
          <w:sz w:val="16"/>
        </w:rPr>
        <w:t>F.</w:t>
      </w:r>
      <w:r>
        <w:rPr>
          <w:sz w:val="16"/>
        </w:rPr>
        <w:t> </w:t>
      </w:r>
      <w:r>
        <w:rPr>
          <w:w w:val="90"/>
          <w:sz w:val="16"/>
        </w:rPr>
        <w:t>Pellegrini.</w:t>
      </w:r>
      <w:r>
        <w:rPr>
          <w:spacing w:val="19"/>
          <w:sz w:val="16"/>
        </w:rPr>
        <w:t> </w:t>
      </w:r>
      <w:r>
        <w:rPr>
          <w:w w:val="90"/>
          <w:sz w:val="16"/>
        </w:rPr>
        <w:t>Scotch</w:t>
      </w:r>
      <w:r>
        <w:rPr>
          <w:sz w:val="16"/>
        </w:rPr>
        <w:t> </w:t>
      </w:r>
      <w:r>
        <w:rPr>
          <w:w w:val="90"/>
          <w:sz w:val="16"/>
        </w:rPr>
        <w:t>Home</w:t>
      </w:r>
      <w:r>
        <w:rPr>
          <w:sz w:val="16"/>
        </w:rPr>
        <w:t> </w:t>
      </w:r>
      <w:r>
        <w:rPr>
          <w:w w:val="90"/>
          <w:sz w:val="16"/>
        </w:rPr>
        <w:t>Page.</w:t>
      </w:r>
      <w:r>
        <w:rPr>
          <w:spacing w:val="19"/>
          <w:sz w:val="16"/>
        </w:rPr>
        <w:t> </w:t>
      </w:r>
      <w:hyperlink r:id="rId214">
        <w:r>
          <w:rPr>
            <w:color w:val="005596"/>
            <w:spacing w:val="-2"/>
            <w:w w:val="90"/>
            <w:sz w:val="16"/>
          </w:rPr>
          <w:t>http://www.labri.fr/pelegrin/scotch</w:t>
        </w:r>
        <w:r>
          <w:rPr>
            <w:spacing w:val="-2"/>
            <w:w w:val="90"/>
            <w:sz w:val="16"/>
          </w:rPr>
          <w:t>.</w:t>
        </w:r>
      </w:hyperlink>
    </w:p>
    <w:p>
      <w:pPr>
        <w:pStyle w:val="ListParagraph"/>
        <w:numPr>
          <w:ilvl w:val="0"/>
          <w:numId w:val="3"/>
        </w:numPr>
        <w:tabs>
          <w:tab w:pos="608" w:val="left" w:leader="none"/>
          <w:tab w:pos="610" w:val="left" w:leader="none"/>
        </w:tabs>
        <w:spacing w:line="220" w:lineRule="auto" w:before="5" w:after="0"/>
        <w:ind w:left="608" w:right="194" w:hanging="412"/>
        <w:jc w:val="both"/>
        <w:rPr>
          <w:sz w:val="16"/>
        </w:rPr>
      </w:pPr>
      <w:r>
        <w:rPr>
          <w:spacing w:val="-4"/>
          <w:sz w:val="16"/>
        </w:rPr>
        <w:t>F.</w:t>
      </w:r>
      <w:r>
        <w:rPr>
          <w:spacing w:val="-5"/>
          <w:sz w:val="16"/>
        </w:rPr>
        <w:t> </w:t>
      </w:r>
      <w:r>
        <w:rPr>
          <w:spacing w:val="-4"/>
          <w:sz w:val="16"/>
        </w:rPr>
        <w:t>Pellegrini</w:t>
      </w:r>
      <w:r>
        <w:rPr>
          <w:spacing w:val="-6"/>
          <w:sz w:val="16"/>
        </w:rPr>
        <w:t> </w:t>
      </w:r>
      <w:r>
        <w:rPr>
          <w:spacing w:val="-4"/>
          <w:sz w:val="16"/>
        </w:rPr>
        <w:t>and</w:t>
      </w:r>
      <w:r>
        <w:rPr>
          <w:spacing w:val="-6"/>
          <w:sz w:val="16"/>
        </w:rPr>
        <w:t> </w:t>
      </w:r>
      <w:r>
        <w:rPr>
          <w:spacing w:val="-4"/>
          <w:sz w:val="16"/>
        </w:rPr>
        <w:t>J.</w:t>
      </w:r>
      <w:r>
        <w:rPr>
          <w:spacing w:val="-6"/>
          <w:sz w:val="16"/>
        </w:rPr>
        <w:t> </w:t>
      </w:r>
      <w:r>
        <w:rPr>
          <w:spacing w:val="-4"/>
          <w:sz w:val="16"/>
        </w:rPr>
        <w:t>Roman.</w:t>
      </w:r>
      <w:r>
        <w:rPr>
          <w:spacing w:val="18"/>
          <w:sz w:val="16"/>
        </w:rPr>
        <w:t> </w:t>
      </w:r>
      <w:r>
        <w:rPr>
          <w:spacing w:val="-4"/>
          <w:sz w:val="16"/>
        </w:rPr>
        <w:t>SCOTCH:</w:t>
      </w:r>
      <w:r>
        <w:rPr>
          <w:spacing w:val="-6"/>
          <w:sz w:val="16"/>
        </w:rPr>
        <w:t> </w:t>
      </w:r>
      <w:r>
        <w:rPr>
          <w:spacing w:val="-4"/>
          <w:sz w:val="16"/>
        </w:rPr>
        <w:t>A</w:t>
      </w:r>
      <w:r>
        <w:rPr>
          <w:spacing w:val="-6"/>
          <w:sz w:val="16"/>
        </w:rPr>
        <w:t> </w:t>
      </w:r>
      <w:r>
        <w:rPr>
          <w:spacing w:val="-4"/>
          <w:sz w:val="16"/>
        </w:rPr>
        <w:t>software</w:t>
      </w:r>
      <w:r>
        <w:rPr>
          <w:spacing w:val="-6"/>
          <w:sz w:val="16"/>
        </w:rPr>
        <w:t> </w:t>
      </w:r>
      <w:r>
        <w:rPr>
          <w:spacing w:val="-4"/>
          <w:sz w:val="16"/>
        </w:rPr>
        <w:t>package</w:t>
      </w:r>
      <w:r>
        <w:rPr>
          <w:spacing w:val="-6"/>
          <w:sz w:val="16"/>
        </w:rPr>
        <w:t> </w:t>
      </w:r>
      <w:r>
        <w:rPr>
          <w:spacing w:val="-4"/>
          <w:sz w:val="16"/>
        </w:rPr>
        <w:t>for</w:t>
      </w:r>
      <w:r>
        <w:rPr>
          <w:spacing w:val="-6"/>
          <w:sz w:val="16"/>
        </w:rPr>
        <w:t> </w:t>
      </w:r>
      <w:r>
        <w:rPr>
          <w:spacing w:val="-4"/>
          <w:sz w:val="16"/>
        </w:rPr>
        <w:t>static</w:t>
      </w:r>
      <w:r>
        <w:rPr>
          <w:spacing w:val="-6"/>
          <w:sz w:val="16"/>
        </w:rPr>
        <w:t> </w:t>
      </w:r>
      <w:r>
        <w:rPr>
          <w:spacing w:val="-4"/>
          <w:sz w:val="16"/>
        </w:rPr>
        <w:t>mapping</w:t>
      </w:r>
      <w:r>
        <w:rPr>
          <w:spacing w:val="-6"/>
          <w:sz w:val="16"/>
        </w:rPr>
        <w:t> </w:t>
      </w:r>
      <w:r>
        <w:rPr>
          <w:spacing w:val="-4"/>
          <w:sz w:val="16"/>
        </w:rPr>
        <w:t>by</w:t>
      </w:r>
      <w:r>
        <w:rPr>
          <w:spacing w:val="-6"/>
          <w:sz w:val="16"/>
        </w:rPr>
        <w:t> </w:t>
      </w:r>
      <w:r>
        <w:rPr>
          <w:spacing w:val="-4"/>
          <w:sz w:val="16"/>
        </w:rPr>
        <w:t>dual</w:t>
      </w:r>
      <w:r>
        <w:rPr>
          <w:spacing w:val="-6"/>
          <w:sz w:val="16"/>
        </w:rPr>
        <w:t> </w:t>
      </w:r>
      <w:r>
        <w:rPr>
          <w:spacing w:val="-4"/>
          <w:sz w:val="16"/>
        </w:rPr>
        <w:t>recursive</w:t>
      </w:r>
      <w:r>
        <w:rPr>
          <w:spacing w:val="-6"/>
          <w:sz w:val="16"/>
        </w:rPr>
        <w:t> </w:t>
      </w:r>
      <w:r>
        <w:rPr>
          <w:spacing w:val="-4"/>
          <w:sz w:val="16"/>
        </w:rPr>
        <w:t>bipartitioning</w:t>
      </w:r>
      <w:r>
        <w:rPr>
          <w:spacing w:val="-6"/>
          <w:sz w:val="16"/>
        </w:rPr>
        <w:t> </w:t>
      </w:r>
      <w:r>
        <w:rPr>
          <w:spacing w:val="-4"/>
          <w:sz w:val="16"/>
        </w:rPr>
        <w:t>of</w:t>
      </w:r>
      <w:r>
        <w:rPr>
          <w:spacing w:val="40"/>
          <w:sz w:val="16"/>
        </w:rPr>
        <w:t> </w:t>
      </w:r>
      <w:r>
        <w:rPr>
          <w:spacing w:val="-2"/>
          <w:sz w:val="16"/>
        </w:rPr>
        <w:t>process</w:t>
      </w:r>
      <w:r>
        <w:rPr>
          <w:spacing w:val="-7"/>
          <w:sz w:val="16"/>
        </w:rPr>
        <w:t> </w:t>
      </w:r>
      <w:r>
        <w:rPr>
          <w:spacing w:val="-2"/>
          <w:sz w:val="16"/>
        </w:rPr>
        <w:t>and</w:t>
      </w:r>
      <w:r>
        <w:rPr>
          <w:spacing w:val="-7"/>
          <w:sz w:val="16"/>
        </w:rPr>
        <w:t> </w:t>
      </w:r>
      <w:r>
        <w:rPr>
          <w:spacing w:val="-2"/>
          <w:sz w:val="16"/>
        </w:rPr>
        <w:t>architecture</w:t>
      </w:r>
      <w:r>
        <w:rPr>
          <w:spacing w:val="-7"/>
          <w:sz w:val="16"/>
        </w:rPr>
        <w:t> </w:t>
      </w:r>
      <w:r>
        <w:rPr>
          <w:spacing w:val="-2"/>
          <w:sz w:val="16"/>
        </w:rPr>
        <w:t>graphs.</w:t>
      </w:r>
      <w:r>
        <w:rPr>
          <w:spacing w:val="21"/>
          <w:sz w:val="16"/>
        </w:rPr>
        <w:t> </w:t>
      </w:r>
      <w:r>
        <w:rPr>
          <w:spacing w:val="-2"/>
          <w:sz w:val="16"/>
        </w:rPr>
        <w:t>In</w:t>
      </w:r>
      <w:r>
        <w:rPr>
          <w:spacing w:val="-7"/>
          <w:sz w:val="16"/>
        </w:rPr>
        <w:t> </w:t>
      </w:r>
      <w:r>
        <w:rPr>
          <w:rFonts w:ascii="Book Antiqua" w:hAnsi="Book Antiqua"/>
          <w:i/>
          <w:spacing w:val="-2"/>
          <w:sz w:val="16"/>
        </w:rPr>
        <w:t>High-Performance</w:t>
      </w:r>
      <w:r>
        <w:rPr>
          <w:rFonts w:ascii="Book Antiqua" w:hAnsi="Book Antiqua"/>
          <w:i/>
          <w:spacing w:val="-7"/>
          <w:sz w:val="16"/>
        </w:rPr>
        <w:t> </w:t>
      </w:r>
      <w:r>
        <w:rPr>
          <w:rFonts w:ascii="Book Antiqua" w:hAnsi="Book Antiqua"/>
          <w:i/>
          <w:spacing w:val="-2"/>
          <w:sz w:val="16"/>
        </w:rPr>
        <w:t>Computing</w:t>
      </w:r>
      <w:r>
        <w:rPr>
          <w:rFonts w:ascii="Book Antiqua" w:hAnsi="Book Antiqua"/>
          <w:i/>
          <w:spacing w:val="-7"/>
          <w:sz w:val="16"/>
        </w:rPr>
        <w:t> </w:t>
      </w:r>
      <w:r>
        <w:rPr>
          <w:rFonts w:ascii="Book Antiqua" w:hAnsi="Book Antiqua"/>
          <w:i/>
          <w:spacing w:val="-2"/>
          <w:sz w:val="16"/>
        </w:rPr>
        <w:t>and</w:t>
      </w:r>
      <w:r>
        <w:rPr>
          <w:rFonts w:ascii="Book Antiqua" w:hAnsi="Book Antiqua"/>
          <w:i/>
          <w:spacing w:val="-7"/>
          <w:sz w:val="16"/>
        </w:rPr>
        <w:t> </w:t>
      </w:r>
      <w:r>
        <w:rPr>
          <w:rFonts w:ascii="Book Antiqua" w:hAnsi="Book Antiqua"/>
          <w:i/>
          <w:spacing w:val="-2"/>
          <w:sz w:val="16"/>
        </w:rPr>
        <w:t>Networking</w:t>
      </w:r>
      <w:r>
        <w:rPr>
          <w:spacing w:val="-2"/>
          <w:sz w:val="16"/>
        </w:rPr>
        <w:t>,</w:t>
      </w:r>
      <w:r>
        <w:rPr>
          <w:spacing w:val="-7"/>
          <w:sz w:val="16"/>
        </w:rPr>
        <w:t> </w:t>
      </w:r>
      <w:r>
        <w:rPr>
          <w:spacing w:val="-2"/>
          <w:sz w:val="16"/>
        </w:rPr>
        <w:t>volume</w:t>
      </w:r>
      <w:r>
        <w:rPr>
          <w:spacing w:val="-7"/>
          <w:sz w:val="16"/>
        </w:rPr>
        <w:t> </w:t>
      </w:r>
      <w:r>
        <w:rPr>
          <w:spacing w:val="-2"/>
          <w:sz w:val="16"/>
        </w:rPr>
        <w:t>1067</w:t>
      </w:r>
      <w:r>
        <w:rPr>
          <w:spacing w:val="-7"/>
          <w:sz w:val="16"/>
        </w:rPr>
        <w:t> </w:t>
      </w:r>
      <w:r>
        <w:rPr>
          <w:spacing w:val="-2"/>
          <w:sz w:val="16"/>
        </w:rPr>
        <w:t>of</w:t>
      </w:r>
      <w:r>
        <w:rPr>
          <w:spacing w:val="-7"/>
          <w:sz w:val="16"/>
        </w:rPr>
        <w:t> </w:t>
      </w:r>
      <w:r>
        <w:rPr>
          <w:rFonts w:ascii="Book Antiqua" w:hAnsi="Book Antiqua"/>
          <w:i/>
          <w:spacing w:val="-2"/>
          <w:sz w:val="16"/>
        </w:rPr>
        <w:t>LNCS</w:t>
      </w:r>
      <w:r>
        <w:rPr>
          <w:spacing w:val="-2"/>
          <w:sz w:val="16"/>
        </w:rPr>
        <w:t>,</w:t>
      </w:r>
      <w:r>
        <w:rPr>
          <w:spacing w:val="-7"/>
          <w:sz w:val="16"/>
        </w:rPr>
        <w:t> </w:t>
      </w:r>
      <w:r>
        <w:rPr>
          <w:spacing w:val="-2"/>
          <w:sz w:val="16"/>
        </w:rPr>
        <w:t>pages</w:t>
      </w:r>
      <w:r>
        <w:rPr>
          <w:spacing w:val="40"/>
          <w:sz w:val="16"/>
        </w:rPr>
        <w:t> </w:t>
      </w:r>
      <w:bookmarkStart w:name="_bookmark196" w:id="222"/>
      <w:bookmarkEnd w:id="222"/>
      <w:r>
        <w:rPr>
          <w:sz w:val="16"/>
        </w:rPr>
        <w:t>493–498.</w:t>
      </w:r>
      <w:r>
        <w:rPr>
          <w:sz w:val="16"/>
        </w:rPr>
        <w:t> Springer, 1996.</w:t>
      </w:r>
      <w:r>
        <w:rPr>
          <w:spacing w:val="35"/>
          <w:sz w:val="16"/>
        </w:rPr>
        <w:t> </w:t>
      </w:r>
      <w:hyperlink r:id="rId215">
        <w:r>
          <w:rPr>
            <w:rFonts w:ascii="MingLiU_HKSCS" w:hAnsi="MingLiU_HKSCS"/>
            <w:color w:val="005596"/>
            <w:sz w:val="16"/>
          </w:rPr>
          <w:t>doi:10.1007/3-540-61142-8\_588</w:t>
        </w:r>
      </w:hyperlink>
      <w:r>
        <w:rPr>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85"/>
          <w:sz w:val="16"/>
        </w:rPr>
        <w:t>F.</w:t>
      </w:r>
      <w:r>
        <w:rPr>
          <w:spacing w:val="9"/>
          <w:sz w:val="16"/>
        </w:rPr>
        <w:t> </w:t>
      </w:r>
      <w:r>
        <w:rPr>
          <w:w w:val="85"/>
          <w:sz w:val="16"/>
        </w:rPr>
        <w:t>Petroni,</w:t>
      </w:r>
      <w:r>
        <w:rPr>
          <w:spacing w:val="9"/>
          <w:sz w:val="16"/>
        </w:rPr>
        <w:t> </w:t>
      </w:r>
      <w:r>
        <w:rPr>
          <w:w w:val="85"/>
          <w:sz w:val="16"/>
        </w:rPr>
        <w:t>L.</w:t>
      </w:r>
      <w:r>
        <w:rPr>
          <w:spacing w:val="10"/>
          <w:sz w:val="16"/>
        </w:rPr>
        <w:t> </w:t>
      </w:r>
      <w:r>
        <w:rPr>
          <w:w w:val="85"/>
          <w:sz w:val="16"/>
        </w:rPr>
        <w:t>Querzoni,</w:t>
      </w:r>
      <w:r>
        <w:rPr>
          <w:spacing w:val="10"/>
          <w:sz w:val="16"/>
        </w:rPr>
        <w:t> </w:t>
      </w:r>
      <w:r>
        <w:rPr>
          <w:w w:val="85"/>
          <w:sz w:val="16"/>
        </w:rPr>
        <w:t>K.</w:t>
      </w:r>
      <w:r>
        <w:rPr>
          <w:spacing w:val="10"/>
          <w:sz w:val="16"/>
        </w:rPr>
        <w:t> </w:t>
      </w:r>
      <w:r>
        <w:rPr>
          <w:w w:val="85"/>
          <w:sz w:val="16"/>
        </w:rPr>
        <w:t>Daudjee,</w:t>
      </w:r>
      <w:r>
        <w:rPr>
          <w:spacing w:val="9"/>
          <w:sz w:val="16"/>
        </w:rPr>
        <w:t> </w:t>
      </w:r>
      <w:r>
        <w:rPr>
          <w:w w:val="85"/>
          <w:sz w:val="16"/>
        </w:rPr>
        <w:t>S.</w:t>
      </w:r>
      <w:r>
        <w:rPr>
          <w:spacing w:val="11"/>
          <w:sz w:val="16"/>
        </w:rPr>
        <w:t> </w:t>
      </w:r>
      <w:r>
        <w:rPr>
          <w:w w:val="85"/>
          <w:sz w:val="16"/>
        </w:rPr>
        <w:t>Kamali,</w:t>
      </w:r>
      <w:r>
        <w:rPr>
          <w:spacing w:val="10"/>
          <w:sz w:val="16"/>
        </w:rPr>
        <w:t> </w:t>
      </w:r>
      <w:r>
        <w:rPr>
          <w:w w:val="85"/>
          <w:sz w:val="16"/>
        </w:rPr>
        <w:t>and</w:t>
      </w:r>
      <w:r>
        <w:rPr>
          <w:spacing w:val="9"/>
          <w:sz w:val="16"/>
        </w:rPr>
        <w:t> </w:t>
      </w:r>
      <w:r>
        <w:rPr>
          <w:w w:val="85"/>
          <w:sz w:val="16"/>
        </w:rPr>
        <w:t>G.</w:t>
      </w:r>
      <w:r>
        <w:rPr>
          <w:spacing w:val="11"/>
          <w:sz w:val="16"/>
        </w:rPr>
        <w:t> </w:t>
      </w:r>
      <w:r>
        <w:rPr>
          <w:w w:val="85"/>
          <w:sz w:val="16"/>
        </w:rPr>
        <w:t>Iacoboni.</w:t>
      </w:r>
      <w:r>
        <w:rPr>
          <w:spacing w:val="31"/>
          <w:sz w:val="16"/>
        </w:rPr>
        <w:t> </w:t>
      </w:r>
      <w:r>
        <w:rPr>
          <w:w w:val="85"/>
          <w:sz w:val="16"/>
        </w:rPr>
        <w:t>Hdrf:</w:t>
      </w:r>
      <w:r>
        <w:rPr>
          <w:spacing w:val="10"/>
          <w:sz w:val="16"/>
        </w:rPr>
        <w:t> </w:t>
      </w:r>
      <w:r>
        <w:rPr>
          <w:w w:val="85"/>
          <w:sz w:val="16"/>
        </w:rPr>
        <w:t>Stream-based</w:t>
      </w:r>
      <w:r>
        <w:rPr>
          <w:spacing w:val="10"/>
          <w:sz w:val="16"/>
        </w:rPr>
        <w:t> </w:t>
      </w:r>
      <w:r>
        <w:rPr>
          <w:w w:val="85"/>
          <w:sz w:val="16"/>
        </w:rPr>
        <w:t>partitioning</w:t>
      </w:r>
      <w:r>
        <w:rPr>
          <w:spacing w:val="10"/>
          <w:sz w:val="16"/>
        </w:rPr>
        <w:t> </w:t>
      </w:r>
      <w:r>
        <w:rPr>
          <w:w w:val="85"/>
          <w:sz w:val="16"/>
        </w:rPr>
        <w:t>for</w:t>
      </w:r>
      <w:r>
        <w:rPr>
          <w:spacing w:val="9"/>
          <w:sz w:val="16"/>
        </w:rPr>
        <w:t> </w:t>
      </w:r>
      <w:r>
        <w:rPr>
          <w:w w:val="85"/>
          <w:sz w:val="16"/>
        </w:rPr>
        <w:t>power-law</w:t>
      </w:r>
      <w:r>
        <w:rPr>
          <w:spacing w:val="11"/>
          <w:sz w:val="16"/>
        </w:rPr>
        <w:t> </w:t>
      </w:r>
      <w:r>
        <w:rPr>
          <w:spacing w:val="-2"/>
          <w:w w:val="85"/>
          <w:sz w:val="16"/>
        </w:rPr>
        <w:t>graphs.</w:t>
      </w:r>
    </w:p>
    <w:p>
      <w:pPr>
        <w:spacing w:line="220" w:lineRule="auto" w:before="5"/>
        <w:ind w:left="612" w:right="0" w:firstLine="0"/>
        <w:jc w:val="left"/>
        <w:rPr>
          <w:sz w:val="16"/>
        </w:rPr>
      </w:pPr>
      <w:r>
        <w:rPr>
          <w:spacing w:val="-6"/>
          <w:sz w:val="16"/>
        </w:rPr>
        <w:t>In</w:t>
      </w:r>
      <w:r>
        <w:rPr>
          <w:sz w:val="16"/>
        </w:rPr>
        <w:t> </w:t>
      </w:r>
      <w:r>
        <w:rPr>
          <w:rFonts w:ascii="Book Antiqua" w:hAnsi="Book Antiqua"/>
          <w:i/>
          <w:spacing w:val="-6"/>
          <w:sz w:val="16"/>
        </w:rPr>
        <w:t>Proceedings</w:t>
      </w:r>
      <w:r>
        <w:rPr>
          <w:rFonts w:ascii="Book Antiqua" w:hAnsi="Book Antiqua"/>
          <w:i/>
          <w:sz w:val="16"/>
        </w:rPr>
        <w:t> </w:t>
      </w:r>
      <w:r>
        <w:rPr>
          <w:rFonts w:ascii="Book Antiqua" w:hAnsi="Book Antiqua"/>
          <w:i/>
          <w:spacing w:val="-6"/>
          <w:sz w:val="16"/>
        </w:rPr>
        <w:t>of</w:t>
      </w:r>
      <w:r>
        <w:rPr>
          <w:rFonts w:ascii="Book Antiqua" w:hAnsi="Book Antiqua"/>
          <w:i/>
          <w:sz w:val="16"/>
        </w:rPr>
        <w:t> </w:t>
      </w:r>
      <w:r>
        <w:rPr>
          <w:rFonts w:ascii="Book Antiqua" w:hAnsi="Book Antiqua"/>
          <w:i/>
          <w:spacing w:val="-6"/>
          <w:sz w:val="16"/>
        </w:rPr>
        <w:t>the</w:t>
      </w:r>
      <w:r>
        <w:rPr>
          <w:rFonts w:ascii="Book Antiqua" w:hAnsi="Book Antiqua"/>
          <w:i/>
          <w:sz w:val="16"/>
        </w:rPr>
        <w:t> </w:t>
      </w:r>
      <w:r>
        <w:rPr>
          <w:rFonts w:ascii="Book Antiqua" w:hAnsi="Book Antiqua"/>
          <w:i/>
          <w:spacing w:val="-6"/>
          <w:sz w:val="16"/>
        </w:rPr>
        <w:t>24th</w:t>
      </w:r>
      <w:r>
        <w:rPr>
          <w:rFonts w:ascii="Book Antiqua" w:hAnsi="Book Antiqua"/>
          <w:i/>
          <w:sz w:val="16"/>
        </w:rPr>
        <w:t> </w:t>
      </w:r>
      <w:r>
        <w:rPr>
          <w:rFonts w:ascii="Book Antiqua" w:hAnsi="Book Antiqua"/>
          <w:i/>
          <w:spacing w:val="-6"/>
          <w:sz w:val="16"/>
        </w:rPr>
        <w:t>ACM</w:t>
      </w:r>
      <w:r>
        <w:rPr>
          <w:rFonts w:ascii="Book Antiqua" w:hAnsi="Book Antiqua"/>
          <w:i/>
          <w:sz w:val="16"/>
        </w:rPr>
        <w:t> </w:t>
      </w:r>
      <w:r>
        <w:rPr>
          <w:rFonts w:ascii="Book Antiqua" w:hAnsi="Book Antiqua"/>
          <w:i/>
          <w:spacing w:val="-6"/>
          <w:sz w:val="16"/>
        </w:rPr>
        <w:t>International</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Information</w:t>
      </w:r>
      <w:r>
        <w:rPr>
          <w:rFonts w:ascii="Book Antiqua" w:hAnsi="Book Antiqua"/>
          <w:i/>
          <w:sz w:val="16"/>
        </w:rPr>
        <w:t> </w:t>
      </w:r>
      <w:r>
        <w:rPr>
          <w:rFonts w:ascii="Book Antiqua" w:hAnsi="Book Antiqua"/>
          <w:i/>
          <w:spacing w:val="-6"/>
          <w:sz w:val="16"/>
        </w:rPr>
        <w:t>and</w:t>
      </w:r>
      <w:r>
        <w:rPr>
          <w:rFonts w:ascii="Book Antiqua" w:hAnsi="Book Antiqua"/>
          <w:i/>
          <w:sz w:val="16"/>
        </w:rPr>
        <w:t> </w:t>
      </w:r>
      <w:r>
        <w:rPr>
          <w:rFonts w:ascii="Book Antiqua" w:hAnsi="Book Antiqua"/>
          <w:i/>
          <w:spacing w:val="-6"/>
          <w:sz w:val="16"/>
        </w:rPr>
        <w:t>Knowledge</w:t>
      </w:r>
      <w:r>
        <w:rPr>
          <w:rFonts w:ascii="Book Antiqua" w:hAnsi="Book Antiqua"/>
          <w:i/>
          <w:sz w:val="16"/>
        </w:rPr>
        <w:t> </w:t>
      </w:r>
      <w:r>
        <w:rPr>
          <w:rFonts w:ascii="Book Antiqua" w:hAnsi="Book Antiqua"/>
          <w:i/>
          <w:spacing w:val="-6"/>
          <w:sz w:val="16"/>
        </w:rPr>
        <w:t>Management</w:t>
      </w:r>
      <w:r>
        <w:rPr>
          <w:spacing w:val="-6"/>
          <w:sz w:val="16"/>
        </w:rPr>
        <w:t>,</w:t>
      </w:r>
      <w:r>
        <w:rPr>
          <w:sz w:val="16"/>
        </w:rPr>
        <w:t> </w:t>
      </w:r>
      <w:r>
        <w:rPr>
          <w:spacing w:val="-6"/>
          <w:sz w:val="16"/>
        </w:rPr>
        <w:t>pages</w:t>
      </w:r>
      <w:r>
        <w:rPr>
          <w:sz w:val="16"/>
        </w:rPr>
        <w:t> </w:t>
      </w:r>
      <w:r>
        <w:rPr>
          <w:spacing w:val="-6"/>
          <w:sz w:val="16"/>
        </w:rPr>
        <w:t>243–252,</w:t>
      </w:r>
      <w:r>
        <w:rPr>
          <w:spacing w:val="40"/>
          <w:sz w:val="16"/>
        </w:rPr>
        <w:t> </w:t>
      </w:r>
      <w:bookmarkStart w:name="_bookmark197" w:id="223"/>
      <w:bookmarkEnd w:id="223"/>
      <w:r>
        <w:rPr>
          <w:sz w:val="16"/>
        </w:rPr>
        <w:t>2015.</w:t>
      </w:r>
      <w:r>
        <w:rPr>
          <w:sz w:val="16"/>
        </w:rPr>
        <w:t> </w:t>
      </w:r>
      <w:hyperlink r:id="rId216">
        <w:r>
          <w:rPr>
            <w:rFonts w:ascii="MingLiU_HKSCS" w:hAnsi="MingLiU_HKSCS"/>
            <w:color w:val="005596"/>
            <w:sz w:val="16"/>
          </w:rPr>
          <w:t>doi:10.1145/2806416.2806424</w:t>
        </w:r>
      </w:hyperlink>
      <w:r>
        <w:rPr>
          <w:sz w:val="16"/>
        </w:rPr>
        <w:t>.</w:t>
      </w:r>
    </w:p>
    <w:p>
      <w:pPr>
        <w:pStyle w:val="ListParagraph"/>
        <w:numPr>
          <w:ilvl w:val="0"/>
          <w:numId w:val="3"/>
        </w:numPr>
        <w:tabs>
          <w:tab w:pos="610" w:val="left" w:leader="none"/>
        </w:tabs>
        <w:spacing w:line="180" w:lineRule="exact" w:before="0" w:after="0"/>
        <w:ind w:left="610" w:right="0" w:hanging="414"/>
        <w:jc w:val="left"/>
        <w:rPr>
          <w:sz w:val="16"/>
        </w:rPr>
      </w:pPr>
      <w:r>
        <w:rPr>
          <w:spacing w:val="-4"/>
          <w:sz w:val="16"/>
        </w:rPr>
        <w:t>J. R. Pilkington and</w:t>
      </w:r>
      <w:r>
        <w:rPr>
          <w:spacing w:val="-3"/>
          <w:sz w:val="16"/>
        </w:rPr>
        <w:t> </w:t>
      </w:r>
      <w:r>
        <w:rPr>
          <w:spacing w:val="-4"/>
          <w:sz w:val="16"/>
        </w:rPr>
        <w:t>S. B. Baden.</w:t>
      </w:r>
      <w:r>
        <w:rPr>
          <w:spacing w:val="25"/>
          <w:sz w:val="16"/>
        </w:rPr>
        <w:t> </w:t>
      </w:r>
      <w:r>
        <w:rPr>
          <w:spacing w:val="-4"/>
          <w:sz w:val="16"/>
        </w:rPr>
        <w:t>Dynamic Partitioning</w:t>
      </w:r>
      <w:r>
        <w:rPr>
          <w:spacing w:val="-3"/>
          <w:sz w:val="16"/>
        </w:rPr>
        <w:t> </w:t>
      </w:r>
      <w:r>
        <w:rPr>
          <w:spacing w:val="-4"/>
          <w:sz w:val="16"/>
        </w:rPr>
        <w:t>of Non-Uniform Structured Workloads</w:t>
      </w:r>
      <w:r>
        <w:rPr>
          <w:spacing w:val="-3"/>
          <w:sz w:val="16"/>
        </w:rPr>
        <w:t> </w:t>
      </w:r>
      <w:r>
        <w:rPr>
          <w:spacing w:val="-4"/>
          <w:sz w:val="16"/>
        </w:rPr>
        <w:t>with Spacefilling</w:t>
      </w:r>
    </w:p>
    <w:p>
      <w:pPr>
        <w:spacing w:line="206" w:lineRule="auto" w:before="14"/>
        <w:ind w:left="608" w:right="0" w:firstLine="3"/>
        <w:jc w:val="left"/>
        <w:rPr>
          <w:sz w:val="16"/>
        </w:rPr>
      </w:pPr>
      <w:r>
        <w:rPr>
          <w:spacing w:val="-2"/>
          <w:sz w:val="16"/>
        </w:rPr>
        <w:t>Curves.</w:t>
      </w:r>
      <w:r>
        <w:rPr>
          <w:spacing w:val="36"/>
          <w:sz w:val="16"/>
        </w:rPr>
        <w:t> </w:t>
      </w:r>
      <w:r>
        <w:rPr>
          <w:rFonts w:ascii="Book Antiqua" w:hAnsi="Book Antiqua"/>
          <w:i/>
          <w:spacing w:val="-2"/>
          <w:sz w:val="16"/>
        </w:rPr>
        <w:t>IEEE</w:t>
      </w:r>
      <w:r>
        <w:rPr>
          <w:rFonts w:ascii="Book Antiqua" w:hAnsi="Book Antiqua"/>
          <w:i/>
          <w:spacing w:val="-4"/>
          <w:sz w:val="16"/>
        </w:rPr>
        <w:t> </w:t>
      </w:r>
      <w:r>
        <w:rPr>
          <w:rFonts w:ascii="Book Antiqua" w:hAnsi="Book Antiqua"/>
          <w:i/>
          <w:spacing w:val="-2"/>
          <w:sz w:val="16"/>
        </w:rPr>
        <w:t>Trans.</w:t>
      </w:r>
      <w:r>
        <w:rPr>
          <w:rFonts w:ascii="Book Antiqua" w:hAnsi="Book Antiqua"/>
          <w:i/>
          <w:spacing w:val="-4"/>
          <w:sz w:val="16"/>
        </w:rPr>
        <w:t> </w:t>
      </w:r>
      <w:r>
        <w:rPr>
          <w:rFonts w:ascii="Book Antiqua" w:hAnsi="Book Antiqua"/>
          <w:i/>
          <w:spacing w:val="-2"/>
          <w:sz w:val="16"/>
        </w:rPr>
        <w:t>Parallel</w:t>
      </w:r>
      <w:r>
        <w:rPr>
          <w:rFonts w:ascii="Book Antiqua" w:hAnsi="Book Antiqua"/>
          <w:i/>
          <w:spacing w:val="-3"/>
          <w:sz w:val="16"/>
        </w:rPr>
        <w:t> </w:t>
      </w:r>
      <w:r>
        <w:rPr>
          <w:rFonts w:ascii="Book Antiqua" w:hAnsi="Book Antiqua"/>
          <w:i/>
          <w:spacing w:val="-2"/>
          <w:sz w:val="16"/>
        </w:rPr>
        <w:t>Distributed</w:t>
      </w:r>
      <w:r>
        <w:rPr>
          <w:rFonts w:ascii="Book Antiqua" w:hAnsi="Book Antiqua"/>
          <w:i/>
          <w:spacing w:val="-4"/>
          <w:sz w:val="16"/>
        </w:rPr>
        <w:t> </w:t>
      </w:r>
      <w:r>
        <w:rPr>
          <w:rFonts w:ascii="Book Antiqua" w:hAnsi="Book Antiqua"/>
          <w:i/>
          <w:spacing w:val="-2"/>
          <w:sz w:val="16"/>
        </w:rPr>
        <w:t>Syst.</w:t>
      </w:r>
      <w:r>
        <w:rPr>
          <w:spacing w:val="-2"/>
          <w:sz w:val="16"/>
        </w:rPr>
        <w:t>,</w:t>
      </w:r>
      <w:r>
        <w:rPr>
          <w:spacing w:val="-3"/>
          <w:sz w:val="16"/>
        </w:rPr>
        <w:t> </w:t>
      </w:r>
      <w:r>
        <w:rPr>
          <w:spacing w:val="-2"/>
          <w:sz w:val="16"/>
        </w:rPr>
        <w:t>7(3):288–300,</w:t>
      </w:r>
      <w:r>
        <w:rPr>
          <w:spacing w:val="-4"/>
          <w:sz w:val="16"/>
        </w:rPr>
        <w:t> </w:t>
      </w:r>
      <w:r>
        <w:rPr>
          <w:spacing w:val="-2"/>
          <w:sz w:val="16"/>
        </w:rPr>
        <w:t>1996.</w:t>
      </w:r>
      <w:r>
        <w:rPr>
          <w:spacing w:val="36"/>
          <w:sz w:val="16"/>
        </w:rPr>
        <w:t> </w:t>
      </w:r>
      <w:r>
        <w:rPr>
          <w:spacing w:val="-2"/>
          <w:sz w:val="16"/>
        </w:rPr>
        <w:t>URL:</w:t>
      </w:r>
      <w:r>
        <w:rPr>
          <w:spacing w:val="-4"/>
          <w:sz w:val="16"/>
        </w:rPr>
        <w:t> </w:t>
      </w:r>
      <w:hyperlink r:id="rId217">
        <w:r>
          <w:rPr>
            <w:color w:val="005596"/>
            <w:spacing w:val="-2"/>
            <w:sz w:val="16"/>
          </w:rPr>
          <w:t>https://doi.org/10.1109/71.491582</w:t>
        </w:r>
      </w:hyperlink>
      <w:r>
        <w:rPr>
          <w:spacing w:val="-2"/>
          <w:sz w:val="16"/>
        </w:rPr>
        <w:t>,</w:t>
      </w:r>
      <w:r>
        <w:rPr>
          <w:spacing w:val="-3"/>
          <w:sz w:val="16"/>
        </w:rPr>
        <w:t> </w:t>
      </w:r>
      <w:hyperlink r:id="rId218">
        <w:r>
          <w:rPr>
            <w:rFonts w:ascii="MingLiU_HKSCS" w:hAnsi="MingLiU_HKSCS"/>
            <w:color w:val="005596"/>
            <w:spacing w:val="-2"/>
            <w:sz w:val="16"/>
          </w:rPr>
          <w:t>doi:</w:t>
        </w:r>
      </w:hyperlink>
      <w:r>
        <w:rPr>
          <w:rFonts w:ascii="MingLiU_HKSCS" w:hAnsi="MingLiU_HKSCS"/>
          <w:color w:val="005596"/>
          <w:spacing w:val="-2"/>
          <w:sz w:val="16"/>
        </w:rPr>
        <w:t> </w:t>
      </w:r>
      <w:bookmarkStart w:name="_bookmark198" w:id="224"/>
      <w:bookmarkEnd w:id="224"/>
      <w:r>
        <w:rPr>
          <w:rFonts w:ascii="MingLiU_HKSCS" w:hAnsi="MingLiU_HKSCS"/>
          <w:color w:val="005596"/>
          <w:w w:val="99"/>
          <w:sz w:val="16"/>
        </w:rPr>
      </w:r>
      <w:hyperlink r:id="rId218">
        <w:r>
          <w:rPr>
            <w:rFonts w:ascii="MingLiU_HKSCS" w:hAnsi="MingLiU_HKSCS"/>
            <w:color w:val="005596"/>
            <w:spacing w:val="-2"/>
            <w:sz w:val="16"/>
          </w:rPr>
          <w:t>10.1109/71.491582</w:t>
        </w:r>
      </w:hyperlink>
      <w:r>
        <w:rPr>
          <w:spacing w:val="-2"/>
          <w:sz w:val="16"/>
        </w:rPr>
        <w:t>.</w:t>
      </w:r>
    </w:p>
    <w:p>
      <w:pPr>
        <w:pStyle w:val="ListParagraph"/>
        <w:numPr>
          <w:ilvl w:val="0"/>
          <w:numId w:val="3"/>
        </w:numPr>
        <w:tabs>
          <w:tab w:pos="610" w:val="left" w:leader="none"/>
        </w:tabs>
        <w:spacing w:line="183" w:lineRule="exact" w:before="0" w:after="0"/>
        <w:ind w:left="610" w:right="0" w:hanging="414"/>
        <w:jc w:val="left"/>
        <w:rPr>
          <w:rFonts w:ascii="Book Antiqua"/>
          <w:i/>
          <w:sz w:val="16"/>
        </w:rPr>
      </w:pPr>
      <w:r>
        <w:rPr>
          <w:spacing w:val="-4"/>
          <w:sz w:val="16"/>
        </w:rPr>
        <w:t>M.</w:t>
      </w:r>
      <w:r>
        <w:rPr>
          <w:spacing w:val="-6"/>
          <w:sz w:val="16"/>
        </w:rPr>
        <w:t> </w:t>
      </w:r>
      <w:r>
        <w:rPr>
          <w:spacing w:val="-4"/>
          <w:sz w:val="16"/>
        </w:rPr>
        <w:t>Popp,</w:t>
      </w:r>
      <w:r>
        <w:rPr>
          <w:spacing w:val="-5"/>
          <w:sz w:val="16"/>
        </w:rPr>
        <w:t> </w:t>
      </w:r>
      <w:r>
        <w:rPr>
          <w:spacing w:val="-4"/>
          <w:sz w:val="16"/>
        </w:rPr>
        <w:t>S.</w:t>
      </w:r>
      <w:r>
        <w:rPr>
          <w:spacing w:val="-5"/>
          <w:sz w:val="16"/>
        </w:rPr>
        <w:t> </w:t>
      </w:r>
      <w:r>
        <w:rPr>
          <w:spacing w:val="-4"/>
          <w:sz w:val="16"/>
        </w:rPr>
        <w:t>Schlag,</w:t>
      </w:r>
      <w:r>
        <w:rPr>
          <w:spacing w:val="-5"/>
          <w:sz w:val="16"/>
        </w:rPr>
        <w:t> </w:t>
      </w:r>
      <w:r>
        <w:rPr>
          <w:spacing w:val="-4"/>
          <w:sz w:val="16"/>
        </w:rPr>
        <w:t>C.</w:t>
      </w:r>
      <w:r>
        <w:rPr>
          <w:spacing w:val="-5"/>
          <w:sz w:val="16"/>
        </w:rPr>
        <w:t> </w:t>
      </w:r>
      <w:r>
        <w:rPr>
          <w:spacing w:val="-4"/>
          <w:sz w:val="16"/>
        </w:rPr>
        <w:t>Schulz,</w:t>
      </w:r>
      <w:r>
        <w:rPr>
          <w:spacing w:val="-5"/>
          <w:sz w:val="16"/>
        </w:rPr>
        <w:t> </w:t>
      </w:r>
      <w:r>
        <w:rPr>
          <w:spacing w:val="-4"/>
          <w:sz w:val="16"/>
        </w:rPr>
        <w:t>and</w:t>
      </w:r>
      <w:r>
        <w:rPr>
          <w:spacing w:val="-5"/>
          <w:sz w:val="16"/>
        </w:rPr>
        <w:t> </w:t>
      </w:r>
      <w:r>
        <w:rPr>
          <w:spacing w:val="-4"/>
          <w:sz w:val="16"/>
        </w:rPr>
        <w:t>D.</w:t>
      </w:r>
      <w:r>
        <w:rPr>
          <w:spacing w:val="-5"/>
          <w:sz w:val="16"/>
        </w:rPr>
        <w:t> </w:t>
      </w:r>
      <w:r>
        <w:rPr>
          <w:spacing w:val="-4"/>
          <w:sz w:val="16"/>
        </w:rPr>
        <w:t>Seemaier.</w:t>
      </w:r>
      <w:r>
        <w:rPr>
          <w:spacing w:val="18"/>
          <w:sz w:val="16"/>
        </w:rPr>
        <w:t> </w:t>
      </w:r>
      <w:r>
        <w:rPr>
          <w:spacing w:val="-4"/>
          <w:sz w:val="16"/>
        </w:rPr>
        <w:t>Multilevel</w:t>
      </w:r>
      <w:r>
        <w:rPr>
          <w:spacing w:val="-5"/>
          <w:sz w:val="16"/>
        </w:rPr>
        <w:t> </w:t>
      </w:r>
      <w:r>
        <w:rPr>
          <w:spacing w:val="-4"/>
          <w:sz w:val="16"/>
        </w:rPr>
        <w:t>acyclic</w:t>
      </w:r>
      <w:r>
        <w:rPr>
          <w:spacing w:val="-5"/>
          <w:sz w:val="16"/>
        </w:rPr>
        <w:t> </w:t>
      </w:r>
      <w:r>
        <w:rPr>
          <w:spacing w:val="-4"/>
          <w:sz w:val="16"/>
        </w:rPr>
        <w:t>hypergraph</w:t>
      </w:r>
      <w:r>
        <w:rPr>
          <w:spacing w:val="-5"/>
          <w:sz w:val="16"/>
        </w:rPr>
        <w:t> </w:t>
      </w:r>
      <w:r>
        <w:rPr>
          <w:spacing w:val="-4"/>
          <w:sz w:val="16"/>
        </w:rPr>
        <w:t>partitioning.</w:t>
      </w:r>
      <w:r>
        <w:rPr>
          <w:spacing w:val="18"/>
          <w:sz w:val="16"/>
        </w:rPr>
        <w:t> </w:t>
      </w:r>
      <w:r>
        <w:rPr>
          <w:spacing w:val="-4"/>
          <w:sz w:val="16"/>
        </w:rPr>
        <w:t>In</w:t>
      </w:r>
      <w:r>
        <w:rPr>
          <w:spacing w:val="-5"/>
          <w:sz w:val="16"/>
        </w:rPr>
        <w:t> </w:t>
      </w:r>
      <w:r>
        <w:rPr>
          <w:rFonts w:ascii="Book Antiqua"/>
          <w:i/>
          <w:spacing w:val="-4"/>
          <w:sz w:val="16"/>
        </w:rPr>
        <w:t>Proceedings</w:t>
      </w:r>
      <w:r>
        <w:rPr>
          <w:rFonts w:ascii="Book Antiqua"/>
          <w:i/>
          <w:spacing w:val="-5"/>
          <w:sz w:val="16"/>
        </w:rPr>
        <w:t> </w:t>
      </w:r>
      <w:r>
        <w:rPr>
          <w:rFonts w:ascii="Book Antiqua"/>
          <w:i/>
          <w:spacing w:val="-4"/>
          <w:sz w:val="16"/>
        </w:rPr>
        <w:t>of</w:t>
      </w:r>
      <w:r>
        <w:rPr>
          <w:rFonts w:ascii="Book Antiqua"/>
          <w:i/>
          <w:spacing w:val="-5"/>
          <w:sz w:val="16"/>
        </w:rPr>
        <w:t> the</w:t>
      </w:r>
    </w:p>
    <w:p>
      <w:pPr>
        <w:spacing w:line="220" w:lineRule="auto" w:before="6"/>
        <w:ind w:left="608" w:right="0" w:firstLine="3"/>
        <w:jc w:val="left"/>
        <w:rPr>
          <w:sz w:val="16"/>
        </w:rPr>
      </w:pPr>
      <w:r>
        <w:rPr>
          <w:rFonts w:ascii="Book Antiqua" w:hAnsi="Book Antiqua"/>
          <w:i/>
          <w:spacing w:val="-4"/>
          <w:sz w:val="16"/>
        </w:rPr>
        <w:t>Symposium</w:t>
      </w:r>
      <w:r>
        <w:rPr>
          <w:rFonts w:ascii="Book Antiqua" w:hAnsi="Book Antiqua"/>
          <w:i/>
          <w:spacing w:val="-5"/>
          <w:sz w:val="16"/>
        </w:rPr>
        <w:t> </w:t>
      </w:r>
      <w:r>
        <w:rPr>
          <w:rFonts w:ascii="Book Antiqua" w:hAnsi="Book Antiqua"/>
          <w:i/>
          <w:spacing w:val="-4"/>
          <w:sz w:val="16"/>
        </w:rPr>
        <w:t>on</w:t>
      </w:r>
      <w:r>
        <w:rPr>
          <w:rFonts w:ascii="Book Antiqua" w:hAnsi="Book Antiqua"/>
          <w:i/>
          <w:spacing w:val="-5"/>
          <w:sz w:val="16"/>
        </w:rPr>
        <w:t> </w:t>
      </w:r>
      <w:r>
        <w:rPr>
          <w:rFonts w:ascii="Book Antiqua" w:hAnsi="Book Antiqua"/>
          <w:i/>
          <w:spacing w:val="-4"/>
          <w:sz w:val="16"/>
        </w:rPr>
        <w:t>Algorithm</w:t>
      </w:r>
      <w:r>
        <w:rPr>
          <w:rFonts w:ascii="Book Antiqua" w:hAnsi="Book Antiqua"/>
          <w:i/>
          <w:spacing w:val="-5"/>
          <w:sz w:val="16"/>
        </w:rPr>
        <w:t> </w:t>
      </w:r>
      <w:r>
        <w:rPr>
          <w:rFonts w:ascii="Book Antiqua" w:hAnsi="Book Antiqua"/>
          <w:i/>
          <w:spacing w:val="-4"/>
          <w:sz w:val="16"/>
        </w:rPr>
        <w:t>Engineering</w:t>
      </w:r>
      <w:r>
        <w:rPr>
          <w:rFonts w:ascii="Book Antiqua" w:hAnsi="Book Antiqua"/>
          <w:i/>
          <w:spacing w:val="-5"/>
          <w:sz w:val="16"/>
        </w:rPr>
        <w:t> </w:t>
      </w:r>
      <w:r>
        <w:rPr>
          <w:rFonts w:ascii="Book Antiqua" w:hAnsi="Book Antiqua"/>
          <w:i/>
          <w:spacing w:val="-4"/>
          <w:sz w:val="16"/>
        </w:rPr>
        <w:t>and</w:t>
      </w:r>
      <w:r>
        <w:rPr>
          <w:rFonts w:ascii="Book Antiqua" w:hAnsi="Book Antiqua"/>
          <w:i/>
          <w:spacing w:val="-5"/>
          <w:sz w:val="16"/>
        </w:rPr>
        <w:t> </w:t>
      </w:r>
      <w:r>
        <w:rPr>
          <w:rFonts w:ascii="Book Antiqua" w:hAnsi="Book Antiqua"/>
          <w:i/>
          <w:spacing w:val="-4"/>
          <w:sz w:val="16"/>
        </w:rPr>
        <w:t>Experiments,</w:t>
      </w:r>
      <w:r>
        <w:rPr>
          <w:rFonts w:ascii="Book Antiqua" w:hAnsi="Book Antiqua"/>
          <w:i/>
          <w:spacing w:val="-5"/>
          <w:sz w:val="16"/>
        </w:rPr>
        <w:t> </w:t>
      </w:r>
      <w:r>
        <w:rPr>
          <w:rFonts w:ascii="Book Antiqua" w:hAnsi="Book Antiqua"/>
          <w:i/>
          <w:spacing w:val="-4"/>
          <w:sz w:val="16"/>
        </w:rPr>
        <w:t>ALENEX</w:t>
      </w:r>
      <w:r>
        <w:rPr>
          <w:spacing w:val="-4"/>
          <w:sz w:val="16"/>
        </w:rPr>
        <w:t>,</w:t>
      </w:r>
      <w:r>
        <w:rPr>
          <w:spacing w:val="-5"/>
          <w:sz w:val="16"/>
        </w:rPr>
        <w:t> </w:t>
      </w:r>
      <w:r>
        <w:rPr>
          <w:spacing w:val="-4"/>
          <w:sz w:val="16"/>
        </w:rPr>
        <w:t>pages</w:t>
      </w:r>
      <w:r>
        <w:rPr>
          <w:spacing w:val="-5"/>
          <w:sz w:val="16"/>
        </w:rPr>
        <w:t> </w:t>
      </w:r>
      <w:r>
        <w:rPr>
          <w:spacing w:val="-4"/>
          <w:sz w:val="16"/>
        </w:rPr>
        <w:t>1–15.</w:t>
      </w:r>
      <w:r>
        <w:rPr>
          <w:spacing w:val="-5"/>
          <w:sz w:val="16"/>
        </w:rPr>
        <w:t> </w:t>
      </w:r>
      <w:r>
        <w:rPr>
          <w:spacing w:val="-4"/>
          <w:sz w:val="16"/>
        </w:rPr>
        <w:t>SIAM,</w:t>
      </w:r>
      <w:r>
        <w:rPr>
          <w:spacing w:val="-5"/>
          <w:sz w:val="16"/>
        </w:rPr>
        <w:t> </w:t>
      </w:r>
      <w:r>
        <w:rPr>
          <w:spacing w:val="-4"/>
          <w:sz w:val="16"/>
        </w:rPr>
        <w:t>2021.</w:t>
      </w:r>
      <w:r>
        <w:rPr>
          <w:spacing w:val="11"/>
          <w:sz w:val="16"/>
        </w:rPr>
        <w:t> </w:t>
      </w:r>
      <w:r>
        <w:rPr>
          <w:spacing w:val="-4"/>
          <w:sz w:val="16"/>
        </w:rPr>
        <w:t>URL:</w:t>
      </w:r>
      <w:r>
        <w:rPr>
          <w:spacing w:val="-5"/>
          <w:sz w:val="16"/>
        </w:rPr>
        <w:t> </w:t>
      </w:r>
      <w:hyperlink r:id="rId219">
        <w:r>
          <w:rPr>
            <w:color w:val="005596"/>
            <w:spacing w:val="-4"/>
            <w:sz w:val="16"/>
          </w:rPr>
          <w:t>https://doi.org/10</w:t>
        </w:r>
        <w:r>
          <w:rPr>
            <w:color w:val="005596"/>
            <w:spacing w:val="-4"/>
            <w:sz w:val="16"/>
          </w:rPr>
          <w:t>.</w:t>
        </w:r>
      </w:hyperlink>
      <w:r>
        <w:rPr>
          <w:color w:val="005596"/>
          <w:spacing w:val="40"/>
          <w:sz w:val="16"/>
        </w:rPr>
        <w:t> </w:t>
      </w:r>
      <w:bookmarkStart w:name="_bookmark199" w:id="225"/>
      <w:bookmarkEnd w:id="225"/>
      <w:r>
        <w:rPr>
          <w:color w:val="005596"/>
          <w:w w:val="93"/>
          <w:sz w:val="16"/>
        </w:rPr>
      </w:r>
      <w:hyperlink r:id="rId219">
        <w:r>
          <w:rPr>
            <w:color w:val="005596"/>
            <w:sz w:val="16"/>
          </w:rPr>
          <w:t>1137/1.9781611976472.1</w:t>
        </w:r>
      </w:hyperlink>
      <w:r>
        <w:rPr>
          <w:sz w:val="16"/>
        </w:rPr>
        <w:t>,</w:t>
      </w:r>
      <w:r>
        <w:rPr>
          <w:spacing w:val="-3"/>
          <w:sz w:val="16"/>
        </w:rPr>
        <w:t> </w:t>
      </w:r>
      <w:hyperlink r:id="rId220">
        <w:r>
          <w:rPr>
            <w:rFonts w:ascii="MingLiU_HKSCS" w:hAnsi="MingLiU_HKSCS"/>
            <w:color w:val="005596"/>
            <w:sz w:val="16"/>
          </w:rPr>
          <w:t>doi:10.1137/1.9781611976472.1</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A.</w:t>
      </w:r>
      <w:r>
        <w:rPr>
          <w:sz w:val="16"/>
        </w:rPr>
        <w:t> </w:t>
      </w:r>
      <w:r>
        <w:rPr>
          <w:w w:val="90"/>
          <w:sz w:val="16"/>
        </w:rPr>
        <w:t>Pothen,</w:t>
      </w:r>
      <w:r>
        <w:rPr>
          <w:sz w:val="16"/>
        </w:rPr>
        <w:t> </w:t>
      </w:r>
      <w:r>
        <w:rPr>
          <w:w w:val="90"/>
          <w:sz w:val="16"/>
        </w:rPr>
        <w:t>H.</w:t>
      </w:r>
      <w:r>
        <w:rPr>
          <w:sz w:val="16"/>
        </w:rPr>
        <w:t> </w:t>
      </w:r>
      <w:r>
        <w:rPr>
          <w:w w:val="90"/>
          <w:sz w:val="16"/>
        </w:rPr>
        <w:t>D.</w:t>
      </w:r>
      <w:r>
        <w:rPr>
          <w:spacing w:val="1"/>
          <w:sz w:val="16"/>
        </w:rPr>
        <w:t> </w:t>
      </w:r>
      <w:r>
        <w:rPr>
          <w:w w:val="90"/>
          <w:sz w:val="16"/>
        </w:rPr>
        <w:t>Simon,</w:t>
      </w:r>
      <w:r>
        <w:rPr>
          <w:sz w:val="16"/>
        </w:rPr>
        <w:t> </w:t>
      </w:r>
      <w:r>
        <w:rPr>
          <w:w w:val="90"/>
          <w:sz w:val="16"/>
        </w:rPr>
        <w:t>and</w:t>
      </w:r>
      <w:r>
        <w:rPr>
          <w:sz w:val="16"/>
        </w:rPr>
        <w:t> </w:t>
      </w:r>
      <w:r>
        <w:rPr>
          <w:w w:val="90"/>
          <w:sz w:val="16"/>
        </w:rPr>
        <w:t>K.</w:t>
      </w:r>
      <w:r>
        <w:rPr>
          <w:sz w:val="16"/>
        </w:rPr>
        <w:t> </w:t>
      </w:r>
      <w:r>
        <w:rPr>
          <w:w w:val="90"/>
          <w:sz w:val="16"/>
        </w:rPr>
        <w:t>P.</w:t>
      </w:r>
      <w:r>
        <w:rPr>
          <w:spacing w:val="1"/>
          <w:sz w:val="16"/>
        </w:rPr>
        <w:t> </w:t>
      </w:r>
      <w:r>
        <w:rPr>
          <w:w w:val="90"/>
          <w:sz w:val="16"/>
        </w:rPr>
        <w:t>Liou.</w:t>
      </w:r>
      <w:r>
        <w:rPr>
          <w:spacing w:val="19"/>
          <w:sz w:val="16"/>
        </w:rPr>
        <w:t> </w:t>
      </w:r>
      <w:r>
        <w:rPr>
          <w:w w:val="90"/>
          <w:sz w:val="16"/>
        </w:rPr>
        <w:t>Partitioning</w:t>
      </w:r>
      <w:r>
        <w:rPr>
          <w:sz w:val="16"/>
        </w:rPr>
        <w:t> </w:t>
      </w:r>
      <w:r>
        <w:rPr>
          <w:w w:val="90"/>
          <w:sz w:val="16"/>
        </w:rPr>
        <w:t>Sparse</w:t>
      </w:r>
      <w:r>
        <w:rPr>
          <w:sz w:val="16"/>
        </w:rPr>
        <w:t> </w:t>
      </w:r>
      <w:r>
        <w:rPr>
          <w:w w:val="90"/>
          <w:sz w:val="16"/>
        </w:rPr>
        <w:t>Matrices</w:t>
      </w:r>
      <w:r>
        <w:rPr>
          <w:sz w:val="16"/>
        </w:rPr>
        <w:t> </w:t>
      </w:r>
      <w:r>
        <w:rPr>
          <w:w w:val="90"/>
          <w:sz w:val="16"/>
        </w:rPr>
        <w:t>with</w:t>
      </w:r>
      <w:r>
        <w:rPr>
          <w:spacing w:val="1"/>
          <w:sz w:val="16"/>
        </w:rPr>
        <w:t> </w:t>
      </w:r>
      <w:r>
        <w:rPr>
          <w:w w:val="90"/>
          <w:sz w:val="16"/>
        </w:rPr>
        <w:t>Eigenvectors</w:t>
      </w:r>
      <w:r>
        <w:rPr>
          <w:sz w:val="16"/>
        </w:rPr>
        <w:t> </w:t>
      </w:r>
      <w:r>
        <w:rPr>
          <w:w w:val="90"/>
          <w:sz w:val="16"/>
        </w:rPr>
        <w:t>of</w:t>
      </w:r>
      <w:r>
        <w:rPr>
          <w:sz w:val="16"/>
        </w:rPr>
        <w:t> </w:t>
      </w:r>
      <w:r>
        <w:rPr>
          <w:w w:val="90"/>
          <w:sz w:val="16"/>
        </w:rPr>
        <w:t>Graphs.</w:t>
      </w:r>
      <w:r>
        <w:rPr>
          <w:spacing w:val="19"/>
          <w:sz w:val="16"/>
        </w:rPr>
        <w:t> </w:t>
      </w:r>
      <w:r>
        <w:rPr>
          <w:rFonts w:ascii="Book Antiqua"/>
          <w:i/>
          <w:w w:val="90"/>
          <w:sz w:val="16"/>
        </w:rPr>
        <w:t>SIAM</w:t>
      </w:r>
      <w:r>
        <w:rPr>
          <w:rFonts w:ascii="Book Antiqua"/>
          <w:i/>
          <w:sz w:val="16"/>
        </w:rPr>
        <w:t> </w:t>
      </w:r>
      <w:r>
        <w:rPr>
          <w:rFonts w:ascii="Book Antiqua"/>
          <w:i/>
          <w:w w:val="90"/>
          <w:sz w:val="16"/>
        </w:rPr>
        <w:t>Journal</w:t>
      </w:r>
      <w:r>
        <w:rPr>
          <w:rFonts w:ascii="Book Antiqua"/>
          <w:i/>
          <w:spacing w:val="1"/>
          <w:sz w:val="16"/>
        </w:rPr>
        <w:t> </w:t>
      </w:r>
      <w:r>
        <w:rPr>
          <w:rFonts w:ascii="Book Antiqua"/>
          <w:i/>
          <w:spacing w:val="-5"/>
          <w:w w:val="90"/>
          <w:sz w:val="16"/>
        </w:rPr>
        <w:t>on</w:t>
      </w:r>
    </w:p>
    <w:p>
      <w:pPr>
        <w:spacing w:line="199" w:lineRule="exact" w:before="0"/>
        <w:ind w:left="612" w:right="0" w:firstLine="0"/>
        <w:jc w:val="left"/>
        <w:rPr>
          <w:sz w:val="16"/>
        </w:rPr>
      </w:pPr>
      <w:bookmarkStart w:name="_bookmark200" w:id="226"/>
      <w:bookmarkEnd w:id="226"/>
      <w:r>
        <w:rPr/>
      </w:r>
      <w:r>
        <w:rPr>
          <w:rFonts w:ascii="Book Antiqua" w:hAnsi="Book Antiqua"/>
          <w:i/>
          <w:spacing w:val="-4"/>
          <w:sz w:val="16"/>
        </w:rPr>
        <w:t>Matrix</w:t>
      </w:r>
      <w:r>
        <w:rPr>
          <w:rFonts w:ascii="Book Antiqua" w:hAnsi="Book Antiqua"/>
          <w:i/>
          <w:spacing w:val="-3"/>
          <w:sz w:val="16"/>
        </w:rPr>
        <w:t> </w:t>
      </w:r>
      <w:r>
        <w:rPr>
          <w:rFonts w:ascii="Book Antiqua" w:hAnsi="Book Antiqua"/>
          <w:i/>
          <w:spacing w:val="-4"/>
          <w:sz w:val="16"/>
        </w:rPr>
        <w:t>Analysis</w:t>
      </w:r>
      <w:r>
        <w:rPr>
          <w:rFonts w:ascii="Book Antiqua" w:hAnsi="Book Antiqua"/>
          <w:i/>
          <w:spacing w:val="-2"/>
          <w:sz w:val="16"/>
        </w:rPr>
        <w:t> </w:t>
      </w:r>
      <w:r>
        <w:rPr>
          <w:rFonts w:ascii="Book Antiqua" w:hAnsi="Book Antiqua"/>
          <w:i/>
          <w:spacing w:val="-4"/>
          <w:sz w:val="16"/>
        </w:rPr>
        <w:t>and</w:t>
      </w:r>
      <w:r>
        <w:rPr>
          <w:rFonts w:ascii="Book Antiqua" w:hAnsi="Book Antiqua"/>
          <w:i/>
          <w:spacing w:val="-3"/>
          <w:sz w:val="16"/>
        </w:rPr>
        <w:t> </w:t>
      </w:r>
      <w:r>
        <w:rPr>
          <w:rFonts w:ascii="Book Antiqua" w:hAnsi="Book Antiqua"/>
          <w:i/>
          <w:spacing w:val="-4"/>
          <w:sz w:val="16"/>
        </w:rPr>
        <w:t>Applications</w:t>
      </w:r>
      <w:r>
        <w:rPr>
          <w:spacing w:val="-4"/>
          <w:sz w:val="16"/>
        </w:rPr>
        <w:t>,</w:t>
      </w:r>
      <w:r>
        <w:rPr>
          <w:spacing w:val="-2"/>
          <w:sz w:val="16"/>
        </w:rPr>
        <w:t> </w:t>
      </w:r>
      <w:r>
        <w:rPr>
          <w:spacing w:val="-4"/>
          <w:sz w:val="16"/>
        </w:rPr>
        <w:t>11(3):430–452,</w:t>
      </w:r>
      <w:r>
        <w:rPr>
          <w:spacing w:val="-2"/>
          <w:sz w:val="16"/>
        </w:rPr>
        <w:t> </w:t>
      </w:r>
      <w:r>
        <w:rPr>
          <w:spacing w:val="-4"/>
          <w:sz w:val="16"/>
        </w:rPr>
        <w:t>1990.</w:t>
      </w:r>
    </w:p>
    <w:p>
      <w:pPr>
        <w:pStyle w:val="ListParagraph"/>
        <w:numPr>
          <w:ilvl w:val="0"/>
          <w:numId w:val="3"/>
        </w:numPr>
        <w:tabs>
          <w:tab w:pos="610" w:val="left" w:leader="none"/>
          <w:tab w:pos="612" w:val="left" w:leader="none"/>
        </w:tabs>
        <w:spacing w:line="220" w:lineRule="auto" w:before="5" w:after="0"/>
        <w:ind w:left="612" w:right="194" w:hanging="416"/>
        <w:jc w:val="both"/>
        <w:rPr>
          <w:sz w:val="16"/>
        </w:rPr>
      </w:pPr>
      <w:r>
        <w:rPr>
          <w:w w:val="90"/>
          <w:sz w:val="16"/>
        </w:rPr>
        <w:t>M. Predari, C. Tzovas, C. Schulz, and H. Meyerhenke.</w:t>
      </w:r>
      <w:r>
        <w:rPr>
          <w:spacing w:val="14"/>
          <w:sz w:val="16"/>
        </w:rPr>
        <w:t> </w:t>
      </w:r>
      <w:r>
        <w:rPr>
          <w:w w:val="90"/>
          <w:sz w:val="16"/>
        </w:rPr>
        <w:t>An mpi-based algorithm for mapping complex networks </w:t>
      </w:r>
      <w:r>
        <w:rPr>
          <w:w w:val="90"/>
          <w:sz w:val="16"/>
        </w:rPr>
        <w:t>onto</w:t>
      </w:r>
      <w:r>
        <w:rPr>
          <w:spacing w:val="40"/>
          <w:sz w:val="16"/>
        </w:rPr>
        <w:t> </w:t>
      </w:r>
      <w:r>
        <w:rPr>
          <w:spacing w:val="-4"/>
          <w:sz w:val="16"/>
        </w:rPr>
        <w:t>hierarchical</w:t>
      </w:r>
      <w:r>
        <w:rPr>
          <w:spacing w:val="-6"/>
          <w:sz w:val="16"/>
        </w:rPr>
        <w:t> </w:t>
      </w:r>
      <w:r>
        <w:rPr>
          <w:spacing w:val="-4"/>
          <w:sz w:val="16"/>
        </w:rPr>
        <w:t>architectures.</w:t>
      </w:r>
      <w:r>
        <w:rPr>
          <w:spacing w:val="-3"/>
          <w:sz w:val="16"/>
        </w:rPr>
        <w:t> </w:t>
      </w:r>
      <w:r>
        <w:rPr>
          <w:rFonts w:ascii="Book Antiqua"/>
          <w:i/>
          <w:spacing w:val="-4"/>
          <w:sz w:val="16"/>
        </w:rPr>
        <w:t>CoRR</w:t>
      </w:r>
      <w:r>
        <w:rPr>
          <w:spacing w:val="-4"/>
          <w:sz w:val="16"/>
        </w:rPr>
        <w:t>,</w:t>
      </w:r>
      <w:r>
        <w:rPr>
          <w:spacing w:val="-6"/>
          <w:sz w:val="16"/>
        </w:rPr>
        <w:t> </w:t>
      </w:r>
      <w:r>
        <w:rPr>
          <w:spacing w:val="-4"/>
          <w:sz w:val="16"/>
        </w:rPr>
        <w:t>abs/2107.02539,</w:t>
      </w:r>
      <w:r>
        <w:rPr>
          <w:spacing w:val="-6"/>
          <w:sz w:val="16"/>
        </w:rPr>
        <w:t> </w:t>
      </w:r>
      <w:r>
        <w:rPr>
          <w:spacing w:val="-4"/>
          <w:sz w:val="16"/>
        </w:rPr>
        <w:t>2021.</w:t>
      </w:r>
      <w:r>
        <w:rPr>
          <w:spacing w:val="-3"/>
          <w:sz w:val="16"/>
        </w:rPr>
        <w:t> </w:t>
      </w:r>
      <w:r>
        <w:rPr>
          <w:spacing w:val="-4"/>
          <w:sz w:val="16"/>
        </w:rPr>
        <w:t>URL:</w:t>
      </w:r>
      <w:r>
        <w:rPr>
          <w:spacing w:val="-6"/>
          <w:sz w:val="16"/>
        </w:rPr>
        <w:t> </w:t>
      </w:r>
      <w:hyperlink r:id="rId221">
        <w:r>
          <w:rPr>
            <w:color w:val="005596"/>
            <w:spacing w:val="-4"/>
            <w:sz w:val="16"/>
          </w:rPr>
          <w:t>https://arxiv.org/abs/2107.02539</w:t>
        </w:r>
      </w:hyperlink>
      <w:r>
        <w:rPr>
          <w:spacing w:val="-4"/>
          <w:sz w:val="16"/>
        </w:rPr>
        <w:t>,</w:t>
      </w:r>
      <w:r>
        <w:rPr>
          <w:spacing w:val="-6"/>
          <w:sz w:val="16"/>
        </w:rPr>
        <w:t> </w:t>
      </w:r>
      <w:hyperlink r:id="rId222">
        <w:r>
          <w:rPr>
            <w:rFonts w:ascii="MingLiU_HKSCS"/>
            <w:color w:val="005596"/>
            <w:spacing w:val="-4"/>
            <w:sz w:val="16"/>
          </w:rPr>
          <w:t>arXiv:2107.02539</w:t>
        </w:r>
      </w:hyperlink>
      <w:r>
        <w:rPr>
          <w:spacing w:val="-4"/>
          <w:sz w:val="16"/>
        </w:rPr>
        <w:t>.</w:t>
      </w:r>
    </w:p>
    <w:p>
      <w:pPr>
        <w:pStyle w:val="ListParagraph"/>
        <w:spacing w:after="0" w:line="220" w:lineRule="auto"/>
        <w:jc w:val="both"/>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70" w:hanging="416"/>
        <w:jc w:val="both"/>
        <w:rPr>
          <w:sz w:val="16"/>
        </w:rPr>
      </w:pPr>
      <w:bookmarkStart w:name="_bookmark202" w:id="227"/>
      <w:bookmarkEnd w:id="227"/>
      <w:r>
        <w:rPr/>
      </w:r>
      <w:r>
        <w:rPr>
          <w:spacing w:val="-6"/>
          <w:sz w:val="16"/>
        </w:rPr>
        <w:t>R.</w:t>
      </w:r>
      <w:r>
        <w:rPr>
          <w:spacing w:val="-1"/>
          <w:sz w:val="16"/>
        </w:rPr>
        <w:t> </w:t>
      </w:r>
      <w:r>
        <w:rPr>
          <w:spacing w:val="-6"/>
          <w:sz w:val="16"/>
        </w:rPr>
        <w:t>J.</w:t>
      </w:r>
      <w:r>
        <w:rPr>
          <w:spacing w:val="-1"/>
          <w:sz w:val="16"/>
        </w:rPr>
        <w:t> </w:t>
      </w:r>
      <w:r>
        <w:rPr>
          <w:spacing w:val="-6"/>
          <w:sz w:val="16"/>
        </w:rPr>
        <w:t>Preen</w:t>
      </w:r>
      <w:r>
        <w:rPr>
          <w:spacing w:val="-1"/>
          <w:sz w:val="16"/>
        </w:rPr>
        <w:t> </w:t>
      </w:r>
      <w:r>
        <w:rPr>
          <w:spacing w:val="-6"/>
          <w:sz w:val="16"/>
        </w:rPr>
        <w:t>and</w:t>
      </w:r>
      <w:r>
        <w:rPr>
          <w:spacing w:val="-1"/>
          <w:sz w:val="16"/>
        </w:rPr>
        <w:t> </w:t>
      </w:r>
      <w:r>
        <w:rPr>
          <w:spacing w:val="-6"/>
          <w:sz w:val="16"/>
        </w:rPr>
        <w:t>J.</w:t>
      </w:r>
      <w:r>
        <w:rPr>
          <w:spacing w:val="-1"/>
          <w:sz w:val="16"/>
        </w:rPr>
        <w:t> </w:t>
      </w:r>
      <w:r>
        <w:rPr>
          <w:spacing w:val="-6"/>
          <w:sz w:val="16"/>
        </w:rPr>
        <w:t>Smith.</w:t>
      </w:r>
      <w:r>
        <w:rPr>
          <w:spacing w:val="18"/>
          <w:sz w:val="16"/>
        </w:rPr>
        <w:t> </w:t>
      </w:r>
      <w:r>
        <w:rPr>
          <w:spacing w:val="-6"/>
          <w:sz w:val="16"/>
        </w:rPr>
        <w:t>Evolutionary</w:t>
      </w:r>
      <w:r>
        <w:rPr>
          <w:spacing w:val="-1"/>
          <w:sz w:val="16"/>
        </w:rPr>
        <w:t> </w:t>
      </w:r>
      <w:r>
        <w:rPr>
          <w:spacing w:val="-6"/>
          <w:sz w:val="16"/>
        </w:rPr>
        <w:t>n-level</w:t>
      </w:r>
      <w:r>
        <w:rPr>
          <w:spacing w:val="-1"/>
          <w:sz w:val="16"/>
        </w:rPr>
        <w:t> </w:t>
      </w:r>
      <w:r>
        <w:rPr>
          <w:spacing w:val="-6"/>
          <w:sz w:val="16"/>
        </w:rPr>
        <w:t>hypergraph</w:t>
      </w:r>
      <w:r>
        <w:rPr>
          <w:spacing w:val="-1"/>
          <w:sz w:val="16"/>
        </w:rPr>
        <w:t> </w:t>
      </w:r>
      <w:r>
        <w:rPr>
          <w:spacing w:val="-6"/>
          <w:sz w:val="16"/>
        </w:rPr>
        <w:t>partitioning</w:t>
      </w:r>
      <w:r>
        <w:rPr>
          <w:spacing w:val="-1"/>
          <w:sz w:val="16"/>
        </w:rPr>
        <w:t> </w:t>
      </w:r>
      <w:r>
        <w:rPr>
          <w:spacing w:val="-6"/>
          <w:sz w:val="16"/>
        </w:rPr>
        <w:t>with</w:t>
      </w:r>
      <w:r>
        <w:rPr>
          <w:spacing w:val="-1"/>
          <w:sz w:val="16"/>
        </w:rPr>
        <w:t> </w:t>
      </w:r>
      <w:r>
        <w:rPr>
          <w:spacing w:val="-6"/>
          <w:sz w:val="16"/>
        </w:rPr>
        <w:t>adaptive</w:t>
      </w:r>
      <w:r>
        <w:rPr>
          <w:spacing w:val="-1"/>
          <w:sz w:val="16"/>
        </w:rPr>
        <w:t> </w:t>
      </w:r>
      <w:r>
        <w:rPr>
          <w:spacing w:val="-6"/>
          <w:sz w:val="16"/>
        </w:rPr>
        <w:t>coarsening.</w:t>
      </w:r>
      <w:r>
        <w:rPr>
          <w:spacing w:val="17"/>
          <w:sz w:val="16"/>
        </w:rPr>
        <w:t> </w:t>
      </w:r>
      <w:r>
        <w:rPr>
          <w:rFonts w:ascii="Book Antiqua" w:hAnsi="Book Antiqua"/>
          <w:i/>
          <w:spacing w:val="-6"/>
          <w:sz w:val="16"/>
        </w:rPr>
        <w:t>IEEE</w:t>
      </w:r>
      <w:r>
        <w:rPr>
          <w:rFonts w:ascii="Book Antiqua" w:hAnsi="Book Antiqua"/>
          <w:i/>
          <w:spacing w:val="-1"/>
          <w:sz w:val="16"/>
        </w:rPr>
        <w:t> </w:t>
      </w:r>
      <w:r>
        <w:rPr>
          <w:rFonts w:ascii="Book Antiqua" w:hAnsi="Book Antiqua"/>
          <w:i/>
          <w:spacing w:val="-6"/>
          <w:sz w:val="16"/>
        </w:rPr>
        <w:t>Trans.</w:t>
      </w:r>
      <w:r>
        <w:rPr>
          <w:rFonts w:ascii="Book Antiqua" w:hAnsi="Book Antiqua"/>
          <w:i/>
          <w:spacing w:val="-1"/>
          <w:sz w:val="16"/>
        </w:rPr>
        <w:t> </w:t>
      </w:r>
      <w:r>
        <w:rPr>
          <w:rFonts w:ascii="Book Antiqua" w:hAnsi="Book Antiqua"/>
          <w:i/>
          <w:spacing w:val="-6"/>
          <w:sz w:val="16"/>
        </w:rPr>
        <w:t>Ev</w:t>
      </w:r>
      <w:r>
        <w:rPr>
          <w:rFonts w:ascii="Book Antiqua" w:hAnsi="Book Antiqua"/>
          <w:i/>
          <w:spacing w:val="-6"/>
          <w:sz w:val="16"/>
        </w:rPr>
        <w:t>ol.</w:t>
      </w:r>
      <w:r>
        <w:rPr>
          <w:rFonts w:ascii="Book Antiqua" w:hAnsi="Book Antiqua"/>
          <w:i/>
          <w:spacing w:val="40"/>
          <w:sz w:val="16"/>
        </w:rPr>
        <w:t> </w:t>
      </w:r>
      <w:bookmarkStart w:name="_bookmark201" w:id="228"/>
      <w:bookmarkEnd w:id="228"/>
      <w:r>
        <w:rPr>
          <w:rFonts w:ascii="Book Antiqua" w:hAnsi="Book Antiqua"/>
          <w:i/>
          <w:spacing w:val="-6"/>
          <w:sz w:val="16"/>
        </w:rPr>
        <w:t>Comput.</w:t>
      </w:r>
      <w:r>
        <w:rPr>
          <w:spacing w:val="-6"/>
          <w:sz w:val="16"/>
        </w:rPr>
        <w:t>,</w:t>
      </w:r>
      <w:r>
        <w:rPr>
          <w:sz w:val="16"/>
        </w:rPr>
        <w:t> </w:t>
      </w:r>
      <w:r>
        <w:rPr>
          <w:spacing w:val="-6"/>
          <w:sz w:val="16"/>
        </w:rPr>
        <w:t>23(6):962–971,</w:t>
      </w:r>
      <w:r>
        <w:rPr>
          <w:sz w:val="16"/>
        </w:rPr>
        <w:t> </w:t>
      </w:r>
      <w:r>
        <w:rPr>
          <w:spacing w:val="-6"/>
          <w:sz w:val="16"/>
        </w:rPr>
        <w:t>2019.</w:t>
      </w:r>
      <w:r>
        <w:rPr>
          <w:spacing w:val="40"/>
          <w:sz w:val="16"/>
        </w:rPr>
        <w:t> </w:t>
      </w:r>
      <w:r>
        <w:rPr>
          <w:spacing w:val="-6"/>
          <w:sz w:val="16"/>
        </w:rPr>
        <w:t>URL:</w:t>
      </w:r>
      <w:r>
        <w:rPr>
          <w:sz w:val="16"/>
        </w:rPr>
        <w:t> </w:t>
      </w:r>
      <w:hyperlink r:id="rId223">
        <w:r>
          <w:rPr>
            <w:color w:val="005596"/>
            <w:spacing w:val="-6"/>
            <w:sz w:val="16"/>
          </w:rPr>
          <w:t>https://doi.org/10.1109/TEVC.2019.2896951</w:t>
        </w:r>
      </w:hyperlink>
      <w:r>
        <w:rPr>
          <w:spacing w:val="-6"/>
          <w:sz w:val="16"/>
        </w:rPr>
        <w:t>,</w:t>
      </w:r>
      <w:r>
        <w:rPr>
          <w:sz w:val="16"/>
        </w:rPr>
        <w:t> </w:t>
      </w:r>
      <w:hyperlink r:id="rId224">
        <w:r>
          <w:rPr>
            <w:rFonts w:ascii="MingLiU_HKSCS" w:hAnsi="MingLiU_HKSCS"/>
            <w:color w:val="005596"/>
            <w:spacing w:val="-6"/>
            <w:sz w:val="16"/>
          </w:rPr>
          <w:t>doi:10.1109/TEVC.2019.2896951</w:t>
        </w:r>
      </w:hyperlink>
      <w:r>
        <w:rPr>
          <w:spacing w:val="-6"/>
          <w:sz w:val="16"/>
        </w:rPr>
        <w:t>.</w:t>
      </w:r>
    </w:p>
    <w:p>
      <w:pPr>
        <w:pStyle w:val="ListParagraph"/>
        <w:numPr>
          <w:ilvl w:val="0"/>
          <w:numId w:val="3"/>
        </w:numPr>
        <w:tabs>
          <w:tab w:pos="610" w:val="left" w:leader="none"/>
        </w:tabs>
        <w:spacing w:line="180" w:lineRule="exact" w:before="0" w:after="0"/>
        <w:ind w:left="610" w:right="0" w:hanging="414"/>
        <w:jc w:val="both"/>
        <w:rPr>
          <w:sz w:val="16"/>
        </w:rPr>
      </w:pPr>
      <w:r>
        <w:rPr>
          <w:w w:val="85"/>
          <w:sz w:val="16"/>
        </w:rPr>
        <w:t>U.</w:t>
      </w:r>
      <w:r>
        <w:rPr>
          <w:spacing w:val="5"/>
          <w:sz w:val="16"/>
        </w:rPr>
        <w:t> </w:t>
      </w:r>
      <w:r>
        <w:rPr>
          <w:w w:val="85"/>
          <w:sz w:val="16"/>
        </w:rPr>
        <w:t>N.</w:t>
      </w:r>
      <w:r>
        <w:rPr>
          <w:spacing w:val="6"/>
          <w:sz w:val="16"/>
        </w:rPr>
        <w:t> </w:t>
      </w:r>
      <w:r>
        <w:rPr>
          <w:w w:val="85"/>
          <w:sz w:val="16"/>
        </w:rPr>
        <w:t>Raghavan,</w:t>
      </w:r>
      <w:r>
        <w:rPr>
          <w:spacing w:val="6"/>
          <w:sz w:val="16"/>
        </w:rPr>
        <w:t> </w:t>
      </w:r>
      <w:r>
        <w:rPr>
          <w:w w:val="85"/>
          <w:sz w:val="16"/>
        </w:rPr>
        <w:t>R.</w:t>
      </w:r>
      <w:r>
        <w:rPr>
          <w:spacing w:val="6"/>
          <w:sz w:val="16"/>
        </w:rPr>
        <w:t> </w:t>
      </w:r>
      <w:r>
        <w:rPr>
          <w:w w:val="85"/>
          <w:sz w:val="16"/>
        </w:rPr>
        <w:t>Albert,</w:t>
      </w:r>
      <w:r>
        <w:rPr>
          <w:spacing w:val="6"/>
          <w:sz w:val="16"/>
        </w:rPr>
        <w:t> </w:t>
      </w:r>
      <w:r>
        <w:rPr>
          <w:w w:val="85"/>
          <w:sz w:val="16"/>
        </w:rPr>
        <w:t>and</w:t>
      </w:r>
      <w:r>
        <w:rPr>
          <w:spacing w:val="6"/>
          <w:sz w:val="16"/>
        </w:rPr>
        <w:t> </w:t>
      </w:r>
      <w:r>
        <w:rPr>
          <w:w w:val="85"/>
          <w:sz w:val="16"/>
        </w:rPr>
        <w:t>S.</w:t>
      </w:r>
      <w:r>
        <w:rPr>
          <w:spacing w:val="5"/>
          <w:sz w:val="16"/>
        </w:rPr>
        <w:t> </w:t>
      </w:r>
      <w:r>
        <w:rPr>
          <w:w w:val="85"/>
          <w:sz w:val="16"/>
        </w:rPr>
        <w:t>Kumara.</w:t>
      </w:r>
      <w:r>
        <w:rPr>
          <w:spacing w:val="21"/>
          <w:sz w:val="16"/>
        </w:rPr>
        <w:t> </w:t>
      </w:r>
      <w:r>
        <w:rPr>
          <w:w w:val="85"/>
          <w:sz w:val="16"/>
        </w:rPr>
        <w:t>Near</w:t>
      </w:r>
      <w:r>
        <w:rPr>
          <w:spacing w:val="6"/>
          <w:sz w:val="16"/>
        </w:rPr>
        <w:t> </w:t>
      </w:r>
      <w:r>
        <w:rPr>
          <w:w w:val="85"/>
          <w:sz w:val="16"/>
        </w:rPr>
        <w:t>Linear</w:t>
      </w:r>
      <w:r>
        <w:rPr>
          <w:spacing w:val="6"/>
          <w:sz w:val="16"/>
        </w:rPr>
        <w:t> </w:t>
      </w:r>
      <w:r>
        <w:rPr>
          <w:w w:val="85"/>
          <w:sz w:val="16"/>
        </w:rPr>
        <w:t>Time</w:t>
      </w:r>
      <w:r>
        <w:rPr>
          <w:spacing w:val="6"/>
          <w:sz w:val="16"/>
        </w:rPr>
        <w:t> </w:t>
      </w:r>
      <w:r>
        <w:rPr>
          <w:w w:val="85"/>
          <w:sz w:val="16"/>
        </w:rPr>
        <w:t>Algorithm</w:t>
      </w:r>
      <w:r>
        <w:rPr>
          <w:spacing w:val="6"/>
          <w:sz w:val="16"/>
        </w:rPr>
        <w:t> </w:t>
      </w:r>
      <w:r>
        <w:rPr>
          <w:w w:val="85"/>
          <w:sz w:val="16"/>
        </w:rPr>
        <w:t>to</w:t>
      </w:r>
      <w:r>
        <w:rPr>
          <w:spacing w:val="5"/>
          <w:sz w:val="16"/>
        </w:rPr>
        <w:t> </w:t>
      </w:r>
      <w:r>
        <w:rPr>
          <w:w w:val="85"/>
          <w:sz w:val="16"/>
        </w:rPr>
        <w:t>Detect</w:t>
      </w:r>
      <w:r>
        <w:rPr>
          <w:spacing w:val="6"/>
          <w:sz w:val="16"/>
        </w:rPr>
        <w:t> </w:t>
      </w:r>
      <w:r>
        <w:rPr>
          <w:w w:val="85"/>
          <w:sz w:val="16"/>
        </w:rPr>
        <w:t>Community</w:t>
      </w:r>
      <w:r>
        <w:rPr>
          <w:spacing w:val="6"/>
          <w:sz w:val="16"/>
        </w:rPr>
        <w:t> </w:t>
      </w:r>
      <w:r>
        <w:rPr>
          <w:w w:val="85"/>
          <w:sz w:val="16"/>
        </w:rPr>
        <w:t>Structures</w:t>
      </w:r>
      <w:r>
        <w:rPr>
          <w:spacing w:val="6"/>
          <w:sz w:val="16"/>
        </w:rPr>
        <w:t> </w:t>
      </w:r>
      <w:r>
        <w:rPr>
          <w:w w:val="85"/>
          <w:sz w:val="16"/>
        </w:rPr>
        <w:t>in</w:t>
      </w:r>
      <w:r>
        <w:rPr>
          <w:spacing w:val="6"/>
          <w:sz w:val="16"/>
        </w:rPr>
        <w:t> </w:t>
      </w:r>
      <w:r>
        <w:rPr>
          <w:w w:val="85"/>
          <w:sz w:val="16"/>
        </w:rPr>
        <w:t>Large-</w:t>
      </w:r>
      <w:r>
        <w:rPr>
          <w:spacing w:val="-2"/>
          <w:w w:val="85"/>
          <w:sz w:val="16"/>
        </w:rPr>
        <w:t>Scale</w:t>
      </w:r>
    </w:p>
    <w:p>
      <w:pPr>
        <w:spacing w:line="207" w:lineRule="exact" w:before="0"/>
        <w:ind w:left="612" w:right="0" w:firstLine="0"/>
        <w:jc w:val="left"/>
        <w:rPr>
          <w:sz w:val="16"/>
        </w:rPr>
      </w:pPr>
      <w:bookmarkStart w:name="_bookmark203" w:id="229"/>
      <w:bookmarkEnd w:id="229"/>
      <w:r>
        <w:rPr/>
      </w:r>
      <w:r>
        <w:rPr>
          <w:w w:val="90"/>
          <w:sz w:val="16"/>
        </w:rPr>
        <w:t>Networks.</w:t>
      </w:r>
      <w:r>
        <w:rPr>
          <w:spacing w:val="48"/>
          <w:sz w:val="16"/>
        </w:rPr>
        <w:t> </w:t>
      </w:r>
      <w:r>
        <w:rPr>
          <w:rFonts w:ascii="Book Antiqua"/>
          <w:i/>
          <w:w w:val="90"/>
          <w:sz w:val="16"/>
        </w:rPr>
        <w:t>Physical</w:t>
      </w:r>
      <w:r>
        <w:rPr>
          <w:rFonts w:ascii="Book Antiqua"/>
          <w:i/>
          <w:spacing w:val="21"/>
          <w:sz w:val="16"/>
        </w:rPr>
        <w:t> </w:t>
      </w:r>
      <w:r>
        <w:rPr>
          <w:rFonts w:ascii="Book Antiqua"/>
          <w:i/>
          <w:w w:val="90"/>
          <w:sz w:val="16"/>
        </w:rPr>
        <w:t>Review</w:t>
      </w:r>
      <w:r>
        <w:rPr>
          <w:rFonts w:ascii="Book Antiqua"/>
          <w:i/>
          <w:spacing w:val="21"/>
          <w:sz w:val="16"/>
        </w:rPr>
        <w:t> </w:t>
      </w:r>
      <w:r>
        <w:rPr>
          <w:rFonts w:ascii="Book Antiqua"/>
          <w:i/>
          <w:w w:val="90"/>
          <w:sz w:val="16"/>
        </w:rPr>
        <w:t>E</w:t>
      </w:r>
      <w:r>
        <w:rPr>
          <w:w w:val="90"/>
          <w:sz w:val="16"/>
        </w:rPr>
        <w:t>,</w:t>
      </w:r>
      <w:r>
        <w:rPr>
          <w:spacing w:val="21"/>
          <w:sz w:val="16"/>
        </w:rPr>
        <w:t> </w:t>
      </w:r>
      <w:r>
        <w:rPr>
          <w:w w:val="90"/>
          <w:sz w:val="16"/>
        </w:rPr>
        <w:t>76(3),</w:t>
      </w:r>
      <w:r>
        <w:rPr>
          <w:spacing w:val="21"/>
          <w:sz w:val="16"/>
        </w:rPr>
        <w:t> </w:t>
      </w:r>
      <w:r>
        <w:rPr>
          <w:w w:val="90"/>
          <w:sz w:val="16"/>
        </w:rPr>
        <w:t>2007.</w:t>
      </w:r>
      <w:r>
        <w:rPr>
          <w:spacing w:val="49"/>
          <w:sz w:val="16"/>
        </w:rPr>
        <w:t> </w:t>
      </w:r>
      <w:hyperlink r:id="rId225">
        <w:r>
          <w:rPr>
            <w:rFonts w:ascii="MingLiU_HKSCS"/>
            <w:color w:val="005596"/>
            <w:spacing w:val="-2"/>
            <w:w w:val="90"/>
            <w:sz w:val="16"/>
          </w:rPr>
          <w:t>doi:10.1103/PhysRevE.76.036106</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1" w:hanging="416"/>
        <w:jc w:val="both"/>
        <w:rPr>
          <w:sz w:val="16"/>
        </w:rPr>
      </w:pPr>
      <w:r>
        <w:rPr>
          <w:spacing w:val="-4"/>
          <w:sz w:val="16"/>
        </w:rPr>
        <w:t>F. Rahimian, A. H. Payberah, S. Girdzijauskas, M. Jelasity, and S. Haridi.</w:t>
      </w:r>
      <w:r>
        <w:rPr>
          <w:spacing w:val="30"/>
          <w:sz w:val="16"/>
        </w:rPr>
        <w:t> </w:t>
      </w:r>
      <w:r>
        <w:rPr>
          <w:spacing w:val="-4"/>
          <w:sz w:val="16"/>
        </w:rPr>
        <w:t>JA-BE-JA: A distributed algorithm </w:t>
      </w:r>
      <w:r>
        <w:rPr>
          <w:spacing w:val="-4"/>
          <w:sz w:val="16"/>
        </w:rPr>
        <w:t>for</w:t>
      </w:r>
      <w:r>
        <w:rPr>
          <w:spacing w:val="40"/>
          <w:sz w:val="16"/>
        </w:rPr>
        <w:t> </w:t>
      </w:r>
      <w:r>
        <w:rPr>
          <w:w w:val="90"/>
          <w:sz w:val="16"/>
        </w:rPr>
        <w:t>balanced graph partitioning.</w:t>
      </w:r>
      <w:r>
        <w:rPr>
          <w:spacing w:val="31"/>
          <w:sz w:val="16"/>
        </w:rPr>
        <w:t> </w:t>
      </w:r>
      <w:r>
        <w:rPr>
          <w:w w:val="90"/>
          <w:sz w:val="16"/>
        </w:rPr>
        <w:t>In </w:t>
      </w:r>
      <w:r>
        <w:rPr>
          <w:rFonts w:ascii="Book Antiqua" w:hAnsi="Book Antiqua"/>
          <w:i/>
          <w:w w:val="90"/>
          <w:sz w:val="16"/>
        </w:rPr>
        <w:t>7th IEEE International Conference on Self-Adaptive and Self-Organizing Systems</w:t>
      </w:r>
      <w:r>
        <w:rPr>
          <w:w w:val="90"/>
          <w:sz w:val="16"/>
        </w:rPr>
        <w:t>, </w:t>
      </w:r>
      <w:r>
        <w:rPr>
          <w:w w:val="90"/>
          <w:sz w:val="16"/>
        </w:rPr>
        <w:t>pages</w:t>
      </w:r>
      <w:r>
        <w:rPr>
          <w:spacing w:val="40"/>
          <w:sz w:val="16"/>
        </w:rPr>
        <w:t> </w:t>
      </w:r>
      <w:bookmarkStart w:name="_bookmark204" w:id="230"/>
      <w:bookmarkEnd w:id="230"/>
      <w:r>
        <w:rPr>
          <w:spacing w:val="-4"/>
          <w:sz w:val="16"/>
        </w:rPr>
        <w:t>51–60.</w:t>
      </w:r>
      <w:r>
        <w:rPr>
          <w:spacing w:val="-4"/>
          <w:sz w:val="16"/>
        </w:rPr>
        <w:t> IEEE Computer Society, 2013.</w:t>
      </w:r>
      <w:r>
        <w:rPr>
          <w:spacing w:val="30"/>
          <w:sz w:val="16"/>
        </w:rPr>
        <w:t> </w:t>
      </w:r>
      <w:r>
        <w:rPr>
          <w:spacing w:val="-4"/>
          <w:sz w:val="16"/>
        </w:rPr>
        <w:t>URL: </w:t>
      </w:r>
      <w:hyperlink r:id="rId226">
        <w:r>
          <w:rPr>
            <w:color w:val="005596"/>
            <w:spacing w:val="-4"/>
            <w:sz w:val="16"/>
          </w:rPr>
          <w:t>https://doi.org/10.1109/SASO.2013.13</w:t>
        </w:r>
      </w:hyperlink>
      <w:r>
        <w:rPr>
          <w:spacing w:val="-4"/>
          <w:sz w:val="16"/>
        </w:rPr>
        <w:t>, </w:t>
      </w:r>
      <w:hyperlink r:id="rId227">
        <w:r>
          <w:rPr>
            <w:rFonts w:ascii="MingLiU_HKSCS" w:hAnsi="MingLiU_HKSCS"/>
            <w:color w:val="005596"/>
            <w:spacing w:val="-4"/>
            <w:sz w:val="16"/>
          </w:rPr>
          <w:t>doi:10.1109/SASO.2013.13</w:t>
        </w:r>
      </w:hyperlink>
      <w:r>
        <w:rPr>
          <w:spacing w:val="-4"/>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D.</w:t>
      </w:r>
      <w:r>
        <w:rPr>
          <w:spacing w:val="-2"/>
          <w:sz w:val="16"/>
        </w:rPr>
        <w:t> </w:t>
      </w:r>
      <w:r>
        <w:rPr>
          <w:w w:val="90"/>
          <w:sz w:val="16"/>
        </w:rPr>
        <w:t>Recalde,</w:t>
      </w:r>
      <w:r>
        <w:rPr>
          <w:sz w:val="16"/>
        </w:rPr>
        <w:t> </w:t>
      </w:r>
      <w:r>
        <w:rPr>
          <w:w w:val="90"/>
          <w:sz w:val="16"/>
        </w:rPr>
        <w:t>R.</w:t>
      </w:r>
      <w:r>
        <w:rPr>
          <w:spacing w:val="-2"/>
          <w:sz w:val="16"/>
        </w:rPr>
        <w:t> </w:t>
      </w:r>
      <w:r>
        <w:rPr>
          <w:w w:val="90"/>
          <w:sz w:val="16"/>
        </w:rPr>
        <w:t>Torres,</w:t>
      </w:r>
      <w:r>
        <w:rPr>
          <w:sz w:val="16"/>
        </w:rPr>
        <w:t> </w:t>
      </w:r>
      <w:r>
        <w:rPr>
          <w:w w:val="90"/>
          <w:sz w:val="16"/>
        </w:rPr>
        <w:t>and</w:t>
      </w:r>
      <w:r>
        <w:rPr>
          <w:spacing w:val="-1"/>
          <w:sz w:val="16"/>
        </w:rPr>
        <w:t> </w:t>
      </w:r>
      <w:r>
        <w:rPr>
          <w:w w:val="90"/>
          <w:sz w:val="16"/>
        </w:rPr>
        <w:t>P.</w:t>
      </w:r>
      <w:r>
        <w:rPr>
          <w:spacing w:val="-1"/>
          <w:sz w:val="16"/>
        </w:rPr>
        <w:t> </w:t>
      </w:r>
      <w:r>
        <w:rPr>
          <w:w w:val="90"/>
          <w:sz w:val="16"/>
        </w:rPr>
        <w:t>Vaca.</w:t>
      </w:r>
      <w:r>
        <w:rPr>
          <w:spacing w:val="17"/>
          <w:sz w:val="16"/>
        </w:rPr>
        <w:t> </w:t>
      </w:r>
      <w:r>
        <w:rPr>
          <w:w w:val="90"/>
          <w:sz w:val="16"/>
        </w:rPr>
        <w:t>An</w:t>
      </w:r>
      <w:r>
        <w:rPr>
          <w:spacing w:val="-2"/>
          <w:sz w:val="16"/>
        </w:rPr>
        <w:t> </w:t>
      </w:r>
      <w:r>
        <w:rPr>
          <w:w w:val="90"/>
          <w:sz w:val="16"/>
        </w:rPr>
        <w:t>exact</w:t>
      </w:r>
      <w:r>
        <w:rPr>
          <w:sz w:val="16"/>
        </w:rPr>
        <w:t> </w:t>
      </w:r>
      <w:r>
        <w:rPr>
          <w:w w:val="90"/>
          <w:sz w:val="16"/>
        </w:rPr>
        <w:t>approach</w:t>
      </w:r>
      <w:r>
        <w:rPr>
          <w:spacing w:val="-1"/>
          <w:sz w:val="16"/>
        </w:rPr>
        <w:t> </w:t>
      </w:r>
      <w:r>
        <w:rPr>
          <w:w w:val="90"/>
          <w:sz w:val="16"/>
        </w:rPr>
        <w:t>for</w:t>
      </w:r>
      <w:r>
        <w:rPr>
          <w:spacing w:val="-1"/>
          <w:sz w:val="16"/>
        </w:rPr>
        <w:t> </w:t>
      </w:r>
      <w:r>
        <w:rPr>
          <w:w w:val="90"/>
          <w:sz w:val="16"/>
        </w:rPr>
        <w:t>the</w:t>
      </w:r>
      <w:r>
        <w:rPr>
          <w:spacing w:val="-1"/>
          <w:sz w:val="16"/>
        </w:rPr>
        <w:t> </w:t>
      </w:r>
      <w:r>
        <w:rPr>
          <w:w w:val="90"/>
          <w:sz w:val="16"/>
        </w:rPr>
        <w:t>multi-constraint</w:t>
      </w:r>
      <w:r>
        <w:rPr>
          <w:sz w:val="16"/>
        </w:rPr>
        <w:t> </w:t>
      </w:r>
      <w:r>
        <w:rPr>
          <w:w w:val="90"/>
          <w:sz w:val="16"/>
        </w:rPr>
        <w:t>graph</w:t>
      </w:r>
      <w:r>
        <w:rPr>
          <w:spacing w:val="-2"/>
          <w:sz w:val="16"/>
        </w:rPr>
        <w:t> </w:t>
      </w:r>
      <w:r>
        <w:rPr>
          <w:w w:val="90"/>
          <w:sz w:val="16"/>
        </w:rPr>
        <w:t>partitioning</w:t>
      </w:r>
      <w:r>
        <w:rPr>
          <w:spacing w:val="-1"/>
          <w:sz w:val="16"/>
        </w:rPr>
        <w:t> </w:t>
      </w:r>
      <w:r>
        <w:rPr>
          <w:w w:val="90"/>
          <w:sz w:val="16"/>
        </w:rPr>
        <w:t>problem.</w:t>
      </w:r>
      <w:r>
        <w:rPr>
          <w:spacing w:val="16"/>
          <w:sz w:val="16"/>
        </w:rPr>
        <w:t> </w:t>
      </w:r>
      <w:r>
        <w:rPr>
          <w:rFonts w:ascii="Book Antiqua"/>
          <w:i/>
          <w:w w:val="90"/>
          <w:sz w:val="16"/>
        </w:rPr>
        <w:t>EURO</w:t>
      </w:r>
      <w:r>
        <w:rPr>
          <w:rFonts w:ascii="Book Antiqua"/>
          <w:i/>
          <w:spacing w:val="-1"/>
          <w:sz w:val="16"/>
        </w:rPr>
        <w:t> </w:t>
      </w:r>
      <w:r>
        <w:rPr>
          <w:rFonts w:ascii="Book Antiqua"/>
          <w:i/>
          <w:spacing w:val="-5"/>
          <w:w w:val="90"/>
          <w:sz w:val="16"/>
        </w:rPr>
        <w:t>J.</w:t>
      </w:r>
    </w:p>
    <w:p>
      <w:pPr>
        <w:spacing w:line="206" w:lineRule="auto" w:before="11"/>
        <w:ind w:left="612" w:right="164" w:firstLine="0"/>
        <w:jc w:val="both"/>
        <w:rPr>
          <w:sz w:val="16"/>
        </w:rPr>
      </w:pPr>
      <w:r>
        <w:rPr>
          <w:rFonts w:ascii="Book Antiqua" w:hAnsi="Book Antiqua"/>
          <w:i/>
          <w:spacing w:val="-4"/>
          <w:sz w:val="16"/>
        </w:rPr>
        <w:t>Comput. Optim.</w:t>
      </w:r>
      <w:r>
        <w:rPr>
          <w:spacing w:val="-4"/>
          <w:sz w:val="16"/>
        </w:rPr>
        <w:t>, 8(3):289–308, 2020.</w:t>
      </w:r>
      <w:r>
        <w:rPr>
          <w:spacing w:val="27"/>
          <w:sz w:val="16"/>
        </w:rPr>
        <w:t> </w:t>
      </w:r>
      <w:r>
        <w:rPr>
          <w:spacing w:val="-4"/>
          <w:sz w:val="16"/>
        </w:rPr>
        <w:t>URL: </w:t>
      </w:r>
      <w:hyperlink r:id="rId228">
        <w:r>
          <w:rPr>
            <w:color w:val="005596"/>
            <w:spacing w:val="-4"/>
            <w:sz w:val="16"/>
          </w:rPr>
          <w:t>https://doi.org/10.1007/s13675-020-00126-9</w:t>
        </w:r>
      </w:hyperlink>
      <w:r>
        <w:rPr>
          <w:spacing w:val="-4"/>
          <w:sz w:val="16"/>
        </w:rPr>
        <w:t>, </w:t>
      </w:r>
      <w:hyperlink r:id="rId229">
        <w:r>
          <w:rPr>
            <w:rFonts w:ascii="MingLiU_HKSCS" w:hAnsi="MingLiU_HKSCS"/>
            <w:color w:val="005596"/>
            <w:spacing w:val="-4"/>
            <w:sz w:val="16"/>
          </w:rPr>
          <w:t>doi:10.1007/s13675-</w:t>
        </w:r>
        <w:r>
          <w:rPr>
            <w:rFonts w:ascii="MingLiU_HKSCS" w:hAnsi="MingLiU_HKSCS"/>
            <w:color w:val="005596"/>
            <w:spacing w:val="-4"/>
            <w:sz w:val="16"/>
          </w:rPr>
          <w:t>020</w:t>
        </w:r>
        <w:r>
          <w:rPr>
            <w:rFonts w:ascii="MingLiU_HKSCS" w:hAnsi="MingLiU_HKSCS"/>
            <w:color w:val="005596"/>
            <w:spacing w:val="-4"/>
            <w:sz w:val="16"/>
          </w:rPr>
          <w:t>-</w:t>
        </w:r>
      </w:hyperlink>
      <w:r>
        <w:rPr>
          <w:rFonts w:ascii="MingLiU_HKSCS" w:hAnsi="MingLiU_HKSCS"/>
          <w:color w:val="005596"/>
          <w:spacing w:val="-4"/>
          <w:sz w:val="16"/>
        </w:rPr>
      </w:r>
      <w:bookmarkStart w:name="_bookmark205" w:id="231"/>
      <w:bookmarkEnd w:id="231"/>
      <w:r>
        <w:rPr>
          <w:rFonts w:ascii="MingLiU_HKSCS" w:hAnsi="MingLiU_HKSCS"/>
          <w:color w:val="005596"/>
          <w:w w:val="99"/>
          <w:sz w:val="16"/>
        </w:rPr>
      </w:r>
      <w:hyperlink r:id="rId229">
        <w:r>
          <w:rPr>
            <w:rFonts w:ascii="MingLiU_HKSCS" w:hAnsi="MingLiU_HKSCS"/>
            <w:color w:val="005596"/>
            <w:spacing w:val="-2"/>
            <w:sz w:val="16"/>
          </w:rPr>
          <w:t>00126-9</w:t>
        </w:r>
      </w:hyperlink>
      <w:r>
        <w:rPr>
          <w:spacing w:val="-2"/>
          <w:sz w:val="16"/>
        </w:rPr>
        <w:t>.</w:t>
      </w:r>
    </w:p>
    <w:p>
      <w:pPr>
        <w:pStyle w:val="ListParagraph"/>
        <w:numPr>
          <w:ilvl w:val="0"/>
          <w:numId w:val="3"/>
        </w:numPr>
        <w:tabs>
          <w:tab w:pos="610" w:val="left" w:leader="none"/>
        </w:tabs>
        <w:spacing w:line="183" w:lineRule="exact" w:before="0" w:after="0"/>
        <w:ind w:left="610" w:right="0" w:hanging="414"/>
        <w:jc w:val="both"/>
        <w:rPr>
          <w:rFonts w:ascii="Book Antiqua"/>
          <w:i/>
          <w:sz w:val="16"/>
        </w:rPr>
      </w:pPr>
      <w:r>
        <w:rPr>
          <w:w w:val="90"/>
          <w:sz w:val="16"/>
        </w:rPr>
        <w:t>D.</w:t>
      </w:r>
      <w:r>
        <w:rPr>
          <w:spacing w:val="-6"/>
          <w:w w:val="90"/>
          <w:sz w:val="16"/>
        </w:rPr>
        <w:t> </w:t>
      </w:r>
      <w:r>
        <w:rPr>
          <w:w w:val="90"/>
          <w:sz w:val="16"/>
        </w:rPr>
        <w:t>Ron,</w:t>
      </w:r>
      <w:r>
        <w:rPr>
          <w:spacing w:val="-5"/>
          <w:w w:val="90"/>
          <w:sz w:val="16"/>
        </w:rPr>
        <w:t> </w:t>
      </w:r>
      <w:r>
        <w:rPr>
          <w:w w:val="90"/>
          <w:sz w:val="16"/>
        </w:rPr>
        <w:t>I.</w:t>
      </w:r>
      <w:r>
        <w:rPr>
          <w:spacing w:val="-6"/>
          <w:w w:val="90"/>
          <w:sz w:val="16"/>
        </w:rPr>
        <w:t> </w:t>
      </w:r>
      <w:r>
        <w:rPr>
          <w:w w:val="90"/>
          <w:sz w:val="16"/>
        </w:rPr>
        <w:t>Safro,</w:t>
      </w:r>
      <w:r>
        <w:rPr>
          <w:spacing w:val="-5"/>
          <w:w w:val="90"/>
          <w:sz w:val="16"/>
        </w:rPr>
        <w:t> </w:t>
      </w:r>
      <w:r>
        <w:rPr>
          <w:w w:val="90"/>
          <w:sz w:val="16"/>
        </w:rPr>
        <w:t>and</w:t>
      </w:r>
      <w:r>
        <w:rPr>
          <w:spacing w:val="-6"/>
          <w:w w:val="90"/>
          <w:sz w:val="16"/>
        </w:rPr>
        <w:t> </w:t>
      </w:r>
      <w:r>
        <w:rPr>
          <w:w w:val="90"/>
          <w:sz w:val="16"/>
        </w:rPr>
        <w:t>A.</w:t>
      </w:r>
      <w:r>
        <w:rPr>
          <w:spacing w:val="-5"/>
          <w:w w:val="90"/>
          <w:sz w:val="16"/>
        </w:rPr>
        <w:t> </w:t>
      </w:r>
      <w:r>
        <w:rPr>
          <w:w w:val="90"/>
          <w:sz w:val="16"/>
        </w:rPr>
        <w:t>Brandt.</w:t>
      </w:r>
      <w:r>
        <w:rPr>
          <w:spacing w:val="3"/>
          <w:sz w:val="16"/>
        </w:rPr>
        <w:t> </w:t>
      </w:r>
      <w:r>
        <w:rPr>
          <w:w w:val="90"/>
          <w:sz w:val="16"/>
        </w:rPr>
        <w:t>Relaxation-Based</w:t>
      </w:r>
      <w:r>
        <w:rPr>
          <w:spacing w:val="-5"/>
          <w:w w:val="90"/>
          <w:sz w:val="16"/>
        </w:rPr>
        <w:t> </w:t>
      </w:r>
      <w:r>
        <w:rPr>
          <w:w w:val="90"/>
          <w:sz w:val="16"/>
        </w:rPr>
        <w:t>Coarsening</w:t>
      </w:r>
      <w:r>
        <w:rPr>
          <w:spacing w:val="-6"/>
          <w:w w:val="90"/>
          <w:sz w:val="16"/>
        </w:rPr>
        <w:t> </w:t>
      </w:r>
      <w:r>
        <w:rPr>
          <w:w w:val="90"/>
          <w:sz w:val="16"/>
        </w:rPr>
        <w:t>and</w:t>
      </w:r>
      <w:r>
        <w:rPr>
          <w:spacing w:val="-5"/>
          <w:w w:val="90"/>
          <w:sz w:val="16"/>
        </w:rPr>
        <w:t> </w:t>
      </w:r>
      <w:r>
        <w:rPr>
          <w:w w:val="90"/>
          <w:sz w:val="16"/>
        </w:rPr>
        <w:t>Multiscale</w:t>
      </w:r>
      <w:r>
        <w:rPr>
          <w:spacing w:val="-5"/>
          <w:w w:val="90"/>
          <w:sz w:val="16"/>
        </w:rPr>
        <w:t> </w:t>
      </w:r>
      <w:r>
        <w:rPr>
          <w:w w:val="90"/>
          <w:sz w:val="16"/>
        </w:rPr>
        <w:t>Graph</w:t>
      </w:r>
      <w:r>
        <w:rPr>
          <w:spacing w:val="-6"/>
          <w:w w:val="90"/>
          <w:sz w:val="16"/>
        </w:rPr>
        <w:t> </w:t>
      </w:r>
      <w:r>
        <w:rPr>
          <w:w w:val="90"/>
          <w:sz w:val="16"/>
        </w:rPr>
        <w:t>Organization.</w:t>
      </w:r>
      <w:r>
        <w:rPr>
          <w:spacing w:val="3"/>
          <w:sz w:val="16"/>
        </w:rPr>
        <w:t> </w:t>
      </w:r>
      <w:r>
        <w:rPr>
          <w:rFonts w:ascii="Book Antiqua"/>
          <w:i/>
          <w:w w:val="90"/>
          <w:sz w:val="16"/>
        </w:rPr>
        <w:t>Multiscale</w:t>
      </w:r>
      <w:r>
        <w:rPr>
          <w:rFonts w:ascii="Book Antiqua"/>
          <w:i/>
          <w:spacing w:val="-5"/>
          <w:w w:val="90"/>
          <w:sz w:val="16"/>
        </w:rPr>
        <w:t> </w:t>
      </w:r>
      <w:r>
        <w:rPr>
          <w:rFonts w:ascii="Book Antiqua"/>
          <w:i/>
          <w:spacing w:val="-2"/>
          <w:w w:val="90"/>
          <w:sz w:val="16"/>
        </w:rPr>
        <w:t>Modeling</w:t>
      </w:r>
    </w:p>
    <w:p>
      <w:pPr>
        <w:spacing w:line="207" w:lineRule="exact" w:before="0"/>
        <w:ind w:left="606" w:right="0" w:firstLine="0"/>
        <w:jc w:val="left"/>
        <w:rPr>
          <w:sz w:val="16"/>
        </w:rPr>
      </w:pPr>
      <w:bookmarkStart w:name="_bookmark206" w:id="232"/>
      <w:bookmarkEnd w:id="232"/>
      <w:r>
        <w:rPr/>
      </w:r>
      <w:r>
        <w:rPr>
          <w:rFonts w:ascii="Book Antiqua" w:hAnsi="Book Antiqua"/>
          <w:i/>
          <w:spacing w:val="-4"/>
          <w:sz w:val="16"/>
        </w:rPr>
        <w:t>&amp;</w:t>
      </w:r>
      <w:r>
        <w:rPr>
          <w:rFonts w:ascii="Book Antiqua" w:hAnsi="Book Antiqua"/>
          <w:i/>
          <w:spacing w:val="-6"/>
          <w:sz w:val="16"/>
        </w:rPr>
        <w:t> </w:t>
      </w:r>
      <w:r>
        <w:rPr>
          <w:rFonts w:ascii="Book Antiqua" w:hAnsi="Book Antiqua"/>
          <w:i/>
          <w:spacing w:val="-4"/>
          <w:sz w:val="16"/>
        </w:rPr>
        <w:t>Simulation</w:t>
      </w:r>
      <w:r>
        <w:rPr>
          <w:spacing w:val="-4"/>
          <w:sz w:val="16"/>
        </w:rPr>
        <w:t>,</w:t>
      </w:r>
      <w:r>
        <w:rPr>
          <w:spacing w:val="-6"/>
          <w:sz w:val="16"/>
        </w:rPr>
        <w:t> </w:t>
      </w:r>
      <w:r>
        <w:rPr>
          <w:spacing w:val="-4"/>
          <w:sz w:val="16"/>
        </w:rPr>
        <w:t>9(1):407–423,</w:t>
      </w:r>
      <w:r>
        <w:rPr>
          <w:spacing w:val="-6"/>
          <w:sz w:val="16"/>
        </w:rPr>
        <w:t> </w:t>
      </w:r>
      <w:r>
        <w:rPr>
          <w:spacing w:val="-4"/>
          <w:sz w:val="16"/>
        </w:rPr>
        <w:t>2011.</w:t>
      </w:r>
      <w:r>
        <w:rPr>
          <w:spacing w:val="6"/>
          <w:sz w:val="16"/>
        </w:rPr>
        <w:t> </w:t>
      </w:r>
      <w:hyperlink r:id="rId230">
        <w:r>
          <w:rPr>
            <w:rFonts w:ascii="MingLiU_HKSCS" w:hAnsi="MingLiU_HKSCS"/>
            <w:color w:val="005596"/>
            <w:spacing w:val="-4"/>
            <w:sz w:val="16"/>
          </w:rPr>
          <w:t>doi:10.1137/100791142</w:t>
        </w:r>
      </w:hyperlink>
      <w:r>
        <w:rPr>
          <w:spacing w:val="-4"/>
          <w:sz w:val="16"/>
        </w:rPr>
        <w:t>.</w:t>
      </w:r>
    </w:p>
    <w:p>
      <w:pPr>
        <w:pStyle w:val="ListParagraph"/>
        <w:numPr>
          <w:ilvl w:val="0"/>
          <w:numId w:val="3"/>
        </w:numPr>
        <w:tabs>
          <w:tab w:pos="610" w:val="left" w:leader="none"/>
        </w:tabs>
        <w:spacing w:line="191" w:lineRule="exact" w:before="0" w:after="0"/>
        <w:ind w:left="610" w:right="0" w:hanging="414"/>
        <w:jc w:val="both"/>
        <w:rPr>
          <w:sz w:val="16"/>
        </w:rPr>
      </w:pPr>
      <w:r>
        <w:rPr>
          <w:w w:val="90"/>
          <w:sz w:val="16"/>
        </w:rPr>
        <w:t>E.</w:t>
      </w:r>
      <w:r>
        <w:rPr>
          <w:spacing w:val="2"/>
          <w:sz w:val="16"/>
        </w:rPr>
        <w:t> </w:t>
      </w:r>
      <w:r>
        <w:rPr>
          <w:w w:val="90"/>
          <w:sz w:val="16"/>
        </w:rPr>
        <w:t>R.</w:t>
      </w:r>
      <w:r>
        <w:rPr>
          <w:spacing w:val="3"/>
          <w:sz w:val="16"/>
        </w:rPr>
        <w:t> </w:t>
      </w:r>
      <w:r>
        <w:rPr>
          <w:w w:val="90"/>
          <w:sz w:val="16"/>
        </w:rPr>
        <w:t>Ruiz</w:t>
      </w:r>
      <w:r>
        <w:rPr>
          <w:spacing w:val="2"/>
          <w:sz w:val="16"/>
        </w:rPr>
        <w:t> </w:t>
      </w:r>
      <w:r>
        <w:rPr>
          <w:w w:val="90"/>
          <w:sz w:val="16"/>
        </w:rPr>
        <w:t>and</w:t>
      </w:r>
      <w:r>
        <w:rPr>
          <w:spacing w:val="3"/>
          <w:sz w:val="16"/>
        </w:rPr>
        <w:t> </w:t>
      </w:r>
      <w:r>
        <w:rPr>
          <w:w w:val="90"/>
          <w:sz w:val="16"/>
        </w:rPr>
        <w:t>C.</w:t>
      </w:r>
      <w:r>
        <w:rPr>
          <w:spacing w:val="2"/>
          <w:sz w:val="16"/>
        </w:rPr>
        <w:t> </w:t>
      </w:r>
      <w:r>
        <w:rPr>
          <w:w w:val="90"/>
          <w:sz w:val="16"/>
        </w:rPr>
        <w:t>Segura.</w:t>
      </w:r>
      <w:r>
        <w:rPr>
          <w:spacing w:val="22"/>
          <w:sz w:val="16"/>
        </w:rPr>
        <w:t> </w:t>
      </w:r>
      <w:r>
        <w:rPr>
          <w:w w:val="90"/>
          <w:sz w:val="16"/>
        </w:rPr>
        <w:t>Memetic</w:t>
      </w:r>
      <w:r>
        <w:rPr>
          <w:spacing w:val="3"/>
          <w:sz w:val="16"/>
        </w:rPr>
        <w:t> </w:t>
      </w:r>
      <w:r>
        <w:rPr>
          <w:w w:val="90"/>
          <w:sz w:val="16"/>
        </w:rPr>
        <w:t>algorithm</w:t>
      </w:r>
      <w:r>
        <w:rPr>
          <w:spacing w:val="2"/>
          <w:sz w:val="16"/>
        </w:rPr>
        <w:t> </w:t>
      </w:r>
      <w:r>
        <w:rPr>
          <w:w w:val="90"/>
          <w:sz w:val="16"/>
        </w:rPr>
        <w:t>with</w:t>
      </w:r>
      <w:r>
        <w:rPr>
          <w:spacing w:val="3"/>
          <w:sz w:val="16"/>
        </w:rPr>
        <w:t> </w:t>
      </w:r>
      <w:r>
        <w:rPr>
          <w:w w:val="90"/>
          <w:sz w:val="16"/>
        </w:rPr>
        <w:t>hungarian</w:t>
      </w:r>
      <w:r>
        <w:rPr>
          <w:spacing w:val="2"/>
          <w:sz w:val="16"/>
        </w:rPr>
        <w:t> </w:t>
      </w:r>
      <w:r>
        <w:rPr>
          <w:w w:val="90"/>
          <w:sz w:val="16"/>
        </w:rPr>
        <w:t>matching</w:t>
      </w:r>
      <w:r>
        <w:rPr>
          <w:spacing w:val="3"/>
          <w:sz w:val="16"/>
        </w:rPr>
        <w:t> </w:t>
      </w:r>
      <w:r>
        <w:rPr>
          <w:w w:val="90"/>
          <w:sz w:val="16"/>
        </w:rPr>
        <w:t>based</w:t>
      </w:r>
      <w:r>
        <w:rPr>
          <w:spacing w:val="3"/>
          <w:sz w:val="16"/>
        </w:rPr>
        <w:t> </w:t>
      </w:r>
      <w:r>
        <w:rPr>
          <w:w w:val="90"/>
          <w:sz w:val="16"/>
        </w:rPr>
        <w:t>crossover</w:t>
      </w:r>
      <w:r>
        <w:rPr>
          <w:spacing w:val="2"/>
          <w:sz w:val="16"/>
        </w:rPr>
        <w:t> </w:t>
      </w:r>
      <w:r>
        <w:rPr>
          <w:w w:val="90"/>
          <w:sz w:val="16"/>
        </w:rPr>
        <w:t>and</w:t>
      </w:r>
      <w:r>
        <w:rPr>
          <w:spacing w:val="3"/>
          <w:sz w:val="16"/>
        </w:rPr>
        <w:t> </w:t>
      </w:r>
      <w:r>
        <w:rPr>
          <w:w w:val="90"/>
          <w:sz w:val="16"/>
        </w:rPr>
        <w:t>diversity</w:t>
      </w:r>
      <w:r>
        <w:rPr>
          <w:spacing w:val="2"/>
          <w:sz w:val="16"/>
        </w:rPr>
        <w:t> </w:t>
      </w:r>
      <w:r>
        <w:rPr>
          <w:spacing w:val="-2"/>
          <w:w w:val="90"/>
          <w:sz w:val="16"/>
        </w:rPr>
        <w:t>preservation.</w:t>
      </w:r>
    </w:p>
    <w:p>
      <w:pPr>
        <w:spacing w:line="199" w:lineRule="exact" w:before="0"/>
        <w:ind w:left="612" w:right="0" w:firstLine="0"/>
        <w:jc w:val="both"/>
        <w:rPr>
          <w:sz w:val="16"/>
        </w:rPr>
      </w:pPr>
      <w:bookmarkStart w:name="_bookmark207" w:id="233"/>
      <w:bookmarkEnd w:id="233"/>
      <w:r>
        <w:rPr/>
      </w:r>
      <w:r>
        <w:rPr>
          <w:rFonts w:ascii="Book Antiqua" w:hAnsi="Book Antiqua"/>
          <w:i/>
          <w:spacing w:val="-4"/>
          <w:sz w:val="16"/>
        </w:rPr>
        <w:t>Computación</w:t>
      </w:r>
      <w:r>
        <w:rPr>
          <w:rFonts w:ascii="Book Antiqua" w:hAnsi="Book Antiqua"/>
          <w:i/>
          <w:spacing w:val="-6"/>
          <w:sz w:val="16"/>
        </w:rPr>
        <w:t> </w:t>
      </w:r>
      <w:r>
        <w:rPr>
          <w:rFonts w:ascii="Book Antiqua" w:hAnsi="Book Antiqua"/>
          <w:i/>
          <w:spacing w:val="-4"/>
          <w:sz w:val="16"/>
        </w:rPr>
        <w:t>y</w:t>
      </w:r>
      <w:r>
        <w:rPr>
          <w:rFonts w:ascii="Book Antiqua" w:hAnsi="Book Antiqua"/>
          <w:i/>
          <w:spacing w:val="-6"/>
          <w:sz w:val="16"/>
        </w:rPr>
        <w:t> </w:t>
      </w:r>
      <w:r>
        <w:rPr>
          <w:rFonts w:ascii="Book Antiqua" w:hAnsi="Book Antiqua"/>
          <w:i/>
          <w:spacing w:val="-4"/>
          <w:sz w:val="16"/>
        </w:rPr>
        <w:t>Sistemas</w:t>
      </w:r>
      <w:r>
        <w:rPr>
          <w:spacing w:val="-4"/>
          <w:sz w:val="16"/>
        </w:rPr>
        <w:t>,</w:t>
      </w:r>
      <w:r>
        <w:rPr>
          <w:spacing w:val="-6"/>
          <w:sz w:val="16"/>
        </w:rPr>
        <w:t> </w:t>
      </w:r>
      <w:r>
        <w:rPr>
          <w:spacing w:val="-4"/>
          <w:sz w:val="16"/>
        </w:rPr>
        <w:t>22(2),</w:t>
      </w:r>
      <w:r>
        <w:rPr>
          <w:spacing w:val="-6"/>
          <w:sz w:val="16"/>
        </w:rPr>
        <w:t> </w:t>
      </w:r>
      <w:r>
        <w:rPr>
          <w:spacing w:val="-4"/>
          <w:sz w:val="16"/>
        </w:rPr>
        <w:t>2018.</w:t>
      </w:r>
      <w:r>
        <w:rPr>
          <w:spacing w:val="10"/>
          <w:sz w:val="16"/>
        </w:rPr>
        <w:t> </w:t>
      </w:r>
      <w:r>
        <w:rPr>
          <w:spacing w:val="-4"/>
          <w:sz w:val="16"/>
        </w:rPr>
        <w:t>URL:</w:t>
      </w:r>
      <w:r>
        <w:rPr>
          <w:spacing w:val="-5"/>
          <w:sz w:val="16"/>
        </w:rPr>
        <w:t> </w:t>
      </w:r>
      <w:hyperlink r:id="rId231">
        <w:r>
          <w:rPr>
            <w:color w:val="005596"/>
            <w:spacing w:val="-4"/>
            <w:sz w:val="16"/>
          </w:rPr>
          <w:t>http://www.cys.cic.ipn.mx/ojs/index.php/CyS/article/view/2951</w:t>
        </w:r>
      </w:hyperlink>
      <w:r>
        <w:rPr>
          <w:spacing w:val="-4"/>
          <w:sz w:val="16"/>
        </w:rPr>
        <w:t>.</w:t>
      </w:r>
    </w:p>
    <w:p>
      <w:pPr>
        <w:pStyle w:val="ListParagraph"/>
        <w:numPr>
          <w:ilvl w:val="0"/>
          <w:numId w:val="3"/>
        </w:numPr>
        <w:tabs>
          <w:tab w:pos="610" w:val="left" w:leader="none"/>
          <w:tab w:pos="612" w:val="left" w:leader="none"/>
        </w:tabs>
        <w:spacing w:line="213" w:lineRule="auto" w:before="10" w:after="0"/>
        <w:ind w:left="612" w:right="178" w:hanging="416"/>
        <w:jc w:val="both"/>
        <w:rPr>
          <w:sz w:val="16"/>
        </w:rPr>
      </w:pPr>
      <w:r>
        <w:rPr>
          <w:w w:val="90"/>
          <w:sz w:val="16"/>
        </w:rPr>
        <w:t>H. P. Sajjad, A. H. Payberah, F. Rahimian, V. Vlassov, and S. Haridi.</w:t>
      </w:r>
      <w:r>
        <w:rPr>
          <w:spacing w:val="25"/>
          <w:sz w:val="16"/>
        </w:rPr>
        <w:t> </w:t>
      </w:r>
      <w:r>
        <w:rPr>
          <w:w w:val="90"/>
          <w:sz w:val="16"/>
        </w:rPr>
        <w:t>Boosting vertex-cut partitioning for str</w:t>
      </w:r>
      <w:r>
        <w:rPr>
          <w:w w:val="90"/>
          <w:sz w:val="16"/>
        </w:rPr>
        <w:t>eaming</w:t>
      </w:r>
      <w:r>
        <w:rPr>
          <w:spacing w:val="40"/>
          <w:sz w:val="16"/>
        </w:rPr>
        <w:t> </w:t>
      </w:r>
      <w:r>
        <w:rPr>
          <w:spacing w:val="-2"/>
          <w:sz w:val="16"/>
        </w:rPr>
        <w:t>graphs.</w:t>
      </w:r>
      <w:r>
        <w:rPr>
          <w:spacing w:val="-10"/>
          <w:sz w:val="16"/>
        </w:rPr>
        <w:t> </w:t>
      </w:r>
      <w:r>
        <w:rPr>
          <w:spacing w:val="-2"/>
          <w:sz w:val="16"/>
        </w:rPr>
        <w:t>In</w:t>
      </w:r>
      <w:r>
        <w:rPr>
          <w:spacing w:val="-8"/>
          <w:sz w:val="16"/>
        </w:rPr>
        <w:t> </w:t>
      </w:r>
      <w:r>
        <w:rPr>
          <w:rFonts w:ascii="Book Antiqua" w:hAnsi="Book Antiqua"/>
          <w:i/>
          <w:spacing w:val="-2"/>
          <w:sz w:val="16"/>
        </w:rPr>
        <w:t>2016</w:t>
      </w:r>
      <w:r>
        <w:rPr>
          <w:rFonts w:ascii="Book Antiqua" w:hAnsi="Book Antiqua"/>
          <w:i/>
          <w:spacing w:val="-8"/>
          <w:sz w:val="16"/>
        </w:rPr>
        <w:t> </w:t>
      </w:r>
      <w:r>
        <w:rPr>
          <w:rFonts w:ascii="Book Antiqua" w:hAnsi="Book Antiqua"/>
          <w:i/>
          <w:spacing w:val="-2"/>
          <w:sz w:val="16"/>
        </w:rPr>
        <w:t>IEEE</w:t>
      </w:r>
      <w:r>
        <w:rPr>
          <w:rFonts w:ascii="Book Antiqua" w:hAnsi="Book Antiqua"/>
          <w:i/>
          <w:spacing w:val="-8"/>
          <w:sz w:val="16"/>
        </w:rPr>
        <w:t> </w:t>
      </w:r>
      <w:r>
        <w:rPr>
          <w:rFonts w:ascii="Book Antiqua" w:hAnsi="Book Antiqua"/>
          <w:i/>
          <w:spacing w:val="-2"/>
          <w:sz w:val="16"/>
        </w:rPr>
        <w:t>International</w:t>
      </w:r>
      <w:r>
        <w:rPr>
          <w:rFonts w:ascii="Book Antiqua" w:hAnsi="Book Antiqua"/>
          <w:i/>
          <w:spacing w:val="-8"/>
          <w:sz w:val="16"/>
        </w:rPr>
        <w:t> </w:t>
      </w:r>
      <w:r>
        <w:rPr>
          <w:rFonts w:ascii="Book Antiqua" w:hAnsi="Book Antiqua"/>
          <w:i/>
          <w:spacing w:val="-2"/>
          <w:sz w:val="16"/>
        </w:rPr>
        <w:t>Congress</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Big</w:t>
      </w:r>
      <w:r>
        <w:rPr>
          <w:rFonts w:ascii="Book Antiqua" w:hAnsi="Book Antiqua"/>
          <w:i/>
          <w:spacing w:val="-8"/>
          <w:sz w:val="16"/>
        </w:rPr>
        <w:t> </w:t>
      </w:r>
      <w:r>
        <w:rPr>
          <w:rFonts w:ascii="Book Antiqua" w:hAnsi="Book Antiqua"/>
          <w:i/>
          <w:spacing w:val="-2"/>
          <w:sz w:val="16"/>
        </w:rPr>
        <w:t>Data</w:t>
      </w:r>
      <w:r>
        <w:rPr>
          <w:rFonts w:ascii="Book Antiqua" w:hAnsi="Book Antiqua"/>
          <w:i/>
          <w:spacing w:val="-8"/>
          <w:sz w:val="16"/>
        </w:rPr>
        <w:t> </w:t>
      </w:r>
      <w:r>
        <w:rPr>
          <w:rFonts w:ascii="Book Antiqua" w:hAnsi="Book Antiqua"/>
          <w:i/>
          <w:spacing w:val="-2"/>
          <w:sz w:val="16"/>
        </w:rPr>
        <w:t>(BigData</w:t>
      </w:r>
      <w:r>
        <w:rPr>
          <w:rFonts w:ascii="Book Antiqua" w:hAnsi="Book Antiqua"/>
          <w:i/>
          <w:spacing w:val="-8"/>
          <w:sz w:val="16"/>
        </w:rPr>
        <w:t> </w:t>
      </w:r>
      <w:r>
        <w:rPr>
          <w:rFonts w:ascii="Book Antiqua" w:hAnsi="Book Antiqua"/>
          <w:i/>
          <w:spacing w:val="-2"/>
          <w:sz w:val="16"/>
        </w:rPr>
        <w:t>Congress)</w:t>
      </w:r>
      <w:r>
        <w:rPr>
          <w:spacing w:val="-2"/>
          <w:sz w:val="16"/>
        </w:rPr>
        <w:t>,</w:t>
      </w:r>
      <w:r>
        <w:rPr>
          <w:spacing w:val="-8"/>
          <w:sz w:val="16"/>
        </w:rPr>
        <w:t> </w:t>
      </w:r>
      <w:r>
        <w:rPr>
          <w:spacing w:val="-2"/>
          <w:sz w:val="16"/>
        </w:rPr>
        <w:t>pages</w:t>
      </w:r>
      <w:r>
        <w:rPr>
          <w:spacing w:val="-8"/>
          <w:sz w:val="16"/>
        </w:rPr>
        <w:t> </w:t>
      </w:r>
      <w:r>
        <w:rPr>
          <w:spacing w:val="-2"/>
          <w:sz w:val="16"/>
        </w:rPr>
        <w:t>1–8.</w:t>
      </w:r>
      <w:r>
        <w:rPr>
          <w:spacing w:val="-8"/>
          <w:sz w:val="16"/>
        </w:rPr>
        <w:t> </w:t>
      </w:r>
      <w:r>
        <w:rPr>
          <w:spacing w:val="-2"/>
          <w:sz w:val="16"/>
        </w:rPr>
        <w:t>IEEE,</w:t>
      </w:r>
      <w:r>
        <w:rPr>
          <w:spacing w:val="-8"/>
          <w:sz w:val="16"/>
        </w:rPr>
        <w:t> </w:t>
      </w:r>
      <w:r>
        <w:rPr>
          <w:spacing w:val="-2"/>
          <w:sz w:val="16"/>
        </w:rPr>
        <w:t>2016.</w:t>
      </w:r>
      <w:r>
        <w:rPr>
          <w:spacing w:val="-8"/>
          <w:sz w:val="16"/>
        </w:rPr>
        <w:t> </w:t>
      </w:r>
      <w:hyperlink r:id="rId232">
        <w:r>
          <w:rPr>
            <w:rFonts w:ascii="MingLiU_HKSCS" w:hAnsi="MingLiU_HKSCS"/>
            <w:color w:val="005596"/>
            <w:spacing w:val="-2"/>
            <w:sz w:val="16"/>
          </w:rPr>
          <w:t>doi:10.1109</w:t>
        </w:r>
        <w:r>
          <w:rPr>
            <w:rFonts w:ascii="MingLiU_HKSCS" w:hAnsi="MingLiU_HKSCS"/>
            <w:color w:val="005596"/>
            <w:spacing w:val="-2"/>
            <w:sz w:val="16"/>
          </w:rPr>
          <w:t>/</w:t>
        </w:r>
      </w:hyperlink>
      <w:r>
        <w:rPr>
          <w:rFonts w:ascii="MingLiU_HKSCS" w:hAnsi="MingLiU_HKSCS"/>
          <w:color w:val="005596"/>
          <w:spacing w:val="-2"/>
          <w:sz w:val="16"/>
        </w:rPr>
        <w:t> </w:t>
      </w:r>
      <w:bookmarkStart w:name="_bookmark208" w:id="234"/>
      <w:bookmarkEnd w:id="234"/>
      <w:r>
        <w:rPr>
          <w:rFonts w:ascii="MingLiU_HKSCS" w:hAnsi="MingLiU_HKSCS"/>
          <w:color w:val="005596"/>
          <w:w w:val="99"/>
          <w:sz w:val="16"/>
        </w:rPr>
      </w:r>
      <w:hyperlink r:id="rId232">
        <w:r>
          <w:rPr>
            <w:rFonts w:ascii="MingLiU_HKSCS" w:hAnsi="MingLiU_HKSCS"/>
            <w:color w:val="005596"/>
            <w:spacing w:val="-2"/>
            <w:sz w:val="16"/>
          </w:rPr>
          <w:t>BigDataCongress.2016.10</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bookmarkStart w:name="_bookmark209" w:id="235"/>
      <w:bookmarkEnd w:id="235"/>
      <w:r>
        <w:rPr/>
      </w:r>
      <w:r>
        <w:rPr>
          <w:w w:val="90"/>
          <w:sz w:val="16"/>
        </w:rPr>
        <w:t>P.</w:t>
      </w:r>
      <w:r>
        <w:rPr>
          <w:spacing w:val="-2"/>
          <w:sz w:val="16"/>
        </w:rPr>
        <w:t> </w:t>
      </w:r>
      <w:r>
        <w:rPr>
          <w:w w:val="90"/>
          <w:sz w:val="16"/>
        </w:rPr>
        <w:t>Sanders</w:t>
      </w:r>
      <w:r>
        <w:rPr>
          <w:spacing w:val="-1"/>
          <w:sz w:val="16"/>
        </w:rPr>
        <w:t> </w:t>
      </w:r>
      <w:r>
        <w:rPr>
          <w:w w:val="90"/>
          <w:sz w:val="16"/>
        </w:rPr>
        <w:t>and</w:t>
      </w:r>
      <w:r>
        <w:rPr>
          <w:spacing w:val="-1"/>
          <w:sz w:val="16"/>
        </w:rPr>
        <w:t> </w:t>
      </w:r>
      <w:r>
        <w:rPr>
          <w:w w:val="90"/>
          <w:sz w:val="16"/>
        </w:rPr>
        <w:t>C.</w:t>
      </w:r>
      <w:r>
        <w:rPr>
          <w:spacing w:val="-1"/>
          <w:sz w:val="16"/>
        </w:rPr>
        <w:t> </w:t>
      </w:r>
      <w:r>
        <w:rPr>
          <w:w w:val="90"/>
          <w:sz w:val="16"/>
        </w:rPr>
        <w:t>Schulz.</w:t>
      </w:r>
      <w:r>
        <w:rPr>
          <w:spacing w:val="17"/>
          <w:sz w:val="16"/>
        </w:rPr>
        <w:t> </w:t>
      </w:r>
      <w:r>
        <w:rPr>
          <w:w w:val="90"/>
          <w:sz w:val="16"/>
        </w:rPr>
        <w:t>KaHIP</w:t>
      </w:r>
      <w:r>
        <w:rPr>
          <w:spacing w:val="-1"/>
          <w:sz w:val="16"/>
        </w:rPr>
        <w:t> </w:t>
      </w:r>
      <w:r>
        <w:rPr>
          <w:w w:val="90"/>
          <w:sz w:val="16"/>
        </w:rPr>
        <w:t>–</w:t>
      </w:r>
      <w:r>
        <w:rPr>
          <w:spacing w:val="-1"/>
          <w:sz w:val="16"/>
        </w:rPr>
        <w:t> </w:t>
      </w:r>
      <w:r>
        <w:rPr>
          <w:w w:val="90"/>
          <w:sz w:val="16"/>
        </w:rPr>
        <w:t>Karlsruhe</w:t>
      </w:r>
      <w:r>
        <w:rPr>
          <w:spacing w:val="-1"/>
          <w:sz w:val="16"/>
        </w:rPr>
        <w:t> </w:t>
      </w:r>
      <w:r>
        <w:rPr>
          <w:w w:val="90"/>
          <w:sz w:val="16"/>
        </w:rPr>
        <w:t>High</w:t>
      </w:r>
      <w:r>
        <w:rPr>
          <w:spacing w:val="-1"/>
          <w:sz w:val="16"/>
        </w:rPr>
        <w:t> </w:t>
      </w:r>
      <w:r>
        <w:rPr>
          <w:w w:val="90"/>
          <w:sz w:val="16"/>
        </w:rPr>
        <w:t>Qualtity</w:t>
      </w:r>
      <w:r>
        <w:rPr>
          <w:spacing w:val="-2"/>
          <w:sz w:val="16"/>
        </w:rPr>
        <w:t> </w:t>
      </w:r>
      <w:r>
        <w:rPr>
          <w:w w:val="90"/>
          <w:sz w:val="16"/>
        </w:rPr>
        <w:t>Partitioning</w:t>
      </w:r>
      <w:r>
        <w:rPr>
          <w:spacing w:val="-1"/>
          <w:sz w:val="16"/>
        </w:rPr>
        <w:t> </w:t>
      </w:r>
      <w:r>
        <w:rPr>
          <w:w w:val="90"/>
          <w:sz w:val="16"/>
        </w:rPr>
        <w:t>Homepage.</w:t>
      </w:r>
      <w:r>
        <w:rPr>
          <w:spacing w:val="17"/>
          <w:sz w:val="16"/>
        </w:rPr>
        <w:t> </w:t>
      </w:r>
      <w:hyperlink r:id="rId233">
        <w:r>
          <w:rPr>
            <w:color w:val="005596"/>
            <w:spacing w:val="-2"/>
            <w:w w:val="90"/>
            <w:sz w:val="16"/>
          </w:rPr>
          <w:t>http://algo2.iti.kit.edu/kahip</w:t>
        </w:r>
      </w:hyperlink>
      <w:r>
        <w:rPr>
          <w:spacing w:val="-2"/>
          <w:w w:val="90"/>
          <w:sz w:val="16"/>
        </w:rPr>
        <w:t>.</w:t>
      </w:r>
    </w:p>
    <w:p>
      <w:pPr>
        <w:pStyle w:val="ListParagraph"/>
        <w:numPr>
          <w:ilvl w:val="0"/>
          <w:numId w:val="3"/>
        </w:numPr>
        <w:tabs>
          <w:tab w:pos="610" w:val="left" w:leader="none"/>
          <w:tab w:pos="612" w:val="left" w:leader="none"/>
          <w:tab w:pos="2752" w:val="left" w:leader="none"/>
        </w:tabs>
        <w:spacing w:line="220" w:lineRule="auto" w:before="5" w:after="0"/>
        <w:ind w:left="612" w:right="194" w:hanging="416"/>
        <w:jc w:val="left"/>
        <w:rPr>
          <w:sz w:val="16"/>
        </w:rPr>
      </w:pPr>
      <w:r>
        <w:rPr>
          <w:sz w:val="16"/>
        </w:rPr>
        <w:t>P.</w:t>
      </w:r>
      <w:r>
        <w:rPr>
          <w:spacing w:val="40"/>
          <w:sz w:val="16"/>
        </w:rPr>
        <w:t> </w:t>
      </w:r>
      <w:r>
        <w:rPr>
          <w:sz w:val="16"/>
        </w:rPr>
        <w:t>Sanders</w:t>
      </w:r>
      <w:r>
        <w:rPr>
          <w:spacing w:val="40"/>
          <w:sz w:val="16"/>
        </w:rPr>
        <w:t> </w:t>
      </w:r>
      <w:r>
        <w:rPr>
          <w:sz w:val="16"/>
        </w:rPr>
        <w:t>and</w:t>
      </w:r>
      <w:r>
        <w:rPr>
          <w:spacing w:val="40"/>
          <w:sz w:val="16"/>
        </w:rPr>
        <w:t> </w:t>
      </w:r>
      <w:r>
        <w:rPr>
          <w:sz w:val="16"/>
        </w:rPr>
        <w:t>C.</w:t>
      </w:r>
      <w:r>
        <w:rPr>
          <w:spacing w:val="40"/>
          <w:sz w:val="16"/>
        </w:rPr>
        <w:t> </w:t>
      </w:r>
      <w:r>
        <w:rPr>
          <w:sz w:val="16"/>
        </w:rPr>
        <w:t>Schulz.</w:t>
        <w:tab/>
      </w:r>
      <w:r>
        <w:rPr>
          <w:spacing w:val="-2"/>
          <w:sz w:val="16"/>
        </w:rPr>
        <w:t>Engineering</w:t>
      </w:r>
      <w:r>
        <w:rPr>
          <w:spacing w:val="21"/>
          <w:sz w:val="16"/>
        </w:rPr>
        <w:t> </w:t>
      </w:r>
      <w:r>
        <w:rPr>
          <w:spacing w:val="-2"/>
          <w:sz w:val="16"/>
        </w:rPr>
        <w:t>Multilevel</w:t>
      </w:r>
      <w:r>
        <w:rPr>
          <w:spacing w:val="22"/>
          <w:sz w:val="16"/>
        </w:rPr>
        <w:t> </w:t>
      </w:r>
      <w:r>
        <w:rPr>
          <w:spacing w:val="-2"/>
          <w:sz w:val="16"/>
        </w:rPr>
        <w:t>Graph</w:t>
      </w:r>
      <w:r>
        <w:rPr>
          <w:spacing w:val="22"/>
          <w:sz w:val="16"/>
        </w:rPr>
        <w:t> </w:t>
      </w:r>
      <w:r>
        <w:rPr>
          <w:spacing w:val="-2"/>
          <w:sz w:val="16"/>
        </w:rPr>
        <w:t>Partitioning</w:t>
      </w:r>
      <w:r>
        <w:rPr>
          <w:spacing w:val="22"/>
          <w:sz w:val="16"/>
        </w:rPr>
        <w:t> </w:t>
      </w:r>
      <w:r>
        <w:rPr>
          <w:spacing w:val="-2"/>
          <w:sz w:val="16"/>
        </w:rPr>
        <w:t>Algorithms</w:t>
      </w:r>
      <w:r>
        <w:rPr>
          <w:spacing w:val="21"/>
          <w:sz w:val="16"/>
        </w:rPr>
        <w:t> </w:t>
      </w:r>
      <w:r>
        <w:rPr>
          <w:spacing w:val="-2"/>
          <w:sz w:val="16"/>
        </w:rPr>
        <w:t>(see</w:t>
      </w:r>
      <w:r>
        <w:rPr>
          <w:spacing w:val="22"/>
          <w:sz w:val="16"/>
        </w:rPr>
        <w:t> </w:t>
      </w:r>
      <w:r>
        <w:rPr>
          <w:spacing w:val="-2"/>
          <w:sz w:val="16"/>
        </w:rPr>
        <w:t>ArXiv</w:t>
      </w:r>
      <w:r>
        <w:rPr>
          <w:spacing w:val="22"/>
          <w:sz w:val="16"/>
        </w:rPr>
        <w:t> </w:t>
      </w:r>
      <w:r>
        <w:rPr>
          <w:spacing w:val="-2"/>
          <w:sz w:val="16"/>
        </w:rPr>
        <w:t>pr</w:t>
      </w:r>
      <w:r>
        <w:rPr>
          <w:spacing w:val="-2"/>
          <w:sz w:val="16"/>
        </w:rPr>
        <w:t>eprint</w:t>
      </w:r>
      <w:r>
        <w:rPr>
          <w:spacing w:val="40"/>
          <w:sz w:val="16"/>
        </w:rPr>
        <w:t> </w:t>
      </w:r>
      <w:bookmarkStart w:name="_bookmark210" w:id="236"/>
      <w:bookmarkEnd w:id="236"/>
      <w:r>
        <w:rPr>
          <w:spacing w:val="-4"/>
          <w:sz w:val="16"/>
        </w:rPr>
        <w:t>arXiv:1012.0006v3).</w:t>
      </w:r>
      <w:r>
        <w:rPr>
          <w:spacing w:val="17"/>
          <w:sz w:val="16"/>
        </w:rPr>
        <w:t> </w:t>
      </w:r>
      <w:r>
        <w:rPr>
          <w:spacing w:val="-4"/>
          <w:sz w:val="16"/>
        </w:rPr>
        <w:t>Technical report, Karlsruhe Institute of Technology, 2010.</w:t>
      </w:r>
    </w:p>
    <w:p>
      <w:pPr>
        <w:pStyle w:val="ListParagraph"/>
        <w:numPr>
          <w:ilvl w:val="0"/>
          <w:numId w:val="3"/>
        </w:numPr>
        <w:tabs>
          <w:tab w:pos="610" w:val="left" w:leader="none"/>
          <w:tab w:pos="612" w:val="left" w:leader="none"/>
        </w:tabs>
        <w:spacing w:line="220" w:lineRule="auto" w:before="2" w:after="0"/>
        <w:ind w:left="612" w:right="177" w:hanging="416"/>
        <w:jc w:val="left"/>
        <w:rPr>
          <w:sz w:val="16"/>
        </w:rPr>
      </w:pPr>
      <w:r>
        <w:rPr>
          <w:w w:val="90"/>
          <w:sz w:val="16"/>
        </w:rPr>
        <w:t>P. Sanders and C. Schulz.</w:t>
      </w:r>
      <w:r>
        <w:rPr>
          <w:spacing w:val="20"/>
          <w:sz w:val="16"/>
        </w:rPr>
        <w:t> </w:t>
      </w:r>
      <w:r>
        <w:rPr>
          <w:w w:val="90"/>
          <w:sz w:val="16"/>
        </w:rPr>
        <w:t>Engineering Multilevel Graph Partitioning Algorithms.</w:t>
      </w:r>
      <w:r>
        <w:rPr>
          <w:spacing w:val="20"/>
          <w:sz w:val="16"/>
        </w:rPr>
        <w:t> </w:t>
      </w:r>
      <w:r>
        <w:rPr>
          <w:w w:val="90"/>
          <w:sz w:val="16"/>
        </w:rPr>
        <w:t>In </w:t>
      </w:r>
      <w:r>
        <w:rPr>
          <w:rFonts w:ascii="Book Antiqua" w:hAnsi="Book Antiqua"/>
          <w:i/>
          <w:w w:val="90"/>
          <w:sz w:val="16"/>
        </w:rPr>
        <w:t>Proc. of the 19th European Symp</w:t>
      </w:r>
      <w:r>
        <w:rPr>
          <w:rFonts w:ascii="Book Antiqua" w:hAnsi="Book Antiqua"/>
          <w:i/>
          <w:w w:val="90"/>
          <w:sz w:val="16"/>
        </w:rPr>
        <w:t>.</w:t>
      </w:r>
      <w:r>
        <w:rPr>
          <w:rFonts w:ascii="Book Antiqua" w:hAnsi="Book Antiqua"/>
          <w:i/>
          <w:spacing w:val="40"/>
          <w:sz w:val="16"/>
        </w:rPr>
        <w:t> </w:t>
      </w:r>
      <w:bookmarkStart w:name="_bookmark211" w:id="237"/>
      <w:bookmarkEnd w:id="237"/>
      <w:r>
        <w:rPr>
          <w:rFonts w:ascii="Book Antiqua" w:hAnsi="Book Antiqua"/>
          <w:i/>
          <w:spacing w:val="-2"/>
          <w:sz w:val="16"/>
        </w:rPr>
        <w:t>on</w:t>
      </w:r>
      <w:r>
        <w:rPr>
          <w:rFonts w:ascii="Book Antiqua" w:hAnsi="Book Antiqua"/>
          <w:i/>
          <w:spacing w:val="-2"/>
          <w:sz w:val="16"/>
        </w:rPr>
        <w:t> Algorithms</w:t>
      </w:r>
      <w:r>
        <w:rPr>
          <w:spacing w:val="-2"/>
          <w:sz w:val="16"/>
        </w:rPr>
        <w:t>, volume 6942 of </w:t>
      </w:r>
      <w:r>
        <w:rPr>
          <w:rFonts w:ascii="Book Antiqua" w:hAnsi="Book Antiqua"/>
          <w:i/>
          <w:spacing w:val="-2"/>
          <w:sz w:val="16"/>
        </w:rPr>
        <w:t>LNCS</w:t>
      </w:r>
      <w:r>
        <w:rPr>
          <w:spacing w:val="-2"/>
          <w:sz w:val="16"/>
        </w:rPr>
        <w:t>, pages 469–480. Springer, 2011.</w:t>
      </w:r>
      <w:r>
        <w:rPr>
          <w:spacing w:val="18"/>
          <w:sz w:val="16"/>
        </w:rPr>
        <w:t> </w:t>
      </w:r>
      <w:hyperlink r:id="rId234">
        <w:r>
          <w:rPr>
            <w:rFonts w:ascii="MingLiU_HKSCS" w:hAnsi="MingLiU_HKSCS"/>
            <w:color w:val="005596"/>
            <w:spacing w:val="-2"/>
            <w:sz w:val="16"/>
          </w:rPr>
          <w:t>doi:10.1007/978-3-642-23719-5_40</w:t>
        </w:r>
      </w:hyperlink>
      <w:r>
        <w:rPr>
          <w:spacing w:val="-2"/>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P.</w:t>
      </w:r>
      <w:r>
        <w:rPr>
          <w:spacing w:val="8"/>
          <w:sz w:val="16"/>
        </w:rPr>
        <w:t> </w:t>
      </w:r>
      <w:r>
        <w:rPr>
          <w:w w:val="90"/>
          <w:sz w:val="16"/>
        </w:rPr>
        <w:t>Sanders</w:t>
      </w:r>
      <w:r>
        <w:rPr>
          <w:spacing w:val="7"/>
          <w:sz w:val="16"/>
        </w:rPr>
        <w:t> </w:t>
      </w:r>
      <w:r>
        <w:rPr>
          <w:w w:val="90"/>
          <w:sz w:val="16"/>
        </w:rPr>
        <w:t>and</w:t>
      </w:r>
      <w:r>
        <w:rPr>
          <w:spacing w:val="9"/>
          <w:sz w:val="16"/>
        </w:rPr>
        <w:t> </w:t>
      </w:r>
      <w:r>
        <w:rPr>
          <w:w w:val="90"/>
          <w:sz w:val="16"/>
        </w:rPr>
        <w:t>C.</w:t>
      </w:r>
      <w:r>
        <w:rPr>
          <w:spacing w:val="7"/>
          <w:sz w:val="16"/>
        </w:rPr>
        <w:t> </w:t>
      </w:r>
      <w:r>
        <w:rPr>
          <w:w w:val="90"/>
          <w:sz w:val="16"/>
        </w:rPr>
        <w:t>Schulz.</w:t>
      </w:r>
      <w:r>
        <w:rPr>
          <w:spacing w:val="29"/>
          <w:sz w:val="16"/>
        </w:rPr>
        <w:t> </w:t>
      </w:r>
      <w:r>
        <w:rPr>
          <w:w w:val="90"/>
          <w:sz w:val="16"/>
        </w:rPr>
        <w:t>Distributed</w:t>
      </w:r>
      <w:r>
        <w:rPr>
          <w:spacing w:val="9"/>
          <w:sz w:val="16"/>
        </w:rPr>
        <w:t> </w:t>
      </w:r>
      <w:r>
        <w:rPr>
          <w:w w:val="90"/>
          <w:sz w:val="16"/>
        </w:rPr>
        <w:t>Evolutionary</w:t>
      </w:r>
      <w:r>
        <w:rPr>
          <w:spacing w:val="7"/>
          <w:sz w:val="16"/>
        </w:rPr>
        <w:t> </w:t>
      </w:r>
      <w:r>
        <w:rPr>
          <w:w w:val="90"/>
          <w:sz w:val="16"/>
        </w:rPr>
        <w:t>Graph</w:t>
      </w:r>
      <w:r>
        <w:rPr>
          <w:spacing w:val="9"/>
          <w:sz w:val="16"/>
        </w:rPr>
        <w:t> </w:t>
      </w:r>
      <w:r>
        <w:rPr>
          <w:w w:val="90"/>
          <w:sz w:val="16"/>
        </w:rPr>
        <w:t>Partitioning.</w:t>
      </w:r>
      <w:r>
        <w:rPr>
          <w:spacing w:val="29"/>
          <w:sz w:val="16"/>
        </w:rPr>
        <w:t> </w:t>
      </w:r>
      <w:r>
        <w:rPr>
          <w:w w:val="90"/>
          <w:sz w:val="16"/>
        </w:rPr>
        <w:t>In</w:t>
      </w:r>
      <w:r>
        <w:rPr>
          <w:spacing w:val="7"/>
          <w:sz w:val="16"/>
        </w:rPr>
        <w:t> </w:t>
      </w:r>
      <w:r>
        <w:rPr>
          <w:rFonts w:ascii="Book Antiqua"/>
          <w:i/>
          <w:w w:val="90"/>
          <w:sz w:val="16"/>
        </w:rPr>
        <w:t>Proc.</w:t>
      </w:r>
      <w:r>
        <w:rPr>
          <w:rFonts w:ascii="Book Antiqua"/>
          <w:i/>
          <w:spacing w:val="9"/>
          <w:sz w:val="16"/>
        </w:rPr>
        <w:t> </w:t>
      </w:r>
      <w:r>
        <w:rPr>
          <w:rFonts w:ascii="Book Antiqua"/>
          <w:i/>
          <w:w w:val="90"/>
          <w:sz w:val="16"/>
        </w:rPr>
        <w:t>of</w:t>
      </w:r>
      <w:r>
        <w:rPr>
          <w:rFonts w:ascii="Book Antiqua"/>
          <w:i/>
          <w:spacing w:val="7"/>
          <w:sz w:val="16"/>
        </w:rPr>
        <w:t> </w:t>
      </w:r>
      <w:r>
        <w:rPr>
          <w:rFonts w:ascii="Book Antiqua"/>
          <w:i/>
          <w:w w:val="90"/>
          <w:sz w:val="16"/>
        </w:rPr>
        <w:t>the</w:t>
      </w:r>
      <w:r>
        <w:rPr>
          <w:rFonts w:ascii="Book Antiqua"/>
          <w:i/>
          <w:spacing w:val="9"/>
          <w:sz w:val="16"/>
        </w:rPr>
        <w:t> </w:t>
      </w:r>
      <w:r>
        <w:rPr>
          <w:rFonts w:ascii="Book Antiqua"/>
          <w:i/>
          <w:w w:val="90"/>
          <w:sz w:val="16"/>
        </w:rPr>
        <w:t>12th</w:t>
      </w:r>
      <w:r>
        <w:rPr>
          <w:rFonts w:ascii="Book Antiqua"/>
          <w:i/>
          <w:spacing w:val="7"/>
          <w:sz w:val="16"/>
        </w:rPr>
        <w:t> </w:t>
      </w:r>
      <w:r>
        <w:rPr>
          <w:rFonts w:ascii="Book Antiqua"/>
          <w:i/>
          <w:w w:val="90"/>
          <w:sz w:val="16"/>
        </w:rPr>
        <w:t>Workshop</w:t>
      </w:r>
      <w:r>
        <w:rPr>
          <w:rFonts w:ascii="Book Antiqua"/>
          <w:i/>
          <w:spacing w:val="8"/>
          <w:sz w:val="16"/>
        </w:rPr>
        <w:t> </w:t>
      </w:r>
      <w:r>
        <w:rPr>
          <w:rFonts w:ascii="Book Antiqua"/>
          <w:i/>
          <w:w w:val="90"/>
          <w:sz w:val="16"/>
        </w:rPr>
        <w:t>on</w:t>
      </w:r>
      <w:r>
        <w:rPr>
          <w:rFonts w:ascii="Book Antiqua"/>
          <w:i/>
          <w:spacing w:val="8"/>
          <w:sz w:val="16"/>
        </w:rPr>
        <w:t> </w:t>
      </w:r>
      <w:r>
        <w:rPr>
          <w:rFonts w:ascii="Book Antiqua"/>
          <w:i/>
          <w:spacing w:val="-2"/>
          <w:w w:val="90"/>
          <w:sz w:val="16"/>
        </w:rPr>
        <w:t>Algorithm</w:t>
      </w:r>
    </w:p>
    <w:p>
      <w:pPr>
        <w:spacing w:line="207" w:lineRule="exact" w:before="0"/>
        <w:ind w:left="612" w:right="0" w:firstLine="0"/>
        <w:jc w:val="both"/>
        <w:rPr>
          <w:sz w:val="16"/>
        </w:rPr>
      </w:pPr>
      <w:bookmarkStart w:name="_bookmark212" w:id="238"/>
      <w:bookmarkEnd w:id="238"/>
      <w:r>
        <w:rPr/>
      </w:r>
      <w:r>
        <w:rPr>
          <w:rFonts w:ascii="Book Antiqua" w:hAnsi="Book Antiqua"/>
          <w:i/>
          <w:w w:val="90"/>
          <w:sz w:val="16"/>
        </w:rPr>
        <w:t>Engineering</w:t>
      </w:r>
      <w:r>
        <w:rPr>
          <w:rFonts w:ascii="Book Antiqua" w:hAnsi="Book Antiqua"/>
          <w:i/>
          <w:spacing w:val="29"/>
          <w:sz w:val="16"/>
        </w:rPr>
        <w:t> </w:t>
      </w:r>
      <w:r>
        <w:rPr>
          <w:rFonts w:ascii="Book Antiqua" w:hAnsi="Book Antiqua"/>
          <w:i/>
          <w:w w:val="90"/>
          <w:sz w:val="16"/>
        </w:rPr>
        <w:t>and</w:t>
      </w:r>
      <w:r>
        <w:rPr>
          <w:rFonts w:ascii="Book Antiqua" w:hAnsi="Book Antiqua"/>
          <w:i/>
          <w:spacing w:val="30"/>
          <w:sz w:val="16"/>
        </w:rPr>
        <w:t> </w:t>
      </w:r>
      <w:r>
        <w:rPr>
          <w:rFonts w:ascii="Book Antiqua" w:hAnsi="Book Antiqua"/>
          <w:i/>
          <w:w w:val="90"/>
          <w:sz w:val="16"/>
        </w:rPr>
        <w:t>Experimentation</w:t>
      </w:r>
      <w:r>
        <w:rPr>
          <w:rFonts w:ascii="Book Antiqua" w:hAnsi="Book Antiqua"/>
          <w:i/>
          <w:spacing w:val="29"/>
          <w:sz w:val="16"/>
        </w:rPr>
        <w:t> </w:t>
      </w:r>
      <w:r>
        <w:rPr>
          <w:rFonts w:ascii="Book Antiqua" w:hAnsi="Book Antiqua"/>
          <w:i/>
          <w:w w:val="90"/>
          <w:sz w:val="16"/>
        </w:rPr>
        <w:t>(ALENEX’12)</w:t>
      </w:r>
      <w:r>
        <w:rPr>
          <w:w w:val="90"/>
          <w:sz w:val="16"/>
        </w:rPr>
        <w:t>,</w:t>
      </w:r>
      <w:r>
        <w:rPr>
          <w:spacing w:val="30"/>
          <w:sz w:val="16"/>
        </w:rPr>
        <w:t> </w:t>
      </w:r>
      <w:r>
        <w:rPr>
          <w:w w:val="90"/>
          <w:sz w:val="16"/>
        </w:rPr>
        <w:t>pages</w:t>
      </w:r>
      <w:r>
        <w:rPr>
          <w:spacing w:val="30"/>
          <w:sz w:val="16"/>
        </w:rPr>
        <w:t> </w:t>
      </w:r>
      <w:r>
        <w:rPr>
          <w:w w:val="90"/>
          <w:sz w:val="16"/>
        </w:rPr>
        <w:t>16–29,</w:t>
      </w:r>
      <w:r>
        <w:rPr>
          <w:spacing w:val="29"/>
          <w:sz w:val="16"/>
        </w:rPr>
        <w:t> </w:t>
      </w:r>
      <w:r>
        <w:rPr>
          <w:w w:val="90"/>
          <w:sz w:val="16"/>
        </w:rPr>
        <w:t>2012.</w:t>
      </w:r>
      <w:r>
        <w:rPr>
          <w:spacing w:val="62"/>
          <w:sz w:val="16"/>
        </w:rPr>
        <w:t> </w:t>
      </w:r>
      <w:hyperlink r:id="rId235">
        <w:r>
          <w:rPr>
            <w:rFonts w:ascii="MingLiU_HKSCS" w:hAnsi="MingLiU_HKSCS"/>
            <w:color w:val="005596"/>
            <w:spacing w:val="-2"/>
            <w:w w:val="90"/>
            <w:sz w:val="16"/>
          </w:rPr>
          <w:t>doi:10.1137/1.9781611972924.2</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4" w:hanging="416"/>
        <w:jc w:val="both"/>
        <w:rPr>
          <w:sz w:val="16"/>
        </w:rPr>
      </w:pPr>
      <w:r>
        <w:rPr>
          <w:spacing w:val="-6"/>
          <w:sz w:val="16"/>
        </w:rPr>
        <w:t>P.</w:t>
      </w:r>
      <w:r>
        <w:rPr>
          <w:sz w:val="16"/>
        </w:rPr>
        <w:t> </w:t>
      </w:r>
      <w:r>
        <w:rPr>
          <w:spacing w:val="-6"/>
          <w:sz w:val="16"/>
        </w:rPr>
        <w:t>Sanders</w:t>
      </w:r>
      <w:r>
        <w:rPr>
          <w:sz w:val="16"/>
        </w:rPr>
        <w:t> </w:t>
      </w:r>
      <w:r>
        <w:rPr>
          <w:spacing w:val="-6"/>
          <w:sz w:val="16"/>
        </w:rPr>
        <w:t>and</w:t>
      </w:r>
      <w:r>
        <w:rPr>
          <w:sz w:val="16"/>
        </w:rPr>
        <w:t> </w:t>
      </w:r>
      <w:r>
        <w:rPr>
          <w:spacing w:val="-6"/>
          <w:sz w:val="16"/>
        </w:rPr>
        <w:t>C.</w:t>
      </w:r>
      <w:r>
        <w:rPr>
          <w:sz w:val="16"/>
        </w:rPr>
        <w:t> </w:t>
      </w:r>
      <w:r>
        <w:rPr>
          <w:spacing w:val="-6"/>
          <w:sz w:val="16"/>
        </w:rPr>
        <w:t>Schulz.</w:t>
      </w:r>
      <w:r>
        <w:rPr>
          <w:spacing w:val="20"/>
          <w:sz w:val="16"/>
        </w:rPr>
        <w:t> </w:t>
      </w:r>
      <w:r>
        <w:rPr>
          <w:spacing w:val="-6"/>
          <w:sz w:val="16"/>
        </w:rPr>
        <w:t>Think</w:t>
      </w:r>
      <w:r>
        <w:rPr>
          <w:sz w:val="16"/>
        </w:rPr>
        <w:t> </w:t>
      </w:r>
      <w:r>
        <w:rPr>
          <w:spacing w:val="-6"/>
          <w:sz w:val="16"/>
        </w:rPr>
        <w:t>Locally,</w:t>
      </w:r>
      <w:r>
        <w:rPr>
          <w:sz w:val="16"/>
        </w:rPr>
        <w:t> </w:t>
      </w:r>
      <w:r>
        <w:rPr>
          <w:spacing w:val="-6"/>
          <w:sz w:val="16"/>
        </w:rPr>
        <w:t>Act</w:t>
      </w:r>
      <w:r>
        <w:rPr>
          <w:sz w:val="16"/>
        </w:rPr>
        <w:t> </w:t>
      </w:r>
      <w:r>
        <w:rPr>
          <w:spacing w:val="-6"/>
          <w:sz w:val="16"/>
        </w:rPr>
        <w:t>Globally:</w:t>
      </w:r>
      <w:r>
        <w:rPr>
          <w:sz w:val="16"/>
        </w:rPr>
        <w:t> </w:t>
      </w:r>
      <w:r>
        <w:rPr>
          <w:spacing w:val="-6"/>
          <w:sz w:val="16"/>
        </w:rPr>
        <w:t>Perfectly</w:t>
      </w:r>
      <w:r>
        <w:rPr>
          <w:sz w:val="16"/>
        </w:rPr>
        <w:t> </w:t>
      </w:r>
      <w:r>
        <w:rPr>
          <w:spacing w:val="-6"/>
          <w:sz w:val="16"/>
        </w:rPr>
        <w:t>Balanced</w:t>
      </w:r>
      <w:r>
        <w:rPr>
          <w:sz w:val="16"/>
        </w:rPr>
        <w:t> </w:t>
      </w:r>
      <w:r>
        <w:rPr>
          <w:spacing w:val="-6"/>
          <w:sz w:val="16"/>
        </w:rPr>
        <w:t>Graph</w:t>
      </w:r>
      <w:r>
        <w:rPr>
          <w:sz w:val="16"/>
        </w:rPr>
        <w:t> </w:t>
      </w:r>
      <w:r>
        <w:rPr>
          <w:spacing w:val="-6"/>
          <w:sz w:val="16"/>
        </w:rPr>
        <w:t>Partitioning</w:t>
      </w:r>
      <w:r>
        <w:rPr>
          <w:sz w:val="16"/>
        </w:rPr>
        <w:t> </w:t>
      </w:r>
      <w:r>
        <w:rPr>
          <w:spacing w:val="-6"/>
          <w:sz w:val="16"/>
        </w:rPr>
        <w:t>(see</w:t>
      </w:r>
      <w:r>
        <w:rPr>
          <w:sz w:val="16"/>
        </w:rPr>
        <w:t> </w:t>
      </w:r>
      <w:r>
        <w:rPr>
          <w:spacing w:val="-6"/>
          <w:sz w:val="16"/>
        </w:rPr>
        <w:t>ArXiv</w:t>
      </w:r>
      <w:r>
        <w:rPr>
          <w:sz w:val="16"/>
        </w:rPr>
        <w:t> </w:t>
      </w:r>
      <w:r>
        <w:rPr>
          <w:spacing w:val="-6"/>
          <w:sz w:val="16"/>
        </w:rPr>
        <w:t>preprin</w:t>
      </w:r>
      <w:r>
        <w:rPr>
          <w:spacing w:val="-6"/>
          <w:sz w:val="16"/>
        </w:rPr>
        <w:t>t</w:t>
      </w:r>
      <w:r>
        <w:rPr>
          <w:spacing w:val="40"/>
          <w:sz w:val="16"/>
        </w:rPr>
        <w:t> </w:t>
      </w:r>
      <w:bookmarkStart w:name="_bookmark213" w:id="239"/>
      <w:bookmarkEnd w:id="239"/>
      <w:r>
        <w:rPr>
          <w:spacing w:val="-4"/>
          <w:sz w:val="16"/>
        </w:rPr>
        <w:t>arXiv:1210.0477).</w:t>
      </w:r>
      <w:r>
        <w:rPr>
          <w:spacing w:val="19"/>
          <w:sz w:val="16"/>
        </w:rPr>
        <w:t> </w:t>
      </w:r>
      <w:r>
        <w:rPr>
          <w:spacing w:val="-4"/>
          <w:sz w:val="16"/>
        </w:rPr>
        <w:t>Technical report, Karlsruhe Institute of Technology, 2012.</w:t>
      </w:r>
    </w:p>
    <w:p>
      <w:pPr>
        <w:pStyle w:val="ListParagraph"/>
        <w:numPr>
          <w:ilvl w:val="0"/>
          <w:numId w:val="3"/>
        </w:numPr>
        <w:tabs>
          <w:tab w:pos="610" w:val="left" w:leader="none"/>
          <w:tab w:pos="612" w:val="left" w:leader="none"/>
        </w:tabs>
        <w:spacing w:line="213" w:lineRule="auto" w:before="3" w:after="0"/>
        <w:ind w:left="612" w:right="164" w:hanging="416"/>
        <w:jc w:val="both"/>
        <w:rPr>
          <w:sz w:val="16"/>
        </w:rPr>
      </w:pPr>
      <w:r>
        <w:rPr>
          <w:spacing w:val="-2"/>
          <w:sz w:val="16"/>
        </w:rPr>
        <w:t>P.</w:t>
      </w:r>
      <w:r>
        <w:rPr>
          <w:spacing w:val="-8"/>
          <w:sz w:val="16"/>
        </w:rPr>
        <w:t> </w:t>
      </w:r>
      <w:r>
        <w:rPr>
          <w:spacing w:val="-2"/>
          <w:sz w:val="16"/>
        </w:rPr>
        <w:t>Sanders</w:t>
      </w:r>
      <w:r>
        <w:rPr>
          <w:spacing w:val="-8"/>
          <w:sz w:val="16"/>
        </w:rPr>
        <w:t> </w:t>
      </w:r>
      <w:r>
        <w:rPr>
          <w:spacing w:val="-2"/>
          <w:sz w:val="16"/>
        </w:rPr>
        <w:t>and</w:t>
      </w:r>
      <w:r>
        <w:rPr>
          <w:spacing w:val="-8"/>
          <w:sz w:val="16"/>
        </w:rPr>
        <w:t> </w:t>
      </w:r>
      <w:r>
        <w:rPr>
          <w:spacing w:val="-2"/>
          <w:sz w:val="16"/>
        </w:rPr>
        <w:t>C.</w:t>
      </w:r>
      <w:r>
        <w:rPr>
          <w:spacing w:val="-8"/>
          <w:sz w:val="16"/>
        </w:rPr>
        <w:t> </w:t>
      </w:r>
      <w:r>
        <w:rPr>
          <w:spacing w:val="-2"/>
          <w:sz w:val="16"/>
        </w:rPr>
        <w:t>Schulz.</w:t>
      </w:r>
      <w:r>
        <w:rPr>
          <w:spacing w:val="2"/>
          <w:sz w:val="16"/>
        </w:rPr>
        <w:t> </w:t>
      </w:r>
      <w:r>
        <w:rPr>
          <w:spacing w:val="-2"/>
          <w:sz w:val="16"/>
        </w:rPr>
        <w:t>Think</w:t>
      </w:r>
      <w:r>
        <w:rPr>
          <w:spacing w:val="-8"/>
          <w:sz w:val="16"/>
        </w:rPr>
        <w:t> </w:t>
      </w:r>
      <w:r>
        <w:rPr>
          <w:spacing w:val="-2"/>
          <w:sz w:val="16"/>
        </w:rPr>
        <w:t>Locally,</w:t>
      </w:r>
      <w:r>
        <w:rPr>
          <w:spacing w:val="-8"/>
          <w:sz w:val="16"/>
        </w:rPr>
        <w:t> </w:t>
      </w:r>
      <w:r>
        <w:rPr>
          <w:spacing w:val="-2"/>
          <w:sz w:val="16"/>
        </w:rPr>
        <w:t>Act</w:t>
      </w:r>
      <w:r>
        <w:rPr>
          <w:spacing w:val="-8"/>
          <w:sz w:val="16"/>
        </w:rPr>
        <w:t> </w:t>
      </w:r>
      <w:r>
        <w:rPr>
          <w:spacing w:val="-2"/>
          <w:sz w:val="16"/>
        </w:rPr>
        <w:t>Globally:</w:t>
      </w:r>
      <w:r>
        <w:rPr>
          <w:spacing w:val="-8"/>
          <w:sz w:val="16"/>
        </w:rPr>
        <w:t> </w:t>
      </w:r>
      <w:r>
        <w:rPr>
          <w:spacing w:val="-2"/>
          <w:sz w:val="16"/>
        </w:rPr>
        <w:t>Highly</w:t>
      </w:r>
      <w:r>
        <w:rPr>
          <w:spacing w:val="-8"/>
          <w:sz w:val="16"/>
        </w:rPr>
        <w:t> </w:t>
      </w:r>
      <w:r>
        <w:rPr>
          <w:spacing w:val="-2"/>
          <w:sz w:val="16"/>
        </w:rPr>
        <w:t>Balanced</w:t>
      </w:r>
      <w:r>
        <w:rPr>
          <w:spacing w:val="-8"/>
          <w:sz w:val="16"/>
        </w:rPr>
        <w:t> </w:t>
      </w:r>
      <w:r>
        <w:rPr>
          <w:spacing w:val="-2"/>
          <w:sz w:val="16"/>
        </w:rPr>
        <w:t>Graph</w:t>
      </w:r>
      <w:r>
        <w:rPr>
          <w:spacing w:val="-8"/>
          <w:sz w:val="16"/>
        </w:rPr>
        <w:t> </w:t>
      </w:r>
      <w:r>
        <w:rPr>
          <w:spacing w:val="-2"/>
          <w:sz w:val="16"/>
        </w:rPr>
        <w:t>Partitioning.</w:t>
      </w:r>
      <w:r>
        <w:rPr>
          <w:spacing w:val="16"/>
          <w:sz w:val="16"/>
        </w:rPr>
        <w:t> </w:t>
      </w:r>
      <w:r>
        <w:rPr>
          <w:spacing w:val="-2"/>
          <w:sz w:val="16"/>
        </w:rPr>
        <w:t>In</w:t>
      </w:r>
      <w:r>
        <w:rPr>
          <w:spacing w:val="-8"/>
          <w:sz w:val="16"/>
        </w:rPr>
        <w:t> </w:t>
      </w:r>
      <w:r>
        <w:rPr>
          <w:rFonts w:ascii="Book Antiqua" w:hAnsi="Book Antiqua"/>
          <w:i/>
          <w:spacing w:val="-2"/>
          <w:sz w:val="16"/>
        </w:rPr>
        <w:t>Proc.</w:t>
      </w:r>
      <w:r>
        <w:rPr>
          <w:rFonts w:ascii="Book Antiqua" w:hAnsi="Book Antiqua"/>
          <w:i/>
          <w:spacing w:val="-8"/>
          <w:sz w:val="16"/>
        </w:rPr>
        <w:t> </w:t>
      </w:r>
      <w:r>
        <w:rPr>
          <w:rFonts w:ascii="Book Antiqua" w:hAnsi="Book Antiqua"/>
          <w:i/>
          <w:spacing w:val="-2"/>
          <w:sz w:val="16"/>
        </w:rPr>
        <w:t>of</w:t>
      </w:r>
      <w:r>
        <w:rPr>
          <w:rFonts w:ascii="Book Antiqua" w:hAnsi="Book Antiqua"/>
          <w:i/>
          <w:spacing w:val="-8"/>
          <w:sz w:val="16"/>
        </w:rPr>
        <w:t> </w:t>
      </w:r>
      <w:r>
        <w:rPr>
          <w:rFonts w:ascii="Book Antiqua" w:hAnsi="Book Antiqua"/>
          <w:i/>
          <w:spacing w:val="-2"/>
          <w:sz w:val="16"/>
        </w:rPr>
        <w:t>the</w:t>
      </w:r>
      <w:r>
        <w:rPr>
          <w:rFonts w:ascii="Book Antiqua" w:hAnsi="Book Antiqua"/>
          <w:i/>
          <w:spacing w:val="-8"/>
          <w:sz w:val="16"/>
        </w:rPr>
        <w:t> </w:t>
      </w:r>
      <w:r>
        <w:rPr>
          <w:rFonts w:ascii="Book Antiqua" w:hAnsi="Book Antiqua"/>
          <w:i/>
          <w:spacing w:val="-2"/>
          <w:sz w:val="16"/>
        </w:rPr>
        <w:t>12th</w:t>
      </w:r>
      <w:r>
        <w:rPr>
          <w:rFonts w:ascii="Book Antiqua" w:hAnsi="Book Antiqua"/>
          <w:i/>
          <w:spacing w:val="40"/>
          <w:sz w:val="16"/>
        </w:rPr>
        <w:t> </w:t>
      </w:r>
      <w:r>
        <w:rPr>
          <w:rFonts w:ascii="Book Antiqua" w:hAnsi="Book Antiqua"/>
          <w:i/>
          <w:spacing w:val="-2"/>
          <w:sz w:val="16"/>
        </w:rPr>
        <w:t>International Symposium on Experimental Algorithms (SEA’12)</w:t>
      </w:r>
      <w:r>
        <w:rPr>
          <w:spacing w:val="-2"/>
          <w:sz w:val="16"/>
        </w:rPr>
        <w:t>, LNCS. Springer, 2013.</w:t>
      </w:r>
      <w:r>
        <w:rPr>
          <w:spacing w:val="28"/>
          <w:sz w:val="16"/>
        </w:rPr>
        <w:t> </w:t>
      </w:r>
      <w:hyperlink r:id="rId236">
        <w:r>
          <w:rPr>
            <w:rFonts w:ascii="MingLiU_HKSCS" w:hAnsi="MingLiU_HKSCS"/>
            <w:color w:val="005596"/>
            <w:spacing w:val="-2"/>
            <w:sz w:val="16"/>
          </w:rPr>
          <w:t>doi:10.1007/978-3-</w:t>
        </w:r>
        <w:r>
          <w:rPr>
            <w:rFonts w:ascii="MingLiU_HKSCS" w:hAnsi="MingLiU_HKSCS"/>
            <w:color w:val="005596"/>
            <w:spacing w:val="-2"/>
            <w:sz w:val="16"/>
          </w:rPr>
          <w:t>642</w:t>
        </w:r>
        <w:r>
          <w:rPr>
            <w:rFonts w:ascii="MingLiU_HKSCS" w:hAnsi="MingLiU_HKSCS"/>
            <w:color w:val="005596"/>
            <w:spacing w:val="-2"/>
            <w:sz w:val="16"/>
          </w:rPr>
          <w:t>-</w:t>
        </w:r>
      </w:hyperlink>
      <w:r>
        <w:rPr>
          <w:rFonts w:ascii="MingLiU_HKSCS" w:hAnsi="MingLiU_HKSCS"/>
          <w:color w:val="005596"/>
          <w:spacing w:val="-2"/>
          <w:sz w:val="16"/>
        </w:rPr>
      </w:r>
      <w:bookmarkStart w:name="_bookmark214" w:id="240"/>
      <w:bookmarkEnd w:id="240"/>
      <w:r>
        <w:rPr>
          <w:rFonts w:ascii="MingLiU_HKSCS" w:hAnsi="MingLiU_HKSCS"/>
          <w:color w:val="005596"/>
          <w:w w:val="99"/>
          <w:sz w:val="16"/>
        </w:rPr>
      </w:r>
      <w:hyperlink r:id="rId236">
        <w:r>
          <w:rPr>
            <w:rFonts w:ascii="MingLiU_HKSCS" w:hAnsi="MingLiU_HKSCS"/>
            <w:color w:val="005596"/>
            <w:spacing w:val="-2"/>
            <w:sz w:val="16"/>
          </w:rPr>
          <w:t>38527-8\_16</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P.</w:t>
      </w:r>
      <w:r>
        <w:rPr>
          <w:spacing w:val="3"/>
          <w:sz w:val="16"/>
        </w:rPr>
        <w:t> </w:t>
      </w:r>
      <w:r>
        <w:rPr>
          <w:w w:val="90"/>
          <w:sz w:val="16"/>
        </w:rPr>
        <w:t>Sanders,</w:t>
      </w:r>
      <w:r>
        <w:rPr>
          <w:spacing w:val="4"/>
          <w:sz w:val="16"/>
        </w:rPr>
        <w:t> </w:t>
      </w:r>
      <w:r>
        <w:rPr>
          <w:w w:val="90"/>
          <w:sz w:val="16"/>
        </w:rPr>
        <w:t>C.</w:t>
      </w:r>
      <w:r>
        <w:rPr>
          <w:spacing w:val="4"/>
          <w:sz w:val="16"/>
        </w:rPr>
        <w:t> </w:t>
      </w:r>
      <w:r>
        <w:rPr>
          <w:w w:val="90"/>
          <w:sz w:val="16"/>
        </w:rPr>
        <w:t>Schulz,</w:t>
      </w:r>
      <w:r>
        <w:rPr>
          <w:spacing w:val="4"/>
          <w:sz w:val="16"/>
        </w:rPr>
        <w:t> </w:t>
      </w:r>
      <w:r>
        <w:rPr>
          <w:w w:val="90"/>
          <w:sz w:val="16"/>
        </w:rPr>
        <w:t>D.</w:t>
      </w:r>
      <w:r>
        <w:rPr>
          <w:spacing w:val="3"/>
          <w:sz w:val="16"/>
        </w:rPr>
        <w:t> </w:t>
      </w:r>
      <w:r>
        <w:rPr>
          <w:w w:val="90"/>
          <w:sz w:val="16"/>
        </w:rPr>
        <w:t>Strash,</w:t>
      </w:r>
      <w:r>
        <w:rPr>
          <w:spacing w:val="4"/>
          <w:sz w:val="16"/>
        </w:rPr>
        <w:t> </w:t>
      </w:r>
      <w:r>
        <w:rPr>
          <w:w w:val="90"/>
          <w:sz w:val="16"/>
        </w:rPr>
        <w:t>and</w:t>
      </w:r>
      <w:r>
        <w:rPr>
          <w:spacing w:val="4"/>
          <w:sz w:val="16"/>
        </w:rPr>
        <w:t> </w:t>
      </w:r>
      <w:r>
        <w:rPr>
          <w:w w:val="90"/>
          <w:sz w:val="16"/>
        </w:rPr>
        <w:t>R.</w:t>
      </w:r>
      <w:r>
        <w:rPr>
          <w:spacing w:val="4"/>
          <w:sz w:val="16"/>
        </w:rPr>
        <w:t> </w:t>
      </w:r>
      <w:r>
        <w:rPr>
          <w:w w:val="90"/>
          <w:sz w:val="16"/>
        </w:rPr>
        <w:t>Williger.</w:t>
      </w:r>
      <w:r>
        <w:rPr>
          <w:spacing w:val="23"/>
          <w:sz w:val="16"/>
        </w:rPr>
        <w:t> </w:t>
      </w:r>
      <w:r>
        <w:rPr>
          <w:w w:val="90"/>
          <w:sz w:val="16"/>
        </w:rPr>
        <w:t>Distributed</w:t>
      </w:r>
      <w:r>
        <w:rPr>
          <w:spacing w:val="4"/>
          <w:sz w:val="16"/>
        </w:rPr>
        <w:t> </w:t>
      </w:r>
      <w:r>
        <w:rPr>
          <w:w w:val="90"/>
          <w:sz w:val="16"/>
        </w:rPr>
        <w:t>evolutionary</w:t>
      </w:r>
      <w:r>
        <w:rPr>
          <w:spacing w:val="4"/>
          <w:sz w:val="16"/>
        </w:rPr>
        <w:t> </w:t>
      </w:r>
      <w:r>
        <w:rPr>
          <w:rFonts w:ascii="Book Antiqua"/>
          <w:i/>
          <w:w w:val="90"/>
          <w:sz w:val="16"/>
        </w:rPr>
        <w:t>k</w:t>
      </w:r>
      <w:r>
        <w:rPr>
          <w:w w:val="90"/>
          <w:sz w:val="16"/>
        </w:rPr>
        <w:t>-way</w:t>
      </w:r>
      <w:r>
        <w:rPr>
          <w:spacing w:val="4"/>
          <w:sz w:val="16"/>
        </w:rPr>
        <w:t> </w:t>
      </w:r>
      <w:r>
        <w:rPr>
          <w:w w:val="90"/>
          <w:sz w:val="16"/>
        </w:rPr>
        <w:t>node</w:t>
      </w:r>
      <w:r>
        <w:rPr>
          <w:spacing w:val="4"/>
          <w:sz w:val="16"/>
        </w:rPr>
        <w:t> </w:t>
      </w:r>
      <w:r>
        <w:rPr>
          <w:w w:val="90"/>
          <w:sz w:val="16"/>
        </w:rPr>
        <w:t>separators.</w:t>
      </w:r>
      <w:r>
        <w:rPr>
          <w:spacing w:val="23"/>
          <w:sz w:val="16"/>
        </w:rPr>
        <w:t> </w:t>
      </w:r>
      <w:r>
        <w:rPr>
          <w:w w:val="90"/>
          <w:sz w:val="16"/>
        </w:rPr>
        <w:t>In</w:t>
      </w:r>
      <w:r>
        <w:rPr>
          <w:spacing w:val="4"/>
          <w:sz w:val="16"/>
        </w:rPr>
        <w:t> </w:t>
      </w:r>
      <w:r>
        <w:rPr>
          <w:rFonts w:ascii="Book Antiqua"/>
          <w:i/>
          <w:w w:val="90"/>
          <w:sz w:val="16"/>
        </w:rPr>
        <w:t>Proceedings</w:t>
      </w:r>
      <w:r>
        <w:rPr>
          <w:rFonts w:ascii="Book Antiqua"/>
          <w:i/>
          <w:spacing w:val="4"/>
          <w:sz w:val="16"/>
        </w:rPr>
        <w:t> </w:t>
      </w:r>
      <w:r>
        <w:rPr>
          <w:rFonts w:ascii="Book Antiqua"/>
          <w:i/>
          <w:spacing w:val="-5"/>
          <w:w w:val="90"/>
          <w:sz w:val="16"/>
        </w:rPr>
        <w:t>of</w:t>
      </w:r>
    </w:p>
    <w:p>
      <w:pPr>
        <w:spacing w:line="220" w:lineRule="auto" w:before="5"/>
        <w:ind w:left="608" w:right="170" w:firstLine="3"/>
        <w:jc w:val="both"/>
        <w:rPr>
          <w:sz w:val="16"/>
        </w:rPr>
      </w:pPr>
      <w:r>
        <w:rPr>
          <w:rFonts w:ascii="Book Antiqua" w:hAnsi="Book Antiqua"/>
          <w:i/>
          <w:spacing w:val="-4"/>
          <w:sz w:val="16"/>
        </w:rPr>
        <w:t>the</w:t>
      </w:r>
      <w:r>
        <w:rPr>
          <w:rFonts w:ascii="Book Antiqua" w:hAnsi="Book Antiqua"/>
          <w:i/>
          <w:spacing w:val="-5"/>
          <w:sz w:val="16"/>
        </w:rPr>
        <w:t> </w:t>
      </w:r>
      <w:r>
        <w:rPr>
          <w:rFonts w:ascii="Book Antiqua" w:hAnsi="Book Antiqua"/>
          <w:i/>
          <w:spacing w:val="-4"/>
          <w:sz w:val="16"/>
        </w:rPr>
        <w:t>Genetic</w:t>
      </w:r>
      <w:r>
        <w:rPr>
          <w:rFonts w:ascii="Book Antiqua" w:hAnsi="Book Antiqua"/>
          <w:i/>
          <w:spacing w:val="-5"/>
          <w:sz w:val="16"/>
        </w:rPr>
        <w:t> </w:t>
      </w:r>
      <w:r>
        <w:rPr>
          <w:rFonts w:ascii="Book Antiqua" w:hAnsi="Book Antiqua"/>
          <w:i/>
          <w:spacing w:val="-4"/>
          <w:sz w:val="16"/>
        </w:rPr>
        <w:t>and</w:t>
      </w:r>
      <w:r>
        <w:rPr>
          <w:rFonts w:ascii="Book Antiqua" w:hAnsi="Book Antiqua"/>
          <w:i/>
          <w:spacing w:val="-5"/>
          <w:sz w:val="16"/>
        </w:rPr>
        <w:t> </w:t>
      </w:r>
      <w:r>
        <w:rPr>
          <w:rFonts w:ascii="Book Antiqua" w:hAnsi="Book Antiqua"/>
          <w:i/>
          <w:spacing w:val="-4"/>
          <w:sz w:val="16"/>
        </w:rPr>
        <w:t>Evolutionary</w:t>
      </w:r>
      <w:r>
        <w:rPr>
          <w:rFonts w:ascii="Book Antiqua" w:hAnsi="Book Antiqua"/>
          <w:i/>
          <w:spacing w:val="-5"/>
          <w:sz w:val="16"/>
        </w:rPr>
        <w:t> </w:t>
      </w:r>
      <w:r>
        <w:rPr>
          <w:rFonts w:ascii="Book Antiqua" w:hAnsi="Book Antiqua"/>
          <w:i/>
          <w:spacing w:val="-4"/>
          <w:sz w:val="16"/>
        </w:rPr>
        <w:t>Computation</w:t>
      </w:r>
      <w:r>
        <w:rPr>
          <w:rFonts w:ascii="Book Antiqua" w:hAnsi="Book Antiqua"/>
          <w:i/>
          <w:spacing w:val="-5"/>
          <w:sz w:val="16"/>
        </w:rPr>
        <w:t> </w:t>
      </w:r>
      <w:r>
        <w:rPr>
          <w:rFonts w:ascii="Book Antiqua" w:hAnsi="Book Antiqua"/>
          <w:i/>
          <w:spacing w:val="-4"/>
          <w:sz w:val="16"/>
        </w:rPr>
        <w:t>Conference,</w:t>
      </w:r>
      <w:r>
        <w:rPr>
          <w:rFonts w:ascii="Book Antiqua" w:hAnsi="Book Antiqua"/>
          <w:i/>
          <w:spacing w:val="-5"/>
          <w:sz w:val="16"/>
        </w:rPr>
        <w:t> </w:t>
      </w:r>
      <w:r>
        <w:rPr>
          <w:rFonts w:ascii="Book Antiqua" w:hAnsi="Book Antiqua"/>
          <w:i/>
          <w:spacing w:val="-4"/>
          <w:sz w:val="16"/>
        </w:rPr>
        <w:t>GECCO</w:t>
      </w:r>
      <w:r>
        <w:rPr>
          <w:spacing w:val="-4"/>
          <w:sz w:val="16"/>
        </w:rPr>
        <w:t>,</w:t>
      </w:r>
      <w:r>
        <w:rPr>
          <w:spacing w:val="-5"/>
          <w:sz w:val="16"/>
        </w:rPr>
        <w:t> </w:t>
      </w:r>
      <w:r>
        <w:rPr>
          <w:spacing w:val="-4"/>
          <w:sz w:val="16"/>
        </w:rPr>
        <w:t>pages</w:t>
      </w:r>
      <w:r>
        <w:rPr>
          <w:spacing w:val="-5"/>
          <w:sz w:val="16"/>
        </w:rPr>
        <w:t> </w:t>
      </w:r>
      <w:r>
        <w:rPr>
          <w:spacing w:val="-4"/>
          <w:sz w:val="16"/>
        </w:rPr>
        <w:t>345–352.</w:t>
      </w:r>
      <w:r>
        <w:rPr>
          <w:spacing w:val="-5"/>
          <w:sz w:val="16"/>
        </w:rPr>
        <w:t> </w:t>
      </w:r>
      <w:r>
        <w:rPr>
          <w:spacing w:val="-4"/>
          <w:sz w:val="16"/>
        </w:rPr>
        <w:t>ACM,</w:t>
      </w:r>
      <w:r>
        <w:rPr>
          <w:spacing w:val="-5"/>
          <w:sz w:val="16"/>
        </w:rPr>
        <w:t> </w:t>
      </w:r>
      <w:r>
        <w:rPr>
          <w:spacing w:val="-4"/>
          <w:sz w:val="16"/>
        </w:rPr>
        <w:t>2017.</w:t>
      </w:r>
      <w:r>
        <w:rPr>
          <w:spacing w:val="11"/>
          <w:sz w:val="16"/>
        </w:rPr>
        <w:t> </w:t>
      </w:r>
      <w:r>
        <w:rPr>
          <w:spacing w:val="-4"/>
          <w:sz w:val="16"/>
        </w:rPr>
        <w:t>URL:</w:t>
      </w:r>
      <w:r>
        <w:rPr>
          <w:spacing w:val="-5"/>
          <w:sz w:val="16"/>
        </w:rPr>
        <w:t> </w:t>
      </w:r>
      <w:hyperlink r:id="rId237">
        <w:r>
          <w:rPr>
            <w:color w:val="005596"/>
            <w:spacing w:val="-4"/>
            <w:sz w:val="16"/>
          </w:rPr>
          <w:t>https://doi.org/10.</w:t>
        </w:r>
      </w:hyperlink>
      <w:r>
        <w:rPr>
          <w:color w:val="005596"/>
          <w:spacing w:val="40"/>
          <w:sz w:val="16"/>
        </w:rPr>
        <w:t> </w:t>
      </w:r>
      <w:bookmarkStart w:name="_bookmark215" w:id="241"/>
      <w:bookmarkEnd w:id="241"/>
      <w:r>
        <w:rPr>
          <w:color w:val="005596"/>
          <w:w w:val="92"/>
          <w:sz w:val="16"/>
        </w:rPr>
      </w:r>
      <w:hyperlink r:id="rId237">
        <w:r>
          <w:rPr>
            <w:color w:val="005596"/>
            <w:sz w:val="16"/>
          </w:rPr>
          <w:t>1145/3071178.3071204</w:t>
        </w:r>
      </w:hyperlink>
      <w:r>
        <w:rPr>
          <w:sz w:val="16"/>
        </w:rPr>
        <w:t>,</w:t>
      </w:r>
      <w:r>
        <w:rPr>
          <w:spacing w:val="-3"/>
          <w:sz w:val="16"/>
        </w:rPr>
        <w:t> </w:t>
      </w:r>
      <w:hyperlink r:id="rId238">
        <w:r>
          <w:rPr>
            <w:rFonts w:ascii="MingLiU_HKSCS" w:hAnsi="MingLiU_HKSCS"/>
            <w:color w:val="005596"/>
            <w:sz w:val="16"/>
          </w:rPr>
          <w:t>doi:10.1145/3071178.3071204</w:t>
        </w:r>
      </w:hyperlink>
      <w:r>
        <w:rPr>
          <w:sz w:val="16"/>
        </w:rPr>
        <w:t>.</w:t>
      </w:r>
    </w:p>
    <w:p>
      <w:pPr>
        <w:pStyle w:val="ListParagraph"/>
        <w:numPr>
          <w:ilvl w:val="0"/>
          <w:numId w:val="3"/>
        </w:numPr>
        <w:tabs>
          <w:tab w:pos="610" w:val="left" w:leader="none"/>
        </w:tabs>
        <w:spacing w:line="180" w:lineRule="exact" w:before="0" w:after="0"/>
        <w:ind w:left="610" w:right="0" w:hanging="414"/>
        <w:jc w:val="both"/>
        <w:rPr>
          <w:sz w:val="16"/>
        </w:rPr>
      </w:pPr>
      <w:r>
        <w:rPr>
          <w:spacing w:val="-2"/>
          <w:sz w:val="16"/>
        </w:rPr>
        <w:t>J.</w:t>
      </w:r>
      <w:r>
        <w:rPr>
          <w:spacing w:val="-5"/>
          <w:sz w:val="16"/>
        </w:rPr>
        <w:t> </w:t>
      </w:r>
      <w:r>
        <w:rPr>
          <w:spacing w:val="-2"/>
          <w:sz w:val="16"/>
        </w:rPr>
        <w:t>E.</w:t>
      </w:r>
      <w:r>
        <w:rPr>
          <w:spacing w:val="-5"/>
          <w:sz w:val="16"/>
        </w:rPr>
        <w:t> </w:t>
      </w:r>
      <w:r>
        <w:rPr>
          <w:spacing w:val="-2"/>
          <w:sz w:val="16"/>
        </w:rPr>
        <w:t>Savage</w:t>
      </w:r>
      <w:r>
        <w:rPr>
          <w:spacing w:val="-5"/>
          <w:sz w:val="16"/>
        </w:rPr>
        <w:t> </w:t>
      </w:r>
      <w:r>
        <w:rPr>
          <w:spacing w:val="-2"/>
          <w:sz w:val="16"/>
        </w:rPr>
        <w:t>and</w:t>
      </w:r>
      <w:r>
        <w:rPr>
          <w:spacing w:val="-4"/>
          <w:sz w:val="16"/>
        </w:rPr>
        <w:t> </w:t>
      </w:r>
      <w:r>
        <w:rPr>
          <w:spacing w:val="-2"/>
          <w:sz w:val="16"/>
        </w:rPr>
        <w:t>M.</w:t>
      </w:r>
      <w:r>
        <w:rPr>
          <w:spacing w:val="-5"/>
          <w:sz w:val="16"/>
        </w:rPr>
        <w:t> </w:t>
      </w:r>
      <w:r>
        <w:rPr>
          <w:spacing w:val="-2"/>
          <w:sz w:val="16"/>
        </w:rPr>
        <w:t>G.</w:t>
      </w:r>
      <w:r>
        <w:rPr>
          <w:spacing w:val="-5"/>
          <w:sz w:val="16"/>
        </w:rPr>
        <w:t> </w:t>
      </w:r>
      <w:r>
        <w:rPr>
          <w:spacing w:val="-2"/>
          <w:sz w:val="16"/>
        </w:rPr>
        <w:t>Wloka.</w:t>
      </w:r>
      <w:r>
        <w:rPr>
          <w:spacing w:val="24"/>
          <w:sz w:val="16"/>
        </w:rPr>
        <w:t> </w:t>
      </w:r>
      <w:r>
        <w:rPr>
          <w:spacing w:val="-2"/>
          <w:sz w:val="16"/>
        </w:rPr>
        <w:t>Parallelism</w:t>
      </w:r>
      <w:r>
        <w:rPr>
          <w:spacing w:val="-5"/>
          <w:sz w:val="16"/>
        </w:rPr>
        <w:t> </w:t>
      </w:r>
      <w:r>
        <w:rPr>
          <w:spacing w:val="-2"/>
          <w:sz w:val="16"/>
        </w:rPr>
        <w:t>in</w:t>
      </w:r>
      <w:r>
        <w:rPr>
          <w:spacing w:val="-4"/>
          <w:sz w:val="16"/>
        </w:rPr>
        <w:t> </w:t>
      </w:r>
      <w:r>
        <w:rPr>
          <w:spacing w:val="-2"/>
          <w:sz w:val="16"/>
        </w:rPr>
        <w:t>Graph-Partitioning.</w:t>
      </w:r>
      <w:r>
        <w:rPr>
          <w:spacing w:val="23"/>
          <w:sz w:val="16"/>
        </w:rPr>
        <w:t> </w:t>
      </w:r>
      <w:r>
        <w:rPr>
          <w:rFonts w:ascii="Book Antiqua"/>
          <w:i/>
          <w:spacing w:val="-2"/>
          <w:sz w:val="16"/>
        </w:rPr>
        <w:t>Journal</w:t>
      </w:r>
      <w:r>
        <w:rPr>
          <w:rFonts w:ascii="Book Antiqua"/>
          <w:i/>
          <w:spacing w:val="-4"/>
          <w:sz w:val="16"/>
        </w:rPr>
        <w:t> </w:t>
      </w:r>
      <w:r>
        <w:rPr>
          <w:rFonts w:ascii="Book Antiqua"/>
          <w:i/>
          <w:spacing w:val="-2"/>
          <w:sz w:val="16"/>
        </w:rPr>
        <w:t>of</w:t>
      </w:r>
      <w:r>
        <w:rPr>
          <w:rFonts w:ascii="Book Antiqua"/>
          <w:i/>
          <w:spacing w:val="-5"/>
          <w:sz w:val="16"/>
        </w:rPr>
        <w:t> </w:t>
      </w:r>
      <w:r>
        <w:rPr>
          <w:rFonts w:ascii="Book Antiqua"/>
          <w:i/>
          <w:spacing w:val="-2"/>
          <w:sz w:val="16"/>
        </w:rPr>
        <w:t>Parallel</w:t>
      </w:r>
      <w:r>
        <w:rPr>
          <w:rFonts w:ascii="Book Antiqua"/>
          <w:i/>
          <w:spacing w:val="-5"/>
          <w:sz w:val="16"/>
        </w:rPr>
        <w:t> </w:t>
      </w:r>
      <w:r>
        <w:rPr>
          <w:rFonts w:ascii="Book Antiqua"/>
          <w:i/>
          <w:spacing w:val="-2"/>
          <w:sz w:val="16"/>
        </w:rPr>
        <w:t>and</w:t>
      </w:r>
      <w:r>
        <w:rPr>
          <w:rFonts w:ascii="Book Antiqua"/>
          <w:i/>
          <w:spacing w:val="-5"/>
          <w:sz w:val="16"/>
        </w:rPr>
        <w:t> </w:t>
      </w:r>
      <w:r>
        <w:rPr>
          <w:rFonts w:ascii="Book Antiqua"/>
          <w:i/>
          <w:spacing w:val="-2"/>
          <w:sz w:val="16"/>
        </w:rPr>
        <w:t>Distributed</w:t>
      </w:r>
      <w:r>
        <w:rPr>
          <w:rFonts w:ascii="Book Antiqua"/>
          <w:i/>
          <w:spacing w:val="-4"/>
          <w:sz w:val="16"/>
        </w:rPr>
        <w:t> </w:t>
      </w:r>
      <w:r>
        <w:rPr>
          <w:rFonts w:ascii="Book Antiqua"/>
          <w:i/>
          <w:spacing w:val="-2"/>
          <w:sz w:val="16"/>
        </w:rPr>
        <w:t>Computing</w:t>
      </w:r>
      <w:r>
        <w:rPr>
          <w:spacing w:val="-2"/>
          <w:sz w:val="16"/>
        </w:rPr>
        <w:t>,</w:t>
      </w:r>
    </w:p>
    <w:p>
      <w:pPr>
        <w:spacing w:line="207" w:lineRule="exact" w:before="0"/>
        <w:ind w:left="608" w:right="0" w:firstLine="0"/>
        <w:jc w:val="left"/>
        <w:rPr>
          <w:sz w:val="16"/>
        </w:rPr>
      </w:pPr>
      <w:bookmarkStart w:name="_bookmark216" w:id="242"/>
      <w:bookmarkEnd w:id="242"/>
      <w:r>
        <w:rPr/>
      </w:r>
      <w:r>
        <w:rPr>
          <w:spacing w:val="-2"/>
          <w:sz w:val="16"/>
        </w:rPr>
        <w:t>13(3):257–272,</w:t>
      </w:r>
      <w:r>
        <w:rPr>
          <w:spacing w:val="-3"/>
          <w:sz w:val="16"/>
        </w:rPr>
        <w:t> </w:t>
      </w:r>
      <w:r>
        <w:rPr>
          <w:spacing w:val="-2"/>
          <w:sz w:val="16"/>
        </w:rPr>
        <w:t>1991.</w:t>
      </w:r>
      <w:r>
        <w:rPr>
          <w:spacing w:val="15"/>
          <w:sz w:val="16"/>
        </w:rPr>
        <w:t> </w:t>
      </w:r>
      <w:hyperlink r:id="rId239">
        <w:r>
          <w:rPr>
            <w:rFonts w:ascii="MingLiU_HKSCS" w:hAnsi="MingLiU_HKSCS"/>
            <w:color w:val="005596"/>
            <w:spacing w:val="-2"/>
            <w:sz w:val="16"/>
          </w:rPr>
          <w:t>doi:10.1016/0743-7315(91)90074-</w:t>
        </w:r>
        <w:r>
          <w:rPr>
            <w:rFonts w:ascii="MingLiU_HKSCS" w:hAnsi="MingLiU_HKSCS"/>
            <w:color w:val="005596"/>
            <w:spacing w:val="-5"/>
            <w:sz w:val="16"/>
          </w:rPr>
          <w:t>J</w:t>
        </w:r>
      </w:hyperlink>
      <w:r>
        <w:rPr>
          <w:spacing w:val="-5"/>
          <w:sz w:val="16"/>
        </w:rPr>
        <w:t>.</w:t>
      </w:r>
    </w:p>
    <w:p>
      <w:pPr>
        <w:pStyle w:val="ListParagraph"/>
        <w:numPr>
          <w:ilvl w:val="0"/>
          <w:numId w:val="3"/>
        </w:numPr>
        <w:tabs>
          <w:tab w:pos="610" w:val="left" w:leader="none"/>
          <w:tab w:pos="612" w:val="left" w:leader="none"/>
        </w:tabs>
        <w:spacing w:line="220" w:lineRule="auto" w:before="0" w:after="0"/>
        <w:ind w:left="612" w:right="175" w:hanging="416"/>
        <w:jc w:val="both"/>
        <w:rPr>
          <w:sz w:val="16"/>
        </w:rPr>
      </w:pPr>
      <w:r>
        <w:rPr>
          <w:w w:val="90"/>
          <w:sz w:val="16"/>
        </w:rPr>
        <w:t>S. Schlag.</w:t>
      </w:r>
      <w:r>
        <w:rPr>
          <w:sz w:val="16"/>
        </w:rPr>
        <w:t> </w:t>
      </w:r>
      <w:r>
        <w:rPr>
          <w:rFonts w:ascii="Book Antiqua"/>
          <w:i/>
          <w:w w:val="90"/>
          <w:sz w:val="16"/>
        </w:rPr>
        <w:t>High-Quality Hypergraph Partitioning</w:t>
      </w:r>
      <w:r>
        <w:rPr>
          <w:w w:val="90"/>
          <w:sz w:val="16"/>
        </w:rPr>
        <w:t>.</w:t>
      </w:r>
      <w:r>
        <w:rPr>
          <w:sz w:val="16"/>
        </w:rPr>
        <w:t> </w:t>
      </w:r>
      <w:r>
        <w:rPr>
          <w:w w:val="90"/>
          <w:sz w:val="16"/>
        </w:rPr>
        <w:t>PhD thesis, Karlsruhe Institute of Technology, Germany, 2020.</w:t>
      </w:r>
      <w:r>
        <w:rPr>
          <w:sz w:val="16"/>
        </w:rPr>
        <w:t> </w:t>
      </w:r>
      <w:r>
        <w:rPr>
          <w:w w:val="90"/>
          <w:sz w:val="16"/>
        </w:rPr>
        <w:t>URL:</w:t>
      </w:r>
      <w:r>
        <w:rPr>
          <w:spacing w:val="40"/>
          <w:sz w:val="16"/>
        </w:rPr>
        <w:t> </w:t>
      </w:r>
      <w:bookmarkStart w:name="_bookmark217" w:id="243"/>
      <w:bookmarkEnd w:id="243"/>
      <w:r>
        <w:rPr>
          <w:w w:val="85"/>
          <w:sz w:val="16"/>
        </w:rPr>
      </w:r>
      <w:r>
        <w:rPr>
          <w:color w:val="005596"/>
          <w:spacing w:val="-4"/>
          <w:sz w:val="16"/>
        </w:rPr>
        <w:t>https://nbn-resolving.org/urn:nbn:de:101:1-2020030403581620165765</w:t>
      </w:r>
      <w:r>
        <w:rPr>
          <w:spacing w:val="-4"/>
          <w:sz w:val="16"/>
        </w:rPr>
        <w:t>.</w:t>
      </w:r>
    </w:p>
    <w:p>
      <w:pPr>
        <w:pStyle w:val="ListParagraph"/>
        <w:numPr>
          <w:ilvl w:val="0"/>
          <w:numId w:val="3"/>
        </w:numPr>
        <w:tabs>
          <w:tab w:pos="610" w:val="left" w:leader="none"/>
          <w:tab w:pos="612" w:val="left" w:leader="none"/>
        </w:tabs>
        <w:spacing w:line="220" w:lineRule="auto" w:before="0" w:after="0"/>
        <w:ind w:left="612" w:right="177" w:hanging="416"/>
        <w:jc w:val="both"/>
        <w:rPr>
          <w:sz w:val="16"/>
        </w:rPr>
      </w:pPr>
      <w:r>
        <w:rPr>
          <w:w w:val="90"/>
          <w:sz w:val="16"/>
        </w:rPr>
        <w:t>S. Schlag, V. Henne, T. Heuer, H. Meyerhenke, P. Sanders, and C. Schulz.</w:t>
      </w:r>
      <w:r>
        <w:rPr>
          <w:spacing w:val="18"/>
          <w:sz w:val="16"/>
        </w:rPr>
        <w:t> </w:t>
      </w:r>
      <w:r>
        <w:rPr>
          <w:rFonts w:ascii="Book Antiqua" w:hAnsi="Book Antiqua"/>
          <w:i/>
          <w:w w:val="90"/>
          <w:sz w:val="16"/>
        </w:rPr>
        <w:t>k</w:t>
      </w:r>
      <w:r>
        <w:rPr>
          <w:w w:val="90"/>
          <w:sz w:val="16"/>
        </w:rPr>
        <w:t>-way hypergraph partitioning via </w:t>
      </w:r>
      <w:r>
        <w:rPr>
          <w:rFonts w:ascii="Book Antiqua" w:hAnsi="Book Antiqua"/>
          <w:i/>
          <w:w w:val="90"/>
          <w:sz w:val="16"/>
        </w:rPr>
        <w:t>n</w:t>
      </w:r>
      <w:r>
        <w:rPr>
          <w:w w:val="90"/>
          <w:sz w:val="16"/>
        </w:rPr>
        <w:t>-lev</w:t>
      </w:r>
      <w:r>
        <w:rPr>
          <w:w w:val="90"/>
          <w:sz w:val="16"/>
        </w:rPr>
        <w:t>el</w:t>
      </w:r>
      <w:r>
        <w:rPr>
          <w:spacing w:val="40"/>
          <w:sz w:val="16"/>
        </w:rPr>
        <w:t> </w:t>
      </w:r>
      <w:r>
        <w:rPr>
          <w:spacing w:val="-4"/>
          <w:sz w:val="16"/>
        </w:rPr>
        <w:t>recursive bisection.</w:t>
      </w:r>
      <w:r>
        <w:rPr>
          <w:spacing w:val="17"/>
          <w:sz w:val="16"/>
        </w:rPr>
        <w:t> </w:t>
      </w:r>
      <w:r>
        <w:rPr>
          <w:spacing w:val="-4"/>
          <w:sz w:val="16"/>
        </w:rPr>
        <w:t>In </w:t>
      </w:r>
      <w:r>
        <w:rPr>
          <w:rFonts w:ascii="Book Antiqua" w:hAnsi="Book Antiqua"/>
          <w:i/>
          <w:spacing w:val="-4"/>
          <w:sz w:val="16"/>
        </w:rPr>
        <w:t>Proceedings of the Eighteenth Workshop on Algorithm Engineering and Experiments, ALENEX</w:t>
      </w:r>
      <w:r>
        <w:rPr>
          <w:spacing w:val="-4"/>
          <w:sz w:val="16"/>
        </w:rPr>
        <w:t>,</w:t>
      </w:r>
      <w:r>
        <w:rPr>
          <w:spacing w:val="40"/>
          <w:sz w:val="16"/>
        </w:rPr>
        <w:t> </w:t>
      </w:r>
      <w:bookmarkStart w:name="_bookmark218" w:id="244"/>
      <w:bookmarkEnd w:id="244"/>
      <w:r>
        <w:rPr>
          <w:spacing w:val="-2"/>
          <w:sz w:val="16"/>
        </w:rPr>
        <w:t>pages</w:t>
      </w:r>
      <w:r>
        <w:rPr>
          <w:spacing w:val="-8"/>
          <w:sz w:val="16"/>
        </w:rPr>
        <w:t> </w:t>
      </w:r>
      <w:r>
        <w:rPr>
          <w:spacing w:val="-2"/>
          <w:sz w:val="16"/>
        </w:rPr>
        <w:t>53–67.</w:t>
      </w:r>
      <w:r>
        <w:rPr>
          <w:spacing w:val="-8"/>
          <w:sz w:val="16"/>
        </w:rPr>
        <w:t> </w:t>
      </w:r>
      <w:r>
        <w:rPr>
          <w:spacing w:val="-2"/>
          <w:sz w:val="16"/>
        </w:rPr>
        <w:t>SIAM,</w:t>
      </w:r>
      <w:r>
        <w:rPr>
          <w:spacing w:val="-8"/>
          <w:sz w:val="16"/>
        </w:rPr>
        <w:t> </w:t>
      </w:r>
      <w:r>
        <w:rPr>
          <w:spacing w:val="-2"/>
          <w:sz w:val="16"/>
        </w:rPr>
        <w:t>2016.</w:t>
      </w:r>
      <w:r>
        <w:rPr>
          <w:spacing w:val="-3"/>
          <w:sz w:val="16"/>
        </w:rPr>
        <w:t> </w:t>
      </w:r>
      <w:r>
        <w:rPr>
          <w:spacing w:val="-2"/>
          <w:sz w:val="16"/>
        </w:rPr>
        <w:t>URL:</w:t>
      </w:r>
      <w:r>
        <w:rPr>
          <w:spacing w:val="-8"/>
          <w:sz w:val="16"/>
        </w:rPr>
        <w:t> </w:t>
      </w:r>
      <w:hyperlink r:id="rId240">
        <w:r>
          <w:rPr>
            <w:color w:val="005596"/>
            <w:spacing w:val="-2"/>
            <w:sz w:val="16"/>
          </w:rPr>
          <w:t>https://doi.org/10.1137/1.9781611974317.5</w:t>
        </w:r>
      </w:hyperlink>
      <w:r>
        <w:rPr>
          <w:spacing w:val="-2"/>
          <w:sz w:val="16"/>
        </w:rPr>
        <w:t>,</w:t>
      </w:r>
      <w:r>
        <w:rPr>
          <w:spacing w:val="-8"/>
          <w:sz w:val="16"/>
        </w:rPr>
        <w:t> </w:t>
      </w:r>
      <w:hyperlink r:id="rId241">
        <w:r>
          <w:rPr>
            <w:rFonts w:ascii="MingLiU_HKSCS" w:hAnsi="MingLiU_HKSCS"/>
            <w:color w:val="005596"/>
            <w:spacing w:val="-2"/>
            <w:sz w:val="16"/>
          </w:rPr>
          <w:t>doi:10.1137/1.9781611974317.5</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S.</w:t>
      </w:r>
      <w:r>
        <w:rPr>
          <w:spacing w:val="-6"/>
          <w:w w:val="90"/>
          <w:sz w:val="16"/>
        </w:rPr>
        <w:t> </w:t>
      </w:r>
      <w:r>
        <w:rPr>
          <w:w w:val="90"/>
          <w:sz w:val="16"/>
        </w:rPr>
        <w:t>Schlag,</w:t>
      </w:r>
      <w:r>
        <w:rPr>
          <w:spacing w:val="-5"/>
          <w:w w:val="90"/>
          <w:sz w:val="16"/>
        </w:rPr>
        <w:t> </w:t>
      </w:r>
      <w:r>
        <w:rPr>
          <w:w w:val="90"/>
          <w:sz w:val="16"/>
        </w:rPr>
        <w:t>C.</w:t>
      </w:r>
      <w:r>
        <w:rPr>
          <w:spacing w:val="-6"/>
          <w:w w:val="90"/>
          <w:sz w:val="16"/>
        </w:rPr>
        <w:t> </w:t>
      </w:r>
      <w:r>
        <w:rPr>
          <w:w w:val="90"/>
          <w:sz w:val="16"/>
        </w:rPr>
        <w:t>Schulz,</w:t>
      </w:r>
      <w:r>
        <w:rPr>
          <w:spacing w:val="-6"/>
          <w:w w:val="90"/>
          <w:sz w:val="16"/>
        </w:rPr>
        <w:t> </w:t>
      </w:r>
      <w:r>
        <w:rPr>
          <w:w w:val="90"/>
          <w:sz w:val="16"/>
        </w:rPr>
        <w:t>D.</w:t>
      </w:r>
      <w:r>
        <w:rPr>
          <w:spacing w:val="-4"/>
          <w:w w:val="90"/>
          <w:sz w:val="16"/>
        </w:rPr>
        <w:t> </w:t>
      </w:r>
      <w:r>
        <w:rPr>
          <w:w w:val="90"/>
          <w:sz w:val="16"/>
        </w:rPr>
        <w:t>Seemaier,</w:t>
      </w:r>
      <w:r>
        <w:rPr>
          <w:spacing w:val="-6"/>
          <w:w w:val="90"/>
          <w:sz w:val="16"/>
        </w:rPr>
        <w:t> </w:t>
      </w:r>
      <w:r>
        <w:rPr>
          <w:w w:val="90"/>
          <w:sz w:val="16"/>
        </w:rPr>
        <w:t>and</w:t>
      </w:r>
      <w:r>
        <w:rPr>
          <w:spacing w:val="-6"/>
          <w:w w:val="90"/>
          <w:sz w:val="16"/>
        </w:rPr>
        <w:t> </w:t>
      </w:r>
      <w:r>
        <w:rPr>
          <w:w w:val="90"/>
          <w:sz w:val="16"/>
        </w:rPr>
        <w:t>D.</w:t>
      </w:r>
      <w:r>
        <w:rPr>
          <w:spacing w:val="-5"/>
          <w:w w:val="90"/>
          <w:sz w:val="16"/>
        </w:rPr>
        <w:t> </w:t>
      </w:r>
      <w:r>
        <w:rPr>
          <w:w w:val="90"/>
          <w:sz w:val="16"/>
        </w:rPr>
        <w:t>Strash.</w:t>
      </w:r>
      <w:r>
        <w:rPr>
          <w:spacing w:val="2"/>
          <w:sz w:val="16"/>
        </w:rPr>
        <w:t> </w:t>
      </w:r>
      <w:r>
        <w:rPr>
          <w:w w:val="90"/>
          <w:sz w:val="16"/>
        </w:rPr>
        <w:t>Scalable</w:t>
      </w:r>
      <w:r>
        <w:rPr>
          <w:spacing w:val="-4"/>
          <w:w w:val="90"/>
          <w:sz w:val="16"/>
        </w:rPr>
        <w:t> </w:t>
      </w:r>
      <w:r>
        <w:rPr>
          <w:w w:val="90"/>
          <w:sz w:val="16"/>
        </w:rPr>
        <w:t>edge</w:t>
      </w:r>
      <w:r>
        <w:rPr>
          <w:spacing w:val="-6"/>
          <w:w w:val="90"/>
          <w:sz w:val="16"/>
        </w:rPr>
        <w:t> </w:t>
      </w:r>
      <w:r>
        <w:rPr>
          <w:w w:val="90"/>
          <w:sz w:val="16"/>
        </w:rPr>
        <w:t>partitioning.</w:t>
      </w:r>
      <w:r>
        <w:rPr>
          <w:spacing w:val="2"/>
          <w:sz w:val="16"/>
        </w:rPr>
        <w:t> </w:t>
      </w:r>
      <w:r>
        <w:rPr>
          <w:w w:val="90"/>
          <w:sz w:val="16"/>
        </w:rPr>
        <w:t>In</w:t>
      </w:r>
      <w:r>
        <w:rPr>
          <w:spacing w:val="-6"/>
          <w:w w:val="90"/>
          <w:sz w:val="16"/>
        </w:rPr>
        <w:t> </w:t>
      </w:r>
      <w:r>
        <w:rPr>
          <w:rFonts w:ascii="Book Antiqua"/>
          <w:i/>
          <w:w w:val="90"/>
          <w:sz w:val="16"/>
        </w:rPr>
        <w:t>Proceedings</w:t>
      </w:r>
      <w:r>
        <w:rPr>
          <w:rFonts w:ascii="Book Antiqua"/>
          <w:i/>
          <w:spacing w:val="-5"/>
          <w:w w:val="90"/>
          <w:sz w:val="16"/>
        </w:rPr>
        <w:t> </w:t>
      </w:r>
      <w:r>
        <w:rPr>
          <w:rFonts w:ascii="Book Antiqua"/>
          <w:i/>
          <w:w w:val="90"/>
          <w:sz w:val="16"/>
        </w:rPr>
        <w:t>of</w:t>
      </w:r>
      <w:r>
        <w:rPr>
          <w:rFonts w:ascii="Book Antiqua"/>
          <w:i/>
          <w:spacing w:val="-5"/>
          <w:w w:val="90"/>
          <w:sz w:val="16"/>
        </w:rPr>
        <w:t> </w:t>
      </w:r>
      <w:r>
        <w:rPr>
          <w:rFonts w:ascii="Book Antiqua"/>
          <w:i/>
          <w:w w:val="90"/>
          <w:sz w:val="16"/>
        </w:rPr>
        <w:t>the</w:t>
      </w:r>
      <w:r>
        <w:rPr>
          <w:rFonts w:ascii="Book Antiqua"/>
          <w:i/>
          <w:spacing w:val="-6"/>
          <w:w w:val="90"/>
          <w:sz w:val="16"/>
        </w:rPr>
        <w:t> </w:t>
      </w:r>
      <w:r>
        <w:rPr>
          <w:rFonts w:ascii="Book Antiqua"/>
          <w:i/>
          <w:w w:val="90"/>
          <w:sz w:val="16"/>
        </w:rPr>
        <w:t>Twenty-First</w:t>
      </w:r>
      <w:r>
        <w:rPr>
          <w:rFonts w:ascii="Book Antiqua"/>
          <w:i/>
          <w:spacing w:val="-6"/>
          <w:w w:val="90"/>
          <w:sz w:val="16"/>
        </w:rPr>
        <w:t> </w:t>
      </w:r>
      <w:r>
        <w:rPr>
          <w:rFonts w:ascii="Book Antiqua"/>
          <w:i/>
          <w:spacing w:val="-2"/>
          <w:w w:val="90"/>
          <w:sz w:val="16"/>
        </w:rPr>
        <w:t>Workshop</w:t>
      </w:r>
    </w:p>
    <w:p>
      <w:pPr>
        <w:spacing w:line="220" w:lineRule="auto" w:before="4"/>
        <w:ind w:left="612" w:right="170" w:firstLine="0"/>
        <w:jc w:val="both"/>
        <w:rPr>
          <w:sz w:val="16"/>
        </w:rPr>
      </w:pPr>
      <w:r>
        <w:rPr>
          <w:rFonts w:ascii="Book Antiqua" w:hAnsi="Book Antiqua"/>
          <w:i/>
          <w:spacing w:val="-4"/>
          <w:sz w:val="16"/>
        </w:rPr>
        <w:t>on Algorithm Engineering and Experiments, ALENEX</w:t>
      </w:r>
      <w:r>
        <w:rPr>
          <w:spacing w:val="-4"/>
          <w:sz w:val="16"/>
        </w:rPr>
        <w:t>, pages 211–225. SIAM, 2019.</w:t>
      </w:r>
      <w:r>
        <w:rPr>
          <w:spacing w:val="29"/>
          <w:sz w:val="16"/>
        </w:rPr>
        <w:t> </w:t>
      </w:r>
      <w:r>
        <w:rPr>
          <w:spacing w:val="-4"/>
          <w:sz w:val="16"/>
        </w:rPr>
        <w:t>URL: </w:t>
      </w:r>
      <w:hyperlink r:id="rId242">
        <w:r>
          <w:rPr>
            <w:color w:val="005596"/>
            <w:spacing w:val="-4"/>
            <w:sz w:val="16"/>
          </w:rPr>
          <w:t>https://doi.org/10.1137/1</w:t>
        </w:r>
        <w:r>
          <w:rPr>
            <w:color w:val="005596"/>
            <w:spacing w:val="-4"/>
            <w:sz w:val="16"/>
          </w:rPr>
          <w:t>.</w:t>
        </w:r>
      </w:hyperlink>
      <w:r>
        <w:rPr>
          <w:color w:val="005596"/>
          <w:spacing w:val="40"/>
          <w:sz w:val="16"/>
        </w:rPr>
        <w:t> </w:t>
      </w:r>
      <w:bookmarkStart w:name="_bookmark219" w:id="245"/>
      <w:bookmarkEnd w:id="245"/>
      <w:r>
        <w:rPr>
          <w:color w:val="005596"/>
          <w:w w:val="94"/>
          <w:sz w:val="16"/>
        </w:rPr>
      </w:r>
      <w:hyperlink r:id="rId242">
        <w:r>
          <w:rPr>
            <w:color w:val="005596"/>
            <w:sz w:val="16"/>
          </w:rPr>
          <w:t>9781611975499.17</w:t>
        </w:r>
      </w:hyperlink>
      <w:r>
        <w:rPr>
          <w:sz w:val="16"/>
        </w:rPr>
        <w:t>,</w:t>
      </w:r>
      <w:r>
        <w:rPr>
          <w:spacing w:val="-3"/>
          <w:sz w:val="16"/>
        </w:rPr>
        <w:t> </w:t>
      </w:r>
      <w:hyperlink r:id="rId243">
        <w:r>
          <w:rPr>
            <w:rFonts w:ascii="MingLiU_HKSCS" w:hAnsi="MingLiU_HKSCS"/>
            <w:color w:val="005596"/>
            <w:sz w:val="16"/>
          </w:rPr>
          <w:t>doi:10.1137/1.9781611975499.17</w:t>
        </w:r>
      </w:hyperlink>
      <w:r>
        <w:rPr>
          <w:sz w:val="16"/>
        </w:rPr>
        <w:t>.</w:t>
      </w:r>
    </w:p>
    <w:p>
      <w:pPr>
        <w:pStyle w:val="ListParagraph"/>
        <w:numPr>
          <w:ilvl w:val="0"/>
          <w:numId w:val="3"/>
        </w:numPr>
        <w:tabs>
          <w:tab w:pos="610" w:val="left" w:leader="none"/>
        </w:tabs>
        <w:spacing w:line="180" w:lineRule="exact" w:before="0" w:after="0"/>
        <w:ind w:left="610" w:right="0" w:hanging="414"/>
        <w:jc w:val="both"/>
        <w:rPr>
          <w:rFonts w:ascii="Book Antiqua"/>
          <w:i/>
          <w:sz w:val="16"/>
        </w:rPr>
      </w:pPr>
      <w:r>
        <w:rPr>
          <w:w w:val="85"/>
          <w:sz w:val="16"/>
        </w:rPr>
        <w:t>K.</w:t>
      </w:r>
      <w:r>
        <w:rPr>
          <w:spacing w:val="8"/>
          <w:sz w:val="16"/>
        </w:rPr>
        <w:t> </w:t>
      </w:r>
      <w:r>
        <w:rPr>
          <w:w w:val="85"/>
          <w:sz w:val="16"/>
        </w:rPr>
        <w:t>Schloegel,</w:t>
      </w:r>
      <w:r>
        <w:rPr>
          <w:spacing w:val="9"/>
          <w:sz w:val="16"/>
        </w:rPr>
        <w:t> </w:t>
      </w:r>
      <w:r>
        <w:rPr>
          <w:w w:val="85"/>
          <w:sz w:val="16"/>
        </w:rPr>
        <w:t>G.</w:t>
      </w:r>
      <w:r>
        <w:rPr>
          <w:spacing w:val="8"/>
          <w:sz w:val="16"/>
        </w:rPr>
        <w:t> </w:t>
      </w:r>
      <w:r>
        <w:rPr>
          <w:w w:val="85"/>
          <w:sz w:val="16"/>
        </w:rPr>
        <w:t>Karypis,</w:t>
      </w:r>
      <w:r>
        <w:rPr>
          <w:spacing w:val="9"/>
          <w:sz w:val="16"/>
        </w:rPr>
        <w:t> </w:t>
      </w:r>
      <w:r>
        <w:rPr>
          <w:w w:val="85"/>
          <w:sz w:val="16"/>
        </w:rPr>
        <w:t>and</w:t>
      </w:r>
      <w:r>
        <w:rPr>
          <w:spacing w:val="8"/>
          <w:sz w:val="16"/>
        </w:rPr>
        <w:t> </w:t>
      </w:r>
      <w:r>
        <w:rPr>
          <w:w w:val="85"/>
          <w:sz w:val="16"/>
        </w:rPr>
        <w:t>V.</w:t>
      </w:r>
      <w:r>
        <w:rPr>
          <w:spacing w:val="9"/>
          <w:sz w:val="16"/>
        </w:rPr>
        <w:t> </w:t>
      </w:r>
      <w:r>
        <w:rPr>
          <w:w w:val="85"/>
          <w:sz w:val="16"/>
        </w:rPr>
        <w:t>Kumar.</w:t>
      </w:r>
      <w:r>
        <w:rPr>
          <w:spacing w:val="25"/>
          <w:sz w:val="16"/>
        </w:rPr>
        <w:t> </w:t>
      </w:r>
      <w:r>
        <w:rPr>
          <w:w w:val="85"/>
          <w:sz w:val="16"/>
        </w:rPr>
        <w:t>Graph</w:t>
      </w:r>
      <w:r>
        <w:rPr>
          <w:spacing w:val="8"/>
          <w:sz w:val="16"/>
        </w:rPr>
        <w:t> </w:t>
      </w:r>
      <w:r>
        <w:rPr>
          <w:w w:val="85"/>
          <w:sz w:val="16"/>
        </w:rPr>
        <w:t>Partitioning</w:t>
      </w:r>
      <w:r>
        <w:rPr>
          <w:spacing w:val="9"/>
          <w:sz w:val="16"/>
        </w:rPr>
        <w:t> </w:t>
      </w:r>
      <w:r>
        <w:rPr>
          <w:w w:val="85"/>
          <w:sz w:val="16"/>
        </w:rPr>
        <w:t>for</w:t>
      </w:r>
      <w:r>
        <w:rPr>
          <w:spacing w:val="8"/>
          <w:sz w:val="16"/>
        </w:rPr>
        <w:t> </w:t>
      </w:r>
      <w:r>
        <w:rPr>
          <w:w w:val="85"/>
          <w:sz w:val="16"/>
        </w:rPr>
        <w:t>High-Performance</w:t>
      </w:r>
      <w:r>
        <w:rPr>
          <w:spacing w:val="9"/>
          <w:sz w:val="16"/>
        </w:rPr>
        <w:t> </w:t>
      </w:r>
      <w:r>
        <w:rPr>
          <w:w w:val="85"/>
          <w:sz w:val="16"/>
        </w:rPr>
        <w:t>Scientific</w:t>
      </w:r>
      <w:r>
        <w:rPr>
          <w:spacing w:val="8"/>
          <w:sz w:val="16"/>
        </w:rPr>
        <w:t> </w:t>
      </w:r>
      <w:r>
        <w:rPr>
          <w:w w:val="85"/>
          <w:sz w:val="16"/>
        </w:rPr>
        <w:t>Simulations.</w:t>
      </w:r>
      <w:r>
        <w:rPr>
          <w:spacing w:val="25"/>
          <w:sz w:val="16"/>
        </w:rPr>
        <w:t> </w:t>
      </w:r>
      <w:r>
        <w:rPr>
          <w:w w:val="85"/>
          <w:sz w:val="16"/>
        </w:rPr>
        <w:t>In</w:t>
      </w:r>
      <w:r>
        <w:rPr>
          <w:spacing w:val="9"/>
          <w:sz w:val="16"/>
        </w:rPr>
        <w:t> </w:t>
      </w:r>
      <w:r>
        <w:rPr>
          <w:rFonts w:ascii="Book Antiqua"/>
          <w:i/>
          <w:spacing w:val="-2"/>
          <w:w w:val="85"/>
          <w:sz w:val="16"/>
        </w:rPr>
        <w:t>Sourcebook</w:t>
      </w:r>
    </w:p>
    <w:p>
      <w:pPr>
        <w:spacing w:line="199" w:lineRule="exact" w:before="0"/>
        <w:ind w:left="612" w:right="0" w:firstLine="0"/>
        <w:jc w:val="both"/>
        <w:rPr>
          <w:sz w:val="16"/>
        </w:rPr>
      </w:pPr>
      <w:bookmarkStart w:name="_bookmark220" w:id="246"/>
      <w:bookmarkEnd w:id="246"/>
      <w:r>
        <w:rPr/>
      </w:r>
      <w:r>
        <w:rPr>
          <w:rFonts w:ascii="Book Antiqua" w:hAnsi="Book Antiqua"/>
          <w:i/>
          <w:w w:val="90"/>
          <w:sz w:val="16"/>
        </w:rPr>
        <w:t>of</w:t>
      </w:r>
      <w:r>
        <w:rPr>
          <w:rFonts w:ascii="Book Antiqua" w:hAnsi="Book Antiqua"/>
          <w:i/>
          <w:spacing w:val="14"/>
          <w:sz w:val="16"/>
        </w:rPr>
        <w:t> </w:t>
      </w:r>
      <w:r>
        <w:rPr>
          <w:rFonts w:ascii="Book Antiqua" w:hAnsi="Book Antiqua"/>
          <w:i/>
          <w:w w:val="90"/>
          <w:sz w:val="16"/>
        </w:rPr>
        <w:t>parallel</w:t>
      </w:r>
      <w:r>
        <w:rPr>
          <w:rFonts w:ascii="Book Antiqua" w:hAnsi="Book Antiqua"/>
          <w:i/>
          <w:spacing w:val="14"/>
          <w:sz w:val="16"/>
        </w:rPr>
        <w:t> </w:t>
      </w:r>
      <w:r>
        <w:rPr>
          <w:rFonts w:ascii="Book Antiqua" w:hAnsi="Book Antiqua"/>
          <w:i/>
          <w:w w:val="90"/>
          <w:sz w:val="16"/>
        </w:rPr>
        <w:t>computing</w:t>
      </w:r>
      <w:r>
        <w:rPr>
          <w:w w:val="90"/>
          <w:sz w:val="16"/>
        </w:rPr>
        <w:t>,</w:t>
      </w:r>
      <w:r>
        <w:rPr>
          <w:spacing w:val="15"/>
          <w:sz w:val="16"/>
        </w:rPr>
        <w:t> </w:t>
      </w:r>
      <w:r>
        <w:rPr>
          <w:w w:val="90"/>
          <w:sz w:val="16"/>
        </w:rPr>
        <w:t>pages</w:t>
      </w:r>
      <w:r>
        <w:rPr>
          <w:spacing w:val="14"/>
          <w:sz w:val="16"/>
        </w:rPr>
        <w:t> </w:t>
      </w:r>
      <w:r>
        <w:rPr>
          <w:w w:val="90"/>
          <w:sz w:val="16"/>
        </w:rPr>
        <w:t>491–541.</w:t>
      </w:r>
      <w:r>
        <w:rPr>
          <w:spacing w:val="15"/>
          <w:sz w:val="16"/>
        </w:rPr>
        <w:t> </w:t>
      </w:r>
      <w:r>
        <w:rPr>
          <w:w w:val="90"/>
          <w:sz w:val="16"/>
        </w:rPr>
        <w:t>Morgan</w:t>
      </w:r>
      <w:r>
        <w:rPr>
          <w:spacing w:val="14"/>
          <w:sz w:val="16"/>
        </w:rPr>
        <w:t> </w:t>
      </w:r>
      <w:r>
        <w:rPr>
          <w:w w:val="90"/>
          <w:sz w:val="16"/>
        </w:rPr>
        <w:t>Kaufmann</w:t>
      </w:r>
      <w:r>
        <w:rPr>
          <w:spacing w:val="14"/>
          <w:sz w:val="16"/>
        </w:rPr>
        <w:t> </w:t>
      </w:r>
      <w:r>
        <w:rPr>
          <w:w w:val="90"/>
          <w:sz w:val="16"/>
        </w:rPr>
        <w:t>Publishers,</w:t>
      </w:r>
      <w:r>
        <w:rPr>
          <w:spacing w:val="15"/>
          <w:sz w:val="16"/>
        </w:rPr>
        <w:t> </w:t>
      </w:r>
      <w:r>
        <w:rPr>
          <w:spacing w:val="-2"/>
          <w:w w:val="90"/>
          <w:sz w:val="16"/>
        </w:rPr>
        <w:t>2003.</w:t>
      </w:r>
    </w:p>
    <w:p>
      <w:pPr>
        <w:pStyle w:val="ListParagraph"/>
        <w:numPr>
          <w:ilvl w:val="0"/>
          <w:numId w:val="3"/>
        </w:numPr>
        <w:tabs>
          <w:tab w:pos="610" w:val="left" w:leader="none"/>
        </w:tabs>
        <w:spacing w:line="199" w:lineRule="exact" w:before="0" w:after="0"/>
        <w:ind w:left="610" w:right="0" w:hanging="414"/>
        <w:jc w:val="both"/>
        <w:rPr>
          <w:sz w:val="16"/>
        </w:rPr>
      </w:pPr>
      <w:r>
        <w:rPr>
          <w:spacing w:val="-4"/>
          <w:sz w:val="16"/>
        </w:rPr>
        <w:t>K.</w:t>
      </w:r>
      <w:r>
        <w:rPr>
          <w:spacing w:val="-6"/>
          <w:sz w:val="16"/>
        </w:rPr>
        <w:t> </w:t>
      </w:r>
      <w:r>
        <w:rPr>
          <w:spacing w:val="-4"/>
          <w:sz w:val="16"/>
        </w:rPr>
        <w:t>Schloegel,</w:t>
      </w:r>
      <w:r>
        <w:rPr>
          <w:spacing w:val="-6"/>
          <w:sz w:val="16"/>
        </w:rPr>
        <w:t> </w:t>
      </w:r>
      <w:r>
        <w:rPr>
          <w:spacing w:val="-4"/>
          <w:sz w:val="16"/>
        </w:rPr>
        <w:t>G.</w:t>
      </w:r>
      <w:r>
        <w:rPr>
          <w:spacing w:val="-6"/>
          <w:sz w:val="16"/>
        </w:rPr>
        <w:t> </w:t>
      </w:r>
      <w:r>
        <w:rPr>
          <w:spacing w:val="-4"/>
          <w:sz w:val="16"/>
        </w:rPr>
        <w:t>Karypis,</w:t>
      </w:r>
      <w:r>
        <w:rPr>
          <w:spacing w:val="-6"/>
          <w:sz w:val="16"/>
        </w:rPr>
        <w:t> </w:t>
      </w:r>
      <w:r>
        <w:rPr>
          <w:spacing w:val="-4"/>
          <w:sz w:val="16"/>
        </w:rPr>
        <w:t>and</w:t>
      </w:r>
      <w:r>
        <w:rPr>
          <w:spacing w:val="-6"/>
          <w:sz w:val="16"/>
        </w:rPr>
        <w:t> </w:t>
      </w:r>
      <w:r>
        <w:rPr>
          <w:spacing w:val="-4"/>
          <w:sz w:val="16"/>
        </w:rPr>
        <w:t>V.</w:t>
      </w:r>
      <w:r>
        <w:rPr>
          <w:spacing w:val="-6"/>
          <w:sz w:val="16"/>
        </w:rPr>
        <w:t> </w:t>
      </w:r>
      <w:r>
        <w:rPr>
          <w:spacing w:val="-4"/>
          <w:sz w:val="16"/>
        </w:rPr>
        <w:t>Kumar.</w:t>
      </w:r>
      <w:r>
        <w:rPr>
          <w:spacing w:val="16"/>
          <w:sz w:val="16"/>
        </w:rPr>
        <w:t> </w:t>
      </w:r>
      <w:r>
        <w:rPr>
          <w:spacing w:val="-4"/>
          <w:sz w:val="16"/>
        </w:rPr>
        <w:t>A</w:t>
      </w:r>
      <w:r>
        <w:rPr>
          <w:spacing w:val="-6"/>
          <w:sz w:val="16"/>
        </w:rPr>
        <w:t> </w:t>
      </w:r>
      <w:r>
        <w:rPr>
          <w:spacing w:val="-4"/>
          <w:sz w:val="16"/>
        </w:rPr>
        <w:t>new</w:t>
      </w:r>
      <w:r>
        <w:rPr>
          <w:spacing w:val="-6"/>
          <w:sz w:val="16"/>
        </w:rPr>
        <w:t> </w:t>
      </w:r>
      <w:r>
        <w:rPr>
          <w:spacing w:val="-4"/>
          <w:sz w:val="16"/>
        </w:rPr>
        <w:t>algorithm</w:t>
      </w:r>
      <w:r>
        <w:rPr>
          <w:spacing w:val="-6"/>
          <w:sz w:val="16"/>
        </w:rPr>
        <w:t> </w:t>
      </w:r>
      <w:r>
        <w:rPr>
          <w:spacing w:val="-4"/>
          <w:sz w:val="16"/>
        </w:rPr>
        <w:t>for</w:t>
      </w:r>
      <w:r>
        <w:rPr>
          <w:spacing w:val="-6"/>
          <w:sz w:val="16"/>
        </w:rPr>
        <w:t> </w:t>
      </w:r>
      <w:r>
        <w:rPr>
          <w:spacing w:val="-4"/>
          <w:sz w:val="16"/>
        </w:rPr>
        <w:t>multi-objective</w:t>
      </w:r>
      <w:r>
        <w:rPr>
          <w:spacing w:val="-6"/>
          <w:sz w:val="16"/>
        </w:rPr>
        <w:t> </w:t>
      </w:r>
      <w:r>
        <w:rPr>
          <w:spacing w:val="-4"/>
          <w:sz w:val="16"/>
        </w:rPr>
        <w:t>graph</w:t>
      </w:r>
      <w:r>
        <w:rPr>
          <w:spacing w:val="-6"/>
          <w:sz w:val="16"/>
        </w:rPr>
        <w:t> </w:t>
      </w:r>
      <w:r>
        <w:rPr>
          <w:spacing w:val="-4"/>
          <w:sz w:val="16"/>
        </w:rPr>
        <w:t>partitioning.</w:t>
      </w:r>
      <w:r>
        <w:rPr>
          <w:spacing w:val="19"/>
          <w:sz w:val="16"/>
        </w:rPr>
        <w:t> </w:t>
      </w:r>
      <w:r>
        <w:rPr>
          <w:spacing w:val="-4"/>
          <w:sz w:val="16"/>
        </w:rPr>
        <w:t>In</w:t>
      </w:r>
      <w:r>
        <w:rPr>
          <w:spacing w:val="-6"/>
          <w:sz w:val="16"/>
        </w:rPr>
        <w:t> </w:t>
      </w:r>
      <w:r>
        <w:rPr>
          <w:spacing w:val="-4"/>
          <w:sz w:val="16"/>
        </w:rPr>
        <w:t>P.</w:t>
      </w:r>
      <w:r>
        <w:rPr>
          <w:spacing w:val="-6"/>
          <w:sz w:val="16"/>
        </w:rPr>
        <w:t> </w:t>
      </w:r>
      <w:r>
        <w:rPr>
          <w:spacing w:val="-4"/>
          <w:sz w:val="16"/>
        </w:rPr>
        <w:t>Amestoy,</w:t>
      </w:r>
    </w:p>
    <w:p>
      <w:pPr>
        <w:spacing w:line="220" w:lineRule="auto" w:before="5"/>
        <w:ind w:left="612" w:right="177" w:firstLine="0"/>
        <w:jc w:val="both"/>
        <w:rPr>
          <w:sz w:val="16"/>
        </w:rPr>
      </w:pPr>
      <w:r>
        <w:rPr>
          <w:spacing w:val="-2"/>
          <w:sz w:val="16"/>
        </w:rPr>
        <w:t>P.</w:t>
      </w:r>
      <w:r>
        <w:rPr>
          <w:spacing w:val="-10"/>
          <w:sz w:val="16"/>
        </w:rPr>
        <w:t> </w:t>
      </w:r>
      <w:r>
        <w:rPr>
          <w:spacing w:val="-2"/>
          <w:sz w:val="16"/>
        </w:rPr>
        <w:t>Berger,</w:t>
      </w:r>
      <w:r>
        <w:rPr>
          <w:spacing w:val="-8"/>
          <w:sz w:val="16"/>
        </w:rPr>
        <w:t> </w:t>
      </w:r>
      <w:r>
        <w:rPr>
          <w:spacing w:val="-2"/>
          <w:sz w:val="16"/>
        </w:rPr>
        <w:t>M.</w:t>
      </w:r>
      <w:r>
        <w:rPr>
          <w:spacing w:val="-8"/>
          <w:sz w:val="16"/>
        </w:rPr>
        <w:t> </w:t>
      </w:r>
      <w:r>
        <w:rPr>
          <w:spacing w:val="-2"/>
          <w:sz w:val="16"/>
        </w:rPr>
        <w:t>J.</w:t>
      </w:r>
      <w:r>
        <w:rPr>
          <w:spacing w:val="-8"/>
          <w:sz w:val="16"/>
        </w:rPr>
        <w:t> </w:t>
      </w:r>
      <w:r>
        <w:rPr>
          <w:spacing w:val="-2"/>
          <w:sz w:val="16"/>
        </w:rPr>
        <w:t>Daydé,</w:t>
      </w:r>
      <w:r>
        <w:rPr>
          <w:spacing w:val="-8"/>
          <w:sz w:val="16"/>
        </w:rPr>
        <w:t> </w:t>
      </w:r>
      <w:r>
        <w:rPr>
          <w:spacing w:val="-2"/>
          <w:sz w:val="16"/>
        </w:rPr>
        <w:t>I.</w:t>
      </w:r>
      <w:r>
        <w:rPr>
          <w:spacing w:val="-8"/>
          <w:sz w:val="16"/>
        </w:rPr>
        <w:t> </w:t>
      </w:r>
      <w:r>
        <w:rPr>
          <w:spacing w:val="-2"/>
          <w:sz w:val="16"/>
        </w:rPr>
        <w:t>S.</w:t>
      </w:r>
      <w:r>
        <w:rPr>
          <w:spacing w:val="-8"/>
          <w:sz w:val="16"/>
        </w:rPr>
        <w:t> </w:t>
      </w:r>
      <w:r>
        <w:rPr>
          <w:spacing w:val="-2"/>
          <w:sz w:val="16"/>
        </w:rPr>
        <w:t>Duff,</w:t>
      </w:r>
      <w:r>
        <w:rPr>
          <w:spacing w:val="-8"/>
          <w:sz w:val="16"/>
        </w:rPr>
        <w:t> </w:t>
      </w:r>
      <w:r>
        <w:rPr>
          <w:spacing w:val="-2"/>
          <w:sz w:val="16"/>
        </w:rPr>
        <w:t>V.</w:t>
      </w:r>
      <w:r>
        <w:rPr>
          <w:spacing w:val="-8"/>
          <w:sz w:val="16"/>
        </w:rPr>
        <w:t> </w:t>
      </w:r>
      <w:r>
        <w:rPr>
          <w:spacing w:val="-2"/>
          <w:sz w:val="16"/>
        </w:rPr>
        <w:t>Frayssé,</w:t>
      </w:r>
      <w:r>
        <w:rPr>
          <w:spacing w:val="-8"/>
          <w:sz w:val="16"/>
        </w:rPr>
        <w:t> </w:t>
      </w:r>
      <w:r>
        <w:rPr>
          <w:spacing w:val="-2"/>
          <w:sz w:val="16"/>
        </w:rPr>
        <w:t>L.</w:t>
      </w:r>
      <w:r>
        <w:rPr>
          <w:spacing w:val="-8"/>
          <w:sz w:val="16"/>
        </w:rPr>
        <w:t> </w:t>
      </w:r>
      <w:r>
        <w:rPr>
          <w:spacing w:val="-2"/>
          <w:sz w:val="16"/>
        </w:rPr>
        <w:t>Giraud,</w:t>
      </w:r>
      <w:r>
        <w:rPr>
          <w:spacing w:val="-8"/>
          <w:sz w:val="16"/>
        </w:rPr>
        <w:t> </w:t>
      </w:r>
      <w:r>
        <w:rPr>
          <w:spacing w:val="-2"/>
          <w:sz w:val="16"/>
        </w:rPr>
        <w:t>and</w:t>
      </w:r>
      <w:r>
        <w:rPr>
          <w:spacing w:val="-8"/>
          <w:sz w:val="16"/>
        </w:rPr>
        <w:t> </w:t>
      </w:r>
      <w:r>
        <w:rPr>
          <w:spacing w:val="-2"/>
          <w:sz w:val="16"/>
        </w:rPr>
        <w:t>D.</w:t>
      </w:r>
      <w:r>
        <w:rPr>
          <w:spacing w:val="-8"/>
          <w:sz w:val="16"/>
        </w:rPr>
        <w:t> </w:t>
      </w:r>
      <w:r>
        <w:rPr>
          <w:spacing w:val="-2"/>
          <w:sz w:val="16"/>
        </w:rPr>
        <w:t>Ruiz,</w:t>
      </w:r>
      <w:r>
        <w:rPr>
          <w:spacing w:val="-8"/>
          <w:sz w:val="16"/>
        </w:rPr>
        <w:t> </w:t>
      </w:r>
      <w:r>
        <w:rPr>
          <w:spacing w:val="-2"/>
          <w:sz w:val="16"/>
        </w:rPr>
        <w:t>editors,</w:t>
      </w:r>
      <w:r>
        <w:rPr>
          <w:spacing w:val="-8"/>
          <w:sz w:val="16"/>
        </w:rPr>
        <w:t> </w:t>
      </w:r>
      <w:r>
        <w:rPr>
          <w:rFonts w:ascii="Book Antiqua" w:hAnsi="Book Antiqua"/>
          <w:i/>
          <w:spacing w:val="-2"/>
          <w:sz w:val="16"/>
        </w:rPr>
        <w:t>Euro-Par</w:t>
      </w:r>
      <w:r>
        <w:rPr>
          <w:rFonts w:ascii="Book Antiqua" w:hAnsi="Book Antiqua"/>
          <w:i/>
          <w:spacing w:val="-8"/>
          <w:sz w:val="16"/>
        </w:rPr>
        <w:t> </w:t>
      </w:r>
      <w:r>
        <w:rPr>
          <w:rFonts w:ascii="Book Antiqua" w:hAnsi="Book Antiqua"/>
          <w:i/>
          <w:spacing w:val="-2"/>
          <w:sz w:val="16"/>
        </w:rPr>
        <w:t>’99</w:t>
      </w:r>
      <w:r>
        <w:rPr>
          <w:rFonts w:ascii="Book Antiqua" w:hAnsi="Book Antiqua"/>
          <w:i/>
          <w:spacing w:val="-8"/>
          <w:sz w:val="16"/>
        </w:rPr>
        <w:t> </w:t>
      </w:r>
      <w:r>
        <w:rPr>
          <w:rFonts w:ascii="Book Antiqua" w:hAnsi="Book Antiqua"/>
          <w:i/>
          <w:spacing w:val="-2"/>
          <w:sz w:val="16"/>
        </w:rPr>
        <w:t>Parallel</w:t>
      </w:r>
      <w:r>
        <w:rPr>
          <w:rFonts w:ascii="Book Antiqua" w:hAnsi="Book Antiqua"/>
          <w:i/>
          <w:spacing w:val="-8"/>
          <w:sz w:val="16"/>
        </w:rPr>
        <w:t> </w:t>
      </w:r>
      <w:r>
        <w:rPr>
          <w:rFonts w:ascii="Book Antiqua" w:hAnsi="Book Antiqua"/>
          <w:i/>
          <w:spacing w:val="-2"/>
          <w:sz w:val="16"/>
        </w:rPr>
        <w:t>Processing,</w:t>
      </w:r>
      <w:r>
        <w:rPr>
          <w:rFonts w:ascii="Book Antiqua" w:hAnsi="Book Antiqua"/>
          <w:i/>
          <w:spacing w:val="-8"/>
          <w:sz w:val="16"/>
        </w:rPr>
        <w:t> </w:t>
      </w:r>
      <w:r>
        <w:rPr>
          <w:rFonts w:ascii="Book Antiqua" w:hAnsi="Book Antiqua"/>
          <w:i/>
          <w:spacing w:val="-2"/>
          <w:sz w:val="16"/>
        </w:rPr>
        <w:t>5th</w:t>
      </w:r>
      <w:r>
        <w:rPr>
          <w:rFonts w:ascii="Book Antiqua" w:hAnsi="Book Antiqua"/>
          <w:i/>
          <w:spacing w:val="40"/>
          <w:sz w:val="16"/>
        </w:rPr>
        <w:t> </w:t>
      </w:r>
      <w:r>
        <w:rPr>
          <w:rFonts w:ascii="Book Antiqua" w:hAnsi="Book Antiqua"/>
          <w:i/>
          <w:sz w:val="16"/>
        </w:rPr>
        <w:t>International</w:t>
      </w:r>
      <w:r>
        <w:rPr>
          <w:rFonts w:ascii="Book Antiqua" w:hAnsi="Book Antiqua"/>
          <w:i/>
          <w:spacing w:val="-7"/>
          <w:sz w:val="16"/>
        </w:rPr>
        <w:t> </w:t>
      </w:r>
      <w:r>
        <w:rPr>
          <w:rFonts w:ascii="Book Antiqua" w:hAnsi="Book Antiqua"/>
          <w:i/>
          <w:sz w:val="16"/>
        </w:rPr>
        <w:t>Euro-Par</w:t>
      </w:r>
      <w:r>
        <w:rPr>
          <w:rFonts w:ascii="Book Antiqua" w:hAnsi="Book Antiqua"/>
          <w:i/>
          <w:spacing w:val="-7"/>
          <w:sz w:val="16"/>
        </w:rPr>
        <w:t> </w:t>
      </w:r>
      <w:r>
        <w:rPr>
          <w:rFonts w:ascii="Book Antiqua" w:hAnsi="Book Antiqua"/>
          <w:i/>
          <w:sz w:val="16"/>
        </w:rPr>
        <w:t>Conference,</w:t>
      </w:r>
      <w:r>
        <w:rPr>
          <w:rFonts w:ascii="Book Antiqua" w:hAnsi="Book Antiqua"/>
          <w:i/>
          <w:spacing w:val="-7"/>
          <w:sz w:val="16"/>
        </w:rPr>
        <w:t> </w:t>
      </w:r>
      <w:r>
        <w:rPr>
          <w:rFonts w:ascii="Book Antiqua" w:hAnsi="Book Antiqua"/>
          <w:i/>
          <w:sz w:val="16"/>
        </w:rPr>
        <w:t>Toulouse,</w:t>
      </w:r>
      <w:r>
        <w:rPr>
          <w:rFonts w:ascii="Book Antiqua" w:hAnsi="Book Antiqua"/>
          <w:i/>
          <w:spacing w:val="-7"/>
          <w:sz w:val="16"/>
        </w:rPr>
        <w:t> </w:t>
      </w:r>
      <w:r>
        <w:rPr>
          <w:rFonts w:ascii="Book Antiqua" w:hAnsi="Book Antiqua"/>
          <w:i/>
          <w:sz w:val="16"/>
        </w:rPr>
        <w:t>France,</w:t>
      </w:r>
      <w:r>
        <w:rPr>
          <w:rFonts w:ascii="Book Antiqua" w:hAnsi="Book Antiqua"/>
          <w:i/>
          <w:spacing w:val="-7"/>
          <w:sz w:val="16"/>
        </w:rPr>
        <w:t> </w:t>
      </w:r>
      <w:r>
        <w:rPr>
          <w:rFonts w:ascii="Book Antiqua" w:hAnsi="Book Antiqua"/>
          <w:i/>
          <w:sz w:val="16"/>
        </w:rPr>
        <w:t>August</w:t>
      </w:r>
      <w:r>
        <w:rPr>
          <w:rFonts w:ascii="Book Antiqua" w:hAnsi="Book Antiqua"/>
          <w:i/>
          <w:spacing w:val="-7"/>
          <w:sz w:val="16"/>
        </w:rPr>
        <w:t> </w:t>
      </w:r>
      <w:r>
        <w:rPr>
          <w:rFonts w:ascii="Book Antiqua" w:hAnsi="Book Antiqua"/>
          <w:i/>
          <w:sz w:val="16"/>
        </w:rPr>
        <w:t>31</w:t>
      </w:r>
      <w:r>
        <w:rPr>
          <w:rFonts w:ascii="Book Antiqua" w:hAnsi="Book Antiqua"/>
          <w:i/>
          <w:spacing w:val="-7"/>
          <w:sz w:val="16"/>
        </w:rPr>
        <w:t> </w:t>
      </w:r>
      <w:r>
        <w:rPr>
          <w:rFonts w:ascii="Book Antiqua" w:hAnsi="Book Antiqua"/>
          <w:i/>
          <w:sz w:val="16"/>
        </w:rPr>
        <w:t>-</w:t>
      </w:r>
      <w:r>
        <w:rPr>
          <w:rFonts w:ascii="Book Antiqua" w:hAnsi="Book Antiqua"/>
          <w:i/>
          <w:spacing w:val="-7"/>
          <w:sz w:val="16"/>
        </w:rPr>
        <w:t> </w:t>
      </w:r>
      <w:r>
        <w:rPr>
          <w:rFonts w:ascii="Book Antiqua" w:hAnsi="Book Antiqua"/>
          <w:i/>
          <w:sz w:val="16"/>
        </w:rPr>
        <w:t>September</w:t>
      </w:r>
      <w:r>
        <w:rPr>
          <w:rFonts w:ascii="Book Antiqua" w:hAnsi="Book Antiqua"/>
          <w:i/>
          <w:spacing w:val="-7"/>
          <w:sz w:val="16"/>
        </w:rPr>
        <w:t> </w:t>
      </w:r>
      <w:r>
        <w:rPr>
          <w:rFonts w:ascii="Book Antiqua" w:hAnsi="Book Antiqua"/>
          <w:i/>
          <w:sz w:val="16"/>
        </w:rPr>
        <w:t>3,</w:t>
      </w:r>
      <w:r>
        <w:rPr>
          <w:rFonts w:ascii="Book Antiqua" w:hAnsi="Book Antiqua"/>
          <w:i/>
          <w:spacing w:val="-7"/>
          <w:sz w:val="16"/>
        </w:rPr>
        <w:t> </w:t>
      </w:r>
      <w:r>
        <w:rPr>
          <w:rFonts w:ascii="Book Antiqua" w:hAnsi="Book Antiqua"/>
          <w:i/>
          <w:sz w:val="16"/>
        </w:rPr>
        <w:t>1999,</w:t>
      </w:r>
      <w:r>
        <w:rPr>
          <w:rFonts w:ascii="Book Antiqua" w:hAnsi="Book Antiqua"/>
          <w:i/>
          <w:spacing w:val="-7"/>
          <w:sz w:val="16"/>
        </w:rPr>
        <w:t> </w:t>
      </w:r>
      <w:r>
        <w:rPr>
          <w:rFonts w:ascii="Book Antiqua" w:hAnsi="Book Antiqua"/>
          <w:i/>
          <w:sz w:val="16"/>
        </w:rPr>
        <w:t>Proceedings</w:t>
      </w:r>
      <w:r>
        <w:rPr>
          <w:sz w:val="16"/>
        </w:rPr>
        <w:t>,</w:t>
      </w:r>
      <w:r>
        <w:rPr>
          <w:spacing w:val="-7"/>
          <w:sz w:val="16"/>
        </w:rPr>
        <w:t> </w:t>
      </w:r>
      <w:r>
        <w:rPr>
          <w:sz w:val="16"/>
        </w:rPr>
        <w:t>volume</w:t>
      </w:r>
      <w:r>
        <w:rPr>
          <w:spacing w:val="-7"/>
          <w:sz w:val="16"/>
        </w:rPr>
        <w:t> </w:t>
      </w:r>
      <w:r>
        <w:rPr>
          <w:sz w:val="16"/>
        </w:rPr>
        <w:t>1685</w:t>
      </w:r>
      <w:r>
        <w:rPr>
          <w:spacing w:val="-7"/>
          <w:sz w:val="16"/>
        </w:rPr>
        <w:t> </w:t>
      </w:r>
      <w:r>
        <w:rPr>
          <w:sz w:val="16"/>
        </w:rPr>
        <w:t>of</w:t>
      </w:r>
      <w:r>
        <w:rPr>
          <w:spacing w:val="40"/>
          <w:sz w:val="16"/>
        </w:rPr>
        <w:t> </w:t>
      </w:r>
      <w:r>
        <w:rPr>
          <w:rFonts w:ascii="Book Antiqua" w:hAnsi="Book Antiqua"/>
          <w:i/>
          <w:spacing w:val="-4"/>
          <w:sz w:val="16"/>
        </w:rPr>
        <w:t>Lecture Notes in Computer Science</w:t>
      </w:r>
      <w:r>
        <w:rPr>
          <w:spacing w:val="-4"/>
          <w:sz w:val="16"/>
        </w:rPr>
        <w:t>, pages 322–331. Springer, 1999.</w:t>
      </w:r>
      <w:r>
        <w:rPr>
          <w:spacing w:val="16"/>
          <w:sz w:val="16"/>
        </w:rPr>
        <w:t> </w:t>
      </w:r>
      <w:r>
        <w:rPr>
          <w:spacing w:val="-4"/>
          <w:sz w:val="16"/>
        </w:rPr>
        <w:t>URL: </w:t>
      </w:r>
      <w:hyperlink r:id="rId244">
        <w:r>
          <w:rPr>
            <w:color w:val="005596"/>
            <w:spacing w:val="-4"/>
            <w:sz w:val="16"/>
          </w:rPr>
          <w:t>https://doi.org/10.1007/3-540-48311-X_42</w:t>
        </w:r>
      </w:hyperlink>
      <w:r>
        <w:rPr>
          <w:spacing w:val="-4"/>
          <w:sz w:val="16"/>
        </w:rPr>
        <w:t>,</w:t>
      </w:r>
      <w:r>
        <w:rPr>
          <w:spacing w:val="40"/>
          <w:sz w:val="16"/>
        </w:rPr>
        <w:t> </w:t>
      </w:r>
      <w:bookmarkStart w:name="_bookmark221" w:id="247"/>
      <w:bookmarkEnd w:id="247"/>
      <w:r>
        <w:rPr>
          <w:w w:val="89"/>
          <w:sz w:val="16"/>
        </w:rPr>
      </w:r>
      <w:hyperlink r:id="rId245">
        <w:r>
          <w:rPr>
            <w:rFonts w:ascii="MingLiU_HKSCS" w:hAnsi="MingLiU_HKSCS"/>
            <w:color w:val="005596"/>
            <w:spacing w:val="-2"/>
            <w:sz w:val="16"/>
          </w:rPr>
          <w:t>doi:10.1007/3-540-48311-X\_42</w:t>
        </w:r>
      </w:hyperlink>
      <w:r>
        <w:rPr>
          <w:spacing w:val="-2"/>
          <w:sz w:val="16"/>
        </w:rPr>
        <w:t>.</w:t>
      </w:r>
    </w:p>
    <w:p>
      <w:pPr>
        <w:pStyle w:val="ListParagraph"/>
        <w:numPr>
          <w:ilvl w:val="0"/>
          <w:numId w:val="3"/>
        </w:numPr>
        <w:tabs>
          <w:tab w:pos="610" w:val="left" w:leader="none"/>
        </w:tabs>
        <w:spacing w:line="182" w:lineRule="exact" w:before="0" w:after="0"/>
        <w:ind w:left="610" w:right="0" w:hanging="414"/>
        <w:jc w:val="both"/>
        <w:rPr>
          <w:sz w:val="16"/>
        </w:rPr>
      </w:pPr>
      <w:r>
        <w:rPr>
          <w:w w:val="85"/>
          <w:sz w:val="16"/>
        </w:rPr>
        <w:t>K.</w:t>
      </w:r>
      <w:r>
        <w:rPr>
          <w:sz w:val="16"/>
        </w:rPr>
        <w:t> </w:t>
      </w:r>
      <w:r>
        <w:rPr>
          <w:w w:val="85"/>
          <w:sz w:val="16"/>
        </w:rPr>
        <w:t>Schloegel,</w:t>
      </w:r>
      <w:r>
        <w:rPr>
          <w:spacing w:val="1"/>
          <w:sz w:val="16"/>
        </w:rPr>
        <w:t> </w:t>
      </w:r>
      <w:r>
        <w:rPr>
          <w:w w:val="85"/>
          <w:sz w:val="16"/>
        </w:rPr>
        <w:t>G.</w:t>
      </w:r>
      <w:r>
        <w:rPr>
          <w:spacing w:val="1"/>
          <w:sz w:val="16"/>
        </w:rPr>
        <w:t> </w:t>
      </w:r>
      <w:r>
        <w:rPr>
          <w:w w:val="85"/>
          <w:sz w:val="16"/>
        </w:rPr>
        <w:t>Karypis,</w:t>
      </w:r>
      <w:r>
        <w:rPr>
          <w:spacing w:val="1"/>
          <w:sz w:val="16"/>
        </w:rPr>
        <w:t> </w:t>
      </w:r>
      <w:r>
        <w:rPr>
          <w:w w:val="85"/>
          <w:sz w:val="16"/>
        </w:rPr>
        <w:t>and</w:t>
      </w:r>
      <w:r>
        <w:rPr>
          <w:spacing w:val="1"/>
          <w:sz w:val="16"/>
        </w:rPr>
        <w:t> </w:t>
      </w:r>
      <w:r>
        <w:rPr>
          <w:w w:val="85"/>
          <w:sz w:val="16"/>
        </w:rPr>
        <w:t>V.</w:t>
      </w:r>
      <w:r>
        <w:rPr>
          <w:spacing w:val="1"/>
          <w:sz w:val="16"/>
        </w:rPr>
        <w:t> </w:t>
      </w:r>
      <w:r>
        <w:rPr>
          <w:w w:val="85"/>
          <w:sz w:val="16"/>
        </w:rPr>
        <w:t>Kumar.</w:t>
      </w:r>
      <w:r>
        <w:rPr>
          <w:spacing w:val="13"/>
          <w:sz w:val="16"/>
        </w:rPr>
        <w:t> </w:t>
      </w:r>
      <w:r>
        <w:rPr>
          <w:w w:val="85"/>
          <w:sz w:val="16"/>
        </w:rPr>
        <w:t>Graph</w:t>
      </w:r>
      <w:r>
        <w:rPr>
          <w:spacing w:val="1"/>
          <w:sz w:val="16"/>
        </w:rPr>
        <w:t> </w:t>
      </w:r>
      <w:r>
        <w:rPr>
          <w:w w:val="85"/>
          <w:sz w:val="16"/>
        </w:rPr>
        <w:t>partitioning</w:t>
      </w:r>
      <w:r>
        <w:rPr>
          <w:sz w:val="16"/>
        </w:rPr>
        <w:t> </w:t>
      </w:r>
      <w:r>
        <w:rPr>
          <w:w w:val="85"/>
          <w:sz w:val="16"/>
        </w:rPr>
        <w:t>for</w:t>
      </w:r>
      <w:r>
        <w:rPr>
          <w:spacing w:val="1"/>
          <w:sz w:val="16"/>
        </w:rPr>
        <w:t> </w:t>
      </w:r>
      <w:r>
        <w:rPr>
          <w:w w:val="85"/>
          <w:sz w:val="16"/>
        </w:rPr>
        <w:t>dynamic,</w:t>
      </w:r>
      <w:r>
        <w:rPr>
          <w:spacing w:val="1"/>
          <w:sz w:val="16"/>
        </w:rPr>
        <w:t> </w:t>
      </w:r>
      <w:r>
        <w:rPr>
          <w:w w:val="85"/>
          <w:sz w:val="16"/>
        </w:rPr>
        <w:t>adaptive</w:t>
      </w:r>
      <w:r>
        <w:rPr>
          <w:spacing w:val="1"/>
          <w:sz w:val="16"/>
        </w:rPr>
        <w:t> </w:t>
      </w:r>
      <w:r>
        <w:rPr>
          <w:w w:val="85"/>
          <w:sz w:val="16"/>
        </w:rPr>
        <w:t>and</w:t>
      </w:r>
      <w:r>
        <w:rPr>
          <w:spacing w:val="1"/>
          <w:sz w:val="16"/>
        </w:rPr>
        <w:t> </w:t>
      </w:r>
      <w:r>
        <w:rPr>
          <w:w w:val="85"/>
          <w:sz w:val="16"/>
        </w:rPr>
        <w:t>multi-phase</w:t>
      </w:r>
      <w:r>
        <w:rPr>
          <w:spacing w:val="1"/>
          <w:sz w:val="16"/>
        </w:rPr>
        <w:t> </w:t>
      </w:r>
      <w:r>
        <w:rPr>
          <w:w w:val="85"/>
          <w:sz w:val="16"/>
        </w:rPr>
        <w:t>scientific</w:t>
      </w:r>
      <w:r>
        <w:rPr>
          <w:spacing w:val="1"/>
          <w:sz w:val="16"/>
        </w:rPr>
        <w:t> </w:t>
      </w:r>
      <w:r>
        <w:rPr>
          <w:spacing w:val="-2"/>
          <w:w w:val="85"/>
          <w:sz w:val="16"/>
        </w:rPr>
        <w:t>simulations.</w:t>
      </w:r>
    </w:p>
    <w:p>
      <w:pPr>
        <w:spacing w:line="220" w:lineRule="auto" w:before="5"/>
        <w:ind w:left="612" w:right="170" w:firstLine="0"/>
        <w:jc w:val="both"/>
        <w:rPr>
          <w:sz w:val="16"/>
        </w:rPr>
      </w:pPr>
      <w:r>
        <w:rPr>
          <w:w w:val="90"/>
          <w:sz w:val="16"/>
        </w:rPr>
        <w:t>In </w:t>
      </w:r>
      <w:r>
        <w:rPr>
          <w:rFonts w:ascii="Book Antiqua" w:hAnsi="Book Antiqua"/>
          <w:i/>
          <w:w w:val="90"/>
          <w:sz w:val="16"/>
        </w:rPr>
        <w:t>IEEE International Conference on Cluster Computing (CLUSTER 2001)</w:t>
      </w:r>
      <w:r>
        <w:rPr>
          <w:w w:val="90"/>
          <w:sz w:val="16"/>
        </w:rPr>
        <w:t>, pages 271–273. IEEE Computer Society, </w:t>
      </w:r>
      <w:r>
        <w:rPr>
          <w:w w:val="90"/>
          <w:sz w:val="16"/>
        </w:rPr>
        <w:t>2001.</w:t>
      </w:r>
      <w:r>
        <w:rPr>
          <w:spacing w:val="40"/>
          <w:sz w:val="16"/>
        </w:rPr>
        <w:t> </w:t>
      </w:r>
      <w:bookmarkStart w:name="_bookmark222" w:id="248"/>
      <w:bookmarkEnd w:id="248"/>
      <w:r>
        <w:rPr>
          <w:spacing w:val="-2"/>
          <w:sz w:val="16"/>
        </w:rPr>
        <w:t>URL:</w:t>
      </w:r>
      <w:r>
        <w:rPr>
          <w:spacing w:val="-7"/>
          <w:sz w:val="16"/>
        </w:rPr>
        <w:t> </w:t>
      </w:r>
      <w:hyperlink r:id="rId246">
        <w:r>
          <w:rPr>
            <w:color w:val="005596"/>
            <w:spacing w:val="-2"/>
            <w:sz w:val="16"/>
          </w:rPr>
          <w:t>https://doi.org/10.1109/CLUSTR.2001.959987</w:t>
        </w:r>
      </w:hyperlink>
      <w:r>
        <w:rPr>
          <w:spacing w:val="-2"/>
          <w:sz w:val="16"/>
        </w:rPr>
        <w:t>,</w:t>
      </w:r>
      <w:r>
        <w:rPr>
          <w:spacing w:val="-7"/>
          <w:sz w:val="16"/>
        </w:rPr>
        <w:t> </w:t>
      </w:r>
      <w:hyperlink r:id="rId247">
        <w:r>
          <w:rPr>
            <w:rFonts w:ascii="MingLiU_HKSCS" w:hAnsi="MingLiU_HKSCS"/>
            <w:color w:val="005596"/>
            <w:spacing w:val="-2"/>
            <w:sz w:val="16"/>
          </w:rPr>
          <w:t>doi:10.1109/CLUSTR.2001.959987</w:t>
        </w:r>
      </w:hyperlink>
      <w:r>
        <w:rPr>
          <w:spacing w:val="-2"/>
          <w:sz w:val="16"/>
        </w:rPr>
        <w:t>.</w:t>
      </w:r>
    </w:p>
    <w:p>
      <w:pPr>
        <w:pStyle w:val="ListParagraph"/>
        <w:numPr>
          <w:ilvl w:val="0"/>
          <w:numId w:val="3"/>
        </w:numPr>
        <w:tabs>
          <w:tab w:pos="608" w:val="left" w:leader="none"/>
          <w:tab w:pos="610" w:val="left" w:leader="none"/>
        </w:tabs>
        <w:spacing w:line="206" w:lineRule="auto" w:before="0" w:after="0"/>
        <w:ind w:left="608" w:right="178" w:hanging="412"/>
        <w:jc w:val="both"/>
        <w:rPr>
          <w:sz w:val="16"/>
        </w:rPr>
      </w:pPr>
      <w:r>
        <w:rPr>
          <w:spacing w:val="-6"/>
          <w:sz w:val="16"/>
        </w:rPr>
        <w:t>C.</w:t>
      </w:r>
      <w:r>
        <w:rPr>
          <w:sz w:val="16"/>
        </w:rPr>
        <w:t> </w:t>
      </w:r>
      <w:r>
        <w:rPr>
          <w:spacing w:val="-6"/>
          <w:sz w:val="16"/>
        </w:rPr>
        <w:t>Schulz.</w:t>
      </w:r>
      <w:r>
        <w:rPr>
          <w:spacing w:val="19"/>
          <w:sz w:val="16"/>
        </w:rPr>
        <w:t> </w:t>
      </w:r>
      <w:r>
        <w:rPr>
          <w:rFonts w:ascii="Book Antiqua"/>
          <w:i/>
          <w:spacing w:val="-6"/>
          <w:sz w:val="16"/>
        </w:rPr>
        <w:t>High</w:t>
      </w:r>
      <w:r>
        <w:rPr>
          <w:rFonts w:ascii="Book Antiqua"/>
          <w:i/>
          <w:sz w:val="16"/>
        </w:rPr>
        <w:t> </w:t>
      </w:r>
      <w:r>
        <w:rPr>
          <w:rFonts w:ascii="Book Antiqua"/>
          <w:i/>
          <w:spacing w:val="-6"/>
          <w:sz w:val="16"/>
        </w:rPr>
        <w:t>Quality</w:t>
      </w:r>
      <w:r>
        <w:rPr>
          <w:rFonts w:ascii="Book Antiqua"/>
          <w:i/>
          <w:sz w:val="16"/>
        </w:rPr>
        <w:t> </w:t>
      </w:r>
      <w:r>
        <w:rPr>
          <w:rFonts w:ascii="Book Antiqua"/>
          <w:i/>
          <w:spacing w:val="-6"/>
          <w:sz w:val="16"/>
        </w:rPr>
        <w:t>Graph</w:t>
      </w:r>
      <w:r>
        <w:rPr>
          <w:rFonts w:ascii="Book Antiqua"/>
          <w:i/>
          <w:sz w:val="16"/>
        </w:rPr>
        <w:t> </w:t>
      </w:r>
      <w:r>
        <w:rPr>
          <w:rFonts w:ascii="Book Antiqua"/>
          <w:i/>
          <w:spacing w:val="-6"/>
          <w:sz w:val="16"/>
        </w:rPr>
        <w:t>Partititioning</w:t>
      </w:r>
      <w:r>
        <w:rPr>
          <w:spacing w:val="-6"/>
          <w:sz w:val="16"/>
        </w:rPr>
        <w:t>.</w:t>
      </w:r>
      <w:r>
        <w:rPr>
          <w:spacing w:val="19"/>
          <w:sz w:val="16"/>
        </w:rPr>
        <w:t> </w:t>
      </w:r>
      <w:r>
        <w:rPr>
          <w:spacing w:val="-6"/>
          <w:sz w:val="16"/>
        </w:rPr>
        <w:t>PhD</w:t>
      </w:r>
      <w:r>
        <w:rPr>
          <w:sz w:val="16"/>
        </w:rPr>
        <w:t> </w:t>
      </w:r>
      <w:r>
        <w:rPr>
          <w:spacing w:val="-6"/>
          <w:sz w:val="16"/>
        </w:rPr>
        <w:t>thesis,</w:t>
      </w:r>
      <w:r>
        <w:rPr>
          <w:sz w:val="16"/>
        </w:rPr>
        <w:t> </w:t>
      </w:r>
      <w:r>
        <w:rPr>
          <w:spacing w:val="-6"/>
          <w:sz w:val="16"/>
        </w:rPr>
        <w:t>Karlsruhe</w:t>
      </w:r>
      <w:r>
        <w:rPr>
          <w:sz w:val="16"/>
        </w:rPr>
        <w:t> </w:t>
      </w:r>
      <w:r>
        <w:rPr>
          <w:spacing w:val="-6"/>
          <w:sz w:val="16"/>
        </w:rPr>
        <w:t>Institute</w:t>
      </w:r>
      <w:r>
        <w:rPr>
          <w:sz w:val="16"/>
        </w:rPr>
        <w:t> </w:t>
      </w:r>
      <w:r>
        <w:rPr>
          <w:spacing w:val="-6"/>
          <w:sz w:val="16"/>
        </w:rPr>
        <w:t>of</w:t>
      </w:r>
      <w:r>
        <w:rPr>
          <w:sz w:val="16"/>
        </w:rPr>
        <w:t> </w:t>
      </w:r>
      <w:r>
        <w:rPr>
          <w:spacing w:val="-6"/>
          <w:sz w:val="16"/>
        </w:rPr>
        <w:t>Technology,</w:t>
      </w:r>
      <w:r>
        <w:rPr>
          <w:sz w:val="16"/>
        </w:rPr>
        <w:t> </w:t>
      </w:r>
      <w:r>
        <w:rPr>
          <w:spacing w:val="-6"/>
          <w:sz w:val="16"/>
        </w:rPr>
        <w:t>2013.</w:t>
      </w:r>
      <w:r>
        <w:rPr>
          <w:spacing w:val="19"/>
          <w:sz w:val="16"/>
        </w:rPr>
        <w:t> </w:t>
      </w:r>
      <w:hyperlink r:id="rId248">
        <w:r>
          <w:rPr>
            <w:rFonts w:ascii="MingLiU_HKSCS"/>
            <w:color w:val="005596"/>
            <w:spacing w:val="-6"/>
            <w:sz w:val="16"/>
          </w:rPr>
          <w:t>doi:10.5445/IR/</w:t>
        </w:r>
      </w:hyperlink>
      <w:r>
        <w:rPr>
          <w:rFonts w:ascii="MingLiU_HKSCS"/>
          <w:color w:val="005596"/>
          <w:spacing w:val="-6"/>
          <w:sz w:val="16"/>
        </w:rPr>
        <w:t> </w:t>
      </w:r>
      <w:bookmarkStart w:name="_bookmark223" w:id="249"/>
      <w:bookmarkEnd w:id="249"/>
      <w:r>
        <w:rPr>
          <w:rFonts w:ascii="MingLiU_HKSCS"/>
          <w:color w:val="005596"/>
          <w:w w:val="99"/>
          <w:sz w:val="16"/>
        </w:rPr>
      </w:r>
      <w:hyperlink r:id="rId248">
        <w:r>
          <w:rPr>
            <w:rFonts w:ascii="MingLiU_HKSCS"/>
            <w:color w:val="005596"/>
            <w:spacing w:val="-2"/>
            <w:sz w:val="16"/>
          </w:rPr>
          <w:t>1000035713</w:t>
        </w:r>
      </w:hyperlink>
      <w:r>
        <w:rPr>
          <w:spacing w:val="-2"/>
          <w:sz w:val="16"/>
        </w:rPr>
        <w:t>.</w:t>
      </w:r>
    </w:p>
    <w:p>
      <w:pPr>
        <w:pStyle w:val="ListParagraph"/>
        <w:numPr>
          <w:ilvl w:val="0"/>
          <w:numId w:val="3"/>
        </w:numPr>
        <w:tabs>
          <w:tab w:pos="610" w:val="left" w:leader="none"/>
        </w:tabs>
        <w:spacing w:line="183" w:lineRule="exact" w:before="0" w:after="0"/>
        <w:ind w:left="610" w:right="0" w:hanging="414"/>
        <w:jc w:val="both"/>
        <w:rPr>
          <w:rFonts w:ascii="Book Antiqua" w:hAnsi="Book Antiqua"/>
          <w:i/>
          <w:sz w:val="16"/>
        </w:rPr>
      </w:pPr>
      <w:r>
        <w:rPr>
          <w:w w:val="90"/>
          <w:sz w:val="16"/>
        </w:rPr>
        <w:t>C.</w:t>
      </w:r>
      <w:r>
        <w:rPr>
          <w:spacing w:val="2"/>
          <w:sz w:val="16"/>
        </w:rPr>
        <w:t> </w:t>
      </w:r>
      <w:r>
        <w:rPr>
          <w:w w:val="90"/>
          <w:sz w:val="16"/>
        </w:rPr>
        <w:t>Schulz</w:t>
      </w:r>
      <w:r>
        <w:rPr>
          <w:spacing w:val="3"/>
          <w:sz w:val="16"/>
        </w:rPr>
        <w:t> </w:t>
      </w:r>
      <w:r>
        <w:rPr>
          <w:w w:val="90"/>
          <w:sz w:val="16"/>
        </w:rPr>
        <w:t>and</w:t>
      </w:r>
      <w:r>
        <w:rPr>
          <w:spacing w:val="2"/>
          <w:sz w:val="16"/>
        </w:rPr>
        <w:t> </w:t>
      </w:r>
      <w:r>
        <w:rPr>
          <w:w w:val="90"/>
          <w:sz w:val="16"/>
        </w:rPr>
        <w:t>J.</w:t>
      </w:r>
      <w:r>
        <w:rPr>
          <w:spacing w:val="3"/>
          <w:sz w:val="16"/>
        </w:rPr>
        <w:t> </w:t>
      </w:r>
      <w:r>
        <w:rPr>
          <w:w w:val="90"/>
          <w:sz w:val="16"/>
        </w:rPr>
        <w:t>L.</w:t>
      </w:r>
      <w:r>
        <w:rPr>
          <w:spacing w:val="3"/>
          <w:sz w:val="16"/>
        </w:rPr>
        <w:t> </w:t>
      </w:r>
      <w:r>
        <w:rPr>
          <w:w w:val="90"/>
          <w:sz w:val="16"/>
        </w:rPr>
        <w:t>Träff.</w:t>
      </w:r>
      <w:r>
        <w:rPr>
          <w:spacing w:val="22"/>
          <w:sz w:val="16"/>
        </w:rPr>
        <w:t> </w:t>
      </w:r>
      <w:r>
        <w:rPr>
          <w:w w:val="90"/>
          <w:sz w:val="16"/>
        </w:rPr>
        <w:t>Better</w:t>
      </w:r>
      <w:r>
        <w:rPr>
          <w:spacing w:val="2"/>
          <w:sz w:val="16"/>
        </w:rPr>
        <w:t> </w:t>
      </w:r>
      <w:r>
        <w:rPr>
          <w:w w:val="90"/>
          <w:sz w:val="16"/>
        </w:rPr>
        <w:t>process</w:t>
      </w:r>
      <w:r>
        <w:rPr>
          <w:spacing w:val="3"/>
          <w:sz w:val="16"/>
        </w:rPr>
        <w:t> </w:t>
      </w:r>
      <w:r>
        <w:rPr>
          <w:w w:val="90"/>
          <w:sz w:val="16"/>
        </w:rPr>
        <w:t>mapping</w:t>
      </w:r>
      <w:r>
        <w:rPr>
          <w:spacing w:val="3"/>
          <w:sz w:val="16"/>
        </w:rPr>
        <w:t> </w:t>
      </w:r>
      <w:r>
        <w:rPr>
          <w:w w:val="90"/>
          <w:sz w:val="16"/>
        </w:rPr>
        <w:t>and</w:t>
      </w:r>
      <w:r>
        <w:rPr>
          <w:spacing w:val="2"/>
          <w:sz w:val="16"/>
        </w:rPr>
        <w:t> </w:t>
      </w:r>
      <w:r>
        <w:rPr>
          <w:w w:val="90"/>
          <w:sz w:val="16"/>
        </w:rPr>
        <w:t>sparse</w:t>
      </w:r>
      <w:r>
        <w:rPr>
          <w:spacing w:val="3"/>
          <w:sz w:val="16"/>
        </w:rPr>
        <w:t> </w:t>
      </w:r>
      <w:r>
        <w:rPr>
          <w:w w:val="90"/>
          <w:sz w:val="16"/>
        </w:rPr>
        <w:t>quadratic</w:t>
      </w:r>
      <w:r>
        <w:rPr>
          <w:spacing w:val="3"/>
          <w:sz w:val="16"/>
        </w:rPr>
        <w:t> </w:t>
      </w:r>
      <w:r>
        <w:rPr>
          <w:w w:val="90"/>
          <w:sz w:val="16"/>
        </w:rPr>
        <w:t>assignment.</w:t>
      </w:r>
      <w:r>
        <w:rPr>
          <w:spacing w:val="22"/>
          <w:sz w:val="16"/>
        </w:rPr>
        <w:t> </w:t>
      </w:r>
      <w:r>
        <w:rPr>
          <w:w w:val="90"/>
          <w:sz w:val="16"/>
        </w:rPr>
        <w:t>In</w:t>
      </w:r>
      <w:r>
        <w:rPr>
          <w:spacing w:val="2"/>
          <w:sz w:val="16"/>
        </w:rPr>
        <w:t> </w:t>
      </w:r>
      <w:r>
        <w:rPr>
          <w:rFonts w:ascii="Book Antiqua" w:hAnsi="Book Antiqua"/>
          <w:i/>
          <w:w w:val="90"/>
          <w:sz w:val="16"/>
        </w:rPr>
        <w:t>16th</w:t>
      </w:r>
      <w:r>
        <w:rPr>
          <w:rFonts w:ascii="Book Antiqua" w:hAnsi="Book Antiqua"/>
          <w:i/>
          <w:spacing w:val="3"/>
          <w:sz w:val="16"/>
        </w:rPr>
        <w:t> </w:t>
      </w:r>
      <w:r>
        <w:rPr>
          <w:rFonts w:ascii="Book Antiqua" w:hAnsi="Book Antiqua"/>
          <w:i/>
          <w:w w:val="90"/>
          <w:sz w:val="16"/>
        </w:rPr>
        <w:t>International</w:t>
      </w:r>
      <w:r>
        <w:rPr>
          <w:rFonts w:ascii="Book Antiqua" w:hAnsi="Book Antiqua"/>
          <w:i/>
          <w:spacing w:val="3"/>
          <w:sz w:val="16"/>
        </w:rPr>
        <w:t> </w:t>
      </w:r>
      <w:r>
        <w:rPr>
          <w:rFonts w:ascii="Book Antiqua" w:hAnsi="Book Antiqua"/>
          <w:i/>
          <w:spacing w:val="-2"/>
          <w:w w:val="90"/>
          <w:sz w:val="16"/>
        </w:rPr>
        <w:t>Symposium</w:t>
      </w:r>
    </w:p>
    <w:p>
      <w:pPr>
        <w:spacing w:line="223" w:lineRule="exact" w:before="0"/>
        <w:ind w:left="612" w:right="0" w:firstLine="0"/>
        <w:jc w:val="both"/>
        <w:rPr>
          <w:sz w:val="16"/>
        </w:rPr>
      </w:pPr>
      <w:r>
        <w:rPr>
          <w:rFonts w:ascii="Book Antiqua" w:hAnsi="Book Antiqua"/>
          <w:i/>
          <w:spacing w:val="-6"/>
          <w:sz w:val="16"/>
        </w:rPr>
        <w:t>on</w:t>
      </w:r>
      <w:r>
        <w:rPr>
          <w:rFonts w:ascii="Book Antiqua" w:hAnsi="Book Antiqua"/>
          <w:i/>
          <w:spacing w:val="3"/>
          <w:sz w:val="16"/>
        </w:rPr>
        <w:t> </w:t>
      </w:r>
      <w:r>
        <w:rPr>
          <w:rFonts w:ascii="Book Antiqua" w:hAnsi="Book Antiqua"/>
          <w:i/>
          <w:spacing w:val="-6"/>
          <w:sz w:val="16"/>
        </w:rPr>
        <w:t>Experimental</w:t>
      </w:r>
      <w:r>
        <w:rPr>
          <w:rFonts w:ascii="Book Antiqua" w:hAnsi="Book Antiqua"/>
          <w:i/>
          <w:spacing w:val="3"/>
          <w:sz w:val="16"/>
        </w:rPr>
        <w:t> </w:t>
      </w:r>
      <w:r>
        <w:rPr>
          <w:rFonts w:ascii="Book Antiqua" w:hAnsi="Book Antiqua"/>
          <w:i/>
          <w:spacing w:val="-6"/>
          <w:sz w:val="16"/>
        </w:rPr>
        <w:t>Algorithms</w:t>
      </w:r>
      <w:r>
        <w:rPr>
          <w:spacing w:val="-6"/>
          <w:sz w:val="16"/>
        </w:rPr>
        <w:t>,</w:t>
      </w:r>
      <w:r>
        <w:rPr>
          <w:spacing w:val="3"/>
          <w:sz w:val="16"/>
        </w:rPr>
        <w:t> </w:t>
      </w:r>
      <w:r>
        <w:rPr>
          <w:spacing w:val="-6"/>
          <w:sz w:val="16"/>
        </w:rPr>
        <w:t>volume</w:t>
      </w:r>
      <w:r>
        <w:rPr>
          <w:spacing w:val="4"/>
          <w:sz w:val="16"/>
        </w:rPr>
        <w:t> </w:t>
      </w:r>
      <w:r>
        <w:rPr>
          <w:spacing w:val="-6"/>
          <w:sz w:val="16"/>
        </w:rPr>
        <w:t>75</w:t>
      </w:r>
      <w:r>
        <w:rPr>
          <w:spacing w:val="3"/>
          <w:sz w:val="16"/>
        </w:rPr>
        <w:t> </w:t>
      </w:r>
      <w:r>
        <w:rPr>
          <w:spacing w:val="-6"/>
          <w:sz w:val="16"/>
        </w:rPr>
        <w:t>of</w:t>
      </w:r>
      <w:r>
        <w:rPr>
          <w:spacing w:val="3"/>
          <w:sz w:val="16"/>
        </w:rPr>
        <w:t> </w:t>
      </w:r>
      <w:r>
        <w:rPr>
          <w:rFonts w:ascii="Book Antiqua" w:hAnsi="Book Antiqua"/>
          <w:i/>
          <w:spacing w:val="-6"/>
          <w:sz w:val="16"/>
        </w:rPr>
        <w:t>LIPIcs</w:t>
      </w:r>
      <w:r>
        <w:rPr>
          <w:spacing w:val="-6"/>
          <w:sz w:val="16"/>
        </w:rPr>
        <w:t>,</w:t>
      </w:r>
      <w:r>
        <w:rPr>
          <w:spacing w:val="3"/>
          <w:sz w:val="16"/>
        </w:rPr>
        <w:t> </w:t>
      </w:r>
      <w:r>
        <w:rPr>
          <w:spacing w:val="-6"/>
          <w:sz w:val="16"/>
        </w:rPr>
        <w:t>pages</w:t>
      </w:r>
      <w:r>
        <w:rPr>
          <w:spacing w:val="4"/>
          <w:sz w:val="16"/>
        </w:rPr>
        <w:t> </w:t>
      </w:r>
      <w:r>
        <w:rPr>
          <w:spacing w:val="-6"/>
          <w:sz w:val="16"/>
        </w:rPr>
        <w:t>4:1–4:15,</w:t>
      </w:r>
      <w:r>
        <w:rPr>
          <w:spacing w:val="3"/>
          <w:sz w:val="16"/>
        </w:rPr>
        <w:t> </w:t>
      </w:r>
      <w:r>
        <w:rPr>
          <w:spacing w:val="-6"/>
          <w:sz w:val="16"/>
        </w:rPr>
        <w:t>2017.</w:t>
      </w:r>
      <w:r>
        <w:rPr>
          <w:spacing w:val="23"/>
          <w:sz w:val="16"/>
        </w:rPr>
        <w:t> </w:t>
      </w:r>
      <w:hyperlink r:id="rId249">
        <w:r>
          <w:rPr>
            <w:rFonts w:ascii="MingLiU_HKSCS" w:hAnsi="MingLiU_HKSCS"/>
            <w:color w:val="005596"/>
            <w:spacing w:val="-6"/>
            <w:sz w:val="16"/>
          </w:rPr>
          <w:t>doi:10.4230/LIPIcs.SEA.2017.4</w:t>
        </w:r>
      </w:hyperlink>
      <w:r>
        <w:rPr>
          <w:spacing w:val="-6"/>
          <w:sz w:val="16"/>
        </w:rPr>
        <w:t>.</w:t>
      </w:r>
    </w:p>
    <w:p>
      <w:pPr>
        <w:spacing w:after="0" w:line="223" w:lineRule="exact"/>
        <w:jc w:val="both"/>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69" w:hanging="416"/>
        <w:jc w:val="both"/>
        <w:rPr>
          <w:sz w:val="16"/>
        </w:rPr>
      </w:pPr>
      <w:bookmarkStart w:name="_bookmark224" w:id="250"/>
      <w:bookmarkEnd w:id="250"/>
      <w:r>
        <w:rPr/>
      </w:r>
      <w:r>
        <w:rPr>
          <w:w w:val="90"/>
          <w:sz w:val="16"/>
        </w:rPr>
        <w:t>C. Schulz and J. L. Träff.</w:t>
      </w:r>
      <w:r>
        <w:rPr>
          <w:spacing w:val="17"/>
          <w:sz w:val="16"/>
        </w:rPr>
        <w:t> </w:t>
      </w:r>
      <w:r>
        <w:rPr>
          <w:w w:val="90"/>
          <w:sz w:val="16"/>
        </w:rPr>
        <w:t>VieM – Vienna Process Mapping and Sparse Quadratic Assignment.</w:t>
      </w:r>
      <w:r>
        <w:rPr>
          <w:spacing w:val="17"/>
          <w:sz w:val="16"/>
        </w:rPr>
        <w:t> </w:t>
      </w:r>
      <w:hyperlink r:id="rId250">
        <w:r>
          <w:rPr>
            <w:color w:val="005596"/>
            <w:w w:val="90"/>
            <w:sz w:val="16"/>
          </w:rPr>
          <w:t>http://viem.taa.univie</w:t>
        </w:r>
        <w:r>
          <w:rPr>
            <w:color w:val="005596"/>
            <w:w w:val="90"/>
            <w:sz w:val="16"/>
          </w:rPr>
          <w:t>.</w:t>
        </w:r>
      </w:hyperlink>
      <w:r>
        <w:rPr>
          <w:color w:val="005596"/>
          <w:spacing w:val="40"/>
          <w:sz w:val="16"/>
        </w:rPr>
        <w:t> </w:t>
      </w:r>
      <w:bookmarkStart w:name="_bookmark225" w:id="251"/>
      <w:bookmarkEnd w:id="251"/>
      <w:r>
        <w:rPr>
          <w:color w:val="005596"/>
          <w:w w:val="87"/>
          <w:sz w:val="16"/>
        </w:rPr>
      </w:r>
      <w:hyperlink r:id="rId250">
        <w:r>
          <w:rPr>
            <w:color w:val="005596"/>
            <w:spacing w:val="-2"/>
            <w:sz w:val="16"/>
          </w:rPr>
          <w:t>ac.at/</w:t>
        </w:r>
      </w:hyperlink>
      <w:r>
        <w:rPr>
          <w:spacing w:val="-2"/>
          <w:sz w:val="16"/>
        </w:rPr>
        <w:t>.</w:t>
      </w:r>
    </w:p>
    <w:p>
      <w:pPr>
        <w:pStyle w:val="ListParagraph"/>
        <w:numPr>
          <w:ilvl w:val="0"/>
          <w:numId w:val="3"/>
        </w:numPr>
        <w:tabs>
          <w:tab w:pos="610" w:val="left" w:leader="none"/>
        </w:tabs>
        <w:spacing w:line="195" w:lineRule="exact" w:before="0" w:after="0"/>
        <w:ind w:left="610" w:right="0" w:hanging="414"/>
        <w:jc w:val="both"/>
        <w:rPr>
          <w:sz w:val="16"/>
        </w:rPr>
      </w:pPr>
      <w:bookmarkStart w:name="_bookmark226" w:id="252"/>
      <w:bookmarkEnd w:id="252"/>
      <w:r>
        <w:rPr/>
      </w:r>
      <w:r>
        <w:rPr>
          <w:w w:val="90"/>
          <w:sz w:val="16"/>
        </w:rPr>
        <w:t>B.</w:t>
      </w:r>
      <w:r>
        <w:rPr>
          <w:sz w:val="16"/>
        </w:rPr>
        <w:t> </w:t>
      </w:r>
      <w:r>
        <w:rPr>
          <w:w w:val="90"/>
          <w:sz w:val="16"/>
        </w:rPr>
        <w:t>Shao,</w:t>
      </w:r>
      <w:r>
        <w:rPr>
          <w:spacing w:val="1"/>
          <w:sz w:val="16"/>
        </w:rPr>
        <w:t> </w:t>
      </w:r>
      <w:r>
        <w:rPr>
          <w:w w:val="90"/>
          <w:sz w:val="16"/>
        </w:rPr>
        <w:t>H.</w:t>
      </w:r>
      <w:r>
        <w:rPr>
          <w:spacing w:val="1"/>
          <w:sz w:val="16"/>
        </w:rPr>
        <w:t> </w:t>
      </w:r>
      <w:r>
        <w:rPr>
          <w:w w:val="90"/>
          <w:sz w:val="16"/>
        </w:rPr>
        <w:t>Wang,</w:t>
      </w:r>
      <w:r>
        <w:rPr>
          <w:spacing w:val="1"/>
          <w:sz w:val="16"/>
        </w:rPr>
        <w:t> </w:t>
      </w:r>
      <w:r>
        <w:rPr>
          <w:w w:val="90"/>
          <w:sz w:val="16"/>
        </w:rPr>
        <w:t>and</w:t>
      </w:r>
      <w:r>
        <w:rPr>
          <w:spacing w:val="1"/>
          <w:sz w:val="16"/>
        </w:rPr>
        <w:t> </w:t>
      </w:r>
      <w:r>
        <w:rPr>
          <w:w w:val="90"/>
          <w:sz w:val="16"/>
        </w:rPr>
        <w:t>Y.</w:t>
      </w:r>
      <w:r>
        <w:rPr>
          <w:spacing w:val="1"/>
          <w:sz w:val="16"/>
        </w:rPr>
        <w:t> </w:t>
      </w:r>
      <w:r>
        <w:rPr>
          <w:w w:val="90"/>
          <w:sz w:val="16"/>
        </w:rPr>
        <w:t>Li.</w:t>
      </w:r>
      <w:r>
        <w:rPr>
          <w:spacing w:val="20"/>
          <w:sz w:val="16"/>
        </w:rPr>
        <w:t> </w:t>
      </w:r>
      <w:r>
        <w:rPr>
          <w:w w:val="90"/>
          <w:sz w:val="16"/>
        </w:rPr>
        <w:t>The</w:t>
      </w:r>
      <w:r>
        <w:rPr>
          <w:spacing w:val="1"/>
          <w:sz w:val="16"/>
        </w:rPr>
        <w:t> </w:t>
      </w:r>
      <w:r>
        <w:rPr>
          <w:w w:val="90"/>
          <w:sz w:val="16"/>
        </w:rPr>
        <w:t>Trinity</w:t>
      </w:r>
      <w:r>
        <w:rPr>
          <w:spacing w:val="1"/>
          <w:sz w:val="16"/>
        </w:rPr>
        <w:t> </w:t>
      </w:r>
      <w:r>
        <w:rPr>
          <w:w w:val="90"/>
          <w:sz w:val="16"/>
        </w:rPr>
        <w:t>Graph</w:t>
      </w:r>
      <w:r>
        <w:rPr>
          <w:spacing w:val="1"/>
          <w:sz w:val="16"/>
        </w:rPr>
        <w:t> </w:t>
      </w:r>
      <w:r>
        <w:rPr>
          <w:w w:val="90"/>
          <w:sz w:val="16"/>
        </w:rPr>
        <w:t>Engine.</w:t>
      </w:r>
      <w:r>
        <w:rPr>
          <w:spacing w:val="20"/>
          <w:sz w:val="16"/>
        </w:rPr>
        <w:t> </w:t>
      </w:r>
      <w:r>
        <w:rPr>
          <w:w w:val="90"/>
          <w:sz w:val="16"/>
        </w:rPr>
        <w:t>Technical</w:t>
      </w:r>
      <w:r>
        <w:rPr>
          <w:spacing w:val="1"/>
          <w:sz w:val="16"/>
        </w:rPr>
        <w:t> </w:t>
      </w:r>
      <w:r>
        <w:rPr>
          <w:w w:val="90"/>
          <w:sz w:val="16"/>
        </w:rPr>
        <w:t>report,</w:t>
      </w:r>
      <w:r>
        <w:rPr>
          <w:sz w:val="16"/>
        </w:rPr>
        <w:t> </w:t>
      </w:r>
      <w:r>
        <w:rPr>
          <w:w w:val="90"/>
          <w:sz w:val="16"/>
        </w:rPr>
        <w:t>Microsoft</w:t>
      </w:r>
      <w:r>
        <w:rPr>
          <w:spacing w:val="1"/>
          <w:sz w:val="16"/>
        </w:rPr>
        <w:t> </w:t>
      </w:r>
      <w:r>
        <w:rPr>
          <w:w w:val="90"/>
          <w:sz w:val="16"/>
        </w:rPr>
        <w:t>Research</w:t>
      </w:r>
      <w:r>
        <w:rPr>
          <w:spacing w:val="1"/>
          <w:sz w:val="16"/>
        </w:rPr>
        <w:t> </w:t>
      </w:r>
      <w:r>
        <w:rPr>
          <w:w w:val="90"/>
          <w:sz w:val="16"/>
        </w:rPr>
        <w:t>Asia,</w:t>
      </w:r>
      <w:r>
        <w:rPr>
          <w:spacing w:val="1"/>
          <w:sz w:val="16"/>
        </w:rPr>
        <w:t> </w:t>
      </w:r>
      <w:r>
        <w:rPr>
          <w:spacing w:val="-2"/>
          <w:w w:val="90"/>
          <w:sz w:val="16"/>
        </w:rPr>
        <w:t>2012.</w:t>
      </w:r>
    </w:p>
    <w:p>
      <w:pPr>
        <w:pStyle w:val="ListParagraph"/>
        <w:numPr>
          <w:ilvl w:val="0"/>
          <w:numId w:val="3"/>
        </w:numPr>
        <w:tabs>
          <w:tab w:pos="610" w:val="left" w:leader="none"/>
          <w:tab w:pos="612" w:val="left" w:leader="none"/>
        </w:tabs>
        <w:spacing w:line="220" w:lineRule="auto" w:before="5" w:after="0"/>
        <w:ind w:left="612" w:right="194" w:hanging="416"/>
        <w:jc w:val="both"/>
        <w:rPr>
          <w:sz w:val="16"/>
        </w:rPr>
      </w:pPr>
      <w:r>
        <w:rPr>
          <w:w w:val="90"/>
          <w:sz w:val="16"/>
        </w:rPr>
        <w:t>R. Shaydulin, J. Chen, and I. Safro.</w:t>
      </w:r>
      <w:r>
        <w:rPr>
          <w:spacing w:val="30"/>
          <w:sz w:val="16"/>
        </w:rPr>
        <w:t> </w:t>
      </w:r>
      <w:r>
        <w:rPr>
          <w:w w:val="90"/>
          <w:sz w:val="16"/>
        </w:rPr>
        <w:t>Relaxation-based coarsening for multilevel hypergraph partitioning.</w:t>
      </w:r>
      <w:r>
        <w:rPr>
          <w:spacing w:val="30"/>
          <w:sz w:val="16"/>
        </w:rPr>
        <w:t> </w:t>
      </w:r>
      <w:r>
        <w:rPr>
          <w:rFonts w:ascii="Book Antiqua" w:hAnsi="Book Antiqua"/>
          <w:i/>
          <w:w w:val="90"/>
          <w:sz w:val="16"/>
        </w:rPr>
        <w:t>Multiscale</w:t>
      </w:r>
      <w:r>
        <w:rPr>
          <w:rFonts w:ascii="Book Antiqua" w:hAnsi="Book Antiqua"/>
          <w:i/>
          <w:spacing w:val="40"/>
          <w:sz w:val="16"/>
        </w:rPr>
        <w:t> </w:t>
      </w:r>
      <w:bookmarkStart w:name="_bookmark227" w:id="253"/>
      <w:bookmarkEnd w:id="253"/>
      <w:r>
        <w:rPr>
          <w:rFonts w:ascii="Book Antiqua" w:hAnsi="Book Antiqua"/>
          <w:i/>
          <w:spacing w:val="-2"/>
          <w:sz w:val="16"/>
        </w:rPr>
        <w:t>M</w:t>
      </w:r>
      <w:r>
        <w:rPr>
          <w:rFonts w:ascii="Book Antiqua" w:hAnsi="Book Antiqua"/>
          <w:i/>
          <w:spacing w:val="-2"/>
          <w:sz w:val="16"/>
        </w:rPr>
        <w:t>odel.</w:t>
      </w:r>
      <w:r>
        <w:rPr>
          <w:rFonts w:ascii="Book Antiqua" w:hAnsi="Book Antiqua"/>
          <w:i/>
          <w:spacing w:val="-8"/>
          <w:sz w:val="16"/>
        </w:rPr>
        <w:t> </w:t>
      </w:r>
      <w:r>
        <w:rPr>
          <w:rFonts w:ascii="Book Antiqua" w:hAnsi="Book Antiqua"/>
          <w:i/>
          <w:spacing w:val="-2"/>
          <w:sz w:val="16"/>
        </w:rPr>
        <w:t>Simul.</w:t>
      </w:r>
      <w:r>
        <w:rPr>
          <w:spacing w:val="-2"/>
          <w:sz w:val="16"/>
        </w:rPr>
        <w:t>,</w:t>
      </w:r>
      <w:r>
        <w:rPr>
          <w:spacing w:val="-8"/>
          <w:sz w:val="16"/>
        </w:rPr>
        <w:t> </w:t>
      </w:r>
      <w:r>
        <w:rPr>
          <w:spacing w:val="-2"/>
          <w:sz w:val="16"/>
        </w:rPr>
        <w:t>17(1):482–506,</w:t>
      </w:r>
      <w:r>
        <w:rPr>
          <w:spacing w:val="-8"/>
          <w:sz w:val="16"/>
        </w:rPr>
        <w:t> </w:t>
      </w:r>
      <w:r>
        <w:rPr>
          <w:spacing w:val="-2"/>
          <w:sz w:val="16"/>
        </w:rPr>
        <w:t>2019.</w:t>
      </w:r>
      <w:r>
        <w:rPr>
          <w:spacing w:val="-3"/>
          <w:sz w:val="16"/>
        </w:rPr>
        <w:t> </w:t>
      </w:r>
      <w:r>
        <w:rPr>
          <w:spacing w:val="-2"/>
          <w:sz w:val="16"/>
        </w:rPr>
        <w:t>URL:</w:t>
      </w:r>
      <w:r>
        <w:rPr>
          <w:spacing w:val="-8"/>
          <w:sz w:val="16"/>
        </w:rPr>
        <w:t> </w:t>
      </w:r>
      <w:hyperlink r:id="rId251">
        <w:r>
          <w:rPr>
            <w:color w:val="005596"/>
            <w:spacing w:val="-2"/>
            <w:sz w:val="16"/>
          </w:rPr>
          <w:t>https://doi.org/10.1137/17M1152735</w:t>
        </w:r>
      </w:hyperlink>
      <w:r>
        <w:rPr>
          <w:spacing w:val="-2"/>
          <w:sz w:val="16"/>
        </w:rPr>
        <w:t>,</w:t>
      </w:r>
      <w:r>
        <w:rPr>
          <w:spacing w:val="-8"/>
          <w:sz w:val="16"/>
        </w:rPr>
        <w:t> </w:t>
      </w:r>
      <w:hyperlink r:id="rId252">
        <w:r>
          <w:rPr>
            <w:rFonts w:ascii="MingLiU_HKSCS" w:hAnsi="MingLiU_HKSCS"/>
            <w:color w:val="005596"/>
            <w:spacing w:val="-2"/>
            <w:sz w:val="16"/>
          </w:rPr>
          <w:t>doi:10.1137/17M1152735</w:t>
        </w:r>
      </w:hyperlink>
      <w:r>
        <w:rPr>
          <w:spacing w:val="-2"/>
          <w:sz w:val="16"/>
        </w:rPr>
        <w:t>.</w:t>
      </w:r>
    </w:p>
    <w:p>
      <w:pPr>
        <w:pStyle w:val="ListParagraph"/>
        <w:numPr>
          <w:ilvl w:val="0"/>
          <w:numId w:val="3"/>
        </w:numPr>
        <w:tabs>
          <w:tab w:pos="610" w:val="left" w:leader="none"/>
        </w:tabs>
        <w:spacing w:line="180" w:lineRule="exact" w:before="0" w:after="0"/>
        <w:ind w:left="610" w:right="0" w:hanging="414"/>
        <w:jc w:val="both"/>
        <w:rPr>
          <w:rFonts w:ascii="Book Antiqua" w:hAnsi="Book Antiqua"/>
          <w:i/>
          <w:sz w:val="16"/>
        </w:rPr>
      </w:pPr>
      <w:r>
        <w:rPr>
          <w:spacing w:val="-2"/>
          <w:w w:val="90"/>
          <w:sz w:val="16"/>
        </w:rPr>
        <w:t>R.</w:t>
      </w:r>
      <w:r>
        <w:rPr>
          <w:spacing w:val="1"/>
          <w:sz w:val="16"/>
        </w:rPr>
        <w:t> </w:t>
      </w:r>
      <w:r>
        <w:rPr>
          <w:spacing w:val="-2"/>
          <w:w w:val="90"/>
          <w:sz w:val="16"/>
        </w:rPr>
        <w:t>Shaydulin</w:t>
      </w:r>
      <w:r>
        <w:rPr>
          <w:spacing w:val="1"/>
          <w:sz w:val="16"/>
        </w:rPr>
        <w:t> </w:t>
      </w:r>
      <w:r>
        <w:rPr>
          <w:spacing w:val="-2"/>
          <w:w w:val="90"/>
          <w:sz w:val="16"/>
        </w:rPr>
        <w:t>and</w:t>
      </w:r>
      <w:r>
        <w:rPr>
          <w:spacing w:val="2"/>
          <w:sz w:val="16"/>
        </w:rPr>
        <w:t> </w:t>
      </w:r>
      <w:r>
        <w:rPr>
          <w:spacing w:val="-2"/>
          <w:w w:val="90"/>
          <w:sz w:val="16"/>
        </w:rPr>
        <w:t>I.</w:t>
      </w:r>
      <w:r>
        <w:rPr>
          <w:spacing w:val="1"/>
          <w:sz w:val="16"/>
        </w:rPr>
        <w:t> </w:t>
      </w:r>
      <w:r>
        <w:rPr>
          <w:spacing w:val="-2"/>
          <w:w w:val="90"/>
          <w:sz w:val="16"/>
        </w:rPr>
        <w:t>Safro.</w:t>
      </w:r>
      <w:r>
        <w:rPr>
          <w:spacing w:val="19"/>
          <w:sz w:val="16"/>
        </w:rPr>
        <w:t> </w:t>
      </w:r>
      <w:r>
        <w:rPr>
          <w:spacing w:val="-2"/>
          <w:w w:val="90"/>
          <w:sz w:val="16"/>
        </w:rPr>
        <w:t>Aggregative</w:t>
      </w:r>
      <w:r>
        <w:rPr>
          <w:spacing w:val="2"/>
          <w:sz w:val="16"/>
        </w:rPr>
        <w:t> </w:t>
      </w:r>
      <w:r>
        <w:rPr>
          <w:spacing w:val="-2"/>
          <w:w w:val="90"/>
          <w:sz w:val="16"/>
        </w:rPr>
        <w:t>coarsening</w:t>
      </w:r>
      <w:r>
        <w:rPr>
          <w:spacing w:val="1"/>
          <w:sz w:val="16"/>
        </w:rPr>
        <w:t> </w:t>
      </w:r>
      <w:r>
        <w:rPr>
          <w:spacing w:val="-2"/>
          <w:w w:val="90"/>
          <w:sz w:val="16"/>
        </w:rPr>
        <w:t>for</w:t>
      </w:r>
      <w:r>
        <w:rPr>
          <w:spacing w:val="2"/>
          <w:sz w:val="16"/>
        </w:rPr>
        <w:t> </w:t>
      </w:r>
      <w:r>
        <w:rPr>
          <w:spacing w:val="-2"/>
          <w:w w:val="90"/>
          <w:sz w:val="16"/>
        </w:rPr>
        <w:t>multilevel</w:t>
      </w:r>
      <w:r>
        <w:rPr>
          <w:spacing w:val="1"/>
          <w:sz w:val="16"/>
        </w:rPr>
        <w:t> </w:t>
      </w:r>
      <w:r>
        <w:rPr>
          <w:spacing w:val="-2"/>
          <w:w w:val="90"/>
          <w:sz w:val="16"/>
        </w:rPr>
        <w:t>hypergraph</w:t>
      </w:r>
      <w:r>
        <w:rPr>
          <w:spacing w:val="1"/>
          <w:sz w:val="16"/>
        </w:rPr>
        <w:t> </w:t>
      </w:r>
      <w:r>
        <w:rPr>
          <w:spacing w:val="-2"/>
          <w:w w:val="90"/>
          <w:sz w:val="16"/>
        </w:rPr>
        <w:t>partitioning.</w:t>
      </w:r>
      <w:r>
        <w:rPr>
          <w:spacing w:val="19"/>
          <w:sz w:val="16"/>
        </w:rPr>
        <w:t> </w:t>
      </w:r>
      <w:r>
        <w:rPr>
          <w:spacing w:val="-2"/>
          <w:w w:val="90"/>
          <w:sz w:val="16"/>
        </w:rPr>
        <w:t>In</w:t>
      </w:r>
      <w:r>
        <w:rPr>
          <w:spacing w:val="2"/>
          <w:sz w:val="16"/>
        </w:rPr>
        <w:t> </w:t>
      </w:r>
      <w:r>
        <w:rPr>
          <w:spacing w:val="-2"/>
          <w:w w:val="90"/>
          <w:sz w:val="16"/>
        </w:rPr>
        <w:t>G.</w:t>
      </w:r>
      <w:r>
        <w:rPr>
          <w:spacing w:val="1"/>
          <w:sz w:val="16"/>
        </w:rPr>
        <w:t> </w:t>
      </w:r>
      <w:r>
        <w:rPr>
          <w:spacing w:val="-2"/>
          <w:w w:val="90"/>
          <w:sz w:val="16"/>
        </w:rPr>
        <w:t>D’Angelo,</w:t>
      </w:r>
      <w:r>
        <w:rPr>
          <w:spacing w:val="2"/>
          <w:sz w:val="16"/>
        </w:rPr>
        <w:t> </w:t>
      </w:r>
      <w:r>
        <w:rPr>
          <w:spacing w:val="-2"/>
          <w:w w:val="90"/>
          <w:sz w:val="16"/>
        </w:rPr>
        <w:t>editor,</w:t>
      </w:r>
      <w:r>
        <w:rPr>
          <w:spacing w:val="1"/>
          <w:sz w:val="16"/>
        </w:rPr>
        <w:t> </w:t>
      </w:r>
      <w:r>
        <w:rPr>
          <w:rFonts w:ascii="Book Antiqua" w:hAnsi="Book Antiqua"/>
          <w:i/>
          <w:spacing w:val="-4"/>
          <w:w w:val="90"/>
          <w:sz w:val="16"/>
        </w:rPr>
        <w:t>17th</w:t>
      </w:r>
    </w:p>
    <w:p>
      <w:pPr>
        <w:spacing w:line="220" w:lineRule="auto" w:before="5"/>
        <w:ind w:left="612" w:right="170" w:firstLine="0"/>
        <w:jc w:val="both"/>
        <w:rPr>
          <w:sz w:val="16"/>
        </w:rPr>
      </w:pPr>
      <w:r>
        <w:rPr>
          <w:rFonts w:ascii="Book Antiqua" w:hAnsi="Book Antiqua"/>
          <w:i/>
          <w:w w:val="90"/>
          <w:sz w:val="16"/>
        </w:rPr>
        <w:t>International Symposium on Experimental Algorithms, SEA 2018, June 27-29, 2018, L’Aquila, Italy</w:t>
      </w:r>
      <w:r>
        <w:rPr>
          <w:w w:val="90"/>
          <w:sz w:val="16"/>
        </w:rPr>
        <w:t>, volume 103 of </w:t>
      </w:r>
      <w:r>
        <w:rPr>
          <w:rFonts w:ascii="Book Antiqua" w:hAnsi="Book Antiqua"/>
          <w:i/>
          <w:w w:val="90"/>
          <w:sz w:val="16"/>
        </w:rPr>
        <w:t>LIPIcs</w:t>
      </w:r>
      <w:r>
        <w:rPr>
          <w:w w:val="90"/>
          <w:sz w:val="16"/>
        </w:rPr>
        <w:t>,</w:t>
      </w:r>
      <w:r>
        <w:rPr>
          <w:spacing w:val="40"/>
          <w:sz w:val="16"/>
        </w:rPr>
        <w:t> </w:t>
      </w:r>
      <w:r>
        <w:rPr>
          <w:w w:val="90"/>
          <w:sz w:val="16"/>
        </w:rPr>
        <w:t>pages 2:1–2:15. Schloss Dagstuhl - Leibniz-Zentrum für Informatik, 2018.</w:t>
      </w:r>
      <w:r>
        <w:rPr>
          <w:spacing w:val="38"/>
          <w:sz w:val="16"/>
        </w:rPr>
        <w:t> </w:t>
      </w:r>
      <w:r>
        <w:rPr>
          <w:w w:val="90"/>
          <w:sz w:val="16"/>
        </w:rPr>
        <w:t>URL: </w:t>
      </w:r>
      <w:hyperlink r:id="rId253">
        <w:r>
          <w:rPr>
            <w:color w:val="005596"/>
            <w:w w:val="90"/>
            <w:sz w:val="16"/>
          </w:rPr>
          <w:t>https://doi.org/10.4230/LIPIcs.SEA</w:t>
        </w:r>
        <w:r>
          <w:rPr>
            <w:color w:val="005596"/>
            <w:w w:val="90"/>
            <w:sz w:val="16"/>
          </w:rPr>
          <w:t>.</w:t>
        </w:r>
      </w:hyperlink>
      <w:r>
        <w:rPr>
          <w:color w:val="005596"/>
          <w:spacing w:val="40"/>
          <w:sz w:val="16"/>
        </w:rPr>
        <w:t> </w:t>
      </w:r>
      <w:bookmarkStart w:name="_bookmark228" w:id="254"/>
      <w:bookmarkEnd w:id="254"/>
      <w:r>
        <w:rPr>
          <w:color w:val="005596"/>
          <w:w w:val="92"/>
          <w:sz w:val="16"/>
        </w:rPr>
      </w:r>
      <w:hyperlink r:id="rId253">
        <w:r>
          <w:rPr>
            <w:color w:val="005596"/>
            <w:sz w:val="16"/>
          </w:rPr>
          <w:t>2018.2</w:t>
        </w:r>
      </w:hyperlink>
      <w:r>
        <w:rPr>
          <w:sz w:val="16"/>
        </w:rPr>
        <w:t>,</w:t>
      </w:r>
      <w:r>
        <w:rPr>
          <w:spacing w:val="-3"/>
          <w:sz w:val="16"/>
        </w:rPr>
        <w:t> </w:t>
      </w:r>
      <w:hyperlink r:id="rId254">
        <w:r>
          <w:rPr>
            <w:rFonts w:ascii="MingLiU_HKSCS" w:hAnsi="MingLiU_HKSCS"/>
            <w:color w:val="005596"/>
            <w:sz w:val="16"/>
          </w:rPr>
          <w:t>doi:10.4230/LIPIcs.SEA.2018.2</w:t>
        </w:r>
      </w:hyperlink>
      <w:r>
        <w:rPr>
          <w:sz w:val="16"/>
        </w:rPr>
        <w:t>.</w:t>
      </w:r>
    </w:p>
    <w:p>
      <w:pPr>
        <w:pStyle w:val="ListParagraph"/>
        <w:numPr>
          <w:ilvl w:val="0"/>
          <w:numId w:val="3"/>
        </w:numPr>
        <w:tabs>
          <w:tab w:pos="610" w:val="left" w:leader="none"/>
        </w:tabs>
        <w:spacing w:line="181" w:lineRule="exact" w:before="0" w:after="0"/>
        <w:ind w:left="610" w:right="0" w:hanging="414"/>
        <w:jc w:val="both"/>
        <w:rPr>
          <w:sz w:val="16"/>
        </w:rPr>
      </w:pPr>
      <w:r>
        <w:rPr>
          <w:spacing w:val="-4"/>
          <w:sz w:val="16"/>
        </w:rPr>
        <w:t>H.</w:t>
      </w:r>
      <w:r>
        <w:rPr>
          <w:spacing w:val="-1"/>
          <w:sz w:val="16"/>
        </w:rPr>
        <w:t> </w:t>
      </w:r>
      <w:r>
        <w:rPr>
          <w:spacing w:val="-4"/>
          <w:sz w:val="16"/>
        </w:rPr>
        <w:t>D.</w:t>
      </w:r>
      <w:r>
        <w:rPr>
          <w:sz w:val="16"/>
        </w:rPr>
        <w:t> </w:t>
      </w:r>
      <w:r>
        <w:rPr>
          <w:spacing w:val="-4"/>
          <w:sz w:val="16"/>
        </w:rPr>
        <w:t>Simon.</w:t>
      </w:r>
      <w:r>
        <w:rPr>
          <w:spacing w:val="33"/>
          <w:sz w:val="16"/>
        </w:rPr>
        <w:t> </w:t>
      </w:r>
      <w:r>
        <w:rPr>
          <w:spacing w:val="-4"/>
          <w:sz w:val="16"/>
        </w:rPr>
        <w:t>Partitioning</w:t>
      </w:r>
      <w:r>
        <w:rPr>
          <w:spacing w:val="-1"/>
          <w:sz w:val="16"/>
        </w:rPr>
        <w:t> </w:t>
      </w:r>
      <w:r>
        <w:rPr>
          <w:spacing w:val="-4"/>
          <w:sz w:val="16"/>
        </w:rPr>
        <w:t>of</w:t>
      </w:r>
      <w:r>
        <w:rPr>
          <w:sz w:val="16"/>
        </w:rPr>
        <w:t> </w:t>
      </w:r>
      <w:r>
        <w:rPr>
          <w:spacing w:val="-4"/>
          <w:sz w:val="16"/>
        </w:rPr>
        <w:t>Unstructured</w:t>
      </w:r>
      <w:r>
        <w:rPr>
          <w:sz w:val="16"/>
        </w:rPr>
        <w:t> </w:t>
      </w:r>
      <w:r>
        <w:rPr>
          <w:spacing w:val="-4"/>
          <w:sz w:val="16"/>
        </w:rPr>
        <w:t>Problems</w:t>
      </w:r>
      <w:r>
        <w:rPr>
          <w:sz w:val="16"/>
        </w:rPr>
        <w:t> </w:t>
      </w:r>
      <w:r>
        <w:rPr>
          <w:spacing w:val="-4"/>
          <w:sz w:val="16"/>
        </w:rPr>
        <w:t>for</w:t>
      </w:r>
      <w:r>
        <w:rPr>
          <w:sz w:val="16"/>
        </w:rPr>
        <w:t> </w:t>
      </w:r>
      <w:r>
        <w:rPr>
          <w:spacing w:val="-4"/>
          <w:sz w:val="16"/>
        </w:rPr>
        <w:t>Parallel</w:t>
      </w:r>
      <w:r>
        <w:rPr>
          <w:sz w:val="16"/>
        </w:rPr>
        <w:t> </w:t>
      </w:r>
      <w:r>
        <w:rPr>
          <w:spacing w:val="-4"/>
          <w:sz w:val="16"/>
        </w:rPr>
        <w:t>Processing.</w:t>
      </w:r>
      <w:r>
        <w:rPr>
          <w:spacing w:val="32"/>
          <w:sz w:val="16"/>
        </w:rPr>
        <w:t> </w:t>
      </w:r>
      <w:r>
        <w:rPr>
          <w:rFonts w:ascii="Book Antiqua"/>
          <w:i/>
          <w:spacing w:val="-4"/>
          <w:sz w:val="16"/>
        </w:rPr>
        <w:t>Computing</w:t>
      </w:r>
      <w:r>
        <w:rPr>
          <w:rFonts w:ascii="Book Antiqua"/>
          <w:i/>
          <w:sz w:val="16"/>
        </w:rPr>
        <w:t> </w:t>
      </w:r>
      <w:r>
        <w:rPr>
          <w:rFonts w:ascii="Book Antiqua"/>
          <w:i/>
          <w:spacing w:val="-4"/>
          <w:sz w:val="16"/>
        </w:rPr>
        <w:t>Systems</w:t>
      </w:r>
      <w:r>
        <w:rPr>
          <w:rFonts w:ascii="Book Antiqua"/>
          <w:i/>
          <w:sz w:val="16"/>
        </w:rPr>
        <w:t> </w:t>
      </w:r>
      <w:r>
        <w:rPr>
          <w:rFonts w:ascii="Book Antiqua"/>
          <w:i/>
          <w:spacing w:val="-4"/>
          <w:sz w:val="16"/>
        </w:rPr>
        <w:t>in</w:t>
      </w:r>
      <w:r>
        <w:rPr>
          <w:rFonts w:ascii="Book Antiqua"/>
          <w:i/>
          <w:sz w:val="16"/>
        </w:rPr>
        <w:t> </w:t>
      </w:r>
      <w:r>
        <w:rPr>
          <w:rFonts w:ascii="Book Antiqua"/>
          <w:i/>
          <w:spacing w:val="-4"/>
          <w:sz w:val="16"/>
        </w:rPr>
        <w:t>Engineering</w:t>
      </w:r>
      <w:r>
        <w:rPr>
          <w:spacing w:val="-4"/>
          <w:sz w:val="16"/>
        </w:rPr>
        <w:t>,</w:t>
      </w:r>
    </w:p>
    <w:p>
      <w:pPr>
        <w:spacing w:line="199" w:lineRule="exact" w:before="0"/>
        <w:ind w:left="612" w:right="0" w:firstLine="0"/>
        <w:jc w:val="both"/>
        <w:rPr>
          <w:sz w:val="16"/>
        </w:rPr>
      </w:pPr>
      <w:bookmarkStart w:name="_bookmark229" w:id="255"/>
      <w:bookmarkEnd w:id="255"/>
      <w:r>
        <w:rPr/>
      </w:r>
      <w:r>
        <w:rPr>
          <w:w w:val="90"/>
          <w:sz w:val="16"/>
        </w:rPr>
        <w:t>2(2):135–148,</w:t>
      </w:r>
      <w:r>
        <w:rPr>
          <w:spacing w:val="26"/>
          <w:sz w:val="16"/>
        </w:rPr>
        <w:t> </w:t>
      </w:r>
      <w:r>
        <w:rPr>
          <w:spacing w:val="-2"/>
          <w:sz w:val="16"/>
        </w:rPr>
        <w:t>1991.</w:t>
      </w:r>
    </w:p>
    <w:p>
      <w:pPr>
        <w:pStyle w:val="ListParagraph"/>
        <w:numPr>
          <w:ilvl w:val="0"/>
          <w:numId w:val="3"/>
        </w:numPr>
        <w:tabs>
          <w:tab w:pos="610" w:val="left" w:leader="none"/>
          <w:tab w:pos="612" w:val="left" w:leader="none"/>
        </w:tabs>
        <w:spacing w:line="220" w:lineRule="auto" w:before="5" w:after="0"/>
        <w:ind w:left="612" w:right="177" w:hanging="416"/>
        <w:jc w:val="both"/>
        <w:rPr>
          <w:sz w:val="16"/>
        </w:rPr>
      </w:pPr>
      <w:r>
        <w:rPr>
          <w:w w:val="90"/>
          <w:sz w:val="16"/>
        </w:rPr>
        <w:t>R. Singh, J. Xu, and B. Berger.</w:t>
      </w:r>
      <w:r>
        <w:rPr>
          <w:spacing w:val="19"/>
          <w:sz w:val="16"/>
        </w:rPr>
        <w:t> </w:t>
      </w:r>
      <w:r>
        <w:rPr>
          <w:w w:val="90"/>
          <w:sz w:val="16"/>
        </w:rPr>
        <w:t>Pairwise global alignment of protein interaction networks by matching neighborhoo</w:t>
      </w:r>
      <w:r>
        <w:rPr>
          <w:w w:val="90"/>
          <w:sz w:val="16"/>
        </w:rPr>
        <w:t>d</w:t>
      </w:r>
      <w:r>
        <w:rPr>
          <w:spacing w:val="40"/>
          <w:sz w:val="16"/>
        </w:rPr>
        <w:t> </w:t>
      </w:r>
      <w:r>
        <w:rPr>
          <w:spacing w:val="-2"/>
          <w:sz w:val="16"/>
        </w:rPr>
        <w:t>topology.</w:t>
      </w:r>
      <w:r>
        <w:rPr>
          <w:spacing w:val="3"/>
          <w:sz w:val="16"/>
        </w:rPr>
        <w:t> </w:t>
      </w:r>
      <w:r>
        <w:rPr>
          <w:spacing w:val="-2"/>
          <w:sz w:val="16"/>
        </w:rPr>
        <w:t>In</w:t>
      </w:r>
      <w:r>
        <w:rPr>
          <w:spacing w:val="-8"/>
          <w:sz w:val="16"/>
        </w:rPr>
        <w:t> </w:t>
      </w:r>
      <w:r>
        <w:rPr>
          <w:rFonts w:ascii="Book Antiqua" w:hAnsi="Book Antiqua"/>
          <w:i/>
          <w:spacing w:val="-2"/>
          <w:sz w:val="16"/>
        </w:rPr>
        <w:t>Annual</w:t>
      </w:r>
      <w:r>
        <w:rPr>
          <w:rFonts w:ascii="Book Antiqua" w:hAnsi="Book Antiqua"/>
          <w:i/>
          <w:spacing w:val="-7"/>
          <w:sz w:val="16"/>
        </w:rPr>
        <w:t> </w:t>
      </w:r>
      <w:r>
        <w:rPr>
          <w:rFonts w:ascii="Book Antiqua" w:hAnsi="Book Antiqua"/>
          <w:i/>
          <w:spacing w:val="-2"/>
          <w:sz w:val="16"/>
        </w:rPr>
        <w:t>international</w:t>
      </w:r>
      <w:r>
        <w:rPr>
          <w:rFonts w:ascii="Book Antiqua" w:hAnsi="Book Antiqua"/>
          <w:i/>
          <w:spacing w:val="-8"/>
          <w:sz w:val="16"/>
        </w:rPr>
        <w:t> </w:t>
      </w:r>
      <w:r>
        <w:rPr>
          <w:rFonts w:ascii="Book Antiqua" w:hAnsi="Book Antiqua"/>
          <w:i/>
          <w:spacing w:val="-2"/>
          <w:sz w:val="16"/>
        </w:rPr>
        <w:t>conference</w:t>
      </w:r>
      <w:r>
        <w:rPr>
          <w:rFonts w:ascii="Book Antiqua" w:hAnsi="Book Antiqua"/>
          <w:i/>
          <w:spacing w:val="-8"/>
          <w:sz w:val="16"/>
        </w:rPr>
        <w:t> </w:t>
      </w:r>
      <w:r>
        <w:rPr>
          <w:rFonts w:ascii="Book Antiqua" w:hAnsi="Book Antiqua"/>
          <w:i/>
          <w:spacing w:val="-2"/>
          <w:sz w:val="16"/>
        </w:rPr>
        <w:t>on</w:t>
      </w:r>
      <w:r>
        <w:rPr>
          <w:rFonts w:ascii="Book Antiqua" w:hAnsi="Book Antiqua"/>
          <w:i/>
          <w:spacing w:val="-8"/>
          <w:sz w:val="16"/>
        </w:rPr>
        <w:t> </w:t>
      </w:r>
      <w:r>
        <w:rPr>
          <w:rFonts w:ascii="Book Antiqua" w:hAnsi="Book Antiqua"/>
          <w:i/>
          <w:spacing w:val="-2"/>
          <w:sz w:val="16"/>
        </w:rPr>
        <w:t>research</w:t>
      </w:r>
      <w:r>
        <w:rPr>
          <w:rFonts w:ascii="Book Antiqua" w:hAnsi="Book Antiqua"/>
          <w:i/>
          <w:spacing w:val="-8"/>
          <w:sz w:val="16"/>
        </w:rPr>
        <w:t> </w:t>
      </w:r>
      <w:r>
        <w:rPr>
          <w:rFonts w:ascii="Book Antiqua" w:hAnsi="Book Antiqua"/>
          <w:i/>
          <w:spacing w:val="-2"/>
          <w:sz w:val="16"/>
        </w:rPr>
        <w:t>in</w:t>
      </w:r>
      <w:r>
        <w:rPr>
          <w:rFonts w:ascii="Book Antiqua" w:hAnsi="Book Antiqua"/>
          <w:i/>
          <w:spacing w:val="-8"/>
          <w:sz w:val="16"/>
        </w:rPr>
        <w:t> </w:t>
      </w:r>
      <w:r>
        <w:rPr>
          <w:rFonts w:ascii="Book Antiqua" w:hAnsi="Book Antiqua"/>
          <w:i/>
          <w:spacing w:val="-2"/>
          <w:sz w:val="16"/>
        </w:rPr>
        <w:t>computational</w:t>
      </w:r>
      <w:r>
        <w:rPr>
          <w:rFonts w:ascii="Book Antiqua" w:hAnsi="Book Antiqua"/>
          <w:i/>
          <w:spacing w:val="-8"/>
          <w:sz w:val="16"/>
        </w:rPr>
        <w:t> </w:t>
      </w:r>
      <w:r>
        <w:rPr>
          <w:rFonts w:ascii="Book Antiqua" w:hAnsi="Book Antiqua"/>
          <w:i/>
          <w:spacing w:val="-2"/>
          <w:sz w:val="16"/>
        </w:rPr>
        <w:t>molecular</w:t>
      </w:r>
      <w:r>
        <w:rPr>
          <w:rFonts w:ascii="Book Antiqua" w:hAnsi="Book Antiqua"/>
          <w:i/>
          <w:spacing w:val="-8"/>
          <w:sz w:val="16"/>
        </w:rPr>
        <w:t> </w:t>
      </w:r>
      <w:r>
        <w:rPr>
          <w:rFonts w:ascii="Book Antiqua" w:hAnsi="Book Antiqua"/>
          <w:i/>
          <w:spacing w:val="-2"/>
          <w:sz w:val="16"/>
        </w:rPr>
        <w:t>biology</w:t>
      </w:r>
      <w:r>
        <w:rPr>
          <w:spacing w:val="-2"/>
          <w:sz w:val="16"/>
        </w:rPr>
        <w:t>,</w:t>
      </w:r>
      <w:r>
        <w:rPr>
          <w:spacing w:val="-8"/>
          <w:sz w:val="16"/>
        </w:rPr>
        <w:t> </w:t>
      </w:r>
      <w:r>
        <w:rPr>
          <w:spacing w:val="-2"/>
          <w:sz w:val="16"/>
        </w:rPr>
        <w:t>pages</w:t>
      </w:r>
      <w:r>
        <w:rPr>
          <w:spacing w:val="-8"/>
          <w:sz w:val="16"/>
        </w:rPr>
        <w:t> </w:t>
      </w:r>
      <w:r>
        <w:rPr>
          <w:spacing w:val="-2"/>
          <w:sz w:val="16"/>
        </w:rPr>
        <w:t>16–31.</w:t>
      </w:r>
      <w:r>
        <w:rPr>
          <w:spacing w:val="-8"/>
          <w:sz w:val="16"/>
        </w:rPr>
        <w:t> </w:t>
      </w:r>
      <w:r>
        <w:rPr>
          <w:spacing w:val="-2"/>
          <w:sz w:val="16"/>
        </w:rPr>
        <w:t>Springer</w:t>
      </w:r>
      <w:r>
        <w:rPr>
          <w:spacing w:val="-2"/>
          <w:sz w:val="16"/>
        </w:rPr>
        <w:t>,</w:t>
      </w:r>
      <w:r>
        <w:rPr>
          <w:spacing w:val="40"/>
          <w:sz w:val="16"/>
        </w:rPr>
        <w:t> </w:t>
      </w:r>
      <w:bookmarkStart w:name="_bookmark230" w:id="256"/>
      <w:bookmarkEnd w:id="256"/>
      <w:r>
        <w:rPr>
          <w:sz w:val="16"/>
        </w:rPr>
        <w:t>2007.</w:t>
      </w:r>
      <w:r>
        <w:rPr>
          <w:spacing w:val="-3"/>
          <w:sz w:val="16"/>
        </w:rPr>
        <w:t> </w:t>
      </w:r>
      <w:r>
        <w:rPr>
          <w:sz w:val="16"/>
        </w:rPr>
        <w:t>URL:</w:t>
      </w:r>
      <w:r>
        <w:rPr>
          <w:spacing w:val="-10"/>
          <w:sz w:val="16"/>
        </w:rPr>
        <w:t> </w:t>
      </w:r>
      <w:hyperlink r:id="rId255">
        <w:r>
          <w:rPr>
            <w:color w:val="005596"/>
            <w:sz w:val="16"/>
          </w:rPr>
          <w:t>https://doi.org/10.1007/978-3-540-71681-5_2</w:t>
        </w:r>
      </w:hyperlink>
      <w:r>
        <w:rPr>
          <w:sz w:val="16"/>
        </w:rPr>
        <w:t>,</w:t>
      </w:r>
      <w:r>
        <w:rPr>
          <w:spacing w:val="-10"/>
          <w:sz w:val="16"/>
        </w:rPr>
        <w:t> </w:t>
      </w:r>
      <w:hyperlink r:id="rId256">
        <w:r>
          <w:rPr>
            <w:rFonts w:ascii="MingLiU_HKSCS" w:hAnsi="MingLiU_HKSCS"/>
            <w:color w:val="005596"/>
            <w:sz w:val="16"/>
          </w:rPr>
          <w:t>doi:10.1007/978-3-540-71681-5_2</w:t>
        </w:r>
      </w:hyperlink>
      <w:r>
        <w:rPr>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G.</w:t>
      </w:r>
      <w:r>
        <w:rPr>
          <w:spacing w:val="-6"/>
          <w:w w:val="90"/>
          <w:sz w:val="16"/>
        </w:rPr>
        <w:t> </w:t>
      </w:r>
      <w:r>
        <w:rPr>
          <w:w w:val="90"/>
          <w:sz w:val="16"/>
        </w:rPr>
        <w:t>M.</w:t>
      </w:r>
      <w:r>
        <w:rPr>
          <w:spacing w:val="-5"/>
          <w:w w:val="90"/>
          <w:sz w:val="16"/>
        </w:rPr>
        <w:t> </w:t>
      </w:r>
      <w:r>
        <w:rPr>
          <w:w w:val="90"/>
          <w:sz w:val="16"/>
        </w:rPr>
        <w:t>Slota,</w:t>
      </w:r>
      <w:r>
        <w:rPr>
          <w:spacing w:val="-6"/>
          <w:w w:val="90"/>
          <w:sz w:val="16"/>
        </w:rPr>
        <w:t> </w:t>
      </w:r>
      <w:r>
        <w:rPr>
          <w:w w:val="90"/>
          <w:sz w:val="16"/>
        </w:rPr>
        <w:t>K.</w:t>
      </w:r>
      <w:r>
        <w:rPr>
          <w:spacing w:val="-5"/>
          <w:w w:val="90"/>
          <w:sz w:val="16"/>
        </w:rPr>
        <w:t> </w:t>
      </w:r>
      <w:r>
        <w:rPr>
          <w:w w:val="90"/>
          <w:sz w:val="16"/>
        </w:rPr>
        <w:t>Madduri,</w:t>
      </w:r>
      <w:r>
        <w:rPr>
          <w:spacing w:val="-6"/>
          <w:w w:val="90"/>
          <w:sz w:val="16"/>
        </w:rPr>
        <w:t> </w:t>
      </w:r>
      <w:r>
        <w:rPr>
          <w:w w:val="90"/>
          <w:sz w:val="16"/>
        </w:rPr>
        <w:t>and</w:t>
      </w:r>
      <w:r>
        <w:rPr>
          <w:spacing w:val="-5"/>
          <w:w w:val="90"/>
          <w:sz w:val="16"/>
        </w:rPr>
        <w:t> </w:t>
      </w:r>
      <w:r>
        <w:rPr>
          <w:w w:val="90"/>
          <w:sz w:val="16"/>
        </w:rPr>
        <w:t>S.</w:t>
      </w:r>
      <w:r>
        <w:rPr>
          <w:spacing w:val="-6"/>
          <w:w w:val="90"/>
          <w:sz w:val="16"/>
        </w:rPr>
        <w:t> </w:t>
      </w:r>
      <w:r>
        <w:rPr>
          <w:w w:val="90"/>
          <w:sz w:val="16"/>
        </w:rPr>
        <w:t>Rajamanickam.</w:t>
      </w:r>
      <w:r>
        <w:rPr>
          <w:spacing w:val="5"/>
          <w:sz w:val="16"/>
        </w:rPr>
        <w:t> </w:t>
      </w:r>
      <w:r>
        <w:rPr>
          <w:w w:val="90"/>
          <w:sz w:val="16"/>
        </w:rPr>
        <w:t>Complex</w:t>
      </w:r>
      <w:r>
        <w:rPr>
          <w:spacing w:val="-6"/>
          <w:w w:val="90"/>
          <w:sz w:val="16"/>
        </w:rPr>
        <w:t> </w:t>
      </w:r>
      <w:r>
        <w:rPr>
          <w:w w:val="90"/>
          <w:sz w:val="16"/>
        </w:rPr>
        <w:t>network</w:t>
      </w:r>
      <w:r>
        <w:rPr>
          <w:spacing w:val="-5"/>
          <w:w w:val="90"/>
          <w:sz w:val="16"/>
        </w:rPr>
        <w:t> </w:t>
      </w:r>
      <w:r>
        <w:rPr>
          <w:w w:val="90"/>
          <w:sz w:val="16"/>
        </w:rPr>
        <w:t>partitioning</w:t>
      </w:r>
      <w:r>
        <w:rPr>
          <w:spacing w:val="-6"/>
          <w:w w:val="90"/>
          <w:sz w:val="16"/>
        </w:rPr>
        <w:t> </w:t>
      </w:r>
      <w:r>
        <w:rPr>
          <w:w w:val="90"/>
          <w:sz w:val="16"/>
        </w:rPr>
        <w:t>using</w:t>
      </w:r>
      <w:r>
        <w:rPr>
          <w:spacing w:val="-5"/>
          <w:w w:val="90"/>
          <w:sz w:val="16"/>
        </w:rPr>
        <w:t> </w:t>
      </w:r>
      <w:r>
        <w:rPr>
          <w:w w:val="90"/>
          <w:sz w:val="16"/>
        </w:rPr>
        <w:t>label</w:t>
      </w:r>
      <w:r>
        <w:rPr>
          <w:spacing w:val="-6"/>
          <w:w w:val="90"/>
          <w:sz w:val="16"/>
        </w:rPr>
        <w:t> </w:t>
      </w:r>
      <w:r>
        <w:rPr>
          <w:w w:val="90"/>
          <w:sz w:val="16"/>
        </w:rPr>
        <w:t>propagation.</w:t>
      </w:r>
      <w:r>
        <w:rPr>
          <w:spacing w:val="5"/>
          <w:sz w:val="16"/>
        </w:rPr>
        <w:t> </w:t>
      </w:r>
      <w:r>
        <w:rPr>
          <w:rFonts w:ascii="Book Antiqua"/>
          <w:i/>
          <w:w w:val="90"/>
          <w:sz w:val="16"/>
        </w:rPr>
        <w:t>SIAM</w:t>
      </w:r>
      <w:r>
        <w:rPr>
          <w:rFonts w:ascii="Book Antiqua"/>
          <w:i/>
          <w:spacing w:val="-5"/>
          <w:w w:val="90"/>
          <w:sz w:val="16"/>
        </w:rPr>
        <w:t> </w:t>
      </w:r>
      <w:r>
        <w:rPr>
          <w:rFonts w:ascii="Book Antiqua"/>
          <w:i/>
          <w:spacing w:val="-2"/>
          <w:w w:val="90"/>
          <w:sz w:val="16"/>
        </w:rPr>
        <w:t>Journal</w:t>
      </w:r>
    </w:p>
    <w:p>
      <w:pPr>
        <w:spacing w:line="207" w:lineRule="exact" w:before="0"/>
        <w:ind w:left="612" w:right="0" w:firstLine="0"/>
        <w:jc w:val="left"/>
        <w:rPr>
          <w:sz w:val="16"/>
        </w:rPr>
      </w:pPr>
      <w:bookmarkStart w:name="_bookmark231" w:id="257"/>
      <w:bookmarkEnd w:id="257"/>
      <w:r>
        <w:rPr/>
      </w:r>
      <w:r>
        <w:rPr>
          <w:rFonts w:ascii="Book Antiqua"/>
          <w:i/>
          <w:spacing w:val="-4"/>
          <w:sz w:val="16"/>
        </w:rPr>
        <w:t>of</w:t>
      </w:r>
      <w:r>
        <w:rPr>
          <w:rFonts w:ascii="Book Antiqua"/>
          <w:i/>
          <w:spacing w:val="-2"/>
          <w:sz w:val="16"/>
        </w:rPr>
        <w:t> </w:t>
      </w:r>
      <w:r>
        <w:rPr>
          <w:rFonts w:ascii="Book Antiqua"/>
          <w:i/>
          <w:spacing w:val="-4"/>
          <w:sz w:val="16"/>
        </w:rPr>
        <w:t>Scientific</w:t>
      </w:r>
      <w:r>
        <w:rPr>
          <w:rFonts w:ascii="Book Antiqua"/>
          <w:i/>
          <w:spacing w:val="-2"/>
          <w:sz w:val="16"/>
        </w:rPr>
        <w:t> </w:t>
      </w:r>
      <w:r>
        <w:rPr>
          <w:rFonts w:ascii="Book Antiqua"/>
          <w:i/>
          <w:spacing w:val="-4"/>
          <w:sz w:val="16"/>
        </w:rPr>
        <w:t>Computing</w:t>
      </w:r>
      <w:r>
        <w:rPr>
          <w:spacing w:val="-4"/>
          <w:sz w:val="16"/>
        </w:rPr>
        <w:t>,</w:t>
      </w:r>
      <w:r>
        <w:rPr>
          <w:spacing w:val="-2"/>
          <w:sz w:val="16"/>
        </w:rPr>
        <w:t> </w:t>
      </w:r>
      <w:r>
        <w:rPr>
          <w:spacing w:val="-4"/>
          <w:sz w:val="16"/>
        </w:rPr>
        <w:t>38(5),</w:t>
      </w:r>
      <w:r>
        <w:rPr>
          <w:spacing w:val="-1"/>
          <w:sz w:val="16"/>
        </w:rPr>
        <w:t> </w:t>
      </w:r>
      <w:r>
        <w:rPr>
          <w:spacing w:val="-4"/>
          <w:sz w:val="16"/>
        </w:rPr>
        <w:t>2016.</w:t>
      </w:r>
      <w:r>
        <w:rPr>
          <w:spacing w:val="15"/>
          <w:sz w:val="16"/>
        </w:rPr>
        <w:t> </w:t>
      </w:r>
      <w:hyperlink r:id="rId257">
        <w:r>
          <w:rPr>
            <w:rFonts w:ascii="MingLiU_HKSCS"/>
            <w:color w:val="005596"/>
            <w:spacing w:val="-4"/>
            <w:sz w:val="16"/>
          </w:rPr>
          <w:t>doi:10.1137/15M1026183</w:t>
        </w:r>
      </w:hyperlink>
      <w:r>
        <w:rPr>
          <w:spacing w:val="-4"/>
          <w:sz w:val="16"/>
        </w:rPr>
        <w:t>.</w:t>
      </w:r>
    </w:p>
    <w:p>
      <w:pPr>
        <w:pStyle w:val="ListParagraph"/>
        <w:numPr>
          <w:ilvl w:val="0"/>
          <w:numId w:val="3"/>
        </w:numPr>
        <w:tabs>
          <w:tab w:pos="610" w:val="left" w:leader="none"/>
          <w:tab w:pos="612" w:val="left" w:leader="none"/>
        </w:tabs>
        <w:spacing w:line="213" w:lineRule="auto" w:before="2" w:after="0"/>
        <w:ind w:left="612" w:right="138" w:hanging="416"/>
        <w:jc w:val="both"/>
        <w:rPr>
          <w:sz w:val="16"/>
        </w:rPr>
      </w:pPr>
      <w:r>
        <w:rPr>
          <w:spacing w:val="-6"/>
          <w:sz w:val="16"/>
        </w:rPr>
        <w:t>G.</w:t>
      </w:r>
      <w:r>
        <w:rPr>
          <w:spacing w:val="-1"/>
          <w:sz w:val="16"/>
        </w:rPr>
        <w:t> </w:t>
      </w:r>
      <w:r>
        <w:rPr>
          <w:spacing w:val="-6"/>
          <w:sz w:val="16"/>
        </w:rPr>
        <w:t>M.</w:t>
      </w:r>
      <w:r>
        <w:rPr>
          <w:spacing w:val="-1"/>
          <w:sz w:val="16"/>
        </w:rPr>
        <w:t> </w:t>
      </w:r>
      <w:r>
        <w:rPr>
          <w:spacing w:val="-6"/>
          <w:sz w:val="16"/>
        </w:rPr>
        <w:t>Slota,</w:t>
      </w:r>
      <w:r>
        <w:rPr>
          <w:spacing w:val="-1"/>
          <w:sz w:val="16"/>
        </w:rPr>
        <w:t> </w:t>
      </w:r>
      <w:r>
        <w:rPr>
          <w:spacing w:val="-6"/>
          <w:sz w:val="16"/>
        </w:rPr>
        <w:t>S.</w:t>
      </w:r>
      <w:r>
        <w:rPr>
          <w:spacing w:val="-1"/>
          <w:sz w:val="16"/>
        </w:rPr>
        <w:t> </w:t>
      </w:r>
      <w:r>
        <w:rPr>
          <w:spacing w:val="-6"/>
          <w:sz w:val="16"/>
        </w:rPr>
        <w:t>Rajamanickam,</w:t>
      </w:r>
      <w:r>
        <w:rPr>
          <w:spacing w:val="-1"/>
          <w:sz w:val="16"/>
        </w:rPr>
        <w:t> </w:t>
      </w:r>
      <w:r>
        <w:rPr>
          <w:spacing w:val="-6"/>
          <w:sz w:val="16"/>
        </w:rPr>
        <w:t>K.</w:t>
      </w:r>
      <w:r>
        <w:rPr>
          <w:spacing w:val="-1"/>
          <w:sz w:val="16"/>
        </w:rPr>
        <w:t> </w:t>
      </w:r>
      <w:r>
        <w:rPr>
          <w:spacing w:val="-6"/>
          <w:sz w:val="16"/>
        </w:rPr>
        <w:t>D.</w:t>
      </w:r>
      <w:r>
        <w:rPr>
          <w:spacing w:val="-1"/>
          <w:sz w:val="16"/>
        </w:rPr>
        <w:t> </w:t>
      </w:r>
      <w:r>
        <w:rPr>
          <w:spacing w:val="-6"/>
          <w:sz w:val="16"/>
        </w:rPr>
        <w:t>Devine,</w:t>
      </w:r>
      <w:r>
        <w:rPr>
          <w:spacing w:val="-1"/>
          <w:sz w:val="16"/>
        </w:rPr>
        <w:t> </w:t>
      </w:r>
      <w:r>
        <w:rPr>
          <w:spacing w:val="-6"/>
          <w:sz w:val="16"/>
        </w:rPr>
        <w:t>and</w:t>
      </w:r>
      <w:r>
        <w:rPr>
          <w:spacing w:val="-1"/>
          <w:sz w:val="16"/>
        </w:rPr>
        <w:t> </w:t>
      </w:r>
      <w:r>
        <w:rPr>
          <w:spacing w:val="-6"/>
          <w:sz w:val="16"/>
        </w:rPr>
        <w:t>K.</w:t>
      </w:r>
      <w:r>
        <w:rPr>
          <w:spacing w:val="-1"/>
          <w:sz w:val="16"/>
        </w:rPr>
        <w:t> </w:t>
      </w:r>
      <w:r>
        <w:rPr>
          <w:spacing w:val="-6"/>
          <w:sz w:val="16"/>
        </w:rPr>
        <w:t>Madduri.</w:t>
      </w:r>
      <w:r>
        <w:rPr>
          <w:spacing w:val="18"/>
          <w:sz w:val="16"/>
        </w:rPr>
        <w:t> </w:t>
      </w:r>
      <w:r>
        <w:rPr>
          <w:spacing w:val="-6"/>
          <w:sz w:val="16"/>
        </w:rPr>
        <w:t>Partitioning</w:t>
      </w:r>
      <w:r>
        <w:rPr>
          <w:spacing w:val="-1"/>
          <w:sz w:val="16"/>
        </w:rPr>
        <w:t> </w:t>
      </w:r>
      <w:r>
        <w:rPr>
          <w:spacing w:val="-6"/>
          <w:sz w:val="16"/>
        </w:rPr>
        <w:t>trillion-edge</w:t>
      </w:r>
      <w:r>
        <w:rPr>
          <w:spacing w:val="-1"/>
          <w:sz w:val="16"/>
        </w:rPr>
        <w:t> </w:t>
      </w:r>
      <w:r>
        <w:rPr>
          <w:spacing w:val="-6"/>
          <w:sz w:val="16"/>
        </w:rPr>
        <w:t>graphs</w:t>
      </w:r>
      <w:r>
        <w:rPr>
          <w:spacing w:val="-1"/>
          <w:sz w:val="16"/>
        </w:rPr>
        <w:t> </w:t>
      </w:r>
      <w:r>
        <w:rPr>
          <w:spacing w:val="-6"/>
          <w:sz w:val="16"/>
        </w:rPr>
        <w:t>in</w:t>
      </w:r>
      <w:r>
        <w:rPr>
          <w:spacing w:val="-1"/>
          <w:sz w:val="16"/>
        </w:rPr>
        <w:t> </w:t>
      </w:r>
      <w:r>
        <w:rPr>
          <w:spacing w:val="-6"/>
          <w:sz w:val="16"/>
        </w:rPr>
        <w:t>minutes.</w:t>
      </w:r>
      <w:r>
        <w:rPr>
          <w:spacing w:val="18"/>
          <w:sz w:val="16"/>
        </w:rPr>
        <w:t> </w:t>
      </w:r>
      <w:r>
        <w:rPr>
          <w:spacing w:val="-6"/>
          <w:sz w:val="16"/>
        </w:rPr>
        <w:t>In</w:t>
      </w:r>
      <w:r>
        <w:rPr>
          <w:spacing w:val="-1"/>
          <w:sz w:val="16"/>
        </w:rPr>
        <w:t> </w:t>
      </w:r>
      <w:r>
        <w:rPr>
          <w:rFonts w:ascii="Book Antiqua" w:hAnsi="Book Antiqua"/>
          <w:i/>
          <w:spacing w:val="-6"/>
          <w:sz w:val="16"/>
        </w:rPr>
        <w:t>2017</w:t>
      </w:r>
      <w:r>
        <w:rPr>
          <w:rFonts w:ascii="Book Antiqua" w:hAnsi="Book Antiqua"/>
          <w:i/>
          <w:spacing w:val="40"/>
          <w:sz w:val="16"/>
        </w:rPr>
        <w:t> </w:t>
      </w:r>
      <w:r>
        <w:rPr>
          <w:rFonts w:ascii="Book Antiqua" w:hAnsi="Book Antiqua"/>
          <w:i/>
          <w:spacing w:val="-4"/>
          <w:sz w:val="16"/>
        </w:rPr>
        <w:t>IEEE</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and</w:t>
      </w:r>
      <w:r>
        <w:rPr>
          <w:rFonts w:ascii="Book Antiqua" w:hAnsi="Book Antiqua"/>
          <w:i/>
          <w:spacing w:val="-6"/>
          <w:sz w:val="16"/>
        </w:rPr>
        <w:t> </w:t>
      </w:r>
      <w:r>
        <w:rPr>
          <w:rFonts w:ascii="Book Antiqua" w:hAnsi="Book Antiqua"/>
          <w:i/>
          <w:spacing w:val="-4"/>
          <w:sz w:val="16"/>
        </w:rPr>
        <w:t>Distributed</w:t>
      </w:r>
      <w:r>
        <w:rPr>
          <w:rFonts w:ascii="Book Antiqua" w:hAnsi="Book Antiqua"/>
          <w:i/>
          <w:spacing w:val="-6"/>
          <w:sz w:val="16"/>
        </w:rPr>
        <w:t> </w:t>
      </w:r>
      <w:r>
        <w:rPr>
          <w:rFonts w:ascii="Book Antiqua" w:hAnsi="Book Antiqua"/>
          <w:i/>
          <w:spacing w:val="-4"/>
          <w:sz w:val="16"/>
        </w:rPr>
        <w:t>Processing</w:t>
      </w:r>
      <w:r>
        <w:rPr>
          <w:rFonts w:ascii="Book Antiqua" w:hAnsi="Book Antiqua"/>
          <w:i/>
          <w:spacing w:val="-6"/>
          <w:sz w:val="16"/>
        </w:rPr>
        <w:t> </w:t>
      </w:r>
      <w:r>
        <w:rPr>
          <w:rFonts w:ascii="Book Antiqua" w:hAnsi="Book Antiqua"/>
          <w:i/>
          <w:spacing w:val="-4"/>
          <w:sz w:val="16"/>
        </w:rPr>
        <w:t>Symposium,</w:t>
      </w:r>
      <w:r>
        <w:rPr>
          <w:rFonts w:ascii="Book Antiqua" w:hAnsi="Book Antiqua"/>
          <w:i/>
          <w:spacing w:val="-6"/>
          <w:sz w:val="16"/>
        </w:rPr>
        <w:t> </w:t>
      </w:r>
      <w:r>
        <w:rPr>
          <w:rFonts w:ascii="Book Antiqua" w:hAnsi="Book Antiqua"/>
          <w:i/>
          <w:spacing w:val="-4"/>
          <w:sz w:val="16"/>
        </w:rPr>
        <w:t>IPDPS</w:t>
      </w:r>
      <w:r>
        <w:rPr>
          <w:spacing w:val="-4"/>
          <w:sz w:val="16"/>
        </w:rPr>
        <w:t>,</w:t>
      </w:r>
      <w:r>
        <w:rPr>
          <w:spacing w:val="-6"/>
          <w:sz w:val="16"/>
        </w:rPr>
        <w:t> </w:t>
      </w:r>
      <w:r>
        <w:rPr>
          <w:spacing w:val="-4"/>
          <w:sz w:val="16"/>
        </w:rPr>
        <w:t>pages</w:t>
      </w:r>
      <w:r>
        <w:rPr>
          <w:spacing w:val="-6"/>
          <w:sz w:val="16"/>
        </w:rPr>
        <w:t> </w:t>
      </w:r>
      <w:r>
        <w:rPr>
          <w:spacing w:val="-4"/>
          <w:sz w:val="16"/>
        </w:rPr>
        <w:t>646–655,</w:t>
      </w:r>
      <w:r>
        <w:rPr>
          <w:spacing w:val="-6"/>
          <w:sz w:val="16"/>
        </w:rPr>
        <w:t> </w:t>
      </w:r>
      <w:r>
        <w:rPr>
          <w:spacing w:val="-4"/>
          <w:sz w:val="16"/>
        </w:rPr>
        <w:t>2017.</w:t>
      </w:r>
      <w:r>
        <w:rPr>
          <w:spacing w:val="9"/>
          <w:sz w:val="16"/>
        </w:rPr>
        <w:t> </w:t>
      </w:r>
      <w:hyperlink r:id="rId258">
        <w:r>
          <w:rPr>
            <w:rFonts w:ascii="MingLiU_HKSCS" w:hAnsi="MingLiU_HKSCS"/>
            <w:color w:val="005596"/>
            <w:spacing w:val="-4"/>
            <w:sz w:val="16"/>
          </w:rPr>
          <w:t>doi:10.1109/IPDPS.</w:t>
        </w:r>
      </w:hyperlink>
      <w:r>
        <w:rPr>
          <w:rFonts w:ascii="MingLiU_HKSCS" w:hAnsi="MingLiU_HKSCS"/>
          <w:color w:val="005596"/>
          <w:spacing w:val="-4"/>
          <w:sz w:val="16"/>
        </w:rPr>
        <w:t> </w:t>
      </w:r>
      <w:bookmarkStart w:name="_bookmark232" w:id="258"/>
      <w:bookmarkEnd w:id="258"/>
      <w:r>
        <w:rPr>
          <w:rFonts w:ascii="MingLiU_HKSCS" w:hAnsi="MingLiU_HKSCS"/>
          <w:color w:val="005596"/>
          <w:w w:val="99"/>
          <w:sz w:val="16"/>
        </w:rPr>
      </w:r>
      <w:hyperlink r:id="rId258">
        <w:r>
          <w:rPr>
            <w:rFonts w:ascii="MingLiU_HKSCS" w:hAnsi="MingLiU_HKSCS"/>
            <w:color w:val="005596"/>
            <w:spacing w:val="-2"/>
            <w:sz w:val="16"/>
          </w:rPr>
          <w:t>2017.95</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G.</w:t>
      </w:r>
      <w:r>
        <w:rPr>
          <w:spacing w:val="-1"/>
          <w:sz w:val="16"/>
        </w:rPr>
        <w:t> </w:t>
      </w:r>
      <w:r>
        <w:rPr>
          <w:w w:val="90"/>
          <w:sz w:val="16"/>
        </w:rPr>
        <w:t>M.</w:t>
      </w:r>
      <w:r>
        <w:rPr>
          <w:spacing w:val="-1"/>
          <w:sz w:val="16"/>
        </w:rPr>
        <w:t> </w:t>
      </w:r>
      <w:r>
        <w:rPr>
          <w:w w:val="90"/>
          <w:sz w:val="16"/>
        </w:rPr>
        <w:t>Slota,</w:t>
      </w:r>
      <w:r>
        <w:rPr>
          <w:spacing w:val="-1"/>
          <w:sz w:val="16"/>
        </w:rPr>
        <w:t> </w:t>
      </w:r>
      <w:r>
        <w:rPr>
          <w:w w:val="90"/>
          <w:sz w:val="16"/>
        </w:rPr>
        <w:t>C.</w:t>
      </w:r>
      <w:r>
        <w:rPr>
          <w:sz w:val="16"/>
        </w:rPr>
        <w:t> </w:t>
      </w:r>
      <w:r>
        <w:rPr>
          <w:w w:val="90"/>
          <w:sz w:val="16"/>
        </w:rPr>
        <w:t>Root,</w:t>
      </w:r>
      <w:r>
        <w:rPr>
          <w:spacing w:val="-1"/>
          <w:sz w:val="16"/>
        </w:rPr>
        <w:t> </w:t>
      </w:r>
      <w:r>
        <w:rPr>
          <w:w w:val="90"/>
          <w:sz w:val="16"/>
        </w:rPr>
        <w:t>K.</w:t>
      </w:r>
      <w:r>
        <w:rPr>
          <w:spacing w:val="-1"/>
          <w:sz w:val="16"/>
        </w:rPr>
        <w:t> </w:t>
      </w:r>
      <w:r>
        <w:rPr>
          <w:w w:val="90"/>
          <w:sz w:val="16"/>
        </w:rPr>
        <w:t>D.</w:t>
      </w:r>
      <w:r>
        <w:rPr>
          <w:sz w:val="16"/>
        </w:rPr>
        <w:t> </w:t>
      </w:r>
      <w:r>
        <w:rPr>
          <w:w w:val="90"/>
          <w:sz w:val="16"/>
        </w:rPr>
        <w:t>Devine,</w:t>
      </w:r>
      <w:r>
        <w:rPr>
          <w:spacing w:val="-1"/>
          <w:sz w:val="16"/>
        </w:rPr>
        <w:t> </w:t>
      </w:r>
      <w:r>
        <w:rPr>
          <w:w w:val="90"/>
          <w:sz w:val="16"/>
        </w:rPr>
        <w:t>K.</w:t>
      </w:r>
      <w:r>
        <w:rPr>
          <w:spacing w:val="-1"/>
          <w:sz w:val="16"/>
        </w:rPr>
        <w:t> </w:t>
      </w:r>
      <w:r>
        <w:rPr>
          <w:w w:val="90"/>
          <w:sz w:val="16"/>
        </w:rPr>
        <w:t>Madduri,</w:t>
      </w:r>
      <w:r>
        <w:rPr>
          <w:spacing w:val="-1"/>
          <w:sz w:val="16"/>
        </w:rPr>
        <w:t> </w:t>
      </w:r>
      <w:r>
        <w:rPr>
          <w:w w:val="90"/>
          <w:sz w:val="16"/>
        </w:rPr>
        <w:t>and</w:t>
      </w:r>
      <w:r>
        <w:rPr>
          <w:sz w:val="16"/>
        </w:rPr>
        <w:t> </w:t>
      </w:r>
      <w:r>
        <w:rPr>
          <w:w w:val="90"/>
          <w:sz w:val="16"/>
        </w:rPr>
        <w:t>S.</w:t>
      </w:r>
      <w:r>
        <w:rPr>
          <w:spacing w:val="-1"/>
          <w:sz w:val="16"/>
        </w:rPr>
        <w:t> </w:t>
      </w:r>
      <w:r>
        <w:rPr>
          <w:w w:val="90"/>
          <w:sz w:val="16"/>
        </w:rPr>
        <w:t>Rajamanickam.</w:t>
      </w:r>
      <w:r>
        <w:rPr>
          <w:spacing w:val="16"/>
          <w:sz w:val="16"/>
        </w:rPr>
        <w:t> </w:t>
      </w:r>
      <w:r>
        <w:rPr>
          <w:w w:val="90"/>
          <w:sz w:val="16"/>
        </w:rPr>
        <w:t>Scalable,</w:t>
      </w:r>
      <w:r>
        <w:rPr>
          <w:sz w:val="16"/>
        </w:rPr>
        <w:t> </w:t>
      </w:r>
      <w:r>
        <w:rPr>
          <w:w w:val="90"/>
          <w:sz w:val="16"/>
        </w:rPr>
        <w:t>multi-constraint,</w:t>
      </w:r>
      <w:r>
        <w:rPr>
          <w:spacing w:val="-1"/>
          <w:sz w:val="16"/>
        </w:rPr>
        <w:t> </w:t>
      </w:r>
      <w:r>
        <w:rPr>
          <w:w w:val="90"/>
          <w:sz w:val="16"/>
        </w:rPr>
        <w:t>complex-</w:t>
      </w:r>
      <w:r>
        <w:rPr>
          <w:spacing w:val="-2"/>
          <w:w w:val="90"/>
          <w:sz w:val="16"/>
        </w:rPr>
        <w:t>objective</w:t>
      </w:r>
    </w:p>
    <w:p>
      <w:pPr>
        <w:spacing w:line="206" w:lineRule="auto" w:before="14"/>
        <w:ind w:left="612" w:right="0" w:firstLine="0"/>
        <w:jc w:val="left"/>
        <w:rPr>
          <w:sz w:val="16"/>
        </w:rPr>
      </w:pPr>
      <w:r>
        <w:rPr>
          <w:spacing w:val="-4"/>
          <w:sz w:val="16"/>
        </w:rPr>
        <w:t>graph partitioning.</w:t>
      </w:r>
      <w:r>
        <w:rPr>
          <w:spacing w:val="23"/>
          <w:sz w:val="16"/>
        </w:rPr>
        <w:t> </w:t>
      </w:r>
      <w:r>
        <w:rPr>
          <w:rFonts w:ascii="Book Antiqua" w:hAnsi="Book Antiqua"/>
          <w:i/>
          <w:spacing w:val="-4"/>
          <w:sz w:val="16"/>
        </w:rPr>
        <w:t>IEEE Transactions on Parallel Distributed Systems</w:t>
      </w:r>
      <w:r>
        <w:rPr>
          <w:spacing w:val="-4"/>
          <w:sz w:val="16"/>
        </w:rPr>
        <w:t>, 31(12):2789–2801, 2020.</w:t>
      </w:r>
      <w:r>
        <w:rPr>
          <w:spacing w:val="23"/>
          <w:sz w:val="16"/>
        </w:rPr>
        <w:t> </w:t>
      </w:r>
      <w:hyperlink r:id="rId259">
        <w:r>
          <w:rPr>
            <w:rFonts w:ascii="MingLiU_HKSCS" w:hAnsi="MingLiU_HKSCS"/>
            <w:color w:val="005596"/>
            <w:spacing w:val="-4"/>
            <w:sz w:val="16"/>
          </w:rPr>
          <w:t>doi:10.1109/TPDS</w:t>
        </w:r>
        <w:r>
          <w:rPr>
            <w:rFonts w:ascii="MingLiU_HKSCS" w:hAnsi="MingLiU_HKSCS"/>
            <w:color w:val="005596"/>
            <w:spacing w:val="-4"/>
            <w:sz w:val="16"/>
          </w:rPr>
          <w:t>.</w:t>
        </w:r>
      </w:hyperlink>
      <w:r>
        <w:rPr>
          <w:rFonts w:ascii="MingLiU_HKSCS" w:hAnsi="MingLiU_HKSCS"/>
          <w:color w:val="005596"/>
          <w:spacing w:val="-4"/>
          <w:sz w:val="16"/>
        </w:rPr>
        <w:t> </w:t>
      </w:r>
      <w:bookmarkStart w:name="_bookmark233" w:id="259"/>
      <w:bookmarkEnd w:id="259"/>
      <w:r>
        <w:rPr>
          <w:rFonts w:ascii="MingLiU_HKSCS" w:hAnsi="MingLiU_HKSCS"/>
          <w:color w:val="005596"/>
          <w:w w:val="99"/>
          <w:sz w:val="16"/>
        </w:rPr>
      </w:r>
      <w:hyperlink r:id="rId259">
        <w:r>
          <w:rPr>
            <w:rFonts w:ascii="MingLiU_HKSCS" w:hAnsi="MingLiU_HKSCS"/>
            <w:color w:val="005596"/>
            <w:spacing w:val="-2"/>
            <w:sz w:val="16"/>
          </w:rPr>
          <w:t>2020.3002150</w:t>
        </w:r>
      </w:hyperlink>
      <w:r>
        <w:rPr>
          <w:spacing w:val="-2"/>
          <w:sz w:val="16"/>
        </w:rPr>
        <w:t>.</w:t>
      </w:r>
    </w:p>
    <w:p>
      <w:pPr>
        <w:pStyle w:val="ListParagraph"/>
        <w:numPr>
          <w:ilvl w:val="0"/>
          <w:numId w:val="3"/>
        </w:numPr>
        <w:tabs>
          <w:tab w:pos="610" w:val="left" w:leader="none"/>
        </w:tabs>
        <w:spacing w:line="183" w:lineRule="exact" w:before="0" w:after="0"/>
        <w:ind w:left="610" w:right="0" w:hanging="414"/>
        <w:jc w:val="both"/>
        <w:rPr>
          <w:rFonts w:ascii="Book Antiqua"/>
          <w:i/>
          <w:sz w:val="16"/>
        </w:rPr>
      </w:pPr>
      <w:r>
        <w:rPr>
          <w:w w:val="90"/>
          <w:sz w:val="16"/>
        </w:rPr>
        <w:t>I.</w:t>
      </w:r>
      <w:r>
        <w:rPr>
          <w:spacing w:val="11"/>
          <w:sz w:val="16"/>
        </w:rPr>
        <w:t> </w:t>
      </w:r>
      <w:r>
        <w:rPr>
          <w:w w:val="90"/>
          <w:sz w:val="16"/>
        </w:rPr>
        <w:t>Stanton.</w:t>
      </w:r>
      <w:r>
        <w:rPr>
          <w:spacing w:val="34"/>
          <w:sz w:val="16"/>
        </w:rPr>
        <w:t> </w:t>
      </w:r>
      <w:r>
        <w:rPr>
          <w:w w:val="90"/>
          <w:sz w:val="16"/>
        </w:rPr>
        <w:t>Streaming</w:t>
      </w:r>
      <w:r>
        <w:rPr>
          <w:spacing w:val="11"/>
          <w:sz w:val="16"/>
        </w:rPr>
        <w:t> </w:t>
      </w:r>
      <w:r>
        <w:rPr>
          <w:w w:val="90"/>
          <w:sz w:val="16"/>
        </w:rPr>
        <w:t>balanced</w:t>
      </w:r>
      <w:r>
        <w:rPr>
          <w:spacing w:val="12"/>
          <w:sz w:val="16"/>
        </w:rPr>
        <w:t> </w:t>
      </w:r>
      <w:r>
        <w:rPr>
          <w:w w:val="90"/>
          <w:sz w:val="16"/>
        </w:rPr>
        <w:t>graph</w:t>
      </w:r>
      <w:r>
        <w:rPr>
          <w:spacing w:val="11"/>
          <w:sz w:val="16"/>
        </w:rPr>
        <w:t> </w:t>
      </w:r>
      <w:r>
        <w:rPr>
          <w:w w:val="90"/>
          <w:sz w:val="16"/>
        </w:rPr>
        <w:t>partitioning</w:t>
      </w:r>
      <w:r>
        <w:rPr>
          <w:spacing w:val="11"/>
          <w:sz w:val="16"/>
        </w:rPr>
        <w:t> </w:t>
      </w:r>
      <w:r>
        <w:rPr>
          <w:w w:val="90"/>
          <w:sz w:val="16"/>
        </w:rPr>
        <w:t>algorithms</w:t>
      </w:r>
      <w:r>
        <w:rPr>
          <w:spacing w:val="11"/>
          <w:sz w:val="16"/>
        </w:rPr>
        <w:t> </w:t>
      </w:r>
      <w:r>
        <w:rPr>
          <w:w w:val="90"/>
          <w:sz w:val="16"/>
        </w:rPr>
        <w:t>for</w:t>
      </w:r>
      <w:r>
        <w:rPr>
          <w:spacing w:val="11"/>
          <w:sz w:val="16"/>
        </w:rPr>
        <w:t> </w:t>
      </w:r>
      <w:r>
        <w:rPr>
          <w:w w:val="90"/>
          <w:sz w:val="16"/>
        </w:rPr>
        <w:t>random</w:t>
      </w:r>
      <w:r>
        <w:rPr>
          <w:spacing w:val="11"/>
          <w:sz w:val="16"/>
        </w:rPr>
        <w:t> </w:t>
      </w:r>
      <w:r>
        <w:rPr>
          <w:w w:val="90"/>
          <w:sz w:val="16"/>
        </w:rPr>
        <w:t>graphs.</w:t>
      </w:r>
      <w:r>
        <w:rPr>
          <w:spacing w:val="35"/>
          <w:sz w:val="16"/>
        </w:rPr>
        <w:t> </w:t>
      </w:r>
      <w:r>
        <w:rPr>
          <w:w w:val="90"/>
          <w:sz w:val="16"/>
        </w:rPr>
        <w:t>In</w:t>
      </w:r>
      <w:r>
        <w:rPr>
          <w:spacing w:val="11"/>
          <w:sz w:val="16"/>
        </w:rPr>
        <w:t> </w:t>
      </w:r>
      <w:r>
        <w:rPr>
          <w:rFonts w:ascii="Book Antiqua"/>
          <w:i/>
          <w:w w:val="90"/>
          <w:sz w:val="16"/>
        </w:rPr>
        <w:t>Proceedings</w:t>
      </w:r>
      <w:r>
        <w:rPr>
          <w:rFonts w:ascii="Book Antiqua"/>
          <w:i/>
          <w:spacing w:val="11"/>
          <w:sz w:val="16"/>
        </w:rPr>
        <w:t> </w:t>
      </w:r>
      <w:r>
        <w:rPr>
          <w:rFonts w:ascii="Book Antiqua"/>
          <w:i/>
          <w:w w:val="90"/>
          <w:sz w:val="16"/>
        </w:rPr>
        <w:t>of</w:t>
      </w:r>
      <w:r>
        <w:rPr>
          <w:rFonts w:ascii="Book Antiqua"/>
          <w:i/>
          <w:spacing w:val="11"/>
          <w:sz w:val="16"/>
        </w:rPr>
        <w:t> </w:t>
      </w:r>
      <w:r>
        <w:rPr>
          <w:rFonts w:ascii="Book Antiqua"/>
          <w:i/>
          <w:w w:val="90"/>
          <w:sz w:val="16"/>
        </w:rPr>
        <w:t>the</w:t>
      </w:r>
      <w:r>
        <w:rPr>
          <w:rFonts w:ascii="Book Antiqua"/>
          <w:i/>
          <w:spacing w:val="12"/>
          <w:sz w:val="16"/>
        </w:rPr>
        <w:t> </w:t>
      </w:r>
      <w:r>
        <w:rPr>
          <w:rFonts w:ascii="Book Antiqua"/>
          <w:i/>
          <w:w w:val="90"/>
          <w:sz w:val="16"/>
        </w:rPr>
        <w:t>twenty-</w:t>
      </w:r>
      <w:r>
        <w:rPr>
          <w:rFonts w:ascii="Book Antiqua"/>
          <w:i/>
          <w:spacing w:val="-2"/>
          <w:w w:val="90"/>
          <w:sz w:val="16"/>
        </w:rPr>
        <w:t>fifth</w:t>
      </w:r>
    </w:p>
    <w:p>
      <w:pPr>
        <w:spacing w:line="206" w:lineRule="auto" w:before="14"/>
        <w:ind w:left="612" w:right="194" w:firstLine="0"/>
        <w:jc w:val="left"/>
        <w:rPr>
          <w:sz w:val="16"/>
        </w:rPr>
      </w:pPr>
      <w:r>
        <w:rPr>
          <w:rFonts w:ascii="Book Antiqua" w:hAnsi="Book Antiqua"/>
          <w:i/>
          <w:w w:val="90"/>
          <w:sz w:val="16"/>
        </w:rPr>
        <w:t>annual ACM-SIAM symposium on Discrete algorithms</w:t>
      </w:r>
      <w:r>
        <w:rPr>
          <w:w w:val="90"/>
          <w:sz w:val="16"/>
        </w:rPr>
        <w:t>, pages 1287–1301. SIAM, 2014.</w:t>
      </w:r>
      <w:r>
        <w:rPr>
          <w:spacing w:val="32"/>
          <w:sz w:val="16"/>
        </w:rPr>
        <w:t> </w:t>
      </w:r>
      <w:hyperlink r:id="rId260">
        <w:r>
          <w:rPr>
            <w:rFonts w:ascii="MingLiU_HKSCS" w:hAnsi="MingLiU_HKSCS"/>
            <w:color w:val="005596"/>
            <w:w w:val="90"/>
            <w:sz w:val="16"/>
          </w:rPr>
          <w:t>doi:10.1137/1.9781611973402</w:t>
        </w:r>
        <w:r>
          <w:rPr>
            <w:rFonts w:ascii="MingLiU_HKSCS" w:hAnsi="MingLiU_HKSCS"/>
            <w:color w:val="005596"/>
            <w:w w:val="90"/>
            <w:sz w:val="16"/>
          </w:rPr>
          <w:t>.</w:t>
        </w:r>
      </w:hyperlink>
      <w:r>
        <w:rPr>
          <w:rFonts w:ascii="MingLiU_HKSCS" w:hAnsi="MingLiU_HKSCS"/>
          <w:color w:val="005596"/>
          <w:w w:val="99"/>
          <w:sz w:val="16"/>
        </w:rPr>
        <w:t> </w:t>
      </w:r>
      <w:bookmarkStart w:name="_bookmark234" w:id="260"/>
      <w:bookmarkEnd w:id="260"/>
      <w:r>
        <w:rPr>
          <w:rFonts w:ascii="MingLiU_HKSCS" w:hAnsi="MingLiU_HKSCS"/>
          <w:color w:val="005596"/>
          <w:w w:val="99"/>
          <w:sz w:val="16"/>
        </w:rPr>
      </w:r>
      <w:hyperlink r:id="rId260">
        <w:r>
          <w:rPr>
            <w:rFonts w:ascii="MingLiU_HKSCS" w:hAnsi="MingLiU_HKSCS"/>
            <w:color w:val="005596"/>
            <w:spacing w:val="-4"/>
            <w:sz w:val="16"/>
          </w:rPr>
          <w:t>95</w:t>
        </w:r>
      </w:hyperlink>
      <w:r>
        <w:rPr>
          <w:spacing w:val="-4"/>
          <w:sz w:val="16"/>
        </w:rPr>
        <w:t>.</w:t>
      </w:r>
    </w:p>
    <w:p>
      <w:pPr>
        <w:pStyle w:val="ListParagraph"/>
        <w:numPr>
          <w:ilvl w:val="0"/>
          <w:numId w:val="3"/>
        </w:numPr>
        <w:tabs>
          <w:tab w:pos="610" w:val="left" w:leader="none"/>
        </w:tabs>
        <w:spacing w:line="183" w:lineRule="exact" w:before="0" w:after="0"/>
        <w:ind w:left="610" w:right="0" w:hanging="414"/>
        <w:jc w:val="both"/>
        <w:rPr>
          <w:rFonts w:ascii="Book Antiqua"/>
          <w:i/>
          <w:sz w:val="16"/>
        </w:rPr>
      </w:pPr>
      <w:r>
        <w:rPr>
          <w:spacing w:val="-4"/>
          <w:sz w:val="16"/>
        </w:rPr>
        <w:t>I.</w:t>
      </w:r>
      <w:r>
        <w:rPr>
          <w:spacing w:val="-6"/>
          <w:sz w:val="16"/>
        </w:rPr>
        <w:t> </w:t>
      </w:r>
      <w:r>
        <w:rPr>
          <w:spacing w:val="-4"/>
          <w:sz w:val="16"/>
        </w:rPr>
        <w:t>Stanton</w:t>
      </w:r>
      <w:r>
        <w:rPr>
          <w:spacing w:val="-6"/>
          <w:sz w:val="16"/>
        </w:rPr>
        <w:t> </w:t>
      </w:r>
      <w:r>
        <w:rPr>
          <w:spacing w:val="-4"/>
          <w:sz w:val="16"/>
        </w:rPr>
        <w:t>and</w:t>
      </w:r>
      <w:r>
        <w:rPr>
          <w:spacing w:val="-6"/>
          <w:sz w:val="16"/>
        </w:rPr>
        <w:t> </w:t>
      </w:r>
      <w:r>
        <w:rPr>
          <w:spacing w:val="-4"/>
          <w:sz w:val="16"/>
        </w:rPr>
        <w:t>G.</w:t>
      </w:r>
      <w:r>
        <w:rPr>
          <w:spacing w:val="-6"/>
          <w:sz w:val="16"/>
        </w:rPr>
        <w:t> </w:t>
      </w:r>
      <w:r>
        <w:rPr>
          <w:spacing w:val="-4"/>
          <w:sz w:val="16"/>
        </w:rPr>
        <w:t>Kliot.</w:t>
      </w:r>
      <w:r>
        <w:rPr>
          <w:spacing w:val="2"/>
          <w:sz w:val="16"/>
        </w:rPr>
        <w:t> </w:t>
      </w:r>
      <w:r>
        <w:rPr>
          <w:spacing w:val="-4"/>
          <w:sz w:val="16"/>
        </w:rPr>
        <w:t>Streaming</w:t>
      </w:r>
      <w:r>
        <w:rPr>
          <w:spacing w:val="-6"/>
          <w:sz w:val="16"/>
        </w:rPr>
        <w:t> </w:t>
      </w:r>
      <w:r>
        <w:rPr>
          <w:spacing w:val="-4"/>
          <w:sz w:val="16"/>
        </w:rPr>
        <w:t>graph</w:t>
      </w:r>
      <w:r>
        <w:rPr>
          <w:spacing w:val="-6"/>
          <w:sz w:val="16"/>
        </w:rPr>
        <w:t> </w:t>
      </w:r>
      <w:r>
        <w:rPr>
          <w:spacing w:val="-4"/>
          <w:sz w:val="16"/>
        </w:rPr>
        <w:t>partitioning</w:t>
      </w:r>
      <w:r>
        <w:rPr>
          <w:spacing w:val="-6"/>
          <w:sz w:val="16"/>
        </w:rPr>
        <w:t> </w:t>
      </w:r>
      <w:r>
        <w:rPr>
          <w:spacing w:val="-4"/>
          <w:sz w:val="16"/>
        </w:rPr>
        <w:t>for</w:t>
      </w:r>
      <w:r>
        <w:rPr>
          <w:spacing w:val="-6"/>
          <w:sz w:val="16"/>
        </w:rPr>
        <w:t> </w:t>
      </w:r>
      <w:r>
        <w:rPr>
          <w:spacing w:val="-4"/>
          <w:sz w:val="16"/>
        </w:rPr>
        <w:t>large</w:t>
      </w:r>
      <w:r>
        <w:rPr>
          <w:spacing w:val="-6"/>
          <w:sz w:val="16"/>
        </w:rPr>
        <w:t> </w:t>
      </w:r>
      <w:r>
        <w:rPr>
          <w:spacing w:val="-4"/>
          <w:sz w:val="16"/>
        </w:rPr>
        <w:t>distributed</w:t>
      </w:r>
      <w:r>
        <w:rPr>
          <w:spacing w:val="-6"/>
          <w:sz w:val="16"/>
        </w:rPr>
        <w:t> </w:t>
      </w:r>
      <w:r>
        <w:rPr>
          <w:spacing w:val="-4"/>
          <w:sz w:val="16"/>
        </w:rPr>
        <w:t>graphs.</w:t>
      </w:r>
      <w:r>
        <w:rPr>
          <w:spacing w:val="9"/>
          <w:sz w:val="16"/>
        </w:rPr>
        <w:t> </w:t>
      </w:r>
      <w:r>
        <w:rPr>
          <w:spacing w:val="-4"/>
          <w:sz w:val="16"/>
        </w:rPr>
        <w:t>In</w:t>
      </w:r>
      <w:r>
        <w:rPr>
          <w:spacing w:val="-6"/>
          <w:sz w:val="16"/>
        </w:rPr>
        <w:t> </w:t>
      </w:r>
      <w:r>
        <w:rPr>
          <w:rFonts w:ascii="Book Antiqua"/>
          <w:i/>
          <w:spacing w:val="-4"/>
          <w:sz w:val="16"/>
        </w:rPr>
        <w:t>Proceedings</w:t>
      </w:r>
      <w:r>
        <w:rPr>
          <w:rFonts w:ascii="Book Antiqua"/>
          <w:i/>
          <w:spacing w:val="-6"/>
          <w:sz w:val="16"/>
        </w:rPr>
        <w:t> </w:t>
      </w:r>
      <w:r>
        <w:rPr>
          <w:rFonts w:ascii="Book Antiqua"/>
          <w:i/>
          <w:spacing w:val="-4"/>
          <w:sz w:val="16"/>
        </w:rPr>
        <w:t>of</w:t>
      </w:r>
      <w:r>
        <w:rPr>
          <w:rFonts w:ascii="Book Antiqua"/>
          <w:i/>
          <w:spacing w:val="-6"/>
          <w:sz w:val="16"/>
        </w:rPr>
        <w:t> </w:t>
      </w:r>
      <w:r>
        <w:rPr>
          <w:rFonts w:ascii="Book Antiqua"/>
          <w:i/>
          <w:spacing w:val="-4"/>
          <w:sz w:val="16"/>
        </w:rPr>
        <w:t>the</w:t>
      </w:r>
      <w:r>
        <w:rPr>
          <w:rFonts w:ascii="Book Antiqua"/>
          <w:i/>
          <w:spacing w:val="-6"/>
          <w:sz w:val="16"/>
        </w:rPr>
        <w:t> </w:t>
      </w:r>
      <w:r>
        <w:rPr>
          <w:rFonts w:ascii="Book Antiqua"/>
          <w:i/>
          <w:spacing w:val="-4"/>
          <w:sz w:val="16"/>
        </w:rPr>
        <w:t>18th</w:t>
      </w:r>
      <w:r>
        <w:rPr>
          <w:rFonts w:ascii="Book Antiqua"/>
          <w:i/>
          <w:spacing w:val="-6"/>
          <w:sz w:val="16"/>
        </w:rPr>
        <w:t> </w:t>
      </w:r>
      <w:r>
        <w:rPr>
          <w:rFonts w:ascii="Book Antiqua"/>
          <w:i/>
          <w:spacing w:val="-5"/>
          <w:sz w:val="16"/>
        </w:rPr>
        <w:t>ACM</w:t>
      </w:r>
    </w:p>
    <w:p>
      <w:pPr>
        <w:spacing w:line="207" w:lineRule="exact" w:before="0"/>
        <w:ind w:left="612" w:right="0" w:firstLine="0"/>
        <w:jc w:val="left"/>
        <w:rPr>
          <w:rFonts w:ascii="MingLiU_HKSCS" w:hAnsi="MingLiU_HKSCS"/>
          <w:sz w:val="16"/>
        </w:rPr>
      </w:pPr>
      <w:r>
        <w:rPr>
          <w:rFonts w:ascii="Book Antiqua" w:hAnsi="Book Antiqua"/>
          <w:i/>
          <w:sz w:val="16"/>
        </w:rPr>
        <w:t>SIGKDD</w:t>
      </w:r>
      <w:r>
        <w:rPr>
          <w:rFonts w:ascii="Book Antiqua" w:hAnsi="Book Antiqua"/>
          <w:i/>
          <w:spacing w:val="-1"/>
          <w:sz w:val="16"/>
        </w:rPr>
        <w:t> </w:t>
      </w:r>
      <w:r>
        <w:rPr>
          <w:rFonts w:ascii="Book Antiqua" w:hAnsi="Book Antiqua"/>
          <w:i/>
          <w:sz w:val="16"/>
        </w:rPr>
        <w:t>international</w:t>
      </w:r>
      <w:r>
        <w:rPr>
          <w:rFonts w:ascii="Book Antiqua" w:hAnsi="Book Antiqua"/>
          <w:i/>
          <w:spacing w:val="-1"/>
          <w:sz w:val="16"/>
        </w:rPr>
        <w:t> </w:t>
      </w:r>
      <w:r>
        <w:rPr>
          <w:rFonts w:ascii="Book Antiqua" w:hAnsi="Book Antiqua"/>
          <w:i/>
          <w:sz w:val="16"/>
        </w:rPr>
        <w:t>conference on</w:t>
      </w:r>
      <w:r>
        <w:rPr>
          <w:rFonts w:ascii="Book Antiqua" w:hAnsi="Book Antiqua"/>
          <w:i/>
          <w:spacing w:val="-1"/>
          <w:sz w:val="16"/>
        </w:rPr>
        <w:t> </w:t>
      </w:r>
      <w:r>
        <w:rPr>
          <w:rFonts w:ascii="Book Antiqua" w:hAnsi="Book Antiqua"/>
          <w:i/>
          <w:sz w:val="16"/>
        </w:rPr>
        <w:t>Knowledge</w:t>
      </w:r>
      <w:r>
        <w:rPr>
          <w:rFonts w:ascii="Book Antiqua" w:hAnsi="Book Antiqua"/>
          <w:i/>
          <w:spacing w:val="-1"/>
          <w:sz w:val="16"/>
        </w:rPr>
        <w:t> </w:t>
      </w:r>
      <w:r>
        <w:rPr>
          <w:rFonts w:ascii="Book Antiqua" w:hAnsi="Book Antiqua"/>
          <w:i/>
          <w:sz w:val="16"/>
        </w:rPr>
        <w:t>discovery and</w:t>
      </w:r>
      <w:r>
        <w:rPr>
          <w:rFonts w:ascii="Book Antiqua" w:hAnsi="Book Antiqua"/>
          <w:i/>
          <w:spacing w:val="-1"/>
          <w:sz w:val="16"/>
        </w:rPr>
        <w:t> </w:t>
      </w:r>
      <w:r>
        <w:rPr>
          <w:rFonts w:ascii="Book Antiqua" w:hAnsi="Book Antiqua"/>
          <w:i/>
          <w:sz w:val="16"/>
        </w:rPr>
        <w:t>data</w:t>
      </w:r>
      <w:r>
        <w:rPr>
          <w:rFonts w:ascii="Book Antiqua" w:hAnsi="Book Antiqua"/>
          <w:i/>
          <w:spacing w:val="-1"/>
          <w:sz w:val="16"/>
        </w:rPr>
        <w:t> </w:t>
      </w:r>
      <w:r>
        <w:rPr>
          <w:rFonts w:ascii="Book Antiqua" w:hAnsi="Book Antiqua"/>
          <w:i/>
          <w:sz w:val="16"/>
        </w:rPr>
        <w:t>mining</w:t>
      </w:r>
      <w:r>
        <w:rPr>
          <w:sz w:val="16"/>
        </w:rPr>
        <w:t>, pages</w:t>
      </w:r>
      <w:r>
        <w:rPr>
          <w:spacing w:val="-1"/>
          <w:sz w:val="16"/>
        </w:rPr>
        <w:t> </w:t>
      </w:r>
      <w:r>
        <w:rPr>
          <w:sz w:val="16"/>
        </w:rPr>
        <w:t>1222–1230, 2012.</w:t>
      </w:r>
      <w:r>
        <w:rPr>
          <w:spacing w:val="41"/>
          <w:sz w:val="16"/>
        </w:rPr>
        <w:t> </w:t>
      </w:r>
      <w:r>
        <w:rPr>
          <w:rFonts w:ascii="MingLiU_HKSCS" w:hAnsi="MingLiU_HKSCS"/>
          <w:color w:val="005596"/>
          <w:spacing w:val="-2"/>
          <w:sz w:val="16"/>
        </w:rPr>
        <w:t>doi:https:</w:t>
      </w:r>
    </w:p>
    <w:p>
      <w:pPr>
        <w:spacing w:line="199" w:lineRule="exact" w:before="0"/>
        <w:ind w:left="604" w:right="0" w:firstLine="0"/>
        <w:jc w:val="left"/>
        <w:rPr>
          <w:sz w:val="16"/>
        </w:rPr>
      </w:pPr>
      <w:bookmarkStart w:name="_bookmark235" w:id="261"/>
      <w:bookmarkEnd w:id="261"/>
      <w:r>
        <w:rPr/>
      </w:r>
      <w:r>
        <w:rPr>
          <w:rFonts w:ascii="MingLiU_HKSCS"/>
          <w:color w:val="005596"/>
          <w:spacing w:val="-2"/>
          <w:sz w:val="16"/>
        </w:rPr>
        <w:t>//doi.org/10.1145/2339530.2339722</w:t>
      </w:r>
      <w:r>
        <w:rPr>
          <w:spacing w:val="-2"/>
          <w:sz w:val="16"/>
        </w:rPr>
        <w:t>.</w:t>
      </w:r>
    </w:p>
    <w:p>
      <w:pPr>
        <w:pStyle w:val="ListParagraph"/>
        <w:numPr>
          <w:ilvl w:val="0"/>
          <w:numId w:val="3"/>
        </w:numPr>
        <w:tabs>
          <w:tab w:pos="610" w:val="left" w:leader="none"/>
        </w:tabs>
        <w:spacing w:line="191" w:lineRule="exact" w:before="0" w:after="0"/>
        <w:ind w:left="610" w:right="0" w:hanging="414"/>
        <w:jc w:val="both"/>
        <w:rPr>
          <w:sz w:val="16"/>
        </w:rPr>
      </w:pPr>
      <w:r>
        <w:rPr>
          <w:spacing w:val="-6"/>
          <w:sz w:val="16"/>
        </w:rPr>
        <w:t>G.</w:t>
      </w:r>
      <w:r>
        <w:rPr>
          <w:spacing w:val="-1"/>
          <w:sz w:val="16"/>
        </w:rPr>
        <w:t> </w:t>
      </w:r>
      <w:r>
        <w:rPr>
          <w:spacing w:val="-6"/>
          <w:sz w:val="16"/>
        </w:rPr>
        <w:t>L.</w:t>
      </w:r>
      <w:r>
        <w:rPr>
          <w:spacing w:val="-1"/>
          <w:sz w:val="16"/>
        </w:rPr>
        <w:t> </w:t>
      </w:r>
      <w:r>
        <w:rPr>
          <w:spacing w:val="-6"/>
          <w:sz w:val="16"/>
        </w:rPr>
        <w:t>Steele.</w:t>
      </w:r>
      <w:r>
        <w:rPr>
          <w:spacing w:val="23"/>
          <w:sz w:val="16"/>
        </w:rPr>
        <w:t> </w:t>
      </w:r>
      <w:r>
        <w:rPr>
          <w:spacing w:val="-6"/>
          <w:sz w:val="16"/>
        </w:rPr>
        <w:t>Making</w:t>
      </w:r>
      <w:r>
        <w:rPr>
          <w:spacing w:val="-1"/>
          <w:sz w:val="16"/>
        </w:rPr>
        <w:t> </w:t>
      </w:r>
      <w:r>
        <w:rPr>
          <w:spacing w:val="-6"/>
          <w:sz w:val="16"/>
        </w:rPr>
        <w:t>Asynchronous</w:t>
      </w:r>
      <w:r>
        <w:rPr>
          <w:sz w:val="16"/>
        </w:rPr>
        <w:t> </w:t>
      </w:r>
      <w:r>
        <w:rPr>
          <w:spacing w:val="-6"/>
          <w:sz w:val="16"/>
        </w:rPr>
        <w:t>Parallelism</w:t>
      </w:r>
      <w:r>
        <w:rPr>
          <w:spacing w:val="-1"/>
          <w:sz w:val="16"/>
        </w:rPr>
        <w:t> </w:t>
      </w:r>
      <w:r>
        <w:rPr>
          <w:spacing w:val="-6"/>
          <w:sz w:val="16"/>
        </w:rPr>
        <w:t>Safe</w:t>
      </w:r>
      <w:r>
        <w:rPr>
          <w:spacing w:val="-1"/>
          <w:sz w:val="16"/>
        </w:rPr>
        <w:t> </w:t>
      </w:r>
      <w:r>
        <w:rPr>
          <w:spacing w:val="-6"/>
          <w:sz w:val="16"/>
        </w:rPr>
        <w:t>for</w:t>
      </w:r>
      <w:r>
        <w:rPr>
          <w:sz w:val="16"/>
        </w:rPr>
        <w:t> </w:t>
      </w:r>
      <w:r>
        <w:rPr>
          <w:spacing w:val="-6"/>
          <w:sz w:val="16"/>
        </w:rPr>
        <w:t>the</w:t>
      </w:r>
      <w:r>
        <w:rPr>
          <w:spacing w:val="-1"/>
          <w:sz w:val="16"/>
        </w:rPr>
        <w:t> </w:t>
      </w:r>
      <w:r>
        <w:rPr>
          <w:spacing w:val="-6"/>
          <w:sz w:val="16"/>
        </w:rPr>
        <w:t>World.</w:t>
      </w:r>
      <w:r>
        <w:rPr>
          <w:spacing w:val="23"/>
          <w:sz w:val="16"/>
        </w:rPr>
        <w:t> </w:t>
      </w:r>
      <w:r>
        <w:rPr>
          <w:spacing w:val="-6"/>
          <w:sz w:val="16"/>
        </w:rPr>
        <w:t>In</w:t>
      </w:r>
      <w:r>
        <w:rPr>
          <w:spacing w:val="-1"/>
          <w:sz w:val="16"/>
        </w:rPr>
        <w:t> </w:t>
      </w:r>
      <w:r>
        <w:rPr>
          <w:rFonts w:ascii="Book Antiqua" w:hAnsi="Book Antiqua"/>
          <w:i/>
          <w:spacing w:val="-6"/>
          <w:sz w:val="16"/>
        </w:rPr>
        <w:t>POPL</w:t>
      </w:r>
      <w:r>
        <w:rPr>
          <w:rFonts w:ascii="Book Antiqua" w:hAnsi="Book Antiqua"/>
          <w:i/>
          <w:spacing w:val="-1"/>
          <w:sz w:val="16"/>
        </w:rPr>
        <w:t> </w:t>
      </w:r>
      <w:r>
        <w:rPr>
          <w:rFonts w:ascii="Book Antiqua" w:hAnsi="Book Antiqua"/>
          <w:i/>
          <w:spacing w:val="-6"/>
          <w:sz w:val="16"/>
        </w:rPr>
        <w:t>90</w:t>
      </w:r>
      <w:r>
        <w:rPr>
          <w:spacing w:val="-6"/>
          <w:sz w:val="16"/>
        </w:rPr>
        <w:t>,</w:t>
      </w:r>
      <w:r>
        <w:rPr>
          <w:sz w:val="16"/>
        </w:rPr>
        <w:t> </w:t>
      </w:r>
      <w:r>
        <w:rPr>
          <w:spacing w:val="-6"/>
          <w:sz w:val="16"/>
        </w:rPr>
        <w:t>pages</w:t>
      </w:r>
      <w:r>
        <w:rPr>
          <w:spacing w:val="-1"/>
          <w:sz w:val="16"/>
        </w:rPr>
        <w:t> </w:t>
      </w:r>
      <w:r>
        <w:rPr>
          <w:spacing w:val="-6"/>
          <w:sz w:val="16"/>
        </w:rPr>
        <w:t>218–231.</w:t>
      </w:r>
      <w:r>
        <w:rPr>
          <w:spacing w:val="-1"/>
          <w:sz w:val="16"/>
        </w:rPr>
        <w:t> </w:t>
      </w:r>
      <w:r>
        <w:rPr>
          <w:spacing w:val="-6"/>
          <w:sz w:val="16"/>
        </w:rPr>
        <w:t>ACM</w:t>
      </w:r>
      <w:r>
        <w:rPr>
          <w:sz w:val="16"/>
        </w:rPr>
        <w:t> </w:t>
      </w:r>
      <w:r>
        <w:rPr>
          <w:spacing w:val="-6"/>
          <w:sz w:val="16"/>
        </w:rPr>
        <w:t>Press,</w:t>
      </w:r>
      <w:r>
        <w:rPr>
          <w:spacing w:val="-1"/>
          <w:sz w:val="16"/>
        </w:rPr>
        <w:t> </w:t>
      </w:r>
      <w:r>
        <w:rPr>
          <w:spacing w:val="-6"/>
          <w:sz w:val="16"/>
        </w:rPr>
        <w:t>1990.</w:t>
      </w:r>
    </w:p>
    <w:p>
      <w:pPr>
        <w:spacing w:line="207" w:lineRule="exact" w:before="0"/>
        <w:ind w:left="612" w:right="0" w:firstLine="0"/>
        <w:jc w:val="left"/>
        <w:rPr>
          <w:sz w:val="16"/>
        </w:rPr>
      </w:pPr>
      <w:bookmarkStart w:name="_bookmark236" w:id="262"/>
      <w:bookmarkEnd w:id="262"/>
      <w:r>
        <w:rPr/>
      </w:r>
      <w:hyperlink r:id="rId261">
        <w:r>
          <w:rPr>
            <w:rFonts w:ascii="MingLiU_HKSCS"/>
            <w:color w:val="005596"/>
            <w:spacing w:val="-2"/>
            <w:sz w:val="16"/>
          </w:rPr>
          <w:t>doi:10.1145/96709.96731</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90" w:hanging="416"/>
        <w:jc w:val="both"/>
        <w:rPr>
          <w:sz w:val="16"/>
        </w:rPr>
      </w:pPr>
      <w:r>
        <w:rPr>
          <w:w w:val="90"/>
          <w:sz w:val="16"/>
        </w:rPr>
        <w:t>F. Taşyaran, B. Demireller, K. Kaya, and B. Uçar.</w:t>
      </w:r>
      <w:r>
        <w:rPr>
          <w:spacing w:val="19"/>
          <w:sz w:val="16"/>
        </w:rPr>
        <w:t> </w:t>
      </w:r>
      <w:r>
        <w:rPr>
          <w:w w:val="90"/>
          <w:sz w:val="16"/>
        </w:rPr>
        <w:t>Streaming hypergraph partitioning algorithms on limited memor</w:t>
      </w:r>
      <w:r>
        <w:rPr>
          <w:w w:val="90"/>
          <w:sz w:val="16"/>
        </w:rPr>
        <w:t>y</w:t>
      </w:r>
      <w:r>
        <w:rPr>
          <w:spacing w:val="40"/>
          <w:sz w:val="16"/>
        </w:rPr>
        <w:t> </w:t>
      </w:r>
      <w:bookmarkStart w:name="_bookmark237" w:id="263"/>
      <w:bookmarkEnd w:id="263"/>
      <w:r>
        <w:rPr>
          <w:spacing w:val="-2"/>
          <w:sz w:val="16"/>
        </w:rPr>
        <w:t>envi</w:t>
      </w:r>
      <w:r>
        <w:rPr>
          <w:spacing w:val="-2"/>
          <w:sz w:val="16"/>
        </w:rPr>
        <w:t>ronments.</w:t>
      </w:r>
      <w:r>
        <w:rPr>
          <w:spacing w:val="9"/>
          <w:sz w:val="16"/>
        </w:rPr>
        <w:t> </w:t>
      </w:r>
      <w:r>
        <w:rPr>
          <w:rFonts w:ascii="Book Antiqua" w:hAnsi="Book Antiqua"/>
          <w:i/>
          <w:spacing w:val="-2"/>
          <w:sz w:val="16"/>
        </w:rPr>
        <w:t>arXiv</w:t>
      </w:r>
      <w:r>
        <w:rPr>
          <w:rFonts w:ascii="Book Antiqua" w:hAnsi="Book Antiqua"/>
          <w:i/>
          <w:spacing w:val="-7"/>
          <w:sz w:val="16"/>
        </w:rPr>
        <w:t> </w:t>
      </w:r>
      <w:r>
        <w:rPr>
          <w:rFonts w:ascii="Book Antiqua" w:hAnsi="Book Antiqua"/>
          <w:i/>
          <w:spacing w:val="-2"/>
          <w:sz w:val="16"/>
        </w:rPr>
        <w:t>preprint</w:t>
      </w:r>
      <w:r>
        <w:rPr>
          <w:rFonts w:ascii="Book Antiqua" w:hAnsi="Book Antiqua"/>
          <w:i/>
          <w:spacing w:val="-7"/>
          <w:sz w:val="16"/>
        </w:rPr>
        <w:t> </w:t>
      </w:r>
      <w:r>
        <w:rPr>
          <w:rFonts w:ascii="Book Antiqua" w:hAnsi="Book Antiqua"/>
          <w:i/>
          <w:spacing w:val="-2"/>
          <w:sz w:val="16"/>
        </w:rPr>
        <w:t>arXiv:2103.05394</w:t>
      </w:r>
      <w:r>
        <w:rPr>
          <w:spacing w:val="-2"/>
          <w:sz w:val="16"/>
        </w:rPr>
        <w:t>,</w:t>
      </w:r>
      <w:r>
        <w:rPr>
          <w:spacing w:val="-7"/>
          <w:sz w:val="16"/>
        </w:rPr>
        <w:t> </w:t>
      </w:r>
      <w:r>
        <w:rPr>
          <w:spacing w:val="-2"/>
          <w:sz w:val="16"/>
        </w:rPr>
        <w:t>2021.</w:t>
      </w:r>
    </w:p>
    <w:p>
      <w:pPr>
        <w:pStyle w:val="ListParagraph"/>
        <w:numPr>
          <w:ilvl w:val="0"/>
          <w:numId w:val="3"/>
        </w:numPr>
        <w:tabs>
          <w:tab w:pos="610" w:val="left" w:leader="none"/>
          <w:tab w:pos="612" w:val="left" w:leader="none"/>
        </w:tabs>
        <w:spacing w:line="220" w:lineRule="auto" w:before="0" w:after="0"/>
        <w:ind w:left="612" w:right="194" w:hanging="416"/>
        <w:jc w:val="both"/>
        <w:rPr>
          <w:sz w:val="16"/>
        </w:rPr>
      </w:pPr>
      <w:r>
        <w:rPr>
          <w:w w:val="90"/>
          <w:sz w:val="16"/>
        </w:rPr>
        <w:t>V.</w:t>
      </w:r>
      <w:r>
        <w:rPr>
          <w:spacing w:val="-6"/>
          <w:w w:val="90"/>
          <w:sz w:val="16"/>
        </w:rPr>
        <w:t> </w:t>
      </w:r>
      <w:r>
        <w:rPr>
          <w:w w:val="90"/>
          <w:sz w:val="16"/>
        </w:rPr>
        <w:t>E.</w:t>
      </w:r>
      <w:r>
        <w:rPr>
          <w:spacing w:val="-6"/>
          <w:w w:val="90"/>
          <w:sz w:val="16"/>
        </w:rPr>
        <w:t> </w:t>
      </w:r>
      <w:r>
        <w:rPr>
          <w:w w:val="90"/>
          <w:sz w:val="16"/>
        </w:rPr>
        <w:t>Taylor</w:t>
      </w:r>
      <w:r>
        <w:rPr>
          <w:spacing w:val="-6"/>
          <w:w w:val="90"/>
          <w:sz w:val="16"/>
        </w:rPr>
        <w:t> </w:t>
      </w:r>
      <w:r>
        <w:rPr>
          <w:w w:val="90"/>
          <w:sz w:val="16"/>
        </w:rPr>
        <w:t>and</w:t>
      </w:r>
      <w:r>
        <w:rPr>
          <w:spacing w:val="-6"/>
          <w:w w:val="90"/>
          <w:sz w:val="16"/>
        </w:rPr>
        <w:t> </w:t>
      </w:r>
      <w:r>
        <w:rPr>
          <w:w w:val="90"/>
          <w:sz w:val="16"/>
        </w:rPr>
        <w:t>B.</w:t>
      </w:r>
      <w:r>
        <w:rPr>
          <w:spacing w:val="-6"/>
          <w:w w:val="90"/>
          <w:sz w:val="16"/>
        </w:rPr>
        <w:t> </w:t>
      </w:r>
      <w:r>
        <w:rPr>
          <w:w w:val="90"/>
          <w:sz w:val="16"/>
        </w:rPr>
        <w:t>Nour-Omid.</w:t>
      </w:r>
      <w:r>
        <w:rPr>
          <w:spacing w:val="-1"/>
          <w:w w:val="90"/>
          <w:sz w:val="16"/>
        </w:rPr>
        <w:t> </w:t>
      </w:r>
      <w:r>
        <w:rPr>
          <w:w w:val="90"/>
          <w:sz w:val="16"/>
        </w:rPr>
        <w:t>A</w:t>
      </w:r>
      <w:r>
        <w:rPr>
          <w:spacing w:val="-6"/>
          <w:w w:val="90"/>
          <w:sz w:val="16"/>
        </w:rPr>
        <w:t> </w:t>
      </w:r>
      <w:r>
        <w:rPr>
          <w:w w:val="90"/>
          <w:sz w:val="16"/>
        </w:rPr>
        <w:t>Study</w:t>
      </w:r>
      <w:r>
        <w:rPr>
          <w:spacing w:val="-6"/>
          <w:w w:val="90"/>
          <w:sz w:val="16"/>
        </w:rPr>
        <w:t> </w:t>
      </w:r>
      <w:r>
        <w:rPr>
          <w:w w:val="90"/>
          <w:sz w:val="16"/>
        </w:rPr>
        <w:t>of</w:t>
      </w:r>
      <w:r>
        <w:rPr>
          <w:spacing w:val="-6"/>
          <w:w w:val="90"/>
          <w:sz w:val="16"/>
        </w:rPr>
        <w:t> </w:t>
      </w:r>
      <w:r>
        <w:rPr>
          <w:w w:val="90"/>
          <w:sz w:val="16"/>
        </w:rPr>
        <w:t>the</w:t>
      </w:r>
      <w:r>
        <w:rPr>
          <w:spacing w:val="-6"/>
          <w:w w:val="90"/>
          <w:sz w:val="16"/>
        </w:rPr>
        <w:t> </w:t>
      </w:r>
      <w:r>
        <w:rPr>
          <w:w w:val="90"/>
          <w:sz w:val="16"/>
        </w:rPr>
        <w:t>Factorization</w:t>
      </w:r>
      <w:r>
        <w:rPr>
          <w:spacing w:val="-6"/>
          <w:w w:val="90"/>
          <w:sz w:val="16"/>
        </w:rPr>
        <w:t> </w:t>
      </w:r>
      <w:r>
        <w:rPr>
          <w:w w:val="90"/>
          <w:sz w:val="16"/>
        </w:rPr>
        <w:t>Fill-In</w:t>
      </w:r>
      <w:r>
        <w:rPr>
          <w:spacing w:val="-6"/>
          <w:w w:val="90"/>
          <w:sz w:val="16"/>
        </w:rPr>
        <w:t> </w:t>
      </w:r>
      <w:r>
        <w:rPr>
          <w:w w:val="90"/>
          <w:sz w:val="16"/>
        </w:rPr>
        <w:t>for</w:t>
      </w:r>
      <w:r>
        <w:rPr>
          <w:spacing w:val="-6"/>
          <w:w w:val="90"/>
          <w:sz w:val="16"/>
        </w:rPr>
        <w:t> </w:t>
      </w:r>
      <w:r>
        <w:rPr>
          <w:w w:val="90"/>
          <w:sz w:val="16"/>
        </w:rPr>
        <w:t>a</w:t>
      </w:r>
      <w:r>
        <w:rPr>
          <w:spacing w:val="-6"/>
          <w:w w:val="90"/>
          <w:sz w:val="16"/>
        </w:rPr>
        <w:t> </w:t>
      </w:r>
      <w:r>
        <w:rPr>
          <w:w w:val="90"/>
          <w:sz w:val="16"/>
        </w:rPr>
        <w:t>Parallel</w:t>
      </w:r>
      <w:r>
        <w:rPr>
          <w:spacing w:val="-6"/>
          <w:w w:val="90"/>
          <w:sz w:val="16"/>
        </w:rPr>
        <w:t> </w:t>
      </w:r>
      <w:r>
        <w:rPr>
          <w:w w:val="90"/>
          <w:sz w:val="16"/>
        </w:rPr>
        <w:t>Implementation</w:t>
      </w:r>
      <w:r>
        <w:rPr>
          <w:spacing w:val="-6"/>
          <w:w w:val="90"/>
          <w:sz w:val="16"/>
        </w:rPr>
        <w:t> </w:t>
      </w:r>
      <w:r>
        <w:rPr>
          <w:w w:val="90"/>
          <w:sz w:val="16"/>
        </w:rPr>
        <w:t>of</w:t>
      </w:r>
      <w:r>
        <w:rPr>
          <w:spacing w:val="-6"/>
          <w:w w:val="90"/>
          <w:sz w:val="16"/>
        </w:rPr>
        <w:t> </w:t>
      </w:r>
      <w:r>
        <w:rPr>
          <w:w w:val="90"/>
          <w:sz w:val="16"/>
        </w:rPr>
        <w:t>the</w:t>
      </w:r>
      <w:r>
        <w:rPr>
          <w:spacing w:val="-6"/>
          <w:w w:val="90"/>
          <w:sz w:val="16"/>
        </w:rPr>
        <w:t> </w:t>
      </w:r>
      <w:r>
        <w:rPr>
          <w:w w:val="90"/>
          <w:sz w:val="16"/>
        </w:rPr>
        <w:t>Finite</w:t>
      </w:r>
      <w:r>
        <w:rPr>
          <w:spacing w:val="-6"/>
          <w:w w:val="90"/>
          <w:sz w:val="16"/>
        </w:rPr>
        <w:t> </w:t>
      </w:r>
      <w:r>
        <w:rPr>
          <w:w w:val="90"/>
          <w:sz w:val="16"/>
        </w:rPr>
        <w:t>Elemen</w:t>
      </w:r>
      <w:r>
        <w:rPr>
          <w:w w:val="90"/>
          <w:sz w:val="16"/>
        </w:rPr>
        <w:t>t</w:t>
      </w:r>
      <w:r>
        <w:rPr>
          <w:spacing w:val="40"/>
          <w:sz w:val="16"/>
        </w:rPr>
        <w:t> </w:t>
      </w:r>
      <w:bookmarkStart w:name="_bookmark238" w:id="264"/>
      <w:bookmarkEnd w:id="264"/>
      <w:r>
        <w:rPr>
          <w:sz w:val="16"/>
        </w:rPr>
        <w:t>Meth</w:t>
      </w:r>
      <w:r>
        <w:rPr>
          <w:sz w:val="16"/>
        </w:rPr>
        <w:t>od.</w:t>
      </w:r>
      <w:r>
        <w:rPr>
          <w:spacing w:val="-3"/>
          <w:sz w:val="16"/>
        </w:rPr>
        <w:t> </w:t>
      </w:r>
      <w:r>
        <w:rPr>
          <w:rFonts w:ascii="Book Antiqua" w:hAnsi="Book Antiqua"/>
          <w:i/>
          <w:sz w:val="16"/>
        </w:rPr>
        <w:t>International</w:t>
      </w:r>
      <w:r>
        <w:rPr>
          <w:rFonts w:ascii="Book Antiqua" w:hAnsi="Book Antiqua"/>
          <w:i/>
          <w:spacing w:val="-10"/>
          <w:sz w:val="16"/>
        </w:rPr>
        <w:t> </w:t>
      </w:r>
      <w:r>
        <w:rPr>
          <w:rFonts w:ascii="Book Antiqua" w:hAnsi="Book Antiqua"/>
          <w:i/>
          <w:sz w:val="16"/>
        </w:rPr>
        <w:t>journal</w:t>
      </w:r>
      <w:r>
        <w:rPr>
          <w:rFonts w:ascii="Book Antiqua" w:hAnsi="Book Antiqua"/>
          <w:i/>
          <w:spacing w:val="-10"/>
          <w:sz w:val="16"/>
        </w:rPr>
        <w:t> </w:t>
      </w:r>
      <w:r>
        <w:rPr>
          <w:rFonts w:ascii="Book Antiqua" w:hAnsi="Book Antiqua"/>
          <w:i/>
          <w:sz w:val="16"/>
        </w:rPr>
        <w:t>for</w:t>
      </w:r>
      <w:r>
        <w:rPr>
          <w:rFonts w:ascii="Book Antiqua" w:hAnsi="Book Antiqua"/>
          <w:i/>
          <w:spacing w:val="-10"/>
          <w:sz w:val="16"/>
        </w:rPr>
        <w:t> </w:t>
      </w:r>
      <w:r>
        <w:rPr>
          <w:rFonts w:ascii="Book Antiqua" w:hAnsi="Book Antiqua"/>
          <w:i/>
          <w:sz w:val="16"/>
        </w:rPr>
        <w:t>numerical</w:t>
      </w:r>
      <w:r>
        <w:rPr>
          <w:rFonts w:ascii="Book Antiqua" w:hAnsi="Book Antiqua"/>
          <w:i/>
          <w:spacing w:val="-10"/>
          <w:sz w:val="16"/>
        </w:rPr>
        <w:t> </w:t>
      </w:r>
      <w:r>
        <w:rPr>
          <w:rFonts w:ascii="Book Antiqua" w:hAnsi="Book Antiqua"/>
          <w:i/>
          <w:sz w:val="16"/>
        </w:rPr>
        <w:t>methods</w:t>
      </w:r>
      <w:r>
        <w:rPr>
          <w:rFonts w:ascii="Book Antiqua" w:hAnsi="Book Antiqua"/>
          <w:i/>
          <w:spacing w:val="-10"/>
          <w:sz w:val="16"/>
        </w:rPr>
        <w:t> </w:t>
      </w:r>
      <w:r>
        <w:rPr>
          <w:rFonts w:ascii="Book Antiqua" w:hAnsi="Book Antiqua"/>
          <w:i/>
          <w:sz w:val="16"/>
        </w:rPr>
        <w:t>in</w:t>
      </w:r>
      <w:r>
        <w:rPr>
          <w:rFonts w:ascii="Book Antiqua" w:hAnsi="Book Antiqua"/>
          <w:i/>
          <w:spacing w:val="-10"/>
          <w:sz w:val="16"/>
        </w:rPr>
        <w:t> </w:t>
      </w:r>
      <w:r>
        <w:rPr>
          <w:rFonts w:ascii="Book Antiqua" w:hAnsi="Book Antiqua"/>
          <w:i/>
          <w:sz w:val="16"/>
        </w:rPr>
        <w:t>engineering</w:t>
      </w:r>
      <w:r>
        <w:rPr>
          <w:sz w:val="16"/>
        </w:rPr>
        <w:t>,</w:t>
      </w:r>
      <w:r>
        <w:rPr>
          <w:spacing w:val="-10"/>
          <w:sz w:val="16"/>
        </w:rPr>
        <w:t> </w:t>
      </w:r>
      <w:r>
        <w:rPr>
          <w:sz w:val="16"/>
        </w:rPr>
        <w:t>37(22):3809–3823,</w:t>
      </w:r>
      <w:r>
        <w:rPr>
          <w:spacing w:val="-10"/>
          <w:sz w:val="16"/>
        </w:rPr>
        <w:t> </w:t>
      </w:r>
      <w:r>
        <w:rPr>
          <w:sz w:val="16"/>
        </w:rPr>
        <w:t>1994.</w:t>
      </w:r>
    </w:p>
    <w:p>
      <w:pPr>
        <w:pStyle w:val="ListParagraph"/>
        <w:numPr>
          <w:ilvl w:val="0"/>
          <w:numId w:val="3"/>
        </w:numPr>
        <w:tabs>
          <w:tab w:pos="610" w:val="left" w:leader="none"/>
          <w:tab w:pos="612" w:val="left" w:leader="none"/>
        </w:tabs>
        <w:spacing w:line="220" w:lineRule="auto" w:before="0" w:after="0"/>
        <w:ind w:left="612" w:right="175" w:hanging="416"/>
        <w:jc w:val="both"/>
        <w:rPr>
          <w:sz w:val="16"/>
        </w:rPr>
      </w:pPr>
      <w:r>
        <w:rPr>
          <w:spacing w:val="-6"/>
          <w:sz w:val="16"/>
        </w:rPr>
        <w:t>A.</w:t>
      </w:r>
      <w:r>
        <w:rPr>
          <w:sz w:val="16"/>
        </w:rPr>
        <w:t> </w:t>
      </w:r>
      <w:r>
        <w:rPr>
          <w:spacing w:val="-6"/>
          <w:sz w:val="16"/>
        </w:rPr>
        <w:t>Trifunovic</w:t>
      </w:r>
      <w:r>
        <w:rPr>
          <w:sz w:val="16"/>
        </w:rPr>
        <w:t> </w:t>
      </w:r>
      <w:r>
        <w:rPr>
          <w:spacing w:val="-6"/>
          <w:sz w:val="16"/>
        </w:rPr>
        <w:t>and</w:t>
      </w:r>
      <w:r>
        <w:rPr>
          <w:sz w:val="16"/>
        </w:rPr>
        <w:t> </w:t>
      </w:r>
      <w:r>
        <w:rPr>
          <w:spacing w:val="-6"/>
          <w:sz w:val="16"/>
        </w:rPr>
        <w:t>W.</w:t>
      </w:r>
      <w:r>
        <w:rPr>
          <w:sz w:val="16"/>
        </w:rPr>
        <w:t> </w:t>
      </w:r>
      <w:r>
        <w:rPr>
          <w:spacing w:val="-6"/>
          <w:sz w:val="16"/>
        </w:rPr>
        <w:t>J.</w:t>
      </w:r>
      <w:r>
        <w:rPr>
          <w:sz w:val="16"/>
        </w:rPr>
        <w:t> </w:t>
      </w:r>
      <w:r>
        <w:rPr>
          <w:spacing w:val="-6"/>
          <w:sz w:val="16"/>
        </w:rPr>
        <w:t>Knottenbelt.</w:t>
      </w:r>
      <w:r>
        <w:rPr>
          <w:spacing w:val="28"/>
          <w:sz w:val="16"/>
        </w:rPr>
        <w:t> </w:t>
      </w:r>
      <w:r>
        <w:rPr>
          <w:spacing w:val="-6"/>
          <w:sz w:val="16"/>
        </w:rPr>
        <w:t>Towards</w:t>
      </w:r>
      <w:r>
        <w:rPr>
          <w:sz w:val="16"/>
        </w:rPr>
        <w:t> </w:t>
      </w:r>
      <w:r>
        <w:rPr>
          <w:spacing w:val="-6"/>
          <w:sz w:val="16"/>
        </w:rPr>
        <w:t>a</w:t>
      </w:r>
      <w:r>
        <w:rPr>
          <w:sz w:val="16"/>
        </w:rPr>
        <w:t> </w:t>
      </w:r>
      <w:r>
        <w:rPr>
          <w:spacing w:val="-6"/>
          <w:sz w:val="16"/>
        </w:rPr>
        <w:t>Parallel</w:t>
      </w:r>
      <w:r>
        <w:rPr>
          <w:sz w:val="16"/>
        </w:rPr>
        <w:t> </w:t>
      </w:r>
      <w:r>
        <w:rPr>
          <w:spacing w:val="-6"/>
          <w:sz w:val="16"/>
        </w:rPr>
        <w:t>Disk-Based</w:t>
      </w:r>
      <w:r>
        <w:rPr>
          <w:sz w:val="16"/>
        </w:rPr>
        <w:t> </w:t>
      </w:r>
      <w:r>
        <w:rPr>
          <w:spacing w:val="-6"/>
          <w:sz w:val="16"/>
        </w:rPr>
        <w:t>Algorithm</w:t>
      </w:r>
      <w:r>
        <w:rPr>
          <w:sz w:val="16"/>
        </w:rPr>
        <w:t> </w:t>
      </w:r>
      <w:r>
        <w:rPr>
          <w:spacing w:val="-6"/>
          <w:sz w:val="16"/>
        </w:rPr>
        <w:t>for</w:t>
      </w:r>
      <w:r>
        <w:rPr>
          <w:sz w:val="16"/>
        </w:rPr>
        <w:t> </w:t>
      </w:r>
      <w:r>
        <w:rPr>
          <w:spacing w:val="-6"/>
          <w:sz w:val="16"/>
        </w:rPr>
        <w:t>Multilevel</w:t>
      </w:r>
      <w:r>
        <w:rPr>
          <w:sz w:val="16"/>
        </w:rPr>
        <w:t> </w:t>
      </w:r>
      <w:r>
        <w:rPr>
          <w:spacing w:val="-6"/>
          <w:sz w:val="16"/>
        </w:rPr>
        <w:t>k-way</w:t>
      </w:r>
      <w:r>
        <w:rPr>
          <w:sz w:val="16"/>
        </w:rPr>
        <w:t> </w:t>
      </w:r>
      <w:r>
        <w:rPr>
          <w:spacing w:val="-6"/>
          <w:sz w:val="16"/>
        </w:rPr>
        <w:t>Hyp</w:t>
      </w:r>
      <w:r>
        <w:rPr>
          <w:spacing w:val="-6"/>
          <w:sz w:val="16"/>
        </w:rPr>
        <w:t>ergraph</w:t>
      </w:r>
      <w:r>
        <w:rPr>
          <w:spacing w:val="40"/>
          <w:sz w:val="16"/>
        </w:rPr>
        <w:t> </w:t>
      </w:r>
      <w:r>
        <w:rPr>
          <w:w w:val="90"/>
          <w:sz w:val="16"/>
        </w:rPr>
        <w:t>Partitioning.</w:t>
      </w:r>
      <w:r>
        <w:rPr>
          <w:spacing w:val="31"/>
          <w:sz w:val="16"/>
        </w:rPr>
        <w:t> </w:t>
      </w:r>
      <w:r>
        <w:rPr>
          <w:w w:val="90"/>
          <w:sz w:val="16"/>
        </w:rPr>
        <w:t>In </w:t>
      </w:r>
      <w:r>
        <w:rPr>
          <w:rFonts w:ascii="Book Antiqua"/>
          <w:i/>
          <w:w w:val="90"/>
          <w:sz w:val="16"/>
        </w:rPr>
        <w:t>18th International Parallel and Distributed Processing Symposium</w:t>
      </w:r>
      <w:r>
        <w:rPr>
          <w:w w:val="90"/>
          <w:sz w:val="16"/>
        </w:rPr>
        <w:t>. IEEE Computer Society, 2004.</w:t>
      </w:r>
      <w:r>
        <w:rPr>
          <w:spacing w:val="31"/>
          <w:sz w:val="16"/>
        </w:rPr>
        <w:t> </w:t>
      </w:r>
      <w:r>
        <w:rPr>
          <w:w w:val="90"/>
          <w:sz w:val="16"/>
        </w:rPr>
        <w:t>URL</w:t>
      </w:r>
      <w:r>
        <w:rPr>
          <w:w w:val="90"/>
          <w:sz w:val="16"/>
        </w:rPr>
        <w:t>:</w:t>
      </w:r>
      <w:r>
        <w:rPr>
          <w:spacing w:val="40"/>
          <w:sz w:val="16"/>
        </w:rPr>
        <w:t> </w:t>
      </w:r>
      <w:bookmarkStart w:name="_bookmark239" w:id="265"/>
      <w:bookmarkEnd w:id="265"/>
      <w:r>
        <w:rPr>
          <w:w w:val="85"/>
          <w:sz w:val="16"/>
        </w:rPr>
      </w:r>
      <w:hyperlink r:id="rId262">
        <w:r>
          <w:rPr>
            <w:color w:val="005596"/>
            <w:spacing w:val="-2"/>
            <w:sz w:val="16"/>
          </w:rPr>
          <w:t>https://doi.org/10.1109/IPDPS.2004.1303286</w:t>
        </w:r>
      </w:hyperlink>
      <w:r>
        <w:rPr>
          <w:spacing w:val="-2"/>
          <w:sz w:val="16"/>
        </w:rPr>
        <w:t>,</w:t>
      </w:r>
      <w:r>
        <w:rPr>
          <w:spacing w:val="-3"/>
          <w:sz w:val="16"/>
        </w:rPr>
        <w:t> </w:t>
      </w:r>
      <w:hyperlink r:id="rId263">
        <w:r>
          <w:rPr>
            <w:rFonts w:ascii="MingLiU_HKSCS"/>
            <w:color w:val="005596"/>
            <w:spacing w:val="-2"/>
            <w:sz w:val="16"/>
          </w:rPr>
          <w:t>doi:10.1109/IPDPS.2004.1303286</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C.</w:t>
      </w:r>
      <w:r>
        <w:rPr>
          <w:spacing w:val="5"/>
          <w:sz w:val="16"/>
        </w:rPr>
        <w:t> </w:t>
      </w:r>
      <w:r>
        <w:rPr>
          <w:w w:val="90"/>
          <w:sz w:val="16"/>
        </w:rPr>
        <w:t>R.</w:t>
      </w:r>
      <w:r>
        <w:rPr>
          <w:spacing w:val="5"/>
          <w:sz w:val="16"/>
        </w:rPr>
        <w:t> </w:t>
      </w:r>
      <w:r>
        <w:rPr>
          <w:w w:val="90"/>
          <w:sz w:val="16"/>
        </w:rPr>
        <w:t>Trott,</w:t>
      </w:r>
      <w:r>
        <w:rPr>
          <w:spacing w:val="6"/>
          <w:sz w:val="16"/>
        </w:rPr>
        <w:t> </w:t>
      </w:r>
      <w:r>
        <w:rPr>
          <w:w w:val="90"/>
          <w:sz w:val="16"/>
        </w:rPr>
        <w:t>D.</w:t>
      </w:r>
      <w:r>
        <w:rPr>
          <w:spacing w:val="5"/>
          <w:sz w:val="16"/>
        </w:rPr>
        <w:t> </w:t>
      </w:r>
      <w:r>
        <w:rPr>
          <w:w w:val="90"/>
          <w:sz w:val="16"/>
        </w:rPr>
        <w:t>Lebrun-Grandié,</w:t>
      </w:r>
      <w:r>
        <w:rPr>
          <w:spacing w:val="5"/>
          <w:sz w:val="16"/>
        </w:rPr>
        <w:t> </w:t>
      </w:r>
      <w:r>
        <w:rPr>
          <w:w w:val="90"/>
          <w:sz w:val="16"/>
        </w:rPr>
        <w:t>D.</w:t>
      </w:r>
      <w:r>
        <w:rPr>
          <w:spacing w:val="6"/>
          <w:sz w:val="16"/>
        </w:rPr>
        <w:t> </w:t>
      </w:r>
      <w:r>
        <w:rPr>
          <w:w w:val="90"/>
          <w:sz w:val="16"/>
        </w:rPr>
        <w:t>Arndt,</w:t>
      </w:r>
      <w:r>
        <w:rPr>
          <w:spacing w:val="5"/>
          <w:sz w:val="16"/>
        </w:rPr>
        <w:t> </w:t>
      </w:r>
      <w:r>
        <w:rPr>
          <w:w w:val="90"/>
          <w:sz w:val="16"/>
        </w:rPr>
        <w:t>J.</w:t>
      </w:r>
      <w:r>
        <w:rPr>
          <w:spacing w:val="5"/>
          <w:sz w:val="16"/>
        </w:rPr>
        <w:t> </w:t>
      </w:r>
      <w:r>
        <w:rPr>
          <w:w w:val="90"/>
          <w:sz w:val="16"/>
        </w:rPr>
        <w:t>Ciesko,</w:t>
      </w:r>
      <w:r>
        <w:rPr>
          <w:spacing w:val="6"/>
          <w:sz w:val="16"/>
        </w:rPr>
        <w:t> </w:t>
      </w:r>
      <w:r>
        <w:rPr>
          <w:w w:val="90"/>
          <w:sz w:val="16"/>
        </w:rPr>
        <w:t>V.</w:t>
      </w:r>
      <w:r>
        <w:rPr>
          <w:spacing w:val="5"/>
          <w:sz w:val="16"/>
        </w:rPr>
        <w:t> </w:t>
      </w:r>
      <w:r>
        <w:rPr>
          <w:w w:val="90"/>
          <w:sz w:val="16"/>
        </w:rPr>
        <w:t>Dang,</w:t>
      </w:r>
      <w:r>
        <w:rPr>
          <w:spacing w:val="5"/>
          <w:sz w:val="16"/>
        </w:rPr>
        <w:t> </w:t>
      </w:r>
      <w:r>
        <w:rPr>
          <w:w w:val="90"/>
          <w:sz w:val="16"/>
        </w:rPr>
        <w:t>N.</w:t>
      </w:r>
      <w:r>
        <w:rPr>
          <w:spacing w:val="6"/>
          <w:sz w:val="16"/>
        </w:rPr>
        <w:t> </w:t>
      </w:r>
      <w:r>
        <w:rPr>
          <w:w w:val="90"/>
          <w:sz w:val="16"/>
        </w:rPr>
        <w:t>Ellingwood,</w:t>
      </w:r>
      <w:r>
        <w:rPr>
          <w:spacing w:val="5"/>
          <w:sz w:val="16"/>
        </w:rPr>
        <w:t> </w:t>
      </w:r>
      <w:r>
        <w:rPr>
          <w:w w:val="90"/>
          <w:sz w:val="16"/>
        </w:rPr>
        <w:t>R.</w:t>
      </w:r>
      <w:r>
        <w:rPr>
          <w:spacing w:val="5"/>
          <w:sz w:val="16"/>
        </w:rPr>
        <w:t> </w:t>
      </w:r>
      <w:r>
        <w:rPr>
          <w:w w:val="90"/>
          <w:sz w:val="16"/>
        </w:rPr>
        <w:t>Gayatri,</w:t>
      </w:r>
      <w:r>
        <w:rPr>
          <w:spacing w:val="6"/>
          <w:sz w:val="16"/>
        </w:rPr>
        <w:t> </w:t>
      </w:r>
      <w:r>
        <w:rPr>
          <w:w w:val="90"/>
          <w:sz w:val="16"/>
        </w:rPr>
        <w:t>E.</w:t>
      </w:r>
      <w:r>
        <w:rPr>
          <w:spacing w:val="5"/>
          <w:sz w:val="16"/>
        </w:rPr>
        <w:t> </w:t>
      </w:r>
      <w:r>
        <w:rPr>
          <w:w w:val="90"/>
          <w:sz w:val="16"/>
        </w:rPr>
        <w:t>Harvey,</w:t>
      </w:r>
      <w:r>
        <w:rPr>
          <w:spacing w:val="5"/>
          <w:sz w:val="16"/>
        </w:rPr>
        <w:t> </w:t>
      </w:r>
      <w:r>
        <w:rPr>
          <w:w w:val="90"/>
          <w:sz w:val="16"/>
        </w:rPr>
        <w:t>D.</w:t>
      </w:r>
      <w:r>
        <w:rPr>
          <w:spacing w:val="6"/>
          <w:sz w:val="16"/>
        </w:rPr>
        <w:t> </w:t>
      </w:r>
      <w:r>
        <w:rPr>
          <w:w w:val="90"/>
          <w:sz w:val="16"/>
        </w:rPr>
        <w:t>S.</w:t>
      </w:r>
      <w:r>
        <w:rPr>
          <w:spacing w:val="5"/>
          <w:sz w:val="16"/>
        </w:rPr>
        <w:t> </w:t>
      </w:r>
      <w:r>
        <w:rPr>
          <w:spacing w:val="-2"/>
          <w:w w:val="90"/>
          <w:sz w:val="16"/>
        </w:rPr>
        <w:t>Hollman,</w:t>
      </w:r>
    </w:p>
    <w:p>
      <w:pPr>
        <w:spacing w:line="220" w:lineRule="auto" w:before="5"/>
        <w:ind w:left="612" w:right="176" w:firstLine="0"/>
        <w:jc w:val="both"/>
        <w:rPr>
          <w:sz w:val="16"/>
        </w:rPr>
      </w:pPr>
      <w:r>
        <w:rPr>
          <w:w w:val="85"/>
          <w:sz w:val="16"/>
        </w:rPr>
        <w:t>D. Ibanez, N. Liber, J. Madsen, J. Miles, D. Poliakoff, A. Powell, S. Rajamanickam, M. Simberg, D. Sunderland, B. Tur</w:t>
      </w:r>
      <w:r>
        <w:rPr>
          <w:w w:val="85"/>
          <w:sz w:val="16"/>
        </w:rPr>
        <w:t>cksin,</w:t>
      </w:r>
      <w:r>
        <w:rPr>
          <w:spacing w:val="40"/>
          <w:sz w:val="16"/>
        </w:rPr>
        <w:t> </w:t>
      </w:r>
      <w:r>
        <w:rPr>
          <w:spacing w:val="-2"/>
          <w:sz w:val="16"/>
        </w:rPr>
        <w:t>and</w:t>
      </w:r>
      <w:r>
        <w:rPr>
          <w:spacing w:val="-5"/>
          <w:sz w:val="16"/>
        </w:rPr>
        <w:t> </w:t>
      </w:r>
      <w:r>
        <w:rPr>
          <w:spacing w:val="-2"/>
          <w:sz w:val="16"/>
        </w:rPr>
        <w:t>J.</w:t>
      </w:r>
      <w:r>
        <w:rPr>
          <w:spacing w:val="-5"/>
          <w:sz w:val="16"/>
        </w:rPr>
        <w:t> </w:t>
      </w:r>
      <w:r>
        <w:rPr>
          <w:spacing w:val="-2"/>
          <w:sz w:val="16"/>
        </w:rPr>
        <w:t>Wilke.</w:t>
      </w:r>
      <w:r>
        <w:rPr>
          <w:spacing w:val="25"/>
          <w:sz w:val="16"/>
        </w:rPr>
        <w:t> </w:t>
      </w:r>
      <w:r>
        <w:rPr>
          <w:spacing w:val="-2"/>
          <w:sz w:val="16"/>
        </w:rPr>
        <w:t>Kokkos</w:t>
      </w:r>
      <w:r>
        <w:rPr>
          <w:spacing w:val="-5"/>
          <w:sz w:val="16"/>
        </w:rPr>
        <w:t> </w:t>
      </w:r>
      <w:r>
        <w:rPr>
          <w:spacing w:val="-2"/>
          <w:sz w:val="16"/>
        </w:rPr>
        <w:t>3:</w:t>
      </w:r>
      <w:r>
        <w:rPr>
          <w:spacing w:val="-5"/>
          <w:sz w:val="16"/>
        </w:rPr>
        <w:t> </w:t>
      </w:r>
      <w:r>
        <w:rPr>
          <w:spacing w:val="-2"/>
          <w:sz w:val="16"/>
        </w:rPr>
        <w:t>Programming</w:t>
      </w:r>
      <w:r>
        <w:rPr>
          <w:spacing w:val="-5"/>
          <w:sz w:val="16"/>
        </w:rPr>
        <w:t> </w:t>
      </w:r>
      <w:r>
        <w:rPr>
          <w:spacing w:val="-2"/>
          <w:sz w:val="16"/>
        </w:rPr>
        <w:t>model</w:t>
      </w:r>
      <w:r>
        <w:rPr>
          <w:spacing w:val="-5"/>
          <w:sz w:val="16"/>
        </w:rPr>
        <w:t> </w:t>
      </w:r>
      <w:r>
        <w:rPr>
          <w:spacing w:val="-2"/>
          <w:sz w:val="16"/>
        </w:rPr>
        <w:t>extensions</w:t>
      </w:r>
      <w:r>
        <w:rPr>
          <w:spacing w:val="-5"/>
          <w:sz w:val="16"/>
        </w:rPr>
        <w:t> </w:t>
      </w:r>
      <w:r>
        <w:rPr>
          <w:spacing w:val="-2"/>
          <w:sz w:val="16"/>
        </w:rPr>
        <w:t>for</w:t>
      </w:r>
      <w:r>
        <w:rPr>
          <w:spacing w:val="-5"/>
          <w:sz w:val="16"/>
        </w:rPr>
        <w:t> </w:t>
      </w:r>
      <w:r>
        <w:rPr>
          <w:spacing w:val="-2"/>
          <w:sz w:val="16"/>
        </w:rPr>
        <w:t>the</w:t>
      </w:r>
      <w:r>
        <w:rPr>
          <w:spacing w:val="-5"/>
          <w:sz w:val="16"/>
        </w:rPr>
        <w:t> </w:t>
      </w:r>
      <w:r>
        <w:rPr>
          <w:spacing w:val="-2"/>
          <w:sz w:val="16"/>
        </w:rPr>
        <w:t>exascale</w:t>
      </w:r>
      <w:r>
        <w:rPr>
          <w:spacing w:val="-5"/>
          <w:sz w:val="16"/>
        </w:rPr>
        <w:t> </w:t>
      </w:r>
      <w:r>
        <w:rPr>
          <w:spacing w:val="-2"/>
          <w:sz w:val="16"/>
        </w:rPr>
        <w:t>era.</w:t>
      </w:r>
      <w:r>
        <w:rPr>
          <w:spacing w:val="25"/>
          <w:sz w:val="16"/>
        </w:rPr>
        <w:t> </w:t>
      </w:r>
      <w:r>
        <w:rPr>
          <w:rFonts w:ascii="Book Antiqua" w:hAnsi="Book Antiqua"/>
          <w:i/>
          <w:spacing w:val="-2"/>
          <w:sz w:val="16"/>
        </w:rPr>
        <w:t>IEEE</w:t>
      </w:r>
      <w:r>
        <w:rPr>
          <w:rFonts w:ascii="Book Antiqua" w:hAnsi="Book Antiqua"/>
          <w:i/>
          <w:spacing w:val="-5"/>
          <w:sz w:val="16"/>
        </w:rPr>
        <w:t> </w:t>
      </w:r>
      <w:r>
        <w:rPr>
          <w:rFonts w:ascii="Book Antiqua" w:hAnsi="Book Antiqua"/>
          <w:i/>
          <w:spacing w:val="-2"/>
          <w:sz w:val="16"/>
        </w:rPr>
        <w:t>Transactions</w:t>
      </w:r>
      <w:r>
        <w:rPr>
          <w:rFonts w:ascii="Book Antiqua" w:hAnsi="Book Antiqua"/>
          <w:i/>
          <w:spacing w:val="-5"/>
          <w:sz w:val="16"/>
        </w:rPr>
        <w:t> </w:t>
      </w:r>
      <w:r>
        <w:rPr>
          <w:rFonts w:ascii="Book Antiqua" w:hAnsi="Book Antiqua"/>
          <w:i/>
          <w:spacing w:val="-2"/>
          <w:sz w:val="16"/>
        </w:rPr>
        <w:t>on</w:t>
      </w:r>
      <w:r>
        <w:rPr>
          <w:rFonts w:ascii="Book Antiqua" w:hAnsi="Book Antiqua"/>
          <w:i/>
          <w:spacing w:val="-5"/>
          <w:sz w:val="16"/>
        </w:rPr>
        <w:t> </w:t>
      </w:r>
      <w:r>
        <w:rPr>
          <w:rFonts w:ascii="Book Antiqua" w:hAnsi="Book Antiqua"/>
          <w:i/>
          <w:spacing w:val="-2"/>
          <w:sz w:val="16"/>
        </w:rPr>
        <w:t>Parallel</w:t>
      </w:r>
      <w:r>
        <w:rPr>
          <w:rFonts w:ascii="Book Antiqua" w:hAnsi="Book Antiqua"/>
          <w:i/>
          <w:spacing w:val="-5"/>
          <w:sz w:val="16"/>
        </w:rPr>
        <w:t> </w:t>
      </w:r>
      <w:r>
        <w:rPr>
          <w:rFonts w:ascii="Book Antiqua" w:hAnsi="Book Antiqua"/>
          <w:i/>
          <w:spacing w:val="-2"/>
          <w:sz w:val="16"/>
        </w:rPr>
        <w:t>and</w:t>
      </w:r>
      <w:r>
        <w:rPr>
          <w:rFonts w:ascii="Book Antiqua" w:hAnsi="Book Antiqua"/>
          <w:i/>
          <w:spacing w:val="40"/>
          <w:sz w:val="16"/>
        </w:rPr>
        <w:t> </w:t>
      </w:r>
      <w:bookmarkStart w:name="_bookmark240" w:id="266"/>
      <w:bookmarkEnd w:id="266"/>
      <w:r>
        <w:rPr>
          <w:rFonts w:ascii="Book Antiqua" w:hAnsi="Book Antiqua"/>
          <w:i/>
          <w:sz w:val="16"/>
        </w:rPr>
        <w:t>Distribut</w:t>
      </w:r>
      <w:r>
        <w:rPr>
          <w:rFonts w:ascii="Book Antiqua" w:hAnsi="Book Antiqua"/>
          <w:i/>
          <w:sz w:val="16"/>
        </w:rPr>
        <w:t>ed</w:t>
      </w:r>
      <w:r>
        <w:rPr>
          <w:rFonts w:ascii="Book Antiqua" w:hAnsi="Book Antiqua"/>
          <w:i/>
          <w:spacing w:val="-7"/>
          <w:sz w:val="16"/>
        </w:rPr>
        <w:t> </w:t>
      </w:r>
      <w:r>
        <w:rPr>
          <w:rFonts w:ascii="Book Antiqua" w:hAnsi="Book Antiqua"/>
          <w:i/>
          <w:sz w:val="16"/>
        </w:rPr>
        <w:t>Systems</w:t>
      </w:r>
      <w:r>
        <w:rPr>
          <w:sz w:val="16"/>
        </w:rPr>
        <w:t>,</w:t>
      </w:r>
      <w:r>
        <w:rPr>
          <w:spacing w:val="-7"/>
          <w:sz w:val="16"/>
        </w:rPr>
        <w:t> </w:t>
      </w:r>
      <w:r>
        <w:rPr>
          <w:sz w:val="16"/>
        </w:rPr>
        <w:t>33(4):805–817,</w:t>
      </w:r>
      <w:r>
        <w:rPr>
          <w:spacing w:val="-7"/>
          <w:sz w:val="16"/>
        </w:rPr>
        <w:t> </w:t>
      </w:r>
      <w:r>
        <w:rPr>
          <w:sz w:val="16"/>
        </w:rPr>
        <w:t>2022.</w:t>
      </w:r>
      <w:r>
        <w:rPr>
          <w:spacing w:val="8"/>
          <w:sz w:val="16"/>
        </w:rPr>
        <w:t> </w:t>
      </w:r>
      <w:hyperlink r:id="rId264">
        <w:r>
          <w:rPr>
            <w:rFonts w:ascii="MingLiU_HKSCS" w:hAnsi="MingLiU_HKSCS"/>
            <w:color w:val="005596"/>
            <w:sz w:val="16"/>
          </w:rPr>
          <w:t>doi:10.1109/TPDS.2021.3097283</w:t>
        </w:r>
      </w:hyperlink>
      <w:r>
        <w:rPr>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C.</w:t>
      </w:r>
      <w:r>
        <w:rPr>
          <w:spacing w:val="-5"/>
          <w:w w:val="90"/>
          <w:sz w:val="16"/>
        </w:rPr>
        <w:t> </w:t>
      </w:r>
      <w:r>
        <w:rPr>
          <w:w w:val="90"/>
          <w:sz w:val="16"/>
        </w:rPr>
        <w:t>Tsourakakis,</w:t>
      </w:r>
      <w:r>
        <w:rPr>
          <w:spacing w:val="-5"/>
          <w:w w:val="90"/>
          <w:sz w:val="16"/>
        </w:rPr>
        <w:t> </w:t>
      </w:r>
      <w:r>
        <w:rPr>
          <w:w w:val="90"/>
          <w:sz w:val="16"/>
        </w:rPr>
        <w:t>C.</w:t>
      </w:r>
      <w:r>
        <w:rPr>
          <w:spacing w:val="-5"/>
          <w:w w:val="90"/>
          <w:sz w:val="16"/>
        </w:rPr>
        <w:t> </w:t>
      </w:r>
      <w:r>
        <w:rPr>
          <w:w w:val="90"/>
          <w:sz w:val="16"/>
        </w:rPr>
        <w:t>Gkantsidis,</w:t>
      </w:r>
      <w:r>
        <w:rPr>
          <w:spacing w:val="-5"/>
          <w:w w:val="90"/>
          <w:sz w:val="16"/>
        </w:rPr>
        <w:t> </w:t>
      </w:r>
      <w:r>
        <w:rPr>
          <w:w w:val="90"/>
          <w:sz w:val="16"/>
        </w:rPr>
        <w:t>B.</w:t>
      </w:r>
      <w:r>
        <w:rPr>
          <w:spacing w:val="-5"/>
          <w:w w:val="90"/>
          <w:sz w:val="16"/>
        </w:rPr>
        <w:t> </w:t>
      </w:r>
      <w:r>
        <w:rPr>
          <w:w w:val="90"/>
          <w:sz w:val="16"/>
        </w:rPr>
        <w:t>Radunovic,</w:t>
      </w:r>
      <w:r>
        <w:rPr>
          <w:spacing w:val="-4"/>
          <w:w w:val="90"/>
          <w:sz w:val="16"/>
        </w:rPr>
        <w:t> </w:t>
      </w:r>
      <w:r>
        <w:rPr>
          <w:w w:val="90"/>
          <w:sz w:val="16"/>
        </w:rPr>
        <w:t>and</w:t>
      </w:r>
      <w:r>
        <w:rPr>
          <w:spacing w:val="-5"/>
          <w:w w:val="90"/>
          <w:sz w:val="16"/>
        </w:rPr>
        <w:t> </w:t>
      </w:r>
      <w:r>
        <w:rPr>
          <w:w w:val="90"/>
          <w:sz w:val="16"/>
        </w:rPr>
        <w:t>M.</w:t>
      </w:r>
      <w:r>
        <w:rPr>
          <w:spacing w:val="-5"/>
          <w:w w:val="90"/>
          <w:sz w:val="16"/>
        </w:rPr>
        <w:t> </w:t>
      </w:r>
      <w:r>
        <w:rPr>
          <w:w w:val="90"/>
          <w:sz w:val="16"/>
        </w:rPr>
        <w:t>Vojnovic.</w:t>
      </w:r>
      <w:r>
        <w:rPr>
          <w:spacing w:val="4"/>
          <w:sz w:val="16"/>
        </w:rPr>
        <w:t> </w:t>
      </w:r>
      <w:r>
        <w:rPr>
          <w:w w:val="90"/>
          <w:sz w:val="16"/>
        </w:rPr>
        <w:t>Fennel:</w:t>
      </w:r>
      <w:r>
        <w:rPr>
          <w:spacing w:val="-5"/>
          <w:w w:val="90"/>
          <w:sz w:val="16"/>
        </w:rPr>
        <w:t> </w:t>
      </w:r>
      <w:r>
        <w:rPr>
          <w:w w:val="90"/>
          <w:sz w:val="16"/>
        </w:rPr>
        <w:t>Streaming</w:t>
      </w:r>
      <w:r>
        <w:rPr>
          <w:spacing w:val="-5"/>
          <w:w w:val="90"/>
          <w:sz w:val="16"/>
        </w:rPr>
        <w:t> </w:t>
      </w:r>
      <w:r>
        <w:rPr>
          <w:w w:val="90"/>
          <w:sz w:val="16"/>
        </w:rPr>
        <w:t>graph</w:t>
      </w:r>
      <w:r>
        <w:rPr>
          <w:spacing w:val="-5"/>
          <w:w w:val="90"/>
          <w:sz w:val="16"/>
        </w:rPr>
        <w:t> </w:t>
      </w:r>
      <w:r>
        <w:rPr>
          <w:w w:val="90"/>
          <w:sz w:val="16"/>
        </w:rPr>
        <w:t>partitioning</w:t>
      </w:r>
      <w:r>
        <w:rPr>
          <w:spacing w:val="-4"/>
          <w:w w:val="90"/>
          <w:sz w:val="16"/>
        </w:rPr>
        <w:t> </w:t>
      </w:r>
      <w:r>
        <w:rPr>
          <w:w w:val="90"/>
          <w:sz w:val="16"/>
        </w:rPr>
        <w:t>for</w:t>
      </w:r>
      <w:r>
        <w:rPr>
          <w:spacing w:val="-5"/>
          <w:w w:val="90"/>
          <w:sz w:val="16"/>
        </w:rPr>
        <w:t> </w:t>
      </w:r>
      <w:r>
        <w:rPr>
          <w:w w:val="90"/>
          <w:sz w:val="16"/>
        </w:rPr>
        <w:t>massive</w:t>
      </w:r>
      <w:r>
        <w:rPr>
          <w:spacing w:val="-6"/>
          <w:w w:val="90"/>
          <w:sz w:val="16"/>
        </w:rPr>
        <w:t> </w:t>
      </w:r>
      <w:r>
        <w:rPr>
          <w:spacing w:val="-2"/>
          <w:w w:val="90"/>
          <w:sz w:val="16"/>
        </w:rPr>
        <w:t>scale</w:t>
      </w:r>
    </w:p>
    <w:p>
      <w:pPr>
        <w:spacing w:line="199" w:lineRule="exact" w:before="0"/>
        <w:ind w:left="612" w:right="0" w:firstLine="0"/>
        <w:jc w:val="left"/>
        <w:rPr>
          <w:sz w:val="16"/>
        </w:rPr>
      </w:pPr>
      <w:r>
        <w:rPr>
          <w:spacing w:val="-4"/>
          <w:sz w:val="16"/>
        </w:rPr>
        <w:t>graphs.</w:t>
      </w:r>
      <w:r>
        <w:rPr>
          <w:spacing w:val="19"/>
          <w:sz w:val="16"/>
        </w:rPr>
        <w:t> </w:t>
      </w:r>
      <w:r>
        <w:rPr>
          <w:spacing w:val="-4"/>
          <w:sz w:val="16"/>
        </w:rPr>
        <w:t>In</w:t>
      </w:r>
      <w:r>
        <w:rPr>
          <w:spacing w:val="2"/>
          <w:sz w:val="16"/>
        </w:rPr>
        <w:t> </w:t>
      </w:r>
      <w:r>
        <w:rPr>
          <w:rFonts w:ascii="Book Antiqua" w:hAnsi="Book Antiqua"/>
          <w:i/>
          <w:spacing w:val="-4"/>
          <w:sz w:val="16"/>
        </w:rPr>
        <w:t>Proceedings</w:t>
      </w:r>
      <w:r>
        <w:rPr>
          <w:rFonts w:ascii="Book Antiqua" w:hAnsi="Book Antiqua"/>
          <w:i/>
          <w:spacing w:val="2"/>
          <w:sz w:val="16"/>
        </w:rPr>
        <w:t> </w:t>
      </w:r>
      <w:r>
        <w:rPr>
          <w:rFonts w:ascii="Book Antiqua" w:hAnsi="Book Antiqua"/>
          <w:i/>
          <w:spacing w:val="-4"/>
          <w:sz w:val="16"/>
        </w:rPr>
        <w:t>of</w:t>
      </w:r>
      <w:r>
        <w:rPr>
          <w:rFonts w:ascii="Book Antiqua" w:hAnsi="Book Antiqua"/>
          <w:i/>
          <w:spacing w:val="2"/>
          <w:sz w:val="16"/>
        </w:rPr>
        <w:t> </w:t>
      </w:r>
      <w:r>
        <w:rPr>
          <w:rFonts w:ascii="Book Antiqua" w:hAnsi="Book Antiqua"/>
          <w:i/>
          <w:spacing w:val="-4"/>
          <w:sz w:val="16"/>
        </w:rPr>
        <w:t>the</w:t>
      </w:r>
      <w:r>
        <w:rPr>
          <w:rFonts w:ascii="Book Antiqua" w:hAnsi="Book Antiqua"/>
          <w:i/>
          <w:spacing w:val="1"/>
          <w:sz w:val="16"/>
        </w:rPr>
        <w:t> </w:t>
      </w:r>
      <w:r>
        <w:rPr>
          <w:rFonts w:ascii="Book Antiqua" w:hAnsi="Book Antiqua"/>
          <w:i/>
          <w:spacing w:val="-4"/>
          <w:sz w:val="16"/>
        </w:rPr>
        <w:t>7th</w:t>
      </w:r>
      <w:r>
        <w:rPr>
          <w:rFonts w:ascii="Book Antiqua" w:hAnsi="Book Antiqua"/>
          <w:i/>
          <w:spacing w:val="2"/>
          <w:sz w:val="16"/>
        </w:rPr>
        <w:t> </w:t>
      </w:r>
      <w:r>
        <w:rPr>
          <w:rFonts w:ascii="Book Antiqua" w:hAnsi="Book Antiqua"/>
          <w:i/>
          <w:spacing w:val="-4"/>
          <w:sz w:val="16"/>
        </w:rPr>
        <w:t>ACM</w:t>
      </w:r>
      <w:r>
        <w:rPr>
          <w:rFonts w:ascii="Book Antiqua" w:hAnsi="Book Antiqua"/>
          <w:i/>
          <w:spacing w:val="2"/>
          <w:sz w:val="16"/>
        </w:rPr>
        <w:t> </w:t>
      </w:r>
      <w:r>
        <w:rPr>
          <w:rFonts w:ascii="Book Antiqua" w:hAnsi="Book Antiqua"/>
          <w:i/>
          <w:spacing w:val="-4"/>
          <w:sz w:val="16"/>
        </w:rPr>
        <w:t>international</w:t>
      </w:r>
      <w:r>
        <w:rPr>
          <w:rFonts w:ascii="Book Antiqua" w:hAnsi="Book Antiqua"/>
          <w:i/>
          <w:spacing w:val="1"/>
          <w:sz w:val="16"/>
        </w:rPr>
        <w:t> </w:t>
      </w:r>
      <w:r>
        <w:rPr>
          <w:rFonts w:ascii="Book Antiqua" w:hAnsi="Book Antiqua"/>
          <w:i/>
          <w:spacing w:val="-4"/>
          <w:sz w:val="16"/>
        </w:rPr>
        <w:t>conference</w:t>
      </w:r>
      <w:r>
        <w:rPr>
          <w:rFonts w:ascii="Book Antiqua" w:hAnsi="Book Antiqua"/>
          <w:i/>
          <w:spacing w:val="2"/>
          <w:sz w:val="16"/>
        </w:rPr>
        <w:t> </w:t>
      </w:r>
      <w:r>
        <w:rPr>
          <w:rFonts w:ascii="Book Antiqua" w:hAnsi="Book Antiqua"/>
          <w:i/>
          <w:spacing w:val="-4"/>
          <w:sz w:val="16"/>
        </w:rPr>
        <w:t>on</w:t>
      </w:r>
      <w:r>
        <w:rPr>
          <w:rFonts w:ascii="Book Antiqua" w:hAnsi="Book Antiqua"/>
          <w:i/>
          <w:spacing w:val="2"/>
          <w:sz w:val="16"/>
        </w:rPr>
        <w:t> </w:t>
      </w:r>
      <w:r>
        <w:rPr>
          <w:rFonts w:ascii="Book Antiqua" w:hAnsi="Book Antiqua"/>
          <w:i/>
          <w:spacing w:val="-4"/>
          <w:sz w:val="16"/>
        </w:rPr>
        <w:t>Web</w:t>
      </w:r>
      <w:r>
        <w:rPr>
          <w:rFonts w:ascii="Book Antiqua" w:hAnsi="Book Antiqua"/>
          <w:i/>
          <w:spacing w:val="2"/>
          <w:sz w:val="16"/>
        </w:rPr>
        <w:t> </w:t>
      </w:r>
      <w:r>
        <w:rPr>
          <w:rFonts w:ascii="Book Antiqua" w:hAnsi="Book Antiqua"/>
          <w:i/>
          <w:spacing w:val="-4"/>
          <w:sz w:val="16"/>
        </w:rPr>
        <w:t>search</w:t>
      </w:r>
      <w:r>
        <w:rPr>
          <w:rFonts w:ascii="Book Antiqua" w:hAnsi="Book Antiqua"/>
          <w:i/>
          <w:spacing w:val="1"/>
          <w:sz w:val="16"/>
        </w:rPr>
        <w:t> </w:t>
      </w:r>
      <w:r>
        <w:rPr>
          <w:rFonts w:ascii="Book Antiqua" w:hAnsi="Book Antiqua"/>
          <w:i/>
          <w:spacing w:val="-4"/>
          <w:sz w:val="16"/>
        </w:rPr>
        <w:t>and</w:t>
      </w:r>
      <w:r>
        <w:rPr>
          <w:rFonts w:ascii="Book Antiqua" w:hAnsi="Book Antiqua"/>
          <w:i/>
          <w:spacing w:val="2"/>
          <w:sz w:val="16"/>
        </w:rPr>
        <w:t> </w:t>
      </w:r>
      <w:r>
        <w:rPr>
          <w:rFonts w:ascii="Book Antiqua" w:hAnsi="Book Antiqua"/>
          <w:i/>
          <w:spacing w:val="-4"/>
          <w:sz w:val="16"/>
        </w:rPr>
        <w:t>data</w:t>
      </w:r>
      <w:r>
        <w:rPr>
          <w:rFonts w:ascii="Book Antiqua" w:hAnsi="Book Antiqua"/>
          <w:i/>
          <w:spacing w:val="2"/>
          <w:sz w:val="16"/>
        </w:rPr>
        <w:t> </w:t>
      </w:r>
      <w:r>
        <w:rPr>
          <w:rFonts w:ascii="Book Antiqua" w:hAnsi="Book Antiqua"/>
          <w:i/>
          <w:spacing w:val="-4"/>
          <w:sz w:val="16"/>
        </w:rPr>
        <w:t>mining</w:t>
      </w:r>
      <w:r>
        <w:rPr>
          <w:spacing w:val="-4"/>
          <w:sz w:val="16"/>
        </w:rPr>
        <w:t>,</w:t>
      </w:r>
      <w:r>
        <w:rPr>
          <w:spacing w:val="1"/>
          <w:sz w:val="16"/>
        </w:rPr>
        <w:t> </w:t>
      </w:r>
      <w:r>
        <w:rPr>
          <w:spacing w:val="-4"/>
          <w:sz w:val="16"/>
        </w:rPr>
        <w:t>pages</w:t>
      </w:r>
      <w:r>
        <w:rPr>
          <w:spacing w:val="2"/>
          <w:sz w:val="16"/>
        </w:rPr>
        <w:t> </w:t>
      </w:r>
      <w:r>
        <w:rPr>
          <w:spacing w:val="-4"/>
          <w:sz w:val="16"/>
        </w:rPr>
        <w:t>333–342,</w:t>
      </w:r>
      <w:r>
        <w:rPr>
          <w:spacing w:val="2"/>
          <w:sz w:val="16"/>
        </w:rPr>
        <w:t> </w:t>
      </w:r>
      <w:r>
        <w:rPr>
          <w:spacing w:val="-4"/>
          <w:sz w:val="16"/>
        </w:rPr>
        <w:t>2014.</w:t>
      </w:r>
    </w:p>
    <w:p>
      <w:pPr>
        <w:spacing w:line="207" w:lineRule="exact" w:before="0"/>
        <w:ind w:left="612" w:right="0" w:firstLine="0"/>
        <w:jc w:val="left"/>
        <w:rPr>
          <w:sz w:val="16"/>
        </w:rPr>
      </w:pPr>
      <w:bookmarkStart w:name="_bookmark241" w:id="267"/>
      <w:bookmarkEnd w:id="267"/>
      <w:r>
        <w:rPr/>
      </w:r>
      <w:r>
        <w:rPr>
          <w:rFonts w:ascii="MingLiU_HKSCS"/>
          <w:color w:val="005596"/>
          <w:spacing w:val="-2"/>
          <w:sz w:val="16"/>
        </w:rPr>
        <w:t>doi:https://doi.org/10.1145/2556195.2556213</w:t>
      </w:r>
      <w:r>
        <w:rPr>
          <w:spacing w:val="-2"/>
          <w:sz w:val="16"/>
        </w:rPr>
        <w:t>.</w:t>
      </w:r>
    </w:p>
    <w:p>
      <w:pPr>
        <w:pStyle w:val="ListParagraph"/>
        <w:numPr>
          <w:ilvl w:val="0"/>
          <w:numId w:val="3"/>
        </w:numPr>
        <w:tabs>
          <w:tab w:pos="608" w:val="left" w:leader="none"/>
          <w:tab w:pos="610" w:val="left" w:leader="none"/>
        </w:tabs>
        <w:spacing w:line="220" w:lineRule="auto" w:before="0" w:after="0"/>
        <w:ind w:left="608" w:right="170" w:hanging="412"/>
        <w:jc w:val="both"/>
        <w:rPr>
          <w:sz w:val="16"/>
        </w:rPr>
      </w:pPr>
      <w:r>
        <w:rPr>
          <w:spacing w:val="-4"/>
          <w:sz w:val="16"/>
        </w:rPr>
        <w:t>B.</w:t>
      </w:r>
      <w:r>
        <w:rPr>
          <w:spacing w:val="-4"/>
          <w:sz w:val="16"/>
        </w:rPr>
        <w:t> Uçar and C. Aykanat.</w:t>
      </w:r>
      <w:r>
        <w:rPr>
          <w:spacing w:val="26"/>
          <w:sz w:val="16"/>
        </w:rPr>
        <w:t> </w:t>
      </w:r>
      <w:r>
        <w:rPr>
          <w:spacing w:val="-4"/>
          <w:sz w:val="16"/>
        </w:rPr>
        <w:t>Encapsulating multiple communication-cost metrics in partitioning sparse re</w:t>
      </w:r>
      <w:r>
        <w:rPr>
          <w:spacing w:val="-4"/>
          <w:sz w:val="16"/>
        </w:rPr>
        <w:t>ctangular</w:t>
      </w:r>
      <w:r>
        <w:rPr>
          <w:spacing w:val="40"/>
          <w:sz w:val="16"/>
        </w:rPr>
        <w:t> </w:t>
      </w:r>
      <w:r>
        <w:rPr>
          <w:w w:val="90"/>
          <w:sz w:val="16"/>
        </w:rPr>
        <w:t>matrices for parallel matrix-vector multiplies.</w:t>
      </w:r>
      <w:r>
        <w:rPr>
          <w:spacing w:val="36"/>
          <w:sz w:val="16"/>
        </w:rPr>
        <w:t> </w:t>
      </w:r>
      <w:r>
        <w:rPr>
          <w:rFonts w:ascii="Book Antiqua" w:hAnsi="Book Antiqua"/>
          <w:i/>
          <w:w w:val="90"/>
          <w:sz w:val="16"/>
        </w:rPr>
        <w:t>SIAM J. Sci. Comput.</w:t>
      </w:r>
      <w:r>
        <w:rPr>
          <w:w w:val="90"/>
          <w:sz w:val="16"/>
        </w:rPr>
        <w:t>, 25(6):1837–1859, 2004.</w:t>
      </w:r>
      <w:r>
        <w:rPr>
          <w:spacing w:val="36"/>
          <w:sz w:val="16"/>
        </w:rPr>
        <w:t> </w:t>
      </w:r>
      <w:r>
        <w:rPr>
          <w:w w:val="90"/>
          <w:sz w:val="16"/>
        </w:rPr>
        <w:t>URL: </w:t>
      </w:r>
      <w:hyperlink r:id="rId265">
        <w:r>
          <w:rPr>
            <w:color w:val="005596"/>
            <w:w w:val="90"/>
            <w:sz w:val="16"/>
          </w:rPr>
          <w:t>https://doi.org/10.</w:t>
        </w:r>
      </w:hyperlink>
      <w:r>
        <w:rPr>
          <w:color w:val="005596"/>
          <w:spacing w:val="40"/>
          <w:sz w:val="16"/>
        </w:rPr>
        <w:t> </w:t>
      </w:r>
      <w:bookmarkStart w:name="_bookmark242" w:id="268"/>
      <w:bookmarkEnd w:id="268"/>
      <w:r>
        <w:rPr>
          <w:color w:val="005596"/>
          <w:w w:val="92"/>
          <w:sz w:val="16"/>
        </w:rPr>
      </w:r>
      <w:hyperlink r:id="rId265">
        <w:r>
          <w:rPr>
            <w:color w:val="005596"/>
            <w:sz w:val="16"/>
          </w:rPr>
          <w:t>1137/S1064827502410463</w:t>
        </w:r>
      </w:hyperlink>
      <w:r>
        <w:rPr>
          <w:sz w:val="16"/>
        </w:rPr>
        <w:t>,</w:t>
      </w:r>
      <w:r>
        <w:rPr>
          <w:spacing w:val="-3"/>
          <w:sz w:val="16"/>
        </w:rPr>
        <w:t> </w:t>
      </w:r>
      <w:hyperlink r:id="rId266">
        <w:r>
          <w:rPr>
            <w:rFonts w:ascii="MingLiU_HKSCS" w:hAnsi="MingLiU_HKSCS"/>
            <w:color w:val="005596"/>
            <w:sz w:val="16"/>
          </w:rPr>
          <w:t>doi:10.1137/S1064827502410463</w:t>
        </w:r>
      </w:hyperlink>
      <w:r>
        <w:rPr>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J.</w:t>
      </w:r>
      <w:r>
        <w:rPr>
          <w:spacing w:val="-4"/>
          <w:w w:val="90"/>
          <w:sz w:val="16"/>
        </w:rPr>
        <w:t> </w:t>
      </w:r>
      <w:r>
        <w:rPr>
          <w:w w:val="90"/>
          <w:sz w:val="16"/>
        </w:rPr>
        <w:t>Ugander</w:t>
      </w:r>
      <w:r>
        <w:rPr>
          <w:spacing w:val="-3"/>
          <w:w w:val="90"/>
          <w:sz w:val="16"/>
        </w:rPr>
        <w:t> </w:t>
      </w:r>
      <w:r>
        <w:rPr>
          <w:w w:val="90"/>
          <w:sz w:val="16"/>
        </w:rPr>
        <w:t>and</w:t>
      </w:r>
      <w:r>
        <w:rPr>
          <w:spacing w:val="-3"/>
          <w:w w:val="90"/>
          <w:sz w:val="16"/>
        </w:rPr>
        <w:t> </w:t>
      </w:r>
      <w:r>
        <w:rPr>
          <w:w w:val="90"/>
          <w:sz w:val="16"/>
        </w:rPr>
        <w:t>L.</w:t>
      </w:r>
      <w:r>
        <w:rPr>
          <w:spacing w:val="-3"/>
          <w:w w:val="90"/>
          <w:sz w:val="16"/>
        </w:rPr>
        <w:t> </w:t>
      </w:r>
      <w:r>
        <w:rPr>
          <w:w w:val="90"/>
          <w:sz w:val="16"/>
        </w:rPr>
        <w:t>Backstrom.</w:t>
      </w:r>
      <w:r>
        <w:rPr>
          <w:spacing w:val="7"/>
          <w:sz w:val="16"/>
        </w:rPr>
        <w:t> </w:t>
      </w:r>
      <w:r>
        <w:rPr>
          <w:w w:val="90"/>
          <w:sz w:val="16"/>
        </w:rPr>
        <w:t>Balanced</w:t>
      </w:r>
      <w:r>
        <w:rPr>
          <w:spacing w:val="-3"/>
          <w:w w:val="90"/>
          <w:sz w:val="16"/>
        </w:rPr>
        <w:t> </w:t>
      </w:r>
      <w:r>
        <w:rPr>
          <w:w w:val="90"/>
          <w:sz w:val="16"/>
        </w:rPr>
        <w:t>label</w:t>
      </w:r>
      <w:r>
        <w:rPr>
          <w:spacing w:val="-3"/>
          <w:w w:val="90"/>
          <w:sz w:val="16"/>
        </w:rPr>
        <w:t> </w:t>
      </w:r>
      <w:r>
        <w:rPr>
          <w:w w:val="90"/>
          <w:sz w:val="16"/>
        </w:rPr>
        <w:t>propagation</w:t>
      </w:r>
      <w:r>
        <w:rPr>
          <w:spacing w:val="-3"/>
          <w:w w:val="90"/>
          <w:sz w:val="16"/>
        </w:rPr>
        <w:t> </w:t>
      </w:r>
      <w:r>
        <w:rPr>
          <w:w w:val="90"/>
          <w:sz w:val="16"/>
        </w:rPr>
        <w:t>for</w:t>
      </w:r>
      <w:r>
        <w:rPr>
          <w:spacing w:val="-3"/>
          <w:w w:val="90"/>
          <w:sz w:val="16"/>
        </w:rPr>
        <w:t> </w:t>
      </w:r>
      <w:r>
        <w:rPr>
          <w:w w:val="90"/>
          <w:sz w:val="16"/>
        </w:rPr>
        <w:t>partitioning</w:t>
      </w:r>
      <w:r>
        <w:rPr>
          <w:spacing w:val="-3"/>
          <w:w w:val="90"/>
          <w:sz w:val="16"/>
        </w:rPr>
        <w:t> </w:t>
      </w:r>
      <w:r>
        <w:rPr>
          <w:w w:val="90"/>
          <w:sz w:val="16"/>
        </w:rPr>
        <w:t>massive</w:t>
      </w:r>
      <w:r>
        <w:rPr>
          <w:spacing w:val="-3"/>
          <w:w w:val="90"/>
          <w:sz w:val="16"/>
        </w:rPr>
        <w:t> </w:t>
      </w:r>
      <w:r>
        <w:rPr>
          <w:w w:val="90"/>
          <w:sz w:val="16"/>
        </w:rPr>
        <w:t>graphs.</w:t>
      </w:r>
      <w:r>
        <w:rPr>
          <w:spacing w:val="7"/>
          <w:sz w:val="16"/>
        </w:rPr>
        <w:t> </w:t>
      </w:r>
      <w:r>
        <w:rPr>
          <w:w w:val="90"/>
          <w:sz w:val="16"/>
        </w:rPr>
        <w:t>In</w:t>
      </w:r>
      <w:r>
        <w:rPr>
          <w:spacing w:val="-3"/>
          <w:w w:val="90"/>
          <w:sz w:val="16"/>
        </w:rPr>
        <w:t> </w:t>
      </w:r>
      <w:r>
        <w:rPr>
          <w:rFonts w:ascii="Book Antiqua"/>
          <w:i/>
          <w:w w:val="90"/>
          <w:sz w:val="16"/>
        </w:rPr>
        <w:t>Sixth</w:t>
      </w:r>
      <w:r>
        <w:rPr>
          <w:rFonts w:ascii="Book Antiqua"/>
          <w:i/>
          <w:spacing w:val="-3"/>
          <w:w w:val="90"/>
          <w:sz w:val="16"/>
        </w:rPr>
        <w:t> </w:t>
      </w:r>
      <w:r>
        <w:rPr>
          <w:rFonts w:ascii="Book Antiqua"/>
          <w:i/>
          <w:w w:val="90"/>
          <w:sz w:val="16"/>
        </w:rPr>
        <w:t>ACM</w:t>
      </w:r>
      <w:r>
        <w:rPr>
          <w:rFonts w:ascii="Book Antiqua"/>
          <w:i/>
          <w:spacing w:val="-3"/>
          <w:w w:val="90"/>
          <w:sz w:val="16"/>
        </w:rPr>
        <w:t> </w:t>
      </w:r>
      <w:r>
        <w:rPr>
          <w:rFonts w:ascii="Book Antiqua"/>
          <w:i/>
          <w:spacing w:val="-2"/>
          <w:w w:val="90"/>
          <w:sz w:val="16"/>
        </w:rPr>
        <w:t>International</w:t>
      </w:r>
    </w:p>
    <w:p>
      <w:pPr>
        <w:spacing w:line="220" w:lineRule="auto" w:before="3"/>
        <w:ind w:left="612" w:right="170" w:firstLine="0"/>
        <w:jc w:val="both"/>
        <w:rPr>
          <w:sz w:val="16"/>
        </w:rPr>
      </w:pPr>
      <w:r>
        <w:rPr>
          <w:rFonts w:ascii="Book Antiqua" w:hAnsi="Book Antiqua"/>
          <w:i/>
          <w:w w:val="90"/>
          <w:sz w:val="16"/>
        </w:rPr>
        <w:t>Conference on Web Search and Data Mining, WSDM</w:t>
      </w:r>
      <w:r>
        <w:rPr>
          <w:w w:val="90"/>
          <w:sz w:val="16"/>
        </w:rPr>
        <w:t>, pages 507–516. ACM, 2013.</w:t>
      </w:r>
      <w:r>
        <w:rPr>
          <w:spacing w:val="22"/>
          <w:sz w:val="16"/>
        </w:rPr>
        <w:t> </w:t>
      </w:r>
      <w:r>
        <w:rPr>
          <w:w w:val="90"/>
          <w:sz w:val="16"/>
        </w:rPr>
        <w:t>URL: </w:t>
      </w:r>
      <w:hyperlink r:id="rId267">
        <w:r>
          <w:rPr>
            <w:color w:val="005596"/>
            <w:w w:val="90"/>
            <w:sz w:val="16"/>
          </w:rPr>
          <w:t>https://doi.org/10.1145/2433396.</w:t>
        </w:r>
      </w:hyperlink>
      <w:r>
        <w:rPr>
          <w:color w:val="005596"/>
          <w:spacing w:val="40"/>
          <w:sz w:val="16"/>
        </w:rPr>
        <w:t> </w:t>
      </w:r>
      <w:bookmarkStart w:name="_bookmark243" w:id="269"/>
      <w:bookmarkEnd w:id="269"/>
      <w:r>
        <w:rPr>
          <w:color w:val="005596"/>
          <w:w w:val="90"/>
          <w:sz w:val="16"/>
        </w:rPr>
      </w:r>
      <w:hyperlink r:id="rId267">
        <w:r>
          <w:rPr>
            <w:color w:val="005596"/>
            <w:sz w:val="16"/>
          </w:rPr>
          <w:t>2433461</w:t>
        </w:r>
      </w:hyperlink>
      <w:r>
        <w:rPr>
          <w:sz w:val="16"/>
        </w:rPr>
        <w:t>,</w:t>
      </w:r>
      <w:r>
        <w:rPr>
          <w:spacing w:val="-3"/>
          <w:sz w:val="16"/>
        </w:rPr>
        <w:t> </w:t>
      </w:r>
      <w:hyperlink r:id="rId268">
        <w:r>
          <w:rPr>
            <w:rFonts w:ascii="MingLiU_HKSCS" w:hAnsi="MingLiU_HKSCS"/>
            <w:color w:val="005596"/>
            <w:sz w:val="16"/>
          </w:rPr>
          <w:t>doi:10.1145/2433396.2433461</w:t>
        </w:r>
      </w:hyperlink>
      <w:r>
        <w:rPr>
          <w:sz w:val="16"/>
        </w:rPr>
        <w:t>.</w:t>
      </w:r>
    </w:p>
    <w:p>
      <w:pPr>
        <w:pStyle w:val="ListParagraph"/>
        <w:numPr>
          <w:ilvl w:val="0"/>
          <w:numId w:val="3"/>
        </w:numPr>
        <w:tabs>
          <w:tab w:pos="610" w:val="left" w:leader="none"/>
        </w:tabs>
        <w:spacing w:line="180" w:lineRule="exact" w:before="0" w:after="0"/>
        <w:ind w:left="610" w:right="0" w:hanging="414"/>
        <w:jc w:val="both"/>
        <w:rPr>
          <w:rFonts w:ascii="Book Antiqua"/>
          <w:i/>
          <w:sz w:val="16"/>
        </w:rPr>
      </w:pPr>
      <w:r>
        <w:rPr>
          <w:w w:val="90"/>
          <w:sz w:val="16"/>
        </w:rPr>
        <w:t>S.</w:t>
      </w:r>
      <w:r>
        <w:rPr>
          <w:spacing w:val="1"/>
          <w:sz w:val="16"/>
        </w:rPr>
        <w:t> </w:t>
      </w:r>
      <w:r>
        <w:rPr>
          <w:w w:val="90"/>
          <w:sz w:val="16"/>
        </w:rPr>
        <w:t>Umeyama.</w:t>
      </w:r>
      <w:r>
        <w:rPr>
          <w:spacing w:val="20"/>
          <w:sz w:val="16"/>
        </w:rPr>
        <w:t> </w:t>
      </w:r>
      <w:r>
        <w:rPr>
          <w:w w:val="90"/>
          <w:sz w:val="16"/>
        </w:rPr>
        <w:t>An</w:t>
      </w:r>
      <w:r>
        <w:rPr>
          <w:spacing w:val="1"/>
          <w:sz w:val="16"/>
        </w:rPr>
        <w:t> </w:t>
      </w:r>
      <w:r>
        <w:rPr>
          <w:w w:val="90"/>
          <w:sz w:val="16"/>
        </w:rPr>
        <w:t>eigendecomposition</w:t>
      </w:r>
      <w:r>
        <w:rPr>
          <w:spacing w:val="2"/>
          <w:sz w:val="16"/>
        </w:rPr>
        <w:t> </w:t>
      </w:r>
      <w:r>
        <w:rPr>
          <w:w w:val="90"/>
          <w:sz w:val="16"/>
        </w:rPr>
        <w:t>approach</w:t>
      </w:r>
      <w:r>
        <w:rPr>
          <w:spacing w:val="1"/>
          <w:sz w:val="16"/>
        </w:rPr>
        <w:t> </w:t>
      </w:r>
      <w:r>
        <w:rPr>
          <w:w w:val="90"/>
          <w:sz w:val="16"/>
        </w:rPr>
        <w:t>to</w:t>
      </w:r>
      <w:r>
        <w:rPr>
          <w:spacing w:val="1"/>
          <w:sz w:val="16"/>
        </w:rPr>
        <w:t> </w:t>
      </w:r>
      <w:r>
        <w:rPr>
          <w:w w:val="90"/>
          <w:sz w:val="16"/>
        </w:rPr>
        <w:t>weighted</w:t>
      </w:r>
      <w:r>
        <w:rPr>
          <w:spacing w:val="1"/>
          <w:sz w:val="16"/>
        </w:rPr>
        <w:t> </w:t>
      </w:r>
      <w:r>
        <w:rPr>
          <w:w w:val="90"/>
          <w:sz w:val="16"/>
        </w:rPr>
        <w:t>graph</w:t>
      </w:r>
      <w:r>
        <w:rPr>
          <w:spacing w:val="2"/>
          <w:sz w:val="16"/>
        </w:rPr>
        <w:t> </w:t>
      </w:r>
      <w:r>
        <w:rPr>
          <w:w w:val="90"/>
          <w:sz w:val="16"/>
        </w:rPr>
        <w:t>matching</w:t>
      </w:r>
      <w:r>
        <w:rPr>
          <w:spacing w:val="1"/>
          <w:sz w:val="16"/>
        </w:rPr>
        <w:t> </w:t>
      </w:r>
      <w:r>
        <w:rPr>
          <w:w w:val="90"/>
          <w:sz w:val="16"/>
        </w:rPr>
        <w:t>problems.</w:t>
      </w:r>
      <w:r>
        <w:rPr>
          <w:spacing w:val="20"/>
          <w:sz w:val="16"/>
        </w:rPr>
        <w:t> </w:t>
      </w:r>
      <w:r>
        <w:rPr>
          <w:rFonts w:ascii="Book Antiqua"/>
          <w:i/>
          <w:w w:val="90"/>
          <w:sz w:val="16"/>
        </w:rPr>
        <w:t>IEEE</w:t>
      </w:r>
      <w:r>
        <w:rPr>
          <w:rFonts w:ascii="Book Antiqua"/>
          <w:i/>
          <w:spacing w:val="2"/>
          <w:sz w:val="16"/>
        </w:rPr>
        <w:t> </w:t>
      </w:r>
      <w:r>
        <w:rPr>
          <w:rFonts w:ascii="Book Antiqua"/>
          <w:i/>
          <w:w w:val="90"/>
          <w:sz w:val="16"/>
        </w:rPr>
        <w:t>transactions</w:t>
      </w:r>
      <w:r>
        <w:rPr>
          <w:rFonts w:ascii="Book Antiqua"/>
          <w:i/>
          <w:sz w:val="16"/>
        </w:rPr>
        <w:t> </w:t>
      </w:r>
      <w:r>
        <w:rPr>
          <w:rFonts w:ascii="Book Antiqua"/>
          <w:i/>
          <w:w w:val="90"/>
          <w:sz w:val="16"/>
        </w:rPr>
        <w:t>on</w:t>
      </w:r>
      <w:r>
        <w:rPr>
          <w:rFonts w:ascii="Book Antiqua"/>
          <w:i/>
          <w:spacing w:val="2"/>
          <w:sz w:val="16"/>
        </w:rPr>
        <w:t> </w:t>
      </w:r>
      <w:r>
        <w:rPr>
          <w:rFonts w:ascii="Book Antiqua"/>
          <w:i/>
          <w:spacing w:val="-2"/>
          <w:w w:val="90"/>
          <w:sz w:val="16"/>
        </w:rPr>
        <w:t>pattern</w:t>
      </w:r>
    </w:p>
    <w:p>
      <w:pPr>
        <w:spacing w:line="207" w:lineRule="exact" w:before="0"/>
        <w:ind w:left="612" w:right="0" w:firstLine="0"/>
        <w:jc w:val="left"/>
        <w:rPr>
          <w:sz w:val="16"/>
        </w:rPr>
      </w:pPr>
      <w:bookmarkStart w:name="_bookmark244" w:id="270"/>
      <w:bookmarkEnd w:id="270"/>
      <w:r>
        <w:rPr/>
      </w:r>
      <w:r>
        <w:rPr>
          <w:rFonts w:ascii="Book Antiqua" w:hAnsi="Book Antiqua"/>
          <w:i/>
          <w:spacing w:val="-2"/>
          <w:sz w:val="16"/>
        </w:rPr>
        <w:t>analysis</w:t>
      </w:r>
      <w:r>
        <w:rPr>
          <w:rFonts w:ascii="Book Antiqua" w:hAnsi="Book Antiqua"/>
          <w:i/>
          <w:spacing w:val="-8"/>
          <w:sz w:val="16"/>
        </w:rPr>
        <w:t> </w:t>
      </w:r>
      <w:r>
        <w:rPr>
          <w:rFonts w:ascii="Book Antiqua" w:hAnsi="Book Antiqua"/>
          <w:i/>
          <w:spacing w:val="-2"/>
          <w:sz w:val="16"/>
        </w:rPr>
        <w:t>and</w:t>
      </w:r>
      <w:r>
        <w:rPr>
          <w:rFonts w:ascii="Book Antiqua" w:hAnsi="Book Antiqua"/>
          <w:i/>
          <w:spacing w:val="-8"/>
          <w:sz w:val="16"/>
        </w:rPr>
        <w:t> </w:t>
      </w:r>
      <w:r>
        <w:rPr>
          <w:rFonts w:ascii="Book Antiqua" w:hAnsi="Book Antiqua"/>
          <w:i/>
          <w:spacing w:val="-2"/>
          <w:sz w:val="16"/>
        </w:rPr>
        <w:t>machine</w:t>
      </w:r>
      <w:r>
        <w:rPr>
          <w:rFonts w:ascii="Book Antiqua" w:hAnsi="Book Antiqua"/>
          <w:i/>
          <w:spacing w:val="-8"/>
          <w:sz w:val="16"/>
        </w:rPr>
        <w:t> </w:t>
      </w:r>
      <w:r>
        <w:rPr>
          <w:rFonts w:ascii="Book Antiqua" w:hAnsi="Book Antiqua"/>
          <w:i/>
          <w:spacing w:val="-2"/>
          <w:sz w:val="16"/>
        </w:rPr>
        <w:t>intelligence</w:t>
      </w:r>
      <w:r>
        <w:rPr>
          <w:spacing w:val="-2"/>
          <w:sz w:val="16"/>
        </w:rPr>
        <w:t>,</w:t>
      </w:r>
      <w:r>
        <w:rPr>
          <w:spacing w:val="-8"/>
          <w:sz w:val="16"/>
        </w:rPr>
        <w:t> </w:t>
      </w:r>
      <w:r>
        <w:rPr>
          <w:spacing w:val="-2"/>
          <w:sz w:val="16"/>
        </w:rPr>
        <w:t>10(5):695–703,</w:t>
      </w:r>
      <w:r>
        <w:rPr>
          <w:spacing w:val="-8"/>
          <w:sz w:val="16"/>
        </w:rPr>
        <w:t> </w:t>
      </w:r>
      <w:r>
        <w:rPr>
          <w:spacing w:val="-2"/>
          <w:sz w:val="16"/>
        </w:rPr>
        <w:t>1988.</w:t>
      </w:r>
      <w:r>
        <w:rPr>
          <w:spacing w:val="6"/>
          <w:sz w:val="16"/>
        </w:rPr>
        <w:t> </w:t>
      </w:r>
      <w:hyperlink r:id="rId269">
        <w:r>
          <w:rPr>
            <w:rFonts w:ascii="MingLiU_HKSCS" w:hAnsi="MingLiU_HKSCS"/>
            <w:color w:val="005596"/>
            <w:spacing w:val="-2"/>
            <w:sz w:val="16"/>
          </w:rPr>
          <w:t>doi:10.1109/34.6778</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6" w:hanging="416"/>
        <w:jc w:val="both"/>
        <w:rPr>
          <w:sz w:val="16"/>
        </w:rPr>
      </w:pPr>
      <w:r>
        <w:rPr>
          <w:w w:val="90"/>
          <w:sz w:val="16"/>
        </w:rPr>
        <w:t>H. Ushijima-Mwesigwa, C. F. A. Negre, and S. M. Mniszewski.</w:t>
      </w:r>
      <w:r>
        <w:rPr>
          <w:spacing w:val="20"/>
          <w:sz w:val="16"/>
        </w:rPr>
        <w:t> </w:t>
      </w:r>
      <w:r>
        <w:rPr>
          <w:w w:val="90"/>
          <w:sz w:val="16"/>
        </w:rPr>
        <w:t>Graph partitioning using quantum annealing on </w:t>
      </w:r>
      <w:r>
        <w:rPr>
          <w:w w:val="90"/>
          <w:sz w:val="16"/>
        </w:rPr>
        <w:t>the</w:t>
      </w:r>
      <w:r>
        <w:rPr>
          <w:spacing w:val="40"/>
          <w:sz w:val="16"/>
        </w:rPr>
        <w:t> </w:t>
      </w:r>
      <w:r>
        <w:rPr>
          <w:w w:val="90"/>
          <w:sz w:val="16"/>
        </w:rPr>
        <w:t>d-wave system.</w:t>
      </w:r>
      <w:r>
        <w:rPr>
          <w:sz w:val="16"/>
        </w:rPr>
        <w:t> </w:t>
      </w:r>
      <w:r>
        <w:rPr>
          <w:w w:val="90"/>
          <w:sz w:val="16"/>
        </w:rPr>
        <w:t>In </w:t>
      </w:r>
      <w:r>
        <w:rPr>
          <w:rFonts w:ascii="Book Antiqua" w:hAnsi="Book Antiqua"/>
          <w:i/>
          <w:w w:val="90"/>
          <w:sz w:val="16"/>
        </w:rPr>
        <w:t>Proceedings of the Second International Workshop on Post Moores Era Supercomputing</w:t>
      </w:r>
      <w:r>
        <w:rPr>
          <w:w w:val="90"/>
          <w:sz w:val="16"/>
        </w:rPr>
        <w:t>, PMES’17, </w:t>
      </w:r>
      <w:r>
        <w:rPr>
          <w:w w:val="90"/>
          <w:sz w:val="16"/>
        </w:rPr>
        <w:t>page</w:t>
      </w:r>
      <w:r>
        <w:rPr>
          <w:spacing w:val="40"/>
          <w:sz w:val="16"/>
        </w:rPr>
        <w:t> </w:t>
      </w:r>
      <w:r>
        <w:rPr>
          <w:w w:val="85"/>
          <w:sz w:val="16"/>
        </w:rPr>
        <w:t>22–29, New York, NY, USA, 2017. Association for Computing Machinery.</w:t>
      </w:r>
      <w:r>
        <w:rPr>
          <w:sz w:val="16"/>
        </w:rPr>
        <w:t> </w:t>
      </w:r>
      <w:r>
        <w:rPr>
          <w:w w:val="85"/>
          <w:sz w:val="16"/>
        </w:rPr>
        <w:t>URL: </w:t>
      </w:r>
      <w:hyperlink r:id="rId270">
        <w:r>
          <w:rPr>
            <w:color w:val="005596"/>
            <w:w w:val="85"/>
            <w:sz w:val="16"/>
          </w:rPr>
          <w:t>https://doi.org/10.1145/3149526.3149531</w:t>
        </w:r>
      </w:hyperlink>
      <w:r>
        <w:rPr>
          <w:w w:val="85"/>
          <w:sz w:val="16"/>
        </w:rPr>
        <w:t>,</w:t>
      </w:r>
      <w:r>
        <w:rPr>
          <w:spacing w:val="40"/>
          <w:sz w:val="16"/>
        </w:rPr>
        <w:t> </w:t>
      </w:r>
      <w:hyperlink r:id="rId271">
        <w:r>
          <w:rPr>
            <w:rFonts w:ascii="MingLiU_HKSCS" w:hAnsi="MingLiU_HKSCS"/>
            <w:color w:val="005596"/>
            <w:spacing w:val="-2"/>
            <w:sz w:val="16"/>
          </w:rPr>
          <w:t>doi:10.1145/3149526.3149531</w:t>
        </w:r>
      </w:hyperlink>
      <w:r>
        <w:rPr>
          <w:spacing w:val="-2"/>
          <w:sz w:val="16"/>
        </w:rPr>
        <w:t>.</w:t>
      </w:r>
    </w:p>
    <w:p>
      <w:pPr>
        <w:pStyle w:val="ListParagraph"/>
        <w:spacing w:after="0" w:line="220" w:lineRule="auto"/>
        <w:jc w:val="both"/>
        <w:rPr>
          <w:sz w:val="16"/>
        </w:rPr>
        <w:sectPr>
          <w:pgSz w:w="9720" w:h="14400"/>
          <w:pgMar w:header="1198" w:footer="0" w:top="1380" w:bottom="280" w:left="720" w:right="720"/>
        </w:sectPr>
      </w:pPr>
    </w:p>
    <w:p>
      <w:pPr>
        <w:pStyle w:val="BodyText"/>
        <w:spacing w:before="129"/>
        <w:jc w:val="left"/>
        <w:rPr>
          <w:sz w:val="16"/>
        </w:rPr>
      </w:pPr>
    </w:p>
    <w:p>
      <w:pPr>
        <w:pStyle w:val="ListParagraph"/>
        <w:numPr>
          <w:ilvl w:val="0"/>
          <w:numId w:val="3"/>
        </w:numPr>
        <w:tabs>
          <w:tab w:pos="610" w:val="left" w:leader="none"/>
          <w:tab w:pos="612" w:val="left" w:leader="none"/>
        </w:tabs>
        <w:spacing w:line="213" w:lineRule="auto" w:before="1" w:after="0"/>
        <w:ind w:left="612" w:right="178" w:hanging="416"/>
        <w:jc w:val="both"/>
        <w:rPr>
          <w:sz w:val="16"/>
        </w:rPr>
      </w:pPr>
      <w:bookmarkStart w:name="_bookmark245" w:id="271"/>
      <w:bookmarkEnd w:id="271"/>
      <w:r>
        <w:rPr/>
      </w:r>
      <w:r>
        <w:rPr>
          <w:w w:val="90"/>
          <w:sz w:val="16"/>
        </w:rPr>
        <w:t>L.</w:t>
      </w:r>
      <w:r>
        <w:rPr>
          <w:spacing w:val="-2"/>
          <w:w w:val="90"/>
          <w:sz w:val="16"/>
        </w:rPr>
        <w:t> </w:t>
      </w:r>
      <w:r>
        <w:rPr>
          <w:w w:val="90"/>
          <w:sz w:val="16"/>
        </w:rPr>
        <w:t>M.</w:t>
      </w:r>
      <w:r>
        <w:rPr>
          <w:spacing w:val="-2"/>
          <w:w w:val="90"/>
          <w:sz w:val="16"/>
        </w:rPr>
        <w:t> </w:t>
      </w:r>
      <w:r>
        <w:rPr>
          <w:w w:val="90"/>
          <w:sz w:val="16"/>
        </w:rPr>
        <w:t>Vaquero,</w:t>
      </w:r>
      <w:r>
        <w:rPr>
          <w:spacing w:val="-2"/>
          <w:w w:val="90"/>
          <w:sz w:val="16"/>
        </w:rPr>
        <w:t> </w:t>
      </w:r>
      <w:r>
        <w:rPr>
          <w:w w:val="90"/>
          <w:sz w:val="16"/>
        </w:rPr>
        <w:t>F.</w:t>
      </w:r>
      <w:r>
        <w:rPr>
          <w:spacing w:val="-2"/>
          <w:w w:val="90"/>
          <w:sz w:val="16"/>
        </w:rPr>
        <w:t> </w:t>
      </w:r>
      <w:r>
        <w:rPr>
          <w:w w:val="90"/>
          <w:sz w:val="16"/>
        </w:rPr>
        <w:t>Cuadrado,</w:t>
      </w:r>
      <w:r>
        <w:rPr>
          <w:spacing w:val="-2"/>
          <w:w w:val="90"/>
          <w:sz w:val="16"/>
        </w:rPr>
        <w:t> </w:t>
      </w:r>
      <w:r>
        <w:rPr>
          <w:w w:val="90"/>
          <w:sz w:val="16"/>
        </w:rPr>
        <w:t>D.</w:t>
      </w:r>
      <w:r>
        <w:rPr>
          <w:spacing w:val="-2"/>
          <w:w w:val="90"/>
          <w:sz w:val="16"/>
        </w:rPr>
        <w:t> </w:t>
      </w:r>
      <w:r>
        <w:rPr>
          <w:w w:val="90"/>
          <w:sz w:val="16"/>
        </w:rPr>
        <w:t>Logothetis,</w:t>
      </w:r>
      <w:r>
        <w:rPr>
          <w:spacing w:val="-2"/>
          <w:w w:val="90"/>
          <w:sz w:val="16"/>
        </w:rPr>
        <w:t> </w:t>
      </w:r>
      <w:r>
        <w:rPr>
          <w:w w:val="90"/>
          <w:sz w:val="16"/>
        </w:rPr>
        <w:t>and</w:t>
      </w:r>
      <w:r>
        <w:rPr>
          <w:spacing w:val="-2"/>
          <w:w w:val="90"/>
          <w:sz w:val="16"/>
        </w:rPr>
        <w:t> </w:t>
      </w:r>
      <w:r>
        <w:rPr>
          <w:w w:val="90"/>
          <w:sz w:val="16"/>
        </w:rPr>
        <w:t>C.</w:t>
      </w:r>
      <w:r>
        <w:rPr>
          <w:spacing w:val="-2"/>
          <w:w w:val="90"/>
          <w:sz w:val="16"/>
        </w:rPr>
        <w:t> </w:t>
      </w:r>
      <w:r>
        <w:rPr>
          <w:w w:val="90"/>
          <w:sz w:val="16"/>
        </w:rPr>
        <w:t>Martella.</w:t>
      </w:r>
      <w:r>
        <w:rPr>
          <w:spacing w:val="9"/>
          <w:sz w:val="16"/>
        </w:rPr>
        <w:t> </w:t>
      </w:r>
      <w:r>
        <w:rPr>
          <w:w w:val="90"/>
          <w:sz w:val="16"/>
        </w:rPr>
        <w:t>Adaptive</w:t>
      </w:r>
      <w:r>
        <w:rPr>
          <w:spacing w:val="-2"/>
          <w:w w:val="90"/>
          <w:sz w:val="16"/>
        </w:rPr>
        <w:t> </w:t>
      </w:r>
      <w:r>
        <w:rPr>
          <w:w w:val="90"/>
          <w:sz w:val="16"/>
        </w:rPr>
        <w:t>partitioning</w:t>
      </w:r>
      <w:r>
        <w:rPr>
          <w:spacing w:val="-2"/>
          <w:w w:val="90"/>
          <w:sz w:val="16"/>
        </w:rPr>
        <w:t> </w:t>
      </w:r>
      <w:r>
        <w:rPr>
          <w:w w:val="90"/>
          <w:sz w:val="16"/>
        </w:rPr>
        <w:t>for</w:t>
      </w:r>
      <w:r>
        <w:rPr>
          <w:spacing w:val="-2"/>
          <w:w w:val="90"/>
          <w:sz w:val="16"/>
        </w:rPr>
        <w:t> </w:t>
      </w:r>
      <w:r>
        <w:rPr>
          <w:w w:val="90"/>
          <w:sz w:val="16"/>
        </w:rPr>
        <w:t>large-scale</w:t>
      </w:r>
      <w:r>
        <w:rPr>
          <w:spacing w:val="-2"/>
          <w:w w:val="90"/>
          <w:sz w:val="16"/>
        </w:rPr>
        <w:t> </w:t>
      </w:r>
      <w:r>
        <w:rPr>
          <w:w w:val="90"/>
          <w:sz w:val="16"/>
        </w:rPr>
        <w:t>dynamic</w:t>
      </w:r>
      <w:r>
        <w:rPr>
          <w:spacing w:val="-2"/>
          <w:w w:val="90"/>
          <w:sz w:val="16"/>
        </w:rPr>
        <w:t> </w:t>
      </w:r>
      <w:r>
        <w:rPr>
          <w:w w:val="90"/>
          <w:sz w:val="16"/>
        </w:rPr>
        <w:t>graphs.</w:t>
      </w:r>
      <w:r>
        <w:rPr>
          <w:spacing w:val="9"/>
          <w:sz w:val="16"/>
        </w:rPr>
        <w:t> </w:t>
      </w:r>
      <w:r>
        <w:rPr>
          <w:w w:val="90"/>
          <w:sz w:val="16"/>
        </w:rPr>
        <w:t>In</w:t>
      </w:r>
      <w:r>
        <w:rPr>
          <w:spacing w:val="40"/>
          <w:sz w:val="16"/>
        </w:rPr>
        <w:t> </w:t>
      </w:r>
      <w:r>
        <w:rPr>
          <w:rFonts w:ascii="Book Antiqua" w:hAnsi="Book Antiqua"/>
          <w:i/>
          <w:spacing w:val="-4"/>
          <w:sz w:val="16"/>
        </w:rPr>
        <w:t>2014 IEEE 34th international conference on distributed computing systems</w:t>
      </w:r>
      <w:r>
        <w:rPr>
          <w:spacing w:val="-4"/>
          <w:sz w:val="16"/>
        </w:rPr>
        <w:t>, pages 144–153. IEEE, 2014.</w:t>
      </w:r>
      <w:r>
        <w:rPr>
          <w:spacing w:val="19"/>
          <w:sz w:val="16"/>
        </w:rPr>
        <w:t> </w:t>
      </w:r>
      <w:hyperlink r:id="rId272">
        <w:r>
          <w:rPr>
            <w:rFonts w:ascii="MingLiU_HKSCS" w:hAnsi="MingLiU_HKSCS"/>
            <w:color w:val="005596"/>
            <w:spacing w:val="-4"/>
            <w:sz w:val="16"/>
          </w:rPr>
          <w:t>doi:10.1109/</w:t>
        </w:r>
      </w:hyperlink>
      <w:r>
        <w:rPr>
          <w:rFonts w:ascii="MingLiU_HKSCS" w:hAnsi="MingLiU_HKSCS"/>
          <w:color w:val="005596"/>
          <w:spacing w:val="-4"/>
          <w:sz w:val="16"/>
        </w:rPr>
        <w:t> </w:t>
      </w:r>
      <w:bookmarkStart w:name="_bookmark246" w:id="272"/>
      <w:bookmarkEnd w:id="272"/>
      <w:r>
        <w:rPr>
          <w:rFonts w:ascii="MingLiU_HKSCS" w:hAnsi="MingLiU_HKSCS"/>
          <w:color w:val="005596"/>
          <w:w w:val="99"/>
          <w:sz w:val="16"/>
        </w:rPr>
      </w:r>
      <w:hyperlink r:id="rId272">
        <w:r>
          <w:rPr>
            <w:rFonts w:ascii="MingLiU_HKSCS" w:hAnsi="MingLiU_HKSCS"/>
            <w:color w:val="005596"/>
            <w:spacing w:val="-2"/>
            <w:sz w:val="16"/>
          </w:rPr>
          <w:t>ICDCS.2014.23</w:t>
        </w:r>
      </w:hyperlink>
      <w:r>
        <w:rPr>
          <w:spacing w:val="-2"/>
          <w:sz w:val="16"/>
        </w:rPr>
        <w:t>.</w:t>
      </w:r>
    </w:p>
    <w:p>
      <w:pPr>
        <w:pStyle w:val="ListParagraph"/>
        <w:numPr>
          <w:ilvl w:val="0"/>
          <w:numId w:val="3"/>
        </w:numPr>
        <w:tabs>
          <w:tab w:pos="414" w:val="left" w:leader="none"/>
        </w:tabs>
        <w:spacing w:line="181" w:lineRule="exact" w:before="0" w:after="0"/>
        <w:ind w:left="414" w:right="176" w:hanging="414"/>
        <w:jc w:val="right"/>
        <w:rPr>
          <w:sz w:val="16"/>
        </w:rPr>
      </w:pPr>
      <w:r>
        <w:rPr>
          <w:w w:val="90"/>
          <w:sz w:val="16"/>
        </w:rPr>
        <w:t>J.</w:t>
      </w:r>
      <w:r>
        <w:rPr>
          <w:spacing w:val="-1"/>
          <w:sz w:val="16"/>
        </w:rPr>
        <w:t> </w:t>
      </w:r>
      <w:r>
        <w:rPr>
          <w:w w:val="90"/>
          <w:sz w:val="16"/>
        </w:rPr>
        <w:t>T.</w:t>
      </w:r>
      <w:r>
        <w:rPr>
          <w:sz w:val="16"/>
        </w:rPr>
        <w:t> </w:t>
      </w:r>
      <w:r>
        <w:rPr>
          <w:w w:val="90"/>
          <w:sz w:val="16"/>
        </w:rPr>
        <w:t>Vogelstein,</w:t>
      </w:r>
      <w:r>
        <w:rPr>
          <w:spacing w:val="1"/>
          <w:sz w:val="16"/>
        </w:rPr>
        <w:t> </w:t>
      </w:r>
      <w:r>
        <w:rPr>
          <w:w w:val="90"/>
          <w:sz w:val="16"/>
        </w:rPr>
        <w:t>J.</w:t>
      </w:r>
      <w:r>
        <w:rPr>
          <w:sz w:val="16"/>
        </w:rPr>
        <w:t> </w:t>
      </w:r>
      <w:r>
        <w:rPr>
          <w:w w:val="90"/>
          <w:sz w:val="16"/>
        </w:rPr>
        <w:t>M.</w:t>
      </w:r>
      <w:r>
        <w:rPr>
          <w:sz w:val="16"/>
        </w:rPr>
        <w:t> </w:t>
      </w:r>
      <w:r>
        <w:rPr>
          <w:w w:val="90"/>
          <w:sz w:val="16"/>
        </w:rPr>
        <w:t>Conroy,</w:t>
      </w:r>
      <w:r>
        <w:rPr>
          <w:sz w:val="16"/>
        </w:rPr>
        <w:t> </w:t>
      </w:r>
      <w:r>
        <w:rPr>
          <w:w w:val="90"/>
          <w:sz w:val="16"/>
        </w:rPr>
        <w:t>V.</w:t>
      </w:r>
      <w:r>
        <w:rPr>
          <w:sz w:val="16"/>
        </w:rPr>
        <w:t> </w:t>
      </w:r>
      <w:r>
        <w:rPr>
          <w:w w:val="90"/>
          <w:sz w:val="16"/>
        </w:rPr>
        <w:t>Lyzinski,</w:t>
      </w:r>
      <w:r>
        <w:rPr>
          <w:sz w:val="16"/>
        </w:rPr>
        <w:t> </w:t>
      </w:r>
      <w:r>
        <w:rPr>
          <w:w w:val="90"/>
          <w:sz w:val="16"/>
        </w:rPr>
        <w:t>L.</w:t>
      </w:r>
      <w:r>
        <w:rPr>
          <w:sz w:val="16"/>
        </w:rPr>
        <w:t> </w:t>
      </w:r>
      <w:r>
        <w:rPr>
          <w:w w:val="90"/>
          <w:sz w:val="16"/>
        </w:rPr>
        <w:t>J.</w:t>
      </w:r>
      <w:r>
        <w:rPr>
          <w:spacing w:val="1"/>
          <w:sz w:val="16"/>
        </w:rPr>
        <w:t> </w:t>
      </w:r>
      <w:r>
        <w:rPr>
          <w:w w:val="90"/>
          <w:sz w:val="16"/>
        </w:rPr>
        <w:t>Podrazik,</w:t>
      </w:r>
      <w:r>
        <w:rPr>
          <w:sz w:val="16"/>
        </w:rPr>
        <w:t> </w:t>
      </w:r>
      <w:r>
        <w:rPr>
          <w:w w:val="90"/>
          <w:sz w:val="16"/>
        </w:rPr>
        <w:t>S.</w:t>
      </w:r>
      <w:r>
        <w:rPr>
          <w:sz w:val="16"/>
        </w:rPr>
        <w:t> </w:t>
      </w:r>
      <w:r>
        <w:rPr>
          <w:w w:val="90"/>
          <w:sz w:val="16"/>
        </w:rPr>
        <w:t>G.</w:t>
      </w:r>
      <w:r>
        <w:rPr>
          <w:sz w:val="16"/>
        </w:rPr>
        <w:t> </w:t>
      </w:r>
      <w:r>
        <w:rPr>
          <w:w w:val="90"/>
          <w:sz w:val="16"/>
        </w:rPr>
        <w:t>Kratzer,</w:t>
      </w:r>
      <w:r>
        <w:rPr>
          <w:sz w:val="16"/>
        </w:rPr>
        <w:t> </w:t>
      </w:r>
      <w:r>
        <w:rPr>
          <w:w w:val="90"/>
          <w:sz w:val="16"/>
        </w:rPr>
        <w:t>E.</w:t>
      </w:r>
      <w:r>
        <w:rPr>
          <w:sz w:val="16"/>
        </w:rPr>
        <w:t> </w:t>
      </w:r>
      <w:r>
        <w:rPr>
          <w:w w:val="90"/>
          <w:sz w:val="16"/>
        </w:rPr>
        <w:t>T.</w:t>
      </w:r>
      <w:r>
        <w:rPr>
          <w:spacing w:val="1"/>
          <w:sz w:val="16"/>
        </w:rPr>
        <w:t> </w:t>
      </w:r>
      <w:r>
        <w:rPr>
          <w:w w:val="90"/>
          <w:sz w:val="16"/>
        </w:rPr>
        <w:t>Harley,</w:t>
      </w:r>
      <w:r>
        <w:rPr>
          <w:sz w:val="16"/>
        </w:rPr>
        <w:t> </w:t>
      </w:r>
      <w:r>
        <w:rPr>
          <w:w w:val="90"/>
          <w:sz w:val="16"/>
        </w:rPr>
        <w:t>D.</w:t>
      </w:r>
      <w:r>
        <w:rPr>
          <w:sz w:val="16"/>
        </w:rPr>
        <w:t> </w:t>
      </w:r>
      <w:r>
        <w:rPr>
          <w:w w:val="90"/>
          <w:sz w:val="16"/>
        </w:rPr>
        <w:t>E.</w:t>
      </w:r>
      <w:r>
        <w:rPr>
          <w:sz w:val="16"/>
        </w:rPr>
        <w:t> </w:t>
      </w:r>
      <w:r>
        <w:rPr>
          <w:w w:val="90"/>
          <w:sz w:val="16"/>
        </w:rPr>
        <w:t>Fishkind,</w:t>
      </w:r>
      <w:r>
        <w:rPr>
          <w:spacing w:val="1"/>
          <w:sz w:val="16"/>
        </w:rPr>
        <w:t> </w:t>
      </w:r>
      <w:r>
        <w:rPr>
          <w:w w:val="90"/>
          <w:sz w:val="16"/>
        </w:rPr>
        <w:t>R.</w:t>
      </w:r>
      <w:r>
        <w:rPr>
          <w:sz w:val="16"/>
        </w:rPr>
        <w:t> </w:t>
      </w:r>
      <w:r>
        <w:rPr>
          <w:w w:val="90"/>
          <w:sz w:val="16"/>
        </w:rPr>
        <w:t>J.</w:t>
      </w:r>
      <w:r>
        <w:rPr>
          <w:sz w:val="16"/>
        </w:rPr>
        <w:t> </w:t>
      </w:r>
      <w:r>
        <w:rPr>
          <w:spacing w:val="-2"/>
          <w:w w:val="90"/>
          <w:sz w:val="16"/>
        </w:rPr>
        <w:t>Vogelstein,</w:t>
      </w:r>
    </w:p>
    <w:p>
      <w:pPr>
        <w:spacing w:line="199" w:lineRule="exact" w:before="0"/>
        <w:ind w:left="0" w:right="170" w:firstLine="0"/>
        <w:jc w:val="right"/>
        <w:rPr>
          <w:sz w:val="16"/>
        </w:rPr>
      </w:pPr>
      <w:r>
        <w:rPr>
          <w:spacing w:val="-6"/>
          <w:sz w:val="16"/>
        </w:rPr>
        <w:t>and</w:t>
      </w:r>
      <w:r>
        <w:rPr>
          <w:spacing w:val="4"/>
          <w:sz w:val="16"/>
        </w:rPr>
        <w:t> </w:t>
      </w:r>
      <w:r>
        <w:rPr>
          <w:spacing w:val="-6"/>
          <w:sz w:val="16"/>
        </w:rPr>
        <w:t>C.</w:t>
      </w:r>
      <w:r>
        <w:rPr>
          <w:spacing w:val="4"/>
          <w:sz w:val="16"/>
        </w:rPr>
        <w:t> </w:t>
      </w:r>
      <w:r>
        <w:rPr>
          <w:spacing w:val="-6"/>
          <w:sz w:val="16"/>
        </w:rPr>
        <w:t>E.</w:t>
      </w:r>
      <w:r>
        <w:rPr>
          <w:spacing w:val="4"/>
          <w:sz w:val="16"/>
        </w:rPr>
        <w:t> </w:t>
      </w:r>
      <w:r>
        <w:rPr>
          <w:spacing w:val="-6"/>
          <w:sz w:val="16"/>
        </w:rPr>
        <w:t>Priebe.</w:t>
      </w:r>
      <w:r>
        <w:rPr>
          <w:spacing w:val="36"/>
          <w:sz w:val="16"/>
        </w:rPr>
        <w:t> </w:t>
      </w:r>
      <w:r>
        <w:rPr>
          <w:spacing w:val="-6"/>
          <w:sz w:val="16"/>
        </w:rPr>
        <w:t>Fast</w:t>
      </w:r>
      <w:r>
        <w:rPr>
          <w:spacing w:val="4"/>
          <w:sz w:val="16"/>
        </w:rPr>
        <w:t> </w:t>
      </w:r>
      <w:r>
        <w:rPr>
          <w:spacing w:val="-6"/>
          <w:sz w:val="16"/>
        </w:rPr>
        <w:t>approximate</w:t>
      </w:r>
      <w:r>
        <w:rPr>
          <w:spacing w:val="4"/>
          <w:sz w:val="16"/>
        </w:rPr>
        <w:t> </w:t>
      </w:r>
      <w:r>
        <w:rPr>
          <w:spacing w:val="-6"/>
          <w:sz w:val="16"/>
        </w:rPr>
        <w:t>quadratic</w:t>
      </w:r>
      <w:r>
        <w:rPr>
          <w:spacing w:val="4"/>
          <w:sz w:val="16"/>
        </w:rPr>
        <w:t> </w:t>
      </w:r>
      <w:r>
        <w:rPr>
          <w:spacing w:val="-6"/>
          <w:sz w:val="16"/>
        </w:rPr>
        <w:t>programming</w:t>
      </w:r>
      <w:r>
        <w:rPr>
          <w:spacing w:val="4"/>
          <w:sz w:val="16"/>
        </w:rPr>
        <w:t> </w:t>
      </w:r>
      <w:r>
        <w:rPr>
          <w:spacing w:val="-6"/>
          <w:sz w:val="16"/>
        </w:rPr>
        <w:t>for</w:t>
      </w:r>
      <w:r>
        <w:rPr>
          <w:spacing w:val="4"/>
          <w:sz w:val="16"/>
        </w:rPr>
        <w:t> </w:t>
      </w:r>
      <w:r>
        <w:rPr>
          <w:spacing w:val="-6"/>
          <w:sz w:val="16"/>
        </w:rPr>
        <w:t>graph</w:t>
      </w:r>
      <w:r>
        <w:rPr>
          <w:spacing w:val="4"/>
          <w:sz w:val="16"/>
        </w:rPr>
        <w:t> </w:t>
      </w:r>
      <w:r>
        <w:rPr>
          <w:spacing w:val="-6"/>
          <w:sz w:val="16"/>
        </w:rPr>
        <w:t>matching.</w:t>
      </w:r>
      <w:r>
        <w:rPr>
          <w:spacing w:val="36"/>
          <w:sz w:val="16"/>
        </w:rPr>
        <w:t> </w:t>
      </w:r>
      <w:r>
        <w:rPr>
          <w:rFonts w:ascii="Book Antiqua"/>
          <w:i/>
          <w:spacing w:val="-6"/>
          <w:sz w:val="16"/>
        </w:rPr>
        <w:t>PLOS</w:t>
      </w:r>
      <w:r>
        <w:rPr>
          <w:rFonts w:ascii="Book Antiqua"/>
          <w:i/>
          <w:spacing w:val="5"/>
          <w:sz w:val="16"/>
        </w:rPr>
        <w:t> </w:t>
      </w:r>
      <w:r>
        <w:rPr>
          <w:rFonts w:ascii="Book Antiqua"/>
          <w:i/>
          <w:spacing w:val="-6"/>
          <w:sz w:val="16"/>
        </w:rPr>
        <w:t>one</w:t>
      </w:r>
      <w:r>
        <w:rPr>
          <w:spacing w:val="-6"/>
          <w:sz w:val="16"/>
        </w:rPr>
        <w:t>,</w:t>
      </w:r>
      <w:r>
        <w:rPr>
          <w:spacing w:val="4"/>
          <w:sz w:val="16"/>
        </w:rPr>
        <w:t> </w:t>
      </w:r>
      <w:r>
        <w:rPr>
          <w:spacing w:val="-6"/>
          <w:sz w:val="16"/>
        </w:rPr>
        <w:t>10(4):e0121002,</w:t>
      </w:r>
      <w:r>
        <w:rPr>
          <w:spacing w:val="4"/>
          <w:sz w:val="16"/>
        </w:rPr>
        <w:t> </w:t>
      </w:r>
      <w:r>
        <w:rPr>
          <w:spacing w:val="-6"/>
          <w:sz w:val="16"/>
        </w:rPr>
        <w:t>2015.</w:t>
      </w:r>
    </w:p>
    <w:p>
      <w:pPr>
        <w:spacing w:line="207" w:lineRule="exact" w:before="0"/>
        <w:ind w:left="612" w:right="0" w:firstLine="0"/>
        <w:jc w:val="left"/>
        <w:rPr>
          <w:sz w:val="16"/>
        </w:rPr>
      </w:pPr>
      <w:bookmarkStart w:name="_bookmark247" w:id="273"/>
      <w:bookmarkEnd w:id="273"/>
      <w:r>
        <w:rPr/>
      </w:r>
      <w:hyperlink r:id="rId273">
        <w:r>
          <w:rPr>
            <w:rFonts w:ascii="MingLiU_HKSCS"/>
            <w:color w:val="005596"/>
            <w:spacing w:val="-2"/>
            <w:sz w:val="16"/>
          </w:rPr>
          <w:t>doi:10.1371/journal.pone.0121002</w:t>
        </w:r>
      </w:hyperlink>
      <w:r>
        <w:rPr>
          <w:spacing w:val="-2"/>
          <w:sz w:val="16"/>
        </w:rPr>
        <w:t>.</w:t>
      </w:r>
    </w:p>
    <w:p>
      <w:pPr>
        <w:pStyle w:val="ListParagraph"/>
        <w:numPr>
          <w:ilvl w:val="0"/>
          <w:numId w:val="3"/>
        </w:numPr>
        <w:tabs>
          <w:tab w:pos="610" w:val="left" w:leader="none"/>
          <w:tab w:pos="612" w:val="left" w:leader="none"/>
        </w:tabs>
        <w:spacing w:line="220" w:lineRule="auto" w:before="0" w:after="0"/>
        <w:ind w:left="612" w:right="170" w:hanging="416"/>
        <w:jc w:val="both"/>
        <w:rPr>
          <w:sz w:val="16"/>
        </w:rPr>
      </w:pPr>
      <w:r>
        <w:rPr>
          <w:spacing w:val="-6"/>
          <w:sz w:val="16"/>
        </w:rPr>
        <w:t>K.</w:t>
      </w:r>
      <w:r>
        <w:rPr>
          <w:spacing w:val="-2"/>
          <w:sz w:val="16"/>
        </w:rPr>
        <w:t> </w:t>
      </w:r>
      <w:r>
        <w:rPr>
          <w:spacing w:val="-6"/>
          <w:sz w:val="16"/>
        </w:rPr>
        <w:t>von</w:t>
      </w:r>
      <w:r>
        <w:rPr>
          <w:spacing w:val="-2"/>
          <w:sz w:val="16"/>
        </w:rPr>
        <w:t> </w:t>
      </w:r>
      <w:r>
        <w:rPr>
          <w:spacing w:val="-6"/>
          <w:sz w:val="16"/>
        </w:rPr>
        <w:t>Kirchbach,</w:t>
      </w:r>
      <w:r>
        <w:rPr>
          <w:spacing w:val="-1"/>
          <w:sz w:val="16"/>
        </w:rPr>
        <w:t> </w:t>
      </w:r>
      <w:r>
        <w:rPr>
          <w:spacing w:val="-6"/>
          <w:sz w:val="16"/>
        </w:rPr>
        <w:t>M.</w:t>
      </w:r>
      <w:r>
        <w:rPr>
          <w:spacing w:val="-2"/>
          <w:sz w:val="16"/>
        </w:rPr>
        <w:t> </w:t>
      </w:r>
      <w:r>
        <w:rPr>
          <w:spacing w:val="-6"/>
          <w:sz w:val="16"/>
        </w:rPr>
        <w:t>Lehr,</w:t>
      </w:r>
      <w:r>
        <w:rPr>
          <w:spacing w:val="-1"/>
          <w:sz w:val="16"/>
        </w:rPr>
        <w:t> </w:t>
      </w:r>
      <w:r>
        <w:rPr>
          <w:spacing w:val="-6"/>
          <w:sz w:val="16"/>
        </w:rPr>
        <w:t>S.</w:t>
      </w:r>
      <w:r>
        <w:rPr>
          <w:spacing w:val="-2"/>
          <w:sz w:val="16"/>
        </w:rPr>
        <w:t> </w:t>
      </w:r>
      <w:r>
        <w:rPr>
          <w:spacing w:val="-6"/>
          <w:sz w:val="16"/>
        </w:rPr>
        <w:t>Hunold,</w:t>
      </w:r>
      <w:r>
        <w:rPr>
          <w:spacing w:val="-1"/>
          <w:sz w:val="16"/>
        </w:rPr>
        <w:t> </w:t>
      </w:r>
      <w:r>
        <w:rPr>
          <w:spacing w:val="-6"/>
          <w:sz w:val="16"/>
        </w:rPr>
        <w:t>C.</w:t>
      </w:r>
      <w:r>
        <w:rPr>
          <w:spacing w:val="-2"/>
          <w:sz w:val="16"/>
        </w:rPr>
        <w:t> </w:t>
      </w:r>
      <w:r>
        <w:rPr>
          <w:spacing w:val="-6"/>
          <w:sz w:val="16"/>
        </w:rPr>
        <w:t>Schulz,</w:t>
      </w:r>
      <w:r>
        <w:rPr>
          <w:spacing w:val="-2"/>
          <w:sz w:val="16"/>
        </w:rPr>
        <w:t> </w:t>
      </w:r>
      <w:r>
        <w:rPr>
          <w:spacing w:val="-6"/>
          <w:sz w:val="16"/>
        </w:rPr>
        <w:t>and</w:t>
      </w:r>
      <w:r>
        <w:rPr>
          <w:spacing w:val="-1"/>
          <w:sz w:val="16"/>
        </w:rPr>
        <w:t> </w:t>
      </w:r>
      <w:r>
        <w:rPr>
          <w:spacing w:val="-6"/>
          <w:sz w:val="16"/>
        </w:rPr>
        <w:t>J.</w:t>
      </w:r>
      <w:r>
        <w:rPr>
          <w:spacing w:val="-2"/>
          <w:sz w:val="16"/>
        </w:rPr>
        <w:t> </w:t>
      </w:r>
      <w:r>
        <w:rPr>
          <w:spacing w:val="-6"/>
          <w:sz w:val="16"/>
        </w:rPr>
        <w:t>L.</w:t>
      </w:r>
      <w:r>
        <w:rPr>
          <w:spacing w:val="-1"/>
          <w:sz w:val="16"/>
        </w:rPr>
        <w:t> </w:t>
      </w:r>
      <w:r>
        <w:rPr>
          <w:spacing w:val="-6"/>
          <w:sz w:val="16"/>
        </w:rPr>
        <w:t>Träff.</w:t>
      </w:r>
      <w:r>
        <w:rPr>
          <w:spacing w:val="16"/>
          <w:sz w:val="16"/>
        </w:rPr>
        <w:t> </w:t>
      </w:r>
      <w:r>
        <w:rPr>
          <w:spacing w:val="-6"/>
          <w:sz w:val="16"/>
        </w:rPr>
        <w:t>Efficient</w:t>
      </w:r>
      <w:r>
        <w:rPr>
          <w:spacing w:val="-1"/>
          <w:sz w:val="16"/>
        </w:rPr>
        <w:t> </w:t>
      </w:r>
      <w:r>
        <w:rPr>
          <w:spacing w:val="-6"/>
          <w:sz w:val="16"/>
        </w:rPr>
        <w:t>process-to-node</w:t>
      </w:r>
      <w:r>
        <w:rPr>
          <w:spacing w:val="-1"/>
          <w:sz w:val="16"/>
        </w:rPr>
        <w:t> </w:t>
      </w:r>
      <w:r>
        <w:rPr>
          <w:spacing w:val="-6"/>
          <w:sz w:val="16"/>
        </w:rPr>
        <w:t>mapping</w:t>
      </w:r>
      <w:r>
        <w:rPr>
          <w:spacing w:val="-2"/>
          <w:sz w:val="16"/>
        </w:rPr>
        <w:t> </w:t>
      </w:r>
      <w:r>
        <w:rPr>
          <w:spacing w:val="-6"/>
          <w:sz w:val="16"/>
        </w:rPr>
        <w:t>algorithms</w:t>
      </w:r>
      <w:r>
        <w:rPr>
          <w:spacing w:val="-1"/>
          <w:sz w:val="16"/>
        </w:rPr>
        <w:t> </w:t>
      </w:r>
      <w:r>
        <w:rPr>
          <w:spacing w:val="-6"/>
          <w:sz w:val="16"/>
        </w:rPr>
        <w:t>for</w:t>
      </w:r>
      <w:r>
        <w:rPr>
          <w:spacing w:val="40"/>
          <w:sz w:val="16"/>
        </w:rPr>
        <w:t> </w:t>
      </w:r>
      <w:r>
        <w:rPr>
          <w:spacing w:val="-4"/>
          <w:sz w:val="16"/>
        </w:rPr>
        <w:t>stencil computations.</w:t>
      </w:r>
      <w:r>
        <w:rPr>
          <w:spacing w:val="29"/>
          <w:sz w:val="16"/>
        </w:rPr>
        <w:t> </w:t>
      </w:r>
      <w:r>
        <w:rPr>
          <w:spacing w:val="-4"/>
          <w:sz w:val="16"/>
        </w:rPr>
        <w:t>In </w:t>
      </w:r>
      <w:r>
        <w:rPr>
          <w:rFonts w:ascii="Book Antiqua" w:hAnsi="Book Antiqua"/>
          <w:i/>
          <w:spacing w:val="-4"/>
          <w:sz w:val="16"/>
        </w:rPr>
        <w:t>IEEE International Conference on Cluster Computing (CLUSTER)</w:t>
      </w:r>
      <w:r>
        <w:rPr>
          <w:spacing w:val="-4"/>
          <w:sz w:val="16"/>
        </w:rPr>
        <w:t>, pages 1–11. IEEE, </w:t>
      </w:r>
      <w:r>
        <w:rPr>
          <w:spacing w:val="-4"/>
          <w:sz w:val="16"/>
        </w:rPr>
        <w:t>2020</w:t>
      </w:r>
      <w:r>
        <w:rPr>
          <w:spacing w:val="-4"/>
          <w:sz w:val="16"/>
        </w:rPr>
        <w:t>.</w:t>
      </w:r>
      <w:r>
        <w:rPr>
          <w:spacing w:val="40"/>
          <w:sz w:val="16"/>
        </w:rPr>
        <w:t> </w:t>
      </w:r>
      <w:bookmarkStart w:name="_bookmark248" w:id="274"/>
      <w:bookmarkEnd w:id="274"/>
      <w:r>
        <w:rPr>
          <w:w w:val="93"/>
          <w:sz w:val="16"/>
        </w:rPr>
      </w:r>
      <w:hyperlink r:id="rId274">
        <w:r>
          <w:rPr>
            <w:rFonts w:ascii="MingLiU_HKSCS" w:hAnsi="MingLiU_HKSCS"/>
            <w:color w:val="005596"/>
            <w:spacing w:val="-2"/>
            <w:sz w:val="16"/>
          </w:rPr>
          <w:t>doi:10.1109/CLUSTER49012.2020.00011</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M.</w:t>
      </w:r>
      <w:r>
        <w:rPr>
          <w:spacing w:val="-4"/>
          <w:sz w:val="16"/>
        </w:rPr>
        <w:t> </w:t>
      </w:r>
      <w:r>
        <w:rPr>
          <w:w w:val="90"/>
          <w:sz w:val="16"/>
        </w:rPr>
        <w:t>von</w:t>
      </w:r>
      <w:r>
        <w:rPr>
          <w:spacing w:val="-3"/>
          <w:sz w:val="16"/>
        </w:rPr>
        <w:t> </w:t>
      </w:r>
      <w:r>
        <w:rPr>
          <w:w w:val="90"/>
          <w:sz w:val="16"/>
        </w:rPr>
        <w:t>Looz,</w:t>
      </w:r>
      <w:r>
        <w:rPr>
          <w:spacing w:val="-3"/>
          <w:sz w:val="16"/>
        </w:rPr>
        <w:t> </w:t>
      </w:r>
      <w:r>
        <w:rPr>
          <w:w w:val="90"/>
          <w:sz w:val="16"/>
        </w:rPr>
        <w:t>C.</w:t>
      </w:r>
      <w:r>
        <w:rPr>
          <w:spacing w:val="-3"/>
          <w:sz w:val="16"/>
        </w:rPr>
        <w:t> </w:t>
      </w:r>
      <w:r>
        <w:rPr>
          <w:w w:val="90"/>
          <w:sz w:val="16"/>
        </w:rPr>
        <w:t>Tzovas,</w:t>
      </w:r>
      <w:r>
        <w:rPr>
          <w:spacing w:val="-4"/>
          <w:sz w:val="16"/>
        </w:rPr>
        <w:t> </w:t>
      </w:r>
      <w:r>
        <w:rPr>
          <w:w w:val="90"/>
          <w:sz w:val="16"/>
        </w:rPr>
        <w:t>and</w:t>
      </w:r>
      <w:r>
        <w:rPr>
          <w:spacing w:val="-3"/>
          <w:sz w:val="16"/>
        </w:rPr>
        <w:t> </w:t>
      </w:r>
      <w:r>
        <w:rPr>
          <w:w w:val="90"/>
          <w:sz w:val="16"/>
        </w:rPr>
        <w:t>H.</w:t>
      </w:r>
      <w:r>
        <w:rPr>
          <w:spacing w:val="-3"/>
          <w:sz w:val="16"/>
        </w:rPr>
        <w:t> </w:t>
      </w:r>
      <w:r>
        <w:rPr>
          <w:w w:val="90"/>
          <w:sz w:val="16"/>
        </w:rPr>
        <w:t>Meyerhenke.</w:t>
      </w:r>
      <w:r>
        <w:rPr>
          <w:spacing w:val="14"/>
          <w:sz w:val="16"/>
        </w:rPr>
        <w:t> </w:t>
      </w:r>
      <w:r>
        <w:rPr>
          <w:w w:val="90"/>
          <w:sz w:val="16"/>
        </w:rPr>
        <w:t>Balanced</w:t>
      </w:r>
      <w:r>
        <w:rPr>
          <w:spacing w:val="-3"/>
          <w:sz w:val="16"/>
        </w:rPr>
        <w:t> </w:t>
      </w:r>
      <w:r>
        <w:rPr>
          <w:w w:val="90"/>
          <w:sz w:val="16"/>
        </w:rPr>
        <w:t>k-means</w:t>
      </w:r>
      <w:r>
        <w:rPr>
          <w:spacing w:val="-4"/>
          <w:sz w:val="16"/>
        </w:rPr>
        <w:t> </w:t>
      </w:r>
      <w:r>
        <w:rPr>
          <w:w w:val="90"/>
          <w:sz w:val="16"/>
        </w:rPr>
        <w:t>for</w:t>
      </w:r>
      <w:r>
        <w:rPr>
          <w:spacing w:val="-3"/>
          <w:sz w:val="16"/>
        </w:rPr>
        <w:t> </w:t>
      </w:r>
      <w:r>
        <w:rPr>
          <w:w w:val="90"/>
          <w:sz w:val="16"/>
        </w:rPr>
        <w:t>parallel</w:t>
      </w:r>
      <w:r>
        <w:rPr>
          <w:spacing w:val="-3"/>
          <w:sz w:val="16"/>
        </w:rPr>
        <w:t> </w:t>
      </w:r>
      <w:r>
        <w:rPr>
          <w:w w:val="90"/>
          <w:sz w:val="16"/>
        </w:rPr>
        <w:t>geometric</w:t>
      </w:r>
      <w:r>
        <w:rPr>
          <w:spacing w:val="-3"/>
          <w:sz w:val="16"/>
        </w:rPr>
        <w:t> </w:t>
      </w:r>
      <w:r>
        <w:rPr>
          <w:w w:val="90"/>
          <w:sz w:val="16"/>
        </w:rPr>
        <w:t>partitioning.</w:t>
      </w:r>
      <w:r>
        <w:rPr>
          <w:spacing w:val="14"/>
          <w:sz w:val="16"/>
        </w:rPr>
        <w:t> </w:t>
      </w:r>
      <w:r>
        <w:rPr>
          <w:w w:val="90"/>
          <w:sz w:val="16"/>
        </w:rPr>
        <w:t>In</w:t>
      </w:r>
      <w:r>
        <w:rPr>
          <w:spacing w:val="-4"/>
          <w:sz w:val="16"/>
        </w:rPr>
        <w:t> </w:t>
      </w:r>
      <w:r>
        <w:rPr>
          <w:rFonts w:ascii="Book Antiqua"/>
          <w:i/>
          <w:w w:val="90"/>
          <w:sz w:val="16"/>
        </w:rPr>
        <w:t>Proceedings</w:t>
      </w:r>
      <w:r>
        <w:rPr>
          <w:rFonts w:ascii="Book Antiqua"/>
          <w:i/>
          <w:spacing w:val="-3"/>
          <w:sz w:val="16"/>
        </w:rPr>
        <w:t> </w:t>
      </w:r>
      <w:r>
        <w:rPr>
          <w:rFonts w:ascii="Book Antiqua"/>
          <w:i/>
          <w:spacing w:val="-5"/>
          <w:w w:val="90"/>
          <w:sz w:val="16"/>
        </w:rPr>
        <w:t>of</w:t>
      </w:r>
    </w:p>
    <w:p>
      <w:pPr>
        <w:spacing w:line="220" w:lineRule="auto" w:before="2"/>
        <w:ind w:left="608" w:right="170" w:firstLine="3"/>
        <w:jc w:val="both"/>
        <w:rPr>
          <w:sz w:val="16"/>
        </w:rPr>
      </w:pPr>
      <w:r>
        <w:rPr>
          <w:rFonts w:ascii="Book Antiqua" w:hAnsi="Book Antiqua"/>
          <w:i/>
          <w:spacing w:val="-4"/>
          <w:sz w:val="16"/>
        </w:rPr>
        <w:t>the</w:t>
      </w:r>
      <w:r>
        <w:rPr>
          <w:rFonts w:ascii="Book Antiqua" w:hAnsi="Book Antiqua"/>
          <w:i/>
          <w:spacing w:val="-6"/>
          <w:sz w:val="16"/>
        </w:rPr>
        <w:t> </w:t>
      </w:r>
      <w:r>
        <w:rPr>
          <w:rFonts w:ascii="Book Antiqua" w:hAnsi="Book Antiqua"/>
          <w:i/>
          <w:spacing w:val="-4"/>
          <w:sz w:val="16"/>
        </w:rPr>
        <w:t>47th</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Conference</w:t>
      </w:r>
      <w:r>
        <w:rPr>
          <w:rFonts w:ascii="Book Antiqua" w:hAnsi="Book Antiqua"/>
          <w:i/>
          <w:spacing w:val="-6"/>
          <w:sz w:val="16"/>
        </w:rPr>
        <w:t> </w:t>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Processing,</w:t>
      </w:r>
      <w:r>
        <w:rPr>
          <w:rFonts w:ascii="Book Antiqua" w:hAnsi="Book Antiqua"/>
          <w:i/>
          <w:spacing w:val="-6"/>
          <w:sz w:val="16"/>
        </w:rPr>
        <w:t> </w:t>
      </w:r>
      <w:r>
        <w:rPr>
          <w:rFonts w:ascii="Book Antiqua" w:hAnsi="Book Antiqua"/>
          <w:i/>
          <w:spacing w:val="-4"/>
          <w:sz w:val="16"/>
        </w:rPr>
        <w:t>ICPP</w:t>
      </w:r>
      <w:r>
        <w:rPr>
          <w:spacing w:val="-4"/>
          <w:sz w:val="16"/>
        </w:rPr>
        <w:t>,</w:t>
      </w:r>
      <w:r>
        <w:rPr>
          <w:spacing w:val="-6"/>
          <w:sz w:val="16"/>
        </w:rPr>
        <w:t> </w:t>
      </w:r>
      <w:r>
        <w:rPr>
          <w:spacing w:val="-4"/>
          <w:sz w:val="16"/>
        </w:rPr>
        <w:t>pages</w:t>
      </w:r>
      <w:r>
        <w:rPr>
          <w:spacing w:val="-6"/>
          <w:sz w:val="16"/>
        </w:rPr>
        <w:t> </w:t>
      </w:r>
      <w:r>
        <w:rPr>
          <w:spacing w:val="-4"/>
          <w:sz w:val="16"/>
        </w:rPr>
        <w:t>52:1–52:10.</w:t>
      </w:r>
      <w:r>
        <w:rPr>
          <w:spacing w:val="-6"/>
          <w:sz w:val="16"/>
        </w:rPr>
        <w:t> </w:t>
      </w:r>
      <w:r>
        <w:rPr>
          <w:spacing w:val="-4"/>
          <w:sz w:val="16"/>
        </w:rPr>
        <w:t>ACM,</w:t>
      </w:r>
      <w:r>
        <w:rPr>
          <w:spacing w:val="-6"/>
          <w:sz w:val="16"/>
        </w:rPr>
        <w:t> </w:t>
      </w:r>
      <w:r>
        <w:rPr>
          <w:spacing w:val="-4"/>
          <w:sz w:val="16"/>
        </w:rPr>
        <w:t>2018.</w:t>
      </w:r>
      <w:r>
        <w:rPr>
          <w:spacing w:val="-6"/>
          <w:sz w:val="16"/>
        </w:rPr>
        <w:t> </w:t>
      </w:r>
      <w:r>
        <w:rPr>
          <w:spacing w:val="-4"/>
          <w:sz w:val="16"/>
        </w:rPr>
        <w:t>URL:</w:t>
      </w:r>
      <w:r>
        <w:rPr>
          <w:spacing w:val="-6"/>
          <w:sz w:val="16"/>
        </w:rPr>
        <w:t> </w:t>
      </w:r>
      <w:hyperlink r:id="rId275">
        <w:r>
          <w:rPr>
            <w:color w:val="005596"/>
            <w:spacing w:val="-4"/>
            <w:sz w:val="16"/>
          </w:rPr>
          <w:t>https://doi.org/10.</w:t>
        </w:r>
      </w:hyperlink>
      <w:r>
        <w:rPr>
          <w:color w:val="005596"/>
          <w:spacing w:val="40"/>
          <w:sz w:val="16"/>
        </w:rPr>
        <w:t> </w:t>
      </w:r>
      <w:bookmarkStart w:name="_bookmark249" w:id="275"/>
      <w:bookmarkEnd w:id="275"/>
      <w:r>
        <w:rPr>
          <w:color w:val="005596"/>
          <w:w w:val="92"/>
          <w:sz w:val="16"/>
        </w:rPr>
      </w:r>
      <w:hyperlink r:id="rId275">
        <w:r>
          <w:rPr>
            <w:color w:val="005596"/>
            <w:sz w:val="16"/>
          </w:rPr>
          <w:t>1145/3225058.3225148</w:t>
        </w:r>
      </w:hyperlink>
      <w:r>
        <w:rPr>
          <w:sz w:val="16"/>
        </w:rPr>
        <w:t>,</w:t>
      </w:r>
      <w:r>
        <w:rPr>
          <w:spacing w:val="-3"/>
          <w:sz w:val="16"/>
        </w:rPr>
        <w:t> </w:t>
      </w:r>
      <w:hyperlink r:id="rId276">
        <w:r>
          <w:rPr>
            <w:rFonts w:ascii="MingLiU_HKSCS" w:hAnsi="MingLiU_HKSCS"/>
            <w:color w:val="005596"/>
            <w:sz w:val="16"/>
          </w:rPr>
          <w:t>doi:10.1145/3225058.3225148</w:t>
        </w:r>
      </w:hyperlink>
      <w:r>
        <w:rPr>
          <w:sz w:val="16"/>
        </w:rPr>
        <w:t>.</w:t>
      </w:r>
    </w:p>
    <w:p>
      <w:pPr>
        <w:pStyle w:val="ListParagraph"/>
        <w:numPr>
          <w:ilvl w:val="0"/>
          <w:numId w:val="3"/>
        </w:numPr>
        <w:tabs>
          <w:tab w:pos="610" w:val="left" w:leader="none"/>
        </w:tabs>
        <w:spacing w:line="180" w:lineRule="exact" w:before="0" w:after="0"/>
        <w:ind w:left="610" w:right="0" w:hanging="414"/>
        <w:jc w:val="left"/>
        <w:rPr>
          <w:sz w:val="16"/>
        </w:rPr>
      </w:pPr>
      <w:r>
        <w:rPr>
          <w:w w:val="90"/>
          <w:sz w:val="16"/>
        </w:rPr>
        <w:t>M.</w:t>
      </w:r>
      <w:r>
        <w:rPr>
          <w:spacing w:val="-1"/>
          <w:w w:val="90"/>
          <w:sz w:val="16"/>
        </w:rPr>
        <w:t> </w:t>
      </w:r>
      <w:r>
        <w:rPr>
          <w:w w:val="90"/>
          <w:sz w:val="16"/>
        </w:rPr>
        <w:t>von</w:t>
      </w:r>
      <w:r>
        <w:rPr>
          <w:spacing w:val="-4"/>
          <w:sz w:val="16"/>
        </w:rPr>
        <w:t> </w:t>
      </w:r>
      <w:r>
        <w:rPr>
          <w:w w:val="90"/>
          <w:sz w:val="16"/>
        </w:rPr>
        <w:t>Looz,</w:t>
      </w:r>
      <w:r>
        <w:rPr>
          <w:spacing w:val="-4"/>
          <w:sz w:val="16"/>
        </w:rPr>
        <w:t> </w:t>
      </w:r>
      <w:r>
        <w:rPr>
          <w:w w:val="90"/>
          <w:sz w:val="16"/>
        </w:rPr>
        <w:t>M.</w:t>
      </w:r>
      <w:r>
        <w:rPr>
          <w:spacing w:val="-4"/>
          <w:sz w:val="16"/>
        </w:rPr>
        <w:t> </w:t>
      </w:r>
      <w:r>
        <w:rPr>
          <w:w w:val="90"/>
          <w:sz w:val="16"/>
        </w:rPr>
        <w:t>Wolter,</w:t>
      </w:r>
      <w:r>
        <w:rPr>
          <w:spacing w:val="-4"/>
          <w:sz w:val="16"/>
        </w:rPr>
        <w:t> </w:t>
      </w:r>
      <w:r>
        <w:rPr>
          <w:w w:val="90"/>
          <w:sz w:val="16"/>
        </w:rPr>
        <w:t>C.</w:t>
      </w:r>
      <w:r>
        <w:rPr>
          <w:spacing w:val="-4"/>
          <w:sz w:val="16"/>
        </w:rPr>
        <w:t> </w:t>
      </w:r>
      <w:r>
        <w:rPr>
          <w:w w:val="90"/>
          <w:sz w:val="16"/>
        </w:rPr>
        <w:t>R.</w:t>
      </w:r>
      <w:r>
        <w:rPr>
          <w:spacing w:val="-1"/>
          <w:w w:val="90"/>
          <w:sz w:val="16"/>
        </w:rPr>
        <w:t> </w:t>
      </w:r>
      <w:r>
        <w:rPr>
          <w:w w:val="90"/>
          <w:sz w:val="16"/>
        </w:rPr>
        <w:t>Jacob,</w:t>
      </w:r>
      <w:r>
        <w:rPr>
          <w:spacing w:val="-4"/>
          <w:sz w:val="16"/>
        </w:rPr>
        <w:t> </w:t>
      </w:r>
      <w:r>
        <w:rPr>
          <w:w w:val="90"/>
          <w:sz w:val="16"/>
        </w:rPr>
        <w:t>and</w:t>
      </w:r>
      <w:r>
        <w:rPr>
          <w:spacing w:val="-3"/>
          <w:sz w:val="16"/>
        </w:rPr>
        <w:t> </w:t>
      </w:r>
      <w:r>
        <w:rPr>
          <w:w w:val="90"/>
          <w:sz w:val="16"/>
        </w:rPr>
        <w:t>H.</w:t>
      </w:r>
      <w:r>
        <w:rPr>
          <w:spacing w:val="-4"/>
          <w:sz w:val="16"/>
        </w:rPr>
        <w:t> </w:t>
      </w:r>
      <w:r>
        <w:rPr>
          <w:w w:val="90"/>
          <w:sz w:val="16"/>
        </w:rPr>
        <w:t>Meyerhenke.</w:t>
      </w:r>
      <w:r>
        <w:rPr>
          <w:spacing w:val="12"/>
          <w:sz w:val="16"/>
        </w:rPr>
        <w:t> </w:t>
      </w:r>
      <w:r>
        <w:rPr>
          <w:w w:val="90"/>
          <w:sz w:val="16"/>
        </w:rPr>
        <w:t>Better</w:t>
      </w:r>
      <w:r>
        <w:rPr>
          <w:spacing w:val="-3"/>
          <w:sz w:val="16"/>
        </w:rPr>
        <w:t> </w:t>
      </w:r>
      <w:r>
        <w:rPr>
          <w:w w:val="90"/>
          <w:sz w:val="16"/>
        </w:rPr>
        <w:t>partitions</w:t>
      </w:r>
      <w:r>
        <w:rPr>
          <w:spacing w:val="-4"/>
          <w:sz w:val="16"/>
        </w:rPr>
        <w:t> </w:t>
      </w:r>
      <w:r>
        <w:rPr>
          <w:w w:val="90"/>
          <w:sz w:val="16"/>
        </w:rPr>
        <w:t>of</w:t>
      </w:r>
      <w:r>
        <w:rPr>
          <w:spacing w:val="-4"/>
          <w:sz w:val="16"/>
        </w:rPr>
        <w:t> </w:t>
      </w:r>
      <w:r>
        <w:rPr>
          <w:w w:val="90"/>
          <w:sz w:val="16"/>
        </w:rPr>
        <w:t>protein</w:t>
      </w:r>
      <w:r>
        <w:rPr>
          <w:spacing w:val="-4"/>
          <w:sz w:val="16"/>
        </w:rPr>
        <w:t> </w:t>
      </w:r>
      <w:r>
        <w:rPr>
          <w:w w:val="90"/>
          <w:sz w:val="16"/>
        </w:rPr>
        <w:t>graphs</w:t>
      </w:r>
      <w:r>
        <w:rPr>
          <w:spacing w:val="-4"/>
          <w:sz w:val="16"/>
        </w:rPr>
        <w:t> </w:t>
      </w:r>
      <w:r>
        <w:rPr>
          <w:w w:val="90"/>
          <w:sz w:val="16"/>
        </w:rPr>
        <w:t>for</w:t>
      </w:r>
      <w:r>
        <w:rPr>
          <w:spacing w:val="-4"/>
          <w:sz w:val="16"/>
        </w:rPr>
        <w:t> </w:t>
      </w:r>
      <w:r>
        <w:rPr>
          <w:w w:val="90"/>
          <w:sz w:val="16"/>
        </w:rPr>
        <w:t>subsystem</w:t>
      </w:r>
      <w:r>
        <w:rPr>
          <w:spacing w:val="-4"/>
          <w:sz w:val="16"/>
        </w:rPr>
        <w:t> </w:t>
      </w:r>
      <w:r>
        <w:rPr>
          <w:spacing w:val="-2"/>
          <w:w w:val="90"/>
          <w:sz w:val="16"/>
        </w:rPr>
        <w:t>quantum</w:t>
      </w:r>
    </w:p>
    <w:p>
      <w:pPr>
        <w:spacing w:line="220" w:lineRule="auto" w:before="5"/>
        <w:ind w:left="612" w:right="0" w:firstLine="0"/>
        <w:jc w:val="left"/>
        <w:rPr>
          <w:sz w:val="16"/>
        </w:rPr>
      </w:pPr>
      <w:r>
        <w:rPr>
          <w:spacing w:val="-6"/>
          <w:sz w:val="16"/>
        </w:rPr>
        <w:t>chemistry.</w:t>
      </w:r>
      <w:r>
        <w:rPr>
          <w:spacing w:val="23"/>
          <w:sz w:val="16"/>
        </w:rPr>
        <w:t> </w:t>
      </w:r>
      <w:r>
        <w:rPr>
          <w:spacing w:val="-6"/>
          <w:sz w:val="16"/>
        </w:rPr>
        <w:t>In</w:t>
      </w:r>
      <w:r>
        <w:rPr>
          <w:sz w:val="16"/>
        </w:rPr>
        <w:t> </w:t>
      </w:r>
      <w:r>
        <w:rPr>
          <w:rFonts w:ascii="Book Antiqua" w:hAnsi="Book Antiqua"/>
          <w:i/>
          <w:spacing w:val="-6"/>
          <w:sz w:val="16"/>
        </w:rPr>
        <w:t>15th</w:t>
      </w:r>
      <w:r>
        <w:rPr>
          <w:rFonts w:ascii="Book Antiqua" w:hAnsi="Book Antiqua"/>
          <w:i/>
          <w:sz w:val="16"/>
        </w:rPr>
        <w:t> </w:t>
      </w:r>
      <w:r>
        <w:rPr>
          <w:rFonts w:ascii="Book Antiqua" w:hAnsi="Book Antiqua"/>
          <w:i/>
          <w:spacing w:val="-6"/>
          <w:sz w:val="16"/>
        </w:rPr>
        <w:t>International</w:t>
      </w:r>
      <w:r>
        <w:rPr>
          <w:rFonts w:ascii="Book Antiqua" w:hAnsi="Book Antiqua"/>
          <w:i/>
          <w:sz w:val="16"/>
        </w:rPr>
        <w:t> </w:t>
      </w:r>
      <w:r>
        <w:rPr>
          <w:rFonts w:ascii="Book Antiqua" w:hAnsi="Book Antiqua"/>
          <w:i/>
          <w:spacing w:val="-6"/>
          <w:sz w:val="16"/>
        </w:rPr>
        <w:t>Symposium</w:t>
      </w:r>
      <w:r>
        <w:rPr>
          <w:rFonts w:ascii="Book Antiqua" w:hAnsi="Book Antiqua"/>
          <w:i/>
          <w:sz w:val="16"/>
        </w:rPr>
        <w:t> </w:t>
      </w:r>
      <w:r>
        <w:rPr>
          <w:rFonts w:ascii="Book Antiqua" w:hAnsi="Book Antiqua"/>
          <w:i/>
          <w:spacing w:val="-6"/>
          <w:sz w:val="16"/>
        </w:rPr>
        <w:t>on</w:t>
      </w:r>
      <w:r>
        <w:rPr>
          <w:rFonts w:ascii="Book Antiqua" w:hAnsi="Book Antiqua"/>
          <w:i/>
          <w:sz w:val="16"/>
        </w:rPr>
        <w:t> </w:t>
      </w:r>
      <w:r>
        <w:rPr>
          <w:rFonts w:ascii="Book Antiqua" w:hAnsi="Book Antiqua"/>
          <w:i/>
          <w:spacing w:val="-6"/>
          <w:sz w:val="16"/>
        </w:rPr>
        <w:t>Experimental</w:t>
      </w:r>
      <w:r>
        <w:rPr>
          <w:rFonts w:ascii="Book Antiqua" w:hAnsi="Book Antiqua"/>
          <w:i/>
          <w:sz w:val="16"/>
        </w:rPr>
        <w:t> </w:t>
      </w:r>
      <w:r>
        <w:rPr>
          <w:rFonts w:ascii="Book Antiqua" w:hAnsi="Book Antiqua"/>
          <w:i/>
          <w:spacing w:val="-6"/>
          <w:sz w:val="16"/>
        </w:rPr>
        <w:t>Algorithms,</w:t>
      </w:r>
      <w:r>
        <w:rPr>
          <w:rFonts w:ascii="Book Antiqua" w:hAnsi="Book Antiqua"/>
          <w:i/>
          <w:sz w:val="16"/>
        </w:rPr>
        <w:t> </w:t>
      </w:r>
      <w:r>
        <w:rPr>
          <w:rFonts w:ascii="Book Antiqua" w:hAnsi="Book Antiqua"/>
          <w:i/>
          <w:spacing w:val="-6"/>
          <w:sz w:val="16"/>
        </w:rPr>
        <w:t>SEA</w:t>
      </w:r>
      <w:r>
        <w:rPr>
          <w:spacing w:val="-6"/>
          <w:sz w:val="16"/>
        </w:rPr>
        <w:t>,</w:t>
      </w:r>
      <w:r>
        <w:rPr>
          <w:sz w:val="16"/>
        </w:rPr>
        <w:t> </w:t>
      </w:r>
      <w:r>
        <w:rPr>
          <w:spacing w:val="-6"/>
          <w:sz w:val="16"/>
        </w:rPr>
        <w:t>volume</w:t>
      </w:r>
      <w:r>
        <w:rPr>
          <w:sz w:val="16"/>
        </w:rPr>
        <w:t> </w:t>
      </w:r>
      <w:r>
        <w:rPr>
          <w:spacing w:val="-6"/>
          <w:sz w:val="16"/>
        </w:rPr>
        <w:t>9685</w:t>
      </w:r>
      <w:r>
        <w:rPr>
          <w:sz w:val="16"/>
        </w:rPr>
        <w:t> </w:t>
      </w:r>
      <w:r>
        <w:rPr>
          <w:spacing w:val="-6"/>
          <w:sz w:val="16"/>
        </w:rPr>
        <w:t>of</w:t>
      </w:r>
      <w:r>
        <w:rPr>
          <w:sz w:val="16"/>
        </w:rPr>
        <w:t> </w:t>
      </w:r>
      <w:r>
        <w:rPr>
          <w:rFonts w:ascii="Book Antiqua" w:hAnsi="Book Antiqua"/>
          <w:i/>
          <w:spacing w:val="-6"/>
          <w:sz w:val="16"/>
        </w:rPr>
        <w:t>LNCS</w:t>
      </w:r>
      <w:r>
        <w:rPr>
          <w:spacing w:val="-6"/>
          <w:sz w:val="16"/>
        </w:rPr>
        <w:t>,</w:t>
      </w:r>
      <w:r>
        <w:rPr>
          <w:sz w:val="16"/>
        </w:rPr>
        <w:t> </w:t>
      </w:r>
      <w:r>
        <w:rPr>
          <w:spacing w:val="-6"/>
          <w:sz w:val="16"/>
        </w:rPr>
        <w:t>pages</w:t>
      </w:r>
      <w:r>
        <w:rPr>
          <w:sz w:val="16"/>
        </w:rPr>
        <w:t> </w:t>
      </w:r>
      <w:r>
        <w:rPr>
          <w:spacing w:val="-6"/>
          <w:sz w:val="16"/>
        </w:rPr>
        <w:t>353–368.</w:t>
      </w:r>
      <w:r>
        <w:rPr>
          <w:spacing w:val="40"/>
          <w:sz w:val="16"/>
        </w:rPr>
        <w:t> </w:t>
      </w:r>
      <w:bookmarkStart w:name="_bookmark250" w:id="276"/>
      <w:bookmarkEnd w:id="276"/>
      <w:r>
        <w:rPr>
          <w:spacing w:val="-2"/>
          <w:sz w:val="16"/>
        </w:rPr>
        <w:t>Springe</w:t>
      </w:r>
      <w:r>
        <w:rPr>
          <w:spacing w:val="-2"/>
          <w:sz w:val="16"/>
        </w:rPr>
        <w:t>r, 2016.</w:t>
      </w:r>
      <w:r>
        <w:rPr>
          <w:spacing w:val="34"/>
          <w:sz w:val="16"/>
        </w:rPr>
        <w:t> </w:t>
      </w:r>
      <w:r>
        <w:rPr>
          <w:spacing w:val="-2"/>
          <w:sz w:val="16"/>
        </w:rPr>
        <w:t>URL: </w:t>
      </w:r>
      <w:hyperlink r:id="rId277">
        <w:r>
          <w:rPr>
            <w:color w:val="005596"/>
            <w:spacing w:val="-2"/>
            <w:sz w:val="16"/>
          </w:rPr>
          <w:t>https://doi.org/10.1007/978-3-319-38851-9_24</w:t>
        </w:r>
      </w:hyperlink>
      <w:r>
        <w:rPr>
          <w:spacing w:val="-2"/>
          <w:sz w:val="16"/>
        </w:rPr>
        <w:t>, </w:t>
      </w:r>
      <w:hyperlink r:id="rId278">
        <w:r>
          <w:rPr>
            <w:rFonts w:ascii="MingLiU_HKSCS" w:hAnsi="MingLiU_HKSCS"/>
            <w:color w:val="005596"/>
            <w:spacing w:val="-2"/>
            <w:sz w:val="16"/>
          </w:rPr>
          <w:t>doi:10.1007/978-3-319-38851-9\_24</w:t>
        </w:r>
      </w:hyperlink>
      <w:r>
        <w:rPr>
          <w:spacing w:val="-2"/>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spacing w:val="-4"/>
          <w:sz w:val="16"/>
        </w:rPr>
        <w:t>C.</w:t>
      </w:r>
      <w:r>
        <w:rPr>
          <w:spacing w:val="3"/>
          <w:sz w:val="16"/>
        </w:rPr>
        <w:t> </w:t>
      </w:r>
      <w:r>
        <w:rPr>
          <w:spacing w:val="-4"/>
          <w:sz w:val="16"/>
        </w:rPr>
        <w:t>Walshaw</w:t>
      </w:r>
      <w:r>
        <w:rPr>
          <w:spacing w:val="3"/>
          <w:sz w:val="16"/>
        </w:rPr>
        <w:t> </w:t>
      </w:r>
      <w:r>
        <w:rPr>
          <w:spacing w:val="-4"/>
          <w:sz w:val="16"/>
        </w:rPr>
        <w:t>and</w:t>
      </w:r>
      <w:r>
        <w:rPr>
          <w:spacing w:val="3"/>
          <w:sz w:val="16"/>
        </w:rPr>
        <w:t> </w:t>
      </w:r>
      <w:r>
        <w:rPr>
          <w:spacing w:val="-4"/>
          <w:sz w:val="16"/>
        </w:rPr>
        <w:t>M.</w:t>
      </w:r>
      <w:r>
        <w:rPr>
          <w:spacing w:val="3"/>
          <w:sz w:val="16"/>
        </w:rPr>
        <w:t> </w:t>
      </w:r>
      <w:r>
        <w:rPr>
          <w:spacing w:val="-4"/>
          <w:sz w:val="16"/>
        </w:rPr>
        <w:t>Cross.</w:t>
      </w:r>
      <w:r>
        <w:rPr>
          <w:spacing w:val="51"/>
          <w:sz w:val="16"/>
        </w:rPr>
        <w:t> </w:t>
      </w:r>
      <w:r>
        <w:rPr>
          <w:spacing w:val="-4"/>
          <w:sz w:val="16"/>
        </w:rPr>
        <w:t>Multilevel</w:t>
      </w:r>
      <w:r>
        <w:rPr>
          <w:spacing w:val="4"/>
          <w:sz w:val="16"/>
        </w:rPr>
        <w:t> </w:t>
      </w:r>
      <w:r>
        <w:rPr>
          <w:spacing w:val="-4"/>
          <w:sz w:val="16"/>
        </w:rPr>
        <w:t>mesh</w:t>
      </w:r>
      <w:r>
        <w:rPr>
          <w:spacing w:val="3"/>
          <w:sz w:val="16"/>
        </w:rPr>
        <w:t> </w:t>
      </w:r>
      <w:r>
        <w:rPr>
          <w:spacing w:val="-4"/>
          <w:sz w:val="16"/>
        </w:rPr>
        <w:t>partitioning</w:t>
      </w:r>
      <w:r>
        <w:rPr>
          <w:spacing w:val="3"/>
          <w:sz w:val="16"/>
        </w:rPr>
        <w:t> </w:t>
      </w:r>
      <w:r>
        <w:rPr>
          <w:spacing w:val="-4"/>
          <w:sz w:val="16"/>
        </w:rPr>
        <w:t>for</w:t>
      </w:r>
      <w:r>
        <w:rPr>
          <w:spacing w:val="3"/>
          <w:sz w:val="16"/>
        </w:rPr>
        <w:t> </w:t>
      </w:r>
      <w:r>
        <w:rPr>
          <w:spacing w:val="-4"/>
          <w:sz w:val="16"/>
        </w:rPr>
        <w:t>heterogeneous</w:t>
      </w:r>
      <w:r>
        <w:rPr>
          <w:spacing w:val="3"/>
          <w:sz w:val="16"/>
        </w:rPr>
        <w:t> </w:t>
      </w:r>
      <w:r>
        <w:rPr>
          <w:spacing w:val="-4"/>
          <w:sz w:val="16"/>
        </w:rPr>
        <w:t>communication</w:t>
      </w:r>
      <w:r>
        <w:rPr>
          <w:spacing w:val="4"/>
          <w:sz w:val="16"/>
        </w:rPr>
        <w:t> </w:t>
      </w:r>
      <w:r>
        <w:rPr>
          <w:spacing w:val="-4"/>
          <w:sz w:val="16"/>
        </w:rPr>
        <w:t>networks.</w:t>
      </w:r>
      <w:r>
        <w:rPr>
          <w:spacing w:val="51"/>
          <w:sz w:val="16"/>
        </w:rPr>
        <w:t> </w:t>
      </w:r>
      <w:r>
        <w:rPr>
          <w:rFonts w:ascii="Book Antiqua"/>
          <w:i/>
          <w:spacing w:val="-4"/>
          <w:sz w:val="16"/>
        </w:rPr>
        <w:t>Future</w:t>
      </w:r>
    </w:p>
    <w:p>
      <w:pPr>
        <w:spacing w:line="199" w:lineRule="exact" w:before="0"/>
        <w:ind w:left="612" w:right="0" w:firstLine="0"/>
        <w:jc w:val="left"/>
        <w:rPr>
          <w:sz w:val="16"/>
        </w:rPr>
      </w:pPr>
      <w:bookmarkStart w:name="_bookmark251" w:id="277"/>
      <w:bookmarkEnd w:id="277"/>
      <w:r>
        <w:rPr/>
      </w:r>
      <w:r>
        <w:rPr>
          <w:rFonts w:ascii="Book Antiqua" w:hAnsi="Book Antiqua"/>
          <w:i/>
          <w:w w:val="90"/>
          <w:sz w:val="16"/>
        </w:rPr>
        <w:t>Generation</w:t>
      </w:r>
      <w:r>
        <w:rPr>
          <w:rFonts w:ascii="Book Antiqua" w:hAnsi="Book Antiqua"/>
          <w:i/>
          <w:spacing w:val="26"/>
          <w:sz w:val="16"/>
        </w:rPr>
        <w:t> </w:t>
      </w:r>
      <w:r>
        <w:rPr>
          <w:rFonts w:ascii="Book Antiqua" w:hAnsi="Book Antiqua"/>
          <w:i/>
          <w:w w:val="90"/>
          <w:sz w:val="16"/>
        </w:rPr>
        <w:t>Comp.</w:t>
      </w:r>
      <w:r>
        <w:rPr>
          <w:rFonts w:ascii="Book Antiqua" w:hAnsi="Book Antiqua"/>
          <w:i/>
          <w:spacing w:val="27"/>
          <w:sz w:val="16"/>
        </w:rPr>
        <w:t> </w:t>
      </w:r>
      <w:r>
        <w:rPr>
          <w:rFonts w:ascii="Book Antiqua" w:hAnsi="Book Antiqua"/>
          <w:i/>
          <w:w w:val="90"/>
          <w:sz w:val="16"/>
        </w:rPr>
        <w:t>Syst.</w:t>
      </w:r>
      <w:r>
        <w:rPr>
          <w:w w:val="90"/>
          <w:sz w:val="16"/>
        </w:rPr>
        <w:t>,</w:t>
      </w:r>
      <w:r>
        <w:rPr>
          <w:spacing w:val="27"/>
          <w:sz w:val="16"/>
        </w:rPr>
        <w:t> </w:t>
      </w:r>
      <w:r>
        <w:rPr>
          <w:w w:val="90"/>
          <w:sz w:val="16"/>
        </w:rPr>
        <w:t>17(5):601–623,</w:t>
      </w:r>
      <w:r>
        <w:rPr>
          <w:spacing w:val="27"/>
          <w:sz w:val="16"/>
        </w:rPr>
        <w:t> </w:t>
      </w:r>
      <w:r>
        <w:rPr>
          <w:w w:val="90"/>
          <w:sz w:val="16"/>
        </w:rPr>
        <w:t>2001.</w:t>
      </w:r>
      <w:r>
        <w:rPr>
          <w:spacing w:val="58"/>
          <w:sz w:val="16"/>
        </w:rPr>
        <w:t> </w:t>
      </w:r>
      <w:r>
        <w:rPr>
          <w:w w:val="90"/>
          <w:sz w:val="16"/>
        </w:rPr>
        <w:t>URL:</w:t>
      </w:r>
      <w:r>
        <w:rPr>
          <w:spacing w:val="27"/>
          <w:sz w:val="16"/>
        </w:rPr>
        <w:t> </w:t>
      </w:r>
      <w:hyperlink r:id="rId279">
        <w:r>
          <w:rPr>
            <w:color w:val="005596"/>
            <w:w w:val="90"/>
            <w:sz w:val="16"/>
          </w:rPr>
          <w:t>https://doi.org/10.1016/S0167-739X(00)00107-</w:t>
        </w:r>
        <w:r>
          <w:rPr>
            <w:color w:val="005596"/>
            <w:spacing w:val="-5"/>
            <w:w w:val="90"/>
            <w:sz w:val="16"/>
          </w:rPr>
          <w:t>2</w:t>
        </w:r>
      </w:hyperlink>
      <w:r>
        <w:rPr>
          <w:spacing w:val="-5"/>
          <w:w w:val="90"/>
          <w:sz w:val="16"/>
        </w:rPr>
        <w:t>.</w:t>
      </w:r>
    </w:p>
    <w:p>
      <w:pPr>
        <w:pStyle w:val="ListParagraph"/>
        <w:numPr>
          <w:ilvl w:val="0"/>
          <w:numId w:val="3"/>
        </w:numPr>
        <w:tabs>
          <w:tab w:pos="610" w:val="left" w:leader="none"/>
          <w:tab w:pos="612" w:val="left" w:leader="none"/>
        </w:tabs>
        <w:spacing w:line="220" w:lineRule="auto" w:before="5" w:after="0"/>
        <w:ind w:left="612" w:right="194" w:hanging="416"/>
        <w:jc w:val="left"/>
        <w:rPr>
          <w:sz w:val="16"/>
        </w:rPr>
      </w:pPr>
      <w:r>
        <w:rPr>
          <w:spacing w:val="-4"/>
          <w:sz w:val="16"/>
        </w:rPr>
        <w:t>C. Walshaw and M. Cross.</w:t>
      </w:r>
      <w:r>
        <w:rPr>
          <w:spacing w:val="40"/>
          <w:sz w:val="16"/>
        </w:rPr>
        <w:t> </w:t>
      </w:r>
      <w:r>
        <w:rPr>
          <w:spacing w:val="-4"/>
          <w:sz w:val="16"/>
        </w:rPr>
        <w:t>JOSTLE: Parallel Multilevel Graph-Partitioning Software – An Overview.</w:t>
      </w:r>
      <w:r>
        <w:rPr>
          <w:spacing w:val="40"/>
          <w:sz w:val="16"/>
        </w:rPr>
        <w:t> </w:t>
      </w:r>
      <w:r>
        <w:rPr>
          <w:spacing w:val="-4"/>
          <w:sz w:val="16"/>
        </w:rPr>
        <w:t>In </w:t>
      </w:r>
      <w:r>
        <w:rPr>
          <w:rFonts w:ascii="Book Antiqua" w:hAnsi="Book Antiqua"/>
          <w:i/>
          <w:spacing w:val="-4"/>
          <w:sz w:val="16"/>
        </w:rPr>
        <w:t>Mesh</w:t>
      </w:r>
      <w:r>
        <w:rPr>
          <w:rFonts w:ascii="Book Antiqua" w:hAnsi="Book Antiqua"/>
          <w:i/>
          <w:spacing w:val="40"/>
          <w:sz w:val="16"/>
        </w:rPr>
        <w:t> </w:t>
      </w:r>
      <w:bookmarkStart w:name="_bookmark252" w:id="278"/>
      <w:bookmarkEnd w:id="278"/>
      <w:r>
        <w:rPr>
          <w:rFonts w:ascii="Book Antiqua" w:hAnsi="Book Antiqua"/>
          <w:i/>
          <w:spacing w:val="-2"/>
          <w:sz w:val="16"/>
        </w:rPr>
        <w:t>Partitioning</w:t>
      </w:r>
      <w:r>
        <w:rPr>
          <w:rFonts w:ascii="Book Antiqua" w:hAnsi="Book Antiqua"/>
          <w:i/>
          <w:spacing w:val="-6"/>
          <w:sz w:val="16"/>
        </w:rPr>
        <w:t> </w:t>
      </w:r>
      <w:r>
        <w:rPr>
          <w:rFonts w:ascii="Book Antiqua" w:hAnsi="Book Antiqua"/>
          <w:i/>
          <w:spacing w:val="-2"/>
          <w:sz w:val="16"/>
        </w:rPr>
        <w:t>Techniques</w:t>
      </w:r>
      <w:r>
        <w:rPr>
          <w:rFonts w:ascii="Book Antiqua" w:hAnsi="Book Antiqua"/>
          <w:i/>
          <w:spacing w:val="-6"/>
          <w:sz w:val="16"/>
        </w:rPr>
        <w:t> </w:t>
      </w:r>
      <w:r>
        <w:rPr>
          <w:rFonts w:ascii="Book Antiqua" w:hAnsi="Book Antiqua"/>
          <w:i/>
          <w:spacing w:val="-2"/>
          <w:sz w:val="16"/>
        </w:rPr>
        <w:t>and</w:t>
      </w:r>
      <w:r>
        <w:rPr>
          <w:rFonts w:ascii="Book Antiqua" w:hAnsi="Book Antiqua"/>
          <w:i/>
          <w:spacing w:val="-6"/>
          <w:sz w:val="16"/>
        </w:rPr>
        <w:t> </w:t>
      </w:r>
      <w:r>
        <w:rPr>
          <w:rFonts w:ascii="Book Antiqua" w:hAnsi="Book Antiqua"/>
          <w:i/>
          <w:spacing w:val="-2"/>
          <w:sz w:val="16"/>
        </w:rPr>
        <w:t>Domain</w:t>
      </w:r>
      <w:r>
        <w:rPr>
          <w:rFonts w:ascii="Book Antiqua" w:hAnsi="Book Antiqua"/>
          <w:i/>
          <w:spacing w:val="-6"/>
          <w:sz w:val="16"/>
        </w:rPr>
        <w:t> </w:t>
      </w:r>
      <w:r>
        <w:rPr>
          <w:rFonts w:ascii="Book Antiqua" w:hAnsi="Book Antiqua"/>
          <w:i/>
          <w:spacing w:val="-2"/>
          <w:sz w:val="16"/>
        </w:rPr>
        <w:t>Decomposition</w:t>
      </w:r>
      <w:r>
        <w:rPr>
          <w:rFonts w:ascii="Book Antiqua" w:hAnsi="Book Antiqua"/>
          <w:i/>
          <w:spacing w:val="-6"/>
          <w:sz w:val="16"/>
        </w:rPr>
        <w:t> </w:t>
      </w:r>
      <w:r>
        <w:rPr>
          <w:rFonts w:ascii="Book Antiqua" w:hAnsi="Book Antiqua"/>
          <w:i/>
          <w:spacing w:val="-2"/>
          <w:sz w:val="16"/>
        </w:rPr>
        <w:t>Techniques</w:t>
      </w:r>
      <w:r>
        <w:rPr>
          <w:spacing w:val="-2"/>
          <w:sz w:val="16"/>
        </w:rPr>
        <w:t>,</w:t>
      </w:r>
      <w:r>
        <w:rPr>
          <w:spacing w:val="-6"/>
          <w:sz w:val="16"/>
        </w:rPr>
        <w:t> </w:t>
      </w:r>
      <w:r>
        <w:rPr>
          <w:spacing w:val="-2"/>
          <w:sz w:val="16"/>
        </w:rPr>
        <w:t>pages</w:t>
      </w:r>
      <w:r>
        <w:rPr>
          <w:spacing w:val="-6"/>
          <w:sz w:val="16"/>
        </w:rPr>
        <w:t> </w:t>
      </w:r>
      <w:r>
        <w:rPr>
          <w:spacing w:val="-2"/>
          <w:sz w:val="16"/>
        </w:rPr>
        <w:t>27–58.</w:t>
      </w:r>
      <w:r>
        <w:rPr>
          <w:spacing w:val="-6"/>
          <w:sz w:val="16"/>
        </w:rPr>
        <w:t> </w:t>
      </w:r>
      <w:r>
        <w:rPr>
          <w:spacing w:val="-2"/>
          <w:sz w:val="16"/>
        </w:rPr>
        <w:t>Civil-Comp</w:t>
      </w:r>
      <w:r>
        <w:rPr>
          <w:spacing w:val="-6"/>
          <w:sz w:val="16"/>
        </w:rPr>
        <w:t> </w:t>
      </w:r>
      <w:r>
        <w:rPr>
          <w:spacing w:val="-2"/>
          <w:sz w:val="16"/>
        </w:rPr>
        <w:t>Ltd.,</w:t>
      </w:r>
      <w:r>
        <w:rPr>
          <w:spacing w:val="-6"/>
          <w:sz w:val="16"/>
        </w:rPr>
        <w:t> </w:t>
      </w:r>
      <w:r>
        <w:rPr>
          <w:spacing w:val="-2"/>
          <w:sz w:val="16"/>
        </w:rPr>
        <w:t>2007.</w:t>
      </w:r>
    </w:p>
    <w:p>
      <w:pPr>
        <w:pStyle w:val="ListParagraph"/>
        <w:numPr>
          <w:ilvl w:val="0"/>
          <w:numId w:val="3"/>
        </w:numPr>
        <w:tabs>
          <w:tab w:pos="610" w:val="left" w:leader="none"/>
        </w:tabs>
        <w:spacing w:line="195" w:lineRule="exact" w:before="0" w:after="0"/>
        <w:ind w:left="610" w:right="0" w:hanging="414"/>
        <w:jc w:val="left"/>
        <w:rPr>
          <w:sz w:val="16"/>
        </w:rPr>
      </w:pPr>
      <w:r>
        <w:rPr>
          <w:w w:val="90"/>
          <w:sz w:val="16"/>
        </w:rPr>
        <w:t>C.</w:t>
      </w:r>
      <w:r>
        <w:rPr>
          <w:spacing w:val="1"/>
          <w:sz w:val="16"/>
        </w:rPr>
        <w:t> </w:t>
      </w:r>
      <w:r>
        <w:rPr>
          <w:w w:val="90"/>
          <w:sz w:val="16"/>
        </w:rPr>
        <w:t>Walshaw,</w:t>
      </w:r>
      <w:r>
        <w:rPr>
          <w:spacing w:val="2"/>
          <w:sz w:val="16"/>
        </w:rPr>
        <w:t> </w:t>
      </w:r>
      <w:r>
        <w:rPr>
          <w:w w:val="90"/>
          <w:sz w:val="16"/>
        </w:rPr>
        <w:t>M.</w:t>
      </w:r>
      <w:r>
        <w:rPr>
          <w:spacing w:val="2"/>
          <w:sz w:val="16"/>
        </w:rPr>
        <w:t> </w:t>
      </w:r>
      <w:r>
        <w:rPr>
          <w:w w:val="90"/>
          <w:sz w:val="16"/>
        </w:rPr>
        <w:t>Cross,</w:t>
      </w:r>
      <w:r>
        <w:rPr>
          <w:spacing w:val="2"/>
          <w:sz w:val="16"/>
        </w:rPr>
        <w:t> </w:t>
      </w:r>
      <w:r>
        <w:rPr>
          <w:w w:val="90"/>
          <w:sz w:val="16"/>
        </w:rPr>
        <w:t>and</w:t>
      </w:r>
      <w:r>
        <w:rPr>
          <w:spacing w:val="1"/>
          <w:sz w:val="16"/>
        </w:rPr>
        <w:t> </w:t>
      </w:r>
      <w:r>
        <w:rPr>
          <w:w w:val="90"/>
          <w:sz w:val="16"/>
        </w:rPr>
        <w:t>M.</w:t>
      </w:r>
      <w:r>
        <w:rPr>
          <w:spacing w:val="2"/>
          <w:sz w:val="16"/>
        </w:rPr>
        <w:t> </w:t>
      </w:r>
      <w:r>
        <w:rPr>
          <w:w w:val="90"/>
          <w:sz w:val="16"/>
        </w:rPr>
        <w:t>G.</w:t>
      </w:r>
      <w:r>
        <w:rPr>
          <w:spacing w:val="2"/>
          <w:sz w:val="16"/>
        </w:rPr>
        <w:t> </w:t>
      </w:r>
      <w:r>
        <w:rPr>
          <w:w w:val="90"/>
          <w:sz w:val="16"/>
        </w:rPr>
        <w:t>Everett.</w:t>
      </w:r>
      <w:r>
        <w:rPr>
          <w:spacing w:val="21"/>
          <w:sz w:val="16"/>
        </w:rPr>
        <w:t> </w:t>
      </w:r>
      <w:r>
        <w:rPr>
          <w:w w:val="90"/>
          <w:sz w:val="16"/>
        </w:rPr>
        <w:t>Parallel</w:t>
      </w:r>
      <w:r>
        <w:rPr>
          <w:spacing w:val="2"/>
          <w:sz w:val="16"/>
        </w:rPr>
        <w:t> </w:t>
      </w:r>
      <w:r>
        <w:rPr>
          <w:w w:val="90"/>
          <w:sz w:val="16"/>
        </w:rPr>
        <w:t>Dynamic</w:t>
      </w:r>
      <w:r>
        <w:rPr>
          <w:spacing w:val="2"/>
          <w:sz w:val="16"/>
        </w:rPr>
        <w:t> </w:t>
      </w:r>
      <w:r>
        <w:rPr>
          <w:w w:val="90"/>
          <w:sz w:val="16"/>
        </w:rPr>
        <w:t>Graph</w:t>
      </w:r>
      <w:r>
        <w:rPr>
          <w:spacing w:val="1"/>
          <w:sz w:val="16"/>
        </w:rPr>
        <w:t> </w:t>
      </w:r>
      <w:r>
        <w:rPr>
          <w:w w:val="90"/>
          <w:sz w:val="16"/>
        </w:rPr>
        <w:t>Partitioning</w:t>
      </w:r>
      <w:r>
        <w:rPr>
          <w:spacing w:val="2"/>
          <w:sz w:val="16"/>
        </w:rPr>
        <w:t> </w:t>
      </w:r>
      <w:r>
        <w:rPr>
          <w:w w:val="90"/>
          <w:sz w:val="16"/>
        </w:rPr>
        <w:t>for</w:t>
      </w:r>
      <w:r>
        <w:rPr>
          <w:spacing w:val="2"/>
          <w:sz w:val="16"/>
        </w:rPr>
        <w:t> </w:t>
      </w:r>
      <w:r>
        <w:rPr>
          <w:w w:val="90"/>
          <w:sz w:val="16"/>
        </w:rPr>
        <w:t>Adaptive</w:t>
      </w:r>
      <w:r>
        <w:rPr>
          <w:spacing w:val="2"/>
          <w:sz w:val="16"/>
        </w:rPr>
        <w:t> </w:t>
      </w:r>
      <w:r>
        <w:rPr>
          <w:w w:val="90"/>
          <w:sz w:val="16"/>
        </w:rPr>
        <w:t>Unstructured</w:t>
      </w:r>
      <w:r>
        <w:rPr>
          <w:spacing w:val="1"/>
          <w:sz w:val="16"/>
        </w:rPr>
        <w:t> </w:t>
      </w:r>
      <w:r>
        <w:rPr>
          <w:spacing w:val="-2"/>
          <w:w w:val="90"/>
          <w:sz w:val="16"/>
        </w:rPr>
        <w:t>Meshes.</w:t>
      </w:r>
    </w:p>
    <w:p>
      <w:pPr>
        <w:spacing w:line="199" w:lineRule="exact" w:before="0"/>
        <w:ind w:left="612" w:right="0" w:firstLine="0"/>
        <w:jc w:val="left"/>
        <w:rPr>
          <w:sz w:val="16"/>
        </w:rPr>
      </w:pPr>
      <w:bookmarkStart w:name="_bookmark253" w:id="279"/>
      <w:bookmarkEnd w:id="279"/>
      <w:r>
        <w:rPr/>
      </w:r>
      <w:r>
        <w:rPr>
          <w:rFonts w:ascii="Book Antiqua" w:hAnsi="Book Antiqua"/>
          <w:i/>
          <w:spacing w:val="-4"/>
          <w:sz w:val="16"/>
        </w:rPr>
        <w:t>Journal</w:t>
      </w:r>
      <w:r>
        <w:rPr>
          <w:rFonts w:ascii="Book Antiqua" w:hAnsi="Book Antiqua"/>
          <w:i/>
          <w:spacing w:val="4"/>
          <w:sz w:val="16"/>
        </w:rPr>
        <w:t> </w:t>
      </w:r>
      <w:r>
        <w:rPr>
          <w:rFonts w:ascii="Book Antiqua" w:hAnsi="Book Antiqua"/>
          <w:i/>
          <w:spacing w:val="-4"/>
          <w:sz w:val="16"/>
        </w:rPr>
        <w:t>of</w:t>
      </w:r>
      <w:r>
        <w:rPr>
          <w:rFonts w:ascii="Book Antiqua" w:hAnsi="Book Antiqua"/>
          <w:i/>
          <w:spacing w:val="5"/>
          <w:sz w:val="16"/>
        </w:rPr>
        <w:t> </w:t>
      </w:r>
      <w:r>
        <w:rPr>
          <w:rFonts w:ascii="Book Antiqua" w:hAnsi="Book Antiqua"/>
          <w:i/>
          <w:spacing w:val="-4"/>
          <w:sz w:val="16"/>
        </w:rPr>
        <w:t>Parallel</w:t>
      </w:r>
      <w:r>
        <w:rPr>
          <w:rFonts w:ascii="Book Antiqua" w:hAnsi="Book Antiqua"/>
          <w:i/>
          <w:spacing w:val="4"/>
          <w:sz w:val="16"/>
        </w:rPr>
        <w:t> </w:t>
      </w:r>
      <w:r>
        <w:rPr>
          <w:rFonts w:ascii="Book Antiqua" w:hAnsi="Book Antiqua"/>
          <w:i/>
          <w:spacing w:val="-4"/>
          <w:sz w:val="16"/>
        </w:rPr>
        <w:t>and</w:t>
      </w:r>
      <w:r>
        <w:rPr>
          <w:rFonts w:ascii="Book Antiqua" w:hAnsi="Book Antiqua"/>
          <w:i/>
          <w:spacing w:val="5"/>
          <w:sz w:val="16"/>
        </w:rPr>
        <w:t> </w:t>
      </w:r>
      <w:r>
        <w:rPr>
          <w:rFonts w:ascii="Book Antiqua" w:hAnsi="Book Antiqua"/>
          <w:i/>
          <w:spacing w:val="-4"/>
          <w:sz w:val="16"/>
        </w:rPr>
        <w:t>Distributed</w:t>
      </w:r>
      <w:r>
        <w:rPr>
          <w:rFonts w:ascii="Book Antiqua" w:hAnsi="Book Antiqua"/>
          <w:i/>
          <w:spacing w:val="5"/>
          <w:sz w:val="16"/>
        </w:rPr>
        <w:t> </w:t>
      </w:r>
      <w:r>
        <w:rPr>
          <w:rFonts w:ascii="Book Antiqua" w:hAnsi="Book Antiqua"/>
          <w:i/>
          <w:spacing w:val="-4"/>
          <w:sz w:val="16"/>
        </w:rPr>
        <w:t>Computing</w:t>
      </w:r>
      <w:r>
        <w:rPr>
          <w:spacing w:val="-4"/>
          <w:sz w:val="16"/>
        </w:rPr>
        <w:t>,</w:t>
      </w:r>
      <w:r>
        <w:rPr>
          <w:spacing w:val="4"/>
          <w:sz w:val="16"/>
        </w:rPr>
        <w:t> </w:t>
      </w:r>
      <w:r>
        <w:rPr>
          <w:spacing w:val="-4"/>
          <w:sz w:val="16"/>
        </w:rPr>
        <w:t>47(2):102–108,</w:t>
      </w:r>
      <w:r>
        <w:rPr>
          <w:spacing w:val="5"/>
          <w:sz w:val="16"/>
        </w:rPr>
        <w:t> </w:t>
      </w:r>
      <w:r>
        <w:rPr>
          <w:spacing w:val="-4"/>
          <w:sz w:val="16"/>
        </w:rPr>
        <w:t>1997.</w:t>
      </w:r>
    </w:p>
    <w:p>
      <w:pPr>
        <w:pStyle w:val="ListParagraph"/>
        <w:numPr>
          <w:ilvl w:val="0"/>
          <w:numId w:val="3"/>
        </w:numPr>
        <w:tabs>
          <w:tab w:pos="608" w:val="left" w:leader="none"/>
          <w:tab w:pos="610" w:val="left" w:leader="none"/>
        </w:tabs>
        <w:spacing w:line="206" w:lineRule="auto" w:before="14" w:after="0"/>
        <w:ind w:left="608" w:right="154" w:hanging="412"/>
        <w:jc w:val="left"/>
        <w:rPr>
          <w:sz w:val="16"/>
        </w:rPr>
      </w:pPr>
      <w:r>
        <w:rPr>
          <w:sz w:val="16"/>
        </w:rPr>
        <w:t>C.</w:t>
      </w:r>
      <w:r>
        <w:rPr>
          <w:spacing w:val="-3"/>
          <w:sz w:val="16"/>
        </w:rPr>
        <w:t> </w:t>
      </w:r>
      <w:r>
        <w:rPr>
          <w:sz w:val="16"/>
        </w:rPr>
        <w:t>Walshaw.</w:t>
      </w:r>
      <w:r>
        <w:rPr>
          <w:spacing w:val="33"/>
          <w:sz w:val="16"/>
        </w:rPr>
        <w:t> </w:t>
      </w:r>
      <w:r>
        <w:rPr>
          <w:rFonts w:ascii="Book Antiqua" w:hAnsi="Book Antiqua"/>
          <w:i/>
          <w:sz w:val="16"/>
        </w:rPr>
        <w:t>An</w:t>
      </w:r>
      <w:r>
        <w:rPr>
          <w:rFonts w:ascii="Book Antiqua" w:hAnsi="Book Antiqua"/>
          <w:i/>
          <w:spacing w:val="-4"/>
          <w:sz w:val="16"/>
        </w:rPr>
        <w:t> </w:t>
      </w:r>
      <w:r>
        <w:rPr>
          <w:rFonts w:ascii="Book Antiqua" w:hAnsi="Book Antiqua"/>
          <w:i/>
          <w:sz w:val="16"/>
        </w:rPr>
        <w:t>Exploration</w:t>
      </w:r>
      <w:r>
        <w:rPr>
          <w:rFonts w:ascii="Book Antiqua" w:hAnsi="Book Antiqua"/>
          <w:i/>
          <w:spacing w:val="-4"/>
          <w:sz w:val="16"/>
        </w:rPr>
        <w:t> </w:t>
      </w:r>
      <w:r>
        <w:rPr>
          <w:rFonts w:ascii="Book Antiqua" w:hAnsi="Book Antiqua"/>
          <w:i/>
          <w:sz w:val="16"/>
        </w:rPr>
        <w:t>of</w:t>
      </w:r>
      <w:r>
        <w:rPr>
          <w:rFonts w:ascii="Book Antiqua" w:hAnsi="Book Antiqua"/>
          <w:i/>
          <w:spacing w:val="-5"/>
          <w:sz w:val="16"/>
        </w:rPr>
        <w:t> </w:t>
      </w:r>
      <w:r>
        <w:rPr>
          <w:rFonts w:ascii="Book Antiqua" w:hAnsi="Book Antiqua"/>
          <w:i/>
          <w:sz w:val="16"/>
        </w:rPr>
        <w:t>Multilevel</w:t>
      </w:r>
      <w:r>
        <w:rPr>
          <w:rFonts w:ascii="Book Antiqua" w:hAnsi="Book Antiqua"/>
          <w:i/>
          <w:spacing w:val="-4"/>
          <w:sz w:val="16"/>
        </w:rPr>
        <w:t> </w:t>
      </w:r>
      <w:r>
        <w:rPr>
          <w:rFonts w:ascii="Book Antiqua" w:hAnsi="Book Antiqua"/>
          <w:i/>
          <w:sz w:val="16"/>
        </w:rPr>
        <w:t>Combinatorial</w:t>
      </w:r>
      <w:r>
        <w:rPr>
          <w:rFonts w:ascii="Book Antiqua" w:hAnsi="Book Antiqua"/>
          <w:i/>
          <w:spacing w:val="-4"/>
          <w:sz w:val="16"/>
        </w:rPr>
        <w:t> </w:t>
      </w:r>
      <w:r>
        <w:rPr>
          <w:rFonts w:ascii="Book Antiqua" w:hAnsi="Book Antiqua"/>
          <w:i/>
          <w:sz w:val="16"/>
        </w:rPr>
        <w:t>Optimisation</w:t>
      </w:r>
      <w:r>
        <w:rPr>
          <w:sz w:val="16"/>
        </w:rPr>
        <w:t>,</w:t>
      </w:r>
      <w:r>
        <w:rPr>
          <w:spacing w:val="-4"/>
          <w:sz w:val="16"/>
        </w:rPr>
        <w:t> </w:t>
      </w:r>
      <w:r>
        <w:rPr>
          <w:sz w:val="16"/>
        </w:rPr>
        <w:t>pages</w:t>
      </w:r>
      <w:r>
        <w:rPr>
          <w:spacing w:val="-5"/>
          <w:sz w:val="16"/>
        </w:rPr>
        <w:t> </w:t>
      </w:r>
      <w:r>
        <w:rPr>
          <w:sz w:val="16"/>
        </w:rPr>
        <w:t>71–123.</w:t>
      </w:r>
      <w:r>
        <w:rPr>
          <w:spacing w:val="34"/>
          <w:sz w:val="16"/>
        </w:rPr>
        <w:t> </w:t>
      </w:r>
      <w:r>
        <w:rPr>
          <w:sz w:val="16"/>
        </w:rPr>
        <w:t>Springer</w:t>
      </w:r>
      <w:r>
        <w:rPr>
          <w:spacing w:val="-5"/>
          <w:sz w:val="16"/>
        </w:rPr>
        <w:t> </w:t>
      </w:r>
      <w:r>
        <w:rPr>
          <w:sz w:val="16"/>
        </w:rPr>
        <w:t>US,</w:t>
      </w:r>
      <w:r>
        <w:rPr>
          <w:spacing w:val="-4"/>
          <w:sz w:val="16"/>
        </w:rPr>
        <w:t> </w:t>
      </w:r>
      <w:r>
        <w:rPr>
          <w:sz w:val="16"/>
        </w:rPr>
        <w:t>2003.</w:t>
      </w:r>
      <w:r>
        <w:rPr>
          <w:spacing w:val="34"/>
          <w:sz w:val="16"/>
        </w:rPr>
        <w:t> </w:t>
      </w:r>
      <w:hyperlink r:id="rId280">
        <w:r>
          <w:rPr>
            <w:rFonts w:ascii="MingLiU_HKSCS" w:hAnsi="MingLiU_HKSCS"/>
            <w:color w:val="005596"/>
            <w:sz w:val="16"/>
          </w:rPr>
          <w:t>doi:</w:t>
        </w:r>
      </w:hyperlink>
      <w:r>
        <w:rPr>
          <w:rFonts w:ascii="MingLiU_HKSCS" w:hAnsi="MingLiU_HKSCS"/>
          <w:color w:val="005596"/>
          <w:sz w:val="16"/>
        </w:rPr>
        <w:t> </w:t>
      </w:r>
      <w:bookmarkStart w:name="_bookmark254" w:id="280"/>
      <w:bookmarkEnd w:id="280"/>
      <w:r>
        <w:rPr>
          <w:rFonts w:ascii="MingLiU_HKSCS" w:hAnsi="MingLiU_HKSCS"/>
          <w:color w:val="005596"/>
          <w:w w:val="99"/>
          <w:sz w:val="16"/>
        </w:rPr>
      </w:r>
      <w:hyperlink r:id="rId280">
        <w:r>
          <w:rPr>
            <w:rFonts w:ascii="MingLiU_HKSCS" w:hAnsi="MingLiU_HKSCS"/>
            <w:color w:val="005596"/>
            <w:spacing w:val="-2"/>
            <w:sz w:val="16"/>
          </w:rPr>
          <w:t>10.1007/978-1-4757-3748-6_2</w:t>
        </w:r>
      </w:hyperlink>
      <w:r>
        <w:rPr>
          <w:spacing w:val="-2"/>
          <w:sz w:val="16"/>
        </w:rPr>
        <w:t>.</w:t>
      </w:r>
    </w:p>
    <w:p>
      <w:pPr>
        <w:pStyle w:val="ListParagraph"/>
        <w:numPr>
          <w:ilvl w:val="0"/>
          <w:numId w:val="3"/>
        </w:numPr>
        <w:tabs>
          <w:tab w:pos="610" w:val="left" w:leader="none"/>
        </w:tabs>
        <w:spacing w:line="183" w:lineRule="exact" w:before="0" w:after="0"/>
        <w:ind w:left="610" w:right="0" w:hanging="414"/>
        <w:jc w:val="left"/>
        <w:rPr>
          <w:rFonts w:ascii="Book Antiqua"/>
          <w:i/>
          <w:sz w:val="16"/>
        </w:rPr>
      </w:pPr>
      <w:r>
        <w:rPr>
          <w:w w:val="90"/>
          <w:sz w:val="16"/>
        </w:rPr>
        <w:t>C.</w:t>
      </w:r>
      <w:r>
        <w:rPr>
          <w:sz w:val="16"/>
        </w:rPr>
        <w:t> </w:t>
      </w:r>
      <w:r>
        <w:rPr>
          <w:w w:val="90"/>
          <w:sz w:val="16"/>
        </w:rPr>
        <w:t>Walshaw,</w:t>
      </w:r>
      <w:r>
        <w:rPr>
          <w:spacing w:val="1"/>
          <w:sz w:val="16"/>
        </w:rPr>
        <w:t> </w:t>
      </w:r>
      <w:r>
        <w:rPr>
          <w:w w:val="90"/>
          <w:sz w:val="16"/>
        </w:rPr>
        <w:t>M.</w:t>
      </w:r>
      <w:r>
        <w:rPr>
          <w:sz w:val="16"/>
        </w:rPr>
        <w:t> </w:t>
      </w:r>
      <w:r>
        <w:rPr>
          <w:w w:val="90"/>
          <w:sz w:val="16"/>
        </w:rPr>
        <w:t>Cross,</w:t>
      </w:r>
      <w:r>
        <w:rPr>
          <w:spacing w:val="1"/>
          <w:sz w:val="16"/>
        </w:rPr>
        <w:t> </w:t>
      </w:r>
      <w:r>
        <w:rPr>
          <w:w w:val="90"/>
          <w:sz w:val="16"/>
        </w:rPr>
        <w:t>and</w:t>
      </w:r>
      <w:r>
        <w:rPr>
          <w:sz w:val="16"/>
        </w:rPr>
        <w:t> </w:t>
      </w:r>
      <w:r>
        <w:rPr>
          <w:w w:val="90"/>
          <w:sz w:val="16"/>
        </w:rPr>
        <w:t>M.</w:t>
      </w:r>
      <w:r>
        <w:rPr>
          <w:spacing w:val="1"/>
          <w:sz w:val="16"/>
        </w:rPr>
        <w:t> </w:t>
      </w:r>
      <w:r>
        <w:rPr>
          <w:w w:val="90"/>
          <w:sz w:val="16"/>
        </w:rPr>
        <w:t>G.</w:t>
      </w:r>
      <w:r>
        <w:rPr>
          <w:sz w:val="16"/>
        </w:rPr>
        <w:t> </w:t>
      </w:r>
      <w:r>
        <w:rPr>
          <w:w w:val="90"/>
          <w:sz w:val="16"/>
        </w:rPr>
        <w:t>Everett.</w:t>
      </w:r>
      <w:r>
        <w:rPr>
          <w:spacing w:val="20"/>
          <w:sz w:val="16"/>
        </w:rPr>
        <w:t> </w:t>
      </w:r>
      <w:r>
        <w:rPr>
          <w:w w:val="90"/>
          <w:sz w:val="16"/>
        </w:rPr>
        <w:t>Parallel</w:t>
      </w:r>
      <w:r>
        <w:rPr>
          <w:sz w:val="16"/>
        </w:rPr>
        <w:t> </w:t>
      </w:r>
      <w:r>
        <w:rPr>
          <w:w w:val="90"/>
          <w:sz w:val="16"/>
        </w:rPr>
        <w:t>dynamic</w:t>
      </w:r>
      <w:r>
        <w:rPr>
          <w:spacing w:val="1"/>
          <w:sz w:val="16"/>
        </w:rPr>
        <w:t> </w:t>
      </w:r>
      <w:r>
        <w:rPr>
          <w:w w:val="90"/>
          <w:sz w:val="16"/>
        </w:rPr>
        <w:t>graph</w:t>
      </w:r>
      <w:r>
        <w:rPr>
          <w:sz w:val="16"/>
        </w:rPr>
        <w:t> </w:t>
      </w:r>
      <w:r>
        <w:rPr>
          <w:w w:val="90"/>
          <w:sz w:val="16"/>
        </w:rPr>
        <w:t>partitioning</w:t>
      </w:r>
      <w:r>
        <w:rPr>
          <w:spacing w:val="1"/>
          <w:sz w:val="16"/>
        </w:rPr>
        <w:t> </w:t>
      </w:r>
      <w:r>
        <w:rPr>
          <w:w w:val="90"/>
          <w:sz w:val="16"/>
        </w:rPr>
        <w:t>for</w:t>
      </w:r>
      <w:r>
        <w:rPr>
          <w:sz w:val="16"/>
        </w:rPr>
        <w:t> </w:t>
      </w:r>
      <w:r>
        <w:rPr>
          <w:w w:val="90"/>
          <w:sz w:val="16"/>
        </w:rPr>
        <w:t>adaptive</w:t>
      </w:r>
      <w:r>
        <w:rPr>
          <w:spacing w:val="1"/>
          <w:sz w:val="16"/>
        </w:rPr>
        <w:t> </w:t>
      </w:r>
      <w:r>
        <w:rPr>
          <w:w w:val="90"/>
          <w:sz w:val="16"/>
        </w:rPr>
        <w:t>unstructured</w:t>
      </w:r>
      <w:r>
        <w:rPr>
          <w:spacing w:val="1"/>
          <w:sz w:val="16"/>
        </w:rPr>
        <w:t> </w:t>
      </w:r>
      <w:r>
        <w:rPr>
          <w:w w:val="90"/>
          <w:sz w:val="16"/>
        </w:rPr>
        <w:t>meshes.</w:t>
      </w:r>
      <w:r>
        <w:rPr>
          <w:spacing w:val="19"/>
          <w:sz w:val="16"/>
        </w:rPr>
        <w:t> </w:t>
      </w:r>
      <w:r>
        <w:rPr>
          <w:rFonts w:ascii="Book Antiqua"/>
          <w:i/>
          <w:spacing w:val="-5"/>
          <w:w w:val="90"/>
          <w:sz w:val="16"/>
        </w:rPr>
        <w:t>J.</w:t>
      </w:r>
    </w:p>
    <w:p>
      <w:pPr>
        <w:spacing w:line="206" w:lineRule="auto" w:before="14"/>
        <w:ind w:left="608" w:right="0" w:firstLine="3"/>
        <w:jc w:val="left"/>
        <w:rPr>
          <w:sz w:val="16"/>
        </w:rPr>
      </w:pPr>
      <w:r>
        <w:rPr>
          <w:rFonts w:ascii="Book Antiqua" w:hAnsi="Book Antiqua"/>
          <w:i/>
          <w:spacing w:val="-4"/>
          <w:sz w:val="16"/>
        </w:rPr>
        <w:t>Parallel Distributed Comput.</w:t>
      </w:r>
      <w:r>
        <w:rPr>
          <w:spacing w:val="-4"/>
          <w:sz w:val="16"/>
        </w:rPr>
        <w:t>, 47(2):102–108, 1997.</w:t>
      </w:r>
      <w:r>
        <w:rPr>
          <w:spacing w:val="15"/>
          <w:sz w:val="16"/>
        </w:rPr>
        <w:t> </w:t>
      </w:r>
      <w:r>
        <w:rPr>
          <w:spacing w:val="-4"/>
          <w:sz w:val="16"/>
        </w:rPr>
        <w:t>URL: </w:t>
      </w:r>
      <w:hyperlink r:id="rId281">
        <w:r>
          <w:rPr>
            <w:color w:val="005596"/>
            <w:spacing w:val="-4"/>
            <w:sz w:val="16"/>
          </w:rPr>
          <w:t>https://doi.org/10.1006/jpdc.1997.1407</w:t>
        </w:r>
      </w:hyperlink>
      <w:r>
        <w:rPr>
          <w:spacing w:val="-4"/>
          <w:sz w:val="16"/>
        </w:rPr>
        <w:t>, </w:t>
      </w:r>
      <w:hyperlink r:id="rId282">
        <w:r>
          <w:rPr>
            <w:rFonts w:ascii="MingLiU_HKSCS" w:hAnsi="MingLiU_HKSCS"/>
            <w:color w:val="005596"/>
            <w:spacing w:val="-4"/>
            <w:sz w:val="16"/>
          </w:rPr>
          <w:t>doi:10.1006/jpdc</w:t>
        </w:r>
        <w:r>
          <w:rPr>
            <w:rFonts w:ascii="MingLiU_HKSCS" w:hAnsi="MingLiU_HKSCS"/>
            <w:color w:val="005596"/>
            <w:spacing w:val="-4"/>
            <w:sz w:val="16"/>
          </w:rPr>
          <w:t>.</w:t>
        </w:r>
      </w:hyperlink>
      <w:r>
        <w:rPr>
          <w:rFonts w:ascii="MingLiU_HKSCS" w:hAnsi="MingLiU_HKSCS"/>
          <w:color w:val="005596"/>
          <w:spacing w:val="-4"/>
          <w:sz w:val="16"/>
        </w:rPr>
        <w:t> </w:t>
      </w:r>
      <w:bookmarkStart w:name="_bookmark255" w:id="281"/>
      <w:bookmarkEnd w:id="281"/>
      <w:r>
        <w:rPr>
          <w:rFonts w:ascii="MingLiU_HKSCS" w:hAnsi="MingLiU_HKSCS"/>
          <w:color w:val="005596"/>
          <w:w w:val="99"/>
          <w:sz w:val="16"/>
        </w:rPr>
      </w:r>
      <w:hyperlink r:id="rId282">
        <w:r>
          <w:rPr>
            <w:rFonts w:ascii="MingLiU_HKSCS" w:hAnsi="MingLiU_HKSCS"/>
            <w:color w:val="005596"/>
            <w:spacing w:val="-2"/>
            <w:sz w:val="16"/>
          </w:rPr>
          <w:t>1997.1407</w:t>
        </w:r>
      </w:hyperlink>
      <w:r>
        <w:rPr>
          <w:spacing w:val="-2"/>
          <w:sz w:val="16"/>
        </w:rPr>
        <w:t>.</w:t>
      </w:r>
    </w:p>
    <w:p>
      <w:pPr>
        <w:pStyle w:val="ListParagraph"/>
        <w:numPr>
          <w:ilvl w:val="0"/>
          <w:numId w:val="3"/>
        </w:numPr>
        <w:tabs>
          <w:tab w:pos="610" w:val="left" w:leader="none"/>
        </w:tabs>
        <w:spacing w:line="183" w:lineRule="exact" w:before="0" w:after="0"/>
        <w:ind w:left="610" w:right="0" w:hanging="414"/>
        <w:jc w:val="left"/>
        <w:rPr>
          <w:rFonts w:ascii="Book Antiqua"/>
          <w:i/>
          <w:sz w:val="16"/>
        </w:rPr>
      </w:pPr>
      <w:r>
        <w:rPr>
          <w:w w:val="90"/>
          <w:sz w:val="16"/>
        </w:rPr>
        <w:t>L.</w:t>
      </w:r>
      <w:r>
        <w:rPr>
          <w:spacing w:val="-4"/>
          <w:w w:val="90"/>
          <w:sz w:val="16"/>
        </w:rPr>
        <w:t> </w:t>
      </w:r>
      <w:r>
        <w:rPr>
          <w:w w:val="90"/>
          <w:sz w:val="16"/>
        </w:rPr>
        <w:t>Wang,</w:t>
      </w:r>
      <w:r>
        <w:rPr>
          <w:spacing w:val="-4"/>
          <w:w w:val="90"/>
          <w:sz w:val="16"/>
        </w:rPr>
        <w:t> </w:t>
      </w:r>
      <w:r>
        <w:rPr>
          <w:w w:val="90"/>
          <w:sz w:val="16"/>
        </w:rPr>
        <w:t>Y.</w:t>
      </w:r>
      <w:r>
        <w:rPr>
          <w:spacing w:val="-4"/>
          <w:w w:val="90"/>
          <w:sz w:val="16"/>
        </w:rPr>
        <w:t> </w:t>
      </w:r>
      <w:r>
        <w:rPr>
          <w:w w:val="90"/>
          <w:sz w:val="16"/>
        </w:rPr>
        <w:t>Xiao,</w:t>
      </w:r>
      <w:r>
        <w:rPr>
          <w:spacing w:val="-4"/>
          <w:w w:val="90"/>
          <w:sz w:val="16"/>
        </w:rPr>
        <w:t> </w:t>
      </w:r>
      <w:r>
        <w:rPr>
          <w:w w:val="90"/>
          <w:sz w:val="16"/>
        </w:rPr>
        <w:t>B.</w:t>
      </w:r>
      <w:r>
        <w:rPr>
          <w:spacing w:val="-4"/>
          <w:w w:val="90"/>
          <w:sz w:val="16"/>
        </w:rPr>
        <w:t> </w:t>
      </w:r>
      <w:r>
        <w:rPr>
          <w:w w:val="90"/>
          <w:sz w:val="16"/>
        </w:rPr>
        <w:t>Shao,</w:t>
      </w:r>
      <w:r>
        <w:rPr>
          <w:spacing w:val="-4"/>
          <w:w w:val="90"/>
          <w:sz w:val="16"/>
        </w:rPr>
        <w:t> </w:t>
      </w:r>
      <w:r>
        <w:rPr>
          <w:w w:val="90"/>
          <w:sz w:val="16"/>
        </w:rPr>
        <w:t>and</w:t>
      </w:r>
      <w:r>
        <w:rPr>
          <w:spacing w:val="-4"/>
          <w:w w:val="90"/>
          <w:sz w:val="16"/>
        </w:rPr>
        <w:t> </w:t>
      </w:r>
      <w:r>
        <w:rPr>
          <w:w w:val="90"/>
          <w:sz w:val="16"/>
        </w:rPr>
        <w:t>H.</w:t>
      </w:r>
      <w:r>
        <w:rPr>
          <w:spacing w:val="-4"/>
          <w:w w:val="90"/>
          <w:sz w:val="16"/>
        </w:rPr>
        <w:t> </w:t>
      </w:r>
      <w:r>
        <w:rPr>
          <w:w w:val="90"/>
          <w:sz w:val="16"/>
        </w:rPr>
        <w:t>Wang.</w:t>
      </w:r>
      <w:r>
        <w:rPr>
          <w:spacing w:val="5"/>
          <w:sz w:val="16"/>
        </w:rPr>
        <w:t> </w:t>
      </w:r>
      <w:r>
        <w:rPr>
          <w:w w:val="90"/>
          <w:sz w:val="16"/>
        </w:rPr>
        <w:t>How</w:t>
      </w:r>
      <w:r>
        <w:rPr>
          <w:spacing w:val="-4"/>
          <w:w w:val="90"/>
          <w:sz w:val="16"/>
        </w:rPr>
        <w:t> </w:t>
      </w:r>
      <w:r>
        <w:rPr>
          <w:w w:val="90"/>
          <w:sz w:val="16"/>
        </w:rPr>
        <w:t>to</w:t>
      </w:r>
      <w:r>
        <w:rPr>
          <w:spacing w:val="-4"/>
          <w:w w:val="90"/>
          <w:sz w:val="16"/>
        </w:rPr>
        <w:t> </w:t>
      </w:r>
      <w:r>
        <w:rPr>
          <w:w w:val="90"/>
          <w:sz w:val="16"/>
        </w:rPr>
        <w:t>Partition</w:t>
      </w:r>
      <w:r>
        <w:rPr>
          <w:spacing w:val="-4"/>
          <w:w w:val="90"/>
          <w:sz w:val="16"/>
        </w:rPr>
        <w:t> </w:t>
      </w:r>
      <w:r>
        <w:rPr>
          <w:w w:val="90"/>
          <w:sz w:val="16"/>
        </w:rPr>
        <w:t>a</w:t>
      </w:r>
      <w:r>
        <w:rPr>
          <w:spacing w:val="-4"/>
          <w:w w:val="90"/>
          <w:sz w:val="16"/>
        </w:rPr>
        <w:t> </w:t>
      </w:r>
      <w:r>
        <w:rPr>
          <w:w w:val="90"/>
          <w:sz w:val="16"/>
        </w:rPr>
        <w:t>Billion-Node</w:t>
      </w:r>
      <w:r>
        <w:rPr>
          <w:spacing w:val="-4"/>
          <w:w w:val="90"/>
          <w:sz w:val="16"/>
        </w:rPr>
        <w:t> </w:t>
      </w:r>
      <w:r>
        <w:rPr>
          <w:w w:val="90"/>
          <w:sz w:val="16"/>
        </w:rPr>
        <w:t>Graph.</w:t>
      </w:r>
      <w:r>
        <w:rPr>
          <w:spacing w:val="6"/>
          <w:sz w:val="16"/>
        </w:rPr>
        <w:t> </w:t>
      </w:r>
      <w:r>
        <w:rPr>
          <w:w w:val="90"/>
          <w:sz w:val="16"/>
        </w:rPr>
        <w:t>In</w:t>
      </w:r>
      <w:r>
        <w:rPr>
          <w:spacing w:val="-4"/>
          <w:w w:val="90"/>
          <w:sz w:val="16"/>
        </w:rPr>
        <w:t> </w:t>
      </w:r>
      <w:r>
        <w:rPr>
          <w:rFonts w:ascii="Book Antiqua"/>
          <w:i/>
          <w:w w:val="90"/>
          <w:sz w:val="16"/>
        </w:rPr>
        <w:t>IEEE</w:t>
      </w:r>
      <w:r>
        <w:rPr>
          <w:rFonts w:ascii="Book Antiqua"/>
          <w:i/>
          <w:spacing w:val="-4"/>
          <w:w w:val="90"/>
          <w:sz w:val="16"/>
        </w:rPr>
        <w:t> </w:t>
      </w:r>
      <w:r>
        <w:rPr>
          <w:rFonts w:ascii="Book Antiqua"/>
          <w:i/>
          <w:w w:val="90"/>
          <w:sz w:val="16"/>
        </w:rPr>
        <w:t>30th</w:t>
      </w:r>
      <w:r>
        <w:rPr>
          <w:rFonts w:ascii="Book Antiqua"/>
          <w:i/>
          <w:spacing w:val="-4"/>
          <w:w w:val="90"/>
          <w:sz w:val="16"/>
        </w:rPr>
        <w:t> </w:t>
      </w:r>
      <w:r>
        <w:rPr>
          <w:rFonts w:ascii="Book Antiqua"/>
          <w:i/>
          <w:w w:val="90"/>
          <w:sz w:val="16"/>
        </w:rPr>
        <w:t>International</w:t>
      </w:r>
      <w:r>
        <w:rPr>
          <w:rFonts w:ascii="Book Antiqua"/>
          <w:i/>
          <w:spacing w:val="-4"/>
          <w:w w:val="90"/>
          <w:sz w:val="16"/>
        </w:rPr>
        <w:t> </w:t>
      </w:r>
      <w:r>
        <w:rPr>
          <w:rFonts w:ascii="Book Antiqua"/>
          <w:i/>
          <w:spacing w:val="-2"/>
          <w:w w:val="90"/>
          <w:sz w:val="16"/>
        </w:rPr>
        <w:t>Conference</w:t>
      </w:r>
    </w:p>
    <w:p>
      <w:pPr>
        <w:spacing w:line="199" w:lineRule="exact" w:before="0"/>
        <w:ind w:left="612" w:right="0" w:firstLine="0"/>
        <w:jc w:val="left"/>
        <w:rPr>
          <w:sz w:val="16"/>
        </w:rPr>
      </w:pPr>
      <w:r>
        <w:rPr>
          <w:rFonts w:ascii="Book Antiqua" w:hAnsi="Book Antiqua"/>
          <w:i/>
          <w:w w:val="90"/>
          <w:sz w:val="16"/>
        </w:rPr>
        <w:t>on</w:t>
      </w:r>
      <w:r>
        <w:rPr>
          <w:rFonts w:ascii="Book Antiqua" w:hAnsi="Book Antiqua"/>
          <w:i/>
          <w:spacing w:val="6"/>
          <w:sz w:val="16"/>
        </w:rPr>
        <w:t> </w:t>
      </w:r>
      <w:r>
        <w:rPr>
          <w:rFonts w:ascii="Book Antiqua" w:hAnsi="Book Antiqua"/>
          <w:i/>
          <w:w w:val="90"/>
          <w:sz w:val="16"/>
        </w:rPr>
        <w:t>Data</w:t>
      </w:r>
      <w:r>
        <w:rPr>
          <w:rFonts w:ascii="Book Antiqua" w:hAnsi="Book Antiqua"/>
          <w:i/>
          <w:spacing w:val="6"/>
          <w:sz w:val="16"/>
        </w:rPr>
        <w:t> </w:t>
      </w:r>
      <w:r>
        <w:rPr>
          <w:rFonts w:ascii="Book Antiqua" w:hAnsi="Book Antiqua"/>
          <w:i/>
          <w:w w:val="90"/>
          <w:sz w:val="16"/>
        </w:rPr>
        <w:t>Engineering</w:t>
      </w:r>
      <w:r>
        <w:rPr>
          <w:w w:val="90"/>
          <w:sz w:val="16"/>
        </w:rPr>
        <w:t>,</w:t>
      </w:r>
      <w:r>
        <w:rPr>
          <w:spacing w:val="5"/>
          <w:sz w:val="16"/>
        </w:rPr>
        <w:t> </w:t>
      </w:r>
      <w:r>
        <w:rPr>
          <w:w w:val="90"/>
          <w:sz w:val="16"/>
        </w:rPr>
        <w:t>pages</w:t>
      </w:r>
      <w:r>
        <w:rPr>
          <w:spacing w:val="7"/>
          <w:sz w:val="16"/>
        </w:rPr>
        <w:t> </w:t>
      </w:r>
      <w:r>
        <w:rPr>
          <w:w w:val="90"/>
          <w:sz w:val="16"/>
        </w:rPr>
        <w:t>568–579.</w:t>
      </w:r>
      <w:r>
        <w:rPr>
          <w:spacing w:val="5"/>
          <w:sz w:val="16"/>
        </w:rPr>
        <w:t> </w:t>
      </w:r>
      <w:r>
        <w:rPr>
          <w:w w:val="90"/>
          <w:sz w:val="16"/>
        </w:rPr>
        <w:t>IEEE</w:t>
      </w:r>
      <w:r>
        <w:rPr>
          <w:spacing w:val="7"/>
          <w:sz w:val="16"/>
        </w:rPr>
        <w:t> </w:t>
      </w:r>
      <w:r>
        <w:rPr>
          <w:w w:val="90"/>
          <w:sz w:val="16"/>
        </w:rPr>
        <w:t>Computer</w:t>
      </w:r>
      <w:r>
        <w:rPr>
          <w:spacing w:val="5"/>
          <w:sz w:val="16"/>
        </w:rPr>
        <w:t> </w:t>
      </w:r>
      <w:r>
        <w:rPr>
          <w:w w:val="90"/>
          <w:sz w:val="16"/>
        </w:rPr>
        <w:t>Society,</w:t>
      </w:r>
      <w:r>
        <w:rPr>
          <w:spacing w:val="7"/>
          <w:sz w:val="16"/>
        </w:rPr>
        <w:t> </w:t>
      </w:r>
      <w:r>
        <w:rPr>
          <w:w w:val="90"/>
          <w:sz w:val="16"/>
        </w:rPr>
        <w:t>2014.</w:t>
      </w:r>
      <w:r>
        <w:rPr>
          <w:spacing w:val="26"/>
          <w:sz w:val="16"/>
        </w:rPr>
        <w:t> </w:t>
      </w:r>
      <w:r>
        <w:rPr>
          <w:w w:val="90"/>
          <w:sz w:val="16"/>
        </w:rPr>
        <w:t>URL:</w:t>
      </w:r>
      <w:r>
        <w:rPr>
          <w:spacing w:val="6"/>
          <w:sz w:val="16"/>
        </w:rPr>
        <w:t> </w:t>
      </w:r>
      <w:hyperlink r:id="rId283">
        <w:r>
          <w:rPr>
            <w:color w:val="005596"/>
            <w:spacing w:val="-2"/>
            <w:w w:val="90"/>
            <w:sz w:val="16"/>
          </w:rPr>
          <w:t>https://doi.org/10.1109/ICDE.2014.6816682</w:t>
        </w:r>
      </w:hyperlink>
      <w:r>
        <w:rPr>
          <w:spacing w:val="-2"/>
          <w:w w:val="90"/>
          <w:sz w:val="16"/>
        </w:rPr>
        <w:t>,</w:t>
      </w:r>
    </w:p>
    <w:p>
      <w:pPr>
        <w:spacing w:line="207" w:lineRule="exact" w:before="0"/>
        <w:ind w:left="612" w:right="0" w:firstLine="0"/>
        <w:jc w:val="left"/>
        <w:rPr>
          <w:sz w:val="16"/>
        </w:rPr>
      </w:pPr>
      <w:bookmarkStart w:name="_bookmark256" w:id="282"/>
      <w:bookmarkEnd w:id="282"/>
      <w:r>
        <w:rPr/>
      </w:r>
      <w:hyperlink r:id="rId284">
        <w:r>
          <w:rPr>
            <w:rFonts w:ascii="MingLiU_HKSCS"/>
            <w:color w:val="005596"/>
            <w:spacing w:val="-2"/>
            <w:sz w:val="16"/>
          </w:rPr>
          <w:t>doi:10.1109/ICDE.2014.6816682</w:t>
        </w:r>
      </w:hyperlink>
      <w:r>
        <w:rPr>
          <w:spacing w:val="-2"/>
          <w:sz w:val="16"/>
        </w:rPr>
        <w:t>.</w:t>
      </w:r>
    </w:p>
    <w:p>
      <w:pPr>
        <w:pStyle w:val="ListParagraph"/>
        <w:numPr>
          <w:ilvl w:val="0"/>
          <w:numId w:val="3"/>
        </w:numPr>
        <w:tabs>
          <w:tab w:pos="608" w:val="left" w:leader="none"/>
          <w:tab w:pos="610" w:val="left" w:leader="none"/>
        </w:tabs>
        <w:spacing w:line="220" w:lineRule="auto" w:before="0" w:after="0"/>
        <w:ind w:left="608" w:right="178" w:hanging="412"/>
        <w:jc w:val="left"/>
        <w:rPr>
          <w:sz w:val="16"/>
        </w:rPr>
      </w:pPr>
      <w:r>
        <w:rPr>
          <w:w w:val="90"/>
          <w:sz w:val="16"/>
        </w:rPr>
        <w:t>F.</w:t>
      </w:r>
      <w:r>
        <w:rPr>
          <w:w w:val="90"/>
          <w:sz w:val="16"/>
        </w:rPr>
        <w:t> Wilcoxon.</w:t>
      </w:r>
      <w:r>
        <w:rPr>
          <w:spacing w:val="32"/>
          <w:sz w:val="16"/>
        </w:rPr>
        <w:t> </w:t>
      </w:r>
      <w:r>
        <w:rPr>
          <w:w w:val="90"/>
          <w:sz w:val="16"/>
        </w:rPr>
        <w:t>Individual Comparisons by Ranking Methods.</w:t>
      </w:r>
      <w:r>
        <w:rPr>
          <w:spacing w:val="32"/>
          <w:sz w:val="16"/>
        </w:rPr>
        <w:t> </w:t>
      </w:r>
      <w:r>
        <w:rPr>
          <w:w w:val="90"/>
          <w:sz w:val="16"/>
        </w:rPr>
        <w:t>In </w:t>
      </w:r>
      <w:r>
        <w:rPr>
          <w:rFonts w:ascii="Book Antiqua" w:hAnsi="Book Antiqua"/>
          <w:i/>
          <w:w w:val="90"/>
          <w:sz w:val="16"/>
        </w:rPr>
        <w:t>Breakthroughs in Statistics</w:t>
      </w:r>
      <w:r>
        <w:rPr>
          <w:w w:val="90"/>
          <w:sz w:val="16"/>
        </w:rPr>
        <w:t>, pages 196–202. Springer</w:t>
      </w:r>
      <w:r>
        <w:rPr>
          <w:w w:val="90"/>
          <w:sz w:val="16"/>
        </w:rPr>
        <w:t>,</w:t>
      </w:r>
      <w:r>
        <w:rPr>
          <w:spacing w:val="40"/>
          <w:sz w:val="16"/>
        </w:rPr>
        <w:t> </w:t>
      </w:r>
      <w:bookmarkStart w:name="_bookmark257" w:id="283"/>
      <w:bookmarkEnd w:id="283"/>
      <w:r>
        <w:rPr>
          <w:sz w:val="16"/>
        </w:rPr>
        <w:t>1992.</w:t>
      </w:r>
      <w:r>
        <w:rPr>
          <w:sz w:val="16"/>
        </w:rPr>
        <w:t> </w:t>
      </w:r>
      <w:hyperlink r:id="rId285">
        <w:r>
          <w:rPr>
            <w:rFonts w:ascii="MingLiU_HKSCS" w:hAnsi="MingLiU_HKSCS"/>
            <w:color w:val="005596"/>
            <w:sz w:val="16"/>
          </w:rPr>
          <w:t>doi:10.1007/978-1-4612-4380-9_16</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w w:val="90"/>
          <w:sz w:val="16"/>
        </w:rPr>
        <w:t>R.</w:t>
      </w:r>
      <w:r>
        <w:rPr>
          <w:spacing w:val="2"/>
          <w:sz w:val="16"/>
        </w:rPr>
        <w:t> </w:t>
      </w:r>
      <w:r>
        <w:rPr>
          <w:w w:val="90"/>
          <w:sz w:val="16"/>
        </w:rPr>
        <w:t>D.</w:t>
      </w:r>
      <w:r>
        <w:rPr>
          <w:spacing w:val="3"/>
          <w:sz w:val="16"/>
        </w:rPr>
        <w:t> </w:t>
      </w:r>
      <w:r>
        <w:rPr>
          <w:w w:val="90"/>
          <w:sz w:val="16"/>
        </w:rPr>
        <w:t>Williams.</w:t>
      </w:r>
      <w:r>
        <w:rPr>
          <w:spacing w:val="22"/>
          <w:sz w:val="16"/>
        </w:rPr>
        <w:t> </w:t>
      </w:r>
      <w:r>
        <w:rPr>
          <w:w w:val="90"/>
          <w:sz w:val="16"/>
        </w:rPr>
        <w:t>Performance</w:t>
      </w:r>
      <w:r>
        <w:rPr>
          <w:spacing w:val="2"/>
          <w:sz w:val="16"/>
        </w:rPr>
        <w:t> </w:t>
      </w:r>
      <w:r>
        <w:rPr>
          <w:w w:val="90"/>
          <w:sz w:val="16"/>
        </w:rPr>
        <w:t>of</w:t>
      </w:r>
      <w:r>
        <w:rPr>
          <w:spacing w:val="3"/>
          <w:sz w:val="16"/>
        </w:rPr>
        <w:t> </w:t>
      </w:r>
      <w:r>
        <w:rPr>
          <w:w w:val="90"/>
          <w:sz w:val="16"/>
        </w:rPr>
        <w:t>Dynamic</w:t>
      </w:r>
      <w:r>
        <w:rPr>
          <w:spacing w:val="2"/>
          <w:sz w:val="16"/>
        </w:rPr>
        <w:t> </w:t>
      </w:r>
      <w:r>
        <w:rPr>
          <w:w w:val="90"/>
          <w:sz w:val="16"/>
        </w:rPr>
        <w:t>Load</w:t>
      </w:r>
      <w:r>
        <w:rPr>
          <w:spacing w:val="3"/>
          <w:sz w:val="16"/>
        </w:rPr>
        <w:t> </w:t>
      </w:r>
      <w:r>
        <w:rPr>
          <w:w w:val="90"/>
          <w:sz w:val="16"/>
        </w:rPr>
        <w:t>Balancing</w:t>
      </w:r>
      <w:r>
        <w:rPr>
          <w:spacing w:val="2"/>
          <w:sz w:val="16"/>
        </w:rPr>
        <w:t> </w:t>
      </w:r>
      <w:r>
        <w:rPr>
          <w:w w:val="90"/>
          <w:sz w:val="16"/>
        </w:rPr>
        <w:t>Algorithms</w:t>
      </w:r>
      <w:r>
        <w:rPr>
          <w:spacing w:val="3"/>
          <w:sz w:val="16"/>
        </w:rPr>
        <w:t> </w:t>
      </w:r>
      <w:r>
        <w:rPr>
          <w:w w:val="90"/>
          <w:sz w:val="16"/>
        </w:rPr>
        <w:t>for</w:t>
      </w:r>
      <w:r>
        <w:rPr>
          <w:spacing w:val="2"/>
          <w:sz w:val="16"/>
        </w:rPr>
        <w:t> </w:t>
      </w:r>
      <w:r>
        <w:rPr>
          <w:w w:val="90"/>
          <w:sz w:val="16"/>
        </w:rPr>
        <w:t>Unstructured</w:t>
      </w:r>
      <w:r>
        <w:rPr>
          <w:spacing w:val="3"/>
          <w:sz w:val="16"/>
        </w:rPr>
        <w:t> </w:t>
      </w:r>
      <w:r>
        <w:rPr>
          <w:w w:val="90"/>
          <w:sz w:val="16"/>
        </w:rPr>
        <w:t>Mesh</w:t>
      </w:r>
      <w:r>
        <w:rPr>
          <w:spacing w:val="2"/>
          <w:sz w:val="16"/>
        </w:rPr>
        <w:t> </w:t>
      </w:r>
      <w:r>
        <w:rPr>
          <w:w w:val="90"/>
          <w:sz w:val="16"/>
        </w:rPr>
        <w:t>Calculations.</w:t>
      </w:r>
      <w:r>
        <w:rPr>
          <w:spacing w:val="22"/>
          <w:sz w:val="16"/>
        </w:rPr>
        <w:t> </w:t>
      </w:r>
      <w:r>
        <w:rPr>
          <w:rFonts w:ascii="Book Antiqua"/>
          <w:i/>
          <w:spacing w:val="-2"/>
          <w:w w:val="90"/>
          <w:sz w:val="16"/>
        </w:rPr>
        <w:t>Concurr.</w:t>
      </w:r>
    </w:p>
    <w:p>
      <w:pPr>
        <w:spacing w:line="207" w:lineRule="exact" w:before="0"/>
        <w:ind w:left="612" w:right="0" w:firstLine="0"/>
        <w:jc w:val="left"/>
        <w:rPr>
          <w:sz w:val="16"/>
        </w:rPr>
      </w:pPr>
      <w:bookmarkStart w:name="_bookmark258" w:id="284"/>
      <w:bookmarkEnd w:id="284"/>
      <w:r>
        <w:rPr/>
      </w:r>
      <w:r>
        <w:rPr>
          <w:rFonts w:ascii="Book Antiqua" w:hAnsi="Book Antiqua"/>
          <w:i/>
          <w:w w:val="90"/>
          <w:sz w:val="16"/>
        </w:rPr>
        <w:t>Pract.</w:t>
      </w:r>
      <w:r>
        <w:rPr>
          <w:rFonts w:ascii="Book Antiqua" w:hAnsi="Book Antiqua"/>
          <w:i/>
          <w:spacing w:val="22"/>
          <w:sz w:val="16"/>
        </w:rPr>
        <w:t> </w:t>
      </w:r>
      <w:r>
        <w:rPr>
          <w:rFonts w:ascii="Book Antiqua" w:hAnsi="Book Antiqua"/>
          <w:i/>
          <w:w w:val="90"/>
          <w:sz w:val="16"/>
        </w:rPr>
        <w:t>Exp.</w:t>
      </w:r>
      <w:r>
        <w:rPr>
          <w:w w:val="90"/>
          <w:sz w:val="16"/>
        </w:rPr>
        <w:t>,</w:t>
      </w:r>
      <w:r>
        <w:rPr>
          <w:spacing w:val="23"/>
          <w:sz w:val="16"/>
        </w:rPr>
        <w:t> </w:t>
      </w:r>
      <w:r>
        <w:rPr>
          <w:w w:val="90"/>
          <w:sz w:val="16"/>
        </w:rPr>
        <w:t>3(5):457–481,</w:t>
      </w:r>
      <w:r>
        <w:rPr>
          <w:spacing w:val="22"/>
          <w:sz w:val="16"/>
        </w:rPr>
        <w:t> </w:t>
      </w:r>
      <w:r>
        <w:rPr>
          <w:w w:val="90"/>
          <w:sz w:val="16"/>
        </w:rPr>
        <w:t>1991.</w:t>
      </w:r>
      <w:r>
        <w:rPr>
          <w:spacing w:val="52"/>
          <w:sz w:val="16"/>
        </w:rPr>
        <w:t> </w:t>
      </w:r>
      <w:r>
        <w:rPr>
          <w:w w:val="90"/>
          <w:sz w:val="16"/>
        </w:rPr>
        <w:t>URL:</w:t>
      </w:r>
      <w:r>
        <w:rPr>
          <w:spacing w:val="23"/>
          <w:sz w:val="16"/>
        </w:rPr>
        <w:t> </w:t>
      </w:r>
      <w:hyperlink r:id="rId286">
        <w:r>
          <w:rPr>
            <w:color w:val="005596"/>
            <w:w w:val="90"/>
            <w:sz w:val="16"/>
          </w:rPr>
          <w:t>https://doi.org/10.1002/cpe.4330030502</w:t>
        </w:r>
      </w:hyperlink>
      <w:r>
        <w:rPr>
          <w:w w:val="90"/>
          <w:sz w:val="16"/>
        </w:rPr>
        <w:t>,</w:t>
      </w:r>
      <w:r>
        <w:rPr>
          <w:spacing w:val="22"/>
          <w:sz w:val="16"/>
        </w:rPr>
        <w:t> </w:t>
      </w:r>
      <w:hyperlink r:id="rId287">
        <w:r>
          <w:rPr>
            <w:rFonts w:ascii="MingLiU_HKSCS" w:hAnsi="MingLiU_HKSCS"/>
            <w:color w:val="005596"/>
            <w:spacing w:val="-2"/>
            <w:w w:val="90"/>
            <w:sz w:val="16"/>
          </w:rPr>
          <w:t>doi:10.1002/cpe.4330030502</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94" w:hanging="416"/>
        <w:jc w:val="left"/>
        <w:rPr>
          <w:sz w:val="16"/>
        </w:rPr>
      </w:pPr>
      <w:r>
        <w:rPr>
          <w:spacing w:val="-2"/>
          <w:sz w:val="16"/>
        </w:rPr>
        <w:t>N.</w:t>
      </w:r>
      <w:r>
        <w:rPr>
          <w:spacing w:val="-5"/>
          <w:sz w:val="16"/>
        </w:rPr>
        <w:t> </w:t>
      </w:r>
      <w:r>
        <w:rPr>
          <w:spacing w:val="-2"/>
          <w:sz w:val="16"/>
        </w:rPr>
        <w:t>Xu,</w:t>
      </w:r>
      <w:r>
        <w:rPr>
          <w:spacing w:val="-5"/>
          <w:sz w:val="16"/>
        </w:rPr>
        <w:t> </w:t>
      </w:r>
      <w:r>
        <w:rPr>
          <w:spacing w:val="-2"/>
          <w:sz w:val="16"/>
        </w:rPr>
        <w:t>L.</w:t>
      </w:r>
      <w:r>
        <w:rPr>
          <w:spacing w:val="-5"/>
          <w:sz w:val="16"/>
        </w:rPr>
        <w:t> </w:t>
      </w:r>
      <w:r>
        <w:rPr>
          <w:spacing w:val="-2"/>
          <w:sz w:val="16"/>
        </w:rPr>
        <w:t>Chen,</w:t>
      </w:r>
      <w:r>
        <w:rPr>
          <w:spacing w:val="-5"/>
          <w:sz w:val="16"/>
        </w:rPr>
        <w:t> </w:t>
      </w:r>
      <w:r>
        <w:rPr>
          <w:spacing w:val="-2"/>
          <w:sz w:val="16"/>
        </w:rPr>
        <w:t>and</w:t>
      </w:r>
      <w:r>
        <w:rPr>
          <w:spacing w:val="-5"/>
          <w:sz w:val="16"/>
        </w:rPr>
        <w:t> </w:t>
      </w:r>
      <w:r>
        <w:rPr>
          <w:spacing w:val="-2"/>
          <w:sz w:val="16"/>
        </w:rPr>
        <w:t>B.</w:t>
      </w:r>
      <w:r>
        <w:rPr>
          <w:spacing w:val="-5"/>
          <w:sz w:val="16"/>
        </w:rPr>
        <w:t> </w:t>
      </w:r>
      <w:r>
        <w:rPr>
          <w:spacing w:val="-2"/>
          <w:sz w:val="16"/>
        </w:rPr>
        <w:t>Cui.</w:t>
      </w:r>
      <w:r>
        <w:rPr>
          <w:spacing w:val="32"/>
          <w:sz w:val="16"/>
        </w:rPr>
        <w:t> </w:t>
      </w:r>
      <w:r>
        <w:rPr>
          <w:spacing w:val="-2"/>
          <w:sz w:val="16"/>
        </w:rPr>
        <w:t>Loggp:</w:t>
      </w:r>
      <w:r>
        <w:rPr>
          <w:spacing w:val="-5"/>
          <w:sz w:val="16"/>
        </w:rPr>
        <w:t> </w:t>
      </w:r>
      <w:r>
        <w:rPr>
          <w:spacing w:val="-2"/>
          <w:sz w:val="16"/>
        </w:rPr>
        <w:t>a</w:t>
      </w:r>
      <w:r>
        <w:rPr>
          <w:spacing w:val="-5"/>
          <w:sz w:val="16"/>
        </w:rPr>
        <w:t> </w:t>
      </w:r>
      <w:r>
        <w:rPr>
          <w:spacing w:val="-2"/>
          <w:sz w:val="16"/>
        </w:rPr>
        <w:t>log-based</w:t>
      </w:r>
      <w:r>
        <w:rPr>
          <w:spacing w:val="-5"/>
          <w:sz w:val="16"/>
        </w:rPr>
        <w:t> </w:t>
      </w:r>
      <w:r>
        <w:rPr>
          <w:spacing w:val="-2"/>
          <w:sz w:val="16"/>
        </w:rPr>
        <w:t>dynamic</w:t>
      </w:r>
      <w:r>
        <w:rPr>
          <w:spacing w:val="-5"/>
          <w:sz w:val="16"/>
        </w:rPr>
        <w:t> </w:t>
      </w:r>
      <w:r>
        <w:rPr>
          <w:spacing w:val="-2"/>
          <w:sz w:val="16"/>
        </w:rPr>
        <w:t>graph</w:t>
      </w:r>
      <w:r>
        <w:rPr>
          <w:spacing w:val="-5"/>
          <w:sz w:val="16"/>
        </w:rPr>
        <w:t> </w:t>
      </w:r>
      <w:r>
        <w:rPr>
          <w:spacing w:val="-2"/>
          <w:sz w:val="16"/>
        </w:rPr>
        <w:t>partitioning</w:t>
      </w:r>
      <w:r>
        <w:rPr>
          <w:spacing w:val="-5"/>
          <w:sz w:val="16"/>
        </w:rPr>
        <w:t> </w:t>
      </w:r>
      <w:r>
        <w:rPr>
          <w:spacing w:val="-2"/>
          <w:sz w:val="16"/>
        </w:rPr>
        <w:t>method.</w:t>
      </w:r>
      <w:r>
        <w:rPr>
          <w:spacing w:val="32"/>
          <w:sz w:val="16"/>
        </w:rPr>
        <w:t> </w:t>
      </w:r>
      <w:r>
        <w:rPr>
          <w:rFonts w:ascii="Book Antiqua" w:hAnsi="Book Antiqua"/>
          <w:i/>
          <w:spacing w:val="-2"/>
          <w:sz w:val="16"/>
        </w:rPr>
        <w:t>Proceedings</w:t>
      </w:r>
      <w:r>
        <w:rPr>
          <w:rFonts w:ascii="Book Antiqua" w:hAnsi="Book Antiqua"/>
          <w:i/>
          <w:spacing w:val="-5"/>
          <w:sz w:val="16"/>
        </w:rPr>
        <w:t> </w:t>
      </w:r>
      <w:r>
        <w:rPr>
          <w:rFonts w:ascii="Book Antiqua" w:hAnsi="Book Antiqua"/>
          <w:i/>
          <w:spacing w:val="-2"/>
          <w:sz w:val="16"/>
        </w:rPr>
        <w:t>of</w:t>
      </w:r>
      <w:r>
        <w:rPr>
          <w:rFonts w:ascii="Book Antiqua" w:hAnsi="Book Antiqua"/>
          <w:i/>
          <w:spacing w:val="-5"/>
          <w:sz w:val="16"/>
        </w:rPr>
        <w:t> </w:t>
      </w:r>
      <w:r>
        <w:rPr>
          <w:rFonts w:ascii="Book Antiqua" w:hAnsi="Book Antiqua"/>
          <w:i/>
          <w:spacing w:val="-2"/>
          <w:sz w:val="16"/>
        </w:rPr>
        <w:t>the</w:t>
      </w:r>
      <w:r>
        <w:rPr>
          <w:rFonts w:ascii="Book Antiqua" w:hAnsi="Book Antiqua"/>
          <w:i/>
          <w:spacing w:val="-5"/>
          <w:sz w:val="16"/>
        </w:rPr>
        <w:t> </w:t>
      </w:r>
      <w:r>
        <w:rPr>
          <w:rFonts w:ascii="Book Antiqua" w:hAnsi="Book Antiqua"/>
          <w:i/>
          <w:spacing w:val="-2"/>
          <w:sz w:val="16"/>
        </w:rPr>
        <w:t>VLDB</w:t>
      </w:r>
      <w:r>
        <w:rPr>
          <w:rFonts w:ascii="Book Antiqua" w:hAnsi="Book Antiqua"/>
          <w:i/>
          <w:spacing w:val="40"/>
          <w:sz w:val="16"/>
        </w:rPr>
        <w:t> </w:t>
      </w:r>
      <w:bookmarkStart w:name="_bookmark259" w:id="285"/>
      <w:bookmarkEnd w:id="285"/>
      <w:r>
        <w:rPr>
          <w:rFonts w:ascii="Book Antiqua" w:hAnsi="Book Antiqua"/>
          <w:i/>
          <w:sz w:val="16"/>
        </w:rPr>
        <w:t>End</w:t>
      </w:r>
      <w:r>
        <w:rPr>
          <w:rFonts w:ascii="Book Antiqua" w:hAnsi="Book Antiqua"/>
          <w:i/>
          <w:sz w:val="16"/>
        </w:rPr>
        <w:t>owment</w:t>
      </w:r>
      <w:r>
        <w:rPr>
          <w:sz w:val="16"/>
        </w:rPr>
        <w:t>,</w:t>
      </w:r>
      <w:r>
        <w:rPr>
          <w:spacing w:val="-2"/>
          <w:sz w:val="16"/>
        </w:rPr>
        <w:t> </w:t>
      </w:r>
      <w:r>
        <w:rPr>
          <w:sz w:val="16"/>
        </w:rPr>
        <w:t>7(14):1917–1928,</w:t>
      </w:r>
      <w:r>
        <w:rPr>
          <w:spacing w:val="-2"/>
          <w:sz w:val="16"/>
        </w:rPr>
        <w:t> </w:t>
      </w:r>
      <w:r>
        <w:rPr>
          <w:sz w:val="16"/>
        </w:rPr>
        <w:t>2014.</w:t>
      </w:r>
      <w:r>
        <w:rPr>
          <w:spacing w:val="16"/>
          <w:sz w:val="16"/>
        </w:rPr>
        <w:t> </w:t>
      </w:r>
      <w:hyperlink r:id="rId288">
        <w:r>
          <w:rPr>
            <w:rFonts w:ascii="MingLiU_HKSCS" w:hAnsi="MingLiU_HKSCS"/>
            <w:color w:val="005596"/>
            <w:sz w:val="16"/>
          </w:rPr>
          <w:t>doi:10.14778/2733085.2733097</w:t>
        </w:r>
      </w:hyperlink>
      <w:r>
        <w:rPr>
          <w:sz w:val="16"/>
        </w:rPr>
        <w:t>.</w:t>
      </w:r>
    </w:p>
    <w:p>
      <w:pPr>
        <w:pStyle w:val="ListParagraph"/>
        <w:numPr>
          <w:ilvl w:val="0"/>
          <w:numId w:val="3"/>
        </w:numPr>
        <w:tabs>
          <w:tab w:pos="610" w:val="left" w:leader="none"/>
        </w:tabs>
        <w:spacing w:line="180" w:lineRule="exact" w:before="0" w:after="0"/>
        <w:ind w:left="610" w:right="0" w:hanging="414"/>
        <w:jc w:val="left"/>
        <w:rPr>
          <w:rFonts w:ascii="Book Antiqua"/>
          <w:i/>
          <w:sz w:val="16"/>
        </w:rPr>
      </w:pPr>
      <w:r>
        <w:rPr>
          <w:spacing w:val="-4"/>
          <w:sz w:val="16"/>
        </w:rPr>
        <w:t>H.</w:t>
      </w:r>
      <w:r>
        <w:rPr>
          <w:spacing w:val="-3"/>
          <w:sz w:val="16"/>
        </w:rPr>
        <w:t> </w:t>
      </w:r>
      <w:r>
        <w:rPr>
          <w:spacing w:val="-4"/>
          <w:sz w:val="16"/>
        </w:rPr>
        <w:t>Yang</w:t>
      </w:r>
      <w:r>
        <w:rPr>
          <w:spacing w:val="-2"/>
          <w:sz w:val="16"/>
        </w:rPr>
        <w:t> </w:t>
      </w:r>
      <w:r>
        <w:rPr>
          <w:spacing w:val="-4"/>
          <w:sz w:val="16"/>
        </w:rPr>
        <w:t>and</w:t>
      </w:r>
      <w:r>
        <w:rPr>
          <w:spacing w:val="-2"/>
          <w:sz w:val="16"/>
        </w:rPr>
        <w:t> </w:t>
      </w:r>
      <w:r>
        <w:rPr>
          <w:spacing w:val="-4"/>
          <w:sz w:val="16"/>
        </w:rPr>
        <w:t>D.</w:t>
      </w:r>
      <w:r>
        <w:rPr>
          <w:spacing w:val="-3"/>
          <w:sz w:val="16"/>
        </w:rPr>
        <w:t> </w:t>
      </w:r>
      <w:r>
        <w:rPr>
          <w:spacing w:val="-4"/>
          <w:sz w:val="16"/>
        </w:rPr>
        <w:t>F.</w:t>
      </w:r>
      <w:r>
        <w:rPr>
          <w:spacing w:val="-2"/>
          <w:sz w:val="16"/>
        </w:rPr>
        <w:t> </w:t>
      </w:r>
      <w:r>
        <w:rPr>
          <w:spacing w:val="-4"/>
          <w:sz w:val="16"/>
        </w:rPr>
        <w:t>Wong.</w:t>
      </w:r>
      <w:r>
        <w:rPr>
          <w:spacing w:val="25"/>
          <w:sz w:val="16"/>
        </w:rPr>
        <w:t> </w:t>
      </w:r>
      <w:r>
        <w:rPr>
          <w:spacing w:val="-4"/>
          <w:sz w:val="16"/>
        </w:rPr>
        <w:t>Efficient</w:t>
      </w:r>
      <w:r>
        <w:rPr>
          <w:spacing w:val="-2"/>
          <w:sz w:val="16"/>
        </w:rPr>
        <w:t> </w:t>
      </w:r>
      <w:r>
        <w:rPr>
          <w:spacing w:val="-4"/>
          <w:sz w:val="16"/>
        </w:rPr>
        <w:t>network</w:t>
      </w:r>
      <w:r>
        <w:rPr>
          <w:spacing w:val="-3"/>
          <w:sz w:val="16"/>
        </w:rPr>
        <w:t> </w:t>
      </w:r>
      <w:r>
        <w:rPr>
          <w:spacing w:val="-4"/>
          <w:sz w:val="16"/>
        </w:rPr>
        <w:t>flow</w:t>
      </w:r>
      <w:r>
        <w:rPr>
          <w:spacing w:val="-2"/>
          <w:sz w:val="16"/>
        </w:rPr>
        <w:t> </w:t>
      </w:r>
      <w:r>
        <w:rPr>
          <w:spacing w:val="-4"/>
          <w:sz w:val="16"/>
        </w:rPr>
        <w:t>based</w:t>
      </w:r>
      <w:r>
        <w:rPr>
          <w:spacing w:val="-2"/>
          <w:sz w:val="16"/>
        </w:rPr>
        <w:t> </w:t>
      </w:r>
      <w:r>
        <w:rPr>
          <w:spacing w:val="-4"/>
          <w:sz w:val="16"/>
        </w:rPr>
        <w:t>min-cut</w:t>
      </w:r>
      <w:r>
        <w:rPr>
          <w:spacing w:val="-3"/>
          <w:sz w:val="16"/>
        </w:rPr>
        <w:t> </w:t>
      </w:r>
      <w:r>
        <w:rPr>
          <w:spacing w:val="-4"/>
          <w:sz w:val="16"/>
        </w:rPr>
        <w:t>balanced</w:t>
      </w:r>
      <w:r>
        <w:rPr>
          <w:spacing w:val="-2"/>
          <w:sz w:val="16"/>
        </w:rPr>
        <w:t> </w:t>
      </w:r>
      <w:r>
        <w:rPr>
          <w:spacing w:val="-4"/>
          <w:sz w:val="16"/>
        </w:rPr>
        <w:t>partitioning.</w:t>
      </w:r>
      <w:r>
        <w:rPr>
          <w:spacing w:val="25"/>
          <w:sz w:val="16"/>
        </w:rPr>
        <w:t> </w:t>
      </w:r>
      <w:r>
        <w:rPr>
          <w:spacing w:val="-4"/>
          <w:sz w:val="16"/>
        </w:rPr>
        <w:t>In</w:t>
      </w:r>
      <w:r>
        <w:rPr>
          <w:spacing w:val="-3"/>
          <w:sz w:val="16"/>
        </w:rPr>
        <w:t> </w:t>
      </w:r>
      <w:r>
        <w:rPr>
          <w:rFonts w:ascii="Book Antiqua"/>
          <w:i/>
          <w:spacing w:val="-4"/>
          <w:sz w:val="16"/>
        </w:rPr>
        <w:t>Proceedings</w:t>
      </w:r>
      <w:r>
        <w:rPr>
          <w:rFonts w:ascii="Book Antiqua"/>
          <w:i/>
          <w:spacing w:val="-2"/>
          <w:sz w:val="16"/>
        </w:rPr>
        <w:t> </w:t>
      </w:r>
      <w:r>
        <w:rPr>
          <w:rFonts w:ascii="Book Antiqua"/>
          <w:i/>
          <w:spacing w:val="-4"/>
          <w:sz w:val="16"/>
        </w:rPr>
        <w:t>of the</w:t>
      </w:r>
      <w:r>
        <w:rPr>
          <w:rFonts w:ascii="Book Antiqua"/>
          <w:i/>
          <w:spacing w:val="-2"/>
          <w:sz w:val="16"/>
        </w:rPr>
        <w:t> </w:t>
      </w:r>
      <w:r>
        <w:rPr>
          <w:rFonts w:ascii="Book Antiqua"/>
          <w:i/>
          <w:spacing w:val="-4"/>
          <w:sz w:val="16"/>
        </w:rPr>
        <w:t>1994</w:t>
      </w:r>
    </w:p>
    <w:p>
      <w:pPr>
        <w:spacing w:line="220" w:lineRule="auto" w:before="0"/>
        <w:ind w:left="608" w:right="163" w:firstLine="3"/>
        <w:jc w:val="left"/>
        <w:rPr>
          <w:sz w:val="16"/>
        </w:rPr>
      </w:pPr>
      <w:r>
        <w:rPr>
          <w:rFonts w:ascii="Book Antiqua" w:hAnsi="Book Antiqua"/>
          <w:i/>
          <w:w w:val="90"/>
          <w:sz w:val="16"/>
        </w:rPr>
        <w:t>IEEE/ACM International Conference on Computer-Aided Design, ICCAD</w:t>
      </w:r>
      <w:r>
        <w:rPr>
          <w:w w:val="90"/>
          <w:sz w:val="16"/>
        </w:rPr>
        <w:t>, pages 50–55. IEEE Computer Society / A</w:t>
      </w:r>
      <w:r>
        <w:rPr>
          <w:w w:val="90"/>
          <w:sz w:val="16"/>
        </w:rPr>
        <w:t>CM,</w:t>
      </w:r>
      <w:r>
        <w:rPr>
          <w:spacing w:val="40"/>
          <w:sz w:val="16"/>
        </w:rPr>
        <w:t> </w:t>
      </w:r>
      <w:bookmarkStart w:name="_bookmark260" w:id="286"/>
      <w:bookmarkEnd w:id="286"/>
      <w:r>
        <w:rPr>
          <w:sz w:val="16"/>
        </w:rPr>
        <w:t>1994.</w:t>
      </w:r>
      <w:r>
        <w:rPr>
          <w:sz w:val="16"/>
        </w:rPr>
        <w:t> </w:t>
      </w:r>
      <w:hyperlink r:id="rId289">
        <w:r>
          <w:rPr>
            <w:rFonts w:ascii="MingLiU_HKSCS" w:hAnsi="MingLiU_HKSCS"/>
            <w:color w:val="005596"/>
            <w:sz w:val="16"/>
          </w:rPr>
          <w:t>doi:10.1109/ICCAD.1994.629743</w:t>
        </w:r>
      </w:hyperlink>
      <w:r>
        <w:rPr>
          <w:sz w:val="16"/>
        </w:rPr>
        <w:t>.</w:t>
      </w:r>
    </w:p>
    <w:p>
      <w:pPr>
        <w:pStyle w:val="ListParagraph"/>
        <w:numPr>
          <w:ilvl w:val="0"/>
          <w:numId w:val="3"/>
        </w:numPr>
        <w:tabs>
          <w:tab w:pos="610" w:val="left" w:leader="none"/>
        </w:tabs>
        <w:spacing w:line="180" w:lineRule="exact" w:before="0" w:after="0"/>
        <w:ind w:left="610" w:right="0" w:hanging="414"/>
        <w:jc w:val="left"/>
        <w:rPr>
          <w:sz w:val="16"/>
        </w:rPr>
      </w:pPr>
      <w:r>
        <w:rPr>
          <w:spacing w:val="-6"/>
          <w:sz w:val="16"/>
        </w:rPr>
        <w:t>W.</w:t>
      </w:r>
      <w:r>
        <w:rPr>
          <w:spacing w:val="1"/>
          <w:sz w:val="16"/>
        </w:rPr>
        <w:t> </w:t>
      </w:r>
      <w:r>
        <w:rPr>
          <w:spacing w:val="-6"/>
          <w:sz w:val="16"/>
        </w:rPr>
        <w:t>Yang,</w:t>
      </w:r>
      <w:r>
        <w:rPr>
          <w:spacing w:val="2"/>
          <w:sz w:val="16"/>
        </w:rPr>
        <w:t> </w:t>
      </w:r>
      <w:r>
        <w:rPr>
          <w:spacing w:val="-6"/>
          <w:sz w:val="16"/>
        </w:rPr>
        <w:t>G.</w:t>
      </w:r>
      <w:r>
        <w:rPr>
          <w:spacing w:val="1"/>
          <w:sz w:val="16"/>
        </w:rPr>
        <w:t> </w:t>
      </w:r>
      <w:r>
        <w:rPr>
          <w:spacing w:val="-6"/>
          <w:sz w:val="16"/>
        </w:rPr>
        <w:t>Wang,</w:t>
      </w:r>
      <w:r>
        <w:rPr>
          <w:spacing w:val="2"/>
          <w:sz w:val="16"/>
        </w:rPr>
        <w:t> </w:t>
      </w:r>
      <w:r>
        <w:rPr>
          <w:spacing w:val="-6"/>
          <w:sz w:val="16"/>
        </w:rPr>
        <w:t>K.</w:t>
      </w:r>
      <w:r>
        <w:rPr>
          <w:spacing w:val="2"/>
          <w:sz w:val="16"/>
        </w:rPr>
        <w:t> </w:t>
      </w:r>
      <w:r>
        <w:rPr>
          <w:spacing w:val="-6"/>
          <w:sz w:val="16"/>
        </w:rPr>
        <w:t>R.</w:t>
      </w:r>
      <w:r>
        <w:rPr>
          <w:spacing w:val="1"/>
          <w:sz w:val="16"/>
        </w:rPr>
        <w:t> </w:t>
      </w:r>
      <w:r>
        <w:rPr>
          <w:spacing w:val="-6"/>
          <w:sz w:val="16"/>
        </w:rPr>
        <w:t>Choo,</w:t>
      </w:r>
      <w:r>
        <w:rPr>
          <w:spacing w:val="2"/>
          <w:sz w:val="16"/>
        </w:rPr>
        <w:t> </w:t>
      </w:r>
      <w:r>
        <w:rPr>
          <w:spacing w:val="-6"/>
          <w:sz w:val="16"/>
        </w:rPr>
        <w:t>and</w:t>
      </w:r>
      <w:r>
        <w:rPr>
          <w:spacing w:val="1"/>
          <w:sz w:val="16"/>
        </w:rPr>
        <w:t> </w:t>
      </w:r>
      <w:r>
        <w:rPr>
          <w:spacing w:val="-6"/>
          <w:sz w:val="16"/>
        </w:rPr>
        <w:t>S.</w:t>
      </w:r>
      <w:r>
        <w:rPr>
          <w:spacing w:val="2"/>
          <w:sz w:val="16"/>
        </w:rPr>
        <w:t> </w:t>
      </w:r>
      <w:r>
        <w:rPr>
          <w:spacing w:val="-6"/>
          <w:sz w:val="16"/>
        </w:rPr>
        <w:t>Chen.</w:t>
      </w:r>
      <w:r>
        <w:rPr>
          <w:spacing w:val="31"/>
          <w:sz w:val="16"/>
        </w:rPr>
        <w:t> </w:t>
      </w:r>
      <w:r>
        <w:rPr>
          <w:spacing w:val="-6"/>
          <w:sz w:val="16"/>
        </w:rPr>
        <w:t>Hepart:</w:t>
      </w:r>
      <w:r>
        <w:rPr>
          <w:spacing w:val="2"/>
          <w:sz w:val="16"/>
        </w:rPr>
        <w:t> </w:t>
      </w:r>
      <w:r>
        <w:rPr>
          <w:spacing w:val="-6"/>
          <w:sz w:val="16"/>
        </w:rPr>
        <w:t>A</w:t>
      </w:r>
      <w:r>
        <w:rPr>
          <w:spacing w:val="1"/>
          <w:sz w:val="16"/>
        </w:rPr>
        <w:t> </w:t>
      </w:r>
      <w:r>
        <w:rPr>
          <w:spacing w:val="-6"/>
          <w:sz w:val="16"/>
        </w:rPr>
        <w:t>balanced</w:t>
      </w:r>
      <w:r>
        <w:rPr>
          <w:spacing w:val="2"/>
          <w:sz w:val="16"/>
        </w:rPr>
        <w:t> </w:t>
      </w:r>
      <w:r>
        <w:rPr>
          <w:spacing w:val="-6"/>
          <w:sz w:val="16"/>
        </w:rPr>
        <w:t>hypergraph</w:t>
      </w:r>
      <w:r>
        <w:rPr>
          <w:spacing w:val="2"/>
          <w:sz w:val="16"/>
        </w:rPr>
        <w:t> </w:t>
      </w:r>
      <w:r>
        <w:rPr>
          <w:spacing w:val="-6"/>
          <w:sz w:val="16"/>
        </w:rPr>
        <w:t>partitioning</w:t>
      </w:r>
      <w:r>
        <w:rPr>
          <w:spacing w:val="1"/>
          <w:sz w:val="16"/>
        </w:rPr>
        <w:t> </w:t>
      </w:r>
      <w:r>
        <w:rPr>
          <w:spacing w:val="-6"/>
          <w:sz w:val="16"/>
        </w:rPr>
        <w:t>algorithm</w:t>
      </w:r>
      <w:r>
        <w:rPr>
          <w:spacing w:val="2"/>
          <w:sz w:val="16"/>
        </w:rPr>
        <w:t> </w:t>
      </w:r>
      <w:r>
        <w:rPr>
          <w:spacing w:val="-6"/>
          <w:sz w:val="16"/>
        </w:rPr>
        <w:t>for</w:t>
      </w:r>
      <w:r>
        <w:rPr>
          <w:spacing w:val="1"/>
          <w:sz w:val="16"/>
        </w:rPr>
        <w:t> </w:t>
      </w:r>
      <w:r>
        <w:rPr>
          <w:spacing w:val="-6"/>
          <w:sz w:val="16"/>
        </w:rPr>
        <w:t>big</w:t>
      </w:r>
      <w:r>
        <w:rPr>
          <w:spacing w:val="2"/>
          <w:sz w:val="16"/>
        </w:rPr>
        <w:t> </w:t>
      </w:r>
      <w:r>
        <w:rPr>
          <w:spacing w:val="-6"/>
          <w:sz w:val="16"/>
        </w:rPr>
        <w:t>data</w:t>
      </w:r>
    </w:p>
    <w:p>
      <w:pPr>
        <w:spacing w:line="207" w:lineRule="exact" w:before="0"/>
        <w:ind w:left="612" w:right="0" w:firstLine="0"/>
        <w:jc w:val="left"/>
        <w:rPr>
          <w:sz w:val="16"/>
        </w:rPr>
      </w:pPr>
      <w:bookmarkStart w:name="_bookmark261" w:id="287"/>
      <w:bookmarkEnd w:id="287"/>
      <w:r>
        <w:rPr/>
      </w:r>
      <w:r>
        <w:rPr>
          <w:w w:val="90"/>
          <w:sz w:val="16"/>
        </w:rPr>
        <w:t>applications.</w:t>
      </w:r>
      <w:r>
        <w:rPr>
          <w:spacing w:val="55"/>
          <w:sz w:val="16"/>
        </w:rPr>
        <w:t> </w:t>
      </w:r>
      <w:r>
        <w:rPr>
          <w:rFonts w:ascii="Book Antiqua" w:hAnsi="Book Antiqua"/>
          <w:i/>
          <w:w w:val="90"/>
          <w:sz w:val="16"/>
        </w:rPr>
        <w:t>Future</w:t>
      </w:r>
      <w:r>
        <w:rPr>
          <w:rFonts w:ascii="Book Antiqua" w:hAnsi="Book Antiqua"/>
          <w:i/>
          <w:spacing w:val="25"/>
          <w:sz w:val="16"/>
        </w:rPr>
        <w:t> </w:t>
      </w:r>
      <w:r>
        <w:rPr>
          <w:rFonts w:ascii="Book Antiqua" w:hAnsi="Book Antiqua"/>
          <w:i/>
          <w:w w:val="90"/>
          <w:sz w:val="16"/>
        </w:rPr>
        <w:t>Gener.</w:t>
      </w:r>
      <w:r>
        <w:rPr>
          <w:rFonts w:ascii="Book Antiqua" w:hAnsi="Book Antiqua"/>
          <w:i/>
          <w:spacing w:val="25"/>
          <w:sz w:val="16"/>
        </w:rPr>
        <w:t> </w:t>
      </w:r>
      <w:r>
        <w:rPr>
          <w:rFonts w:ascii="Book Antiqua" w:hAnsi="Book Antiqua"/>
          <w:i/>
          <w:w w:val="90"/>
          <w:sz w:val="16"/>
        </w:rPr>
        <w:t>Comput.</w:t>
      </w:r>
      <w:r>
        <w:rPr>
          <w:rFonts w:ascii="Book Antiqua" w:hAnsi="Book Antiqua"/>
          <w:i/>
          <w:spacing w:val="26"/>
          <w:sz w:val="16"/>
        </w:rPr>
        <w:t> </w:t>
      </w:r>
      <w:r>
        <w:rPr>
          <w:rFonts w:ascii="Book Antiqua" w:hAnsi="Book Antiqua"/>
          <w:i/>
          <w:w w:val="90"/>
          <w:sz w:val="16"/>
        </w:rPr>
        <w:t>Syst.</w:t>
      </w:r>
      <w:r>
        <w:rPr>
          <w:w w:val="90"/>
          <w:sz w:val="16"/>
        </w:rPr>
        <w:t>,</w:t>
      </w:r>
      <w:r>
        <w:rPr>
          <w:spacing w:val="25"/>
          <w:sz w:val="16"/>
        </w:rPr>
        <w:t> </w:t>
      </w:r>
      <w:r>
        <w:rPr>
          <w:w w:val="90"/>
          <w:sz w:val="16"/>
        </w:rPr>
        <w:t>83:250–268,</w:t>
      </w:r>
      <w:r>
        <w:rPr>
          <w:spacing w:val="25"/>
          <w:sz w:val="16"/>
        </w:rPr>
        <w:t> </w:t>
      </w:r>
      <w:r>
        <w:rPr>
          <w:w w:val="90"/>
          <w:sz w:val="16"/>
        </w:rPr>
        <w:t>2018.</w:t>
      </w:r>
      <w:r>
        <w:rPr>
          <w:spacing w:val="56"/>
          <w:sz w:val="16"/>
        </w:rPr>
        <w:t> </w:t>
      </w:r>
      <w:hyperlink r:id="rId290">
        <w:r>
          <w:rPr>
            <w:rFonts w:ascii="MingLiU_HKSCS" w:hAnsi="MingLiU_HKSCS"/>
            <w:color w:val="005596"/>
            <w:spacing w:val="-2"/>
            <w:w w:val="90"/>
            <w:sz w:val="16"/>
          </w:rPr>
          <w:t>doi:10.1016/j.future.2018.01.009</w:t>
        </w:r>
      </w:hyperlink>
      <w:r>
        <w:rPr>
          <w:spacing w:val="-2"/>
          <w:w w:val="90"/>
          <w:sz w:val="16"/>
        </w:rPr>
        <w:t>.</w:t>
      </w:r>
    </w:p>
    <w:p>
      <w:pPr>
        <w:pStyle w:val="ListParagraph"/>
        <w:numPr>
          <w:ilvl w:val="0"/>
          <w:numId w:val="3"/>
        </w:numPr>
        <w:tabs>
          <w:tab w:pos="610" w:val="left" w:leader="none"/>
          <w:tab w:pos="612" w:val="left" w:leader="none"/>
        </w:tabs>
        <w:spacing w:line="213" w:lineRule="auto" w:before="2" w:after="0"/>
        <w:ind w:left="612" w:right="178" w:hanging="416"/>
        <w:jc w:val="both"/>
        <w:rPr>
          <w:sz w:val="16"/>
        </w:rPr>
      </w:pPr>
      <w:r>
        <w:rPr>
          <w:spacing w:val="-6"/>
          <w:sz w:val="16"/>
        </w:rPr>
        <w:t>L.</w:t>
      </w:r>
      <w:r>
        <w:rPr>
          <w:spacing w:val="-2"/>
          <w:sz w:val="16"/>
        </w:rPr>
        <w:t> </w:t>
      </w:r>
      <w:r>
        <w:rPr>
          <w:spacing w:val="-6"/>
          <w:sz w:val="16"/>
        </w:rPr>
        <w:t>Yao,</w:t>
      </w:r>
      <w:r>
        <w:rPr>
          <w:spacing w:val="-2"/>
          <w:sz w:val="16"/>
        </w:rPr>
        <w:t> </w:t>
      </w:r>
      <w:r>
        <w:rPr>
          <w:spacing w:val="-6"/>
          <w:sz w:val="16"/>
        </w:rPr>
        <w:t>P.</w:t>
      </w:r>
      <w:r>
        <w:rPr>
          <w:spacing w:val="-2"/>
          <w:sz w:val="16"/>
        </w:rPr>
        <w:t> </w:t>
      </w:r>
      <w:r>
        <w:rPr>
          <w:spacing w:val="-6"/>
          <w:sz w:val="16"/>
        </w:rPr>
        <w:t>Hong,</w:t>
      </w:r>
      <w:r>
        <w:rPr>
          <w:spacing w:val="-2"/>
          <w:sz w:val="16"/>
        </w:rPr>
        <w:t> </w:t>
      </w:r>
      <w:r>
        <w:rPr>
          <w:spacing w:val="-6"/>
          <w:sz w:val="16"/>
        </w:rPr>
        <w:t>W.</w:t>
      </w:r>
      <w:r>
        <w:rPr>
          <w:spacing w:val="-2"/>
          <w:sz w:val="16"/>
        </w:rPr>
        <w:t> </w:t>
      </w:r>
      <w:r>
        <w:rPr>
          <w:spacing w:val="-6"/>
          <w:sz w:val="16"/>
        </w:rPr>
        <w:t>Zhang,</w:t>
      </w:r>
      <w:r>
        <w:rPr>
          <w:spacing w:val="-2"/>
          <w:sz w:val="16"/>
        </w:rPr>
        <w:t> </w:t>
      </w:r>
      <w:r>
        <w:rPr>
          <w:spacing w:val="-6"/>
          <w:sz w:val="16"/>
        </w:rPr>
        <w:t>J.</w:t>
      </w:r>
      <w:r>
        <w:rPr>
          <w:spacing w:val="-2"/>
          <w:sz w:val="16"/>
        </w:rPr>
        <w:t> </w:t>
      </w:r>
      <w:r>
        <w:rPr>
          <w:spacing w:val="-6"/>
          <w:sz w:val="16"/>
        </w:rPr>
        <w:t>Li,</w:t>
      </w:r>
      <w:r>
        <w:rPr>
          <w:spacing w:val="-2"/>
          <w:sz w:val="16"/>
        </w:rPr>
        <w:t> </w:t>
      </w:r>
      <w:r>
        <w:rPr>
          <w:spacing w:val="-6"/>
          <w:sz w:val="16"/>
        </w:rPr>
        <w:t>and</w:t>
      </w:r>
      <w:r>
        <w:rPr>
          <w:spacing w:val="-2"/>
          <w:sz w:val="16"/>
        </w:rPr>
        <w:t> </w:t>
      </w:r>
      <w:r>
        <w:rPr>
          <w:spacing w:val="-6"/>
          <w:sz w:val="16"/>
        </w:rPr>
        <w:t>D.</w:t>
      </w:r>
      <w:r>
        <w:rPr>
          <w:spacing w:val="-2"/>
          <w:sz w:val="16"/>
        </w:rPr>
        <w:t> </w:t>
      </w:r>
      <w:r>
        <w:rPr>
          <w:spacing w:val="-6"/>
          <w:sz w:val="16"/>
        </w:rPr>
        <w:t>Ni.</w:t>
      </w:r>
      <w:r>
        <w:rPr>
          <w:spacing w:val="22"/>
          <w:sz w:val="16"/>
        </w:rPr>
        <w:t> </w:t>
      </w:r>
      <w:r>
        <w:rPr>
          <w:spacing w:val="-6"/>
          <w:sz w:val="16"/>
        </w:rPr>
        <w:t>Controller</w:t>
      </w:r>
      <w:r>
        <w:rPr>
          <w:spacing w:val="-2"/>
          <w:sz w:val="16"/>
        </w:rPr>
        <w:t> </w:t>
      </w:r>
      <w:r>
        <w:rPr>
          <w:spacing w:val="-6"/>
          <w:sz w:val="16"/>
        </w:rPr>
        <w:t>placement</w:t>
      </w:r>
      <w:r>
        <w:rPr>
          <w:spacing w:val="-2"/>
          <w:sz w:val="16"/>
        </w:rPr>
        <w:t> </w:t>
      </w:r>
      <w:r>
        <w:rPr>
          <w:spacing w:val="-6"/>
          <w:sz w:val="16"/>
        </w:rPr>
        <w:t>and</w:t>
      </w:r>
      <w:r>
        <w:rPr>
          <w:spacing w:val="-2"/>
          <w:sz w:val="16"/>
        </w:rPr>
        <w:t> </w:t>
      </w:r>
      <w:r>
        <w:rPr>
          <w:spacing w:val="-6"/>
          <w:sz w:val="16"/>
        </w:rPr>
        <w:t>flow</w:t>
      </w:r>
      <w:r>
        <w:rPr>
          <w:spacing w:val="-2"/>
          <w:sz w:val="16"/>
        </w:rPr>
        <w:t> </w:t>
      </w:r>
      <w:r>
        <w:rPr>
          <w:spacing w:val="-6"/>
          <w:sz w:val="16"/>
        </w:rPr>
        <w:t>based</w:t>
      </w:r>
      <w:r>
        <w:rPr>
          <w:spacing w:val="-2"/>
          <w:sz w:val="16"/>
        </w:rPr>
        <w:t> </w:t>
      </w:r>
      <w:r>
        <w:rPr>
          <w:spacing w:val="-6"/>
          <w:sz w:val="16"/>
        </w:rPr>
        <w:t>dynamic</w:t>
      </w:r>
      <w:r>
        <w:rPr>
          <w:spacing w:val="-2"/>
          <w:sz w:val="16"/>
        </w:rPr>
        <w:t> </w:t>
      </w:r>
      <w:r>
        <w:rPr>
          <w:spacing w:val="-6"/>
          <w:sz w:val="16"/>
        </w:rPr>
        <w:t>management</w:t>
      </w:r>
      <w:r>
        <w:rPr>
          <w:spacing w:val="-2"/>
          <w:sz w:val="16"/>
        </w:rPr>
        <w:t> </w:t>
      </w:r>
      <w:r>
        <w:rPr>
          <w:spacing w:val="-6"/>
          <w:sz w:val="16"/>
        </w:rPr>
        <w:t>pr</w:t>
      </w:r>
      <w:r>
        <w:rPr>
          <w:spacing w:val="-6"/>
          <w:sz w:val="16"/>
        </w:rPr>
        <w:t>oblem</w:t>
      </w:r>
      <w:r>
        <w:rPr>
          <w:spacing w:val="40"/>
          <w:sz w:val="16"/>
        </w:rPr>
        <w:t> </w:t>
      </w:r>
      <w:r>
        <w:rPr>
          <w:spacing w:val="-4"/>
          <w:sz w:val="16"/>
        </w:rPr>
        <w:t>towards SDN.</w:t>
      </w:r>
      <w:r>
        <w:rPr>
          <w:spacing w:val="16"/>
          <w:sz w:val="16"/>
        </w:rPr>
        <w:t> </w:t>
      </w:r>
      <w:r>
        <w:rPr>
          <w:spacing w:val="-4"/>
          <w:sz w:val="16"/>
        </w:rPr>
        <w:t>In </w:t>
      </w:r>
      <w:r>
        <w:rPr>
          <w:rFonts w:ascii="Book Antiqua" w:hAnsi="Book Antiqua"/>
          <w:i/>
          <w:spacing w:val="-4"/>
          <w:sz w:val="16"/>
        </w:rPr>
        <w:t>IEEE International Conference on Communication, ICC</w:t>
      </w:r>
      <w:r>
        <w:rPr>
          <w:spacing w:val="-4"/>
          <w:sz w:val="16"/>
        </w:rPr>
        <w:t>, pages 363–368. IEEE, 2015.</w:t>
      </w:r>
      <w:r>
        <w:rPr>
          <w:spacing w:val="16"/>
          <w:sz w:val="16"/>
        </w:rPr>
        <w:t> </w:t>
      </w:r>
      <w:hyperlink r:id="rId291">
        <w:r>
          <w:rPr>
            <w:rFonts w:ascii="MingLiU_HKSCS" w:hAnsi="MingLiU_HKSCS"/>
            <w:color w:val="005596"/>
            <w:spacing w:val="-4"/>
            <w:sz w:val="16"/>
          </w:rPr>
          <w:t>doi:10.1109/</w:t>
        </w:r>
      </w:hyperlink>
      <w:r>
        <w:rPr>
          <w:rFonts w:ascii="MingLiU_HKSCS" w:hAnsi="MingLiU_HKSCS"/>
          <w:color w:val="005596"/>
          <w:spacing w:val="-4"/>
          <w:sz w:val="16"/>
        </w:rPr>
        <w:t> </w:t>
      </w:r>
      <w:bookmarkStart w:name="_bookmark262" w:id="288"/>
      <w:bookmarkEnd w:id="288"/>
      <w:r>
        <w:rPr>
          <w:rFonts w:ascii="MingLiU_HKSCS" w:hAnsi="MingLiU_HKSCS"/>
          <w:color w:val="005596"/>
          <w:w w:val="99"/>
          <w:sz w:val="16"/>
        </w:rPr>
      </w:r>
      <w:hyperlink r:id="rId291">
        <w:r>
          <w:rPr>
            <w:rFonts w:ascii="MingLiU_HKSCS" w:hAnsi="MingLiU_HKSCS"/>
            <w:color w:val="005596"/>
            <w:spacing w:val="-2"/>
            <w:sz w:val="16"/>
          </w:rPr>
          <w:t>ICCW.2015.7247206</w:t>
        </w:r>
      </w:hyperlink>
      <w:r>
        <w:rPr>
          <w:spacing w:val="-2"/>
          <w:sz w:val="16"/>
        </w:rPr>
        <w:t>.</w:t>
      </w:r>
    </w:p>
    <w:p>
      <w:pPr>
        <w:pStyle w:val="ListParagraph"/>
        <w:numPr>
          <w:ilvl w:val="0"/>
          <w:numId w:val="3"/>
        </w:numPr>
        <w:tabs>
          <w:tab w:pos="610" w:val="left" w:leader="none"/>
        </w:tabs>
        <w:spacing w:line="181" w:lineRule="exact" w:before="0" w:after="0"/>
        <w:ind w:left="610" w:right="0" w:hanging="414"/>
        <w:jc w:val="both"/>
        <w:rPr>
          <w:sz w:val="16"/>
        </w:rPr>
      </w:pPr>
      <w:r>
        <w:rPr>
          <w:w w:val="90"/>
          <w:sz w:val="16"/>
        </w:rPr>
        <w:t>A.</w:t>
      </w:r>
      <w:r>
        <w:rPr>
          <w:spacing w:val="5"/>
          <w:sz w:val="16"/>
        </w:rPr>
        <w:t> </w:t>
      </w:r>
      <w:r>
        <w:rPr>
          <w:w w:val="90"/>
          <w:sz w:val="16"/>
        </w:rPr>
        <w:t>Yasar,</w:t>
      </w:r>
      <w:r>
        <w:rPr>
          <w:spacing w:val="6"/>
          <w:sz w:val="16"/>
        </w:rPr>
        <w:t> </w:t>
      </w:r>
      <w:r>
        <w:rPr>
          <w:w w:val="90"/>
          <w:sz w:val="16"/>
        </w:rPr>
        <w:t>M.</w:t>
      </w:r>
      <w:r>
        <w:rPr>
          <w:spacing w:val="6"/>
          <w:sz w:val="16"/>
        </w:rPr>
        <w:t> </w:t>
      </w:r>
      <w:r>
        <w:rPr>
          <w:w w:val="90"/>
          <w:sz w:val="16"/>
        </w:rPr>
        <w:t>F.</w:t>
      </w:r>
      <w:r>
        <w:rPr>
          <w:spacing w:val="6"/>
          <w:sz w:val="16"/>
        </w:rPr>
        <w:t> </w:t>
      </w:r>
      <w:r>
        <w:rPr>
          <w:w w:val="90"/>
          <w:sz w:val="16"/>
        </w:rPr>
        <w:t>Balin,</w:t>
      </w:r>
      <w:r>
        <w:rPr>
          <w:spacing w:val="6"/>
          <w:sz w:val="16"/>
        </w:rPr>
        <w:t> </w:t>
      </w:r>
      <w:r>
        <w:rPr>
          <w:w w:val="90"/>
          <w:sz w:val="16"/>
        </w:rPr>
        <w:t>X.</w:t>
      </w:r>
      <w:r>
        <w:rPr>
          <w:spacing w:val="6"/>
          <w:sz w:val="16"/>
        </w:rPr>
        <w:t> </w:t>
      </w:r>
      <w:r>
        <w:rPr>
          <w:w w:val="90"/>
          <w:sz w:val="16"/>
        </w:rPr>
        <w:t>An,</w:t>
      </w:r>
      <w:r>
        <w:rPr>
          <w:spacing w:val="6"/>
          <w:sz w:val="16"/>
        </w:rPr>
        <w:t> </w:t>
      </w:r>
      <w:r>
        <w:rPr>
          <w:w w:val="90"/>
          <w:sz w:val="16"/>
        </w:rPr>
        <w:t>K.</w:t>
      </w:r>
      <w:r>
        <w:rPr>
          <w:spacing w:val="6"/>
          <w:sz w:val="16"/>
        </w:rPr>
        <w:t> </w:t>
      </w:r>
      <w:r>
        <w:rPr>
          <w:w w:val="90"/>
          <w:sz w:val="16"/>
        </w:rPr>
        <w:t>Sancak,</w:t>
      </w:r>
      <w:r>
        <w:rPr>
          <w:spacing w:val="6"/>
          <w:sz w:val="16"/>
        </w:rPr>
        <w:t> </w:t>
      </w:r>
      <w:r>
        <w:rPr>
          <w:w w:val="90"/>
          <w:sz w:val="16"/>
        </w:rPr>
        <w:t>and</w:t>
      </w:r>
      <w:r>
        <w:rPr>
          <w:spacing w:val="6"/>
          <w:sz w:val="16"/>
        </w:rPr>
        <w:t> </w:t>
      </w:r>
      <w:r>
        <w:rPr>
          <w:w w:val="90"/>
          <w:sz w:val="16"/>
        </w:rPr>
        <w:t>Ü.</w:t>
      </w:r>
      <w:r>
        <w:rPr>
          <w:spacing w:val="6"/>
          <w:sz w:val="16"/>
        </w:rPr>
        <w:t> </w:t>
      </w:r>
      <w:r>
        <w:rPr>
          <w:w w:val="90"/>
          <w:sz w:val="16"/>
        </w:rPr>
        <w:t>V.</w:t>
      </w:r>
      <w:r>
        <w:rPr>
          <w:spacing w:val="6"/>
          <w:sz w:val="16"/>
        </w:rPr>
        <w:t> </w:t>
      </w:r>
      <w:r>
        <w:rPr>
          <w:w w:val="90"/>
          <w:sz w:val="16"/>
        </w:rPr>
        <w:t>Çatalyürek.</w:t>
      </w:r>
      <w:r>
        <w:rPr>
          <w:spacing w:val="27"/>
          <w:sz w:val="16"/>
        </w:rPr>
        <w:t> </w:t>
      </w:r>
      <w:r>
        <w:rPr>
          <w:w w:val="90"/>
          <w:sz w:val="16"/>
        </w:rPr>
        <w:t>On</w:t>
      </w:r>
      <w:r>
        <w:rPr>
          <w:spacing w:val="6"/>
          <w:sz w:val="16"/>
        </w:rPr>
        <w:t> </w:t>
      </w:r>
      <w:r>
        <w:rPr>
          <w:w w:val="90"/>
          <w:sz w:val="16"/>
        </w:rPr>
        <w:t>symmetric</w:t>
      </w:r>
      <w:r>
        <w:rPr>
          <w:spacing w:val="6"/>
          <w:sz w:val="16"/>
        </w:rPr>
        <w:t> </w:t>
      </w:r>
      <w:r>
        <w:rPr>
          <w:w w:val="90"/>
          <w:sz w:val="16"/>
        </w:rPr>
        <w:t>rectilinear</w:t>
      </w:r>
      <w:r>
        <w:rPr>
          <w:spacing w:val="6"/>
          <w:sz w:val="16"/>
        </w:rPr>
        <w:t> </w:t>
      </w:r>
      <w:r>
        <w:rPr>
          <w:w w:val="90"/>
          <w:sz w:val="16"/>
        </w:rPr>
        <w:t>matrix</w:t>
      </w:r>
      <w:r>
        <w:rPr>
          <w:spacing w:val="6"/>
          <w:sz w:val="16"/>
        </w:rPr>
        <w:t> </w:t>
      </w:r>
      <w:r>
        <w:rPr>
          <w:w w:val="90"/>
          <w:sz w:val="16"/>
        </w:rPr>
        <w:t>partitioning.</w:t>
      </w:r>
      <w:r>
        <w:rPr>
          <w:spacing w:val="27"/>
          <w:sz w:val="16"/>
        </w:rPr>
        <w:t> </w:t>
      </w:r>
      <w:r>
        <w:rPr>
          <w:rFonts w:ascii="Book Antiqua" w:hAnsi="Book Antiqua"/>
          <w:i/>
          <w:spacing w:val="-2"/>
          <w:w w:val="90"/>
          <w:sz w:val="16"/>
        </w:rPr>
        <w:t>CoRR</w:t>
      </w:r>
      <w:r>
        <w:rPr>
          <w:spacing w:val="-2"/>
          <w:w w:val="90"/>
          <w:sz w:val="16"/>
        </w:rPr>
        <w:t>,</w:t>
      </w:r>
    </w:p>
    <w:p>
      <w:pPr>
        <w:spacing w:line="207" w:lineRule="exact" w:before="0"/>
        <w:ind w:left="612" w:right="0" w:firstLine="0"/>
        <w:jc w:val="both"/>
        <w:rPr>
          <w:sz w:val="16"/>
        </w:rPr>
      </w:pPr>
      <w:bookmarkStart w:name="_bookmark263" w:id="289"/>
      <w:bookmarkEnd w:id="289"/>
      <w:r>
        <w:rPr/>
      </w:r>
      <w:r>
        <w:rPr>
          <w:w w:val="90"/>
          <w:sz w:val="16"/>
        </w:rPr>
        <w:t>abs/2009.07735,</w:t>
      </w:r>
      <w:r>
        <w:rPr>
          <w:spacing w:val="10"/>
          <w:sz w:val="16"/>
        </w:rPr>
        <w:t> </w:t>
      </w:r>
      <w:r>
        <w:rPr>
          <w:w w:val="90"/>
          <w:sz w:val="16"/>
        </w:rPr>
        <w:t>2020.</w:t>
      </w:r>
      <w:r>
        <w:rPr>
          <w:spacing w:val="35"/>
          <w:sz w:val="16"/>
        </w:rPr>
        <w:t> </w:t>
      </w:r>
      <w:r>
        <w:rPr>
          <w:w w:val="90"/>
          <w:sz w:val="16"/>
        </w:rPr>
        <w:t>URL:</w:t>
      </w:r>
      <w:r>
        <w:rPr>
          <w:spacing w:val="11"/>
          <w:sz w:val="16"/>
        </w:rPr>
        <w:t> </w:t>
      </w:r>
      <w:hyperlink r:id="rId292">
        <w:r>
          <w:rPr>
            <w:color w:val="005596"/>
            <w:w w:val="90"/>
            <w:sz w:val="16"/>
          </w:rPr>
          <w:t>https://arxiv.org/abs/2009.07735</w:t>
        </w:r>
      </w:hyperlink>
      <w:r>
        <w:rPr>
          <w:w w:val="90"/>
          <w:sz w:val="16"/>
        </w:rPr>
        <w:t>,</w:t>
      </w:r>
      <w:r>
        <w:rPr>
          <w:spacing w:val="11"/>
          <w:sz w:val="16"/>
        </w:rPr>
        <w:t> </w:t>
      </w:r>
      <w:hyperlink r:id="rId293">
        <w:r>
          <w:rPr>
            <w:rFonts w:ascii="MingLiU_HKSCS"/>
            <w:color w:val="005596"/>
            <w:spacing w:val="-2"/>
            <w:w w:val="90"/>
            <w:sz w:val="16"/>
          </w:rPr>
          <w:t>arXiv:2009.07735</w:t>
        </w:r>
      </w:hyperlink>
      <w:r>
        <w:rPr>
          <w:spacing w:val="-2"/>
          <w:w w:val="90"/>
          <w:sz w:val="16"/>
        </w:rPr>
        <w:t>.</w:t>
      </w:r>
    </w:p>
    <w:p>
      <w:pPr>
        <w:pStyle w:val="ListParagraph"/>
        <w:numPr>
          <w:ilvl w:val="0"/>
          <w:numId w:val="3"/>
        </w:numPr>
        <w:tabs>
          <w:tab w:pos="610" w:val="left" w:leader="none"/>
          <w:tab w:pos="612" w:val="left" w:leader="none"/>
        </w:tabs>
        <w:spacing w:line="220" w:lineRule="auto" w:before="0" w:after="0"/>
        <w:ind w:left="612" w:right="170" w:hanging="416"/>
        <w:jc w:val="both"/>
        <w:rPr>
          <w:sz w:val="16"/>
        </w:rPr>
      </w:pPr>
      <w:r>
        <w:rPr>
          <w:w w:val="90"/>
          <w:sz w:val="16"/>
        </w:rPr>
        <w:t>A. Yasar and Ü. V. Çatalyürek.</w:t>
      </w:r>
      <w:r>
        <w:rPr>
          <w:spacing w:val="20"/>
          <w:sz w:val="16"/>
        </w:rPr>
        <w:t> </w:t>
      </w:r>
      <w:r>
        <w:rPr>
          <w:w w:val="90"/>
          <w:sz w:val="16"/>
        </w:rPr>
        <w:t>Heuristics for symmetric rectilinear matrix partitioning.</w:t>
      </w:r>
      <w:r>
        <w:rPr>
          <w:spacing w:val="20"/>
          <w:sz w:val="16"/>
        </w:rPr>
        <w:t> </w:t>
      </w:r>
      <w:r>
        <w:rPr>
          <w:rFonts w:ascii="Book Antiqua" w:hAnsi="Book Antiqua"/>
          <w:i/>
          <w:w w:val="90"/>
          <w:sz w:val="16"/>
        </w:rPr>
        <w:t>CoRR</w:t>
      </w:r>
      <w:r>
        <w:rPr>
          <w:w w:val="90"/>
          <w:sz w:val="16"/>
        </w:rPr>
        <w:t>, abs/1909.12209, </w:t>
      </w:r>
      <w:r>
        <w:rPr>
          <w:w w:val="90"/>
          <w:sz w:val="16"/>
        </w:rPr>
        <w:t>2019.</w:t>
      </w:r>
      <w:r>
        <w:rPr>
          <w:spacing w:val="40"/>
          <w:sz w:val="16"/>
        </w:rPr>
        <w:t> </w:t>
      </w:r>
      <w:bookmarkStart w:name="_bookmark264" w:id="290"/>
      <w:bookmarkEnd w:id="290"/>
      <w:r>
        <w:rPr>
          <w:spacing w:val="-2"/>
          <w:sz w:val="16"/>
        </w:rPr>
        <w:t>URL:</w:t>
      </w:r>
      <w:r>
        <w:rPr>
          <w:spacing w:val="-2"/>
          <w:sz w:val="16"/>
        </w:rPr>
        <w:t> </w:t>
      </w:r>
      <w:hyperlink r:id="rId294">
        <w:r>
          <w:rPr>
            <w:color w:val="005596"/>
            <w:spacing w:val="-2"/>
            <w:sz w:val="16"/>
          </w:rPr>
          <w:t>http://arxiv.org/abs/1909.12209</w:t>
        </w:r>
      </w:hyperlink>
      <w:r>
        <w:rPr>
          <w:spacing w:val="-2"/>
          <w:sz w:val="16"/>
        </w:rPr>
        <w:t>, </w:t>
      </w:r>
      <w:hyperlink r:id="rId294">
        <w:r>
          <w:rPr>
            <w:rFonts w:ascii="MingLiU_HKSCS" w:hAnsi="MingLiU_HKSCS"/>
            <w:color w:val="005596"/>
            <w:spacing w:val="-2"/>
            <w:sz w:val="16"/>
          </w:rPr>
          <w:t>arXiv:1909.12209</w:t>
        </w:r>
      </w:hyperlink>
      <w:r>
        <w:rPr>
          <w:spacing w:val="-2"/>
          <w:sz w:val="16"/>
        </w:rPr>
        <w:t>.</w:t>
      </w:r>
    </w:p>
    <w:p>
      <w:pPr>
        <w:pStyle w:val="ListParagraph"/>
        <w:numPr>
          <w:ilvl w:val="0"/>
          <w:numId w:val="3"/>
        </w:numPr>
        <w:tabs>
          <w:tab w:pos="610" w:val="left" w:leader="none"/>
        </w:tabs>
        <w:spacing w:line="180" w:lineRule="exact" w:before="0" w:after="0"/>
        <w:ind w:left="610" w:right="0" w:hanging="414"/>
        <w:jc w:val="both"/>
        <w:rPr>
          <w:sz w:val="16"/>
        </w:rPr>
      </w:pPr>
      <w:r>
        <w:rPr>
          <w:spacing w:val="-4"/>
          <w:sz w:val="16"/>
        </w:rPr>
        <w:t>G.</w:t>
      </w:r>
      <w:r>
        <w:rPr>
          <w:spacing w:val="-2"/>
          <w:sz w:val="16"/>
        </w:rPr>
        <w:t> </w:t>
      </w:r>
      <w:r>
        <w:rPr>
          <w:spacing w:val="-4"/>
          <w:sz w:val="16"/>
        </w:rPr>
        <w:t>A.</w:t>
      </w:r>
      <w:r>
        <w:rPr>
          <w:spacing w:val="-2"/>
          <w:sz w:val="16"/>
        </w:rPr>
        <w:t> </w:t>
      </w:r>
      <w:r>
        <w:rPr>
          <w:spacing w:val="-4"/>
          <w:sz w:val="16"/>
        </w:rPr>
        <w:t>Young,</w:t>
      </w:r>
      <w:r>
        <w:rPr>
          <w:spacing w:val="-1"/>
          <w:sz w:val="16"/>
        </w:rPr>
        <w:t> </w:t>
      </w:r>
      <w:r>
        <w:rPr>
          <w:spacing w:val="-4"/>
          <w:sz w:val="16"/>
        </w:rPr>
        <w:t>T.</w:t>
      </w:r>
      <w:r>
        <w:rPr>
          <w:spacing w:val="-2"/>
          <w:sz w:val="16"/>
        </w:rPr>
        <w:t> </w:t>
      </w:r>
      <w:r>
        <w:rPr>
          <w:spacing w:val="-4"/>
          <w:sz w:val="16"/>
        </w:rPr>
        <w:t>A.</w:t>
      </w:r>
      <w:r>
        <w:rPr>
          <w:spacing w:val="-2"/>
          <w:sz w:val="16"/>
        </w:rPr>
        <w:t> </w:t>
      </w:r>
      <w:r>
        <w:rPr>
          <w:spacing w:val="-4"/>
          <w:sz w:val="16"/>
        </w:rPr>
        <w:t>Severini,</w:t>
      </w:r>
      <w:r>
        <w:rPr>
          <w:spacing w:val="-1"/>
          <w:sz w:val="16"/>
        </w:rPr>
        <w:t> </w:t>
      </w:r>
      <w:r>
        <w:rPr>
          <w:spacing w:val="-4"/>
          <w:sz w:val="16"/>
        </w:rPr>
        <w:t>G.</w:t>
      </w:r>
      <w:r>
        <w:rPr>
          <w:spacing w:val="-2"/>
          <w:sz w:val="16"/>
        </w:rPr>
        <w:t> </w:t>
      </w:r>
      <w:r>
        <w:rPr>
          <w:spacing w:val="-4"/>
          <w:sz w:val="16"/>
        </w:rPr>
        <w:t>A.</w:t>
      </w:r>
      <w:r>
        <w:rPr>
          <w:spacing w:val="-1"/>
          <w:sz w:val="16"/>
        </w:rPr>
        <w:t> </w:t>
      </w:r>
      <w:r>
        <w:rPr>
          <w:spacing w:val="-4"/>
          <w:sz w:val="16"/>
        </w:rPr>
        <w:t>Young,</w:t>
      </w:r>
      <w:r>
        <w:rPr>
          <w:spacing w:val="-2"/>
          <w:sz w:val="16"/>
        </w:rPr>
        <w:t> </w:t>
      </w:r>
      <w:r>
        <w:rPr>
          <w:spacing w:val="-4"/>
          <w:sz w:val="16"/>
        </w:rPr>
        <w:t>R.</w:t>
      </w:r>
      <w:r>
        <w:rPr>
          <w:spacing w:val="-2"/>
          <w:sz w:val="16"/>
        </w:rPr>
        <w:t> </w:t>
      </w:r>
      <w:r>
        <w:rPr>
          <w:spacing w:val="-4"/>
          <w:sz w:val="16"/>
        </w:rPr>
        <w:t>Smith,</w:t>
      </w:r>
      <w:r>
        <w:rPr>
          <w:spacing w:val="-1"/>
          <w:sz w:val="16"/>
        </w:rPr>
        <w:t> </w:t>
      </w:r>
      <w:r>
        <w:rPr>
          <w:spacing w:val="-4"/>
          <w:sz w:val="16"/>
        </w:rPr>
        <w:t>R.</w:t>
      </w:r>
      <w:r>
        <w:rPr>
          <w:spacing w:val="-2"/>
          <w:sz w:val="16"/>
        </w:rPr>
        <w:t> </w:t>
      </w:r>
      <w:r>
        <w:rPr>
          <w:spacing w:val="-4"/>
          <w:sz w:val="16"/>
        </w:rPr>
        <w:t>L.</w:t>
      </w:r>
      <w:r>
        <w:rPr>
          <w:spacing w:val="-2"/>
          <w:sz w:val="16"/>
        </w:rPr>
        <w:t> </w:t>
      </w:r>
      <w:r>
        <w:rPr>
          <w:spacing w:val="-4"/>
          <w:sz w:val="16"/>
        </w:rPr>
        <w:t>Smith,</w:t>
      </w:r>
      <w:r>
        <w:rPr>
          <w:spacing w:val="-1"/>
          <w:sz w:val="16"/>
        </w:rPr>
        <w:t> </w:t>
      </w:r>
      <w:r>
        <w:rPr>
          <w:spacing w:val="-4"/>
          <w:sz w:val="16"/>
        </w:rPr>
        <w:t>et</w:t>
      </w:r>
      <w:r>
        <w:rPr>
          <w:spacing w:val="-2"/>
          <w:sz w:val="16"/>
        </w:rPr>
        <w:t> </w:t>
      </w:r>
      <w:r>
        <w:rPr>
          <w:spacing w:val="-4"/>
          <w:sz w:val="16"/>
        </w:rPr>
        <w:t>al.</w:t>
      </w:r>
      <w:r>
        <w:rPr>
          <w:spacing w:val="23"/>
          <w:sz w:val="16"/>
        </w:rPr>
        <w:t> </w:t>
      </w:r>
      <w:r>
        <w:rPr>
          <w:rFonts w:ascii="Book Antiqua"/>
          <w:i/>
          <w:spacing w:val="-4"/>
          <w:sz w:val="16"/>
        </w:rPr>
        <w:t>Essentials</w:t>
      </w:r>
      <w:r>
        <w:rPr>
          <w:rFonts w:ascii="Book Antiqua"/>
          <w:i/>
          <w:spacing w:val="-2"/>
          <w:sz w:val="16"/>
        </w:rPr>
        <w:t> </w:t>
      </w:r>
      <w:r>
        <w:rPr>
          <w:rFonts w:ascii="Book Antiqua"/>
          <w:i/>
          <w:spacing w:val="-4"/>
          <w:sz w:val="16"/>
        </w:rPr>
        <w:t>of</w:t>
      </w:r>
      <w:r>
        <w:rPr>
          <w:rFonts w:ascii="Book Antiqua"/>
          <w:i/>
          <w:spacing w:val="-1"/>
          <w:sz w:val="16"/>
        </w:rPr>
        <w:t> </w:t>
      </w:r>
      <w:r>
        <w:rPr>
          <w:rFonts w:ascii="Book Antiqua"/>
          <w:i/>
          <w:spacing w:val="-4"/>
          <w:sz w:val="16"/>
        </w:rPr>
        <w:t>Statistical</w:t>
      </w:r>
      <w:r>
        <w:rPr>
          <w:rFonts w:ascii="Book Antiqua"/>
          <w:i/>
          <w:spacing w:val="-2"/>
          <w:sz w:val="16"/>
        </w:rPr>
        <w:t> </w:t>
      </w:r>
      <w:r>
        <w:rPr>
          <w:rFonts w:ascii="Book Antiqua"/>
          <w:i/>
          <w:spacing w:val="-4"/>
          <w:sz w:val="16"/>
        </w:rPr>
        <w:t>Inference</w:t>
      </w:r>
      <w:r>
        <w:rPr>
          <w:spacing w:val="-4"/>
          <w:sz w:val="16"/>
        </w:rPr>
        <w:t>,</w:t>
      </w:r>
      <w:r>
        <w:rPr>
          <w:spacing w:val="-1"/>
          <w:sz w:val="16"/>
        </w:rPr>
        <w:t> </w:t>
      </w:r>
      <w:r>
        <w:rPr>
          <w:spacing w:val="-4"/>
          <w:sz w:val="16"/>
        </w:rPr>
        <w:t>volume</w:t>
      </w:r>
      <w:r>
        <w:rPr>
          <w:spacing w:val="-2"/>
          <w:sz w:val="16"/>
        </w:rPr>
        <w:t> </w:t>
      </w:r>
      <w:r>
        <w:rPr>
          <w:spacing w:val="-5"/>
          <w:sz w:val="16"/>
        </w:rPr>
        <w:t>16.</w:t>
      </w:r>
    </w:p>
    <w:p>
      <w:pPr>
        <w:spacing w:line="199" w:lineRule="exact" w:before="0"/>
        <w:ind w:left="612" w:right="0" w:firstLine="0"/>
        <w:jc w:val="both"/>
        <w:rPr>
          <w:sz w:val="16"/>
        </w:rPr>
      </w:pPr>
      <w:bookmarkStart w:name="_bookmark265" w:id="291"/>
      <w:bookmarkEnd w:id="291"/>
      <w:r>
        <w:rPr/>
      </w:r>
      <w:r>
        <w:rPr>
          <w:w w:val="90"/>
          <w:sz w:val="16"/>
        </w:rPr>
        <w:t>Cambridge</w:t>
      </w:r>
      <w:r>
        <w:rPr>
          <w:spacing w:val="-3"/>
          <w:sz w:val="16"/>
        </w:rPr>
        <w:t> </w:t>
      </w:r>
      <w:r>
        <w:rPr>
          <w:w w:val="90"/>
          <w:sz w:val="16"/>
        </w:rPr>
        <w:t>University</w:t>
      </w:r>
      <w:r>
        <w:rPr>
          <w:spacing w:val="-2"/>
          <w:sz w:val="16"/>
        </w:rPr>
        <w:t> </w:t>
      </w:r>
      <w:r>
        <w:rPr>
          <w:w w:val="90"/>
          <w:sz w:val="16"/>
        </w:rPr>
        <w:t>Press,</w:t>
      </w:r>
      <w:r>
        <w:rPr>
          <w:spacing w:val="-2"/>
          <w:sz w:val="16"/>
        </w:rPr>
        <w:t> </w:t>
      </w:r>
      <w:r>
        <w:rPr>
          <w:spacing w:val="-2"/>
          <w:w w:val="90"/>
          <w:sz w:val="16"/>
        </w:rPr>
        <w:t>2005.</w:t>
      </w:r>
    </w:p>
    <w:p>
      <w:pPr>
        <w:pStyle w:val="ListParagraph"/>
        <w:numPr>
          <w:ilvl w:val="0"/>
          <w:numId w:val="3"/>
        </w:numPr>
        <w:tabs>
          <w:tab w:pos="608" w:val="left" w:leader="none"/>
          <w:tab w:pos="610" w:val="left" w:leader="none"/>
        </w:tabs>
        <w:spacing w:line="220" w:lineRule="auto" w:before="3" w:after="0"/>
        <w:ind w:left="608" w:right="194" w:hanging="412"/>
        <w:jc w:val="both"/>
        <w:rPr>
          <w:sz w:val="16"/>
        </w:rPr>
      </w:pPr>
      <w:r>
        <w:rPr>
          <w:spacing w:val="-2"/>
          <w:sz w:val="16"/>
        </w:rPr>
        <w:t>X.</w:t>
      </w:r>
      <w:r>
        <w:rPr>
          <w:spacing w:val="-8"/>
          <w:sz w:val="16"/>
        </w:rPr>
        <w:t> </w:t>
      </w:r>
      <w:r>
        <w:rPr>
          <w:spacing w:val="-2"/>
          <w:sz w:val="16"/>
        </w:rPr>
        <w:t>Yu,</w:t>
      </w:r>
      <w:r>
        <w:rPr>
          <w:spacing w:val="-8"/>
          <w:sz w:val="16"/>
        </w:rPr>
        <w:t> </w:t>
      </w:r>
      <w:r>
        <w:rPr>
          <w:spacing w:val="-2"/>
          <w:sz w:val="16"/>
        </w:rPr>
        <w:t>H.</w:t>
      </w:r>
      <w:r>
        <w:rPr>
          <w:spacing w:val="-8"/>
          <w:sz w:val="16"/>
        </w:rPr>
        <w:t> </w:t>
      </w:r>
      <w:r>
        <w:rPr>
          <w:spacing w:val="-2"/>
          <w:sz w:val="16"/>
        </w:rPr>
        <w:t>Ma,</w:t>
      </w:r>
      <w:r>
        <w:rPr>
          <w:spacing w:val="-8"/>
          <w:sz w:val="16"/>
        </w:rPr>
        <w:t> </w:t>
      </w:r>
      <w:r>
        <w:rPr>
          <w:spacing w:val="-2"/>
          <w:sz w:val="16"/>
        </w:rPr>
        <w:t>Z.</w:t>
      </w:r>
      <w:r>
        <w:rPr>
          <w:spacing w:val="-8"/>
          <w:sz w:val="16"/>
        </w:rPr>
        <w:t> </w:t>
      </w:r>
      <w:r>
        <w:rPr>
          <w:spacing w:val="-2"/>
          <w:sz w:val="16"/>
        </w:rPr>
        <w:t>Qu,</w:t>
      </w:r>
      <w:r>
        <w:rPr>
          <w:spacing w:val="-8"/>
          <w:sz w:val="16"/>
        </w:rPr>
        <w:t> </w:t>
      </w:r>
      <w:r>
        <w:rPr>
          <w:spacing w:val="-2"/>
          <w:sz w:val="16"/>
        </w:rPr>
        <w:t>J.</w:t>
      </w:r>
      <w:r>
        <w:rPr>
          <w:spacing w:val="-8"/>
          <w:sz w:val="16"/>
        </w:rPr>
        <w:t> </w:t>
      </w:r>
      <w:r>
        <w:rPr>
          <w:spacing w:val="-2"/>
          <w:sz w:val="16"/>
        </w:rPr>
        <w:t>Fang,</w:t>
      </w:r>
      <w:r>
        <w:rPr>
          <w:spacing w:val="-8"/>
          <w:sz w:val="16"/>
        </w:rPr>
        <w:t> </w:t>
      </w:r>
      <w:r>
        <w:rPr>
          <w:spacing w:val="-2"/>
          <w:sz w:val="16"/>
        </w:rPr>
        <w:t>and</w:t>
      </w:r>
      <w:r>
        <w:rPr>
          <w:spacing w:val="-8"/>
          <w:sz w:val="16"/>
        </w:rPr>
        <w:t> </w:t>
      </w:r>
      <w:r>
        <w:rPr>
          <w:spacing w:val="-2"/>
          <w:sz w:val="16"/>
        </w:rPr>
        <w:t>W.</w:t>
      </w:r>
      <w:r>
        <w:rPr>
          <w:spacing w:val="-8"/>
          <w:sz w:val="16"/>
        </w:rPr>
        <w:t> </w:t>
      </w:r>
      <w:r>
        <w:rPr>
          <w:spacing w:val="-2"/>
          <w:sz w:val="16"/>
        </w:rPr>
        <w:t>Liu.</w:t>
      </w:r>
      <w:r>
        <w:rPr>
          <w:spacing w:val="4"/>
          <w:sz w:val="16"/>
        </w:rPr>
        <w:t> </w:t>
      </w:r>
      <w:r>
        <w:rPr>
          <w:spacing w:val="-2"/>
          <w:sz w:val="16"/>
        </w:rPr>
        <w:t>Numa-aware</w:t>
      </w:r>
      <w:r>
        <w:rPr>
          <w:spacing w:val="-8"/>
          <w:sz w:val="16"/>
        </w:rPr>
        <w:t> </w:t>
      </w:r>
      <w:r>
        <w:rPr>
          <w:spacing w:val="-2"/>
          <w:sz w:val="16"/>
        </w:rPr>
        <w:t>optimization</w:t>
      </w:r>
      <w:r>
        <w:rPr>
          <w:spacing w:val="-8"/>
          <w:sz w:val="16"/>
        </w:rPr>
        <w:t> </w:t>
      </w:r>
      <w:r>
        <w:rPr>
          <w:spacing w:val="-2"/>
          <w:sz w:val="16"/>
        </w:rPr>
        <w:t>of</w:t>
      </w:r>
      <w:r>
        <w:rPr>
          <w:spacing w:val="-8"/>
          <w:sz w:val="16"/>
        </w:rPr>
        <w:t> </w:t>
      </w:r>
      <w:r>
        <w:rPr>
          <w:spacing w:val="-2"/>
          <w:sz w:val="16"/>
        </w:rPr>
        <w:t>sparse</w:t>
      </w:r>
      <w:r>
        <w:rPr>
          <w:spacing w:val="-8"/>
          <w:sz w:val="16"/>
        </w:rPr>
        <w:t> </w:t>
      </w:r>
      <w:r>
        <w:rPr>
          <w:spacing w:val="-2"/>
          <w:sz w:val="16"/>
        </w:rPr>
        <w:t>matrix-vector</w:t>
      </w:r>
      <w:r>
        <w:rPr>
          <w:spacing w:val="-8"/>
          <w:sz w:val="16"/>
        </w:rPr>
        <w:t> </w:t>
      </w:r>
      <w:r>
        <w:rPr>
          <w:spacing w:val="-2"/>
          <w:sz w:val="16"/>
        </w:rPr>
        <w:t>multiplication</w:t>
      </w:r>
      <w:r>
        <w:rPr>
          <w:spacing w:val="-8"/>
          <w:sz w:val="16"/>
        </w:rPr>
        <w:t> </w:t>
      </w:r>
      <w:r>
        <w:rPr>
          <w:spacing w:val="-2"/>
          <w:sz w:val="16"/>
        </w:rPr>
        <w:t>on</w:t>
      </w:r>
      <w:r>
        <w:rPr>
          <w:spacing w:val="40"/>
          <w:sz w:val="16"/>
        </w:rPr>
        <w:t> </w:t>
      </w:r>
      <w:r>
        <w:rPr>
          <w:spacing w:val="-4"/>
          <w:sz w:val="16"/>
        </w:rPr>
        <w:t>armv8-based</w:t>
      </w:r>
      <w:r>
        <w:rPr>
          <w:spacing w:val="-6"/>
          <w:sz w:val="16"/>
        </w:rPr>
        <w:t> </w:t>
      </w:r>
      <w:r>
        <w:rPr>
          <w:spacing w:val="-4"/>
          <w:sz w:val="16"/>
        </w:rPr>
        <w:t>many-core</w:t>
      </w:r>
      <w:r>
        <w:rPr>
          <w:spacing w:val="-6"/>
          <w:sz w:val="16"/>
        </w:rPr>
        <w:t> </w:t>
      </w:r>
      <w:r>
        <w:rPr>
          <w:spacing w:val="-4"/>
          <w:sz w:val="16"/>
        </w:rPr>
        <w:t>architectures.</w:t>
      </w:r>
      <w:r>
        <w:rPr>
          <w:spacing w:val="10"/>
          <w:sz w:val="16"/>
        </w:rPr>
        <w:t> </w:t>
      </w:r>
      <w:r>
        <w:rPr>
          <w:spacing w:val="-4"/>
          <w:sz w:val="16"/>
        </w:rPr>
        <w:t>In</w:t>
      </w:r>
      <w:r>
        <w:rPr>
          <w:spacing w:val="-6"/>
          <w:sz w:val="16"/>
        </w:rPr>
        <w:t> </w:t>
      </w:r>
      <w:r>
        <w:rPr>
          <w:rFonts w:ascii="Book Antiqua" w:hAnsi="Book Antiqua"/>
          <w:i/>
          <w:spacing w:val="-4"/>
          <w:sz w:val="16"/>
        </w:rPr>
        <w:t>IFIP</w:t>
      </w:r>
      <w:r>
        <w:rPr>
          <w:rFonts w:ascii="Book Antiqua" w:hAnsi="Book Antiqua"/>
          <w:i/>
          <w:spacing w:val="-6"/>
          <w:sz w:val="16"/>
        </w:rPr>
        <w:t> </w:t>
      </w:r>
      <w:r>
        <w:rPr>
          <w:rFonts w:ascii="Book Antiqua" w:hAnsi="Book Antiqua"/>
          <w:i/>
          <w:spacing w:val="-4"/>
          <w:sz w:val="16"/>
        </w:rPr>
        <w:t>International</w:t>
      </w:r>
      <w:r>
        <w:rPr>
          <w:rFonts w:ascii="Book Antiqua" w:hAnsi="Book Antiqua"/>
          <w:i/>
          <w:spacing w:val="-6"/>
          <w:sz w:val="16"/>
        </w:rPr>
        <w:t> </w:t>
      </w:r>
      <w:r>
        <w:rPr>
          <w:rFonts w:ascii="Book Antiqua" w:hAnsi="Book Antiqua"/>
          <w:i/>
          <w:spacing w:val="-4"/>
          <w:sz w:val="16"/>
        </w:rPr>
        <w:t>Conference</w:t>
      </w:r>
      <w:r>
        <w:rPr>
          <w:rFonts w:ascii="Book Antiqua" w:hAnsi="Book Antiqua"/>
          <w:i/>
          <w:spacing w:val="-6"/>
          <w:sz w:val="16"/>
        </w:rPr>
        <w:t> </w:t>
      </w:r>
      <w:r>
        <w:rPr>
          <w:rFonts w:ascii="Book Antiqua" w:hAnsi="Book Antiqua"/>
          <w:i/>
          <w:spacing w:val="-4"/>
          <w:sz w:val="16"/>
        </w:rPr>
        <w:t>on</w:t>
      </w:r>
      <w:r>
        <w:rPr>
          <w:rFonts w:ascii="Book Antiqua" w:hAnsi="Book Antiqua"/>
          <w:i/>
          <w:spacing w:val="-6"/>
          <w:sz w:val="16"/>
        </w:rPr>
        <w:t> </w:t>
      </w:r>
      <w:r>
        <w:rPr>
          <w:rFonts w:ascii="Book Antiqua" w:hAnsi="Book Antiqua"/>
          <w:i/>
          <w:spacing w:val="-4"/>
          <w:sz w:val="16"/>
        </w:rPr>
        <w:t>Network</w:t>
      </w:r>
      <w:r>
        <w:rPr>
          <w:rFonts w:ascii="Book Antiqua" w:hAnsi="Book Antiqua"/>
          <w:i/>
          <w:spacing w:val="-6"/>
          <w:sz w:val="16"/>
        </w:rPr>
        <w:t> </w:t>
      </w:r>
      <w:r>
        <w:rPr>
          <w:rFonts w:ascii="Book Antiqua" w:hAnsi="Book Antiqua"/>
          <w:i/>
          <w:spacing w:val="-4"/>
          <w:sz w:val="16"/>
        </w:rPr>
        <w:t>and</w:t>
      </w:r>
      <w:r>
        <w:rPr>
          <w:rFonts w:ascii="Book Antiqua" w:hAnsi="Book Antiqua"/>
          <w:i/>
          <w:spacing w:val="-6"/>
          <w:sz w:val="16"/>
        </w:rPr>
        <w:t> </w:t>
      </w:r>
      <w:r>
        <w:rPr>
          <w:rFonts w:ascii="Book Antiqua" w:hAnsi="Book Antiqua"/>
          <w:i/>
          <w:spacing w:val="-4"/>
          <w:sz w:val="16"/>
        </w:rPr>
        <w:t>Parallel</w:t>
      </w:r>
      <w:r>
        <w:rPr>
          <w:rFonts w:ascii="Book Antiqua" w:hAnsi="Book Antiqua"/>
          <w:i/>
          <w:spacing w:val="-6"/>
          <w:sz w:val="16"/>
        </w:rPr>
        <w:t> </w:t>
      </w:r>
      <w:r>
        <w:rPr>
          <w:rFonts w:ascii="Book Antiqua" w:hAnsi="Book Antiqua"/>
          <w:i/>
          <w:spacing w:val="-4"/>
          <w:sz w:val="16"/>
        </w:rPr>
        <w:t>Computing</w:t>
      </w:r>
      <w:r>
        <w:rPr>
          <w:spacing w:val="-4"/>
          <w:sz w:val="16"/>
        </w:rPr>
        <w:t>,</w:t>
      </w:r>
      <w:r>
        <w:rPr>
          <w:spacing w:val="-6"/>
          <w:sz w:val="16"/>
        </w:rPr>
        <w:t> </w:t>
      </w:r>
      <w:r>
        <w:rPr>
          <w:spacing w:val="-4"/>
          <w:sz w:val="16"/>
        </w:rPr>
        <w:t>v</w:t>
      </w:r>
      <w:r>
        <w:rPr>
          <w:spacing w:val="-4"/>
          <w:sz w:val="16"/>
        </w:rPr>
        <w:t>olume</w:t>
      </w:r>
      <w:r>
        <w:rPr>
          <w:spacing w:val="40"/>
          <w:sz w:val="16"/>
        </w:rPr>
        <w:t> </w:t>
      </w:r>
      <w:bookmarkStart w:name="_bookmark266" w:id="292"/>
      <w:bookmarkEnd w:id="292"/>
      <w:r>
        <w:rPr>
          <w:sz w:val="16"/>
        </w:rPr>
        <w:t>12639</w:t>
      </w:r>
      <w:r>
        <w:rPr>
          <w:spacing w:val="-10"/>
          <w:sz w:val="16"/>
        </w:rPr>
        <w:t> </w:t>
      </w:r>
      <w:r>
        <w:rPr>
          <w:sz w:val="16"/>
        </w:rPr>
        <w:t>of</w:t>
      </w:r>
      <w:r>
        <w:rPr>
          <w:spacing w:val="-10"/>
          <w:sz w:val="16"/>
        </w:rPr>
        <w:t> </w:t>
      </w:r>
      <w:r>
        <w:rPr>
          <w:rFonts w:ascii="Book Antiqua" w:hAnsi="Book Antiqua"/>
          <w:i/>
          <w:sz w:val="16"/>
        </w:rPr>
        <w:t>LNCS</w:t>
      </w:r>
      <w:r>
        <w:rPr>
          <w:sz w:val="16"/>
        </w:rPr>
        <w:t>,</w:t>
      </w:r>
      <w:r>
        <w:rPr>
          <w:spacing w:val="-10"/>
          <w:sz w:val="16"/>
        </w:rPr>
        <w:t> </w:t>
      </w:r>
      <w:r>
        <w:rPr>
          <w:sz w:val="16"/>
        </w:rPr>
        <w:t>pages</w:t>
      </w:r>
      <w:r>
        <w:rPr>
          <w:spacing w:val="-10"/>
          <w:sz w:val="16"/>
        </w:rPr>
        <w:t> </w:t>
      </w:r>
      <w:r>
        <w:rPr>
          <w:sz w:val="16"/>
        </w:rPr>
        <w:t>231–242.</w:t>
      </w:r>
      <w:r>
        <w:rPr>
          <w:spacing w:val="-10"/>
          <w:sz w:val="16"/>
        </w:rPr>
        <w:t> </w:t>
      </w:r>
      <w:r>
        <w:rPr>
          <w:sz w:val="16"/>
        </w:rPr>
        <w:t>Springer,</w:t>
      </w:r>
      <w:r>
        <w:rPr>
          <w:spacing w:val="-10"/>
          <w:sz w:val="16"/>
        </w:rPr>
        <w:t> </w:t>
      </w:r>
      <w:r>
        <w:rPr>
          <w:sz w:val="16"/>
        </w:rPr>
        <w:t>2020.</w:t>
      </w:r>
      <w:r>
        <w:rPr>
          <w:spacing w:val="-3"/>
          <w:sz w:val="16"/>
        </w:rPr>
        <w:t> </w:t>
      </w:r>
      <w:hyperlink r:id="rId295">
        <w:r>
          <w:rPr>
            <w:rFonts w:ascii="MingLiU_HKSCS" w:hAnsi="MingLiU_HKSCS"/>
            <w:color w:val="005596"/>
            <w:sz w:val="16"/>
          </w:rPr>
          <w:t>doi:10.1007/978-3-030-79478-1\_20</w:t>
        </w:r>
      </w:hyperlink>
      <w:r>
        <w:rPr>
          <w:sz w:val="16"/>
        </w:rPr>
        <w:t>.</w:t>
      </w:r>
    </w:p>
    <w:p>
      <w:pPr>
        <w:pStyle w:val="ListParagraph"/>
        <w:numPr>
          <w:ilvl w:val="0"/>
          <w:numId w:val="3"/>
        </w:numPr>
        <w:tabs>
          <w:tab w:pos="610" w:val="left" w:leader="none"/>
        </w:tabs>
        <w:spacing w:line="181" w:lineRule="exact" w:before="0" w:after="0"/>
        <w:ind w:left="610" w:right="0" w:hanging="414"/>
        <w:jc w:val="both"/>
        <w:rPr>
          <w:rFonts w:ascii="Book Antiqua"/>
          <w:i/>
          <w:sz w:val="16"/>
        </w:rPr>
      </w:pPr>
      <w:r>
        <w:rPr>
          <w:w w:val="90"/>
          <w:sz w:val="16"/>
        </w:rPr>
        <w:t>M.</w:t>
      </w:r>
      <w:r>
        <w:rPr>
          <w:spacing w:val="-4"/>
          <w:w w:val="90"/>
          <w:sz w:val="16"/>
        </w:rPr>
        <w:t> </w:t>
      </w:r>
      <w:r>
        <w:rPr>
          <w:w w:val="90"/>
          <w:sz w:val="16"/>
        </w:rPr>
        <w:t>Zaslavskiy,</w:t>
      </w:r>
      <w:r>
        <w:rPr>
          <w:spacing w:val="-3"/>
          <w:w w:val="90"/>
          <w:sz w:val="16"/>
        </w:rPr>
        <w:t> </w:t>
      </w:r>
      <w:r>
        <w:rPr>
          <w:w w:val="90"/>
          <w:sz w:val="16"/>
        </w:rPr>
        <w:t>F.</w:t>
      </w:r>
      <w:r>
        <w:rPr>
          <w:spacing w:val="-3"/>
          <w:w w:val="90"/>
          <w:sz w:val="16"/>
        </w:rPr>
        <w:t> </w:t>
      </w:r>
      <w:r>
        <w:rPr>
          <w:w w:val="90"/>
          <w:sz w:val="16"/>
        </w:rPr>
        <w:t>Bach,</w:t>
      </w:r>
      <w:r>
        <w:rPr>
          <w:spacing w:val="-4"/>
          <w:w w:val="90"/>
          <w:sz w:val="16"/>
        </w:rPr>
        <w:t> </w:t>
      </w:r>
      <w:r>
        <w:rPr>
          <w:w w:val="90"/>
          <w:sz w:val="16"/>
        </w:rPr>
        <w:t>and</w:t>
      </w:r>
      <w:r>
        <w:rPr>
          <w:spacing w:val="-3"/>
          <w:w w:val="90"/>
          <w:sz w:val="16"/>
        </w:rPr>
        <w:t> </w:t>
      </w:r>
      <w:r>
        <w:rPr>
          <w:w w:val="90"/>
          <w:sz w:val="16"/>
        </w:rPr>
        <w:t>J.-P.</w:t>
      </w:r>
      <w:r>
        <w:rPr>
          <w:spacing w:val="-4"/>
          <w:w w:val="90"/>
          <w:sz w:val="16"/>
        </w:rPr>
        <w:t> </w:t>
      </w:r>
      <w:r>
        <w:rPr>
          <w:w w:val="90"/>
          <w:sz w:val="16"/>
        </w:rPr>
        <w:t>Vert.</w:t>
      </w:r>
      <w:r>
        <w:rPr>
          <w:spacing w:val="7"/>
          <w:sz w:val="16"/>
        </w:rPr>
        <w:t> </w:t>
      </w:r>
      <w:r>
        <w:rPr>
          <w:w w:val="90"/>
          <w:sz w:val="16"/>
        </w:rPr>
        <w:t>A</w:t>
      </w:r>
      <w:r>
        <w:rPr>
          <w:spacing w:val="-3"/>
          <w:w w:val="90"/>
          <w:sz w:val="16"/>
        </w:rPr>
        <w:t> </w:t>
      </w:r>
      <w:r>
        <w:rPr>
          <w:w w:val="90"/>
          <w:sz w:val="16"/>
        </w:rPr>
        <w:t>path</w:t>
      </w:r>
      <w:r>
        <w:rPr>
          <w:spacing w:val="-4"/>
          <w:w w:val="90"/>
          <w:sz w:val="16"/>
        </w:rPr>
        <w:t> </w:t>
      </w:r>
      <w:r>
        <w:rPr>
          <w:w w:val="90"/>
          <w:sz w:val="16"/>
        </w:rPr>
        <w:t>following</w:t>
      </w:r>
      <w:r>
        <w:rPr>
          <w:spacing w:val="-3"/>
          <w:w w:val="90"/>
          <w:sz w:val="16"/>
        </w:rPr>
        <w:t> </w:t>
      </w:r>
      <w:r>
        <w:rPr>
          <w:w w:val="90"/>
          <w:sz w:val="16"/>
        </w:rPr>
        <w:t>algorithm</w:t>
      </w:r>
      <w:r>
        <w:rPr>
          <w:spacing w:val="-4"/>
          <w:w w:val="90"/>
          <w:sz w:val="16"/>
        </w:rPr>
        <w:t> </w:t>
      </w:r>
      <w:r>
        <w:rPr>
          <w:w w:val="90"/>
          <w:sz w:val="16"/>
        </w:rPr>
        <w:t>for</w:t>
      </w:r>
      <w:r>
        <w:rPr>
          <w:spacing w:val="-3"/>
          <w:w w:val="90"/>
          <w:sz w:val="16"/>
        </w:rPr>
        <w:t> </w:t>
      </w:r>
      <w:r>
        <w:rPr>
          <w:w w:val="90"/>
          <w:sz w:val="16"/>
        </w:rPr>
        <w:t>the</w:t>
      </w:r>
      <w:r>
        <w:rPr>
          <w:spacing w:val="-4"/>
          <w:w w:val="90"/>
          <w:sz w:val="16"/>
        </w:rPr>
        <w:t> </w:t>
      </w:r>
      <w:r>
        <w:rPr>
          <w:w w:val="90"/>
          <w:sz w:val="16"/>
        </w:rPr>
        <w:t>graph</w:t>
      </w:r>
      <w:r>
        <w:rPr>
          <w:spacing w:val="-4"/>
          <w:w w:val="90"/>
          <w:sz w:val="16"/>
        </w:rPr>
        <w:t> </w:t>
      </w:r>
      <w:r>
        <w:rPr>
          <w:w w:val="90"/>
          <w:sz w:val="16"/>
        </w:rPr>
        <w:t>matching</w:t>
      </w:r>
      <w:r>
        <w:rPr>
          <w:spacing w:val="-4"/>
          <w:w w:val="90"/>
          <w:sz w:val="16"/>
        </w:rPr>
        <w:t> </w:t>
      </w:r>
      <w:r>
        <w:rPr>
          <w:w w:val="90"/>
          <w:sz w:val="16"/>
        </w:rPr>
        <w:t>problem.</w:t>
      </w:r>
      <w:r>
        <w:rPr>
          <w:spacing w:val="7"/>
          <w:sz w:val="16"/>
        </w:rPr>
        <w:t> </w:t>
      </w:r>
      <w:r>
        <w:rPr>
          <w:rFonts w:ascii="Book Antiqua"/>
          <w:i/>
          <w:w w:val="90"/>
          <w:sz w:val="16"/>
        </w:rPr>
        <w:t>IEEE</w:t>
      </w:r>
      <w:r>
        <w:rPr>
          <w:rFonts w:ascii="Book Antiqua"/>
          <w:i/>
          <w:spacing w:val="-3"/>
          <w:w w:val="90"/>
          <w:sz w:val="16"/>
        </w:rPr>
        <w:t> </w:t>
      </w:r>
      <w:r>
        <w:rPr>
          <w:rFonts w:ascii="Book Antiqua"/>
          <w:i/>
          <w:spacing w:val="-2"/>
          <w:w w:val="90"/>
          <w:sz w:val="16"/>
        </w:rPr>
        <w:t>Transactions</w:t>
      </w:r>
    </w:p>
    <w:p>
      <w:pPr>
        <w:spacing w:line="207" w:lineRule="exact" w:before="0"/>
        <w:ind w:left="612" w:right="0" w:firstLine="0"/>
        <w:jc w:val="left"/>
        <w:rPr>
          <w:sz w:val="16"/>
        </w:rPr>
      </w:pPr>
      <w:bookmarkStart w:name="_bookmark267" w:id="293"/>
      <w:bookmarkEnd w:id="293"/>
      <w:r>
        <w:rPr/>
      </w:r>
      <w:r>
        <w:rPr>
          <w:rFonts w:ascii="Book Antiqua" w:hAnsi="Book Antiqua"/>
          <w:i/>
          <w:spacing w:val="-4"/>
          <w:sz w:val="16"/>
        </w:rPr>
        <w:t>on</w:t>
      </w:r>
      <w:r>
        <w:rPr>
          <w:rFonts w:ascii="Book Antiqua" w:hAnsi="Book Antiqua"/>
          <w:i/>
          <w:spacing w:val="-3"/>
          <w:sz w:val="16"/>
        </w:rPr>
        <w:t> </w:t>
      </w:r>
      <w:r>
        <w:rPr>
          <w:rFonts w:ascii="Book Antiqua" w:hAnsi="Book Antiqua"/>
          <w:i/>
          <w:spacing w:val="-4"/>
          <w:sz w:val="16"/>
        </w:rPr>
        <w:t>Pattern</w:t>
      </w:r>
      <w:r>
        <w:rPr>
          <w:rFonts w:ascii="Book Antiqua" w:hAnsi="Book Antiqua"/>
          <w:i/>
          <w:spacing w:val="-2"/>
          <w:sz w:val="16"/>
        </w:rPr>
        <w:t> </w:t>
      </w:r>
      <w:r>
        <w:rPr>
          <w:rFonts w:ascii="Book Antiqua" w:hAnsi="Book Antiqua"/>
          <w:i/>
          <w:spacing w:val="-4"/>
          <w:sz w:val="16"/>
        </w:rPr>
        <w:t>Analysis</w:t>
      </w:r>
      <w:r>
        <w:rPr>
          <w:rFonts w:ascii="Book Antiqua" w:hAnsi="Book Antiqua"/>
          <w:i/>
          <w:spacing w:val="-2"/>
          <w:sz w:val="16"/>
        </w:rPr>
        <w:t> </w:t>
      </w:r>
      <w:r>
        <w:rPr>
          <w:rFonts w:ascii="Book Antiqua" w:hAnsi="Book Antiqua"/>
          <w:i/>
          <w:spacing w:val="-4"/>
          <w:sz w:val="16"/>
        </w:rPr>
        <w:t>and</w:t>
      </w:r>
      <w:r>
        <w:rPr>
          <w:rFonts w:ascii="Book Antiqua" w:hAnsi="Book Antiqua"/>
          <w:i/>
          <w:spacing w:val="-2"/>
          <w:sz w:val="16"/>
        </w:rPr>
        <w:t> </w:t>
      </w:r>
      <w:r>
        <w:rPr>
          <w:rFonts w:ascii="Book Antiqua" w:hAnsi="Book Antiqua"/>
          <w:i/>
          <w:spacing w:val="-4"/>
          <w:sz w:val="16"/>
        </w:rPr>
        <w:t>Machine</w:t>
      </w:r>
      <w:r>
        <w:rPr>
          <w:rFonts w:ascii="Book Antiqua" w:hAnsi="Book Antiqua"/>
          <w:i/>
          <w:spacing w:val="-3"/>
          <w:sz w:val="16"/>
        </w:rPr>
        <w:t> </w:t>
      </w:r>
      <w:r>
        <w:rPr>
          <w:rFonts w:ascii="Book Antiqua" w:hAnsi="Book Antiqua"/>
          <w:i/>
          <w:spacing w:val="-4"/>
          <w:sz w:val="16"/>
        </w:rPr>
        <w:t>Intelligence</w:t>
      </w:r>
      <w:r>
        <w:rPr>
          <w:spacing w:val="-4"/>
          <w:sz w:val="16"/>
        </w:rPr>
        <w:t>,</w:t>
      </w:r>
      <w:r>
        <w:rPr>
          <w:spacing w:val="-2"/>
          <w:sz w:val="16"/>
        </w:rPr>
        <w:t> </w:t>
      </w:r>
      <w:r>
        <w:rPr>
          <w:spacing w:val="-4"/>
          <w:sz w:val="16"/>
        </w:rPr>
        <w:t>31(12):2227–2242,</w:t>
      </w:r>
      <w:r>
        <w:rPr>
          <w:spacing w:val="-2"/>
          <w:sz w:val="16"/>
        </w:rPr>
        <w:t> </w:t>
      </w:r>
      <w:r>
        <w:rPr>
          <w:spacing w:val="-4"/>
          <w:sz w:val="16"/>
        </w:rPr>
        <w:t>2008.</w:t>
      </w:r>
      <w:r>
        <w:rPr>
          <w:spacing w:val="15"/>
          <w:sz w:val="16"/>
        </w:rPr>
        <w:t> </w:t>
      </w:r>
      <w:hyperlink r:id="rId296">
        <w:r>
          <w:rPr>
            <w:rFonts w:ascii="MingLiU_HKSCS" w:hAnsi="MingLiU_HKSCS"/>
            <w:color w:val="005596"/>
            <w:spacing w:val="-4"/>
            <w:sz w:val="16"/>
          </w:rPr>
          <w:t>doi:10.1109/TPAMI.2008.245</w:t>
        </w:r>
      </w:hyperlink>
      <w:r>
        <w:rPr>
          <w:spacing w:val="-4"/>
          <w:sz w:val="16"/>
        </w:rPr>
        <w:t>.</w:t>
      </w:r>
    </w:p>
    <w:p>
      <w:pPr>
        <w:pStyle w:val="ListParagraph"/>
        <w:numPr>
          <w:ilvl w:val="0"/>
          <w:numId w:val="3"/>
        </w:numPr>
        <w:tabs>
          <w:tab w:pos="610" w:val="left" w:leader="none"/>
          <w:tab w:pos="612" w:val="left" w:leader="none"/>
        </w:tabs>
        <w:spacing w:line="220" w:lineRule="auto" w:before="0" w:after="0"/>
        <w:ind w:left="612" w:right="169" w:hanging="416"/>
        <w:jc w:val="both"/>
        <w:rPr>
          <w:sz w:val="16"/>
        </w:rPr>
      </w:pPr>
      <w:r>
        <w:rPr>
          <w:w w:val="90"/>
          <w:sz w:val="16"/>
        </w:rPr>
        <w:t>W.</w:t>
      </w:r>
      <w:r>
        <w:rPr>
          <w:spacing w:val="-6"/>
          <w:w w:val="90"/>
          <w:sz w:val="16"/>
        </w:rPr>
        <w:t> </w:t>
      </w:r>
      <w:r>
        <w:rPr>
          <w:w w:val="90"/>
          <w:sz w:val="16"/>
        </w:rPr>
        <w:t>Zhang,</w:t>
      </w:r>
      <w:r>
        <w:rPr>
          <w:spacing w:val="-6"/>
          <w:w w:val="90"/>
          <w:sz w:val="16"/>
        </w:rPr>
        <w:t> </w:t>
      </w:r>
      <w:r>
        <w:rPr>
          <w:w w:val="90"/>
          <w:sz w:val="16"/>
        </w:rPr>
        <w:t>Y.</w:t>
      </w:r>
      <w:r>
        <w:rPr>
          <w:spacing w:val="-6"/>
          <w:w w:val="90"/>
          <w:sz w:val="16"/>
        </w:rPr>
        <w:t> </w:t>
      </w:r>
      <w:r>
        <w:rPr>
          <w:w w:val="90"/>
          <w:sz w:val="16"/>
        </w:rPr>
        <w:t>Chen,</w:t>
      </w:r>
      <w:r>
        <w:rPr>
          <w:spacing w:val="-6"/>
          <w:w w:val="90"/>
          <w:sz w:val="16"/>
        </w:rPr>
        <w:t> </w:t>
      </w:r>
      <w:r>
        <w:rPr>
          <w:w w:val="90"/>
          <w:sz w:val="16"/>
        </w:rPr>
        <w:t>and</w:t>
      </w:r>
      <w:r>
        <w:rPr>
          <w:spacing w:val="-6"/>
          <w:w w:val="90"/>
          <w:sz w:val="16"/>
        </w:rPr>
        <w:t> </w:t>
      </w:r>
      <w:r>
        <w:rPr>
          <w:w w:val="90"/>
          <w:sz w:val="16"/>
        </w:rPr>
        <w:t>D.</w:t>
      </w:r>
      <w:r>
        <w:rPr>
          <w:spacing w:val="-6"/>
          <w:w w:val="90"/>
          <w:sz w:val="16"/>
        </w:rPr>
        <w:t> </w:t>
      </w:r>
      <w:r>
        <w:rPr>
          <w:w w:val="90"/>
          <w:sz w:val="16"/>
        </w:rPr>
        <w:t>Dai.</w:t>
      </w:r>
      <w:r>
        <w:rPr>
          <w:spacing w:val="-2"/>
          <w:sz w:val="16"/>
        </w:rPr>
        <w:t> </w:t>
      </w:r>
      <w:r>
        <w:rPr>
          <w:w w:val="90"/>
          <w:sz w:val="16"/>
        </w:rPr>
        <w:t>Akin:</w:t>
      </w:r>
      <w:r>
        <w:rPr>
          <w:spacing w:val="-6"/>
          <w:w w:val="90"/>
          <w:sz w:val="16"/>
        </w:rPr>
        <w:t> </w:t>
      </w:r>
      <w:r>
        <w:rPr>
          <w:w w:val="90"/>
          <w:sz w:val="16"/>
        </w:rPr>
        <w:t>A</w:t>
      </w:r>
      <w:r>
        <w:rPr>
          <w:spacing w:val="-6"/>
          <w:w w:val="90"/>
          <w:sz w:val="16"/>
        </w:rPr>
        <w:t> </w:t>
      </w:r>
      <w:r>
        <w:rPr>
          <w:w w:val="90"/>
          <w:sz w:val="16"/>
        </w:rPr>
        <w:t>streaming</w:t>
      </w:r>
      <w:r>
        <w:rPr>
          <w:spacing w:val="-6"/>
          <w:w w:val="90"/>
          <w:sz w:val="16"/>
        </w:rPr>
        <w:t> </w:t>
      </w:r>
      <w:r>
        <w:rPr>
          <w:w w:val="90"/>
          <w:sz w:val="16"/>
        </w:rPr>
        <w:t>graph</w:t>
      </w:r>
      <w:r>
        <w:rPr>
          <w:spacing w:val="-6"/>
          <w:w w:val="90"/>
          <w:sz w:val="16"/>
        </w:rPr>
        <w:t> </w:t>
      </w:r>
      <w:r>
        <w:rPr>
          <w:w w:val="90"/>
          <w:sz w:val="16"/>
        </w:rPr>
        <w:t>partitioning</w:t>
      </w:r>
      <w:r>
        <w:rPr>
          <w:spacing w:val="-6"/>
          <w:w w:val="90"/>
          <w:sz w:val="16"/>
        </w:rPr>
        <w:t> </w:t>
      </w:r>
      <w:r>
        <w:rPr>
          <w:w w:val="90"/>
          <w:sz w:val="16"/>
        </w:rPr>
        <w:t>algorithm</w:t>
      </w:r>
      <w:r>
        <w:rPr>
          <w:spacing w:val="-6"/>
          <w:w w:val="90"/>
          <w:sz w:val="16"/>
        </w:rPr>
        <w:t> </w:t>
      </w:r>
      <w:r>
        <w:rPr>
          <w:w w:val="90"/>
          <w:sz w:val="16"/>
        </w:rPr>
        <w:t>for</w:t>
      </w:r>
      <w:r>
        <w:rPr>
          <w:spacing w:val="-6"/>
          <w:w w:val="90"/>
          <w:sz w:val="16"/>
        </w:rPr>
        <w:t> </w:t>
      </w:r>
      <w:r>
        <w:rPr>
          <w:w w:val="90"/>
          <w:sz w:val="16"/>
        </w:rPr>
        <w:t>distributed</w:t>
      </w:r>
      <w:r>
        <w:rPr>
          <w:spacing w:val="-6"/>
          <w:w w:val="90"/>
          <w:sz w:val="16"/>
        </w:rPr>
        <w:t> </w:t>
      </w:r>
      <w:r>
        <w:rPr>
          <w:w w:val="90"/>
          <w:sz w:val="16"/>
        </w:rPr>
        <w:t>graph</w:t>
      </w:r>
      <w:r>
        <w:rPr>
          <w:spacing w:val="-6"/>
          <w:w w:val="90"/>
          <w:sz w:val="16"/>
        </w:rPr>
        <w:t> </w:t>
      </w:r>
      <w:r>
        <w:rPr>
          <w:w w:val="90"/>
          <w:sz w:val="16"/>
        </w:rPr>
        <w:t>storage</w:t>
      </w:r>
      <w:r>
        <w:rPr>
          <w:spacing w:val="-6"/>
          <w:w w:val="90"/>
          <w:sz w:val="16"/>
        </w:rPr>
        <w:t> </w:t>
      </w:r>
      <w:r>
        <w:rPr>
          <w:w w:val="90"/>
          <w:sz w:val="16"/>
        </w:rPr>
        <w:t>systems.</w:t>
      </w:r>
      <w:r>
        <w:rPr>
          <w:spacing w:val="40"/>
          <w:sz w:val="16"/>
        </w:rPr>
        <w:t> </w:t>
      </w:r>
      <w:r>
        <w:rPr>
          <w:spacing w:val="-4"/>
          <w:sz w:val="16"/>
        </w:rPr>
        <w:t>In </w:t>
      </w:r>
      <w:r>
        <w:rPr>
          <w:rFonts w:ascii="Book Antiqua" w:hAnsi="Book Antiqua"/>
          <w:i/>
          <w:spacing w:val="-4"/>
          <w:sz w:val="16"/>
        </w:rPr>
        <w:t>2018 18th IEEE/ACM International Symposium on Cluster, Cloud and Grid Computing (CCGRID)</w:t>
      </w:r>
      <w:r>
        <w:rPr>
          <w:spacing w:val="-4"/>
          <w:sz w:val="16"/>
        </w:rPr>
        <w:t>, pages </w:t>
      </w:r>
      <w:r>
        <w:rPr>
          <w:spacing w:val="-4"/>
          <w:sz w:val="16"/>
        </w:rPr>
        <w:t>183–192.</w:t>
      </w:r>
      <w:r>
        <w:rPr>
          <w:spacing w:val="40"/>
          <w:sz w:val="16"/>
        </w:rPr>
        <w:t> </w:t>
      </w:r>
      <w:r>
        <w:rPr>
          <w:sz w:val="16"/>
        </w:rPr>
        <w:t>IEEE, 2018. </w:t>
      </w:r>
      <w:hyperlink r:id="rId297">
        <w:r>
          <w:rPr>
            <w:rFonts w:ascii="MingLiU_HKSCS" w:hAnsi="MingLiU_HKSCS"/>
            <w:color w:val="005596"/>
            <w:sz w:val="16"/>
          </w:rPr>
          <w:t>doi:10.1109/CCGRID.2018.00033</w:t>
        </w:r>
      </w:hyperlink>
      <w:r>
        <w:rPr>
          <w:sz w:val="16"/>
        </w:rPr>
        <w:t>.</w:t>
      </w:r>
    </w:p>
    <w:p>
      <w:pPr>
        <w:pStyle w:val="ListParagraph"/>
        <w:spacing w:after="0" w:line="220" w:lineRule="auto"/>
        <w:jc w:val="both"/>
        <w:rPr>
          <w:sz w:val="16"/>
        </w:rPr>
        <w:sectPr>
          <w:pgSz w:w="9720" w:h="14400"/>
          <w:pgMar w:header="1198" w:footer="0" w:top="1380" w:bottom="280" w:left="720" w:right="720"/>
        </w:sectPr>
      </w:pPr>
    </w:p>
    <w:p>
      <w:pPr>
        <w:pStyle w:val="BodyText"/>
        <w:spacing w:before="124"/>
        <w:jc w:val="left"/>
        <w:rPr>
          <w:sz w:val="16"/>
        </w:rPr>
      </w:pPr>
    </w:p>
    <w:p>
      <w:pPr>
        <w:pStyle w:val="ListParagraph"/>
        <w:numPr>
          <w:ilvl w:val="0"/>
          <w:numId w:val="3"/>
        </w:numPr>
        <w:tabs>
          <w:tab w:pos="610" w:val="left" w:leader="none"/>
          <w:tab w:pos="612" w:val="left" w:leader="none"/>
        </w:tabs>
        <w:spacing w:line="220" w:lineRule="auto" w:before="1" w:after="0"/>
        <w:ind w:left="612" w:right="177" w:hanging="416"/>
        <w:jc w:val="both"/>
        <w:rPr>
          <w:sz w:val="16"/>
        </w:rPr>
      </w:pPr>
      <w:bookmarkStart w:name="_bookmark268" w:id="294"/>
      <w:bookmarkEnd w:id="294"/>
      <w:r>
        <w:rPr/>
      </w:r>
      <w:r>
        <w:rPr>
          <w:w w:val="85"/>
          <w:sz w:val="16"/>
        </w:rPr>
        <w:t>D. Zheng, X. Song, C. Yang, D. LaSalle, Q. Su, M. Wang, C. Ma, and G. Karypis.</w:t>
      </w:r>
      <w:r>
        <w:rPr>
          <w:sz w:val="16"/>
        </w:rPr>
        <w:t> </w:t>
      </w:r>
      <w:r>
        <w:rPr>
          <w:w w:val="85"/>
          <w:sz w:val="16"/>
        </w:rPr>
        <w:t>Distributed hybrid CPU and GPU </w:t>
      </w:r>
      <w:r>
        <w:rPr>
          <w:w w:val="85"/>
          <w:sz w:val="16"/>
        </w:rPr>
        <w:t>training</w:t>
      </w:r>
      <w:r>
        <w:rPr>
          <w:spacing w:val="40"/>
          <w:sz w:val="16"/>
        </w:rPr>
        <w:t> </w:t>
      </w:r>
      <w:r>
        <w:rPr>
          <w:w w:val="90"/>
          <w:sz w:val="16"/>
        </w:rPr>
        <w:t>for</w:t>
      </w:r>
      <w:r>
        <w:rPr>
          <w:spacing w:val="-3"/>
          <w:w w:val="90"/>
          <w:sz w:val="16"/>
        </w:rPr>
        <w:t> </w:t>
      </w:r>
      <w:r>
        <w:rPr>
          <w:w w:val="90"/>
          <w:sz w:val="16"/>
        </w:rPr>
        <w:t>graph</w:t>
      </w:r>
      <w:r>
        <w:rPr>
          <w:spacing w:val="-3"/>
          <w:w w:val="90"/>
          <w:sz w:val="16"/>
        </w:rPr>
        <w:t> </w:t>
      </w:r>
      <w:r>
        <w:rPr>
          <w:w w:val="90"/>
          <w:sz w:val="16"/>
        </w:rPr>
        <w:t>neural</w:t>
      </w:r>
      <w:r>
        <w:rPr>
          <w:spacing w:val="-3"/>
          <w:w w:val="90"/>
          <w:sz w:val="16"/>
        </w:rPr>
        <w:t> </w:t>
      </w:r>
      <w:r>
        <w:rPr>
          <w:w w:val="90"/>
          <w:sz w:val="16"/>
        </w:rPr>
        <w:t>networks</w:t>
      </w:r>
      <w:r>
        <w:rPr>
          <w:spacing w:val="-3"/>
          <w:w w:val="90"/>
          <w:sz w:val="16"/>
        </w:rPr>
        <w:t> </w:t>
      </w:r>
      <w:r>
        <w:rPr>
          <w:w w:val="90"/>
          <w:sz w:val="16"/>
        </w:rPr>
        <w:t>on</w:t>
      </w:r>
      <w:r>
        <w:rPr>
          <w:spacing w:val="-3"/>
          <w:w w:val="90"/>
          <w:sz w:val="16"/>
        </w:rPr>
        <w:t> </w:t>
      </w:r>
      <w:r>
        <w:rPr>
          <w:w w:val="90"/>
          <w:sz w:val="16"/>
        </w:rPr>
        <w:t>billion-scale</w:t>
      </w:r>
      <w:r>
        <w:rPr>
          <w:spacing w:val="-3"/>
          <w:w w:val="90"/>
          <w:sz w:val="16"/>
        </w:rPr>
        <w:t> </w:t>
      </w:r>
      <w:r>
        <w:rPr>
          <w:w w:val="90"/>
          <w:sz w:val="16"/>
        </w:rPr>
        <w:t>graphs.</w:t>
      </w:r>
      <w:r>
        <w:rPr>
          <w:sz w:val="16"/>
        </w:rPr>
        <w:t> </w:t>
      </w:r>
      <w:r>
        <w:rPr>
          <w:rFonts w:ascii="Book Antiqua"/>
          <w:i/>
          <w:w w:val="90"/>
          <w:sz w:val="16"/>
        </w:rPr>
        <w:t>CoRR</w:t>
      </w:r>
      <w:r>
        <w:rPr>
          <w:w w:val="90"/>
          <w:sz w:val="16"/>
        </w:rPr>
        <w:t>,</w:t>
      </w:r>
      <w:r>
        <w:rPr>
          <w:spacing w:val="-3"/>
          <w:w w:val="90"/>
          <w:sz w:val="16"/>
        </w:rPr>
        <w:t> </w:t>
      </w:r>
      <w:r>
        <w:rPr>
          <w:w w:val="90"/>
          <w:sz w:val="16"/>
        </w:rPr>
        <w:t>abs/2112.15345,</w:t>
      </w:r>
      <w:r>
        <w:rPr>
          <w:spacing w:val="-3"/>
          <w:w w:val="90"/>
          <w:sz w:val="16"/>
        </w:rPr>
        <w:t> </w:t>
      </w:r>
      <w:r>
        <w:rPr>
          <w:w w:val="90"/>
          <w:sz w:val="16"/>
        </w:rPr>
        <w:t>2021.</w:t>
      </w:r>
      <w:r>
        <w:rPr>
          <w:sz w:val="16"/>
        </w:rPr>
        <w:t> </w:t>
      </w:r>
      <w:r>
        <w:rPr>
          <w:w w:val="90"/>
          <w:sz w:val="16"/>
        </w:rPr>
        <w:t>URL:</w:t>
      </w:r>
      <w:r>
        <w:rPr>
          <w:spacing w:val="-3"/>
          <w:w w:val="90"/>
          <w:sz w:val="16"/>
        </w:rPr>
        <w:t> </w:t>
      </w:r>
      <w:hyperlink r:id="rId298">
        <w:r>
          <w:rPr>
            <w:color w:val="005596"/>
            <w:w w:val="90"/>
            <w:sz w:val="16"/>
          </w:rPr>
          <w:t>https://arxiv.org/abs/2112.15345</w:t>
        </w:r>
      </w:hyperlink>
      <w:r>
        <w:rPr>
          <w:w w:val="90"/>
          <w:sz w:val="16"/>
        </w:rPr>
        <w:t>,</w:t>
      </w:r>
      <w:r>
        <w:rPr>
          <w:spacing w:val="40"/>
          <w:sz w:val="16"/>
        </w:rPr>
        <w:t> </w:t>
      </w:r>
      <w:bookmarkStart w:name="_bookmark269" w:id="295"/>
      <w:bookmarkEnd w:id="295"/>
      <w:r>
        <w:rPr>
          <w:w w:val="85"/>
          <w:sz w:val="16"/>
        </w:rPr>
      </w:r>
      <w:hyperlink r:id="rId299">
        <w:r>
          <w:rPr>
            <w:rFonts w:ascii="MingLiU_HKSCS"/>
            <w:color w:val="005596"/>
            <w:spacing w:val="-2"/>
            <w:sz w:val="16"/>
          </w:rPr>
          <w:t>arXiv:2112.15345</w:t>
        </w:r>
      </w:hyperlink>
      <w:r>
        <w:rPr>
          <w:spacing w:val="-2"/>
          <w:sz w:val="16"/>
        </w:rPr>
        <w:t>.</w:t>
      </w:r>
    </w:p>
    <w:p>
      <w:pPr>
        <w:pStyle w:val="ListParagraph"/>
        <w:numPr>
          <w:ilvl w:val="0"/>
          <w:numId w:val="3"/>
        </w:numPr>
        <w:tabs>
          <w:tab w:pos="610" w:val="left" w:leader="none"/>
        </w:tabs>
        <w:spacing w:line="189" w:lineRule="exact" w:before="0" w:after="0"/>
        <w:ind w:left="610" w:right="0" w:hanging="414"/>
        <w:jc w:val="both"/>
        <w:rPr>
          <w:sz w:val="16"/>
        </w:rPr>
      </w:pPr>
      <w:r>
        <w:rPr>
          <w:w w:val="90"/>
          <w:sz w:val="16"/>
        </w:rPr>
        <w:t>X.</w:t>
      </w:r>
      <w:r>
        <w:rPr>
          <w:spacing w:val="-1"/>
          <w:w w:val="90"/>
          <w:sz w:val="16"/>
        </w:rPr>
        <w:t> </w:t>
      </w:r>
      <w:r>
        <w:rPr>
          <w:w w:val="90"/>
          <w:sz w:val="16"/>
        </w:rPr>
        <w:t>Zhu</w:t>
      </w:r>
      <w:r>
        <w:rPr>
          <w:spacing w:val="-1"/>
          <w:w w:val="90"/>
          <w:sz w:val="16"/>
        </w:rPr>
        <w:t> </w:t>
      </w:r>
      <w:r>
        <w:rPr>
          <w:w w:val="90"/>
          <w:sz w:val="16"/>
        </w:rPr>
        <w:t>and</w:t>
      </w:r>
      <w:r>
        <w:rPr>
          <w:spacing w:val="-4"/>
          <w:sz w:val="16"/>
        </w:rPr>
        <w:t> </w:t>
      </w:r>
      <w:r>
        <w:rPr>
          <w:w w:val="90"/>
          <w:sz w:val="16"/>
        </w:rPr>
        <w:t>Z.</w:t>
      </w:r>
      <w:r>
        <w:rPr>
          <w:spacing w:val="-1"/>
          <w:w w:val="90"/>
          <w:sz w:val="16"/>
        </w:rPr>
        <w:t> </w:t>
      </w:r>
      <w:r>
        <w:rPr>
          <w:w w:val="90"/>
          <w:sz w:val="16"/>
        </w:rPr>
        <w:t>Ghahramani.</w:t>
      </w:r>
      <w:r>
        <w:rPr>
          <w:spacing w:val="12"/>
          <w:sz w:val="16"/>
        </w:rPr>
        <w:t> </w:t>
      </w:r>
      <w:r>
        <w:rPr>
          <w:w w:val="90"/>
          <w:sz w:val="16"/>
        </w:rPr>
        <w:t>Learning</w:t>
      </w:r>
      <w:r>
        <w:rPr>
          <w:spacing w:val="-4"/>
          <w:sz w:val="16"/>
        </w:rPr>
        <w:t> </w:t>
      </w:r>
      <w:r>
        <w:rPr>
          <w:w w:val="90"/>
          <w:sz w:val="16"/>
        </w:rPr>
        <w:t>from</w:t>
      </w:r>
      <w:r>
        <w:rPr>
          <w:spacing w:val="-1"/>
          <w:w w:val="90"/>
          <w:sz w:val="16"/>
        </w:rPr>
        <w:t> </w:t>
      </w:r>
      <w:r>
        <w:rPr>
          <w:w w:val="90"/>
          <w:sz w:val="16"/>
        </w:rPr>
        <w:t>labeled</w:t>
      </w:r>
      <w:r>
        <w:rPr>
          <w:spacing w:val="-4"/>
          <w:sz w:val="16"/>
        </w:rPr>
        <w:t> </w:t>
      </w:r>
      <w:r>
        <w:rPr>
          <w:w w:val="90"/>
          <w:sz w:val="16"/>
        </w:rPr>
        <w:t>and</w:t>
      </w:r>
      <w:r>
        <w:rPr>
          <w:spacing w:val="-1"/>
          <w:w w:val="90"/>
          <w:sz w:val="16"/>
        </w:rPr>
        <w:t> </w:t>
      </w:r>
      <w:r>
        <w:rPr>
          <w:w w:val="90"/>
          <w:sz w:val="16"/>
        </w:rPr>
        <w:t>unlabeled</w:t>
      </w:r>
      <w:r>
        <w:rPr>
          <w:spacing w:val="-4"/>
          <w:sz w:val="16"/>
        </w:rPr>
        <w:t> </w:t>
      </w:r>
      <w:r>
        <w:rPr>
          <w:w w:val="90"/>
          <w:sz w:val="16"/>
        </w:rPr>
        <w:t>data</w:t>
      </w:r>
      <w:r>
        <w:rPr>
          <w:spacing w:val="-1"/>
          <w:w w:val="90"/>
          <w:sz w:val="16"/>
        </w:rPr>
        <w:t> </w:t>
      </w:r>
      <w:r>
        <w:rPr>
          <w:w w:val="90"/>
          <w:sz w:val="16"/>
        </w:rPr>
        <w:t>with</w:t>
      </w:r>
      <w:r>
        <w:rPr>
          <w:spacing w:val="-4"/>
          <w:sz w:val="16"/>
        </w:rPr>
        <w:t> </w:t>
      </w:r>
      <w:r>
        <w:rPr>
          <w:w w:val="90"/>
          <w:sz w:val="16"/>
        </w:rPr>
        <w:t>label</w:t>
      </w:r>
      <w:r>
        <w:rPr>
          <w:spacing w:val="-1"/>
          <w:w w:val="90"/>
          <w:sz w:val="16"/>
        </w:rPr>
        <w:t> </w:t>
      </w:r>
      <w:r>
        <w:rPr>
          <w:w w:val="90"/>
          <w:sz w:val="16"/>
        </w:rPr>
        <w:t>propagation.</w:t>
      </w:r>
      <w:r>
        <w:rPr>
          <w:spacing w:val="12"/>
          <w:sz w:val="16"/>
        </w:rPr>
        <w:t> </w:t>
      </w:r>
      <w:r>
        <w:rPr>
          <w:rFonts w:ascii="Book Antiqua"/>
          <w:i/>
          <w:w w:val="90"/>
          <w:sz w:val="16"/>
        </w:rPr>
        <w:t>Technical</w:t>
      </w:r>
      <w:r>
        <w:rPr>
          <w:rFonts w:ascii="Book Antiqua"/>
          <w:i/>
          <w:spacing w:val="-1"/>
          <w:w w:val="90"/>
          <w:sz w:val="16"/>
        </w:rPr>
        <w:t> </w:t>
      </w:r>
      <w:r>
        <w:rPr>
          <w:rFonts w:ascii="Book Antiqua"/>
          <w:i/>
          <w:w w:val="90"/>
          <w:sz w:val="16"/>
        </w:rPr>
        <w:t>Report</w:t>
      </w:r>
      <w:r>
        <w:rPr>
          <w:w w:val="90"/>
          <w:sz w:val="16"/>
        </w:rPr>
        <w:t>,</w:t>
      </w:r>
      <w:r>
        <w:rPr>
          <w:spacing w:val="-4"/>
          <w:sz w:val="16"/>
        </w:rPr>
        <w:t> </w:t>
      </w:r>
      <w:r>
        <w:rPr>
          <w:spacing w:val="-2"/>
          <w:w w:val="90"/>
          <w:sz w:val="16"/>
        </w:rPr>
        <w:t>2002.</w:t>
      </w:r>
    </w:p>
    <w:p>
      <w:pPr>
        <w:pStyle w:val="ListParagraph"/>
        <w:spacing w:after="0" w:line="189" w:lineRule="exact"/>
        <w:jc w:val="both"/>
        <w:rPr>
          <w:sz w:val="16"/>
        </w:rPr>
        <w:sectPr>
          <w:pgSz w:w="9720" w:h="14400"/>
          <w:pgMar w:header="1198" w:footer="0" w:top="1380" w:bottom="280" w:left="720" w:right="720"/>
        </w:sectPr>
      </w:pPr>
    </w:p>
    <w:p>
      <w:pPr>
        <w:spacing w:before="23"/>
        <w:ind w:left="0" w:right="0" w:firstLine="0"/>
        <w:jc w:val="center"/>
        <w:rPr>
          <w:rFonts w:ascii="SimSun" w:eastAsia="SimSun"/>
          <w:sz w:val="36"/>
        </w:rPr>
      </w:pPr>
      <w:r>
        <w:rPr>
          <w:rFonts w:ascii="SimSun" w:eastAsia="SimSun"/>
          <w:sz w:val="36"/>
        </w:rPr>
        <w:t>最新的（超）</w:t>
      </w:r>
      <w:r>
        <w:rPr>
          <w:rFonts w:ascii="SimSun" w:eastAsia="SimSun"/>
          <w:spacing w:val="-4"/>
          <w:sz w:val="36"/>
        </w:rPr>
        <w:t>图划分</w:t>
      </w:r>
    </w:p>
    <w:p>
      <w:pPr>
        <w:pStyle w:val="BodyText"/>
        <w:spacing w:before="65"/>
        <w:jc w:val="left"/>
        <w:rPr>
          <w:rFonts w:ascii="SimSun"/>
          <w:sz w:val="36"/>
        </w:rPr>
      </w:pPr>
    </w:p>
    <w:p>
      <w:pPr>
        <w:spacing w:before="0"/>
        <w:ind w:left="4" w:right="0" w:firstLine="0"/>
        <w:jc w:val="center"/>
        <w:rPr>
          <w:rFonts w:ascii="SimSun" w:eastAsia="SimSun"/>
          <w:sz w:val="28"/>
        </w:rPr>
      </w:pPr>
      <w:r>
        <w:rPr>
          <w:rFonts w:ascii="SimSun" w:eastAsia="SimSun"/>
          <w:spacing w:val="-5"/>
          <w:sz w:val="28"/>
        </w:rPr>
        <w:t>摘要</w:t>
      </w:r>
    </w:p>
    <w:p>
      <w:pPr>
        <w:spacing w:line="242" w:lineRule="auto" w:before="135"/>
        <w:ind w:left="360" w:right="358" w:firstLine="479"/>
        <w:jc w:val="both"/>
        <w:rPr>
          <w:rFonts w:ascii="SimSun" w:eastAsia="SimSun"/>
          <w:sz w:val="24"/>
        </w:rPr>
      </w:pPr>
      <w:r>
        <w:rPr>
          <w:rFonts w:ascii="SimSun" w:eastAsia="SimSun"/>
          <w:spacing w:val="-4"/>
          <w:sz w:val="24"/>
        </w:rPr>
        <w:t>近年来，平衡超图划分算法的设计和评估取得了重大进展。我们调查了过去</w:t>
      </w:r>
      <w:r>
        <w:rPr>
          <w:rFonts w:ascii="SimSun" w:eastAsia="SimSun"/>
          <w:spacing w:val="-6"/>
          <w:sz w:val="24"/>
        </w:rPr>
        <w:t>十年平衡超图划分实用算法的趋势以及未来的研究方向。我们的工作是对之前有</w:t>
      </w:r>
      <w:r>
        <w:rPr>
          <w:rFonts w:ascii="SimSun" w:eastAsia="SimSun"/>
          <w:spacing w:val="-4"/>
          <w:sz w:val="24"/>
        </w:rPr>
        <w:t>关该主题的调查的更新，特别是该调查不仅扩展了之前的调查，还涵盖了超图划</w:t>
      </w:r>
      <w:r>
        <w:rPr>
          <w:rFonts w:ascii="SimSun" w:eastAsia="SimSun"/>
          <w:spacing w:val="-2"/>
          <w:sz w:val="24"/>
        </w:rPr>
        <w:t>分和流算法，并额外关注并行算法。</w:t>
      </w:r>
    </w:p>
    <w:p>
      <w:pPr>
        <w:pStyle w:val="BodyText"/>
        <w:spacing w:before="89"/>
        <w:jc w:val="left"/>
        <w:rPr>
          <w:rFonts w:ascii="SimSun"/>
          <w:sz w:val="24"/>
        </w:rPr>
      </w:pPr>
    </w:p>
    <w:p>
      <w:pPr>
        <w:spacing w:before="0"/>
        <w:ind w:left="360" w:right="0" w:firstLine="0"/>
        <w:jc w:val="left"/>
        <w:rPr>
          <w:rFonts w:ascii="SimSun" w:eastAsia="SimSun"/>
          <w:sz w:val="36"/>
        </w:rPr>
      </w:pPr>
      <w:r>
        <w:rPr>
          <w:rFonts w:ascii="SimSun" w:eastAsia="SimSun"/>
          <w:spacing w:val="-45"/>
          <w:sz w:val="36"/>
        </w:rPr>
        <w:t>第 </w:t>
      </w:r>
      <w:r>
        <w:rPr>
          <w:rFonts w:ascii="SimSun" w:eastAsia="SimSun"/>
          <w:sz w:val="36"/>
        </w:rPr>
        <w:t>1</w:t>
      </w:r>
      <w:r>
        <w:rPr>
          <w:rFonts w:ascii="SimSun" w:eastAsia="SimSun"/>
          <w:spacing w:val="-21"/>
          <w:sz w:val="36"/>
        </w:rPr>
        <w:t> 章 简介</w:t>
      </w:r>
    </w:p>
    <w:p>
      <w:pPr>
        <w:spacing w:line="242" w:lineRule="auto" w:before="84"/>
        <w:ind w:left="360" w:right="243" w:firstLine="479"/>
        <w:jc w:val="left"/>
        <w:rPr>
          <w:rFonts w:ascii="SimSun" w:eastAsia="SimSun"/>
          <w:sz w:val="24"/>
        </w:rPr>
      </w:pPr>
      <w:r>
        <w:rPr>
          <w:rFonts w:ascii="SimSun" w:eastAsia="SimSun"/>
          <w:spacing w:val="-6"/>
          <w:sz w:val="24"/>
        </w:rPr>
        <w:t>图是一种通用且广泛使用的对对象之间关系进行建模的方法。它们可用于社</w:t>
      </w:r>
      <w:r>
        <w:rPr>
          <w:rFonts w:ascii="SimSun" w:eastAsia="SimSun"/>
          <w:spacing w:val="-2"/>
          <w:sz w:val="24"/>
        </w:rPr>
        <w:t>交网络、模拟网格、道路网络</w:t>
      </w:r>
      <w:r>
        <w:rPr>
          <w:rFonts w:ascii="Times New Roman" w:eastAsia="Times New Roman"/>
          <w:spacing w:val="-2"/>
          <w:sz w:val="24"/>
        </w:rPr>
        <w:t>/</w:t>
      </w:r>
      <w:r>
        <w:rPr>
          <w:rFonts w:ascii="SimSun" w:eastAsia="SimSun"/>
          <w:spacing w:val="-28"/>
          <w:sz w:val="24"/>
        </w:rPr>
        <w:t>路线规划、</w:t>
      </w:r>
      <w:r>
        <w:rPr>
          <w:rFonts w:ascii="SimSun" w:eastAsia="SimSun"/>
          <w:spacing w:val="-2"/>
          <w:sz w:val="24"/>
        </w:rPr>
        <w:t>（图）神经网络等广泛的应用。随着数据集的爆炸式增长，图处理方法的可扩展性已成为越来越大的挑战。随着该领域的巨大问题实例变得越来越丰富，需要可扩展的算法来执行分析。通常（超）</w:t>
      </w:r>
      <w:r>
        <w:rPr>
          <w:rFonts w:ascii="SimSun" w:eastAsia="SimSun"/>
          <w:spacing w:val="-2"/>
          <w:sz w:val="24"/>
        </w:rPr>
        <w:t>图</w:t>
      </w:r>
      <w:r>
        <w:rPr>
          <w:rFonts w:ascii="SimSun" w:eastAsia="SimSun"/>
          <w:spacing w:val="-2"/>
          <w:sz w:val="24"/>
        </w:rPr>
        <w:t>划分是使各种算法在实践中扩展的关键技术。更准确地说，适用于各种应用程序的可扩展算法通常需要一个子例程，将（超）图划分为大小大致相等的块，以使块之间运行的边数最小化。平衡最常使用平衡约束来建模，该约束要求所有块权</w:t>
      </w:r>
      <w:r>
        <w:rPr>
          <w:rFonts w:ascii="SimSun" w:eastAsia="SimSun"/>
          <w:spacing w:val="-21"/>
          <w:sz w:val="24"/>
        </w:rPr>
        <w:t>重低于给定的上限。需要这种</w:t>
      </w:r>
      <w:r>
        <w:rPr>
          <w:rFonts w:ascii="SimSun" w:eastAsia="SimSun"/>
          <w:spacing w:val="-2"/>
          <w:sz w:val="24"/>
        </w:rPr>
        <w:t>（超</w:t>
      </w:r>
      <w:r>
        <w:rPr>
          <w:rFonts w:ascii="SimSun" w:eastAsia="SimSun"/>
          <w:spacing w:val="-111"/>
          <w:sz w:val="24"/>
        </w:rPr>
        <w:t>）</w:t>
      </w:r>
      <w:r>
        <w:rPr>
          <w:rFonts w:ascii="SimSun" w:eastAsia="SimSun"/>
          <w:spacing w:val="-2"/>
          <w:sz w:val="24"/>
        </w:rPr>
        <w:t>图划分作为关键子例程的应用程序数量巨大。社交网络运营商使用图划分技术来平衡其操作的负载并确保站点响应时间较短；</w:t>
      </w:r>
      <w:r>
        <w:rPr>
          <w:rFonts w:ascii="SimSun" w:eastAsia="SimSun"/>
          <w:spacing w:val="-6"/>
          <w:sz w:val="24"/>
        </w:rPr>
        <w:t>有效的路线规划算法依赖于需要对道路网络进行划分的预计算阶段；在超级计算</w:t>
      </w:r>
      <w:r>
        <w:rPr>
          <w:rFonts w:ascii="SimSun" w:eastAsia="SimSun"/>
          <w:spacing w:val="-2"/>
          <w:sz w:val="24"/>
        </w:rPr>
        <w:t>机上运行的科学模拟使用（超）图划分来平衡负载并最大限度地减少处理器之间</w:t>
      </w:r>
      <w:r>
        <w:rPr>
          <w:rFonts w:ascii="SimSun" w:eastAsia="SimSun"/>
          <w:spacing w:val="-27"/>
          <w:sz w:val="24"/>
        </w:rPr>
        <w:t>的通信；划分</w:t>
      </w:r>
      <w:r>
        <w:rPr>
          <w:rFonts w:ascii="SimSun" w:eastAsia="SimSun"/>
          <w:sz w:val="24"/>
        </w:rPr>
        <w:t>（图</w:t>
      </w:r>
      <w:r>
        <w:rPr>
          <w:rFonts w:ascii="SimSun" w:eastAsia="SimSun"/>
          <w:spacing w:val="-77"/>
          <w:sz w:val="24"/>
        </w:rPr>
        <w:t>）</w:t>
      </w:r>
      <w:r>
        <w:rPr>
          <w:rFonts w:ascii="SimSun" w:eastAsia="SimSun"/>
          <w:sz w:val="24"/>
        </w:rPr>
        <w:t>神经网络有助于加快训练时间</w:t>
      </w:r>
      <w:r>
        <w:rPr>
          <w:rFonts w:ascii="SimSun" w:eastAsia="SimSun"/>
          <w:spacing w:val="-197"/>
          <w:sz w:val="24"/>
        </w:rPr>
        <w:t>；</w:t>
      </w:r>
      <w:r>
        <w:rPr>
          <w:rFonts w:ascii="SimSun" w:eastAsia="SimSun"/>
          <w:sz w:val="24"/>
        </w:rPr>
        <w:t>（超</w:t>
      </w:r>
      <w:r>
        <w:rPr>
          <w:rFonts w:ascii="SimSun" w:eastAsia="SimSun"/>
          <w:spacing w:val="-77"/>
          <w:sz w:val="24"/>
        </w:rPr>
        <w:t>）</w:t>
      </w:r>
      <w:r>
        <w:rPr>
          <w:rFonts w:ascii="SimSun" w:eastAsia="SimSun"/>
          <w:sz w:val="24"/>
        </w:rPr>
        <w:t>图划分有助于改善 </w:t>
      </w:r>
      <w:r>
        <w:rPr>
          <w:rFonts w:ascii="Times New Roman" w:eastAsia="Times New Roman"/>
          <w:sz w:val="24"/>
        </w:rPr>
        <w:t>VL</w:t>
      </w:r>
      <w:r>
        <w:rPr>
          <w:rFonts w:ascii="Times New Roman" w:eastAsia="Times New Roman"/>
          <w:sz w:val="24"/>
        </w:rPr>
        <w:t>SI</w:t>
      </w:r>
      <w:r>
        <w:rPr>
          <w:rFonts w:ascii="SimSun" w:eastAsia="SimSun"/>
          <w:spacing w:val="-2"/>
          <w:sz w:val="24"/>
        </w:rPr>
        <w:t>设计中的芯片布局。另一方面，即使对于最大度数为三的未加权树，该问题也是 </w:t>
      </w:r>
      <w:r>
        <w:rPr>
          <w:rFonts w:ascii="Times New Roman" w:eastAsia="Times New Roman"/>
          <w:sz w:val="24"/>
        </w:rPr>
        <w:t>NP </w:t>
      </w:r>
      <w:r>
        <w:rPr>
          <w:rFonts w:ascii="SimSun" w:eastAsia="SimSun"/>
          <w:sz w:val="24"/>
        </w:rPr>
        <w:t>困难的，并且不存在常数因子近似算法。因此，在实践中使用启发式算法。</w:t>
      </w:r>
      <w:r>
        <w:rPr>
          <w:rFonts w:ascii="SimSun" w:eastAsia="SimSun"/>
          <w:spacing w:val="-7"/>
          <w:sz w:val="24"/>
        </w:rPr>
        <w:t>本文的目的是对丰富的文献进行结构化概述，明确强调解释关键思想并讨论过去</w:t>
      </w:r>
      <w:r>
        <w:rPr>
          <w:rFonts w:ascii="SimSun" w:eastAsia="SimSun"/>
          <w:spacing w:val="-2"/>
          <w:sz w:val="24"/>
        </w:rPr>
        <w:t>十年中发表的、其他概述中缺失的工作。更准确地说，我们的工作是对之前有关该主题的一般调查的更新；特别是，我们还将调查范围扩展到超图划分算法。</w:t>
      </w:r>
    </w:p>
    <w:p>
      <w:pPr>
        <w:spacing w:line="242" w:lineRule="auto" w:before="25"/>
        <w:ind w:left="360" w:right="244" w:firstLine="479"/>
        <w:jc w:val="left"/>
        <w:rPr>
          <w:rFonts w:ascii="SimSun" w:hAnsi="SimSun" w:eastAsia="SimSun"/>
          <w:sz w:val="24"/>
        </w:rPr>
      </w:pPr>
      <w:r>
        <w:rPr>
          <w:rFonts w:ascii="SimSun" w:hAnsi="SimSun" w:eastAsia="SimSun"/>
          <w:sz w:val="24"/>
        </w:rPr>
        <w:t>还有其他有关该主题的（较旧的）调查。</w:t>
      </w:r>
      <w:r>
        <w:rPr>
          <w:rFonts w:ascii="Times New Roman" w:hAnsi="Times New Roman" w:eastAsia="Times New Roman"/>
          <w:sz w:val="24"/>
        </w:rPr>
        <w:t>Bichot</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Siarry</w:t>
      </w:r>
      <w:r>
        <w:rPr>
          <w:rFonts w:ascii="Times New Roman" w:hAnsi="Times New Roman" w:eastAsia="Times New Roman"/>
          <w:spacing w:val="40"/>
          <w:sz w:val="24"/>
        </w:rPr>
        <w:t> </w:t>
      </w:r>
      <w:r>
        <w:rPr>
          <w:rFonts w:ascii="SimSun" w:hAnsi="SimSun" w:eastAsia="SimSun"/>
          <w:sz w:val="24"/>
        </w:rPr>
        <w:t>的书涵盖了图划</w:t>
      </w:r>
      <w:r>
        <w:rPr>
          <w:rFonts w:ascii="SimSun" w:hAnsi="SimSun" w:eastAsia="SimSun"/>
          <w:spacing w:val="-2"/>
          <w:sz w:val="24"/>
        </w:rPr>
        <w:t>分技术，例如多级方法、元启发法、并行方法和超图划分，以及图划分的应用。 </w:t>
      </w:r>
      <w:r>
        <w:rPr>
          <w:rFonts w:ascii="Times New Roman" w:hAnsi="Times New Roman" w:eastAsia="Times New Roman"/>
          <w:sz w:val="24"/>
        </w:rPr>
        <w:t>Schloegel</w:t>
      </w:r>
      <w:r>
        <w:rPr>
          <w:rFonts w:ascii="Times New Roman" w:hAnsi="Times New Roman" w:eastAsia="Times New Roman"/>
          <w:spacing w:val="40"/>
          <w:sz w:val="24"/>
        </w:rPr>
        <w:t> </w:t>
      </w:r>
      <w:r>
        <w:rPr>
          <w:rFonts w:ascii="SimSun" w:hAnsi="SimSun" w:eastAsia="SimSun"/>
          <w:sz w:val="24"/>
        </w:rPr>
        <w:t>等人的调查于世纪之交出版，重点关注科学计算技术，包括自适应和</w:t>
      </w:r>
      <w:r>
        <w:rPr>
          <w:rFonts w:ascii="SimSun" w:hAnsi="SimSun" w:eastAsia="SimSun"/>
          <w:spacing w:val="-9"/>
          <w:sz w:val="24"/>
        </w:rPr>
        <w:t>动态模拟算法以及过程映射算法。还讨论了静态算法以及具有多个目标和约束的</w:t>
      </w:r>
      <w:r>
        <w:rPr>
          <w:rFonts w:ascii="SimSun" w:hAnsi="SimSun" w:eastAsia="SimSun"/>
          <w:spacing w:val="-2"/>
          <w:sz w:val="24"/>
        </w:rPr>
        <w:t>公式。莫尼恩等人讨论多级算法。他们的描述重点是基于匹配的粗化和使用顶点交换启发式的局部搜索。金等人涵盖模因算法。阿巴斯等人根据流图划分技术的假设、目标和成本对流图划分技术进行描述和分类，并对不同应用和数据集的算</w:t>
      </w:r>
      <w:r>
        <w:rPr>
          <w:rFonts w:ascii="SimSun" w:hAnsi="SimSun" w:eastAsia="SimSun"/>
          <w:sz w:val="24"/>
        </w:rPr>
        <w:t>法进行实验比较。</w:t>
      </w:r>
      <w:r>
        <w:rPr>
          <w:rFonts w:ascii="Times New Roman" w:hAnsi="Times New Roman" w:eastAsia="Times New Roman"/>
          <w:sz w:val="24"/>
        </w:rPr>
        <w:t>Buluç</w:t>
      </w:r>
      <w:r>
        <w:rPr>
          <w:rFonts w:ascii="Times New Roman" w:hAnsi="Times New Roman" w:eastAsia="Times New Roman"/>
          <w:spacing w:val="40"/>
          <w:sz w:val="24"/>
        </w:rPr>
        <w:t> </w:t>
      </w:r>
      <w:r>
        <w:rPr>
          <w:rFonts w:ascii="SimSun" w:hAnsi="SimSun" w:eastAsia="SimSun"/>
          <w:spacing w:val="-1"/>
          <w:sz w:val="24"/>
        </w:rPr>
        <w:t>等人关于该主题的最后一次一般调查涵盖了 </w:t>
      </w:r>
      <w:r>
        <w:rPr>
          <w:rFonts w:ascii="Times New Roman" w:hAnsi="Times New Roman" w:eastAsia="Times New Roman"/>
          <w:sz w:val="24"/>
        </w:rPr>
        <w:t>2013</w:t>
      </w:r>
      <w:r>
        <w:rPr>
          <w:rFonts w:ascii="Times New Roman" w:hAnsi="Times New Roman" w:eastAsia="Times New Roman"/>
          <w:spacing w:val="40"/>
          <w:sz w:val="24"/>
        </w:rPr>
        <w:t> </w:t>
      </w:r>
      <w:r>
        <w:rPr>
          <w:rFonts w:ascii="SimSun" w:hAnsi="SimSun" w:eastAsia="SimSun"/>
          <w:sz w:val="24"/>
        </w:rPr>
        <w:t>年或</w:t>
      </w:r>
      <w:r>
        <w:rPr>
          <w:rFonts w:ascii="SimSun" w:hAnsi="SimSun" w:eastAsia="SimSun"/>
          <w:spacing w:val="-2"/>
          <w:sz w:val="24"/>
        </w:rPr>
        <w:t>之前发布的广泛技术和实用算法。对于超图划分，存在两项较旧的调查。</w:t>
      </w:r>
      <w:r>
        <w:rPr>
          <w:rFonts w:ascii="Times New Roman" w:hAnsi="Times New Roman" w:eastAsia="Times New Roman"/>
          <w:spacing w:val="-2"/>
          <w:sz w:val="24"/>
        </w:rPr>
        <w:t>Alpe</w:t>
      </w:r>
      <w:r>
        <w:rPr>
          <w:rFonts w:ascii="Times New Roman" w:hAnsi="Times New Roman" w:eastAsia="Times New Roman"/>
          <w:spacing w:val="-2"/>
          <w:sz w:val="24"/>
        </w:rPr>
        <w:t>rt</w:t>
      </w:r>
      <w:r>
        <w:rPr>
          <w:rFonts w:ascii="SimSun" w:hAnsi="SimSun" w:eastAsia="SimSun"/>
          <w:sz w:val="24"/>
        </w:rPr>
        <w:t>和 </w:t>
      </w:r>
      <w:r>
        <w:rPr>
          <w:rFonts w:ascii="Times New Roman" w:hAnsi="Times New Roman" w:eastAsia="Times New Roman"/>
          <w:sz w:val="24"/>
        </w:rPr>
        <w:t>Kahng</w:t>
      </w:r>
      <w:r>
        <w:rPr>
          <w:rFonts w:ascii="Times New Roman" w:hAnsi="Times New Roman" w:eastAsia="Times New Roman"/>
          <w:spacing w:val="40"/>
          <w:sz w:val="24"/>
        </w:rPr>
        <w:t> </w:t>
      </w:r>
      <w:r>
        <w:rPr>
          <w:rFonts w:ascii="SimSun" w:hAnsi="SimSun" w:eastAsia="SimSun"/>
          <w:sz w:val="24"/>
        </w:rPr>
        <w:t>讨论了最小切割和比率切割双划分公式以及多路扩展、约束驱动划分和复制划分。</w:t>
      </w:r>
      <w:r>
        <w:rPr>
          <w:rFonts w:ascii="Times New Roman" w:hAnsi="Times New Roman" w:eastAsia="Times New Roman"/>
          <w:sz w:val="24"/>
        </w:rPr>
        <w:t>Papa</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Markov</w:t>
      </w:r>
      <w:r>
        <w:rPr>
          <w:rFonts w:ascii="Times New Roman" w:hAnsi="Times New Roman" w:eastAsia="Times New Roman"/>
          <w:spacing w:val="40"/>
          <w:sz w:val="24"/>
        </w:rPr>
        <w:t> </w:t>
      </w:r>
      <w:r>
        <w:rPr>
          <w:rFonts w:ascii="SimSun" w:hAnsi="SimSun" w:eastAsia="SimSun"/>
          <w:sz w:val="24"/>
        </w:rPr>
        <w:t>讨论了超图划分、精确算法和各种本地搜索启发式问题的实际应用以及软件包和基准测试。</w:t>
      </w:r>
      <w:r>
        <w:rPr>
          <w:rFonts w:ascii="Times New Roman" w:hAnsi="Times New Roman" w:eastAsia="Times New Roman"/>
          <w:sz w:val="24"/>
        </w:rPr>
        <w:t>Schlag</w:t>
      </w:r>
      <w:r>
        <w:rPr>
          <w:rFonts w:ascii="Times New Roman" w:hAnsi="Times New Roman" w:eastAsia="Times New Roman"/>
          <w:spacing w:val="40"/>
          <w:sz w:val="24"/>
        </w:rPr>
        <w:t> </w:t>
      </w:r>
      <w:r>
        <w:rPr>
          <w:rFonts w:ascii="SimSun" w:hAnsi="SimSun" w:eastAsia="SimSun"/>
          <w:sz w:val="24"/>
        </w:rPr>
        <w:t>在他的论文中介绍了超图技</w:t>
      </w:r>
      <w:r>
        <w:rPr>
          <w:rFonts w:ascii="SimSun" w:hAnsi="SimSun" w:eastAsia="SimSun"/>
          <w:spacing w:val="-2"/>
          <w:sz w:val="24"/>
        </w:rPr>
        <w:t>术的最新概述。</w:t>
      </w:r>
    </w:p>
    <w:p>
      <w:pPr>
        <w:spacing w:before="19"/>
        <w:ind w:left="0" w:right="360" w:firstLine="0"/>
        <w:jc w:val="right"/>
        <w:rPr>
          <w:rFonts w:ascii="SimSun" w:eastAsia="SimSun"/>
          <w:sz w:val="24"/>
        </w:rPr>
      </w:pPr>
      <w:r>
        <w:rPr>
          <w:rFonts w:ascii="SimSun" w:eastAsia="SimSun"/>
          <w:spacing w:val="-7"/>
          <w:sz w:val="24"/>
        </w:rPr>
        <w:t>我们的调查结构如下。我们首先在第 </w:t>
      </w:r>
      <w:r>
        <w:rPr>
          <w:rFonts w:ascii="Times New Roman" w:eastAsia="Times New Roman"/>
          <w:spacing w:val="-4"/>
          <w:sz w:val="24"/>
        </w:rPr>
        <w:t>3</w:t>
      </w:r>
      <w:r>
        <w:rPr>
          <w:rFonts w:ascii="Times New Roman" w:eastAsia="Times New Roman"/>
          <w:spacing w:val="16"/>
          <w:sz w:val="24"/>
        </w:rPr>
        <w:t> </w:t>
      </w:r>
      <w:r>
        <w:rPr>
          <w:rFonts w:ascii="SimSun" w:eastAsia="SimSun"/>
          <w:spacing w:val="-5"/>
          <w:sz w:val="24"/>
        </w:rPr>
        <w:t>节中介绍问题和其他预备知识。然后</w:t>
      </w:r>
    </w:p>
    <w:p>
      <w:pPr>
        <w:spacing w:before="5"/>
        <w:ind w:left="0" w:right="356" w:firstLine="0"/>
        <w:jc w:val="right"/>
        <w:rPr>
          <w:rFonts w:ascii="SimSun" w:eastAsia="SimSun"/>
          <w:sz w:val="24"/>
        </w:rPr>
      </w:pPr>
      <w:r>
        <w:rPr>
          <w:rFonts w:ascii="SimSun" w:eastAsia="SimSun"/>
          <w:spacing w:val="-17"/>
          <w:sz w:val="24"/>
        </w:rPr>
        <w:t>在第 </w:t>
      </w:r>
      <w:r>
        <w:rPr>
          <w:rFonts w:ascii="Times New Roman" w:eastAsia="Times New Roman"/>
          <w:sz w:val="24"/>
        </w:rPr>
        <w:t>4</w:t>
      </w:r>
      <w:r>
        <w:rPr>
          <w:rFonts w:ascii="Times New Roman" w:eastAsia="Times New Roman"/>
          <w:spacing w:val="12"/>
          <w:sz w:val="24"/>
        </w:rPr>
        <w:t> </w:t>
      </w:r>
      <w:r>
        <w:rPr>
          <w:rFonts w:ascii="SimSun" w:eastAsia="SimSun"/>
          <w:sz w:val="24"/>
        </w:rPr>
        <w:t>节中，我们重点关注过去十年中出现的新应用程序。我们在第 </w:t>
      </w:r>
      <w:r>
        <w:rPr>
          <w:rFonts w:ascii="Times New Roman" w:eastAsia="Times New Roman"/>
          <w:sz w:val="24"/>
        </w:rPr>
        <w:t>5</w:t>
      </w:r>
      <w:r>
        <w:rPr>
          <w:rFonts w:ascii="Times New Roman" w:eastAsia="Times New Roman"/>
          <w:spacing w:val="61"/>
          <w:sz w:val="24"/>
        </w:rPr>
        <w:t> </w:t>
      </w:r>
      <w:r>
        <w:rPr>
          <w:rFonts w:ascii="SimSun" w:eastAsia="SimSun"/>
          <w:spacing w:val="-4"/>
          <w:sz w:val="24"/>
        </w:rPr>
        <w:t>节中继</w:t>
      </w:r>
    </w:p>
    <w:p>
      <w:pPr>
        <w:spacing w:after="0"/>
        <w:jc w:val="right"/>
        <w:rPr>
          <w:rFonts w:ascii="SimSun" w:eastAsia="SimSun"/>
          <w:sz w:val="24"/>
        </w:rPr>
        <w:sectPr>
          <w:headerReference w:type="even" r:id="rId300"/>
          <w:pgSz w:w="11910" w:h="16840"/>
          <w:pgMar w:header="0" w:footer="0" w:top="1480" w:bottom="280" w:left="1440" w:right="1440"/>
        </w:sectPr>
      </w:pPr>
    </w:p>
    <w:p>
      <w:pPr>
        <w:spacing w:before="44"/>
        <w:ind w:left="360" w:right="0" w:firstLine="0"/>
        <w:jc w:val="both"/>
        <w:rPr>
          <w:rFonts w:ascii="SimSun" w:eastAsia="SimSun"/>
          <w:sz w:val="24"/>
        </w:rPr>
      </w:pPr>
      <w:r>
        <w:rPr>
          <w:rFonts w:ascii="SimSun" w:eastAsia="SimSun"/>
          <w:spacing w:val="-7"/>
          <w:sz w:val="24"/>
        </w:rPr>
        <w:t>续介绍新颖的顺序技术。然后我们在第 </w:t>
      </w:r>
      <w:r>
        <w:rPr>
          <w:rFonts w:ascii="Times New Roman" w:eastAsia="Times New Roman"/>
          <w:spacing w:val="-4"/>
          <w:sz w:val="24"/>
        </w:rPr>
        <w:t>6</w:t>
      </w:r>
      <w:r>
        <w:rPr>
          <w:rFonts w:ascii="Times New Roman" w:eastAsia="Times New Roman"/>
          <w:spacing w:val="10"/>
          <w:sz w:val="24"/>
        </w:rPr>
        <w:t> </w:t>
      </w:r>
      <w:r>
        <w:rPr>
          <w:rFonts w:ascii="SimSun" w:eastAsia="SimSun"/>
          <w:spacing w:val="-7"/>
          <w:sz w:val="24"/>
        </w:rPr>
        <w:t>节中继续介绍并行算法。我们在第 </w:t>
      </w:r>
      <w:r>
        <w:rPr>
          <w:rFonts w:ascii="Times New Roman" w:eastAsia="Times New Roman"/>
          <w:spacing w:val="-4"/>
          <w:sz w:val="24"/>
        </w:rPr>
        <w:t>7</w:t>
      </w:r>
      <w:r>
        <w:rPr>
          <w:rFonts w:ascii="Times New Roman" w:eastAsia="Times New Roman"/>
          <w:spacing w:val="10"/>
          <w:sz w:val="24"/>
        </w:rPr>
        <w:t> </w:t>
      </w:r>
      <w:r>
        <w:rPr>
          <w:rFonts w:ascii="SimSun" w:eastAsia="SimSun"/>
          <w:spacing w:val="-10"/>
          <w:sz w:val="24"/>
        </w:rPr>
        <w:t>节</w:t>
      </w:r>
    </w:p>
    <w:p>
      <w:pPr>
        <w:spacing w:before="5"/>
        <w:ind w:left="360" w:right="0" w:firstLine="0"/>
        <w:jc w:val="both"/>
        <w:rPr>
          <w:rFonts w:ascii="SimSun" w:eastAsia="SimSun"/>
          <w:sz w:val="24"/>
        </w:rPr>
      </w:pPr>
      <w:r>
        <w:rPr>
          <w:rFonts w:ascii="SimSun" w:eastAsia="SimSun"/>
          <w:spacing w:val="-5"/>
          <w:sz w:val="24"/>
        </w:rPr>
        <w:t>中描述实验方法。我们在第 </w:t>
      </w:r>
      <w:r>
        <w:rPr>
          <w:rFonts w:ascii="Times New Roman" w:eastAsia="Times New Roman"/>
          <w:sz w:val="24"/>
        </w:rPr>
        <w:t>8 </w:t>
      </w:r>
      <w:r>
        <w:rPr>
          <w:rFonts w:ascii="SimSun" w:eastAsia="SimSun"/>
          <w:spacing w:val="-1"/>
          <w:sz w:val="24"/>
        </w:rPr>
        <w:t>节中总结未来的挑战。</w:t>
      </w:r>
    </w:p>
    <w:p>
      <w:pPr>
        <w:spacing w:before="83"/>
        <w:ind w:left="360" w:right="0" w:firstLine="0"/>
        <w:jc w:val="both"/>
        <w:rPr>
          <w:rFonts w:ascii="SimSun" w:eastAsia="SimSun"/>
          <w:sz w:val="36"/>
        </w:rPr>
      </w:pPr>
      <w:r>
        <w:rPr>
          <w:rFonts w:ascii="SimSun" w:eastAsia="SimSun"/>
          <w:spacing w:val="-45"/>
          <w:sz w:val="36"/>
        </w:rPr>
        <w:t>第 </w:t>
      </w:r>
      <w:r>
        <w:rPr>
          <w:rFonts w:ascii="SimSun" w:eastAsia="SimSun"/>
          <w:sz w:val="36"/>
        </w:rPr>
        <w:t>2</w:t>
      </w:r>
      <w:r>
        <w:rPr>
          <w:rFonts w:ascii="SimSun" w:eastAsia="SimSun"/>
          <w:spacing w:val="-21"/>
          <w:sz w:val="36"/>
        </w:rPr>
        <w:t> 章 绪论</w:t>
      </w:r>
    </w:p>
    <w:p>
      <w:pPr>
        <w:spacing w:line="242" w:lineRule="auto" w:before="84"/>
        <w:ind w:left="360" w:right="356" w:firstLine="479"/>
        <w:jc w:val="both"/>
        <w:rPr>
          <w:rFonts w:ascii="SimSun" w:eastAsia="SimSun"/>
          <w:sz w:val="24"/>
        </w:rPr>
      </w:pPr>
      <w:r>
        <w:rPr>
          <w:rFonts w:ascii="SimSun" w:eastAsia="SimSun"/>
          <w:spacing w:val="-4"/>
          <w:sz w:val="24"/>
        </w:rPr>
        <w:t>目前该领域非常活跃。一方面，流算法速度非常快，消耗很少的内存，但只</w:t>
      </w:r>
      <w:r>
        <w:rPr>
          <w:rFonts w:ascii="SimSun" w:eastAsia="SimSun"/>
          <w:spacing w:val="-10"/>
          <w:sz w:val="24"/>
        </w:rPr>
        <w:t>能产生低质量的解决方案。这些算法假设单台机器的内部存储器与顶点数量成正</w:t>
      </w:r>
      <w:r>
        <w:rPr>
          <w:rFonts w:ascii="SimSun" w:eastAsia="SimSun"/>
          <w:spacing w:val="-4"/>
          <w:sz w:val="24"/>
        </w:rPr>
        <w:t>比，并且通常会一一加载节点及其邻域以直接对块进行分配。因此，图的边不必适合机器的内存。另一方面，有多种顺序内存算法可以解决划分问题，这些算法适合单台机器的主内存，而不使用并行性。该领域的最新进展提供了一组丰富的算法，能够计算非常高质量的划分。这些高质量算法通常还具有共享内存并行算</w:t>
      </w:r>
      <w:r>
        <w:rPr>
          <w:rFonts w:ascii="SimSun" w:eastAsia="SimSun"/>
          <w:spacing w:val="-2"/>
          <w:sz w:val="24"/>
        </w:rPr>
        <w:t>法。虽然该领域的顺序内存/并行共享内存非元启发式算法对于大多数应用程序</w:t>
      </w:r>
      <w:r>
        <w:rPr>
          <w:rFonts w:ascii="SimSun" w:eastAsia="SimSun"/>
          <w:spacing w:val="-4"/>
          <w:sz w:val="24"/>
        </w:rPr>
        <w:t>使用合理的时间，但也有模因或进化算法投入大量资源来实现更高的质量。请注意，模因或进化算法可以是顺序内部存储器、共享存储器甚至分布式存储器并行的。由于其运行时间较长，此类算法通常仅用于具有数十万个节点的图。精确求解器目前只能求解非常小的实例，同时还需要大量时间来求解实例（即使是几个</w:t>
      </w:r>
      <w:r>
        <w:rPr>
          <w:rFonts w:ascii="SimSun" w:eastAsia="SimSun"/>
          <w:spacing w:val="-2"/>
          <w:sz w:val="24"/>
        </w:rPr>
        <w:t>块</w:t>
      </w:r>
      <w:r>
        <w:rPr>
          <w:rFonts w:ascii="SimSun" w:eastAsia="SimSun"/>
          <w:spacing w:val="-120"/>
          <w:sz w:val="24"/>
        </w:rPr>
        <w:t>）</w:t>
      </w:r>
      <w:r>
        <w:rPr>
          <w:rFonts w:ascii="SimSun" w:eastAsia="SimSun"/>
          <w:spacing w:val="-2"/>
          <w:sz w:val="24"/>
        </w:rPr>
        <w:t>。对于大量分块，精确求解器目前效果不佳。分布式并行算法可以很好地扩</w:t>
      </w:r>
      <w:r>
        <w:rPr>
          <w:rFonts w:ascii="SimSun" w:eastAsia="SimSun"/>
          <w:spacing w:val="-4"/>
          <w:sz w:val="24"/>
        </w:rPr>
        <w:t>展到大型实例，但如果这些工具不实现多级策略，它们的质量通常比顺序内存划</w:t>
      </w:r>
      <w:r>
        <w:rPr>
          <w:rFonts w:ascii="SimSun" w:eastAsia="SimSun"/>
          <w:spacing w:val="-4"/>
          <w:sz w:val="24"/>
        </w:rPr>
        <w:t>分算法低得多。即使此类算法使用多级方案，在此计算模型中运行的算法的解质</w:t>
      </w:r>
      <w:r>
        <w:rPr>
          <w:rFonts w:ascii="SimSun" w:eastAsia="SimSun"/>
          <w:spacing w:val="-2"/>
          <w:sz w:val="24"/>
        </w:rPr>
        <w:t>量通常也比其内部存储器/共享内存对应物更差。然而，这种计算模式的优点是</w:t>
      </w:r>
      <w:r>
        <w:rPr>
          <w:rFonts w:ascii="SimSun" w:eastAsia="SimSun"/>
          <w:spacing w:val="-9"/>
          <w:sz w:val="24"/>
        </w:rPr>
        <w:t>可以非常快速地划分巨大的实例，并且使研究人员能够在廉价的机器上划分巨大</w:t>
      </w:r>
      <w:r>
        <w:rPr>
          <w:rFonts w:ascii="SimSun" w:eastAsia="SimSun"/>
          <w:spacing w:val="-1"/>
          <w:sz w:val="24"/>
        </w:rPr>
        <w:t>的图。最后，研究人员还致力于研究 </w:t>
      </w:r>
      <w:r>
        <w:rPr>
          <w:rFonts w:ascii="SimSun" w:eastAsia="SimSun"/>
          <w:sz w:val="24"/>
        </w:rPr>
        <w:t>GPU</w:t>
      </w:r>
      <w:r>
        <w:rPr>
          <w:rFonts w:ascii="SimSun" w:eastAsia="SimSun"/>
          <w:spacing w:val="-2"/>
          <w:sz w:val="24"/>
        </w:rPr>
        <w:t> 等其他平台的算法，以便能够充分利</w:t>
      </w:r>
      <w:r>
        <w:rPr>
          <w:rFonts w:ascii="SimSun" w:eastAsia="SimSun"/>
          <w:sz w:val="24"/>
        </w:rPr>
        <w:t>用现有硬件的功能。然而，GPU</w:t>
      </w:r>
      <w:r>
        <w:rPr>
          <w:rFonts w:ascii="SimSun" w:eastAsia="SimSun"/>
          <w:spacing w:val="-1"/>
          <w:sz w:val="24"/>
        </w:rPr>
        <w:t> 的内存大小有限，并且当前在 </w:t>
      </w:r>
      <w:r>
        <w:rPr>
          <w:rFonts w:ascii="SimSun" w:eastAsia="SimSun"/>
          <w:sz w:val="24"/>
        </w:rPr>
        <w:t>GPU</w:t>
      </w:r>
      <w:r>
        <w:rPr>
          <w:rFonts w:ascii="SimSun" w:eastAsia="SimSun"/>
          <w:spacing w:val="-2"/>
          <w:sz w:val="24"/>
        </w:rPr>
        <w:t> 计算划分上运行的算法比高质量内部内存方案切割的边缘要多得多。</w:t>
      </w:r>
    </w:p>
    <w:p>
      <w:pPr>
        <w:spacing w:before="107"/>
        <w:ind w:left="360" w:right="0" w:firstLine="0"/>
        <w:jc w:val="both"/>
        <w:rPr>
          <w:rFonts w:ascii="SimSun" w:eastAsia="SimSun"/>
          <w:sz w:val="36"/>
        </w:rPr>
      </w:pPr>
      <w:r>
        <w:rPr>
          <w:rFonts w:ascii="SimSun" w:eastAsia="SimSun"/>
          <w:spacing w:val="-45"/>
          <w:sz w:val="36"/>
        </w:rPr>
        <w:t>第 </w:t>
      </w:r>
      <w:r>
        <w:rPr>
          <w:rFonts w:ascii="SimSun" w:eastAsia="SimSun"/>
          <w:sz w:val="36"/>
        </w:rPr>
        <w:t>3</w:t>
      </w:r>
      <w:r>
        <w:rPr>
          <w:rFonts w:ascii="SimSun" w:eastAsia="SimSun"/>
          <w:spacing w:val="-16"/>
          <w:sz w:val="36"/>
        </w:rPr>
        <w:t> 章 预备知识</w:t>
      </w:r>
    </w:p>
    <w:p>
      <w:pPr>
        <w:pStyle w:val="ListParagraph"/>
        <w:numPr>
          <w:ilvl w:val="1"/>
          <w:numId w:val="4"/>
        </w:numPr>
        <w:tabs>
          <w:tab w:pos="1001" w:val="left" w:leader="none"/>
        </w:tabs>
        <w:spacing w:line="240" w:lineRule="auto" w:before="188" w:after="0"/>
        <w:ind w:left="1001" w:right="0" w:hanging="641"/>
        <w:jc w:val="both"/>
        <w:rPr>
          <w:rFonts w:ascii="SimSun" w:eastAsia="SimSun"/>
          <w:sz w:val="32"/>
        </w:rPr>
      </w:pPr>
      <w:r>
        <w:rPr>
          <w:rFonts w:ascii="SimSun" w:eastAsia="SimSun"/>
          <w:spacing w:val="-6"/>
          <w:sz w:val="32"/>
        </w:rPr>
        <w:t>符号说明</w:t>
      </w:r>
    </w:p>
    <w:p>
      <w:pPr>
        <w:spacing w:line="242" w:lineRule="auto" w:before="110"/>
        <w:ind w:left="360" w:right="356" w:firstLine="479"/>
        <w:jc w:val="both"/>
        <w:rPr>
          <w:rFonts w:ascii="SimSun" w:hAnsi="SimSun" w:eastAsia="SimSun"/>
          <w:sz w:val="24"/>
        </w:rPr>
      </w:pPr>
      <w:r>
        <w:rPr>
          <w:rFonts w:ascii="SimSun" w:hAnsi="SimSun" w:eastAsia="SimSun"/>
          <w:sz w:val="24"/>
        </w:rPr>
        <w:t>图与超图 定义一个有权无向超图</w:t>
      </w:r>
      <w:r>
        <w:rPr>
          <w:rFonts w:ascii="Cambria Math" w:hAnsi="Cambria Math" w:eastAsia="Cambria Math"/>
          <w:sz w:val="24"/>
        </w:rPr>
        <w:t>𝐻</w:t>
      </w:r>
      <w:r>
        <w:rPr>
          <w:rFonts w:ascii="Cambria Math" w:hAnsi="Cambria Math" w:eastAsia="Cambria Math"/>
          <w:spacing w:val="5"/>
          <w:sz w:val="24"/>
        </w:rPr>
        <w:t> = (</w:t>
      </w:r>
      <w:r>
        <w:rPr>
          <w:rFonts w:ascii="Cambria Math" w:hAnsi="Cambria Math" w:eastAsia="Cambria Math"/>
          <w:sz w:val="24"/>
        </w:rPr>
        <w:t>𝑉</w:t>
      </w:r>
      <w:r>
        <w:rPr>
          <w:rFonts w:ascii="Cambria Math" w:hAnsi="Cambria Math" w:eastAsia="Cambria Math"/>
          <w:spacing w:val="-7"/>
          <w:sz w:val="24"/>
        </w:rPr>
        <w:t>, </w:t>
      </w:r>
      <w:r>
        <w:rPr>
          <w:rFonts w:ascii="Cambria Math" w:hAnsi="Cambria Math" w:eastAsia="Cambria Math"/>
          <w:sz w:val="24"/>
        </w:rPr>
        <w:t>𝐸</w:t>
      </w:r>
      <w:r>
        <w:rPr>
          <w:rFonts w:ascii="Cambria Math" w:hAnsi="Cambria Math" w:eastAsia="Cambria Math"/>
          <w:spacing w:val="-7"/>
          <w:sz w:val="24"/>
        </w:rPr>
        <w:t>, </w:t>
      </w:r>
      <w:r>
        <w:rPr>
          <w:rFonts w:ascii="Cambria Math" w:hAnsi="Cambria Math" w:eastAsia="Cambria Math"/>
          <w:sz w:val="24"/>
        </w:rPr>
        <w:t>𝑐</w:t>
      </w:r>
      <w:r>
        <w:rPr>
          <w:rFonts w:ascii="Cambria Math" w:hAnsi="Cambria Math" w:eastAsia="Cambria Math"/>
          <w:spacing w:val="-7"/>
          <w:sz w:val="24"/>
        </w:rPr>
        <w:t>, </w:t>
      </w:r>
      <w:r>
        <w:rPr>
          <w:rFonts w:ascii="Cambria Math" w:hAnsi="Cambria Math" w:eastAsia="Cambria Math"/>
          <w:sz w:val="24"/>
        </w:rPr>
        <w:t>𝜔)</w:t>
      </w:r>
      <w:r>
        <w:rPr>
          <w:rFonts w:ascii="SimSun" w:hAnsi="SimSun" w:eastAsia="SimSun"/>
          <w:spacing w:val="-15"/>
          <w:sz w:val="24"/>
        </w:rPr>
        <w:t>由 </w:t>
      </w:r>
      <w:r>
        <w:rPr>
          <w:rFonts w:ascii="Cambria Math" w:hAnsi="Cambria Math" w:eastAsia="Cambria Math"/>
          <w:sz w:val="24"/>
        </w:rPr>
        <w:t>n </w:t>
      </w:r>
      <w:r>
        <w:rPr>
          <w:rFonts w:ascii="SimSun" w:hAnsi="SimSun" w:eastAsia="SimSun"/>
          <w:spacing w:val="-6"/>
          <w:sz w:val="24"/>
        </w:rPr>
        <w:t>个顶点集 </w:t>
      </w:r>
      <w:r>
        <w:rPr>
          <w:rFonts w:ascii="Cambria Math" w:hAnsi="Cambria Math" w:eastAsia="Cambria Math"/>
          <w:sz w:val="24"/>
        </w:rPr>
        <w:t>V</w:t>
      </w:r>
      <w:r>
        <w:rPr>
          <w:rFonts w:ascii="SimSun" w:hAnsi="SimSun" w:eastAsia="SimSun"/>
          <w:sz w:val="24"/>
        </w:rPr>
        <w:t>，</w:t>
      </w:r>
      <w:r>
        <w:rPr>
          <w:rFonts w:ascii="Cambria Math" w:hAnsi="Cambria Math" w:eastAsia="Cambria Math"/>
          <w:sz w:val="24"/>
        </w:rPr>
        <w:t>m </w:t>
      </w:r>
      <w:r>
        <w:rPr>
          <w:rFonts w:ascii="SimSun" w:hAnsi="SimSun" w:eastAsia="SimSun"/>
          <w:sz w:val="24"/>
        </w:rPr>
        <w:t>条超</w:t>
      </w:r>
      <w:r>
        <w:rPr>
          <w:rFonts w:ascii="SimSun" w:hAnsi="SimSun" w:eastAsia="SimSun"/>
          <w:spacing w:val="-6"/>
          <w:sz w:val="24"/>
        </w:rPr>
        <w:t>边/网集 </w:t>
      </w:r>
      <w:r>
        <w:rPr>
          <w:rFonts w:ascii="Cambria Math" w:hAnsi="Cambria Math" w:eastAsia="Cambria Math"/>
          <w:sz w:val="24"/>
        </w:rPr>
        <w:t>E</w:t>
      </w:r>
      <w:r>
        <w:rPr>
          <w:rFonts w:ascii="SimSun" w:hAnsi="SimSun" w:eastAsia="SimSun"/>
          <w:sz w:val="24"/>
        </w:rPr>
        <w:t>，超边权重</w:t>
      </w:r>
      <w:r>
        <w:rPr>
          <w:rFonts w:ascii="Cambria Math" w:hAnsi="Cambria Math" w:eastAsia="Cambria Math"/>
          <w:sz w:val="24"/>
        </w:rPr>
        <w:t>𝑐</w:t>
      </w:r>
      <w:r>
        <w:rPr>
          <w:rFonts w:ascii="Cambria Math" w:hAnsi="Cambria Math" w:eastAsia="Cambria Math"/>
          <w:spacing w:val="-3"/>
          <w:sz w:val="24"/>
        </w:rPr>
        <w:t> ∶ </w:t>
      </w:r>
      <w:r>
        <w:rPr>
          <w:rFonts w:ascii="Cambria Math" w:hAnsi="Cambria Math" w:eastAsia="Cambria Math"/>
          <w:sz w:val="24"/>
        </w:rPr>
        <w:t>𝑉</w:t>
      </w:r>
      <w:r>
        <w:rPr>
          <w:rFonts w:ascii="Cambria Math" w:hAnsi="Cambria Math" w:eastAsia="Cambria Math"/>
          <w:spacing w:val="44"/>
          <w:sz w:val="24"/>
        </w:rPr>
        <w:t> → </w:t>
      </w:r>
      <w:r>
        <w:rPr>
          <w:rFonts w:ascii="Cambria Math" w:hAnsi="Cambria Math" w:eastAsia="Cambria Math"/>
          <w:sz w:val="24"/>
        </w:rPr>
        <w:t>𝑅</w:t>
      </w:r>
      <w:r>
        <w:rPr>
          <w:rFonts w:ascii="Cambria Math" w:hAnsi="Cambria Math" w:eastAsia="Cambria Math"/>
          <w:sz w:val="24"/>
          <w:vertAlign w:val="subscript"/>
        </w:rPr>
        <w:t>&gt;0</w:t>
      </w:r>
      <w:r>
        <w:rPr>
          <w:rFonts w:ascii="SimSun" w:hAnsi="SimSun" w:eastAsia="SimSun"/>
          <w:sz w:val="24"/>
          <w:vertAlign w:val="baseline"/>
        </w:rPr>
        <w:t>与网权重</w:t>
      </w:r>
      <w:r>
        <w:rPr>
          <w:rFonts w:ascii="Cambria Math" w:hAnsi="Cambria Math" w:eastAsia="Cambria Math"/>
          <w:sz w:val="24"/>
          <w:vertAlign w:val="baseline"/>
        </w:rPr>
        <w:t>𝜔</w:t>
      </w:r>
      <w:r>
        <w:rPr>
          <w:rFonts w:ascii="Cambria Math" w:hAnsi="Cambria Math" w:eastAsia="Cambria Math"/>
          <w:spacing w:val="27"/>
          <w:sz w:val="24"/>
          <w:vertAlign w:val="baseline"/>
        </w:rPr>
        <w:t> ∶ </w:t>
      </w:r>
      <w:r>
        <w:rPr>
          <w:rFonts w:ascii="Cambria Math" w:hAnsi="Cambria Math" w:eastAsia="Cambria Math"/>
          <w:sz w:val="24"/>
          <w:vertAlign w:val="baseline"/>
        </w:rPr>
        <w:t>𝑉</w:t>
      </w:r>
      <w:r>
        <w:rPr>
          <w:rFonts w:ascii="Cambria Math" w:hAnsi="Cambria Math" w:eastAsia="Cambria Math"/>
          <w:spacing w:val="44"/>
          <w:sz w:val="24"/>
          <w:vertAlign w:val="baseline"/>
        </w:rPr>
        <w:t> → </w:t>
      </w:r>
      <w:r>
        <w:rPr>
          <w:rFonts w:ascii="Cambria Math" w:hAnsi="Cambria Math" w:eastAsia="Cambria Math"/>
          <w:sz w:val="24"/>
          <w:vertAlign w:val="baseline"/>
        </w:rPr>
        <w:t>𝑅</w:t>
      </w:r>
      <w:r>
        <w:rPr>
          <w:rFonts w:ascii="Cambria Math" w:hAnsi="Cambria Math" w:eastAsia="Cambria Math"/>
          <w:sz w:val="24"/>
          <w:vertAlign w:val="subscript"/>
        </w:rPr>
        <w:t>&gt;0</w:t>
      </w:r>
      <w:r>
        <w:rPr>
          <w:rFonts w:ascii="SimSun" w:hAnsi="SimSun" w:eastAsia="SimSun"/>
          <w:spacing w:val="-6"/>
          <w:sz w:val="24"/>
          <w:vertAlign w:val="baseline"/>
        </w:rPr>
        <w:t>，其中网 </w:t>
      </w:r>
      <w:r>
        <w:rPr>
          <w:rFonts w:ascii="Cambria Math" w:hAnsi="Cambria Math" w:eastAsia="Cambria Math"/>
          <w:sz w:val="24"/>
          <w:vertAlign w:val="baseline"/>
        </w:rPr>
        <w:t>e </w:t>
      </w:r>
      <w:r>
        <w:rPr>
          <w:rFonts w:ascii="SimSun" w:hAnsi="SimSun" w:eastAsia="SimSun"/>
          <w:spacing w:val="-6"/>
          <w:sz w:val="24"/>
          <w:vertAlign w:val="baseline"/>
        </w:rPr>
        <w:t>是顶点集 </w:t>
      </w:r>
      <w:r>
        <w:rPr>
          <w:rFonts w:ascii="Cambria Math" w:hAnsi="Cambria Math" w:eastAsia="Cambria Math"/>
          <w:sz w:val="24"/>
          <w:vertAlign w:val="baseline"/>
        </w:rPr>
        <w:t>V</w:t>
      </w:r>
      <w:r>
        <w:rPr>
          <w:rFonts w:ascii="SimSun" w:hAnsi="SimSun" w:eastAsia="SimSun"/>
          <w:spacing w:val="-2"/>
          <w:sz w:val="24"/>
          <w:vertAlign w:val="baseline"/>
        </w:rPr>
        <w:t>的子集（即</w:t>
      </w:r>
      <w:r>
        <w:rPr>
          <w:rFonts w:ascii="Cambria Math" w:hAnsi="Cambria Math" w:eastAsia="Cambria Math"/>
          <w:spacing w:val="-2"/>
          <w:sz w:val="24"/>
          <w:vertAlign w:val="baseline"/>
        </w:rPr>
        <w:t>𝑒</w:t>
      </w:r>
      <w:r>
        <w:rPr>
          <w:rFonts w:ascii="Cambria Math" w:hAnsi="Cambria Math" w:eastAsia="Cambria Math"/>
          <w:spacing w:val="-9"/>
          <w:sz w:val="24"/>
          <w:vertAlign w:val="baseline"/>
        </w:rPr>
        <w:t> ⊆ </w:t>
      </w:r>
      <w:r>
        <w:rPr>
          <w:rFonts w:ascii="Cambria Math" w:hAnsi="Cambria Math" w:eastAsia="Cambria Math"/>
          <w:spacing w:val="27"/>
          <w:sz w:val="24"/>
          <w:vertAlign w:val="baseline"/>
        </w:rPr>
        <w:t>V</w:t>
      </w:r>
      <w:r>
        <w:rPr>
          <w:rFonts w:ascii="SimSun" w:hAnsi="SimSun" w:eastAsia="SimSun"/>
          <w:spacing w:val="-92"/>
          <w:sz w:val="24"/>
          <w:vertAlign w:val="baseline"/>
        </w:rPr>
        <w:t>）</w:t>
      </w:r>
      <w:r>
        <w:rPr>
          <w:rFonts w:ascii="SimSun" w:hAnsi="SimSun" w:eastAsia="SimSun"/>
          <w:spacing w:val="28"/>
          <w:sz w:val="24"/>
          <w:vertAlign w:val="baseline"/>
        </w:rPr>
        <w:t>，</w:t>
      </w:r>
      <w:r>
        <w:rPr>
          <w:rFonts w:ascii="Cambria Math" w:hAnsi="Cambria Math" w:eastAsia="Cambria Math"/>
          <w:spacing w:val="28"/>
          <w:sz w:val="24"/>
          <w:vertAlign w:val="baseline"/>
        </w:rPr>
        <w:t>R</w:t>
      </w:r>
      <w:r>
        <w:rPr>
          <w:rFonts w:ascii="Cambria Math" w:hAnsi="Cambria Math" w:eastAsia="Cambria Math"/>
          <w:spacing w:val="-8"/>
          <w:sz w:val="24"/>
          <w:vertAlign w:val="baseline"/>
        </w:rPr>
        <w:t> </w:t>
      </w:r>
      <w:r>
        <w:rPr>
          <w:rFonts w:ascii="SimSun" w:hAnsi="SimSun" w:eastAsia="SimSun"/>
          <w:spacing w:val="-5"/>
          <w:sz w:val="24"/>
          <w:vertAlign w:val="baseline"/>
        </w:rPr>
        <w:t>为实数集。网的顶点称为引脚。我们以自然的方式将 </w:t>
      </w:r>
      <w:r>
        <w:rPr>
          <w:rFonts w:ascii="Cambria Math" w:hAnsi="Cambria Math" w:eastAsia="Cambria Math"/>
          <w:spacing w:val="-2"/>
          <w:sz w:val="24"/>
          <w:vertAlign w:val="baseline"/>
        </w:rPr>
        <w:t>c</w:t>
      </w:r>
      <w:r>
        <w:rPr>
          <w:rFonts w:ascii="Cambria Math" w:hAnsi="Cambria Math" w:eastAsia="Cambria Math"/>
          <w:spacing w:val="-4"/>
          <w:sz w:val="24"/>
          <w:vertAlign w:val="baseline"/>
        </w:rPr>
        <w:t> </w:t>
      </w:r>
      <w:r>
        <w:rPr>
          <w:rFonts w:ascii="SimSun" w:hAnsi="SimSun" w:eastAsia="SimSun"/>
          <w:spacing w:val="-10"/>
          <w:sz w:val="24"/>
          <w:vertAlign w:val="baseline"/>
        </w:rPr>
        <w:t>和</w:t>
      </w:r>
    </w:p>
    <w:p>
      <w:pPr>
        <w:spacing w:line="242" w:lineRule="auto" w:before="4"/>
        <w:ind w:left="360" w:right="356" w:firstLine="0"/>
        <w:jc w:val="left"/>
        <w:rPr>
          <w:rFonts w:ascii="Cambria Math" w:hAnsi="Cambria Math" w:eastAsia="Cambria Math"/>
          <w:sz w:val="24"/>
        </w:rPr>
      </w:pPr>
      <w:r>
        <w:rPr>
          <w:rFonts w:ascii="Cambria Math" w:hAnsi="Cambria Math" w:eastAsia="Cambria Math"/>
          <w:sz w:val="24"/>
        </w:rPr>
        <w:t>𝜔</w:t>
      </w:r>
      <w:r>
        <w:rPr>
          <w:rFonts w:ascii="SimSun" w:hAnsi="SimSun" w:eastAsia="SimSun"/>
          <w:spacing w:val="-12"/>
          <w:sz w:val="24"/>
        </w:rPr>
        <w:t>扩展到集合，即</w:t>
      </w:r>
      <w:r>
        <w:rPr>
          <w:rFonts w:ascii="Cambria Math" w:hAnsi="Cambria Math" w:eastAsia="Cambria Math"/>
          <w:sz w:val="24"/>
        </w:rPr>
        <w:t>𝑐</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position w:val="1"/>
          <w:sz w:val="24"/>
        </w:rPr>
        <w:t>) </w:t>
      </w:r>
      <w:r>
        <w:rPr>
          <w:rFonts w:ascii="Cambria Math" w:hAnsi="Cambria Math" w:eastAsia="Cambria Math"/>
          <w:sz w:val="24"/>
        </w:rPr>
        <w:t>≔ </w:t>
      </w:r>
      <w:r>
        <w:rPr>
          <w:rFonts w:ascii="Cambria Math" w:hAnsi="Cambria Math" w:eastAsia="Cambria Math"/>
          <w:position w:val="1"/>
          <w:sz w:val="24"/>
        </w:rPr>
        <w:t>∑</w:t>
      </w:r>
      <w:r>
        <w:rPr>
          <w:rFonts w:ascii="Cambria Math" w:hAnsi="Cambria Math" w:eastAsia="Cambria Math"/>
          <w:position w:val="1"/>
          <w:sz w:val="24"/>
          <w:vertAlign w:val="subscript"/>
        </w:rPr>
        <w:t>𝑣=𝑉</w:t>
      </w:r>
      <w:r>
        <w:rPr>
          <w:rFonts w:ascii="Cambria Math" w:hAnsi="Cambria Math" w:eastAsia="Cambria Math"/>
          <w:spacing w:val="-7"/>
          <w:position w:val="1"/>
          <w:sz w:val="24"/>
          <w:vertAlign w:val="baseline"/>
        </w:rPr>
        <w:t> </w:t>
      </w:r>
      <w:r>
        <w:rPr>
          <w:rFonts w:ascii="Cambria Math" w:hAnsi="Cambria Math" w:eastAsia="Cambria Math"/>
          <w:sz w:val="24"/>
          <w:vertAlign w:val="baseline"/>
        </w:rPr>
        <w:t>𝑐</w:t>
      </w:r>
      <w:r>
        <w:rPr>
          <w:rFonts w:ascii="Cambria Math" w:hAnsi="Cambria Math" w:eastAsia="Cambria Math"/>
          <w:position w:val="1"/>
          <w:sz w:val="24"/>
          <w:vertAlign w:val="baseline"/>
        </w:rPr>
        <w:t>(</w:t>
      </w:r>
      <w:r>
        <w:rPr>
          <w:rFonts w:ascii="Cambria Math" w:hAnsi="Cambria Math" w:eastAsia="Cambria Math"/>
          <w:sz w:val="24"/>
          <w:vertAlign w:val="baseline"/>
        </w:rPr>
        <w:t>𝑣</w:t>
      </w:r>
      <w:r>
        <w:rPr>
          <w:rFonts w:ascii="Cambria Math" w:hAnsi="Cambria Math" w:eastAsia="Cambria Math"/>
          <w:position w:val="1"/>
          <w:sz w:val="24"/>
          <w:vertAlign w:val="baseline"/>
        </w:rPr>
        <w:t>)</w:t>
      </w:r>
      <w:r>
        <w:rPr>
          <w:rFonts w:ascii="SimSun" w:hAnsi="SimSun" w:eastAsia="SimSun"/>
          <w:sz w:val="24"/>
          <w:vertAlign w:val="baseline"/>
        </w:rPr>
        <w:t>，</w:t>
      </w:r>
      <w:r>
        <w:rPr>
          <w:rFonts w:ascii="Cambria Math" w:hAnsi="Cambria Math" w:eastAsia="Cambria Math"/>
          <w:sz w:val="24"/>
          <w:vertAlign w:val="baseline"/>
        </w:rPr>
        <w:t>𝜔</w:t>
      </w:r>
      <w:r>
        <w:rPr>
          <w:rFonts w:ascii="Cambria Math" w:hAnsi="Cambria Math" w:eastAsia="Cambria Math"/>
          <w:position w:val="1"/>
          <w:sz w:val="24"/>
          <w:vertAlign w:val="baseline"/>
        </w:rPr>
        <w:t>(</w:t>
      </w:r>
      <w:r>
        <w:rPr>
          <w:rFonts w:ascii="Cambria Math" w:hAnsi="Cambria Math" w:eastAsia="Cambria Math"/>
          <w:sz w:val="24"/>
          <w:vertAlign w:val="baseline"/>
        </w:rPr>
        <w:t>𝐸</w:t>
      </w:r>
      <w:r>
        <w:rPr>
          <w:rFonts w:ascii="Cambria Math" w:hAnsi="Cambria Math" w:eastAsia="Cambria Math"/>
          <w:position w:val="1"/>
          <w:sz w:val="24"/>
          <w:vertAlign w:val="baseline"/>
        </w:rPr>
        <w:t>) </w:t>
      </w:r>
      <w:r>
        <w:rPr>
          <w:rFonts w:ascii="Cambria Math" w:hAnsi="Cambria Math" w:eastAsia="Cambria Math"/>
          <w:sz w:val="24"/>
          <w:vertAlign w:val="baseline"/>
        </w:rPr>
        <w:t>≔ </w:t>
      </w:r>
      <w:r>
        <w:rPr>
          <w:rFonts w:ascii="Cambria Math" w:hAnsi="Cambria Math" w:eastAsia="Cambria Math"/>
          <w:position w:val="1"/>
          <w:sz w:val="24"/>
          <w:vertAlign w:val="baseline"/>
        </w:rPr>
        <w:t>∑</w:t>
      </w:r>
      <w:r>
        <w:rPr>
          <w:rFonts w:ascii="Cambria Math" w:hAnsi="Cambria Math" w:eastAsia="Cambria Math"/>
          <w:position w:val="1"/>
          <w:sz w:val="24"/>
          <w:vertAlign w:val="subscript"/>
        </w:rPr>
        <w:t>𝑒=𝐸</w:t>
      </w:r>
      <w:r>
        <w:rPr>
          <w:rFonts w:ascii="Cambria Math" w:hAnsi="Cambria Math" w:eastAsia="Cambria Math"/>
          <w:spacing w:val="-8"/>
          <w:position w:val="1"/>
          <w:sz w:val="24"/>
          <w:vertAlign w:val="baseline"/>
        </w:rPr>
        <w:t> </w:t>
      </w:r>
      <w:r>
        <w:rPr>
          <w:rFonts w:ascii="Cambria Math" w:hAnsi="Cambria Math" w:eastAsia="Cambria Math"/>
          <w:sz w:val="24"/>
          <w:vertAlign w:val="baseline"/>
        </w:rPr>
        <w:t>𝜔</w:t>
      </w:r>
      <w:r>
        <w:rPr>
          <w:rFonts w:ascii="Cambria Math" w:hAnsi="Cambria Math" w:eastAsia="Cambria Math"/>
          <w:position w:val="1"/>
          <w:sz w:val="24"/>
          <w:vertAlign w:val="baseline"/>
        </w:rPr>
        <w:t>(</w:t>
      </w:r>
      <w:r>
        <w:rPr>
          <w:rFonts w:ascii="Cambria Math" w:hAnsi="Cambria Math" w:eastAsia="Cambria Math"/>
          <w:sz w:val="24"/>
          <w:vertAlign w:val="baseline"/>
        </w:rPr>
        <w:t>𝑒</w:t>
      </w:r>
      <w:r>
        <w:rPr>
          <w:rFonts w:ascii="Cambria Math" w:hAnsi="Cambria Math" w:eastAsia="Cambria Math"/>
          <w:position w:val="1"/>
          <w:sz w:val="24"/>
          <w:vertAlign w:val="baseline"/>
        </w:rPr>
        <w:t>)</w:t>
      </w:r>
      <w:r>
        <w:rPr>
          <w:rFonts w:ascii="SimSun" w:hAnsi="SimSun" w:eastAsia="SimSun"/>
          <w:spacing w:val="-26"/>
          <w:sz w:val="24"/>
          <w:vertAlign w:val="baseline"/>
        </w:rPr>
        <w:t>。称顶点 </w:t>
      </w:r>
      <w:r>
        <w:rPr>
          <w:rFonts w:ascii="Cambria Math" w:hAnsi="Cambria Math" w:eastAsia="Cambria Math"/>
          <w:sz w:val="24"/>
          <w:vertAlign w:val="baseline"/>
        </w:rPr>
        <w:t>v </w:t>
      </w:r>
      <w:r>
        <w:rPr>
          <w:rFonts w:ascii="SimSun" w:hAnsi="SimSun" w:eastAsia="SimSun"/>
          <w:spacing w:val="-20"/>
          <w:sz w:val="24"/>
          <w:vertAlign w:val="baseline"/>
        </w:rPr>
        <w:t>与网 </w:t>
      </w:r>
      <w:r>
        <w:rPr>
          <w:rFonts w:ascii="Cambria Math" w:hAnsi="Cambria Math" w:eastAsia="Cambria Math"/>
          <w:sz w:val="24"/>
          <w:vertAlign w:val="baseline"/>
        </w:rPr>
        <w:t>e </w:t>
      </w:r>
      <w:r>
        <w:rPr>
          <w:rFonts w:ascii="SimSun" w:hAnsi="SimSun" w:eastAsia="SimSun"/>
          <w:sz w:val="24"/>
          <w:vertAlign w:val="baseline"/>
        </w:rPr>
        <w:t>相关，</w:t>
      </w:r>
      <w:r>
        <w:rPr>
          <w:rFonts w:ascii="SimSun" w:hAnsi="SimSun" w:eastAsia="SimSun"/>
          <w:spacing w:val="-30"/>
          <w:sz w:val="24"/>
          <w:vertAlign w:val="baseline"/>
        </w:rPr>
        <w:t>若 </w:t>
      </w:r>
      <w:r>
        <w:rPr>
          <w:rFonts w:ascii="Cambria Math" w:hAnsi="Cambria Math" w:eastAsia="Cambria Math"/>
          <w:sz w:val="24"/>
          <w:vertAlign w:val="baseline"/>
        </w:rPr>
        <w:t>v ∈ e</w:t>
      </w:r>
      <w:r>
        <w:rPr>
          <w:rFonts w:ascii="SimSun" w:hAnsi="SimSun" w:eastAsia="SimSun"/>
          <w:sz w:val="24"/>
          <w:vertAlign w:val="baseline"/>
        </w:rPr>
        <w:t>。</w:t>
      </w:r>
      <w:r>
        <w:rPr>
          <w:rFonts w:ascii="Cambria Math" w:hAnsi="Cambria Math" w:eastAsia="Cambria Math"/>
          <w:sz w:val="24"/>
          <w:vertAlign w:val="baseline"/>
        </w:rPr>
        <w:t>I(v)</w:t>
      </w:r>
      <w:r>
        <w:rPr>
          <w:rFonts w:ascii="SimSun" w:hAnsi="SimSun" w:eastAsia="SimSun"/>
          <w:spacing w:val="-8"/>
          <w:sz w:val="24"/>
          <w:vertAlign w:val="baseline"/>
        </w:rPr>
        <w:t>表示所有与顶点 </w:t>
      </w:r>
      <w:r>
        <w:rPr>
          <w:rFonts w:ascii="Cambria Math" w:hAnsi="Cambria Math" w:eastAsia="Cambria Math"/>
          <w:sz w:val="24"/>
          <w:vertAlign w:val="baseline"/>
        </w:rPr>
        <w:t>v</w:t>
      </w:r>
      <w:r>
        <w:rPr>
          <w:rFonts w:ascii="Cambria Math" w:hAnsi="Cambria Math" w:eastAsia="Cambria Math"/>
          <w:spacing w:val="7"/>
          <w:sz w:val="24"/>
          <w:vertAlign w:val="baseline"/>
        </w:rPr>
        <w:t> </w:t>
      </w:r>
      <w:r>
        <w:rPr>
          <w:rFonts w:ascii="SimSun" w:hAnsi="SimSun" w:eastAsia="SimSun"/>
          <w:sz w:val="24"/>
          <w:vertAlign w:val="baseline"/>
        </w:rPr>
        <w:t>相关的网。集合</w:t>
      </w:r>
      <w:r>
        <w:rPr>
          <w:rFonts w:ascii="Cambria Math" w:hAnsi="Cambria Math" w:eastAsia="Cambria Math"/>
          <w:sz w:val="24"/>
          <w:vertAlign w:val="baseline"/>
        </w:rPr>
        <w:t>𝛤(𝑣</w:t>
      </w:r>
      <w:r>
        <w:rPr>
          <w:rFonts w:ascii="Cambria Math" w:hAnsi="Cambria Math" w:eastAsia="Cambria Math"/>
          <w:spacing w:val="16"/>
          <w:sz w:val="24"/>
          <w:vertAlign w:val="baseline"/>
        </w:rPr>
        <w:t>) ∶= </w:t>
      </w:r>
      <w:r>
        <w:rPr>
          <w:rFonts w:ascii="Cambria Math" w:hAnsi="Cambria Math" w:eastAsia="Cambria Math"/>
          <w:sz w:val="24"/>
          <w:vertAlign w:val="baseline"/>
        </w:rPr>
        <w:t>{𝑢</w:t>
      </w:r>
      <w:r>
        <w:rPr>
          <w:rFonts w:ascii="Cambria Math" w:hAnsi="Cambria Math" w:eastAsia="Cambria Math"/>
          <w:spacing w:val="4"/>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z w:val="24"/>
          <w:vertAlign w:val="baseline"/>
        </w:rPr>
        <w:t>∃𝑒</w:t>
      </w:r>
      <w:r>
        <w:rPr>
          <w:rFonts w:ascii="Cambria Math" w:hAnsi="Cambria Math" w:eastAsia="Cambria Math"/>
          <w:spacing w:val="46"/>
          <w:sz w:val="24"/>
          <w:vertAlign w:val="baseline"/>
        </w:rPr>
        <w:t> ∈ </w:t>
      </w:r>
      <w:r>
        <w:rPr>
          <w:rFonts w:ascii="Cambria Math" w:hAnsi="Cambria Math" w:eastAsia="Cambria Math"/>
          <w:sz w:val="24"/>
          <w:vertAlign w:val="baseline"/>
        </w:rPr>
        <w:t>𝐸</w:t>
      </w:r>
      <w:r>
        <w:rPr>
          <w:rFonts w:ascii="Cambria Math" w:hAnsi="Cambria Math" w:eastAsia="Cambria Math"/>
          <w:spacing w:val="22"/>
          <w:sz w:val="24"/>
          <w:vertAlign w:val="baseline"/>
        </w:rPr>
        <w:t> ∶ {</w:t>
      </w:r>
      <w:r>
        <w:rPr>
          <w:rFonts w:ascii="Cambria Math" w:hAnsi="Cambria Math" w:eastAsia="Cambria Math"/>
          <w:sz w:val="24"/>
          <w:vertAlign w:val="baseline"/>
        </w:rPr>
        <w:t>𝑣</w:t>
      </w:r>
      <w:r>
        <w:rPr>
          <w:rFonts w:ascii="Cambria Math" w:hAnsi="Cambria Math" w:eastAsia="Cambria Math"/>
          <w:spacing w:val="-7"/>
          <w:sz w:val="24"/>
          <w:vertAlign w:val="baseline"/>
        </w:rPr>
        <w:t>, </w:t>
      </w:r>
      <w:r>
        <w:rPr>
          <w:rFonts w:ascii="Cambria Math" w:hAnsi="Cambria Math" w:eastAsia="Cambria Math"/>
          <w:sz w:val="24"/>
          <w:vertAlign w:val="baseline"/>
        </w:rPr>
        <w:t>𝑢</w:t>
      </w:r>
      <w:r>
        <w:rPr>
          <w:rFonts w:ascii="Cambria Math" w:hAnsi="Cambria Math" w:eastAsia="Cambria Math"/>
          <w:spacing w:val="18"/>
          <w:sz w:val="24"/>
          <w:vertAlign w:val="baseline"/>
        </w:rPr>
        <w:t>} ⊆</w:t>
      </w:r>
    </w:p>
    <w:p>
      <w:pPr>
        <w:spacing w:line="242" w:lineRule="auto" w:before="3"/>
        <w:ind w:left="360" w:right="356" w:firstLine="52"/>
        <w:jc w:val="both"/>
        <w:rPr>
          <w:rFonts w:ascii="Cambria Math" w:hAnsi="Cambria Math" w:eastAsia="Cambria Math"/>
          <w:sz w:val="24"/>
        </w:rPr>
      </w:pPr>
      <w:r>
        <w:rPr>
          <w:rFonts w:ascii="Cambria Math" w:hAnsi="Cambria Math" w:eastAsia="Cambria Math"/>
          <w:sz w:val="24"/>
        </w:rPr>
        <w:t>𝑒}</w:t>
      </w:r>
      <w:r>
        <w:rPr>
          <w:rFonts w:ascii="SimSun" w:hAnsi="SimSun" w:eastAsia="SimSun"/>
          <w:spacing w:val="-5"/>
          <w:sz w:val="24"/>
        </w:rPr>
        <w:t>表示所有顶点 </w:t>
      </w:r>
      <w:r>
        <w:rPr>
          <w:rFonts w:ascii="Cambria Math" w:hAnsi="Cambria Math" w:eastAsia="Cambria Math"/>
          <w:sz w:val="24"/>
        </w:rPr>
        <w:t>v</w:t>
      </w:r>
      <w:r>
        <w:rPr>
          <w:rFonts w:ascii="Cambria Math" w:hAnsi="Cambria Math" w:eastAsia="Cambria Math"/>
          <w:spacing w:val="-14"/>
          <w:sz w:val="24"/>
        </w:rPr>
        <w:t> </w:t>
      </w:r>
      <w:r>
        <w:rPr>
          <w:rFonts w:ascii="SimSun" w:hAnsi="SimSun" w:eastAsia="SimSun"/>
          <w:spacing w:val="-3"/>
          <w:sz w:val="24"/>
        </w:rPr>
        <w:t>的邻接顶点。定义顶点 </w:t>
      </w:r>
      <w:r>
        <w:rPr>
          <w:rFonts w:ascii="Cambria Math" w:hAnsi="Cambria Math" w:eastAsia="Cambria Math"/>
          <w:sz w:val="24"/>
        </w:rPr>
        <w:t>v</w:t>
      </w:r>
      <w:r>
        <w:rPr>
          <w:rFonts w:ascii="Cambria Math" w:hAnsi="Cambria Math" w:eastAsia="Cambria Math"/>
          <w:spacing w:val="-13"/>
          <w:sz w:val="24"/>
        </w:rPr>
        <w:t> </w:t>
      </w:r>
      <w:r>
        <w:rPr>
          <w:rFonts w:ascii="SimSun" w:hAnsi="SimSun" w:eastAsia="SimSun"/>
          <w:spacing w:val="17"/>
          <w:sz w:val="24"/>
        </w:rPr>
        <w:t>的度为</w:t>
      </w:r>
      <w:r>
        <w:rPr>
          <w:rFonts w:ascii="Cambria Math" w:hAnsi="Cambria Math" w:eastAsia="Cambria Math"/>
          <w:sz w:val="24"/>
        </w:rPr>
        <w:t>𝑑</w:t>
      </w:r>
      <w:r>
        <w:rPr>
          <w:rFonts w:ascii="Cambria Math" w:hAnsi="Cambria Math" w:eastAsia="Cambria Math"/>
          <w:spacing w:val="-7"/>
          <w:sz w:val="24"/>
        </w:rPr>
        <w:t> (</w:t>
      </w:r>
      <w:r>
        <w:rPr>
          <w:rFonts w:ascii="Cambria Math" w:hAnsi="Cambria Math" w:eastAsia="Cambria Math"/>
          <w:sz w:val="24"/>
        </w:rPr>
        <w:t>𝑣</w:t>
      </w:r>
      <w:r>
        <w:rPr>
          <w:rFonts w:ascii="Cambria Math" w:hAnsi="Cambria Math" w:eastAsia="Cambria Math"/>
          <w:spacing w:val="2"/>
          <w:sz w:val="24"/>
        </w:rPr>
        <w:t>) ∶= </w:t>
      </w:r>
      <w:r>
        <w:rPr>
          <w:rFonts w:ascii="Cambria Math" w:hAnsi="Cambria Math" w:eastAsia="Cambria Math"/>
          <w:sz w:val="24"/>
        </w:rPr>
        <w:t>|𝐼(𝑣)|</w:t>
      </w:r>
      <w:r>
        <w:rPr>
          <w:rFonts w:ascii="SimSun" w:hAnsi="SimSun" w:eastAsia="SimSun"/>
          <w:sz w:val="24"/>
        </w:rPr>
        <w:t>。我们假设超</w:t>
      </w:r>
      <w:r>
        <w:rPr>
          <w:rFonts w:ascii="SimSun" w:hAnsi="SimSun" w:eastAsia="SimSun"/>
          <w:spacing w:val="-10"/>
          <w:sz w:val="24"/>
        </w:rPr>
        <w:t>边是集合而不是多重集，即一个顶点只能包含在超边中一次。大小为 </w:t>
      </w:r>
      <w:r>
        <w:rPr>
          <w:rFonts w:ascii="Cambria Math" w:hAnsi="Cambria Math" w:eastAsia="Cambria Math"/>
          <w:spacing w:val="-2"/>
          <w:sz w:val="24"/>
        </w:rPr>
        <w:t>1</w:t>
      </w:r>
      <w:r>
        <w:rPr>
          <w:rFonts w:ascii="Cambria Math" w:hAnsi="Cambria Math" w:eastAsia="Cambria Math"/>
          <w:spacing w:val="8"/>
          <w:sz w:val="24"/>
        </w:rPr>
        <w:t> </w:t>
      </w:r>
      <w:r>
        <w:rPr>
          <w:rFonts w:ascii="SimSun" w:hAnsi="SimSun" w:eastAsia="SimSun"/>
          <w:spacing w:val="-2"/>
          <w:sz w:val="24"/>
        </w:rPr>
        <w:t>的网称为</w:t>
      </w:r>
      <w:r>
        <w:rPr>
          <w:rFonts w:ascii="SimSun" w:hAnsi="SimSun" w:eastAsia="SimSun"/>
          <w:spacing w:val="-17"/>
          <w:sz w:val="24"/>
        </w:rPr>
        <w:t>单点网。给定子集 </w:t>
      </w:r>
      <w:r>
        <w:rPr>
          <w:rFonts w:ascii="Cambria Math" w:hAnsi="Cambria Math" w:eastAsia="Cambria Math"/>
          <w:sz w:val="24"/>
        </w:rPr>
        <w:t>V</w:t>
      </w:r>
      <w:r>
        <w:rPr>
          <w:rFonts w:ascii="Cambria Math" w:hAnsi="Cambria Math" w:eastAsia="Cambria Math"/>
          <w:spacing w:val="-8"/>
          <w:sz w:val="24"/>
        </w:rPr>
        <w:t>’ ⊂ </w:t>
      </w:r>
      <w:r>
        <w:rPr>
          <w:rFonts w:ascii="Cambria Math" w:hAnsi="Cambria Math" w:eastAsia="Cambria Math"/>
          <w:sz w:val="24"/>
        </w:rPr>
        <w:t>V</w:t>
      </w:r>
      <w:r>
        <w:rPr>
          <w:rFonts w:ascii="SimSun" w:hAnsi="SimSun" w:eastAsia="SimSun"/>
          <w:sz w:val="24"/>
        </w:rPr>
        <w:t>，定义子超图</w:t>
      </w:r>
      <w:r>
        <w:rPr>
          <w:rFonts w:ascii="Cambria Math" w:hAnsi="Cambria Math" w:eastAsia="Cambria Math"/>
          <w:sz w:val="24"/>
        </w:rPr>
        <w:t>𝐻</w:t>
      </w:r>
      <w:r>
        <w:rPr>
          <w:rFonts w:ascii="Cambria Math" w:hAnsi="Cambria Math" w:eastAsia="Cambria Math"/>
          <w:sz w:val="24"/>
          <w:vertAlign w:val="subscript"/>
        </w:rPr>
        <w:t>𝑉′</w:t>
      </w:r>
      <w:r>
        <w:rPr>
          <w:rFonts w:ascii="SimSun" w:hAnsi="SimSun" w:eastAsia="SimSun"/>
          <w:sz w:val="24"/>
          <w:vertAlign w:val="baseline"/>
        </w:rPr>
        <w:t>为</w:t>
      </w:r>
      <w:r>
        <w:rPr>
          <w:rFonts w:ascii="Cambria Math" w:hAnsi="Cambria Math" w:eastAsia="Cambria Math"/>
          <w:sz w:val="24"/>
          <w:vertAlign w:val="baseline"/>
        </w:rPr>
        <w:t>𝐻</w:t>
      </w:r>
      <w:r>
        <w:rPr>
          <w:rFonts w:ascii="Cambria Math" w:hAnsi="Cambria Math" w:eastAsia="Cambria Math"/>
          <w:sz w:val="24"/>
          <w:vertAlign w:val="subscript"/>
        </w:rPr>
        <w:t>𝑉</w:t>
      </w:r>
      <w:r>
        <w:rPr>
          <w:rFonts w:ascii="Cambria Math" w:hAnsi="Cambria Math" w:eastAsia="Cambria Math"/>
          <w:spacing w:val="-2"/>
          <w:sz w:val="24"/>
          <w:vertAlign w:val="subscript"/>
        </w:rPr>
        <w:t>′: = </w:t>
      </w:r>
      <w:r>
        <w:rPr>
          <w:rFonts w:ascii="Cambria Math" w:hAnsi="Cambria Math" w:eastAsia="Cambria Math"/>
          <w:sz w:val="24"/>
          <w:vertAlign w:val="subscript"/>
        </w:rPr>
        <w:t>(𝑉</w:t>
      </w:r>
      <w:r>
        <w:rPr>
          <w:rFonts w:ascii="Cambria Math" w:hAnsi="Cambria Math" w:eastAsia="Cambria Math"/>
          <w:spacing w:val="-6"/>
          <w:sz w:val="24"/>
          <w:vertAlign w:val="subscript"/>
        </w:rPr>
        <w:t>′, </w:t>
      </w:r>
      <w:r>
        <w:rPr>
          <w:rFonts w:ascii="Cambria Math" w:hAnsi="Cambria Math" w:eastAsia="Cambria Math"/>
          <w:sz w:val="24"/>
          <w:vertAlign w:val="subscript"/>
        </w:rPr>
        <w:t>{𝑒</w:t>
      </w:r>
      <w:r>
        <w:rPr>
          <w:rFonts w:ascii="Cambria Math" w:hAnsi="Cambria Math" w:eastAsia="Cambria Math"/>
          <w:spacing w:val="17"/>
          <w:sz w:val="24"/>
          <w:vertAlign w:val="subscript"/>
        </w:rPr>
        <w:t> ∩ </w:t>
      </w:r>
      <w:r>
        <w:rPr>
          <w:rFonts w:ascii="Cambria Math" w:hAnsi="Cambria Math" w:eastAsia="Cambria Math"/>
          <w:sz w:val="24"/>
          <w:vertAlign w:val="subscript"/>
        </w:rPr>
        <w:t>𝑉′|</w:t>
      </w:r>
      <w:r>
        <w:rPr>
          <w:rFonts w:ascii="Cambria Math" w:hAnsi="Cambria Math" w:eastAsia="Cambria Math"/>
          <w:spacing w:val="-2"/>
          <w:sz w:val="24"/>
          <w:vertAlign w:val="subscript"/>
        </w:rPr>
        <w:t> </w:t>
      </w:r>
      <w:r>
        <w:rPr>
          <w:rFonts w:ascii="Cambria Math" w:hAnsi="Cambria Math" w:eastAsia="Cambria Math"/>
          <w:sz w:val="24"/>
          <w:vertAlign w:val="subscript"/>
        </w:rPr>
        <w:t>𝑒</w:t>
      </w:r>
      <w:r>
        <w:rPr>
          <w:rFonts w:ascii="Cambria Math" w:hAnsi="Cambria Math" w:eastAsia="Cambria Math"/>
          <w:spacing w:val="42"/>
          <w:sz w:val="24"/>
          <w:vertAlign w:val="subscript"/>
        </w:rPr>
        <w:t> ∈ </w:t>
      </w:r>
      <w:r>
        <w:rPr>
          <w:rFonts w:ascii="Cambria Math" w:hAnsi="Cambria Math" w:eastAsia="Cambria Math"/>
          <w:sz w:val="24"/>
          <w:vertAlign w:val="subscript"/>
        </w:rPr>
        <w:t>𝐸</w:t>
      </w:r>
      <w:r>
        <w:rPr>
          <w:rFonts w:ascii="Cambria Math" w:hAnsi="Cambria Math" w:eastAsia="Cambria Math"/>
          <w:spacing w:val="27"/>
          <w:sz w:val="24"/>
          <w:vertAlign w:val="subscript"/>
        </w:rPr>
        <w:t> ∶ </w:t>
      </w:r>
      <w:r>
        <w:rPr>
          <w:rFonts w:ascii="Cambria Math" w:hAnsi="Cambria Math" w:eastAsia="Cambria Math"/>
          <w:sz w:val="24"/>
          <w:vertAlign w:val="subscript"/>
        </w:rPr>
        <w:t>𝑒</w:t>
      </w:r>
      <w:r>
        <w:rPr>
          <w:rFonts w:ascii="Cambria Math" w:hAnsi="Cambria Math" w:eastAsia="Cambria Math"/>
          <w:spacing w:val="18"/>
          <w:sz w:val="24"/>
          <w:vertAlign w:val="subscript"/>
        </w:rPr>
        <w:t> ∩ </w:t>
      </w:r>
      <w:r>
        <w:rPr>
          <w:rFonts w:ascii="Cambria Math" w:hAnsi="Cambria Math" w:eastAsia="Cambria Math"/>
          <w:sz w:val="24"/>
          <w:vertAlign w:val="subscript"/>
        </w:rPr>
        <w:t>𝑉</w:t>
      </w:r>
      <w:r>
        <w:rPr>
          <w:rFonts w:ascii="Cambria Math" w:hAnsi="Cambria Math" w:eastAsia="Cambria Math"/>
          <w:spacing w:val="16"/>
          <w:sz w:val="24"/>
          <w:vertAlign w:val="subscript"/>
        </w:rPr>
        <w:t>′ ≠</w:t>
      </w:r>
    </w:p>
    <w:p>
      <w:pPr>
        <w:spacing w:before="5"/>
        <w:ind w:left="413" w:right="0" w:firstLine="0"/>
        <w:jc w:val="left"/>
        <w:rPr>
          <w:rFonts w:ascii="SimSun" w:hAnsi="SimSun" w:eastAsia="SimSun"/>
          <w:sz w:val="24"/>
        </w:rPr>
      </w:pPr>
      <w:r>
        <w:rPr>
          <w:rFonts w:ascii="Cambria Math" w:hAnsi="Cambria Math" w:eastAsia="Cambria Math"/>
          <w:spacing w:val="-2"/>
          <w:sz w:val="24"/>
        </w:rPr>
        <w:t>∅})</w:t>
      </w:r>
      <w:r>
        <w:rPr>
          <w:rFonts w:ascii="SimSun" w:hAnsi="SimSun" w:eastAsia="SimSun"/>
          <w:spacing w:val="-10"/>
          <w:sz w:val="24"/>
        </w:rPr>
        <w:t>。</w:t>
      </w:r>
    </w:p>
    <w:p>
      <w:pPr>
        <w:spacing w:line="242" w:lineRule="auto" w:before="4"/>
        <w:ind w:left="360" w:right="355" w:firstLine="479"/>
        <w:jc w:val="both"/>
        <w:rPr>
          <w:rFonts w:ascii="Cambria Math" w:hAnsi="Cambria Math" w:eastAsia="Cambria Math"/>
          <w:sz w:val="24"/>
        </w:rPr>
      </w:pPr>
      <w:r>
        <w:rPr>
          <w:rFonts w:ascii="SimSun" w:hAnsi="SimSun" w:eastAsia="SimSun"/>
          <w:sz w:val="24"/>
        </w:rPr>
        <w:t>定义一个有权无向图</w:t>
      </w:r>
      <w:r>
        <w:rPr>
          <w:rFonts w:ascii="Cambria Math" w:hAnsi="Cambria Math" w:eastAsia="Cambria Math"/>
          <w:sz w:val="24"/>
        </w:rPr>
        <w:t>𝐺</w:t>
      </w:r>
      <w:r>
        <w:rPr>
          <w:rFonts w:ascii="Cambria Math" w:hAnsi="Cambria Math" w:eastAsia="Cambria Math"/>
          <w:spacing w:val="-7"/>
          <w:sz w:val="24"/>
        </w:rPr>
        <w:t> = (</w:t>
      </w:r>
      <w:r>
        <w:rPr>
          <w:rFonts w:ascii="Cambria Math" w:hAnsi="Cambria Math" w:eastAsia="Cambria Math"/>
          <w:sz w:val="24"/>
        </w:rPr>
        <w:t>𝑉</w:t>
      </w:r>
      <w:r>
        <w:rPr>
          <w:rFonts w:ascii="Cambria Math" w:hAnsi="Cambria Math" w:eastAsia="Cambria Math"/>
          <w:spacing w:val="-7"/>
          <w:sz w:val="24"/>
        </w:rPr>
        <w:t>, </w:t>
      </w:r>
      <w:r>
        <w:rPr>
          <w:rFonts w:ascii="Cambria Math" w:hAnsi="Cambria Math" w:eastAsia="Cambria Math"/>
          <w:sz w:val="24"/>
        </w:rPr>
        <w:t>𝐸</w:t>
      </w:r>
      <w:r>
        <w:rPr>
          <w:rFonts w:ascii="Cambria Math" w:hAnsi="Cambria Math" w:eastAsia="Cambria Math"/>
          <w:spacing w:val="-7"/>
          <w:sz w:val="24"/>
        </w:rPr>
        <w:t>, </w:t>
      </w:r>
      <w:r>
        <w:rPr>
          <w:rFonts w:ascii="Cambria Math" w:hAnsi="Cambria Math" w:eastAsia="Cambria Math"/>
          <w:sz w:val="24"/>
        </w:rPr>
        <w:t>𝑐</w:t>
      </w:r>
      <w:r>
        <w:rPr>
          <w:rFonts w:ascii="Cambria Math" w:hAnsi="Cambria Math" w:eastAsia="Cambria Math"/>
          <w:spacing w:val="-7"/>
          <w:sz w:val="24"/>
        </w:rPr>
        <w:t>, </w:t>
      </w:r>
      <w:r>
        <w:rPr>
          <w:rFonts w:ascii="Cambria Math" w:hAnsi="Cambria Math" w:eastAsia="Cambria Math"/>
          <w:sz w:val="24"/>
        </w:rPr>
        <w:t>𝜔)</w:t>
      </w:r>
      <w:r>
        <w:rPr>
          <w:rFonts w:ascii="SimSun" w:hAnsi="SimSun" w:eastAsia="SimSun"/>
          <w:spacing w:val="-15"/>
          <w:sz w:val="24"/>
        </w:rPr>
        <w:t>由 </w:t>
      </w:r>
      <w:r>
        <w:rPr>
          <w:rFonts w:ascii="Cambria Math" w:hAnsi="Cambria Math" w:eastAsia="Cambria Math"/>
          <w:sz w:val="24"/>
        </w:rPr>
        <w:t>n</w:t>
      </w:r>
      <w:r>
        <w:rPr>
          <w:rFonts w:ascii="Cambria Math" w:hAnsi="Cambria Math" w:eastAsia="Cambria Math"/>
          <w:spacing w:val="-13"/>
          <w:sz w:val="24"/>
        </w:rPr>
        <w:t> </w:t>
      </w:r>
      <w:r>
        <w:rPr>
          <w:rFonts w:ascii="SimSun" w:hAnsi="SimSun" w:eastAsia="SimSun"/>
          <w:spacing w:val="-6"/>
          <w:sz w:val="24"/>
        </w:rPr>
        <w:t>个顶点集 </w:t>
      </w:r>
      <w:r>
        <w:rPr>
          <w:rFonts w:ascii="Cambria Math" w:hAnsi="Cambria Math" w:eastAsia="Cambria Math"/>
          <w:sz w:val="24"/>
        </w:rPr>
        <w:t>V</w:t>
      </w:r>
      <w:r>
        <w:rPr>
          <w:rFonts w:ascii="SimSun" w:hAnsi="SimSun" w:eastAsia="SimSun"/>
          <w:sz w:val="24"/>
        </w:rPr>
        <w:t>，</w:t>
      </w:r>
      <w:r>
        <w:rPr>
          <w:rFonts w:ascii="Cambria Math" w:hAnsi="Cambria Math" w:eastAsia="Cambria Math"/>
          <w:sz w:val="24"/>
        </w:rPr>
        <w:t>m</w:t>
      </w:r>
      <w:r>
        <w:rPr>
          <w:rFonts w:ascii="Cambria Math" w:hAnsi="Cambria Math" w:eastAsia="Cambria Math"/>
          <w:spacing w:val="-13"/>
          <w:sz w:val="24"/>
        </w:rPr>
        <w:t> </w:t>
      </w:r>
      <w:r>
        <w:rPr>
          <w:rFonts w:ascii="SimSun" w:hAnsi="SimSun" w:eastAsia="SimSun"/>
          <w:spacing w:val="-5"/>
          <w:sz w:val="24"/>
        </w:rPr>
        <w:t>条超边/网集 </w:t>
      </w:r>
      <w:r>
        <w:rPr>
          <w:rFonts w:ascii="Cambria Math" w:hAnsi="Cambria Math" w:eastAsia="Cambria Math"/>
          <w:sz w:val="24"/>
        </w:rPr>
        <w:t>E</w:t>
      </w:r>
      <w:r>
        <w:rPr>
          <w:rFonts w:ascii="SimSun" w:hAnsi="SimSun" w:eastAsia="SimSun"/>
          <w:sz w:val="24"/>
        </w:rPr>
        <w:t>，超边权重</w:t>
      </w:r>
      <w:r>
        <w:rPr>
          <w:rFonts w:ascii="Cambria Math" w:hAnsi="Cambria Math" w:eastAsia="Cambria Math"/>
          <w:sz w:val="24"/>
        </w:rPr>
        <w:t>𝑐</w:t>
      </w:r>
      <w:r>
        <w:rPr>
          <w:rFonts w:ascii="Cambria Math" w:hAnsi="Cambria Math" w:eastAsia="Cambria Math"/>
          <w:spacing w:val="5"/>
          <w:sz w:val="24"/>
        </w:rPr>
        <w:t> ∶ </w:t>
      </w:r>
      <w:r>
        <w:rPr>
          <w:rFonts w:ascii="Cambria Math" w:hAnsi="Cambria Math" w:eastAsia="Cambria Math"/>
          <w:sz w:val="24"/>
        </w:rPr>
        <w:t>𝑉</w:t>
      </w:r>
      <w:r>
        <w:rPr>
          <w:rFonts w:ascii="Cambria Math" w:hAnsi="Cambria Math" w:eastAsia="Cambria Math"/>
          <w:spacing w:val="26"/>
          <w:sz w:val="24"/>
        </w:rPr>
        <w:t> → </w:t>
      </w:r>
      <w:r>
        <w:rPr>
          <w:rFonts w:ascii="Cambria Math" w:hAnsi="Cambria Math" w:eastAsia="Cambria Math"/>
          <w:sz w:val="24"/>
        </w:rPr>
        <w:t>𝑅</w:t>
      </w:r>
      <w:r>
        <w:rPr>
          <w:rFonts w:ascii="Cambria Math" w:hAnsi="Cambria Math" w:eastAsia="Cambria Math"/>
          <w:sz w:val="24"/>
          <w:vertAlign w:val="subscript"/>
        </w:rPr>
        <w:t>&gt;0</w:t>
      </w:r>
      <w:r>
        <w:rPr>
          <w:rFonts w:ascii="SimSun" w:hAnsi="SimSun" w:eastAsia="SimSun"/>
          <w:sz w:val="24"/>
          <w:vertAlign w:val="baseline"/>
        </w:rPr>
        <w:t>与网权重</w:t>
      </w:r>
      <w:r>
        <w:rPr>
          <w:rFonts w:ascii="Cambria Math" w:hAnsi="Cambria Math" w:eastAsia="Cambria Math"/>
          <w:sz w:val="24"/>
          <w:vertAlign w:val="baseline"/>
        </w:rPr>
        <w:t>𝜔</w:t>
      </w:r>
      <w:r>
        <w:rPr>
          <w:rFonts w:ascii="Cambria Math" w:hAnsi="Cambria Math" w:eastAsia="Cambria Math"/>
          <w:spacing w:val="13"/>
          <w:sz w:val="24"/>
          <w:vertAlign w:val="baseline"/>
        </w:rPr>
        <w:t> ∶ </w:t>
      </w:r>
      <w:r>
        <w:rPr>
          <w:rFonts w:ascii="Cambria Math" w:hAnsi="Cambria Math" w:eastAsia="Cambria Math"/>
          <w:sz w:val="24"/>
          <w:vertAlign w:val="baseline"/>
        </w:rPr>
        <w:t>𝑉</w:t>
      </w:r>
      <w:r>
        <w:rPr>
          <w:rFonts w:ascii="Cambria Math" w:hAnsi="Cambria Math" w:eastAsia="Cambria Math"/>
          <w:spacing w:val="26"/>
          <w:sz w:val="24"/>
          <w:vertAlign w:val="baseline"/>
        </w:rPr>
        <w:t> → </w:t>
      </w:r>
      <w:r>
        <w:rPr>
          <w:rFonts w:ascii="Cambria Math" w:hAnsi="Cambria Math" w:eastAsia="Cambria Math"/>
          <w:sz w:val="24"/>
          <w:vertAlign w:val="baseline"/>
        </w:rPr>
        <w:t>𝑅</w:t>
      </w:r>
      <w:r>
        <w:rPr>
          <w:rFonts w:ascii="Cambria Math" w:hAnsi="Cambria Math" w:eastAsia="Cambria Math"/>
          <w:sz w:val="24"/>
          <w:vertAlign w:val="subscript"/>
        </w:rPr>
        <w:t>&gt;0</w:t>
      </w:r>
      <w:r>
        <w:rPr>
          <w:rFonts w:ascii="SimSun" w:hAnsi="SimSun" w:eastAsia="SimSun"/>
          <w:spacing w:val="-6"/>
          <w:sz w:val="24"/>
          <w:vertAlign w:val="baseline"/>
        </w:rPr>
        <w:t>，其中网 </w:t>
      </w:r>
      <w:r>
        <w:rPr>
          <w:rFonts w:ascii="Cambria Math" w:hAnsi="Cambria Math" w:eastAsia="Cambria Math"/>
          <w:sz w:val="24"/>
          <w:vertAlign w:val="baseline"/>
        </w:rPr>
        <w:t>e </w:t>
      </w:r>
      <w:r>
        <w:rPr>
          <w:rFonts w:ascii="SimSun" w:hAnsi="SimSun" w:eastAsia="SimSun"/>
          <w:spacing w:val="-6"/>
          <w:sz w:val="24"/>
          <w:vertAlign w:val="baseline"/>
        </w:rPr>
        <w:t>是顶点集 </w:t>
      </w:r>
      <w:r>
        <w:rPr>
          <w:rFonts w:ascii="Cambria Math" w:hAnsi="Cambria Math" w:eastAsia="Cambria Math"/>
          <w:sz w:val="24"/>
          <w:vertAlign w:val="baseline"/>
        </w:rPr>
        <w:t>V </w:t>
      </w:r>
      <w:r>
        <w:rPr>
          <w:rFonts w:ascii="SimSun" w:hAnsi="SimSun" w:eastAsia="SimSun"/>
          <w:spacing w:val="-19"/>
          <w:sz w:val="24"/>
          <w:vertAlign w:val="baseline"/>
        </w:rPr>
        <w:t>的子集</w:t>
      </w:r>
      <w:r>
        <w:rPr>
          <w:rFonts w:ascii="SimSun" w:hAnsi="SimSun" w:eastAsia="SimSun"/>
          <w:sz w:val="24"/>
          <w:vertAlign w:val="baseline"/>
        </w:rPr>
        <w:t>（即</w:t>
      </w:r>
      <w:r>
        <w:rPr>
          <w:rFonts w:ascii="Cambria Math" w:hAnsi="Cambria Math" w:eastAsia="Cambria Math"/>
          <w:sz w:val="24"/>
          <w:vertAlign w:val="baseline"/>
        </w:rPr>
        <w:t>𝑒</w:t>
      </w:r>
      <w:r>
        <w:rPr>
          <w:rFonts w:ascii="Cambria Math" w:hAnsi="Cambria Math" w:eastAsia="Cambria Math"/>
          <w:spacing w:val="-7"/>
          <w:sz w:val="24"/>
          <w:vertAlign w:val="baseline"/>
        </w:rPr>
        <w:t> ⊆</w:t>
      </w:r>
      <w:r>
        <w:rPr>
          <w:rFonts w:ascii="Cambria Math" w:hAnsi="Cambria Math" w:eastAsia="Cambria Math"/>
          <w:sz w:val="24"/>
          <w:vertAlign w:val="baseline"/>
        </w:rPr>
        <w:t> </w:t>
      </w:r>
      <w:r>
        <w:rPr>
          <w:rFonts w:ascii="Cambria Math" w:hAnsi="Cambria Math" w:eastAsia="Cambria Math"/>
          <w:spacing w:val="29"/>
          <w:sz w:val="24"/>
          <w:vertAlign w:val="baseline"/>
        </w:rPr>
        <w:t>V</w:t>
      </w:r>
      <w:r>
        <w:rPr>
          <w:rFonts w:ascii="SimSun" w:hAnsi="SimSun" w:eastAsia="SimSun"/>
          <w:spacing w:val="-90"/>
          <w:sz w:val="24"/>
          <w:vertAlign w:val="baseline"/>
        </w:rPr>
        <w:t>）</w:t>
      </w:r>
      <w:r>
        <w:rPr>
          <w:rFonts w:ascii="SimSun" w:hAnsi="SimSun" w:eastAsia="SimSun"/>
          <w:spacing w:val="29"/>
          <w:sz w:val="24"/>
          <w:vertAlign w:val="baseline"/>
        </w:rPr>
        <w:t>，</w:t>
      </w:r>
      <w:r>
        <w:rPr>
          <w:rFonts w:ascii="Cambria Math" w:hAnsi="Cambria Math" w:eastAsia="Cambria Math"/>
          <w:spacing w:val="30"/>
          <w:sz w:val="24"/>
          <w:vertAlign w:val="baseline"/>
        </w:rPr>
        <w:t>R</w:t>
      </w:r>
      <w:r>
        <w:rPr>
          <w:rFonts w:ascii="Cambria Math" w:hAnsi="Cambria Math" w:eastAsia="Cambria Math"/>
          <w:spacing w:val="-13"/>
          <w:sz w:val="24"/>
          <w:vertAlign w:val="baseline"/>
        </w:rPr>
        <w:t> </w:t>
      </w:r>
      <w:r>
        <w:rPr>
          <w:rFonts w:ascii="SimSun" w:hAnsi="SimSun" w:eastAsia="SimSun"/>
          <w:sz w:val="24"/>
          <w:vertAlign w:val="baseline"/>
        </w:rPr>
        <w:t>为实数集。与超图不同，图的边的大小限制为两个。令</w:t>
      </w:r>
      <w:r>
        <w:rPr>
          <w:rFonts w:ascii="Cambria Math" w:hAnsi="Cambria Math" w:eastAsia="Cambria Math"/>
          <w:sz w:val="24"/>
          <w:vertAlign w:val="baseline"/>
        </w:rPr>
        <w:t>𝐺</w:t>
      </w:r>
      <w:r>
        <w:rPr>
          <w:rFonts w:ascii="Cambria Math" w:hAnsi="Cambria Math" w:eastAsia="Cambria Math"/>
          <w:spacing w:val="-7"/>
          <w:sz w:val="24"/>
          <w:vertAlign w:val="baseline"/>
        </w:rPr>
        <w:t> = (</w:t>
      </w:r>
      <w:r>
        <w:rPr>
          <w:rFonts w:ascii="Cambria Math" w:hAnsi="Cambria Math" w:eastAsia="Cambria Math"/>
          <w:sz w:val="24"/>
          <w:vertAlign w:val="baseline"/>
        </w:rPr>
        <w:t>𝑉</w:t>
      </w:r>
      <w:r>
        <w:rPr>
          <w:rFonts w:ascii="Cambria Math" w:hAnsi="Cambria Math" w:eastAsia="Cambria Math"/>
          <w:spacing w:val="-7"/>
          <w:sz w:val="24"/>
          <w:vertAlign w:val="baseline"/>
        </w:rPr>
        <w:t>, </w:t>
      </w:r>
      <w:r>
        <w:rPr>
          <w:rFonts w:ascii="Cambria Math" w:hAnsi="Cambria Math" w:eastAsia="Cambria Math"/>
          <w:sz w:val="24"/>
          <w:vertAlign w:val="baseline"/>
        </w:rPr>
        <w:t>𝐸</w:t>
      </w:r>
      <w:r>
        <w:rPr>
          <w:rFonts w:ascii="Cambria Math" w:hAnsi="Cambria Math" w:eastAsia="Cambria Math"/>
          <w:spacing w:val="-7"/>
          <w:sz w:val="24"/>
          <w:vertAlign w:val="baseline"/>
        </w:rPr>
        <w:t>, </w:t>
      </w:r>
      <w:r>
        <w:rPr>
          <w:rFonts w:ascii="Cambria Math" w:hAnsi="Cambria Math" w:eastAsia="Cambria Math"/>
          <w:sz w:val="24"/>
          <w:vertAlign w:val="baseline"/>
        </w:rPr>
        <w:t>𝑐</w:t>
      </w:r>
      <w:r>
        <w:rPr>
          <w:rFonts w:ascii="Cambria Math" w:hAnsi="Cambria Math" w:eastAsia="Cambria Math"/>
          <w:spacing w:val="-7"/>
          <w:sz w:val="24"/>
          <w:vertAlign w:val="baseline"/>
        </w:rPr>
        <w:t>, </w:t>
      </w:r>
      <w:r>
        <w:rPr>
          <w:rFonts w:ascii="Cambria Math" w:hAnsi="Cambria Math" w:eastAsia="Cambria Math"/>
          <w:sz w:val="24"/>
          <w:vertAlign w:val="baseline"/>
        </w:rPr>
        <w:t>𝜔)</w:t>
      </w:r>
      <w:r>
        <w:rPr>
          <w:rFonts w:ascii="SimSun" w:hAnsi="SimSun" w:eastAsia="SimSun"/>
          <w:sz w:val="24"/>
          <w:vertAlign w:val="baseline"/>
        </w:rPr>
        <w:t>为</w:t>
      </w:r>
      <w:r>
        <w:rPr>
          <w:rFonts w:ascii="SimSun" w:hAnsi="SimSun" w:eastAsia="SimSun"/>
          <w:spacing w:val="-2"/>
          <w:sz w:val="24"/>
          <w:vertAlign w:val="baseline"/>
        </w:rPr>
        <w:t>一个有权（有向）图。当提及超图时，我们使用超边/网；当提及图时，我们使</w:t>
      </w:r>
      <w:r>
        <w:rPr>
          <w:rFonts w:ascii="SimSun" w:hAnsi="SimSun" w:eastAsia="SimSun"/>
          <w:spacing w:val="-4"/>
          <w:sz w:val="24"/>
          <w:vertAlign w:val="baseline"/>
        </w:rPr>
        <w:t>用边。然而，我们使用相同的符号来指代顶点权重 </w:t>
      </w:r>
      <w:r>
        <w:rPr>
          <w:rFonts w:ascii="Cambria Math" w:hAnsi="Cambria Math" w:eastAsia="Cambria Math"/>
          <w:spacing w:val="-2"/>
          <w:sz w:val="24"/>
          <w:vertAlign w:val="baseline"/>
        </w:rPr>
        <w:t>c</w:t>
      </w:r>
      <w:r>
        <w:rPr>
          <w:rFonts w:ascii="SimSun" w:hAnsi="SimSun" w:eastAsia="SimSun"/>
          <w:spacing w:val="-2"/>
          <w:sz w:val="24"/>
          <w:vertAlign w:val="baseline"/>
        </w:rPr>
        <w:t>、边权重</w:t>
      </w:r>
      <w:r>
        <w:rPr>
          <w:rFonts w:ascii="Cambria Math" w:hAnsi="Cambria Math" w:eastAsia="Cambria Math"/>
          <w:spacing w:val="-2"/>
          <w:sz w:val="24"/>
          <w:vertAlign w:val="baseline"/>
        </w:rPr>
        <w:t>𝜔</w:t>
      </w:r>
      <w:r>
        <w:rPr>
          <w:rFonts w:ascii="SimSun" w:hAnsi="SimSun" w:eastAsia="SimSun"/>
          <w:spacing w:val="-7"/>
          <w:sz w:val="24"/>
          <w:vertAlign w:val="baseline"/>
        </w:rPr>
        <w:t>、顶点度数 </w:t>
      </w:r>
      <w:r>
        <w:rPr>
          <w:rFonts w:ascii="Cambria Math" w:hAnsi="Cambria Math" w:eastAsia="Cambria Math"/>
          <w:spacing w:val="-2"/>
          <w:sz w:val="24"/>
          <w:vertAlign w:val="baseline"/>
        </w:rPr>
        <w:t>d(v</w:t>
      </w:r>
      <w:r>
        <w:rPr>
          <w:rFonts w:ascii="Cambria Math" w:hAnsi="Cambria Math" w:eastAsia="Cambria Math"/>
          <w:spacing w:val="-2"/>
          <w:sz w:val="24"/>
          <w:vertAlign w:val="baseline"/>
        </w:rPr>
        <w:t>)</w:t>
      </w:r>
      <w:r>
        <w:rPr>
          <w:rFonts w:ascii="SimSun" w:hAnsi="SimSun" w:eastAsia="SimSun"/>
          <w:sz w:val="24"/>
          <w:vertAlign w:val="baseline"/>
        </w:rPr>
        <w:t>和邻接集合</w:t>
      </w:r>
      <w:r>
        <w:rPr>
          <w:rFonts w:ascii="Cambria Math" w:hAnsi="Cambria Math" w:eastAsia="Cambria Math"/>
          <w:sz w:val="24"/>
          <w:vertAlign w:val="baseline"/>
        </w:rPr>
        <w:t>𝛤(𝑣)</w:t>
      </w:r>
      <w:r>
        <w:rPr>
          <w:rFonts w:ascii="SimSun" w:hAnsi="SimSun" w:eastAsia="SimSun"/>
          <w:sz w:val="24"/>
          <w:vertAlign w:val="baseline"/>
        </w:rPr>
        <w:t>。在无向图中，由边</w:t>
      </w:r>
      <w:r>
        <w:rPr>
          <w:rFonts w:ascii="Cambria Math" w:hAnsi="Cambria Math" w:eastAsia="Cambria Math"/>
          <w:sz w:val="24"/>
          <w:vertAlign w:val="baseline"/>
        </w:rPr>
        <w:t>(v</w:t>
      </w:r>
      <w:r>
        <w:rPr>
          <w:rFonts w:ascii="Cambria Math" w:hAnsi="Cambria Math" w:eastAsia="Cambria Math"/>
          <w:spacing w:val="21"/>
          <w:sz w:val="24"/>
          <w:vertAlign w:val="baseline"/>
        </w:rPr>
        <w:t>, </w:t>
      </w:r>
      <w:r>
        <w:rPr>
          <w:rFonts w:ascii="Cambria Math" w:hAnsi="Cambria Math" w:eastAsia="Cambria Math"/>
          <w:sz w:val="24"/>
          <w:vertAlign w:val="baseline"/>
        </w:rPr>
        <w:t>u)</w:t>
      </w:r>
      <w:r>
        <w:rPr>
          <w:rFonts w:ascii="Cambria Math" w:hAnsi="Cambria Math" w:eastAsia="Cambria Math"/>
          <w:spacing w:val="28"/>
          <w:sz w:val="24"/>
          <w:vertAlign w:val="baseline"/>
        </w:rPr>
        <w:t> ∈ </w:t>
      </w:r>
      <w:r>
        <w:rPr>
          <w:rFonts w:ascii="Cambria Math" w:hAnsi="Cambria Math" w:eastAsia="Cambria Math"/>
          <w:sz w:val="24"/>
          <w:vertAlign w:val="baseline"/>
        </w:rPr>
        <w:t>e</w:t>
      </w:r>
      <w:r>
        <w:rPr>
          <w:rFonts w:ascii="Cambria Math" w:hAnsi="Cambria Math" w:eastAsia="Cambria Math"/>
          <w:spacing w:val="61"/>
          <w:w w:val="150"/>
          <w:sz w:val="24"/>
          <w:vertAlign w:val="baseline"/>
        </w:rPr>
        <w:t> </w:t>
      </w:r>
      <w:r>
        <w:rPr>
          <w:rFonts w:ascii="SimSun" w:hAnsi="SimSun" w:eastAsia="SimSun"/>
          <w:sz w:val="24"/>
          <w:vertAlign w:val="baseline"/>
        </w:rPr>
        <w:t>可得边</w:t>
      </w:r>
      <w:r>
        <w:rPr>
          <w:rFonts w:ascii="Cambria Math" w:hAnsi="Cambria Math" w:eastAsia="Cambria Math"/>
          <w:sz w:val="24"/>
          <w:vertAlign w:val="baseline"/>
        </w:rPr>
        <w:t>(u</w:t>
      </w:r>
      <w:r>
        <w:rPr>
          <w:rFonts w:ascii="Cambria Math" w:hAnsi="Cambria Math" w:eastAsia="Cambria Math"/>
          <w:spacing w:val="21"/>
          <w:sz w:val="24"/>
          <w:vertAlign w:val="baseline"/>
        </w:rPr>
        <w:t>, </w:t>
      </w:r>
      <w:r>
        <w:rPr>
          <w:rFonts w:ascii="Cambria Math" w:hAnsi="Cambria Math" w:eastAsia="Cambria Math"/>
          <w:sz w:val="24"/>
          <w:vertAlign w:val="baseline"/>
        </w:rPr>
        <w:t>v</w:t>
      </w:r>
      <w:r>
        <w:rPr>
          <w:rFonts w:ascii="Cambria Math" w:hAnsi="Cambria Math" w:eastAsia="Cambria Math"/>
          <w:spacing w:val="21"/>
          <w:sz w:val="24"/>
          <w:vertAlign w:val="baseline"/>
        </w:rPr>
        <w:t>) ∈ </w:t>
      </w:r>
      <w:r>
        <w:rPr>
          <w:rFonts w:ascii="Cambria Math" w:hAnsi="Cambria Math" w:eastAsia="Cambria Math"/>
          <w:sz w:val="24"/>
          <w:vertAlign w:val="baseline"/>
        </w:rPr>
        <w:t>e</w:t>
      </w:r>
      <w:r>
        <w:rPr>
          <w:rFonts w:ascii="SimSun" w:hAnsi="SimSun" w:eastAsia="SimSun"/>
          <w:sz w:val="24"/>
          <w:vertAlign w:val="baseline"/>
        </w:rPr>
        <w:t>，且</w:t>
      </w:r>
      <w:r>
        <w:rPr>
          <w:rFonts w:ascii="Cambria Math" w:hAnsi="Cambria Math" w:eastAsia="Cambria Math"/>
          <w:sz w:val="24"/>
          <w:vertAlign w:val="baseline"/>
        </w:rPr>
        <w:t>𝜔</w:t>
      </w:r>
      <w:r>
        <w:rPr>
          <w:rFonts w:ascii="Cambria Math" w:hAnsi="Cambria Math" w:eastAsia="Cambria Math"/>
          <w:position w:val="1"/>
          <w:sz w:val="24"/>
          <w:vertAlign w:val="baseline"/>
        </w:rPr>
        <w:t>(</w:t>
      </w:r>
      <w:r>
        <w:rPr>
          <w:rFonts w:ascii="Cambria Math" w:hAnsi="Cambria Math" w:eastAsia="Cambria Math"/>
          <w:sz w:val="24"/>
          <w:vertAlign w:val="baseline"/>
        </w:rPr>
        <w:t>𝑣</w:t>
      </w:r>
      <w:r>
        <w:rPr>
          <w:rFonts w:ascii="Cambria Math" w:hAnsi="Cambria Math" w:eastAsia="Cambria Math"/>
          <w:spacing w:val="-4"/>
          <w:sz w:val="24"/>
          <w:vertAlign w:val="baseline"/>
        </w:rPr>
        <w:t>, </w:t>
      </w:r>
      <w:r>
        <w:rPr>
          <w:rFonts w:ascii="Cambria Math" w:hAnsi="Cambria Math" w:eastAsia="Cambria Math"/>
          <w:sz w:val="24"/>
          <w:vertAlign w:val="baseline"/>
        </w:rPr>
        <w:t>𝑢</w:t>
      </w:r>
      <w:r>
        <w:rPr>
          <w:rFonts w:ascii="Cambria Math" w:hAnsi="Cambria Math" w:eastAsia="Cambria Math"/>
          <w:spacing w:val="12"/>
          <w:position w:val="1"/>
          <w:sz w:val="24"/>
          <w:vertAlign w:val="baseline"/>
        </w:rPr>
        <w:t>) </w:t>
      </w:r>
      <w:r>
        <w:rPr>
          <w:rFonts w:ascii="Cambria Math" w:hAnsi="Cambria Math" w:eastAsia="Cambria Math"/>
          <w:spacing w:val="-10"/>
          <w:sz w:val="24"/>
          <w:vertAlign w:val="baseline"/>
        </w:rPr>
        <w:t>=</w:t>
      </w:r>
    </w:p>
    <w:p>
      <w:pPr>
        <w:spacing w:before="9"/>
        <w:ind w:left="413" w:right="0" w:firstLine="0"/>
        <w:jc w:val="left"/>
        <w:rPr>
          <w:rFonts w:ascii="SimSun" w:eastAsia="SimSun"/>
          <w:sz w:val="24"/>
        </w:rPr>
      </w:pPr>
      <w:r>
        <w:rPr>
          <w:rFonts w:ascii="Cambria Math" w:eastAsia="Cambria Math"/>
          <w:sz w:val="24"/>
        </w:rPr>
        <w:t>𝜔</w:t>
      </w:r>
      <w:r>
        <w:rPr>
          <w:rFonts w:ascii="Cambria Math" w:eastAsia="Cambria Math"/>
          <w:position w:val="1"/>
          <w:sz w:val="24"/>
        </w:rPr>
        <w:t>(</w:t>
      </w:r>
      <w:r>
        <w:rPr>
          <w:rFonts w:ascii="Cambria Math" w:eastAsia="Cambria Math"/>
          <w:sz w:val="24"/>
        </w:rPr>
        <w:t>𝑢</w:t>
      </w:r>
      <w:r>
        <w:rPr>
          <w:rFonts w:ascii="Cambria Math" w:eastAsia="Cambria Math"/>
          <w:spacing w:val="1"/>
          <w:sz w:val="24"/>
        </w:rPr>
        <w:t>, </w:t>
      </w:r>
      <w:r>
        <w:rPr>
          <w:rFonts w:ascii="Cambria Math" w:eastAsia="Cambria Math"/>
          <w:sz w:val="24"/>
        </w:rPr>
        <w:t>𝑣</w:t>
      </w:r>
      <w:r>
        <w:rPr>
          <w:rFonts w:ascii="Cambria Math" w:eastAsia="Cambria Math"/>
          <w:position w:val="1"/>
          <w:sz w:val="24"/>
        </w:rPr>
        <w:t>)</w:t>
      </w:r>
      <w:r>
        <w:rPr>
          <w:rFonts w:ascii="SimSun" w:eastAsia="SimSun"/>
          <w:spacing w:val="-10"/>
          <w:sz w:val="24"/>
        </w:rPr>
        <w:t>。</w:t>
      </w:r>
    </w:p>
    <w:p>
      <w:pPr>
        <w:spacing w:before="4"/>
        <w:ind w:left="840" w:right="0" w:firstLine="0"/>
        <w:jc w:val="left"/>
        <w:rPr>
          <w:rFonts w:ascii="Cambria Math" w:eastAsia="Cambria Math"/>
          <w:sz w:val="24"/>
        </w:rPr>
      </w:pPr>
      <w:r>
        <w:rPr>
          <w:rFonts w:ascii="SimSun" w:eastAsia="SimSun"/>
          <w:spacing w:val="7"/>
          <w:sz w:val="24"/>
        </w:rPr>
        <w:t>划分和集群  </w:t>
      </w:r>
      <w:r>
        <w:rPr>
          <w:rFonts w:ascii="SimSun" w:eastAsia="SimSun"/>
          <w:sz w:val="24"/>
        </w:rPr>
        <w:t>（超）</w:t>
      </w:r>
      <w:r>
        <w:rPr>
          <w:rFonts w:ascii="SimSun" w:eastAsia="SimSun"/>
          <w:spacing w:val="11"/>
          <w:sz w:val="24"/>
        </w:rPr>
        <w:t>图 </w:t>
      </w:r>
      <w:r>
        <w:rPr>
          <w:rFonts w:ascii="Cambria Math" w:eastAsia="Cambria Math"/>
          <w:sz w:val="24"/>
        </w:rPr>
        <w:t>H</w:t>
      </w:r>
      <w:r>
        <w:rPr>
          <w:rFonts w:ascii="Cambria Math" w:eastAsia="Cambria Math"/>
          <w:spacing w:val="60"/>
          <w:w w:val="150"/>
          <w:sz w:val="24"/>
        </w:rPr>
        <w:t> </w:t>
      </w:r>
      <w:r>
        <w:rPr>
          <w:rFonts w:ascii="SimSun" w:eastAsia="SimSun"/>
          <w:spacing w:val="10"/>
          <w:sz w:val="24"/>
        </w:rPr>
        <w:t>的 </w:t>
      </w:r>
      <w:r>
        <w:rPr>
          <w:rFonts w:ascii="Cambria Math" w:eastAsia="Cambria Math"/>
          <w:sz w:val="24"/>
        </w:rPr>
        <w:t>k</w:t>
      </w:r>
      <w:r>
        <w:rPr>
          <w:rFonts w:ascii="Cambria Math" w:eastAsia="Cambria Math"/>
          <w:spacing w:val="60"/>
          <w:w w:val="150"/>
          <w:sz w:val="24"/>
        </w:rPr>
        <w:t> </w:t>
      </w:r>
      <w:r>
        <w:rPr>
          <w:rFonts w:ascii="SimSun" w:eastAsia="SimSun"/>
          <w:spacing w:val="1"/>
          <w:sz w:val="24"/>
        </w:rPr>
        <w:t>路划分指将顶点集分配到 </w:t>
      </w:r>
      <w:r>
        <w:rPr>
          <w:rFonts w:ascii="Cambria Math" w:eastAsia="Cambria Math"/>
          <w:sz w:val="24"/>
        </w:rPr>
        <w:t>k</w:t>
      </w:r>
      <w:r>
        <w:rPr>
          <w:rFonts w:ascii="Cambria Math" w:eastAsia="Cambria Math"/>
          <w:spacing w:val="63"/>
          <w:w w:val="150"/>
          <w:sz w:val="24"/>
        </w:rPr>
        <w:t> </w:t>
      </w:r>
      <w:r>
        <w:rPr>
          <w:rFonts w:ascii="SimSun" w:eastAsia="SimSun"/>
          <w:sz w:val="24"/>
        </w:rPr>
        <w:t>个分块</w:t>
      </w:r>
      <w:r>
        <w:rPr>
          <w:rFonts w:ascii="Cambria Math" w:eastAsia="Cambria Math"/>
          <w:sz w:val="24"/>
        </w:rPr>
        <w:t>𝛱</w:t>
      </w:r>
      <w:r>
        <w:rPr>
          <w:rFonts w:ascii="Cambria Math" w:eastAsia="Cambria Math"/>
          <w:spacing w:val="59"/>
          <w:w w:val="150"/>
          <w:sz w:val="24"/>
        </w:rPr>
        <w:t> </w:t>
      </w:r>
      <w:r>
        <w:rPr>
          <w:rFonts w:ascii="Cambria Math" w:eastAsia="Cambria Math"/>
          <w:spacing w:val="-10"/>
          <w:sz w:val="24"/>
        </w:rPr>
        <w:t>=</w:t>
      </w:r>
    </w:p>
    <w:p>
      <w:pPr>
        <w:spacing w:after="0"/>
        <w:jc w:val="left"/>
        <w:rPr>
          <w:rFonts w:ascii="Cambria Math" w:eastAsia="Cambria Math"/>
          <w:sz w:val="24"/>
        </w:rPr>
        <w:sectPr>
          <w:headerReference w:type="default" r:id="rId301"/>
          <w:pgSz w:w="11910" w:h="16840"/>
          <w:pgMar w:header="0" w:footer="0" w:top="1380" w:bottom="280" w:left="1440" w:right="1440"/>
        </w:sectPr>
      </w:pPr>
    </w:p>
    <w:p>
      <w:pPr>
        <w:tabs>
          <w:tab w:pos="3488" w:val="left" w:leader="none"/>
        </w:tabs>
        <w:spacing w:before="73"/>
        <w:ind w:left="413" w:right="0" w:firstLine="0"/>
        <w:jc w:val="left"/>
        <w:rPr>
          <w:rFonts w:ascii="SimSun" w:hAnsi="SimSun" w:eastAsia="SimSun"/>
          <w:position w:val="1"/>
          <w:sz w:val="24"/>
        </w:rPr>
      </w:pPr>
      <w:r>
        <w:rPr>
          <w:rFonts w:ascii="SimSun" w:hAnsi="SimSun" w:eastAsia="SimSun"/>
          <w:position w:val="1"/>
          <w:sz w:val="24"/>
        </w:rPr>
        <mc:AlternateContent>
          <mc:Choice Requires="wps">
            <w:drawing>
              <wp:anchor distT="0" distB="0" distL="0" distR="0" allowOverlap="1" layoutInCell="1" locked="0" behindDoc="1" simplePos="0" relativeHeight="485864448">
                <wp:simplePos x="0" y="0"/>
                <wp:positionH relativeFrom="page">
                  <wp:posOffset>2922142</wp:posOffset>
                </wp:positionH>
                <wp:positionV relativeFrom="paragraph">
                  <wp:posOffset>152817</wp:posOffset>
                </wp:positionV>
                <wp:extent cx="183515" cy="10858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8351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230.089996pt;margin-top:12.032871pt;width:14.45pt;height:8.550pt;mso-position-horizontal-relative:page;mso-position-vertical-relative:paragraph;z-index:-17452032" type="#_x0000_t202" id="docshape396"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Cambria Math" w:hAnsi="Cambria Math" w:eastAsia="Cambria Math"/>
          <w:spacing w:val="-2"/>
          <w:position w:val="2"/>
          <w:sz w:val="24"/>
        </w:rPr>
        <w:t>{</w:t>
      </w:r>
      <w:r>
        <w:rPr>
          <w:rFonts w:ascii="Cambria Math" w:hAnsi="Cambria Math" w:eastAsia="Cambria Math"/>
          <w:spacing w:val="-2"/>
          <w:position w:val="1"/>
          <w:sz w:val="24"/>
        </w:rPr>
        <w:t>𝑉</w:t>
      </w:r>
      <w:r>
        <w:rPr>
          <w:rFonts w:ascii="Cambria Math" w:hAnsi="Cambria Math" w:eastAsia="Cambria Math"/>
          <w:spacing w:val="-2"/>
          <w:position w:val="1"/>
          <w:sz w:val="24"/>
          <w:vertAlign w:val="subscript"/>
        </w:rPr>
        <w:t>1</w:t>
      </w:r>
      <w:r>
        <w:rPr>
          <w:rFonts w:ascii="Cambria Math" w:hAnsi="Cambria Math" w:eastAsia="Cambria Math"/>
          <w:spacing w:val="-2"/>
          <w:position w:val="1"/>
          <w:sz w:val="24"/>
          <w:vertAlign w:val="baseline"/>
        </w:rPr>
        <w:t>,</w:t>
      </w:r>
      <w:r>
        <w:rPr>
          <w:rFonts w:ascii="Cambria Math" w:hAnsi="Cambria Math" w:eastAsia="Cambria Math"/>
          <w:spacing w:val="-16"/>
          <w:position w:val="1"/>
          <w:sz w:val="24"/>
          <w:vertAlign w:val="baseline"/>
        </w:rPr>
        <w:t> </w:t>
      </w:r>
      <w:r>
        <w:rPr>
          <w:rFonts w:ascii="Cambria Math" w:hAnsi="Cambria Math" w:eastAsia="Cambria Math"/>
          <w:spacing w:val="-2"/>
          <w:position w:val="1"/>
          <w:sz w:val="24"/>
          <w:vertAlign w:val="baseline"/>
        </w:rPr>
        <w:t>.</w:t>
      </w:r>
      <w:r>
        <w:rPr>
          <w:rFonts w:ascii="Cambria Math" w:hAnsi="Cambria Math" w:eastAsia="Cambria Math"/>
          <w:spacing w:val="-14"/>
          <w:position w:val="1"/>
          <w:sz w:val="24"/>
          <w:vertAlign w:val="baseline"/>
        </w:rPr>
        <w:t> </w:t>
      </w:r>
      <w:r>
        <w:rPr>
          <w:rFonts w:ascii="Cambria Math" w:hAnsi="Cambria Math" w:eastAsia="Cambria Math"/>
          <w:spacing w:val="-2"/>
          <w:position w:val="1"/>
          <w:sz w:val="24"/>
          <w:vertAlign w:val="baseline"/>
        </w:rPr>
        <w:t>.</w:t>
      </w:r>
      <w:r>
        <w:rPr>
          <w:rFonts w:ascii="Cambria Math" w:hAnsi="Cambria Math" w:eastAsia="Cambria Math"/>
          <w:spacing w:val="-14"/>
          <w:position w:val="1"/>
          <w:sz w:val="24"/>
          <w:vertAlign w:val="baseline"/>
        </w:rPr>
        <w:t> </w:t>
      </w:r>
      <w:r>
        <w:rPr>
          <w:rFonts w:ascii="Cambria Math" w:hAnsi="Cambria Math" w:eastAsia="Cambria Math"/>
          <w:spacing w:val="-2"/>
          <w:position w:val="1"/>
          <w:sz w:val="24"/>
          <w:vertAlign w:val="baseline"/>
        </w:rPr>
        <w:t>.</w:t>
      </w:r>
      <w:r>
        <w:rPr>
          <w:rFonts w:ascii="Cambria Math" w:hAnsi="Cambria Math" w:eastAsia="Cambria Math"/>
          <w:spacing w:val="-12"/>
          <w:position w:val="1"/>
          <w:sz w:val="24"/>
          <w:vertAlign w:val="baseline"/>
        </w:rPr>
        <w:t> </w:t>
      </w:r>
      <w:r>
        <w:rPr>
          <w:rFonts w:ascii="Cambria Math" w:hAnsi="Cambria Math" w:eastAsia="Cambria Math"/>
          <w:spacing w:val="-2"/>
          <w:position w:val="1"/>
          <w:sz w:val="24"/>
          <w:vertAlign w:val="baseline"/>
        </w:rPr>
        <w:t>,</w:t>
      </w:r>
      <w:r>
        <w:rPr>
          <w:rFonts w:ascii="Cambria Math" w:hAnsi="Cambria Math" w:eastAsia="Cambria Math"/>
          <w:spacing w:val="-14"/>
          <w:position w:val="1"/>
          <w:sz w:val="24"/>
          <w:vertAlign w:val="baseline"/>
        </w:rPr>
        <w:t> </w:t>
      </w:r>
      <w:r>
        <w:rPr>
          <w:rFonts w:ascii="Cambria Math" w:hAnsi="Cambria Math" w:eastAsia="Cambria Math"/>
          <w:spacing w:val="-2"/>
          <w:position w:val="1"/>
          <w:sz w:val="24"/>
          <w:vertAlign w:val="baseline"/>
        </w:rPr>
        <w:t>𝑉</w:t>
      </w:r>
      <w:r>
        <w:rPr>
          <w:rFonts w:ascii="Cambria Math" w:hAnsi="Cambria Math" w:eastAsia="Cambria Math"/>
          <w:spacing w:val="-2"/>
          <w:position w:val="1"/>
          <w:sz w:val="24"/>
          <w:vertAlign w:val="subscript"/>
        </w:rPr>
        <w:t>𝑘</w:t>
      </w:r>
      <w:r>
        <w:rPr>
          <w:rFonts w:ascii="Cambria Math" w:hAnsi="Cambria Math" w:eastAsia="Cambria Math"/>
          <w:spacing w:val="-6"/>
          <w:position w:val="1"/>
          <w:sz w:val="24"/>
          <w:vertAlign w:val="baseline"/>
        </w:rPr>
        <w:t> </w:t>
      </w:r>
      <w:r>
        <w:rPr>
          <w:rFonts w:ascii="Cambria Math" w:hAnsi="Cambria Math" w:eastAsia="Cambria Math"/>
          <w:spacing w:val="-2"/>
          <w:position w:val="2"/>
          <w:sz w:val="24"/>
          <w:vertAlign w:val="baseline"/>
        </w:rPr>
        <w:t>}</w:t>
      </w:r>
      <w:r>
        <w:rPr>
          <w:rFonts w:ascii="SimSun" w:hAnsi="SimSun" w:eastAsia="SimSun"/>
          <w:spacing w:val="-2"/>
          <w:position w:val="1"/>
          <w:sz w:val="24"/>
          <w:vertAlign w:val="baseline"/>
        </w:rPr>
        <w:t>的划分，使得</w:t>
      </w:r>
      <w:r>
        <w:rPr>
          <w:rFonts w:ascii="Cambria Math" w:hAnsi="Cambria Math" w:eastAsia="Cambria Math"/>
          <w:spacing w:val="-5"/>
          <w:sz w:val="24"/>
          <w:vertAlign w:val="baseline"/>
        </w:rPr>
        <w:t>⋃</w:t>
      </w:r>
      <w:r>
        <w:rPr>
          <w:rFonts w:ascii="Cambria Math" w:hAnsi="Cambria Math" w:eastAsia="Cambria Math"/>
          <w:spacing w:val="-5"/>
          <w:sz w:val="24"/>
          <w:vertAlign w:val="superscript"/>
        </w:rPr>
        <w:t>𝑘</w:t>
      </w:r>
      <w:r>
        <w:rPr>
          <w:rFonts w:ascii="Cambria Math" w:hAnsi="Cambria Math" w:eastAsia="Cambria Math"/>
          <w:sz w:val="24"/>
          <w:vertAlign w:val="baseline"/>
        </w:rPr>
        <w:tab/>
      </w:r>
      <w:r>
        <w:rPr>
          <w:rFonts w:ascii="Cambria Math" w:hAnsi="Cambria Math" w:eastAsia="Cambria Math"/>
          <w:position w:val="1"/>
          <w:sz w:val="24"/>
          <w:vertAlign w:val="baseline"/>
        </w:rPr>
        <w:t>𝑉</w:t>
      </w:r>
      <w:r>
        <w:rPr>
          <w:rFonts w:ascii="Cambria Math" w:hAnsi="Cambria Math" w:eastAsia="Cambria Math"/>
          <w:position w:val="1"/>
          <w:sz w:val="24"/>
          <w:vertAlign w:val="subscript"/>
        </w:rPr>
        <w:t>𝑖</w:t>
      </w:r>
      <w:r>
        <w:rPr>
          <w:rFonts w:ascii="Cambria Math" w:hAnsi="Cambria Math" w:eastAsia="Cambria Math"/>
          <w:spacing w:val="11"/>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3"/>
          <w:position w:val="1"/>
          <w:sz w:val="24"/>
          <w:vertAlign w:val="baseline"/>
        </w:rPr>
        <w:t> </w:t>
      </w:r>
      <w:r>
        <w:rPr>
          <w:rFonts w:ascii="Cambria Math" w:hAnsi="Cambria Math" w:eastAsia="Cambria Math"/>
          <w:position w:val="1"/>
          <w:sz w:val="24"/>
          <w:vertAlign w:val="baseline"/>
        </w:rPr>
        <w:t>𝑉</w:t>
      </w:r>
      <w:r>
        <w:rPr>
          <w:rFonts w:ascii="Cambria Math" w:hAnsi="Cambria Math" w:eastAsia="Cambria Math"/>
          <w:spacing w:val="-11"/>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14"/>
          <w:position w:val="1"/>
          <w:sz w:val="24"/>
          <w:vertAlign w:val="baseline"/>
        </w:rPr>
        <w:t> </w:t>
      </w:r>
      <w:r>
        <w:rPr>
          <w:rFonts w:ascii="Cambria Math" w:hAnsi="Cambria Math" w:eastAsia="Cambria Math"/>
          <w:position w:val="1"/>
          <w:sz w:val="24"/>
          <w:vertAlign w:val="baseline"/>
        </w:rPr>
        <w:t>𝑉</w:t>
      </w:r>
      <w:r>
        <w:rPr>
          <w:rFonts w:ascii="Cambria Math" w:hAnsi="Cambria Math" w:eastAsia="Cambria Math"/>
          <w:position w:val="1"/>
          <w:sz w:val="24"/>
          <w:vertAlign w:val="subscript"/>
        </w:rPr>
        <w:t>𝑖</w:t>
      </w:r>
      <w:r>
        <w:rPr>
          <w:rFonts w:ascii="Cambria Math" w:hAnsi="Cambria Math" w:eastAsia="Cambria Math"/>
          <w:spacing w:val="14"/>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6"/>
          <w:position w:val="1"/>
          <w:sz w:val="24"/>
          <w:vertAlign w:val="baseline"/>
        </w:rPr>
        <w:t> </w:t>
      </w:r>
      <w:r>
        <w:rPr>
          <w:rFonts w:ascii="Cambria Math" w:hAnsi="Cambria Math" w:eastAsia="Cambria Math"/>
          <w:position w:val="1"/>
          <w:sz w:val="24"/>
          <w:vertAlign w:val="baseline"/>
        </w:rPr>
        <w:t>∅</w:t>
      </w:r>
      <w:r>
        <w:rPr>
          <w:rFonts w:ascii="SimSun" w:hAnsi="SimSun" w:eastAsia="SimSun"/>
          <w:position w:val="1"/>
          <w:sz w:val="24"/>
          <w:vertAlign w:val="baseline"/>
        </w:rPr>
        <w:t>，</w:t>
      </w:r>
      <w:r>
        <w:rPr>
          <w:rFonts w:ascii="Cambria Math" w:hAnsi="Cambria Math" w:eastAsia="Cambria Math"/>
          <w:position w:val="1"/>
          <w:sz w:val="24"/>
          <w:vertAlign w:val="baseline"/>
        </w:rPr>
        <w:t>1</w:t>
      </w:r>
      <w:r>
        <w:rPr>
          <w:rFonts w:ascii="Cambria Math" w:hAnsi="Cambria Math" w:eastAsia="Cambria Math"/>
          <w:spacing w:val="4"/>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3"/>
          <w:position w:val="1"/>
          <w:sz w:val="24"/>
          <w:vertAlign w:val="baseline"/>
        </w:rPr>
        <w:t> </w:t>
      </w:r>
      <w:r>
        <w:rPr>
          <w:rFonts w:ascii="Cambria Math" w:hAnsi="Cambria Math" w:eastAsia="Cambria Math"/>
          <w:position w:val="1"/>
          <w:sz w:val="24"/>
          <w:vertAlign w:val="baseline"/>
        </w:rPr>
        <w:t>𝑖</w:t>
      </w:r>
      <w:r>
        <w:rPr>
          <w:rFonts w:ascii="Cambria Math" w:hAnsi="Cambria Math" w:eastAsia="Cambria Math"/>
          <w:spacing w:val="11"/>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𝑘</w:t>
      </w:r>
      <w:r>
        <w:rPr>
          <w:rFonts w:ascii="SimSun" w:hAnsi="SimSun" w:eastAsia="SimSun"/>
          <w:position w:val="1"/>
          <w:sz w:val="24"/>
          <w:vertAlign w:val="baseline"/>
        </w:rPr>
        <w:t>且</w:t>
      </w:r>
      <w:r>
        <w:rPr>
          <w:rFonts w:ascii="Cambria Math" w:hAnsi="Cambria Math" w:eastAsia="Cambria Math"/>
          <w:position w:val="1"/>
          <w:sz w:val="24"/>
          <w:vertAlign w:val="baseline"/>
        </w:rPr>
        <w:t>𝑉</w:t>
      </w:r>
      <w:r>
        <w:rPr>
          <w:rFonts w:ascii="Cambria Math" w:hAnsi="Cambria Math" w:eastAsia="Cambria Math"/>
          <w:position w:val="1"/>
          <w:sz w:val="24"/>
          <w:vertAlign w:val="subscript"/>
        </w:rPr>
        <w:t>𝑖</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9"/>
          <w:position w:val="1"/>
          <w:sz w:val="24"/>
          <w:vertAlign w:val="baseline"/>
        </w:rPr>
        <w:t> </w:t>
      </w:r>
      <w:r>
        <w:rPr>
          <w:rFonts w:ascii="Cambria Math" w:hAnsi="Cambria Math" w:eastAsia="Cambria Math"/>
          <w:position w:val="1"/>
          <w:sz w:val="24"/>
          <w:vertAlign w:val="baseline"/>
        </w:rPr>
        <w:t>𝑉</w:t>
      </w:r>
      <w:r>
        <w:rPr>
          <w:rFonts w:ascii="Cambria Math" w:hAnsi="Cambria Math" w:eastAsia="Cambria Math"/>
          <w:position w:val="1"/>
          <w:sz w:val="24"/>
          <w:vertAlign w:val="subscript"/>
        </w:rPr>
        <w:t>𝑗</w:t>
      </w:r>
      <w:r>
        <w:rPr>
          <w:rFonts w:ascii="Cambria Math" w:hAnsi="Cambria Math" w:eastAsia="Cambria Math"/>
          <w:spacing w:val="16"/>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6"/>
          <w:position w:val="1"/>
          <w:sz w:val="24"/>
          <w:vertAlign w:val="baseline"/>
        </w:rPr>
        <w:t> </w:t>
      </w:r>
      <w:r>
        <w:rPr>
          <w:rFonts w:ascii="Cambria Math" w:hAnsi="Cambria Math" w:eastAsia="Cambria Math"/>
          <w:position w:val="1"/>
          <w:sz w:val="24"/>
          <w:vertAlign w:val="baseline"/>
        </w:rPr>
        <w:t>∅</w:t>
      </w:r>
      <w:r>
        <w:rPr>
          <w:rFonts w:ascii="SimSun" w:hAnsi="SimSun" w:eastAsia="SimSun"/>
          <w:position w:val="1"/>
          <w:sz w:val="24"/>
          <w:vertAlign w:val="baseline"/>
        </w:rPr>
        <w:t>，</w:t>
      </w:r>
      <w:r>
        <w:rPr>
          <w:rFonts w:ascii="Cambria Math" w:hAnsi="Cambria Math" w:eastAsia="Cambria Math"/>
          <w:position w:val="1"/>
          <w:sz w:val="24"/>
          <w:vertAlign w:val="baseline"/>
        </w:rPr>
        <w:t>𝑖</w:t>
      </w:r>
      <w:r>
        <w:rPr>
          <w:rFonts w:ascii="Cambria Math" w:hAnsi="Cambria Math" w:eastAsia="Cambria Math"/>
          <w:spacing w:val="9"/>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𝑗</w:t>
      </w:r>
      <w:r>
        <w:rPr>
          <w:rFonts w:ascii="SimSun" w:hAnsi="SimSun" w:eastAsia="SimSun"/>
          <w:position w:val="1"/>
          <w:sz w:val="24"/>
          <w:vertAlign w:val="baseline"/>
        </w:rPr>
        <w:t>。</w:t>
      </w:r>
      <w:r>
        <w:rPr>
          <w:rFonts w:ascii="SimSun" w:hAnsi="SimSun" w:eastAsia="SimSun"/>
          <w:spacing w:val="-10"/>
          <w:position w:val="1"/>
          <w:sz w:val="24"/>
          <w:vertAlign w:val="baseline"/>
        </w:rPr>
        <w:t>我</w:t>
      </w:r>
    </w:p>
    <w:p>
      <w:pPr>
        <w:spacing w:before="168"/>
        <w:ind w:left="360" w:right="0" w:firstLine="0"/>
        <w:jc w:val="left"/>
        <w:rPr>
          <w:rFonts w:ascii="SimSun" w:hAnsi="SimSun" w:eastAsia="SimSun"/>
          <w:sz w:val="24"/>
        </w:rPr>
      </w:pPr>
      <w:r>
        <w:rPr>
          <w:rFonts w:ascii="SimSun" w:hAnsi="SimSun" w:eastAsia="SimSun"/>
          <w:spacing w:val="-14"/>
          <w:sz w:val="24"/>
        </w:rPr>
        <w:t>们称 </w:t>
      </w:r>
      <w:r>
        <w:rPr>
          <w:rFonts w:ascii="Cambria Math" w:hAnsi="Cambria Math" w:eastAsia="Cambria Math"/>
          <w:sz w:val="24"/>
        </w:rPr>
        <w:t>k</w:t>
      </w:r>
      <w:r>
        <w:rPr>
          <w:rFonts w:ascii="Cambria Math" w:hAnsi="Cambria Math" w:eastAsia="Cambria Math"/>
          <w:spacing w:val="12"/>
          <w:sz w:val="24"/>
        </w:rPr>
        <w:t> </w:t>
      </w:r>
      <w:r>
        <w:rPr>
          <w:rFonts w:ascii="SimSun" w:hAnsi="SimSun" w:eastAsia="SimSun"/>
          <w:spacing w:val="-11"/>
          <w:sz w:val="24"/>
        </w:rPr>
        <w:t>路划分 </w:t>
      </w:r>
      <w:r>
        <w:rPr>
          <w:rFonts w:ascii="Cambria Math" w:hAnsi="Cambria Math" w:eastAsia="Cambria Math"/>
          <w:sz w:val="24"/>
        </w:rPr>
        <w:t>Π</w:t>
      </w:r>
      <w:r>
        <w:rPr>
          <w:rFonts w:ascii="Cambria Math" w:hAnsi="Cambria Math" w:eastAsia="Cambria Math"/>
          <w:spacing w:val="23"/>
          <w:sz w:val="24"/>
        </w:rPr>
        <w:t> </w:t>
      </w:r>
      <w:r>
        <w:rPr>
          <w:rFonts w:ascii="SimSun" w:hAnsi="SimSun" w:eastAsia="SimSun"/>
          <w:spacing w:val="-21"/>
          <w:sz w:val="24"/>
        </w:rPr>
        <w:t>为 </w:t>
      </w:r>
      <w:r>
        <w:rPr>
          <w:rFonts w:ascii="Cambria Math" w:hAnsi="Cambria Math" w:eastAsia="Cambria Math"/>
          <w:sz w:val="24"/>
        </w:rPr>
        <w:t>ε-</w:t>
      </w:r>
      <w:r>
        <w:rPr>
          <w:rFonts w:ascii="SimSun" w:hAnsi="SimSun" w:eastAsia="SimSun"/>
          <w:sz w:val="24"/>
        </w:rPr>
        <w:t>平衡划分，若每个分块</w:t>
      </w:r>
      <w:r>
        <w:rPr>
          <w:rFonts w:ascii="Cambria Math" w:hAnsi="Cambria Math" w:eastAsia="Cambria Math"/>
          <w:sz w:val="24"/>
        </w:rPr>
        <w:t>𝑉</w:t>
      </w:r>
      <w:r>
        <w:rPr>
          <w:rFonts w:ascii="Cambria Math" w:hAnsi="Cambria Math" w:eastAsia="Cambria Math"/>
          <w:sz w:val="24"/>
          <w:vertAlign w:val="subscript"/>
        </w:rPr>
        <w:t>𝑖</w:t>
      </w:r>
      <w:r>
        <w:rPr>
          <w:rFonts w:ascii="Cambria Math" w:hAnsi="Cambria Math" w:eastAsia="Cambria Math"/>
          <w:spacing w:val="12"/>
          <w:sz w:val="24"/>
          <w:vertAlign w:val="baseline"/>
        </w:rPr>
        <w:t> ∈ </w:t>
      </w:r>
      <w:r>
        <w:rPr>
          <w:rFonts w:ascii="Cambria Math" w:hAnsi="Cambria Math" w:eastAsia="Cambria Math"/>
          <w:sz w:val="24"/>
          <w:vertAlign w:val="baseline"/>
        </w:rPr>
        <w:t>𝛱</w:t>
      </w:r>
      <w:r>
        <w:rPr>
          <w:rFonts w:ascii="SimSun" w:hAnsi="SimSun" w:eastAsia="SimSun"/>
          <w:spacing w:val="-4"/>
          <w:sz w:val="24"/>
          <w:vertAlign w:val="baseline"/>
        </w:rPr>
        <w:t>满足平衡条件：对于范围 </w:t>
      </w:r>
      <w:r>
        <w:rPr>
          <w:rFonts w:ascii="Cambria Math" w:hAnsi="Cambria Math" w:eastAsia="Cambria Math"/>
          <w:spacing w:val="-5"/>
          <w:sz w:val="24"/>
          <w:vertAlign w:val="baseline"/>
        </w:rPr>
        <w:t>ε</w:t>
      </w:r>
      <w:r>
        <w:rPr>
          <w:rFonts w:ascii="SimSun" w:hAnsi="SimSun" w:eastAsia="SimSun"/>
          <w:spacing w:val="-5"/>
          <w:sz w:val="24"/>
          <w:vertAlign w:val="baseline"/>
        </w:rPr>
        <w:t>，</w:t>
      </w:r>
    </w:p>
    <w:p>
      <w:pPr>
        <w:tabs>
          <w:tab w:pos="1692" w:val="left" w:leader="none"/>
          <w:tab w:pos="8255" w:val="left" w:leader="none"/>
        </w:tabs>
        <w:spacing w:line="217" w:lineRule="exact" w:before="98"/>
        <w:ind w:left="360" w:right="0" w:firstLine="0"/>
        <w:jc w:val="left"/>
        <w:rPr>
          <w:rFonts w:ascii="SimSun" w:hAnsi="SimSun" w:eastAsia="SimSun"/>
          <w:sz w:val="24"/>
        </w:rPr>
      </w:pPr>
      <w:r>
        <w:rPr>
          <w:rFonts w:ascii="Cambria Math" w:hAnsi="Cambria Math" w:eastAsia="Cambria Math"/>
          <w:sz w:val="24"/>
        </w:rPr>
        <w:t>𝑐</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pacing w:val="-9"/>
          <w:sz w:val="24"/>
        </w:rPr>
        <w:t> </w:t>
      </w:r>
      <w:r>
        <w:rPr>
          <w:rFonts w:ascii="Cambria Math" w:hAnsi="Cambria Math" w:eastAsia="Cambria Math"/>
          <w:position w:val="1"/>
          <w:sz w:val="24"/>
        </w:rPr>
        <w:t>)</w:t>
      </w:r>
      <w:r>
        <w:rPr>
          <w:rFonts w:ascii="Cambria Math" w:hAnsi="Cambria Math" w:eastAsia="Cambria Math"/>
          <w:spacing w:val="16"/>
          <w:position w:val="1"/>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pacing w:val="-10"/>
          <w:sz w:val="24"/>
        </w:rPr>
        <w:t>𝐿</w:t>
      </w:r>
      <w:r>
        <w:rPr>
          <w:rFonts w:ascii="Cambria Math" w:hAnsi="Cambria Math" w:eastAsia="Cambria Math"/>
          <w:sz w:val="24"/>
        </w:rPr>
        <w:tab/>
        <w:t>:</w:t>
      </w:r>
      <w:r>
        <w:rPr>
          <w:rFonts w:ascii="Cambria Math" w:hAnsi="Cambria Math" w:eastAsia="Cambria Math"/>
          <w:spacing w:val="-11"/>
          <w:sz w:val="24"/>
        </w:rPr>
        <w:t> </w:t>
      </w:r>
      <w:r>
        <w:rPr>
          <w:rFonts w:ascii="Cambria Math" w:hAnsi="Cambria Math" w:eastAsia="Cambria Math"/>
          <w:sz w:val="24"/>
        </w:rPr>
        <w:t>=</w:t>
      </w:r>
      <w:r>
        <w:rPr>
          <w:rFonts w:ascii="Cambria Math" w:hAnsi="Cambria Math" w:eastAsia="Cambria Math"/>
          <w:spacing w:val="72"/>
          <w:sz w:val="24"/>
        </w:rPr>
        <w:t> </w:t>
      </w:r>
      <w:r>
        <w:rPr>
          <w:rFonts w:ascii="Cambria Math" w:hAnsi="Cambria Math" w:eastAsia="Cambria Math"/>
          <w:sz w:val="24"/>
        </w:rPr>
        <w:t>(1</w:t>
      </w:r>
      <w:r>
        <w:rPr>
          <w:rFonts w:ascii="Cambria Math" w:hAnsi="Cambria Math" w:eastAsia="Cambria Math"/>
          <w:spacing w:val="61"/>
          <w:sz w:val="24"/>
        </w:rPr>
        <w:t> </w:t>
      </w:r>
      <w:r>
        <w:rPr>
          <w:rFonts w:ascii="Cambria Math" w:hAnsi="Cambria Math" w:eastAsia="Cambria Math"/>
          <w:sz w:val="24"/>
        </w:rPr>
        <w:t>+</w:t>
      </w:r>
      <w:r>
        <w:rPr>
          <w:rFonts w:ascii="Cambria Math" w:hAnsi="Cambria Math" w:eastAsia="Cambria Math"/>
          <w:spacing w:val="57"/>
          <w:sz w:val="24"/>
        </w:rPr>
        <w:t> </w:t>
      </w:r>
      <w:r>
        <w:rPr>
          <w:rFonts w:ascii="Cambria Math" w:hAnsi="Cambria Math" w:eastAsia="Cambria Math"/>
          <w:sz w:val="24"/>
        </w:rPr>
        <w:t>𝜀)</w:t>
      </w:r>
      <w:r>
        <w:rPr>
          <w:rFonts w:ascii="Cambria Math" w:hAnsi="Cambria Math" w:eastAsia="Cambria Math"/>
          <w:spacing w:val="-11"/>
          <w:sz w:val="24"/>
        </w:rPr>
        <w:t> </w:t>
      </w:r>
      <w:r>
        <w:rPr>
          <w:rFonts w:ascii="Cambria Math" w:hAnsi="Cambria Math" w:eastAsia="Cambria Math"/>
          <w:sz w:val="24"/>
        </w:rPr>
        <w:t>⌈</w:t>
      </w:r>
      <w:r>
        <w:rPr>
          <w:rFonts w:ascii="Cambria Math" w:hAnsi="Cambria Math" w:eastAsia="Cambria Math"/>
          <w:position w:val="14"/>
          <w:sz w:val="17"/>
        </w:rPr>
        <w:t>𝑐(𝑉)</w:t>
      </w:r>
      <w:r>
        <w:rPr>
          <w:rFonts w:ascii="Cambria Math" w:hAnsi="Cambria Math" w:eastAsia="Cambria Math"/>
          <w:sz w:val="24"/>
        </w:rPr>
        <w:t>⌉</w:t>
      </w:r>
      <w:r>
        <w:rPr>
          <w:rFonts w:ascii="SimSun" w:hAnsi="SimSun" w:eastAsia="SimSun"/>
          <w:spacing w:val="-65"/>
          <w:sz w:val="24"/>
        </w:rPr>
        <w:t>。</w:t>
      </w:r>
      <w:r>
        <w:rPr>
          <w:rFonts w:ascii="SimSun" w:hAnsi="SimSun" w:eastAsia="SimSun"/>
          <w:sz w:val="24"/>
        </w:rPr>
        <w:t>我们称一个分块</w:t>
      </w:r>
      <w:r>
        <w:rPr>
          <w:rFonts w:ascii="Cambria Math" w:hAnsi="Cambria Math" w:eastAsia="Cambria Math"/>
          <w:sz w:val="24"/>
        </w:rPr>
        <w:t>𝑉</w:t>
      </w:r>
      <w:r>
        <w:rPr>
          <w:rFonts w:ascii="Cambria Math" w:hAnsi="Cambria Math" w:eastAsia="Cambria Math"/>
          <w:spacing w:val="-6"/>
          <w:sz w:val="24"/>
        </w:rPr>
        <w:t> </w:t>
      </w:r>
      <w:r>
        <w:rPr>
          <w:rFonts w:ascii="SimSun" w:hAnsi="SimSun" w:eastAsia="SimSun"/>
          <w:sz w:val="24"/>
        </w:rPr>
        <w:t>是过载的</w:t>
      </w:r>
      <w:r>
        <w:rPr>
          <w:rFonts w:ascii="SimSun" w:hAnsi="SimSun" w:eastAsia="SimSun"/>
          <w:spacing w:val="-65"/>
          <w:sz w:val="24"/>
        </w:rPr>
        <w:t>，</w:t>
      </w:r>
      <w:r>
        <w:rPr>
          <w:rFonts w:ascii="SimSun" w:hAnsi="SimSun" w:eastAsia="SimSun"/>
          <w:sz w:val="24"/>
        </w:rPr>
        <w:t>若</w:t>
      </w:r>
      <w:r>
        <w:rPr>
          <w:rFonts w:ascii="Cambria Math" w:hAnsi="Cambria Math" w:eastAsia="Cambria Math"/>
          <w:sz w:val="24"/>
        </w:rPr>
        <w:t>𝑐</w:t>
      </w:r>
      <w:r>
        <w:rPr>
          <w:rFonts w:ascii="Cambria Math" w:hAnsi="Cambria Math" w:eastAsia="Cambria Math"/>
          <w:position w:val="1"/>
          <w:sz w:val="24"/>
        </w:rPr>
        <w:t>(</w:t>
      </w:r>
      <w:r>
        <w:rPr>
          <w:rFonts w:ascii="Cambria Math" w:hAnsi="Cambria Math" w:eastAsia="Cambria Math"/>
          <w:sz w:val="24"/>
        </w:rPr>
        <w:t>𝑉</w:t>
      </w:r>
      <w:r>
        <w:rPr>
          <w:rFonts w:ascii="Cambria Math" w:hAnsi="Cambria Math" w:eastAsia="Cambria Math"/>
          <w:spacing w:val="-5"/>
          <w:sz w:val="24"/>
        </w:rPr>
        <w:t> </w:t>
      </w:r>
      <w:r>
        <w:rPr>
          <w:rFonts w:ascii="Cambria Math" w:hAnsi="Cambria Math" w:eastAsia="Cambria Math"/>
          <w:position w:val="1"/>
          <w:sz w:val="24"/>
        </w:rPr>
        <w:t>)</w:t>
      </w:r>
      <w:r>
        <w:rPr>
          <w:rFonts w:ascii="Cambria Math" w:hAnsi="Cambria Math" w:eastAsia="Cambria Math"/>
          <w:spacing w:val="17"/>
          <w:position w:val="1"/>
          <w:sz w:val="24"/>
        </w:rPr>
        <w:t> </w:t>
      </w:r>
      <w:r>
        <w:rPr>
          <w:rFonts w:ascii="Cambria Math" w:hAnsi="Cambria Math" w:eastAsia="Cambria Math"/>
          <w:sz w:val="24"/>
        </w:rPr>
        <w:t>&gt;</w:t>
      </w:r>
      <w:r>
        <w:rPr>
          <w:rFonts w:ascii="Cambria Math" w:hAnsi="Cambria Math" w:eastAsia="Cambria Math"/>
          <w:spacing w:val="16"/>
          <w:sz w:val="24"/>
        </w:rPr>
        <w:t> </w:t>
      </w:r>
      <w:r>
        <w:rPr>
          <w:rFonts w:ascii="Cambria Math" w:hAnsi="Cambria Math" w:eastAsia="Cambria Math"/>
          <w:spacing w:val="-10"/>
          <w:sz w:val="24"/>
        </w:rPr>
        <w:t>𝐿</w:t>
      </w:r>
      <w:r>
        <w:rPr>
          <w:rFonts w:ascii="Cambria Math" w:hAnsi="Cambria Math" w:eastAsia="Cambria Math"/>
          <w:sz w:val="24"/>
        </w:rPr>
        <w:tab/>
      </w:r>
      <w:r>
        <w:rPr>
          <w:rFonts w:ascii="SimSun" w:hAnsi="SimSun" w:eastAsia="SimSun"/>
          <w:spacing w:val="-65"/>
          <w:sz w:val="24"/>
        </w:rPr>
        <w:t>。</w:t>
      </w:r>
      <w:r>
        <w:rPr>
          <w:rFonts w:ascii="SimSun" w:hAnsi="SimSun" w:eastAsia="SimSun"/>
          <w:spacing w:val="-10"/>
          <w:sz w:val="24"/>
        </w:rPr>
        <w:t>对</w:t>
      </w:r>
    </w:p>
    <w:p>
      <w:pPr>
        <w:spacing w:after="0" w:line="217" w:lineRule="exact"/>
        <w:jc w:val="left"/>
        <w:rPr>
          <w:rFonts w:ascii="SimSun" w:hAnsi="SimSun" w:eastAsia="SimSun"/>
          <w:sz w:val="24"/>
        </w:rPr>
        <w:sectPr>
          <w:headerReference w:type="even" r:id="rId302"/>
          <w:pgSz w:w="11910" w:h="16840"/>
          <w:pgMar w:header="0" w:footer="0" w:top="1500" w:bottom="280" w:left="1440" w:right="1440"/>
        </w:sectPr>
      </w:pPr>
    </w:p>
    <w:p>
      <w:pPr>
        <w:tabs>
          <w:tab w:pos="1310" w:val="left" w:leader="none"/>
          <w:tab w:pos="3183" w:val="left" w:leader="none"/>
        </w:tabs>
        <w:spacing w:line="196" w:lineRule="auto" w:before="0"/>
        <w:ind w:left="698"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806464">
                <wp:simplePos x="0" y="0"/>
                <wp:positionH relativeFrom="page">
                  <wp:posOffset>2859658</wp:posOffset>
                </wp:positionH>
                <wp:positionV relativeFrom="paragraph">
                  <wp:posOffset>5361</wp:posOffset>
                </wp:positionV>
                <wp:extent cx="220979" cy="1079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20979" cy="10795"/>
                        </a:xfrm>
                        <a:custGeom>
                          <a:avLst/>
                          <a:gdLst/>
                          <a:ahLst/>
                          <a:cxnLst/>
                          <a:rect l="l" t="t" r="r" b="b"/>
                          <a:pathLst>
                            <a:path w="220979" h="10795">
                              <a:moveTo>
                                <a:pt x="220980" y="0"/>
                              </a:moveTo>
                              <a:lnTo>
                                <a:pt x="0" y="0"/>
                              </a:lnTo>
                              <a:lnTo>
                                <a:pt x="0" y="10668"/>
                              </a:lnTo>
                              <a:lnTo>
                                <a:pt x="220980" y="10668"/>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169998pt;margin-top:.422175pt;width:17.4pt;height:.84pt;mso-position-horizontal-relative:page;mso-position-vertical-relative:paragraph;z-index:15806464" id="docshape397" filled="true" fillcolor="#000000" stroked="false">
                <v:fill type="solid"/>
                <w10:wrap type="none"/>
              </v:rect>
            </w:pict>
          </mc:Fallback>
        </mc:AlternateContent>
      </w:r>
      <w:r>
        <w:rPr>
          <w:rFonts w:ascii="Cambria Math" w:eastAsia="Cambria Math"/>
          <w:spacing w:val="-10"/>
          <w:w w:val="110"/>
          <w:sz w:val="17"/>
        </w:rPr>
        <w:t>𝑖</w:t>
      </w:r>
      <w:r>
        <w:rPr>
          <w:rFonts w:ascii="Cambria Math" w:eastAsia="Cambria Math"/>
          <w:sz w:val="17"/>
        </w:rPr>
        <w:tab/>
      </w:r>
      <w:r>
        <w:rPr>
          <w:rFonts w:ascii="Cambria Math" w:eastAsia="Cambria Math"/>
          <w:spacing w:val="-5"/>
          <w:w w:val="110"/>
          <w:sz w:val="17"/>
        </w:rPr>
        <w:t>𝑚𝑎𝑥</w:t>
      </w:r>
      <w:r>
        <w:rPr>
          <w:rFonts w:ascii="Cambria Math" w:eastAsia="Cambria Math"/>
          <w:sz w:val="17"/>
        </w:rPr>
        <w:tab/>
      </w:r>
      <w:r>
        <w:rPr>
          <w:rFonts w:ascii="Cambria Math" w:eastAsia="Cambria Math"/>
          <w:spacing w:val="-10"/>
          <w:w w:val="110"/>
          <w:position w:val="-6"/>
          <w:sz w:val="17"/>
        </w:rPr>
        <w:t>𝑘</w:t>
      </w:r>
    </w:p>
    <w:p>
      <w:pPr>
        <w:tabs>
          <w:tab w:pos="2486" w:val="left" w:leader="none"/>
        </w:tabs>
        <w:spacing w:line="171" w:lineRule="exact" w:before="0"/>
        <w:ind w:left="698" w:right="0" w:firstLine="0"/>
        <w:jc w:val="left"/>
        <w:rPr>
          <w:rFonts w:ascii="Cambria Math" w:eastAsia="Cambria Math"/>
          <w:sz w:val="17"/>
        </w:rPr>
      </w:pPr>
      <w:r>
        <w:rPr/>
        <w:br w:type="column"/>
      </w:r>
      <w:r>
        <w:rPr>
          <w:rFonts w:ascii="Cambria Math" w:eastAsia="Cambria Math"/>
          <w:spacing w:val="-10"/>
          <w:w w:val="110"/>
          <w:sz w:val="17"/>
        </w:rPr>
        <w:t>𝑖</w:t>
      </w:r>
      <w:r>
        <w:rPr>
          <w:rFonts w:ascii="Cambria Math" w:eastAsia="Cambria Math"/>
          <w:sz w:val="17"/>
        </w:rPr>
        <w:tab/>
      </w:r>
      <w:r>
        <w:rPr>
          <w:rFonts w:ascii="Cambria Math" w:eastAsia="Cambria Math"/>
          <w:spacing w:val="-10"/>
          <w:w w:val="110"/>
          <w:sz w:val="17"/>
        </w:rPr>
        <w:t>𝑖</w:t>
      </w:r>
    </w:p>
    <w:p>
      <w:pPr>
        <w:spacing w:line="171" w:lineRule="exact" w:before="0"/>
        <w:ind w:left="512" w:right="0" w:firstLine="0"/>
        <w:jc w:val="left"/>
        <w:rPr>
          <w:rFonts w:ascii="Cambria Math" w:eastAsia="Cambria Math"/>
          <w:sz w:val="17"/>
        </w:rPr>
      </w:pPr>
      <w:r>
        <w:rPr/>
        <w:br w:type="column"/>
      </w:r>
      <w:r>
        <w:rPr>
          <w:rFonts w:ascii="Cambria Math" w:eastAsia="Cambria Math"/>
          <w:spacing w:val="-5"/>
          <w:w w:val="110"/>
          <w:sz w:val="17"/>
        </w:rPr>
        <w:t>𝑚𝑎𝑥</w:t>
      </w:r>
    </w:p>
    <w:p>
      <w:pPr>
        <w:spacing w:after="0" w:line="171" w:lineRule="exact"/>
        <w:jc w:val="left"/>
        <w:rPr>
          <w:rFonts w:ascii="Cambria Math" w:eastAsia="Cambria Math"/>
          <w:sz w:val="17"/>
        </w:rPr>
        <w:sectPr>
          <w:type w:val="continuous"/>
          <w:pgSz w:w="11910" w:h="16840"/>
          <w:pgMar w:header="0" w:footer="0" w:top="1160" w:bottom="280" w:left="1440" w:right="1440"/>
          <w:cols w:num="3" w:equalWidth="0">
            <w:col w:w="3327" w:space="1448"/>
            <w:col w:w="2547" w:space="39"/>
            <w:col w:w="1669"/>
          </w:cols>
        </w:sectPr>
      </w:pPr>
    </w:p>
    <w:p>
      <w:pPr>
        <w:spacing w:line="242" w:lineRule="auto" w:before="79"/>
        <w:ind w:left="360" w:right="353" w:firstLine="0"/>
        <w:jc w:val="both"/>
        <w:rPr>
          <w:rFonts w:ascii="SimSun" w:hAnsi="SimSun" w:eastAsia="SimSun"/>
          <w:sz w:val="24"/>
        </w:rPr>
      </w:pPr>
      <w:r>
        <w:rPr>
          <w:rFonts w:ascii="SimSun" w:hAnsi="SimSun" w:eastAsia="SimSun"/>
          <w:spacing w:val="-6"/>
          <w:sz w:val="24"/>
        </w:rPr>
        <w:t>于任意网 </w:t>
      </w:r>
      <w:r>
        <w:rPr>
          <w:rFonts w:ascii="Cambria Math" w:hAnsi="Cambria Math" w:eastAsia="Cambria Math"/>
          <w:sz w:val="24"/>
        </w:rPr>
        <w:t>e</w:t>
      </w:r>
      <w:r>
        <w:rPr>
          <w:rFonts w:ascii="SimSun" w:hAnsi="SimSun" w:eastAsia="SimSun"/>
          <w:sz w:val="24"/>
        </w:rPr>
        <w:t>，</w:t>
      </w:r>
      <w:r>
        <w:rPr>
          <w:rFonts w:ascii="Cambria Math" w:hAnsi="Cambria Math" w:eastAsia="Cambria Math"/>
          <w:sz w:val="24"/>
        </w:rPr>
        <w:t>𝛬(𝑒</w:t>
      </w:r>
      <w:r>
        <w:rPr>
          <w:rFonts w:ascii="Cambria Math" w:hAnsi="Cambria Math" w:eastAsia="Cambria Math"/>
          <w:spacing w:val="-2"/>
          <w:sz w:val="24"/>
        </w:rPr>
        <w:t>) ∶= {</w:t>
      </w:r>
      <w:r>
        <w:rPr>
          <w:rFonts w:ascii="Cambria Math" w:hAnsi="Cambria Math" w:eastAsia="Cambria Math"/>
          <w:sz w:val="24"/>
        </w:rPr>
        <w:t>𝑉</w:t>
      </w:r>
      <w:r>
        <w:rPr>
          <w:rFonts w:ascii="Cambria Math" w:hAnsi="Cambria Math" w:eastAsia="Cambria Math"/>
          <w:sz w:val="24"/>
          <w:vertAlign w:val="subscript"/>
        </w:rPr>
        <w:t>𝑖</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Cambria Math" w:hAnsi="Cambria Math" w:eastAsia="Cambria Math"/>
          <w:spacing w:val="-2"/>
          <w:sz w:val="24"/>
          <w:vertAlign w:val="baseline"/>
        </w:rPr>
        <w:t> ∩ </w:t>
      </w:r>
      <w:r>
        <w:rPr>
          <w:rFonts w:ascii="Cambria Math" w:hAnsi="Cambria Math" w:eastAsia="Cambria Math"/>
          <w:sz w:val="24"/>
          <w:vertAlign w:val="baseline"/>
        </w:rPr>
        <w:t>𝑒</w:t>
      </w:r>
      <w:r>
        <w:rPr>
          <w:rFonts w:ascii="Cambria Math" w:hAnsi="Cambria Math" w:eastAsia="Cambria Math"/>
          <w:spacing w:val="15"/>
          <w:sz w:val="24"/>
          <w:vertAlign w:val="baseline"/>
        </w:rPr>
        <w:t> ≠ ∅}</w:t>
      </w:r>
      <w:r>
        <w:rPr>
          <w:rFonts w:ascii="SimSun" w:hAnsi="SimSun" w:eastAsia="SimSun"/>
          <w:spacing w:val="-5"/>
          <w:sz w:val="24"/>
          <w:vertAlign w:val="baseline"/>
        </w:rPr>
        <w:t>表示所有与网 </w:t>
      </w:r>
      <w:r>
        <w:rPr>
          <w:rFonts w:ascii="Cambria Math" w:hAnsi="Cambria Math" w:eastAsia="Cambria Math"/>
          <w:sz w:val="24"/>
          <w:vertAlign w:val="baseline"/>
        </w:rPr>
        <w:t>e </w:t>
      </w:r>
      <w:r>
        <w:rPr>
          <w:rFonts w:ascii="SimSun" w:hAnsi="SimSun" w:eastAsia="SimSun"/>
          <w:spacing w:val="-4"/>
          <w:sz w:val="24"/>
          <w:vertAlign w:val="baseline"/>
        </w:rPr>
        <w:t>的连通分块。网 </w:t>
      </w:r>
      <w:r>
        <w:rPr>
          <w:rFonts w:ascii="Cambria Math" w:hAnsi="Cambria Math" w:eastAsia="Cambria Math"/>
          <w:sz w:val="24"/>
          <w:vertAlign w:val="baseline"/>
        </w:rPr>
        <w:t>e </w:t>
      </w:r>
      <w:r>
        <w:rPr>
          <w:rFonts w:ascii="SimSun" w:hAnsi="SimSun" w:eastAsia="SimSun"/>
          <w:sz w:val="24"/>
          <w:vertAlign w:val="baseline"/>
        </w:rPr>
        <w:t>的连通度</w:t>
      </w:r>
      <w:r>
        <w:rPr>
          <w:rFonts w:ascii="Cambria Math" w:hAnsi="Cambria Math" w:eastAsia="Cambria Math"/>
          <w:sz w:val="24"/>
          <w:vertAlign w:val="baseline"/>
        </w:rPr>
        <w:t>𝜆(𝑒)</w:t>
      </w:r>
      <w:r>
        <w:rPr>
          <w:rFonts w:ascii="SimSun" w:hAnsi="SimSun" w:eastAsia="SimSun"/>
          <w:sz w:val="24"/>
          <w:vertAlign w:val="baseline"/>
        </w:rPr>
        <w:t>指其连通分块集合的基数，即</w:t>
      </w:r>
      <w:r>
        <w:rPr>
          <w:rFonts w:ascii="Cambria Math" w:hAnsi="Cambria Math" w:eastAsia="Cambria Math"/>
          <w:sz w:val="24"/>
          <w:vertAlign w:val="baseline"/>
        </w:rPr>
        <w:t>𝜆(𝑒</w:t>
      </w:r>
      <w:r>
        <w:rPr>
          <w:rFonts w:ascii="Cambria Math" w:hAnsi="Cambria Math" w:eastAsia="Cambria Math"/>
          <w:spacing w:val="-3"/>
          <w:sz w:val="24"/>
          <w:vertAlign w:val="baseline"/>
        </w:rPr>
        <w:t>) ∶= </w:t>
      </w:r>
      <w:r>
        <w:rPr>
          <w:rFonts w:ascii="Cambria Math" w:hAnsi="Cambria Math" w:eastAsia="Cambria Math"/>
          <w:sz w:val="24"/>
          <w:vertAlign w:val="baseline"/>
        </w:rPr>
        <w:t>|𝛬(𝑒)|</w:t>
      </w:r>
      <w:r>
        <w:rPr>
          <w:rFonts w:ascii="SimSun" w:hAnsi="SimSun" w:eastAsia="SimSun"/>
          <w:sz w:val="24"/>
          <w:vertAlign w:val="baseline"/>
        </w:rPr>
        <w:t>。称一个网为割网，若</w:t>
      </w:r>
      <w:r>
        <w:rPr>
          <w:rFonts w:ascii="Cambria Math" w:hAnsi="Cambria Math" w:eastAsia="Cambria Math"/>
          <w:sz w:val="24"/>
          <w:vertAlign w:val="baseline"/>
        </w:rPr>
        <w:t>𝜆</w:t>
      </w:r>
      <w:r>
        <w:rPr>
          <w:rFonts w:ascii="Cambria Math" w:hAnsi="Cambria Math" w:eastAsia="Cambria Math"/>
          <w:position w:val="1"/>
          <w:sz w:val="24"/>
          <w:vertAlign w:val="baseline"/>
        </w:rPr>
        <w:t>(</w:t>
      </w:r>
      <w:r>
        <w:rPr>
          <w:rFonts w:ascii="Cambria Math" w:hAnsi="Cambria Math" w:eastAsia="Cambria Math"/>
          <w:sz w:val="24"/>
          <w:vertAlign w:val="baseline"/>
        </w:rPr>
        <w:t>𝑒</w:t>
      </w:r>
      <w:r>
        <w:rPr>
          <w:rFonts w:ascii="Cambria Math" w:hAnsi="Cambria Math" w:eastAsia="Cambria Math"/>
          <w:spacing w:val="-7"/>
          <w:position w:val="1"/>
          <w:sz w:val="24"/>
          <w:vertAlign w:val="baseline"/>
        </w:rPr>
        <w:t>) </w:t>
      </w:r>
      <w:r>
        <w:rPr>
          <w:rFonts w:ascii="Cambria Math" w:hAnsi="Cambria Math" w:eastAsia="Cambria Math"/>
          <w:sz w:val="24"/>
          <w:vertAlign w:val="baseline"/>
        </w:rPr>
        <w:t>&gt;</w:t>
      </w:r>
      <w:r>
        <w:rPr>
          <w:rFonts w:ascii="Cambria Math" w:hAnsi="Cambria Math" w:eastAsia="Cambria Math"/>
          <w:sz w:val="24"/>
          <w:vertAlign w:val="baseline"/>
        </w:rPr>
        <w:t> 1</w:t>
      </w:r>
      <w:r>
        <w:rPr>
          <w:rFonts w:ascii="SimSun" w:hAnsi="SimSun" w:eastAsia="SimSun"/>
          <w:spacing w:val="-2"/>
          <w:sz w:val="24"/>
          <w:vertAlign w:val="baseline"/>
        </w:rPr>
        <w:t>，否则，称其为内网。与至少一个割网相关的顶点称为边界顶点。网 </w:t>
      </w:r>
      <w:r>
        <w:rPr>
          <w:rFonts w:ascii="Cambria Math" w:hAnsi="Cambria Math" w:eastAsia="Cambria Math"/>
          <w:sz w:val="24"/>
          <w:vertAlign w:val="baseline"/>
        </w:rPr>
        <w:t>e</w:t>
      </w:r>
      <w:r>
        <w:rPr>
          <w:rFonts w:ascii="Cambria Math" w:hAnsi="Cambria Math" w:eastAsia="Cambria Math"/>
          <w:spacing w:val="13"/>
          <w:sz w:val="24"/>
          <w:vertAlign w:val="baseline"/>
        </w:rPr>
        <w:t> </w:t>
      </w:r>
      <w:r>
        <w:rPr>
          <w:rFonts w:ascii="SimSun" w:hAnsi="SimSun" w:eastAsia="SimSun"/>
          <w:spacing w:val="-4"/>
          <w:sz w:val="24"/>
          <w:vertAlign w:val="baseline"/>
        </w:rPr>
        <w:t>在分块</w:t>
      </w:r>
    </w:p>
    <w:p>
      <w:pPr>
        <w:spacing w:before="5"/>
        <w:ind w:left="360" w:right="0" w:firstLine="0"/>
        <w:jc w:val="both"/>
        <w:rPr>
          <w:rFonts w:ascii="Cambria Math" w:hAnsi="Cambria Math" w:eastAsia="Cambria Math"/>
          <w:sz w:val="24"/>
        </w:rPr>
      </w:pPr>
      <w:r>
        <w:rPr>
          <w:rFonts w:ascii="Cambria Math" w:hAnsi="Cambria Math" w:eastAsia="Cambria Math"/>
          <w:sz w:val="24"/>
        </w:rPr>
        <w:t>𝑉</w:t>
      </w:r>
      <w:r>
        <w:rPr>
          <w:rFonts w:ascii="Cambria Math" w:hAnsi="Cambria Math" w:eastAsia="Cambria Math"/>
          <w:sz w:val="24"/>
          <w:vertAlign w:val="subscript"/>
        </w:rPr>
        <w:t>𝑖</w:t>
      </w:r>
      <w:r>
        <w:rPr>
          <w:rFonts w:ascii="SimSun" w:hAnsi="SimSun" w:eastAsia="SimSun"/>
          <w:sz w:val="24"/>
          <w:vertAlign w:val="baseline"/>
        </w:rPr>
        <w:t>的引脚数定义为</w:t>
      </w:r>
      <w:r>
        <w:rPr>
          <w:rFonts w:ascii="Cambria Math" w:hAnsi="Cambria Math" w:eastAsia="Cambria Math"/>
          <w:sz w:val="24"/>
          <w:vertAlign w:val="baseline"/>
        </w:rPr>
        <w:t>𝛷(𝑒</w:t>
      </w:r>
      <w:r>
        <w:rPr>
          <w:rFonts w:ascii="Cambria Math" w:hAnsi="Cambria Math" w:eastAsia="Cambria Math"/>
          <w:spacing w:val="-5"/>
          <w:sz w:val="24"/>
          <w:vertAlign w:val="baseline"/>
        </w:rPr>
        <w:t>, </w:t>
      </w:r>
      <w:r>
        <w:rPr>
          <w:rFonts w:ascii="Cambria Math" w:hAnsi="Cambria Math" w:eastAsia="Cambria Math"/>
          <w:sz w:val="24"/>
          <w:vertAlign w:val="baseline"/>
        </w:rPr>
        <w:t>𝑉𝑖</w:t>
      </w:r>
      <w:r>
        <w:rPr>
          <w:rFonts w:ascii="Cambria Math" w:hAnsi="Cambria Math" w:eastAsia="Cambria Math"/>
          <w:spacing w:val="5"/>
          <w:sz w:val="24"/>
          <w:vertAlign w:val="baseline"/>
        </w:rPr>
        <w:t>) ∶=</w:t>
      </w:r>
      <w:r>
        <w:rPr>
          <w:rFonts w:ascii="Cambria Math" w:hAnsi="Cambria Math" w:eastAsia="Cambria Math"/>
          <w:spacing w:val="59"/>
          <w:w w:val="150"/>
          <w:sz w:val="24"/>
          <w:vertAlign w:val="baseline"/>
        </w:rPr>
        <w:t> </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Cambria Math" w:hAnsi="Cambria Math" w:eastAsia="Cambria Math"/>
          <w:spacing w:val="55"/>
          <w:w w:val="150"/>
          <w:sz w:val="24"/>
          <w:vertAlign w:val="baseline"/>
        </w:rPr>
        <w:t> </w:t>
      </w:r>
      <w:r>
        <w:rPr>
          <w:rFonts w:ascii="Cambria Math" w:hAnsi="Cambria Math" w:eastAsia="Cambria Math"/>
          <w:spacing w:val="35"/>
          <w:sz w:val="24"/>
          <w:vertAlign w:val="baseline"/>
        </w:rPr>
        <w:t>∩ </w:t>
      </w:r>
      <w:r>
        <w:rPr>
          <w:rFonts w:ascii="Cambria Math" w:hAnsi="Cambria Math" w:eastAsia="Cambria Math"/>
          <w:sz w:val="24"/>
          <w:vertAlign w:val="baseline"/>
        </w:rPr>
        <w:t>𝑒}|</w:t>
      </w:r>
      <w:r>
        <w:rPr>
          <w:rFonts w:ascii="SimSun" w:hAnsi="SimSun" w:eastAsia="SimSun"/>
          <w:sz w:val="24"/>
          <w:vertAlign w:val="baseline"/>
        </w:rPr>
        <w:t>。称分块</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SimSun" w:hAnsi="SimSun" w:eastAsia="SimSun"/>
          <w:sz w:val="24"/>
          <w:vertAlign w:val="baseline"/>
        </w:rPr>
        <w:t>与顶点</w:t>
      </w:r>
      <w:r>
        <w:rPr>
          <w:rFonts w:ascii="Cambria Math" w:hAnsi="Cambria Math" w:eastAsia="Cambria Math"/>
          <w:sz w:val="24"/>
          <w:vertAlign w:val="baseline"/>
        </w:rPr>
        <w:t>𝑣</w:t>
      </w:r>
      <w:r>
        <w:rPr>
          <w:rFonts w:ascii="Cambria Math" w:hAnsi="Cambria Math" w:eastAsia="Cambria Math"/>
          <w:spacing w:val="18"/>
          <w:sz w:val="24"/>
          <w:vertAlign w:val="baseline"/>
        </w:rPr>
        <w:t> ∉ </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SimSun" w:hAnsi="SimSun" w:eastAsia="SimSun"/>
          <w:sz w:val="24"/>
          <w:vertAlign w:val="baseline"/>
        </w:rPr>
        <w:t>相邻，若</w:t>
      </w:r>
      <w:r>
        <w:rPr>
          <w:rFonts w:ascii="Cambria Math" w:hAnsi="Cambria Math" w:eastAsia="Cambria Math"/>
          <w:sz w:val="24"/>
          <w:vertAlign w:val="baseline"/>
        </w:rPr>
        <w:t>∃𝑒</w:t>
      </w:r>
      <w:r>
        <w:rPr>
          <w:rFonts w:ascii="Cambria Math" w:hAnsi="Cambria Math" w:eastAsia="Cambria Math"/>
          <w:spacing w:val="61"/>
          <w:w w:val="150"/>
          <w:sz w:val="24"/>
          <w:vertAlign w:val="baseline"/>
        </w:rPr>
        <w:t> </w:t>
      </w:r>
      <w:r>
        <w:rPr>
          <w:rFonts w:ascii="Cambria Math" w:hAnsi="Cambria Math" w:eastAsia="Cambria Math"/>
          <w:spacing w:val="-10"/>
          <w:sz w:val="24"/>
          <w:vertAlign w:val="baseline"/>
        </w:rPr>
        <w:t>∈</w:t>
      </w:r>
    </w:p>
    <w:p>
      <w:pPr>
        <w:spacing w:line="362" w:lineRule="auto" w:before="4"/>
        <w:ind w:left="360" w:right="356" w:firstLine="52"/>
        <w:jc w:val="both"/>
        <w:rPr>
          <w:rFonts w:ascii="SimSun" w:hAnsi="SimSun" w:eastAsia="SimSun"/>
          <w:sz w:val="24"/>
        </w:rPr>
      </w:pPr>
      <w:r>
        <w:rPr>
          <w:rFonts w:ascii="Cambria Math" w:hAnsi="Cambria Math" w:eastAsia="Cambria Math"/>
          <w:sz w:val="24"/>
        </w:rPr>
        <w:t>𝐼(𝑣</w:t>
      </w:r>
      <w:r>
        <w:rPr>
          <w:rFonts w:ascii="Cambria Math" w:hAnsi="Cambria Math" w:eastAsia="Cambria Math"/>
          <w:spacing w:val="8"/>
          <w:sz w:val="24"/>
        </w:rPr>
        <w:t>) ∶ </w:t>
      </w:r>
      <w:r>
        <w:rPr>
          <w:rFonts w:ascii="Cambria Math" w:hAnsi="Cambria Math" w:eastAsia="Cambria Math"/>
          <w:sz w:val="24"/>
        </w:rPr>
        <w:t>𝑉</w:t>
      </w:r>
      <w:r>
        <w:rPr>
          <w:rFonts w:ascii="Cambria Math" w:hAnsi="Cambria Math" w:eastAsia="Cambria Math"/>
          <w:sz w:val="24"/>
          <w:vertAlign w:val="subscript"/>
        </w:rPr>
        <w:t>𝑖</w:t>
      </w:r>
      <w:r>
        <w:rPr>
          <w:rFonts w:ascii="Cambria Math" w:hAnsi="Cambria Math" w:eastAsia="Cambria Math"/>
          <w:sz w:val="24"/>
          <w:vertAlign w:val="baseline"/>
        </w:rPr>
        <w:t> ∈ 𝛬(𝑒)</w:t>
      </w:r>
      <w:r>
        <w:rPr>
          <w:rFonts w:ascii="SimSun" w:hAnsi="SimSun" w:eastAsia="SimSun"/>
          <w:spacing w:val="-6"/>
          <w:sz w:val="24"/>
          <w:vertAlign w:val="baseline"/>
        </w:rPr>
        <w:t>。我们用 </w:t>
      </w:r>
      <w:r>
        <w:rPr>
          <w:rFonts w:ascii="Cambria Math" w:hAnsi="Cambria Math" w:eastAsia="Cambria Math"/>
          <w:sz w:val="24"/>
          <w:vertAlign w:val="baseline"/>
        </w:rPr>
        <w:t>B(v)</w:t>
      </w:r>
      <w:r>
        <w:rPr>
          <w:rFonts w:ascii="SimSun" w:hAnsi="SimSun" w:eastAsia="SimSun"/>
          <w:spacing w:val="-4"/>
          <w:sz w:val="24"/>
          <w:vertAlign w:val="baseline"/>
        </w:rPr>
        <w:t>来表示所有与顶点 </w:t>
      </w:r>
      <w:r>
        <w:rPr>
          <w:rFonts w:ascii="Cambria Math" w:hAnsi="Cambria Math" w:eastAsia="Cambria Math"/>
          <w:sz w:val="24"/>
          <w:vertAlign w:val="baseline"/>
        </w:rPr>
        <w:t>v</w:t>
      </w:r>
      <w:r>
        <w:rPr>
          <w:rFonts w:ascii="Cambria Math" w:hAnsi="Cambria Math" w:eastAsia="Cambria Math"/>
          <w:spacing w:val="27"/>
          <w:sz w:val="24"/>
          <w:vertAlign w:val="baseline"/>
        </w:rPr>
        <w:t> </w:t>
      </w:r>
      <w:r>
        <w:rPr>
          <w:rFonts w:ascii="SimSun" w:hAnsi="SimSun" w:eastAsia="SimSun"/>
          <w:sz w:val="24"/>
          <w:vertAlign w:val="baseline"/>
        </w:rPr>
        <w:t>相邻的分块的集合。给定一</w:t>
      </w:r>
      <w:r>
        <w:rPr>
          <w:rFonts w:ascii="SimSun" w:hAnsi="SimSun" w:eastAsia="SimSun"/>
          <w:spacing w:val="-20"/>
          <w:sz w:val="24"/>
          <w:vertAlign w:val="baseline"/>
        </w:rPr>
        <w:t>个 </w:t>
      </w:r>
      <w:r>
        <w:rPr>
          <w:rFonts w:ascii="Cambria Math" w:hAnsi="Cambria Math" w:eastAsia="Cambria Math"/>
          <w:sz w:val="24"/>
          <w:vertAlign w:val="baseline"/>
        </w:rPr>
        <w:t>H</w:t>
      </w:r>
      <w:r>
        <w:rPr>
          <w:rFonts w:ascii="Cambria Math" w:hAnsi="Cambria Math" w:eastAsia="Cambria Math"/>
          <w:spacing w:val="14"/>
          <w:sz w:val="24"/>
          <w:vertAlign w:val="baseline"/>
        </w:rPr>
        <w:t> </w:t>
      </w:r>
      <w:r>
        <w:rPr>
          <w:rFonts w:ascii="SimSun" w:hAnsi="SimSun" w:eastAsia="SimSun"/>
          <w:spacing w:val="-18"/>
          <w:sz w:val="24"/>
          <w:vertAlign w:val="baseline"/>
        </w:rPr>
        <w:t>的 </w:t>
      </w:r>
      <w:r>
        <w:rPr>
          <w:rFonts w:ascii="Cambria Math" w:hAnsi="Cambria Math" w:eastAsia="Cambria Math"/>
          <w:sz w:val="24"/>
          <w:vertAlign w:val="baseline"/>
        </w:rPr>
        <w:t>k</w:t>
      </w:r>
      <w:r>
        <w:rPr>
          <w:rFonts w:ascii="Cambria Math" w:hAnsi="Cambria Math" w:eastAsia="Cambria Math"/>
          <w:spacing w:val="24"/>
          <w:sz w:val="24"/>
          <w:vertAlign w:val="baseline"/>
        </w:rPr>
        <w:t> </w:t>
      </w:r>
      <w:r>
        <w:rPr>
          <w:rFonts w:ascii="SimSun" w:hAnsi="SimSun" w:eastAsia="SimSun"/>
          <w:spacing w:val="-9"/>
          <w:sz w:val="24"/>
          <w:vertAlign w:val="baseline"/>
        </w:rPr>
        <w:t>路划分 </w:t>
      </w:r>
      <w:r>
        <w:rPr>
          <w:rFonts w:ascii="Cambria Math" w:hAnsi="Cambria Math" w:eastAsia="Cambria Math"/>
          <w:sz w:val="24"/>
          <w:vertAlign w:val="baseline"/>
        </w:rPr>
        <w:t>Π</w:t>
      </w:r>
      <w:r>
        <w:rPr>
          <w:rFonts w:ascii="SimSun" w:hAnsi="SimSun" w:eastAsia="SimSun"/>
          <w:sz w:val="24"/>
          <w:vertAlign w:val="baseline"/>
        </w:rPr>
        <w:t>，商图</w:t>
      </w:r>
      <w:r>
        <w:rPr>
          <w:rFonts w:ascii="Cambria Math" w:hAnsi="Cambria Math" w:eastAsia="Cambria Math"/>
          <w:sz w:val="24"/>
          <w:vertAlign w:val="baseline"/>
        </w:rPr>
        <w:t>𝑄</w:t>
      </w:r>
      <w:r>
        <w:rPr>
          <w:rFonts w:ascii="Cambria Math" w:hAnsi="Cambria Math" w:eastAsia="Cambria Math"/>
          <w:spacing w:val="15"/>
          <w:sz w:val="24"/>
          <w:vertAlign w:val="baseline"/>
        </w:rPr>
        <w:t> ∶= (</w:t>
      </w:r>
      <w:r>
        <w:rPr>
          <w:rFonts w:ascii="Cambria Math" w:hAnsi="Cambria Math" w:eastAsia="Cambria Math"/>
          <w:sz w:val="24"/>
          <w:vertAlign w:val="baseline"/>
        </w:rPr>
        <w:t>𝛱</w:t>
      </w:r>
      <w:r>
        <w:rPr>
          <w:rFonts w:ascii="Cambria Math" w:hAnsi="Cambria Math" w:eastAsia="Cambria Math"/>
          <w:spacing w:val="-3"/>
          <w:sz w:val="24"/>
          <w:vertAlign w:val="baseline"/>
        </w:rPr>
        <w:t>, {(</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Cambria Math" w:hAnsi="Cambria Math" w:eastAsia="Cambria Math"/>
          <w:spacing w:val="-7"/>
          <w:sz w:val="24"/>
          <w:vertAlign w:val="baseline"/>
        </w:rPr>
        <w:t>, </w:t>
      </w:r>
      <w:r>
        <w:rPr>
          <w:rFonts w:ascii="Cambria Math" w:hAnsi="Cambria Math" w:eastAsia="Cambria Math"/>
          <w:sz w:val="24"/>
          <w:vertAlign w:val="baseline"/>
        </w:rPr>
        <w:t>𝑉</w:t>
      </w:r>
      <w:r>
        <w:rPr>
          <w:rFonts w:ascii="Cambria Math" w:hAnsi="Cambria Math" w:eastAsia="Cambria Math"/>
          <w:sz w:val="24"/>
          <w:vertAlign w:val="subscript"/>
        </w:rPr>
        <w:t>𝑗</w:t>
      </w:r>
      <w:r>
        <w:rPr>
          <w:rFonts w:ascii="Cambria Math" w:hAnsi="Cambria Math" w:eastAsia="Cambria Math"/>
          <w:spacing w:val="-1"/>
          <w:sz w:val="24"/>
          <w:vertAlign w:val="baseline"/>
        </w:rPr>
        <w:t>) </w:t>
      </w:r>
      <w:r>
        <w:rPr>
          <w:rFonts w:ascii="Cambria Math" w:hAnsi="Cambria Math" w:eastAsia="Cambria Math"/>
          <w:sz w:val="24"/>
          <w:vertAlign w:val="baseline"/>
        </w:rPr>
        <w:t>|</w:t>
      </w:r>
      <w:r>
        <w:rPr>
          <w:rFonts w:ascii="Cambria Math" w:hAnsi="Cambria Math" w:eastAsia="Cambria Math"/>
          <w:spacing w:val="-1"/>
          <w:sz w:val="24"/>
          <w:vertAlign w:val="baseline"/>
        </w:rPr>
        <w:t> </w:t>
      </w:r>
      <w:r>
        <w:rPr>
          <w:rFonts w:ascii="Cambria Math" w:hAnsi="Cambria Math" w:eastAsia="Cambria Math"/>
          <w:sz w:val="24"/>
          <w:vertAlign w:val="baseline"/>
        </w:rPr>
        <w:t>∃𝑒</w:t>
      </w:r>
      <w:r>
        <w:rPr>
          <w:rFonts w:ascii="Cambria Math" w:hAnsi="Cambria Math" w:eastAsia="Cambria Math"/>
          <w:spacing w:val="41"/>
          <w:sz w:val="24"/>
          <w:vertAlign w:val="baseline"/>
        </w:rPr>
        <w:t> ∈ </w:t>
      </w:r>
      <w:r>
        <w:rPr>
          <w:rFonts w:ascii="Cambria Math" w:hAnsi="Cambria Math" w:eastAsia="Cambria Math"/>
          <w:sz w:val="24"/>
          <w:vertAlign w:val="baseline"/>
        </w:rPr>
        <w:t>𝐸</w:t>
      </w:r>
      <w:r>
        <w:rPr>
          <w:rFonts w:ascii="Cambria Math" w:hAnsi="Cambria Math" w:eastAsia="Cambria Math"/>
          <w:spacing w:val="19"/>
          <w:sz w:val="24"/>
          <w:vertAlign w:val="baseline"/>
        </w:rPr>
        <w:t> ∶ {</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Cambria Math" w:hAnsi="Cambria Math" w:eastAsia="Cambria Math"/>
          <w:spacing w:val="-7"/>
          <w:sz w:val="24"/>
          <w:vertAlign w:val="baseline"/>
        </w:rPr>
        <w:t>, </w:t>
      </w:r>
      <w:r>
        <w:rPr>
          <w:rFonts w:ascii="Cambria Math" w:hAnsi="Cambria Math" w:eastAsia="Cambria Math"/>
          <w:sz w:val="24"/>
          <w:vertAlign w:val="baseline"/>
        </w:rPr>
        <w:t>𝑉</w:t>
      </w:r>
      <w:r>
        <w:rPr>
          <w:rFonts w:ascii="Cambria Math" w:hAnsi="Cambria Math" w:eastAsia="Cambria Math"/>
          <w:sz w:val="24"/>
          <w:vertAlign w:val="subscript"/>
        </w:rPr>
        <w:t>𝑗</w:t>
      </w:r>
      <w:r>
        <w:rPr>
          <w:rFonts w:ascii="Cambria Math" w:hAnsi="Cambria Math" w:eastAsia="Cambria Math"/>
          <w:spacing w:val="26"/>
          <w:sz w:val="24"/>
          <w:vertAlign w:val="baseline"/>
        </w:rPr>
        <w:t> } ⊆ </w:t>
      </w:r>
      <w:r>
        <w:rPr>
          <w:rFonts w:ascii="Cambria Math" w:hAnsi="Cambria Math" w:eastAsia="Cambria Math"/>
          <w:sz w:val="24"/>
          <w:vertAlign w:val="baseline"/>
        </w:rPr>
        <w:t>𝛬(𝑒)})</w:t>
      </w:r>
      <w:r>
        <w:rPr>
          <w:rFonts w:ascii="SimSun" w:hAnsi="SimSun" w:eastAsia="SimSun"/>
          <w:spacing w:val="-4"/>
          <w:sz w:val="24"/>
          <w:vertAlign w:val="baseline"/>
        </w:rPr>
        <w:t>包含两</w:t>
      </w:r>
    </w:p>
    <w:p>
      <w:pPr>
        <w:spacing w:line="242" w:lineRule="auto" w:before="8"/>
        <w:ind w:left="360" w:right="231" w:firstLine="0"/>
        <w:jc w:val="both"/>
        <w:rPr>
          <w:rFonts w:ascii="SimSun" w:eastAsia="SimSun"/>
          <w:sz w:val="24"/>
        </w:rPr>
      </w:pPr>
      <w:r>
        <w:rPr>
          <w:rFonts w:ascii="SimSun" w:eastAsia="SimSun"/>
          <w:sz w:val="24"/>
        </w:rPr>
        <w:t>两相邻的分块间的一条边。超图的聚类</w:t>
      </w:r>
      <w:r>
        <w:rPr>
          <w:rFonts w:ascii="Cambria Math" w:eastAsia="Cambria Math"/>
          <w:sz w:val="24"/>
        </w:rPr>
        <w:t>𝐶</w:t>
      </w:r>
      <w:r>
        <w:rPr>
          <w:rFonts w:ascii="Cambria Math" w:eastAsia="Cambria Math"/>
          <w:spacing w:val="19"/>
          <w:sz w:val="24"/>
        </w:rPr>
        <w:t> = {</w:t>
      </w:r>
      <w:r>
        <w:rPr>
          <w:rFonts w:ascii="Cambria Math" w:eastAsia="Cambria Math"/>
          <w:sz w:val="24"/>
        </w:rPr>
        <w:t>𝐶</w:t>
      </w:r>
      <w:r>
        <w:rPr>
          <w:rFonts w:ascii="Cambria Math" w:eastAsia="Cambria Math"/>
          <w:sz w:val="24"/>
          <w:vertAlign w:val="subscript"/>
        </w:rPr>
        <w:t>1</w:t>
      </w:r>
      <w:r>
        <w:rPr>
          <w:rFonts w:ascii="Cambria Math" w:eastAsia="Cambria Math"/>
          <w:spacing w:val="-7"/>
          <w:sz w:val="24"/>
          <w:vertAlign w:val="baseline"/>
        </w:rPr>
        <w:t>, . . . , </w:t>
      </w:r>
      <w:r>
        <w:rPr>
          <w:rFonts w:ascii="Cambria Math" w:eastAsia="Cambria Math"/>
          <w:sz w:val="24"/>
          <w:vertAlign w:val="baseline"/>
        </w:rPr>
        <w:t>𝐶</w:t>
      </w:r>
      <w:r>
        <w:rPr>
          <w:rFonts w:ascii="Cambria Math" w:eastAsia="Cambria Math"/>
          <w:sz w:val="24"/>
          <w:vertAlign w:val="subscript"/>
        </w:rPr>
        <w:t>𝑙</w:t>
      </w:r>
      <w:r>
        <w:rPr>
          <w:rFonts w:ascii="Cambria Math" w:eastAsia="Cambria Math"/>
          <w:sz w:val="24"/>
          <w:vertAlign w:val="baseline"/>
        </w:rPr>
        <w:t>}</w:t>
      </w:r>
      <w:r>
        <w:rPr>
          <w:rFonts w:ascii="SimSun" w:eastAsia="SimSun"/>
          <w:sz w:val="24"/>
          <w:vertAlign w:val="baseline"/>
        </w:rPr>
        <w:t>是其顶点集的一个划分。</w:t>
      </w:r>
      <w:r>
        <w:rPr>
          <w:rFonts w:ascii="SimSun" w:eastAsia="SimSun"/>
          <w:spacing w:val="-12"/>
          <w:sz w:val="24"/>
          <w:vertAlign w:val="baseline"/>
        </w:rPr>
        <w:t>与 </w:t>
      </w:r>
      <w:r>
        <w:rPr>
          <w:rFonts w:ascii="Cambria Math" w:eastAsia="Cambria Math"/>
          <w:sz w:val="24"/>
          <w:vertAlign w:val="baseline"/>
        </w:rPr>
        <w:t>k </w:t>
      </w:r>
      <w:r>
        <w:rPr>
          <w:rFonts w:ascii="SimSun" w:eastAsia="SimSun"/>
          <w:sz w:val="24"/>
          <w:vertAlign w:val="baseline"/>
        </w:rPr>
        <w:t>路划分不同，聚类的路数目前未给定，且不存在平衡约束。</w:t>
      </w:r>
    </w:p>
    <w:p>
      <w:pPr>
        <w:spacing w:before="3"/>
        <w:ind w:left="840" w:right="0" w:firstLine="0"/>
        <w:jc w:val="left"/>
        <w:rPr>
          <w:rFonts w:ascii="Cambria Math" w:eastAsia="Cambria Math"/>
          <w:position w:val="1"/>
          <w:sz w:val="24"/>
        </w:rPr>
      </w:pPr>
      <w:r>
        <w:rPr>
          <w:rFonts w:ascii="SimSun" w:eastAsia="SimSun"/>
          <w:sz w:val="24"/>
        </w:rPr>
        <w:t>（超）</w:t>
      </w:r>
      <w:r>
        <w:rPr>
          <w:rFonts w:ascii="SimSun" w:eastAsia="SimSun"/>
          <w:spacing w:val="-30"/>
          <w:sz w:val="24"/>
        </w:rPr>
        <w:t>图 </w:t>
      </w:r>
      <w:r>
        <w:rPr>
          <w:rFonts w:ascii="Cambria Math" w:eastAsia="Cambria Math"/>
          <w:sz w:val="24"/>
        </w:rPr>
        <w:t>H</w:t>
      </w:r>
      <w:r>
        <w:rPr>
          <w:rFonts w:ascii="Cambria Math" w:eastAsia="Cambria Math"/>
          <w:spacing w:val="4"/>
          <w:sz w:val="24"/>
        </w:rPr>
        <w:t> </w:t>
      </w:r>
      <w:r>
        <w:rPr>
          <w:rFonts w:ascii="SimSun" w:eastAsia="SimSun"/>
          <w:spacing w:val="-30"/>
          <w:sz w:val="24"/>
        </w:rPr>
        <w:t>的 </w:t>
      </w:r>
      <w:r>
        <w:rPr>
          <w:rFonts w:ascii="Cambria Math" w:eastAsia="Cambria Math"/>
          <w:sz w:val="24"/>
        </w:rPr>
        <w:t>k</w:t>
      </w:r>
      <w:r>
        <w:rPr>
          <w:rFonts w:ascii="Cambria Math" w:eastAsia="Cambria Math"/>
          <w:spacing w:val="6"/>
          <w:sz w:val="24"/>
        </w:rPr>
        <w:t> </w:t>
      </w:r>
      <w:r>
        <w:rPr>
          <w:rFonts w:ascii="SimSun" w:eastAsia="SimSun"/>
          <w:sz w:val="24"/>
        </w:rPr>
        <w:t>路（超）</w:t>
      </w:r>
      <w:r>
        <w:rPr>
          <w:rFonts w:ascii="SimSun" w:eastAsia="SimSun"/>
          <w:spacing w:val="-6"/>
          <w:sz w:val="24"/>
        </w:rPr>
        <w:t>边划分指将边集分配到 </w:t>
      </w:r>
      <w:r>
        <w:rPr>
          <w:rFonts w:ascii="Cambria Math" w:eastAsia="Cambria Math"/>
          <w:sz w:val="24"/>
        </w:rPr>
        <w:t>k</w:t>
      </w:r>
      <w:r>
        <w:rPr>
          <w:rFonts w:ascii="Cambria Math" w:eastAsia="Cambria Math"/>
          <w:spacing w:val="5"/>
          <w:sz w:val="24"/>
        </w:rPr>
        <w:t> </w:t>
      </w:r>
      <w:r>
        <w:rPr>
          <w:rFonts w:ascii="SimSun" w:eastAsia="SimSun"/>
          <w:sz w:val="24"/>
        </w:rPr>
        <w:t>个分块</w:t>
      </w:r>
      <w:r>
        <w:rPr>
          <w:rFonts w:ascii="Cambria Math" w:eastAsia="Cambria Math"/>
          <w:sz w:val="24"/>
        </w:rPr>
        <w:t>𝛱</w:t>
      </w:r>
      <w:r>
        <w:rPr>
          <w:rFonts w:ascii="Cambria Math" w:eastAsia="Cambria Math"/>
          <w:spacing w:val="44"/>
          <w:sz w:val="24"/>
        </w:rPr>
        <w:t> = </w:t>
      </w:r>
      <w:r>
        <w:rPr>
          <w:rFonts w:ascii="Cambria Math" w:eastAsia="Cambria Math"/>
          <w:position w:val="1"/>
          <w:sz w:val="24"/>
        </w:rPr>
        <w:t>{</w:t>
      </w:r>
      <w:r>
        <w:rPr>
          <w:rFonts w:ascii="Cambria Math" w:eastAsia="Cambria Math"/>
          <w:sz w:val="24"/>
        </w:rPr>
        <w:t>𝐸</w:t>
      </w:r>
      <w:r>
        <w:rPr>
          <w:rFonts w:ascii="Cambria Math" w:eastAsia="Cambria Math"/>
          <w:sz w:val="24"/>
          <w:vertAlign w:val="subscript"/>
        </w:rPr>
        <w:t>1</w:t>
      </w:r>
      <w:r>
        <w:rPr>
          <w:rFonts w:ascii="Cambria Math" w:eastAsia="Cambria Math"/>
          <w:spacing w:val="-9"/>
          <w:sz w:val="24"/>
          <w:vertAlign w:val="baseline"/>
        </w:rPr>
        <w:t>, . . . , </w:t>
      </w:r>
      <w:r>
        <w:rPr>
          <w:rFonts w:ascii="Cambria Math" w:eastAsia="Cambria Math"/>
          <w:sz w:val="24"/>
          <w:vertAlign w:val="baseline"/>
        </w:rPr>
        <w:t>𝐸</w:t>
      </w:r>
      <w:r>
        <w:rPr>
          <w:rFonts w:ascii="Cambria Math" w:eastAsia="Cambria Math"/>
          <w:sz w:val="24"/>
          <w:vertAlign w:val="subscript"/>
        </w:rPr>
        <w:t>𝑘</w:t>
      </w:r>
      <w:r>
        <w:rPr>
          <w:rFonts w:ascii="Cambria Math" w:eastAsia="Cambria Math"/>
          <w:spacing w:val="13"/>
          <w:sz w:val="24"/>
          <w:vertAlign w:val="baseline"/>
        </w:rPr>
        <w:t> </w:t>
      </w:r>
      <w:r>
        <w:rPr>
          <w:rFonts w:ascii="Cambria Math" w:eastAsia="Cambria Math"/>
          <w:spacing w:val="-10"/>
          <w:position w:val="1"/>
          <w:sz w:val="24"/>
          <w:vertAlign w:val="baseline"/>
        </w:rPr>
        <w:t>}</w:t>
      </w:r>
    </w:p>
    <w:p>
      <w:pPr>
        <w:tabs>
          <w:tab w:pos="2273" w:val="left" w:leader="none"/>
        </w:tabs>
        <w:spacing w:before="153"/>
        <w:ind w:left="360" w:right="0" w:firstLine="0"/>
        <w:jc w:val="left"/>
        <w:rPr>
          <w:rFonts w:ascii="SimSun" w:hAnsi="SimSun" w:eastAsia="SimSun"/>
          <w:position w:val="1"/>
          <w:sz w:val="24"/>
        </w:rPr>
      </w:pPr>
      <w:r>
        <w:rPr>
          <w:rFonts w:ascii="SimSun" w:hAnsi="SimSun" w:eastAsia="SimSun"/>
          <w:position w:val="1"/>
          <w:sz w:val="24"/>
        </w:rPr>
        <mc:AlternateContent>
          <mc:Choice Requires="wps">
            <w:drawing>
              <wp:anchor distT="0" distB="0" distL="0" distR="0" allowOverlap="1" layoutInCell="1" locked="0" behindDoc="1" simplePos="0" relativeHeight="485864960">
                <wp:simplePos x="0" y="0"/>
                <wp:positionH relativeFrom="page">
                  <wp:posOffset>2149094</wp:posOffset>
                </wp:positionH>
                <wp:positionV relativeFrom="paragraph">
                  <wp:posOffset>203842</wp:posOffset>
                </wp:positionV>
                <wp:extent cx="183515" cy="10858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8351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169.220001pt;margin-top:16.050617pt;width:14.45pt;height:8.550pt;mso-position-horizontal-relative:page;mso-position-vertical-relative:paragraph;z-index:-17451520" type="#_x0000_t202" id="docshape398"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SimSun" w:hAnsi="SimSun" w:eastAsia="SimSun"/>
          <w:spacing w:val="-8"/>
          <w:position w:val="1"/>
          <w:sz w:val="24"/>
        </w:rPr>
        <w:t>的划分，使得</w:t>
      </w:r>
      <w:r>
        <w:rPr>
          <w:rFonts w:ascii="Cambria Math" w:hAnsi="Cambria Math" w:eastAsia="Cambria Math"/>
          <w:spacing w:val="-8"/>
          <w:sz w:val="24"/>
        </w:rPr>
        <w:t>⋃</w:t>
      </w:r>
      <w:r>
        <w:rPr>
          <w:rFonts w:ascii="Cambria Math" w:hAnsi="Cambria Math" w:eastAsia="Cambria Math"/>
          <w:spacing w:val="-8"/>
          <w:sz w:val="24"/>
          <w:vertAlign w:val="superscript"/>
        </w:rPr>
        <w:t>𝑘</w:t>
      </w:r>
      <w:r>
        <w:rPr>
          <w:rFonts w:ascii="Cambria Math" w:hAnsi="Cambria Math" w:eastAsia="Cambria Math"/>
          <w:sz w:val="24"/>
          <w:vertAlign w:val="baseline"/>
        </w:rPr>
        <w:tab/>
      </w:r>
      <w:r>
        <w:rPr>
          <w:rFonts w:ascii="Cambria Math" w:hAnsi="Cambria Math" w:eastAsia="Cambria Math"/>
          <w:position w:val="1"/>
          <w:sz w:val="24"/>
          <w:vertAlign w:val="baseline"/>
        </w:rPr>
        <w:t>𝐸</w:t>
      </w:r>
      <w:r>
        <w:rPr>
          <w:rFonts w:ascii="Cambria Math" w:hAnsi="Cambria Math" w:eastAsia="Cambria Math"/>
          <w:position w:val="1"/>
          <w:sz w:val="24"/>
          <w:vertAlign w:val="subscript"/>
        </w:rPr>
        <w:t>𝑖</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4"/>
          <w:position w:val="1"/>
          <w:sz w:val="24"/>
          <w:vertAlign w:val="baseline"/>
        </w:rPr>
        <w:t> </w:t>
      </w:r>
      <w:r>
        <w:rPr>
          <w:rFonts w:ascii="Cambria Math" w:hAnsi="Cambria Math" w:eastAsia="Cambria Math"/>
          <w:position w:val="1"/>
          <w:sz w:val="24"/>
          <w:vertAlign w:val="baseline"/>
        </w:rPr>
        <w:t>𝐸</w:t>
      </w:r>
      <w:r>
        <w:rPr>
          <w:rFonts w:ascii="Cambria Math" w:hAnsi="Cambria Math" w:eastAsia="Cambria Math"/>
          <w:spacing w:val="-10"/>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14"/>
          <w:position w:val="1"/>
          <w:sz w:val="24"/>
          <w:vertAlign w:val="baseline"/>
        </w:rPr>
        <w:t> </w:t>
      </w:r>
      <w:r>
        <w:rPr>
          <w:rFonts w:ascii="Cambria Math" w:hAnsi="Cambria Math" w:eastAsia="Cambria Math"/>
          <w:position w:val="1"/>
          <w:sz w:val="24"/>
          <w:vertAlign w:val="baseline"/>
        </w:rPr>
        <w:t>𝐸</w:t>
      </w:r>
      <w:r>
        <w:rPr>
          <w:rFonts w:ascii="Cambria Math" w:hAnsi="Cambria Math" w:eastAsia="Cambria Math"/>
          <w:position w:val="1"/>
          <w:sz w:val="24"/>
          <w:vertAlign w:val="subscript"/>
        </w:rPr>
        <w:t>𝑖</w:t>
      </w:r>
      <w:r>
        <w:rPr>
          <w:rFonts w:ascii="Cambria Math" w:hAnsi="Cambria Math" w:eastAsia="Cambria Math"/>
          <w:spacing w:val="19"/>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4"/>
          <w:position w:val="1"/>
          <w:sz w:val="24"/>
          <w:vertAlign w:val="baseline"/>
        </w:rPr>
        <w:t> </w:t>
      </w:r>
      <w:r>
        <w:rPr>
          <w:rFonts w:ascii="Cambria Math" w:hAnsi="Cambria Math" w:eastAsia="Cambria Math"/>
          <w:position w:val="1"/>
          <w:sz w:val="24"/>
          <w:vertAlign w:val="baseline"/>
        </w:rPr>
        <w:t>∅</w:t>
      </w:r>
      <w:r>
        <w:rPr>
          <w:rFonts w:ascii="SimSun" w:hAnsi="SimSun" w:eastAsia="SimSun"/>
          <w:position w:val="1"/>
          <w:sz w:val="24"/>
          <w:vertAlign w:val="baseline"/>
        </w:rPr>
        <w:t>，</w:t>
      </w:r>
      <w:r>
        <w:rPr>
          <w:rFonts w:ascii="Cambria Math" w:hAnsi="Cambria Math" w:eastAsia="Cambria Math"/>
          <w:position w:val="1"/>
          <w:sz w:val="24"/>
          <w:vertAlign w:val="baseline"/>
        </w:rPr>
        <w:t>1</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6"/>
          <w:position w:val="1"/>
          <w:sz w:val="24"/>
          <w:vertAlign w:val="baseline"/>
        </w:rPr>
        <w:t> </w:t>
      </w:r>
      <w:r>
        <w:rPr>
          <w:rFonts w:ascii="Cambria Math" w:hAnsi="Cambria Math" w:eastAsia="Cambria Math"/>
          <w:position w:val="1"/>
          <w:sz w:val="24"/>
          <w:vertAlign w:val="baseline"/>
        </w:rPr>
        <w:t>𝑖</w:t>
      </w:r>
      <w:r>
        <w:rPr>
          <w:rFonts w:ascii="Cambria Math" w:hAnsi="Cambria Math" w:eastAsia="Cambria Math"/>
          <w:spacing w:val="10"/>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5"/>
          <w:position w:val="1"/>
          <w:sz w:val="24"/>
          <w:vertAlign w:val="baseline"/>
        </w:rPr>
        <w:t> </w:t>
      </w:r>
      <w:r>
        <w:rPr>
          <w:rFonts w:ascii="Cambria Math" w:hAnsi="Cambria Math" w:eastAsia="Cambria Math"/>
          <w:position w:val="1"/>
          <w:sz w:val="24"/>
          <w:vertAlign w:val="baseline"/>
        </w:rPr>
        <w:t>𝑘</w:t>
      </w:r>
      <w:r>
        <w:rPr>
          <w:rFonts w:ascii="SimSun" w:hAnsi="SimSun" w:eastAsia="SimSun"/>
          <w:position w:val="1"/>
          <w:sz w:val="24"/>
          <w:vertAlign w:val="baseline"/>
        </w:rPr>
        <w:t>且</w:t>
      </w:r>
      <w:r>
        <w:rPr>
          <w:rFonts w:ascii="Cambria Math" w:hAnsi="Cambria Math" w:eastAsia="Cambria Math"/>
          <w:position w:val="1"/>
          <w:sz w:val="24"/>
          <w:vertAlign w:val="baseline"/>
        </w:rPr>
        <w:t>𝐸</w:t>
      </w:r>
      <w:r>
        <w:rPr>
          <w:rFonts w:ascii="Cambria Math" w:hAnsi="Cambria Math" w:eastAsia="Cambria Math"/>
          <w:position w:val="1"/>
          <w:sz w:val="24"/>
          <w:vertAlign w:val="subscript"/>
        </w:rPr>
        <w:t>𝑖</w:t>
      </w:r>
      <w:r>
        <w:rPr>
          <w:rFonts w:ascii="Cambria Math" w:hAnsi="Cambria Math" w:eastAsia="Cambria Math"/>
          <w:spacing w:val="8"/>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7"/>
          <w:position w:val="1"/>
          <w:sz w:val="24"/>
          <w:vertAlign w:val="baseline"/>
        </w:rPr>
        <w:t> </w:t>
      </w:r>
      <w:r>
        <w:rPr>
          <w:rFonts w:ascii="Cambria Math" w:hAnsi="Cambria Math" w:eastAsia="Cambria Math"/>
          <w:position w:val="1"/>
          <w:sz w:val="24"/>
          <w:vertAlign w:val="baseline"/>
        </w:rPr>
        <w:t>𝐸</w:t>
      </w:r>
      <w:r>
        <w:rPr>
          <w:rFonts w:ascii="Cambria Math" w:hAnsi="Cambria Math" w:eastAsia="Cambria Math"/>
          <w:position w:val="1"/>
          <w:sz w:val="24"/>
          <w:vertAlign w:val="subscript"/>
        </w:rPr>
        <w:t>𝑗</w:t>
      </w:r>
      <w:r>
        <w:rPr>
          <w:rFonts w:ascii="Cambria Math" w:hAnsi="Cambria Math" w:eastAsia="Cambria Math"/>
          <w:spacing w:val="19"/>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6"/>
          <w:position w:val="1"/>
          <w:sz w:val="24"/>
          <w:vertAlign w:val="baseline"/>
        </w:rPr>
        <w:t> </w:t>
      </w:r>
      <w:r>
        <w:rPr>
          <w:rFonts w:ascii="Cambria Math" w:hAnsi="Cambria Math" w:eastAsia="Cambria Math"/>
          <w:position w:val="1"/>
          <w:sz w:val="24"/>
          <w:vertAlign w:val="baseline"/>
        </w:rPr>
        <w:t>∅</w:t>
      </w:r>
      <w:r>
        <w:rPr>
          <w:rFonts w:ascii="SimSun" w:hAnsi="SimSun" w:eastAsia="SimSun"/>
          <w:position w:val="1"/>
          <w:sz w:val="24"/>
          <w:vertAlign w:val="baseline"/>
        </w:rPr>
        <w:t>，</w:t>
      </w:r>
      <w:r>
        <w:rPr>
          <w:rFonts w:ascii="Cambria Math" w:hAnsi="Cambria Math" w:eastAsia="Cambria Math"/>
          <w:position w:val="1"/>
          <w:sz w:val="24"/>
          <w:vertAlign w:val="baseline"/>
        </w:rPr>
        <w:t>𝑖</w:t>
      </w:r>
      <w:r>
        <w:rPr>
          <w:rFonts w:ascii="Cambria Math" w:hAnsi="Cambria Math" w:eastAsia="Cambria Math"/>
          <w:spacing w:val="10"/>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pacing w:val="7"/>
          <w:position w:val="1"/>
          <w:sz w:val="24"/>
          <w:vertAlign w:val="baseline"/>
        </w:rPr>
        <w:t> </w:t>
      </w:r>
      <w:r>
        <w:rPr>
          <w:rFonts w:ascii="Cambria Math" w:hAnsi="Cambria Math" w:eastAsia="Cambria Math"/>
          <w:position w:val="1"/>
          <w:sz w:val="24"/>
          <w:vertAlign w:val="baseline"/>
        </w:rPr>
        <w:t>𝑗</w:t>
      </w:r>
      <w:r>
        <w:rPr>
          <w:rFonts w:ascii="SimSun" w:hAnsi="SimSun" w:eastAsia="SimSun"/>
          <w:position w:val="1"/>
          <w:sz w:val="24"/>
          <w:vertAlign w:val="baseline"/>
        </w:rPr>
        <w:t>。我们称</w:t>
      </w:r>
      <w:r>
        <w:rPr>
          <w:rFonts w:ascii="SimSun" w:hAnsi="SimSun" w:eastAsia="SimSun"/>
          <w:spacing w:val="-60"/>
          <w:position w:val="1"/>
          <w:sz w:val="24"/>
          <w:vertAlign w:val="baseline"/>
        </w:rPr>
        <w:t> </w:t>
      </w:r>
      <w:r>
        <w:rPr>
          <w:rFonts w:ascii="Cambria Math" w:hAnsi="Cambria Math" w:eastAsia="Cambria Math"/>
          <w:position w:val="1"/>
          <w:sz w:val="24"/>
          <w:vertAlign w:val="baseline"/>
        </w:rPr>
        <w:t>k</w:t>
      </w:r>
      <w:r>
        <w:rPr>
          <w:rFonts w:ascii="Cambria Math" w:hAnsi="Cambria Math" w:eastAsia="Cambria Math"/>
          <w:spacing w:val="-2"/>
          <w:position w:val="1"/>
          <w:sz w:val="24"/>
          <w:vertAlign w:val="baseline"/>
        </w:rPr>
        <w:t> </w:t>
      </w:r>
      <w:r>
        <w:rPr>
          <w:rFonts w:ascii="SimSun" w:hAnsi="SimSun" w:eastAsia="SimSun"/>
          <w:position w:val="1"/>
          <w:sz w:val="24"/>
          <w:vertAlign w:val="baseline"/>
        </w:rPr>
        <w:t>路</w:t>
      </w:r>
      <w:r>
        <w:rPr>
          <w:rFonts w:ascii="SimSun" w:hAnsi="SimSun" w:eastAsia="SimSun"/>
          <w:spacing w:val="-10"/>
          <w:position w:val="1"/>
          <w:sz w:val="24"/>
          <w:vertAlign w:val="baseline"/>
        </w:rPr>
        <w:t>划</w:t>
      </w:r>
    </w:p>
    <w:p>
      <w:pPr>
        <w:spacing w:before="168"/>
        <w:ind w:left="360" w:right="0" w:firstLine="0"/>
        <w:jc w:val="left"/>
        <w:rPr>
          <w:rFonts w:ascii="Cambria Math" w:hAnsi="Cambria Math" w:eastAsia="Cambria Math"/>
          <w:sz w:val="24"/>
        </w:rPr>
      </w:pPr>
      <w:r>
        <w:rPr>
          <w:rFonts w:ascii="SimSun" w:hAnsi="SimSun" w:eastAsia="SimSun"/>
          <w:spacing w:val="7"/>
          <w:sz w:val="24"/>
        </w:rPr>
        <w:t>分 </w:t>
      </w:r>
      <w:r>
        <w:rPr>
          <w:rFonts w:ascii="Cambria Math" w:hAnsi="Cambria Math" w:eastAsia="Cambria Math"/>
          <w:sz w:val="24"/>
        </w:rPr>
        <w:t>Π</w:t>
      </w:r>
      <w:r>
        <w:rPr>
          <w:rFonts w:ascii="Cambria Math" w:hAnsi="Cambria Math" w:eastAsia="Cambria Math"/>
          <w:spacing w:val="54"/>
          <w:w w:val="150"/>
          <w:sz w:val="24"/>
        </w:rPr>
        <w:t> </w:t>
      </w:r>
      <w:r>
        <w:rPr>
          <w:rFonts w:ascii="SimSun" w:hAnsi="SimSun" w:eastAsia="SimSun"/>
          <w:spacing w:val="8"/>
          <w:sz w:val="24"/>
        </w:rPr>
        <w:t>为 </w:t>
      </w:r>
      <w:r>
        <w:rPr>
          <w:rFonts w:ascii="Cambria Math" w:hAnsi="Cambria Math" w:eastAsia="Cambria Math"/>
          <w:sz w:val="24"/>
        </w:rPr>
        <w:t>ε-</w:t>
      </w:r>
      <w:r>
        <w:rPr>
          <w:rFonts w:ascii="SimSun" w:hAnsi="SimSun" w:eastAsia="SimSun"/>
          <w:sz w:val="24"/>
        </w:rPr>
        <w:t>平衡划分，若每个分块</w:t>
      </w:r>
      <w:r>
        <w:rPr>
          <w:rFonts w:ascii="Cambria Math" w:hAnsi="Cambria Math" w:eastAsia="Cambria Math"/>
          <w:sz w:val="24"/>
        </w:rPr>
        <w:t>𝐸</w:t>
      </w:r>
      <w:r>
        <w:rPr>
          <w:rFonts w:ascii="Cambria Math" w:hAnsi="Cambria Math" w:eastAsia="Cambria Math"/>
          <w:sz w:val="24"/>
          <w:vertAlign w:val="subscript"/>
        </w:rPr>
        <w:t>𝑖</w:t>
      </w:r>
      <w:r>
        <w:rPr>
          <w:rFonts w:ascii="Cambria Math" w:hAnsi="Cambria Math" w:eastAsia="Cambria Math"/>
          <w:spacing w:val="20"/>
          <w:sz w:val="24"/>
          <w:vertAlign w:val="baseline"/>
        </w:rPr>
        <w:t> ∈ </w:t>
      </w:r>
      <w:r>
        <w:rPr>
          <w:rFonts w:ascii="Cambria Math" w:hAnsi="Cambria Math" w:eastAsia="Cambria Math"/>
          <w:spacing w:val="10"/>
          <w:sz w:val="24"/>
          <w:vertAlign w:val="baseline"/>
        </w:rPr>
        <w:t>𝛱</w:t>
      </w:r>
      <w:r>
        <w:rPr>
          <w:rFonts w:ascii="SimSun" w:hAnsi="SimSun" w:eastAsia="SimSun"/>
          <w:spacing w:val="1"/>
          <w:sz w:val="24"/>
          <w:vertAlign w:val="baseline"/>
        </w:rPr>
        <w:t>满足平衡条件：对于范围 </w:t>
      </w:r>
      <w:r>
        <w:rPr>
          <w:rFonts w:ascii="Cambria Math" w:hAnsi="Cambria Math" w:eastAsia="Cambria Math"/>
          <w:sz w:val="24"/>
          <w:vertAlign w:val="baseline"/>
        </w:rPr>
        <w:t>ε</w:t>
      </w:r>
      <w:r>
        <w:rPr>
          <w:rFonts w:ascii="SimSun" w:hAnsi="SimSun" w:eastAsia="SimSun"/>
          <w:sz w:val="24"/>
          <w:vertAlign w:val="baseline"/>
        </w:rPr>
        <w:t>，</w:t>
      </w:r>
      <w:r>
        <w:rPr>
          <w:rFonts w:ascii="Cambria Math" w:hAnsi="Cambria Math" w:eastAsia="Cambria Math"/>
          <w:sz w:val="24"/>
          <w:vertAlign w:val="baseline"/>
        </w:rPr>
        <w:t>𝜔</w:t>
      </w:r>
      <w:r>
        <w:rPr>
          <w:rFonts w:ascii="Cambria Math" w:hAnsi="Cambria Math" w:eastAsia="Cambria Math"/>
          <w:position w:val="1"/>
          <w:sz w:val="24"/>
          <w:vertAlign w:val="baseline"/>
        </w:rPr>
        <w:t>(</w:t>
      </w:r>
      <w:r>
        <w:rPr>
          <w:rFonts w:ascii="Cambria Math" w:hAnsi="Cambria Math" w:eastAsia="Cambria Math"/>
          <w:sz w:val="24"/>
          <w:vertAlign w:val="baseline"/>
        </w:rPr>
        <w:t>𝐸</w:t>
      </w:r>
      <w:r>
        <w:rPr>
          <w:rFonts w:ascii="Cambria Math" w:hAnsi="Cambria Math" w:eastAsia="Cambria Math"/>
          <w:sz w:val="24"/>
          <w:vertAlign w:val="subscript"/>
        </w:rPr>
        <w:t>𝑖</w:t>
      </w:r>
      <w:r>
        <w:rPr>
          <w:rFonts w:ascii="Cambria Math" w:hAnsi="Cambria Math" w:eastAsia="Cambria Math"/>
          <w:spacing w:val="11"/>
          <w:position w:val="1"/>
          <w:sz w:val="24"/>
          <w:vertAlign w:val="baseline"/>
        </w:rPr>
        <w:t>) </w:t>
      </w:r>
      <w:r>
        <w:rPr>
          <w:rFonts w:ascii="Cambria Math" w:hAnsi="Cambria Math" w:eastAsia="Cambria Math"/>
          <w:spacing w:val="-10"/>
          <w:sz w:val="24"/>
          <w:vertAlign w:val="baseline"/>
        </w:rPr>
        <w:t>≤</w:t>
      </w:r>
    </w:p>
    <w:p>
      <w:pPr>
        <w:spacing w:after="0"/>
        <w:jc w:val="left"/>
        <w:rPr>
          <w:rFonts w:ascii="Cambria Math" w:hAnsi="Cambria Math" w:eastAsia="Cambria Math"/>
          <w:sz w:val="24"/>
        </w:rPr>
        <w:sectPr>
          <w:type w:val="continuous"/>
          <w:pgSz w:w="11910" w:h="16840"/>
          <w:pgMar w:header="0" w:footer="0" w:top="1160" w:bottom="280" w:left="1440" w:right="1440"/>
        </w:sectPr>
      </w:pPr>
    </w:p>
    <w:p>
      <w:pPr>
        <w:spacing w:before="170"/>
        <w:ind w:left="360" w:right="0" w:firstLine="0"/>
        <w:jc w:val="left"/>
        <w:rPr>
          <w:rFonts w:ascii="Cambria Math" w:eastAsia="Cambria Math"/>
          <w:sz w:val="17"/>
        </w:rPr>
      </w:pPr>
      <w:r>
        <w:rPr>
          <w:rFonts w:ascii="Cambria Math" w:eastAsia="Cambria Math"/>
          <w:spacing w:val="-4"/>
          <w:position w:val="5"/>
          <w:sz w:val="24"/>
        </w:rPr>
        <w:t>𝐿</w:t>
      </w:r>
      <w:r>
        <w:rPr>
          <w:rFonts w:ascii="Cambria Math" w:eastAsia="Cambria Math"/>
          <w:spacing w:val="-4"/>
          <w:sz w:val="17"/>
        </w:rPr>
        <w:t>𝑚𝑎𝑥</w:t>
      </w:r>
    </w:p>
    <w:p>
      <w:pPr>
        <w:spacing w:line="315" w:lineRule="exact" w:before="99"/>
        <w:ind w:left="0" w:right="0" w:firstLine="0"/>
        <w:jc w:val="left"/>
        <w:rPr>
          <w:rFonts w:ascii="SimSun" w:hAnsi="SimSun" w:eastAsia="SimSun"/>
          <w:sz w:val="24"/>
        </w:rPr>
      </w:pPr>
      <w:r>
        <w:rPr/>
        <w:br w:type="column"/>
      </w:r>
      <w:r>
        <w:rPr>
          <w:rFonts w:ascii="Cambria Math" w:hAnsi="Cambria Math" w:eastAsia="Cambria Math"/>
          <w:spacing w:val="8"/>
          <w:sz w:val="24"/>
        </w:rPr>
        <w:t>: = (</w:t>
      </w:r>
      <w:r>
        <w:rPr>
          <w:rFonts w:ascii="Cambria Math" w:hAnsi="Cambria Math" w:eastAsia="Cambria Math"/>
          <w:sz w:val="24"/>
        </w:rPr>
        <w:t>1</w:t>
      </w:r>
      <w:r>
        <w:rPr>
          <w:rFonts w:ascii="Cambria Math" w:hAnsi="Cambria Math" w:eastAsia="Cambria Math"/>
          <w:spacing w:val="31"/>
          <w:sz w:val="24"/>
        </w:rPr>
        <w:t> + </w:t>
      </w:r>
      <w:r>
        <w:rPr>
          <w:rFonts w:ascii="Cambria Math" w:hAnsi="Cambria Math" w:eastAsia="Cambria Math"/>
          <w:sz w:val="24"/>
        </w:rPr>
        <w:t>𝜀</w:t>
      </w:r>
      <w:r>
        <w:rPr>
          <w:rFonts w:ascii="Cambria Math" w:hAnsi="Cambria Math" w:eastAsia="Cambria Math"/>
          <w:spacing w:val="-5"/>
          <w:sz w:val="24"/>
        </w:rPr>
        <w:t>) ⌈</w:t>
      </w:r>
      <w:r>
        <w:rPr>
          <w:rFonts w:ascii="Cambria Math" w:hAnsi="Cambria Math" w:eastAsia="Cambria Math"/>
          <w:position w:val="14"/>
          <w:sz w:val="17"/>
        </w:rPr>
        <w:t>𝜔(𝐸)</w:t>
      </w:r>
      <w:r>
        <w:rPr>
          <w:rFonts w:ascii="Cambria Math" w:hAnsi="Cambria Math" w:eastAsia="Cambria Math"/>
          <w:sz w:val="24"/>
        </w:rPr>
        <w:t>⌉</w:t>
      </w:r>
      <w:r>
        <w:rPr>
          <w:rFonts w:ascii="SimSun" w:hAnsi="SimSun" w:eastAsia="SimSun"/>
          <w:spacing w:val="-1"/>
          <w:sz w:val="24"/>
        </w:rPr>
        <w:t>。称一个顶点为割顶点，若该顶点包含不同块中的两条或</w:t>
      </w:r>
    </w:p>
    <w:p>
      <w:pPr>
        <w:spacing w:line="145" w:lineRule="exact" w:before="0"/>
        <w:ind w:left="1515"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5863936">
                <wp:simplePos x="0" y="0"/>
                <wp:positionH relativeFrom="page">
                  <wp:posOffset>2336545</wp:posOffset>
                </wp:positionH>
                <wp:positionV relativeFrom="paragraph">
                  <wp:posOffset>-56924</wp:posOffset>
                </wp:positionV>
                <wp:extent cx="253365" cy="1079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253365" cy="10795"/>
                        </a:xfrm>
                        <a:custGeom>
                          <a:avLst/>
                          <a:gdLst/>
                          <a:ahLst/>
                          <a:cxnLst/>
                          <a:rect l="l" t="t" r="r" b="b"/>
                          <a:pathLst>
                            <a:path w="253365" h="10795">
                              <a:moveTo>
                                <a:pt x="253288" y="0"/>
                              </a:moveTo>
                              <a:lnTo>
                                <a:pt x="0" y="0"/>
                              </a:lnTo>
                              <a:lnTo>
                                <a:pt x="0" y="10667"/>
                              </a:lnTo>
                              <a:lnTo>
                                <a:pt x="253288" y="10667"/>
                              </a:lnTo>
                              <a:lnTo>
                                <a:pt x="253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79996pt;margin-top:-4.482234pt;width:19.944pt;height:.84pt;mso-position-horizontal-relative:page;mso-position-vertical-relative:paragraph;z-index:-17452544" id="docshape399" filled="true" fillcolor="#000000" stroked="false">
                <v:fill type="solid"/>
                <w10:wrap type="none"/>
              </v:rect>
            </w:pict>
          </mc:Fallback>
        </mc:AlternateContent>
      </w:r>
      <w:r>
        <w:rPr>
          <w:rFonts w:ascii="Cambria Math" w:eastAsia="Cambria Math"/>
          <w:spacing w:val="-10"/>
          <w:w w:val="110"/>
          <w:sz w:val="17"/>
        </w:rPr>
        <w:t>𝑘</w:t>
      </w:r>
    </w:p>
    <w:p>
      <w:pPr>
        <w:spacing w:after="0" w:line="145" w:lineRule="exact"/>
        <w:jc w:val="left"/>
        <w:rPr>
          <w:rFonts w:ascii="Cambria Math" w:eastAsia="Cambria Math"/>
          <w:sz w:val="17"/>
        </w:rPr>
        <w:sectPr>
          <w:type w:val="continuous"/>
          <w:pgSz w:w="11910" w:h="16840"/>
          <w:pgMar w:header="0" w:footer="0" w:top="1160" w:bottom="280" w:left="1440" w:right="1440"/>
          <w:cols w:num="2" w:equalWidth="0">
            <w:col w:w="852" w:space="17"/>
            <w:col w:w="8161"/>
          </w:cols>
        </w:sectPr>
      </w:pPr>
    </w:p>
    <w:p>
      <w:pPr>
        <w:spacing w:before="70"/>
        <w:ind w:left="360" w:right="0" w:firstLine="0"/>
        <w:jc w:val="left"/>
        <w:rPr>
          <w:rFonts w:ascii="SimSun" w:eastAsia="SimSun"/>
          <w:sz w:val="24"/>
        </w:rPr>
      </w:pPr>
      <w:r>
        <w:rPr>
          <w:rFonts w:ascii="SimSun" w:eastAsia="SimSun"/>
          <w:spacing w:val="-2"/>
          <w:sz w:val="24"/>
        </w:rPr>
        <w:t>多条边。一路（超）边划分的（有权）</w:t>
      </w:r>
      <w:r>
        <w:rPr>
          <w:rFonts w:ascii="SimSun" w:eastAsia="SimSun"/>
          <w:spacing w:val="-3"/>
          <w:sz w:val="24"/>
        </w:rPr>
        <w:t>顶点切割是割顶点的总权重。</w:t>
      </w:r>
    </w:p>
    <w:p>
      <w:pPr>
        <w:pStyle w:val="ListParagraph"/>
        <w:numPr>
          <w:ilvl w:val="1"/>
          <w:numId w:val="4"/>
        </w:numPr>
        <w:tabs>
          <w:tab w:pos="1001" w:val="left" w:leader="none"/>
        </w:tabs>
        <w:spacing w:line="240" w:lineRule="auto" w:before="109" w:after="0"/>
        <w:ind w:left="1001" w:right="0" w:hanging="641"/>
        <w:jc w:val="both"/>
        <w:rPr>
          <w:rFonts w:ascii="SimSun" w:eastAsia="SimSun"/>
          <w:sz w:val="32"/>
        </w:rPr>
      </w:pPr>
      <w:r>
        <w:rPr>
          <w:rFonts w:ascii="SimSun" w:eastAsia="SimSun"/>
          <w:spacing w:val="-4"/>
          <w:sz w:val="32"/>
        </w:rPr>
        <w:t>（超）</w:t>
      </w:r>
      <w:r>
        <w:rPr>
          <w:rFonts w:ascii="SimSun" w:eastAsia="SimSun"/>
          <w:spacing w:val="-27"/>
          <w:sz w:val="32"/>
        </w:rPr>
        <w:t>图的 </w:t>
      </w:r>
      <w:r>
        <w:rPr>
          <w:rFonts w:ascii="SimSun" w:eastAsia="SimSun"/>
          <w:spacing w:val="-4"/>
          <w:sz w:val="32"/>
        </w:rPr>
        <w:t>k</w:t>
      </w:r>
      <w:r>
        <w:rPr>
          <w:rFonts w:ascii="SimSun" w:eastAsia="SimSun"/>
          <w:spacing w:val="-18"/>
          <w:sz w:val="32"/>
        </w:rPr>
        <w:t> 路划分问题</w:t>
      </w:r>
    </w:p>
    <w:p>
      <w:pPr>
        <w:spacing w:line="242" w:lineRule="auto" w:before="110"/>
        <w:ind w:left="360" w:right="354" w:firstLine="479"/>
        <w:jc w:val="both"/>
        <w:rPr>
          <w:rFonts w:ascii="Cambria Math" w:hAnsi="Cambria Math" w:eastAsia="Cambria Math"/>
          <w:sz w:val="24"/>
        </w:rPr>
      </w:pPr>
      <w:r>
        <w:rPr>
          <w:rFonts w:ascii="SimSun" w:hAnsi="SimSun" w:eastAsia="SimSun"/>
          <w:spacing w:val="16"/>
          <w:sz w:val="24"/>
        </w:rPr>
        <w:t>问题定义 </w:t>
      </w:r>
      <w:r>
        <w:rPr>
          <w:rFonts w:ascii="SimSun" w:hAnsi="SimSun" w:eastAsia="SimSun"/>
          <w:sz w:val="24"/>
        </w:rPr>
        <w:t>（超）</w:t>
      </w:r>
      <w:r>
        <w:rPr>
          <w:rFonts w:ascii="SimSun" w:hAnsi="SimSun" w:eastAsia="SimSun"/>
          <w:spacing w:val="-10"/>
          <w:sz w:val="24"/>
        </w:rPr>
        <w:t>图的 </w:t>
      </w:r>
      <w:r>
        <w:rPr>
          <w:rFonts w:ascii="Times New Roman" w:hAnsi="Times New Roman" w:eastAsia="Times New Roman"/>
          <w:sz w:val="24"/>
        </w:rPr>
        <w:t>k </w:t>
      </w:r>
      <w:r>
        <w:rPr>
          <w:rFonts w:ascii="SimSun" w:hAnsi="SimSun" w:eastAsia="SimSun"/>
          <w:sz w:val="24"/>
        </w:rPr>
        <w:t>路划分问题是要求找到（超）图</w:t>
      </w:r>
      <w:r>
        <w:rPr>
          <w:rFonts w:ascii="Cambria Math" w:hAnsi="Cambria Math" w:eastAsia="Cambria Math"/>
          <w:sz w:val="24"/>
        </w:rPr>
        <w:t>𝐻 = (𝑉</w:t>
      </w:r>
      <w:r>
        <w:rPr>
          <w:rFonts w:ascii="Cambria Math" w:hAnsi="Cambria Math" w:eastAsia="Cambria Math"/>
          <w:spacing w:val="-7"/>
          <w:sz w:val="24"/>
        </w:rPr>
        <w:t>, </w:t>
      </w:r>
      <w:r>
        <w:rPr>
          <w:rFonts w:ascii="Cambria Math" w:hAnsi="Cambria Math" w:eastAsia="Cambria Math"/>
          <w:sz w:val="24"/>
        </w:rPr>
        <w:t>𝐸</w:t>
      </w:r>
      <w:r>
        <w:rPr>
          <w:rFonts w:ascii="Cambria Math" w:hAnsi="Cambria Math" w:eastAsia="Cambria Math"/>
          <w:spacing w:val="-7"/>
          <w:sz w:val="24"/>
        </w:rPr>
        <w:t>, </w:t>
      </w:r>
      <w:r>
        <w:rPr>
          <w:rFonts w:ascii="Cambria Math" w:hAnsi="Cambria Math" w:eastAsia="Cambria Math"/>
          <w:sz w:val="24"/>
        </w:rPr>
        <w:t>𝑐</w:t>
      </w:r>
      <w:r>
        <w:rPr>
          <w:rFonts w:ascii="Cambria Math" w:hAnsi="Cambria Math" w:eastAsia="Cambria Math"/>
          <w:spacing w:val="-7"/>
          <w:sz w:val="24"/>
        </w:rPr>
        <w:t>, </w:t>
      </w:r>
      <w:r>
        <w:rPr>
          <w:rFonts w:ascii="Cambria Math" w:hAnsi="Cambria Math" w:eastAsia="Cambria Math"/>
          <w:sz w:val="24"/>
        </w:rPr>
        <w:t>𝜔)</w:t>
      </w:r>
      <w:r>
        <w:rPr>
          <w:rFonts w:ascii="SimSun" w:hAnsi="SimSun" w:eastAsia="SimSun"/>
          <w:sz w:val="24"/>
        </w:rPr>
        <w:t>的</w:t>
      </w:r>
      <w:r>
        <w:rPr>
          <w:rFonts w:ascii="SimSun" w:hAnsi="SimSun" w:eastAsia="SimSun"/>
          <w:spacing w:val="-11"/>
          <w:sz w:val="24"/>
        </w:rPr>
        <w:t>一个 </w:t>
      </w:r>
      <w:r>
        <w:rPr>
          <w:rFonts w:ascii="Times New Roman" w:hAnsi="Times New Roman" w:eastAsia="Times New Roman"/>
          <w:sz w:val="24"/>
        </w:rPr>
        <w:t>ε-</w:t>
      </w:r>
      <w:r>
        <w:rPr>
          <w:rFonts w:ascii="SimSun" w:hAnsi="SimSun" w:eastAsia="SimSun"/>
          <w:spacing w:val="-6"/>
          <w:sz w:val="24"/>
        </w:rPr>
        <w:t>平衡划分 </w:t>
      </w:r>
      <w:r>
        <w:rPr>
          <w:rFonts w:ascii="Times New Roman" w:hAnsi="Times New Roman" w:eastAsia="Times New Roman"/>
          <w:sz w:val="24"/>
        </w:rPr>
        <w:t>Π</w:t>
      </w:r>
      <w:r>
        <w:rPr>
          <w:rFonts w:ascii="Times New Roman" w:hAnsi="Times New Roman" w:eastAsia="Times New Roman"/>
          <w:spacing w:val="-15"/>
          <w:sz w:val="24"/>
        </w:rPr>
        <w:t> </w:t>
      </w:r>
      <w:r>
        <w:rPr>
          <w:rFonts w:ascii="SimSun" w:hAnsi="SimSun" w:eastAsia="SimSun"/>
          <w:spacing w:val="-3"/>
          <w:sz w:val="24"/>
        </w:rPr>
        <w:t>从而最小化割网上某个值为 </w:t>
      </w:r>
      <w:r>
        <w:rPr>
          <w:rFonts w:ascii="Times New Roman" w:hAnsi="Times New Roman" w:eastAsia="Times New Roman"/>
          <w:sz w:val="24"/>
        </w:rPr>
        <w:t>ε</w:t>
      </w:r>
      <w:r>
        <w:rPr>
          <w:rFonts w:ascii="Times New Roman" w:hAnsi="Times New Roman" w:eastAsia="Times New Roman"/>
          <w:spacing w:val="6"/>
          <w:sz w:val="24"/>
        </w:rPr>
        <w:t> </w:t>
      </w:r>
      <w:r>
        <w:rPr>
          <w:rFonts w:ascii="SimSun" w:hAnsi="SimSun" w:eastAsia="SimSun"/>
          <w:sz w:val="24"/>
        </w:rPr>
        <w:t>的目标函数。当我们处理超图</w:t>
      </w:r>
      <w:r>
        <w:rPr>
          <w:rFonts w:ascii="SimSun" w:hAnsi="SimSun" w:eastAsia="SimSun"/>
          <w:sz w:val="24"/>
        </w:rPr>
        <w:t>时，两个最常用的成本函数是割网度量</w:t>
      </w:r>
      <w:r>
        <w:rPr>
          <w:rFonts w:ascii="Cambria Math" w:hAnsi="Cambria Math" w:eastAsia="Cambria Math"/>
          <w:sz w:val="24"/>
        </w:rPr>
        <w:t>𝑓</w:t>
      </w:r>
      <w:r>
        <w:rPr>
          <w:rFonts w:ascii="Cambria Math" w:hAnsi="Cambria Math" w:eastAsia="Cambria Math"/>
          <w:sz w:val="24"/>
          <w:vertAlign w:val="subscript"/>
        </w:rPr>
        <w:t>𝑐</w:t>
      </w:r>
      <w:r>
        <w:rPr>
          <w:rFonts w:ascii="Cambria Math" w:hAnsi="Cambria Math" w:eastAsia="Cambria Math"/>
          <w:sz w:val="24"/>
          <w:vertAlign w:val="baseline"/>
        </w:rPr>
        <w:t>(𝛱</w:t>
      </w:r>
      <w:r>
        <w:rPr>
          <w:rFonts w:ascii="Cambria Math" w:hAnsi="Cambria Math" w:eastAsia="Cambria Math"/>
          <w:spacing w:val="7"/>
          <w:sz w:val="24"/>
          <w:vertAlign w:val="baseline"/>
        </w:rPr>
        <w:t>): = </w:t>
      </w:r>
      <w:r>
        <w:rPr>
          <w:rFonts w:ascii="Cambria Math" w:hAnsi="Cambria Math" w:eastAsia="Cambria Math"/>
          <w:position w:val="1"/>
          <w:sz w:val="24"/>
          <w:vertAlign w:val="baseline"/>
        </w:rPr>
        <w:t>∑</w:t>
      </w:r>
      <w:r>
        <w:rPr>
          <w:rFonts w:ascii="Cambria Math" w:hAnsi="Cambria Math" w:eastAsia="Cambria Math"/>
          <w:position w:val="1"/>
          <w:sz w:val="24"/>
          <w:vertAlign w:val="subscript"/>
        </w:rPr>
        <w:t>𝑒</w:t>
      </w:r>
      <w:r>
        <w:rPr>
          <w:rFonts w:ascii="Cambria Math" w:hAnsi="Cambria Math" w:eastAsia="Cambria Math"/>
          <w:spacing w:val="4"/>
          <w:position w:val="1"/>
          <w:sz w:val="24"/>
          <w:vertAlign w:val="baseline"/>
        </w:rPr>
        <w:t> ∈</w:t>
      </w:r>
      <w:r>
        <w:rPr>
          <w:rFonts w:ascii="Cambria Math" w:hAnsi="Cambria Math" w:eastAsia="Cambria Math"/>
          <w:position w:val="1"/>
          <w:sz w:val="24"/>
          <w:vertAlign w:val="subscript"/>
        </w:rPr>
        <w:t>𝐸</w:t>
      </w:r>
      <w:r>
        <w:rPr>
          <w:rFonts w:ascii="Cambria Math" w:hAnsi="Cambria Math" w:eastAsia="Cambria Math"/>
          <w:spacing w:val="1"/>
          <w:position w:val="1"/>
          <w:sz w:val="24"/>
          <w:vertAlign w:val="subscript"/>
        </w:rPr>
        <w:t>′ </w:t>
      </w:r>
      <w:r>
        <w:rPr>
          <w:rFonts w:ascii="Cambria Math" w:hAnsi="Cambria Math" w:eastAsia="Cambria Math"/>
          <w:sz w:val="24"/>
          <w:vertAlign w:val="subscript"/>
        </w:rPr>
        <w:t>𝜔(𝑒</w:t>
      </w:r>
      <w:r>
        <w:rPr>
          <w:rFonts w:ascii="Cambria Math" w:hAnsi="Cambria Math" w:eastAsia="Cambria Math"/>
          <w:spacing w:val="12"/>
          <w:sz w:val="24"/>
          <w:vertAlign w:val="subscript"/>
        </w:rPr>
        <w:t>) </w:t>
      </w:r>
      <w:r>
        <w:rPr>
          <w:rFonts w:ascii="SimSun" w:hAnsi="SimSun" w:eastAsia="SimSun"/>
          <w:sz w:val="24"/>
          <w:vertAlign w:val="subscript"/>
        </w:rPr>
        <w:t>和连通度量</w:t>
      </w:r>
      <w:r>
        <w:rPr>
          <w:rFonts w:ascii="Cambria Math" w:hAnsi="Cambria Math" w:eastAsia="Cambria Math"/>
          <w:sz w:val="24"/>
          <w:vertAlign w:val="subscript"/>
        </w:rPr>
        <w:t>𝑓𝑐</w:t>
      </w:r>
      <w:r>
        <w:rPr>
          <w:rFonts w:ascii="Cambria Math" w:hAnsi="Cambria Math" w:eastAsia="Cambria Math"/>
          <w:sz w:val="24"/>
          <w:vertAlign w:val="baseline"/>
        </w:rPr>
        <w:t>(𝛱</w:t>
      </w:r>
      <w:r>
        <w:rPr>
          <w:rFonts w:ascii="Cambria Math" w:hAnsi="Cambria Math" w:eastAsia="Cambria Math"/>
          <w:spacing w:val="-3"/>
          <w:sz w:val="24"/>
          <w:vertAlign w:val="baseline"/>
        </w:rPr>
        <w:t>): =</w:t>
      </w:r>
    </w:p>
    <w:p>
      <w:pPr>
        <w:spacing w:line="242" w:lineRule="auto" w:before="4"/>
        <w:ind w:left="360" w:right="356" w:firstLine="0"/>
        <w:jc w:val="both"/>
        <w:rPr>
          <w:rFonts w:ascii="SimSun" w:hAnsi="SimSun" w:eastAsia="SimSun"/>
          <w:sz w:val="24"/>
        </w:rPr>
      </w:pPr>
      <w:r>
        <w:rPr>
          <w:rFonts w:ascii="Cambria Math" w:hAnsi="Cambria Math" w:eastAsia="Cambria Math"/>
          <w:position w:val="1"/>
          <w:sz w:val="24"/>
        </w:rPr>
        <w:t>∑</w:t>
      </w:r>
      <w:r>
        <w:rPr>
          <w:rFonts w:ascii="Cambria Math" w:hAnsi="Cambria Math" w:eastAsia="Cambria Math"/>
          <w:position w:val="1"/>
          <w:sz w:val="24"/>
          <w:vertAlign w:val="subscript"/>
        </w:rPr>
        <w:t>𝑒</w:t>
      </w:r>
      <w:r>
        <w:rPr>
          <w:rFonts w:ascii="Cambria Math" w:hAnsi="Cambria Math" w:eastAsia="Cambria Math"/>
          <w:spacing w:val="-7"/>
          <w:position w:val="1"/>
          <w:sz w:val="24"/>
          <w:vertAlign w:val="baseline"/>
        </w:rPr>
        <w:t> ∈</w:t>
      </w:r>
      <w:r>
        <w:rPr>
          <w:rFonts w:ascii="Cambria Math" w:hAnsi="Cambria Math" w:eastAsia="Cambria Math"/>
          <w:position w:val="1"/>
          <w:sz w:val="24"/>
          <w:vertAlign w:val="subscript"/>
        </w:rPr>
        <w:t>𝐸′</w:t>
      </w:r>
      <w:r>
        <w:rPr>
          <w:rFonts w:ascii="Cambria Math" w:hAnsi="Cambria Math" w:eastAsia="Cambria Math"/>
          <w:sz w:val="24"/>
          <w:vertAlign w:val="baseline"/>
        </w:rPr>
        <w:t>(𝜆(𝑒</w:t>
      </w:r>
      <w:r>
        <w:rPr>
          <w:rFonts w:ascii="Cambria Math" w:hAnsi="Cambria Math" w:eastAsia="Cambria Math"/>
          <w:spacing w:val="9"/>
          <w:sz w:val="24"/>
          <w:vertAlign w:val="baseline"/>
        </w:rPr>
        <w:t>) − </w:t>
      </w:r>
      <w:r>
        <w:rPr>
          <w:rFonts w:ascii="Cambria Math" w:hAnsi="Cambria Math" w:eastAsia="Cambria Math"/>
          <w:sz w:val="24"/>
          <w:vertAlign w:val="baseline"/>
        </w:rPr>
        <w:t>1) 𝜔(𝑒)</w:t>
      </w:r>
      <w:r>
        <w:rPr>
          <w:rFonts w:ascii="SimSun" w:hAnsi="SimSun" w:eastAsia="SimSun"/>
          <w:sz w:val="24"/>
          <w:vertAlign w:val="baseline"/>
        </w:rPr>
        <w:t>，其中</w:t>
      </w:r>
      <w:r>
        <w:rPr>
          <w:rFonts w:ascii="Cambria Math" w:hAnsi="Cambria Math" w:eastAsia="Cambria Math"/>
          <w:sz w:val="24"/>
          <w:vertAlign w:val="baseline"/>
        </w:rPr>
        <w:t>𝐸′</w:t>
      </w:r>
      <w:r>
        <w:rPr>
          <w:rFonts w:ascii="SimSun" w:hAnsi="SimSun" w:eastAsia="SimSun"/>
          <w:spacing w:val="-2"/>
          <w:sz w:val="24"/>
          <w:vertAlign w:val="baseline"/>
        </w:rPr>
        <w:t>是所有割网的集合。割网度量是划分 </w:t>
      </w:r>
      <w:r>
        <w:rPr>
          <w:rFonts w:ascii="Times New Roman" w:hAnsi="Times New Roman" w:eastAsia="Times New Roman"/>
          <w:sz w:val="24"/>
          <w:vertAlign w:val="baseline"/>
        </w:rPr>
        <w:t>Π </w:t>
      </w:r>
      <w:r>
        <w:rPr>
          <w:rFonts w:ascii="SimSun" w:hAnsi="SimSun" w:eastAsia="SimSun"/>
          <w:sz w:val="24"/>
          <w:vertAlign w:val="baseline"/>
        </w:rPr>
        <w:t>中所有连</w:t>
      </w:r>
      <w:r>
        <w:rPr>
          <w:rFonts w:ascii="SimSun" w:hAnsi="SimSun" w:eastAsia="SimSun"/>
          <w:spacing w:val="-7"/>
          <w:sz w:val="24"/>
          <w:vertAlign w:val="baseline"/>
        </w:rPr>
        <w:t>接了不只一个分块的网的权重的求和，连通度量还考虑了割网连接的分块的具体</w:t>
      </w:r>
    </w:p>
    <w:p>
      <w:pPr>
        <w:spacing w:before="154"/>
        <w:ind w:left="360" w:right="0" w:firstLine="0"/>
        <w:jc w:val="both"/>
        <w:rPr>
          <w:rFonts w:ascii="Cambria Math" w:hAnsi="Cambria Math" w:eastAsia="Cambria Math"/>
          <w:sz w:val="24"/>
        </w:rPr>
      </w:pPr>
      <w:r>
        <w:rPr>
          <w:rFonts w:ascii="SimSun" w:hAnsi="SimSun" w:eastAsia="SimSun"/>
          <w:sz w:val="24"/>
        </w:rPr>
        <w:t>数量</w:t>
      </w:r>
      <w:r>
        <w:rPr>
          <w:rFonts w:ascii="Cambria Math" w:hAnsi="Cambria Math" w:eastAsia="Cambria Math"/>
          <w:sz w:val="24"/>
        </w:rPr>
        <w:t>𝜆</w:t>
      </w:r>
      <w:r>
        <w:rPr>
          <w:rFonts w:ascii="SimSun" w:hAnsi="SimSun" w:eastAsia="SimSun"/>
          <w:sz w:val="24"/>
        </w:rPr>
        <w:t>。当进行图的划分时，目标通常是减小</w:t>
      </w:r>
      <w:r>
        <w:rPr>
          <w:rFonts w:ascii="Cambria Math" w:hAnsi="Cambria Math" w:eastAsia="Cambria Math"/>
          <w:position w:val="1"/>
          <w:sz w:val="24"/>
        </w:rPr>
        <w:t>∑</w:t>
      </w:r>
      <w:r>
        <w:rPr>
          <w:rFonts w:ascii="Cambria Math" w:hAnsi="Cambria Math" w:eastAsia="Cambria Math"/>
          <w:position w:val="1"/>
          <w:sz w:val="24"/>
          <w:vertAlign w:val="subscript"/>
        </w:rPr>
        <w:t>𝑖&lt;𝑗</w:t>
      </w:r>
      <w:r>
        <w:rPr>
          <w:rFonts w:ascii="Cambria Math" w:hAnsi="Cambria Math" w:eastAsia="Cambria Math"/>
          <w:spacing w:val="5"/>
          <w:position w:val="1"/>
          <w:sz w:val="24"/>
          <w:vertAlign w:val="baseline"/>
        </w:rPr>
        <w:t> </w:t>
      </w:r>
      <w:r>
        <w:rPr>
          <w:rFonts w:ascii="Cambria Math" w:hAnsi="Cambria Math" w:eastAsia="Cambria Math"/>
          <w:sz w:val="24"/>
          <w:vertAlign w:val="baseline"/>
        </w:rPr>
        <w:t>𝜔(𝐸</w:t>
      </w:r>
      <w:r>
        <w:rPr>
          <w:rFonts w:ascii="Cambria Math" w:hAnsi="Cambria Math" w:eastAsia="Cambria Math"/>
          <w:sz w:val="24"/>
          <w:vertAlign w:val="subscript"/>
        </w:rPr>
        <w:t>𝑖𝑗</w:t>
      </w:r>
      <w:r>
        <w:rPr>
          <w:rFonts w:ascii="Cambria Math" w:hAnsi="Cambria Math" w:eastAsia="Cambria Math"/>
          <w:sz w:val="24"/>
          <w:vertAlign w:val="baseline"/>
        </w:rPr>
        <w:t>)</w:t>
      </w:r>
      <w:r>
        <w:rPr>
          <w:rFonts w:ascii="SimSun" w:hAnsi="SimSun" w:eastAsia="SimSun"/>
          <w:sz w:val="24"/>
          <w:vertAlign w:val="baseline"/>
        </w:rPr>
        <w:t>，其中</w:t>
      </w:r>
      <w:r>
        <w:rPr>
          <w:rFonts w:ascii="Cambria Math" w:hAnsi="Cambria Math" w:eastAsia="Cambria Math"/>
          <w:sz w:val="24"/>
          <w:vertAlign w:val="baseline"/>
        </w:rPr>
        <w:t>𝐸</w:t>
      </w:r>
      <w:r>
        <w:rPr>
          <w:rFonts w:ascii="Cambria Math" w:hAnsi="Cambria Math" w:eastAsia="Cambria Math"/>
          <w:sz w:val="24"/>
          <w:vertAlign w:val="subscript"/>
        </w:rPr>
        <w:t>𝑖𝑗</w:t>
      </w:r>
      <w:r>
        <w:rPr>
          <w:rFonts w:ascii="Cambria Math" w:hAnsi="Cambria Math" w:eastAsia="Cambria Math"/>
          <w:spacing w:val="16"/>
          <w:sz w:val="24"/>
          <w:vertAlign w:val="baseline"/>
        </w:rPr>
        <w:t> ∶=</w:t>
      </w:r>
      <w:r>
        <w:rPr>
          <w:rFonts w:ascii="Cambria Math" w:hAnsi="Cambria Math" w:eastAsia="Cambria Math"/>
          <w:spacing w:val="73"/>
          <w:w w:val="150"/>
          <w:sz w:val="24"/>
          <w:vertAlign w:val="baseline"/>
        </w:rPr>
        <w:t> </w:t>
      </w:r>
      <w:r>
        <w:rPr>
          <w:rFonts w:ascii="Cambria Math" w:hAnsi="Cambria Math" w:eastAsia="Cambria Math"/>
          <w:sz w:val="24"/>
          <w:vertAlign w:val="baseline"/>
        </w:rPr>
        <w:t>{{𝑢</w:t>
      </w:r>
      <w:r>
        <w:rPr>
          <w:rFonts w:ascii="Cambria Math" w:hAnsi="Cambria Math" w:eastAsia="Cambria Math"/>
          <w:spacing w:val="1"/>
          <w:sz w:val="24"/>
          <w:vertAlign w:val="baseline"/>
        </w:rPr>
        <w:t>, </w:t>
      </w:r>
      <w:r>
        <w:rPr>
          <w:rFonts w:ascii="Cambria Math" w:hAnsi="Cambria Math" w:eastAsia="Cambria Math"/>
          <w:sz w:val="24"/>
          <w:vertAlign w:val="baseline"/>
        </w:rPr>
        <w:t>𝑣</w:t>
      </w:r>
      <w:r>
        <w:rPr>
          <w:rFonts w:ascii="Cambria Math" w:hAnsi="Cambria Math" w:eastAsia="Cambria Math"/>
          <w:spacing w:val="12"/>
          <w:sz w:val="24"/>
          <w:vertAlign w:val="baseline"/>
        </w:rPr>
        <w:t> }</w:t>
      </w:r>
      <w:r>
        <w:rPr>
          <w:rFonts w:ascii="Cambria Math" w:hAnsi="Cambria Math" w:eastAsia="Cambria Math"/>
          <w:spacing w:val="73"/>
          <w:w w:val="150"/>
          <w:sz w:val="24"/>
          <w:vertAlign w:val="baseline"/>
        </w:rPr>
        <w:t> </w:t>
      </w:r>
      <w:r>
        <w:rPr>
          <w:rFonts w:ascii="Cambria Math" w:hAnsi="Cambria Math" w:eastAsia="Cambria Math"/>
          <w:spacing w:val="-10"/>
          <w:sz w:val="24"/>
          <w:vertAlign w:val="baseline"/>
        </w:rPr>
        <w:t>∈</w:t>
      </w:r>
    </w:p>
    <w:p>
      <w:pPr>
        <w:pStyle w:val="BodyText"/>
        <w:spacing w:before="35"/>
        <w:jc w:val="left"/>
        <w:rPr>
          <w:rFonts w:ascii="Cambria Math"/>
          <w:sz w:val="24"/>
        </w:rPr>
      </w:pPr>
    </w:p>
    <w:p>
      <w:pPr>
        <w:spacing w:before="0"/>
        <w:ind w:left="413" w:right="0" w:firstLine="0"/>
        <w:jc w:val="left"/>
        <w:rPr>
          <w:rFonts w:ascii="SimSun" w:hAnsi="SimSun" w:eastAsia="SimSun"/>
          <w:sz w:val="24"/>
        </w:rPr>
      </w:pPr>
      <w:r>
        <w:rPr>
          <w:rFonts w:ascii="Cambria Math" w:hAnsi="Cambria Math" w:eastAsia="Cambria Math"/>
          <w:sz w:val="24"/>
        </w:rPr>
        <w:t>𝐸</w:t>
      </w:r>
      <w:r>
        <w:rPr>
          <w:rFonts w:ascii="Cambria Math" w:hAnsi="Cambria Math" w:eastAsia="Cambria Math"/>
          <w:spacing w:val="1"/>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z w:val="24"/>
        </w:rPr>
        <w:t>𝑢</w:t>
      </w:r>
      <w:r>
        <w:rPr>
          <w:rFonts w:ascii="Cambria Math" w:hAnsi="Cambria Math" w:eastAsia="Cambria Math"/>
          <w:spacing w:val="40"/>
          <w:sz w:val="24"/>
        </w:rPr>
        <w:t> ∈ </w:t>
      </w:r>
      <w:r>
        <w:rPr>
          <w:rFonts w:ascii="Cambria Math" w:hAnsi="Cambria Math" w:eastAsia="Cambria Math"/>
          <w:sz w:val="24"/>
        </w:rPr>
        <w:t>𝑉</w:t>
      </w:r>
      <w:r>
        <w:rPr>
          <w:rFonts w:ascii="Cambria Math" w:hAnsi="Cambria Math" w:eastAsia="Cambria Math"/>
          <w:sz w:val="24"/>
          <w:vertAlign w:val="subscript"/>
        </w:rPr>
        <w:t>𝑖</w:t>
      </w:r>
      <w:r>
        <w:rPr>
          <w:rFonts w:ascii="Cambria Math" w:hAnsi="Cambria Math" w:eastAsia="Cambria Math"/>
          <w:spacing w:val="-7"/>
          <w:sz w:val="24"/>
          <w:vertAlign w:val="baseline"/>
        </w:rPr>
        <w:t>, </w:t>
      </w:r>
      <w:r>
        <w:rPr>
          <w:rFonts w:ascii="Cambria Math" w:hAnsi="Cambria Math" w:eastAsia="Cambria Math"/>
          <w:sz w:val="24"/>
          <w:vertAlign w:val="baseline"/>
        </w:rPr>
        <w:t>𝑣</w:t>
      </w:r>
      <w:r>
        <w:rPr>
          <w:rFonts w:ascii="Cambria Math" w:hAnsi="Cambria Math" w:eastAsia="Cambria Math"/>
          <w:spacing w:val="40"/>
          <w:sz w:val="24"/>
          <w:vertAlign w:val="baseline"/>
        </w:rPr>
        <w:t> ∈ </w:t>
      </w:r>
      <w:r>
        <w:rPr>
          <w:rFonts w:ascii="Cambria Math" w:hAnsi="Cambria Math" w:eastAsia="Cambria Math"/>
          <w:sz w:val="24"/>
          <w:vertAlign w:val="baseline"/>
        </w:rPr>
        <w:t>𝑉</w:t>
      </w:r>
      <w:r>
        <w:rPr>
          <w:rFonts w:ascii="Cambria Math" w:hAnsi="Cambria Math" w:eastAsia="Cambria Math"/>
          <w:sz w:val="24"/>
          <w:vertAlign w:val="subscript"/>
        </w:rPr>
        <w:t>𝑗</w:t>
      </w:r>
      <w:r>
        <w:rPr>
          <w:rFonts w:ascii="Cambria Math" w:hAnsi="Cambria Math" w:eastAsia="Cambria Math"/>
          <w:spacing w:val="5"/>
          <w:sz w:val="24"/>
          <w:vertAlign w:val="baseline"/>
        </w:rPr>
        <w:t> }</w:t>
      </w:r>
      <w:r>
        <w:rPr>
          <w:rFonts w:ascii="SimSun" w:hAnsi="SimSun" w:eastAsia="SimSun"/>
          <w:spacing w:val="-1"/>
          <w:sz w:val="24"/>
          <w:vertAlign w:val="baseline"/>
        </w:rPr>
        <w:t>。注意到目标函数与顶点位于不同块中的边的权重之和有关。</w:t>
      </w:r>
    </w:p>
    <w:p>
      <w:pPr>
        <w:spacing w:line="242" w:lineRule="auto" w:before="165"/>
        <w:ind w:left="360" w:right="358" w:firstLine="0"/>
        <w:jc w:val="both"/>
        <w:rPr>
          <w:rFonts w:ascii="SimSun" w:hAnsi="SimSun" w:eastAsia="SimSun"/>
          <w:sz w:val="24"/>
        </w:rPr>
      </w:pPr>
      <w:r>
        <w:rPr>
          <w:rFonts w:ascii="SimSun" w:hAnsi="SimSun" w:eastAsia="SimSun"/>
          <w:spacing w:val="-5"/>
          <w:sz w:val="24"/>
        </w:rPr>
        <w:t>除了这些常见的成本函数之外，还存在其他专门的目标函数。图 </w:t>
      </w:r>
      <w:r>
        <w:rPr>
          <w:rFonts w:ascii="Times New Roman" w:hAnsi="Times New Roman" w:eastAsia="Times New Roman"/>
          <w:spacing w:val="-4"/>
          <w:sz w:val="24"/>
        </w:rPr>
        <w:t>1</w:t>
      </w:r>
      <w:r>
        <w:rPr>
          <w:rFonts w:ascii="Times New Roman" w:hAnsi="Times New Roman" w:eastAsia="Times New Roman"/>
          <w:spacing w:val="-11"/>
          <w:sz w:val="24"/>
        </w:rPr>
        <w:t> </w:t>
      </w:r>
      <w:r>
        <w:rPr>
          <w:rFonts w:ascii="SimSun" w:hAnsi="SimSun" w:eastAsia="SimSun"/>
          <w:spacing w:val="-4"/>
          <w:sz w:val="24"/>
        </w:rPr>
        <w:t>显示了图的划</w:t>
      </w:r>
      <w:r>
        <w:rPr>
          <w:rFonts w:ascii="SimSun" w:hAnsi="SimSun" w:eastAsia="SimSun"/>
          <w:spacing w:val="-17"/>
          <w:sz w:val="24"/>
        </w:rPr>
        <w:t>分示例。在整篇论文中，如果相应的目标函数与其他工具相比较小，我们使用</w:t>
      </w:r>
      <w:r>
        <w:rPr>
          <w:rFonts w:ascii="Times New Roman" w:hAnsi="Times New Roman" w:eastAsia="Times New Roman"/>
          <w:spacing w:val="-2"/>
          <w:sz w:val="24"/>
        </w:rPr>
        <w:t>“</w:t>
      </w:r>
      <w:r>
        <w:rPr>
          <w:rFonts w:ascii="SimSun" w:hAnsi="SimSun" w:eastAsia="SimSun"/>
          <w:spacing w:val="-2"/>
          <w:sz w:val="24"/>
        </w:rPr>
        <w:t>高</w:t>
      </w:r>
      <w:r>
        <w:rPr>
          <w:rFonts w:ascii="SimSun" w:hAnsi="SimSun" w:eastAsia="SimSun"/>
          <w:spacing w:val="-2"/>
          <w:sz w:val="24"/>
        </w:rPr>
        <w:t>质量</w:t>
      </w:r>
      <w:r>
        <w:rPr>
          <w:rFonts w:ascii="Times New Roman" w:hAnsi="Times New Roman" w:eastAsia="Times New Roman"/>
          <w:spacing w:val="-2"/>
          <w:sz w:val="24"/>
        </w:rPr>
        <w:t>”</w:t>
      </w:r>
      <w:r>
        <w:rPr>
          <w:rFonts w:ascii="SimSun" w:hAnsi="SimSun" w:eastAsia="SimSun"/>
          <w:spacing w:val="-2"/>
          <w:sz w:val="24"/>
        </w:rPr>
        <w:t>一词，如果情况相反，则使用</w:t>
      </w:r>
      <w:r>
        <w:rPr>
          <w:rFonts w:ascii="Times New Roman" w:hAnsi="Times New Roman" w:eastAsia="Times New Roman"/>
          <w:spacing w:val="-2"/>
          <w:sz w:val="24"/>
        </w:rPr>
        <w:t>“</w:t>
      </w:r>
      <w:r>
        <w:rPr>
          <w:rFonts w:ascii="SimSun" w:hAnsi="SimSun" w:eastAsia="SimSun"/>
          <w:spacing w:val="-2"/>
          <w:sz w:val="24"/>
        </w:rPr>
        <w:t>低质量</w:t>
      </w:r>
      <w:r>
        <w:rPr>
          <w:rFonts w:ascii="Times New Roman" w:hAnsi="Times New Roman" w:eastAsia="Times New Roman"/>
          <w:spacing w:val="-2"/>
          <w:sz w:val="24"/>
        </w:rPr>
        <w:t>”</w:t>
      </w:r>
      <w:r>
        <w:rPr>
          <w:rFonts w:ascii="SimSun" w:hAnsi="SimSun" w:eastAsia="SimSun"/>
          <w:spacing w:val="-2"/>
          <w:sz w:val="24"/>
        </w:rPr>
        <w:t>一词。</w:t>
      </w:r>
    </w:p>
    <w:p>
      <w:pPr>
        <w:spacing w:before="84"/>
        <w:ind w:left="360" w:right="0" w:firstLine="0"/>
        <w:jc w:val="both"/>
        <w:rPr>
          <w:rFonts w:ascii="SimSun" w:eastAsia="SimSun"/>
          <w:sz w:val="36"/>
        </w:rPr>
      </w:pPr>
      <w:r>
        <w:rPr>
          <w:rFonts w:ascii="SimSun" w:eastAsia="SimSun"/>
          <w:spacing w:val="-45"/>
          <w:sz w:val="36"/>
        </w:rPr>
        <w:t>第 </w:t>
      </w:r>
      <w:r>
        <w:rPr>
          <w:rFonts w:ascii="SimSun" w:eastAsia="SimSun"/>
          <w:sz w:val="36"/>
        </w:rPr>
        <w:t>4</w:t>
      </w:r>
      <w:r>
        <w:rPr>
          <w:rFonts w:ascii="SimSun" w:eastAsia="SimSun"/>
          <w:spacing w:val="-21"/>
          <w:sz w:val="36"/>
        </w:rPr>
        <w:t> 章 应用</w:t>
      </w:r>
    </w:p>
    <w:p>
      <w:pPr>
        <w:spacing w:before="84"/>
        <w:ind w:left="840" w:right="0" w:firstLine="0"/>
        <w:jc w:val="left"/>
        <w:rPr>
          <w:rFonts w:ascii="SimSun" w:eastAsia="SimSun"/>
          <w:sz w:val="24"/>
        </w:rPr>
      </w:pPr>
      <w:r>
        <w:rPr>
          <w:rFonts w:ascii="SimSun" w:eastAsia="SimSun"/>
          <w:spacing w:val="-6"/>
          <w:sz w:val="24"/>
        </w:rPr>
        <w:t>图划分算法的研究一直受到其众多应用的推动。一些传统的应用是并行处理</w:t>
      </w:r>
    </w:p>
    <w:p>
      <w:pPr>
        <w:spacing w:line="242" w:lineRule="auto" w:before="5"/>
        <w:ind w:left="360" w:right="358" w:firstLine="0"/>
        <w:jc w:val="left"/>
        <w:rPr>
          <w:rFonts w:ascii="SimSun" w:eastAsia="SimSun"/>
          <w:sz w:val="24"/>
        </w:rPr>
      </w:pPr>
      <w:r>
        <w:rPr>
          <w:rFonts w:ascii="SimSun" w:eastAsia="SimSun"/>
          <w:spacing w:val="-4"/>
          <w:sz w:val="24"/>
        </w:rPr>
        <w:t>（例如，在科学计算中</w:t>
      </w:r>
      <w:r>
        <w:rPr>
          <w:rFonts w:ascii="SimSun" w:eastAsia="SimSun"/>
          <w:spacing w:val="-120"/>
          <w:sz w:val="24"/>
        </w:rPr>
        <w:t>）</w:t>
      </w:r>
      <w:r>
        <w:rPr>
          <w:rFonts w:ascii="SimSun" w:eastAsia="SimSun"/>
          <w:spacing w:val="-4"/>
          <w:sz w:val="24"/>
        </w:rPr>
        <w:t>、</w:t>
      </w:r>
      <w:r>
        <w:rPr>
          <w:rFonts w:ascii="Times New Roman" w:eastAsia="Times New Roman"/>
          <w:spacing w:val="-4"/>
          <w:sz w:val="24"/>
        </w:rPr>
        <w:t>VLSI </w:t>
      </w:r>
      <w:r>
        <w:rPr>
          <w:rFonts w:ascii="SimSun" w:eastAsia="SimSun"/>
          <w:spacing w:val="-4"/>
          <w:sz w:val="24"/>
        </w:rPr>
        <w:t>设计、路线规划和图像分割；另请参阅之前的调</w:t>
      </w:r>
      <w:r>
        <w:rPr>
          <w:rFonts w:ascii="SimSun" w:eastAsia="SimSun"/>
          <w:spacing w:val="-2"/>
          <w:sz w:val="24"/>
        </w:rPr>
        <w:t>查。然而，近年来出现了一些新的应用。</w:t>
      </w:r>
    </w:p>
    <w:p>
      <w:pPr>
        <w:spacing w:line="242" w:lineRule="auto" w:before="2"/>
        <w:ind w:left="360" w:right="356" w:firstLine="479"/>
        <w:jc w:val="both"/>
        <w:rPr>
          <w:rFonts w:ascii="SimSun" w:eastAsia="SimSun"/>
          <w:sz w:val="24"/>
        </w:rPr>
      </w:pPr>
      <w:r>
        <w:rPr>
          <w:rFonts w:ascii="SimSun" w:eastAsia="SimSun"/>
          <w:spacing w:val="-4"/>
          <w:sz w:val="24"/>
        </w:rPr>
        <w:t>分布式数据库和查询优化 分布式数据库和查询优化。一个突出的应用是分布式数据库分片。顶点代表数据记录，超边代表访问记录的查询，而分块对应于</w:t>
      </w:r>
      <w:r>
        <w:rPr>
          <w:rFonts w:ascii="SimSun" w:eastAsia="SimSun"/>
          <w:spacing w:val="-2"/>
          <w:sz w:val="24"/>
        </w:rPr>
        <w:t>分片（机器</w:t>
      </w:r>
      <w:r>
        <w:rPr>
          <w:rFonts w:ascii="SimSun" w:eastAsia="SimSun"/>
          <w:spacing w:val="-120"/>
          <w:sz w:val="24"/>
        </w:rPr>
        <w:t>）</w:t>
      </w:r>
      <w:r>
        <w:rPr>
          <w:rFonts w:ascii="SimSun" w:eastAsia="SimSun"/>
          <w:spacing w:val="-2"/>
          <w:sz w:val="24"/>
        </w:rPr>
        <w:t>。因此，最小化连接性相当于最小化查询中涉及的平均分片数量，从而优化延迟和查询处理时间。</w:t>
      </w:r>
    </w:p>
    <w:p>
      <w:pPr>
        <w:spacing w:after="0" w:line="242" w:lineRule="auto"/>
        <w:jc w:val="both"/>
        <w:rPr>
          <w:rFonts w:ascii="SimSun" w:eastAsia="SimSun"/>
          <w:sz w:val="24"/>
        </w:rPr>
        <w:sectPr>
          <w:type w:val="continuous"/>
          <w:pgSz w:w="11910" w:h="16840"/>
          <w:pgMar w:header="0" w:footer="0" w:top="1160" w:bottom="280" w:left="1440" w:right="1440"/>
        </w:sectPr>
      </w:pPr>
    </w:p>
    <w:p>
      <w:pPr>
        <w:spacing w:line="242" w:lineRule="auto" w:before="44"/>
        <w:ind w:left="360" w:right="237" w:firstLine="479"/>
        <w:jc w:val="left"/>
        <w:rPr>
          <w:rFonts w:ascii="SimSun" w:eastAsia="SimSun"/>
          <w:sz w:val="24"/>
        </w:rPr>
      </w:pPr>
      <w:r>
        <w:rPr>
          <w:rFonts w:ascii="SimSun" w:eastAsia="SimSun"/>
          <w:spacing w:val="2"/>
          <w:sz w:val="24"/>
        </w:rPr>
        <w:t>类似的应用是通过提高缓存利用率来提高 </w:t>
      </w:r>
      <w:r>
        <w:rPr>
          <w:rFonts w:ascii="Times New Roman" w:eastAsia="Times New Roman"/>
          <w:sz w:val="24"/>
        </w:rPr>
        <w:t>Google</w:t>
      </w:r>
      <w:r>
        <w:rPr>
          <w:rFonts w:ascii="Times New Roman" w:eastAsia="Times New Roman"/>
          <w:spacing w:val="80"/>
          <w:sz w:val="24"/>
        </w:rPr>
        <w:t> </w:t>
      </w:r>
      <w:r>
        <w:rPr>
          <w:rFonts w:ascii="SimSun" w:eastAsia="SimSun"/>
          <w:spacing w:val="5"/>
          <w:sz w:val="24"/>
        </w:rPr>
        <w:t>搜索引擎后端的 </w:t>
      </w:r>
      <w:r>
        <w:rPr>
          <w:rFonts w:ascii="Times New Roman" w:eastAsia="Times New Roman"/>
          <w:sz w:val="24"/>
        </w:rPr>
        <w:t>IO</w:t>
      </w:r>
      <w:r>
        <w:rPr>
          <w:rFonts w:ascii="Times New Roman" w:eastAsia="Times New Roman"/>
          <w:spacing w:val="80"/>
          <w:sz w:val="24"/>
        </w:rPr>
        <w:t> </w:t>
      </w:r>
      <w:r>
        <w:rPr>
          <w:rFonts w:ascii="SimSun" w:eastAsia="SimSun"/>
          <w:sz w:val="24"/>
        </w:rPr>
        <w:t>吞</w:t>
      </w:r>
      <w:r>
        <w:rPr>
          <w:rFonts w:ascii="SimSun" w:eastAsia="SimSun"/>
          <w:sz w:val="24"/>
        </w:rPr>
        <w:t>吐量。</w:t>
      </w:r>
      <w:r>
        <w:rPr>
          <w:rFonts w:ascii="Times New Roman" w:eastAsia="Times New Roman"/>
          <w:sz w:val="24"/>
        </w:rPr>
        <w:t>Archer</w:t>
      </w:r>
      <w:r>
        <w:rPr>
          <w:rFonts w:ascii="Times New Roman" w:eastAsia="Times New Roman"/>
          <w:spacing w:val="-10"/>
          <w:sz w:val="24"/>
        </w:rPr>
        <w:t> </w:t>
      </w:r>
      <w:r>
        <w:rPr>
          <w:rFonts w:ascii="SimSun" w:eastAsia="SimSun"/>
          <w:sz w:val="24"/>
        </w:rPr>
        <w:t>等人初始化一个分配搜索请求的投票表，使用二分图上的图分区，</w:t>
      </w:r>
      <w:r>
        <w:rPr>
          <w:rFonts w:ascii="SimSun" w:eastAsia="SimSun"/>
          <w:spacing w:val="-2"/>
          <w:sz w:val="24"/>
        </w:rPr>
        <w:t>其中顶点是搜索词和查询，并且查询中包含的每个词都存在一条边。随后的模拟和细化进一步提高了投票表的预测准确性（缓存中的项目</w:t>
      </w:r>
      <w:r>
        <w:rPr>
          <w:rFonts w:ascii="SimSun" w:eastAsia="SimSun"/>
          <w:spacing w:val="-120"/>
          <w:sz w:val="24"/>
        </w:rPr>
        <w:t>）</w:t>
      </w:r>
      <w:r>
        <w:rPr>
          <w:rFonts w:ascii="SimSun" w:eastAsia="SimSun"/>
          <w:spacing w:val="-2"/>
          <w:sz w:val="24"/>
        </w:rPr>
        <w:t>。</w:t>
      </w:r>
    </w:p>
    <w:p>
      <w:pPr>
        <w:spacing w:line="242" w:lineRule="auto" w:before="6"/>
        <w:ind w:left="360" w:right="359" w:firstLine="479"/>
        <w:jc w:val="both"/>
        <w:rPr>
          <w:rFonts w:ascii="SimSun" w:eastAsia="SimSun"/>
          <w:sz w:val="24"/>
        </w:rPr>
      </w:pPr>
      <w:r>
        <w:rPr>
          <w:rFonts w:ascii="Times New Roman" w:eastAsia="Times New Roman"/>
          <w:sz w:val="24"/>
        </w:rPr>
        <w:t>Li </w:t>
      </w:r>
      <w:r>
        <w:rPr>
          <w:rFonts w:ascii="SimSun" w:eastAsia="SimSun"/>
          <w:sz w:val="24"/>
        </w:rPr>
        <w:t>等人使用图划分来构造集合相似性搜索索引。该方法首先使用索引过滤</w:t>
      </w:r>
      <w:r>
        <w:rPr>
          <w:rFonts w:ascii="SimSun" w:eastAsia="SimSun"/>
          <w:spacing w:val="-4"/>
          <w:sz w:val="24"/>
        </w:rPr>
        <w:t>候选集，然后暴力检查剩余的候选集。顶点表示集合，边连接最近邻的集合（</w:t>
      </w:r>
      <w:r>
        <w:rPr>
          <w:rFonts w:ascii="SimSun" w:eastAsia="SimSun"/>
          <w:spacing w:val="-4"/>
          <w:sz w:val="24"/>
        </w:rPr>
        <w:t>或</w:t>
      </w:r>
      <w:r>
        <w:rPr>
          <w:rFonts w:ascii="SimSun" w:eastAsia="SimSun"/>
          <w:spacing w:val="-2"/>
          <w:sz w:val="24"/>
        </w:rPr>
        <w:t>在相似性阈值内，取决于查询类型</w:t>
      </w:r>
      <w:r>
        <w:rPr>
          <w:rFonts w:ascii="SimSun" w:eastAsia="SimSun"/>
          <w:spacing w:val="-120"/>
          <w:sz w:val="24"/>
        </w:rPr>
        <w:t>）</w:t>
      </w:r>
      <w:r>
        <w:rPr>
          <w:rFonts w:ascii="SimSun" w:eastAsia="SimSun"/>
          <w:spacing w:val="-2"/>
          <w:sz w:val="24"/>
        </w:rPr>
        <w:t>，并且切割大小与修剪效率相关。</w:t>
      </w:r>
    </w:p>
    <w:p>
      <w:pPr>
        <w:spacing w:line="242" w:lineRule="auto" w:before="4"/>
        <w:ind w:left="360" w:right="356" w:firstLine="479"/>
        <w:jc w:val="both"/>
        <w:rPr>
          <w:rFonts w:ascii="SimSun" w:eastAsia="SimSun"/>
          <w:sz w:val="24"/>
        </w:rPr>
      </w:pPr>
      <w:r>
        <w:rPr>
          <w:rFonts w:ascii="SimSun" w:eastAsia="SimSun"/>
          <w:sz w:val="24"/>
        </w:rPr>
        <w:t>数据分发与调度 </w:t>
      </w:r>
      <w:r>
        <w:rPr>
          <w:rFonts w:ascii="Times New Roman" w:eastAsia="Times New Roman"/>
          <w:sz w:val="24"/>
        </w:rPr>
        <w:t>Djidjev </w:t>
      </w:r>
      <w:r>
        <w:rPr>
          <w:rFonts w:ascii="SimSun" w:eastAsia="SimSun"/>
          <w:sz w:val="24"/>
        </w:rPr>
        <w:t>使用图分区来加速和并行化分子动力学模拟的密</w:t>
      </w:r>
      <w:r>
        <w:rPr>
          <w:rFonts w:ascii="SimSun" w:eastAsia="SimSun"/>
          <w:spacing w:val="-12"/>
          <w:sz w:val="24"/>
        </w:rPr>
        <w:t>度矩阵计算。格子玻尔兹曼流体模拟属于图分区的经典负载平衡和通信最小化应</w:t>
      </w:r>
      <w:r>
        <w:rPr>
          <w:rFonts w:ascii="SimSun" w:eastAsia="SimSun"/>
          <w:spacing w:val="-16"/>
          <w:sz w:val="24"/>
        </w:rPr>
        <w:t>用类别。</w:t>
      </w:r>
      <w:r>
        <w:rPr>
          <w:rFonts w:ascii="Times New Roman" w:eastAsia="Times New Roman"/>
          <w:sz w:val="24"/>
        </w:rPr>
        <w:t>Yu</w:t>
      </w:r>
      <w:r>
        <w:rPr>
          <w:rFonts w:ascii="Times New Roman" w:eastAsia="Times New Roman"/>
          <w:spacing w:val="-15"/>
          <w:sz w:val="24"/>
        </w:rPr>
        <w:t> </w:t>
      </w:r>
      <w:r>
        <w:rPr>
          <w:rFonts w:ascii="SimSun" w:eastAsia="SimSun"/>
          <w:spacing w:val="-7"/>
          <w:sz w:val="24"/>
        </w:rPr>
        <w:t>等人考虑稀疏矩阵向量乘法，但是关注于具有许多 </w:t>
      </w:r>
      <w:r>
        <w:rPr>
          <w:rFonts w:ascii="Times New Roman" w:eastAsia="Times New Roman"/>
          <w:sz w:val="24"/>
        </w:rPr>
        <w:t>NUMA</w:t>
      </w:r>
      <w:r>
        <w:rPr>
          <w:rFonts w:ascii="Times New Roman" w:eastAsia="Times New Roman"/>
          <w:spacing w:val="-15"/>
          <w:sz w:val="24"/>
        </w:rPr>
        <w:t> </w:t>
      </w:r>
      <w:r>
        <w:rPr>
          <w:rFonts w:ascii="SimSun" w:eastAsia="SimSun"/>
          <w:sz w:val="24"/>
        </w:rPr>
        <w:t>节点的共</w:t>
      </w:r>
      <w:r>
        <w:rPr>
          <w:rFonts w:ascii="SimSun" w:eastAsia="SimSun"/>
          <w:spacing w:val="-2"/>
          <w:sz w:val="24"/>
        </w:rPr>
        <w:t>享内存机器而不是分布式系统。</w:t>
      </w:r>
    </w:p>
    <w:p>
      <w:pPr>
        <w:spacing w:line="244" w:lineRule="auto" w:before="6"/>
        <w:ind w:left="360" w:right="357" w:firstLine="479"/>
        <w:jc w:val="both"/>
        <w:rPr>
          <w:rFonts w:ascii="SimSun" w:eastAsia="SimSun"/>
          <w:sz w:val="24"/>
        </w:rPr>
      </w:pPr>
      <w:r>
        <w:rPr>
          <w:rFonts w:ascii="Times New Roman" w:eastAsia="Times New Roman"/>
          <w:sz w:val="24"/>
        </w:rPr>
        <w:t>Pregel </w:t>
      </w:r>
      <w:r>
        <w:rPr>
          <w:rFonts w:ascii="SimSun" w:eastAsia="SimSun"/>
          <w:spacing w:val="-7"/>
          <w:sz w:val="24"/>
        </w:rPr>
        <w:t>或 </w:t>
      </w:r>
      <w:r>
        <w:rPr>
          <w:rFonts w:ascii="Times New Roman" w:eastAsia="Times New Roman"/>
          <w:sz w:val="24"/>
        </w:rPr>
        <w:t>Giraph </w:t>
      </w:r>
      <w:r>
        <w:rPr>
          <w:rFonts w:ascii="SimSun" w:eastAsia="SimSun"/>
          <w:sz w:val="24"/>
        </w:rPr>
        <w:t>等并行图处理系统已成为网络分析任务的广泛使用工具。</w:t>
      </w:r>
      <w:r>
        <w:rPr>
          <w:rFonts w:ascii="SimSun" w:eastAsia="SimSun"/>
          <w:spacing w:val="-7"/>
          <w:sz w:val="24"/>
        </w:rPr>
        <w:t>这些系统采用类顶点思考或类边思考编程范例，需要跨机器对顶点或边进行平衡</w:t>
      </w:r>
      <w:r>
        <w:rPr>
          <w:rFonts w:ascii="SimSun" w:eastAsia="SimSun"/>
          <w:spacing w:val="-13"/>
          <w:sz w:val="24"/>
        </w:rPr>
        <w:t>划分。基于标签传播的流方法比传统的基于范围或基于哈希的分区具有更好的性</w:t>
      </w:r>
      <w:r>
        <w:rPr>
          <w:rFonts w:ascii="SimSun" w:eastAsia="SimSun"/>
          <w:spacing w:val="-6"/>
          <w:sz w:val="24"/>
        </w:rPr>
        <w:t>能。</w:t>
      </w:r>
    </w:p>
    <w:p>
      <w:pPr>
        <w:spacing w:line="242" w:lineRule="auto" w:before="0"/>
        <w:ind w:left="360" w:right="358" w:firstLine="479"/>
        <w:jc w:val="both"/>
        <w:rPr>
          <w:rFonts w:ascii="SimSun" w:eastAsia="SimSun"/>
          <w:sz w:val="24"/>
        </w:rPr>
      </w:pPr>
      <w:r>
        <w:rPr>
          <w:rFonts w:ascii="SimSun" w:eastAsia="SimSun"/>
          <w:spacing w:val="-3"/>
          <w:sz w:val="24"/>
        </w:rPr>
        <w:t>量子电路模拟 有几篇论文在超图上采用嵌套剖析来寻找良好的收缩树，以</w:t>
      </w:r>
      <w:r>
        <w:rPr>
          <w:rFonts w:ascii="SimSun" w:eastAsia="SimSun"/>
          <w:spacing w:val="-8"/>
          <w:sz w:val="24"/>
        </w:rPr>
        <w:t>加速经典非量子机器上量子电路的模拟。这可以用来通过实验验证量子电路的正</w:t>
      </w:r>
      <w:r>
        <w:rPr>
          <w:rFonts w:ascii="SimSun" w:eastAsia="SimSun"/>
          <w:spacing w:val="-2"/>
          <w:sz w:val="24"/>
        </w:rPr>
        <w:t>确性，并驳斥已经实现量子霸权的过早说法。</w:t>
      </w:r>
    </w:p>
    <w:p>
      <w:pPr>
        <w:tabs>
          <w:tab w:pos="2078" w:val="left" w:leader="none"/>
        </w:tabs>
        <w:spacing w:line="242" w:lineRule="auto" w:before="0"/>
        <w:ind w:left="360" w:right="244" w:firstLine="479"/>
        <w:jc w:val="left"/>
        <w:rPr>
          <w:rFonts w:ascii="SimSun" w:eastAsia="SimSun"/>
          <w:sz w:val="24"/>
        </w:rPr>
      </w:pPr>
      <w:r>
        <w:rPr>
          <w:rFonts w:ascii="SimSun" w:eastAsia="SimSun"/>
          <w:sz w:val="24"/>
        </w:rPr>
        <w:t>解决 </w:t>
      </w:r>
      <w:r>
        <w:rPr>
          <w:rFonts w:ascii="Times New Roman" w:eastAsia="Times New Roman"/>
          <w:sz w:val="24"/>
        </w:rPr>
        <w:t>SAT</w:t>
        <w:tab/>
      </w:r>
      <w:r>
        <w:rPr>
          <w:rFonts w:ascii="SimSun" w:eastAsia="SimSun"/>
          <w:sz w:val="24"/>
        </w:rPr>
        <w:t>布尔可满足性 </w:t>
      </w:r>
      <w:r>
        <w:rPr>
          <w:rFonts w:ascii="Times New Roman" w:eastAsia="Times New Roman"/>
          <w:sz w:val="24"/>
        </w:rPr>
        <w:t>(SAT)</w:t>
      </w:r>
      <w:r>
        <w:rPr>
          <w:rFonts w:ascii="Times New Roman" w:eastAsia="Times New Roman"/>
          <w:spacing w:val="40"/>
          <w:sz w:val="24"/>
        </w:rPr>
        <w:t> </w:t>
      </w:r>
      <w:r>
        <w:rPr>
          <w:rFonts w:ascii="SimSun" w:eastAsia="SimSun"/>
          <w:sz w:val="24"/>
        </w:rPr>
        <w:t>公式可以表示为超图。一种表示是双重</w:t>
      </w:r>
      <w:r>
        <w:rPr>
          <w:rFonts w:ascii="SimSun" w:eastAsia="SimSun"/>
          <w:sz w:val="24"/>
        </w:rPr>
        <w:t>表</w:t>
      </w:r>
      <w:r>
        <w:rPr>
          <w:rFonts w:ascii="SimSun" w:eastAsia="SimSun"/>
          <w:spacing w:val="-2"/>
          <w:sz w:val="24"/>
        </w:rPr>
        <w:t>示，其中子句作为顶点，变量作为超边，由包含变量（否定或非否定）的子句</w:t>
      </w:r>
      <w:r>
        <w:rPr>
          <w:rFonts w:ascii="SimSun" w:eastAsia="SimSun"/>
          <w:spacing w:val="-2"/>
          <w:sz w:val="24"/>
        </w:rPr>
        <w:t>组</w:t>
      </w:r>
      <w:r>
        <w:rPr>
          <w:rFonts w:ascii="SimSun" w:eastAsia="SimSun"/>
          <w:sz w:val="24"/>
        </w:rPr>
        <w:t>成。</w:t>
      </w:r>
      <w:r>
        <w:rPr>
          <w:rFonts w:ascii="Times New Roman" w:eastAsia="Times New Roman"/>
          <w:sz w:val="24"/>
        </w:rPr>
        <w:t>Mann</w:t>
      </w:r>
      <w:r>
        <w:rPr>
          <w:rFonts w:ascii="Times New Roman" w:eastAsia="Times New Roman"/>
          <w:spacing w:val="40"/>
          <w:sz w:val="24"/>
        </w:rPr>
        <w:t> </w:t>
      </w:r>
      <w:r>
        <w:rPr>
          <w:rFonts w:ascii="SimSun" w:eastAsia="SimSun"/>
          <w:sz w:val="24"/>
        </w:rPr>
        <w:t>和 </w:t>
      </w:r>
      <w:r>
        <w:rPr>
          <w:rFonts w:ascii="Times New Roman" w:eastAsia="Times New Roman"/>
          <w:sz w:val="24"/>
        </w:rPr>
        <w:t>Papp </w:t>
      </w:r>
      <w:r>
        <w:rPr>
          <w:rFonts w:ascii="SimSun" w:eastAsia="SimSun"/>
          <w:sz w:val="24"/>
        </w:rPr>
        <w:t>使用平衡二分法来识别分支求解器应首先关注分配的变量</w:t>
      </w:r>
      <w:r>
        <w:rPr>
          <w:rFonts w:ascii="SimSun" w:eastAsia="SimSun"/>
          <w:sz w:val="24"/>
        </w:rPr>
        <w:t>，</w:t>
      </w:r>
      <w:r>
        <w:rPr>
          <w:rFonts w:ascii="SimSun" w:eastAsia="SimSun"/>
          <w:spacing w:val="-2"/>
          <w:sz w:val="24"/>
        </w:rPr>
        <w:t>这样一旦分配了剪切中的变量，公式就会分为两个。两个子公式可以独立求解</w:t>
      </w:r>
      <w:r>
        <w:rPr>
          <w:rFonts w:ascii="SimSun" w:eastAsia="SimSun"/>
          <w:spacing w:val="-2"/>
          <w:sz w:val="24"/>
        </w:rPr>
        <w:t>，</w:t>
      </w:r>
      <w:r>
        <w:rPr>
          <w:rFonts w:ascii="SimSun" w:eastAsia="SimSun"/>
          <w:sz w:val="24"/>
        </w:rPr>
        <w:t>预计速度会更快。大多数 </w:t>
      </w:r>
      <w:r>
        <w:rPr>
          <w:rFonts w:ascii="Times New Roman" w:eastAsia="Times New Roman"/>
          <w:sz w:val="24"/>
        </w:rPr>
        <w:t>SAT</w:t>
      </w:r>
      <w:r>
        <w:rPr>
          <w:rFonts w:ascii="Times New Roman" w:eastAsia="Times New Roman"/>
          <w:spacing w:val="40"/>
          <w:sz w:val="24"/>
        </w:rPr>
        <w:t> </w:t>
      </w:r>
      <w:r>
        <w:rPr>
          <w:rFonts w:ascii="SimSun" w:eastAsia="SimSun"/>
          <w:sz w:val="24"/>
        </w:rPr>
        <w:t>求解器采用启发式 </w:t>
      </w:r>
      <w:r>
        <w:rPr>
          <w:rFonts w:ascii="Times New Roman" w:eastAsia="Times New Roman"/>
          <w:sz w:val="24"/>
        </w:rPr>
        <w:t>(VSIDS)</w:t>
      </w:r>
      <w:r>
        <w:rPr>
          <w:rFonts w:ascii="SimSun" w:eastAsia="SimSun"/>
          <w:sz w:val="24"/>
        </w:rPr>
        <w:t>，将优先级（观察</w:t>
      </w:r>
      <w:r>
        <w:rPr>
          <w:rFonts w:ascii="SimSun" w:eastAsia="SimSun"/>
          <w:sz w:val="24"/>
        </w:rPr>
        <w:t>到</w:t>
      </w:r>
      <w:r>
        <w:rPr>
          <w:rFonts w:ascii="SimSun" w:eastAsia="SimSun"/>
          <w:spacing w:val="-2"/>
          <w:sz w:val="24"/>
        </w:rPr>
        <w:t>的冲突子句中的频率）分配给变量，选择最高优先级进行下一个分支。作者考</w:t>
      </w:r>
      <w:r>
        <w:rPr>
          <w:rFonts w:ascii="SimSun" w:eastAsia="SimSun"/>
          <w:spacing w:val="-2"/>
          <w:sz w:val="24"/>
        </w:rPr>
        <w:t>虑</w:t>
      </w:r>
      <w:r>
        <w:rPr>
          <w:rFonts w:ascii="SimSun" w:eastAsia="SimSun"/>
          <w:sz w:val="24"/>
        </w:rPr>
        <w:t>了两种变体，后者更成功：首先强制拆分公式并使用 </w:t>
      </w:r>
      <w:r>
        <w:rPr>
          <w:rFonts w:ascii="Times New Roman" w:eastAsia="Times New Roman"/>
          <w:sz w:val="24"/>
        </w:rPr>
        <w:t>VSIDS</w:t>
      </w:r>
      <w:r>
        <w:rPr>
          <w:rFonts w:ascii="Times New Roman" w:eastAsia="Times New Roman"/>
          <w:spacing w:val="40"/>
          <w:sz w:val="24"/>
        </w:rPr>
        <w:t> </w:t>
      </w:r>
      <w:r>
        <w:rPr>
          <w:rFonts w:ascii="SimSun" w:eastAsia="SimSun"/>
          <w:sz w:val="24"/>
        </w:rPr>
        <w:t>进行平局打破，</w:t>
      </w:r>
      <w:r>
        <w:rPr>
          <w:rFonts w:ascii="SimSun" w:eastAsia="SimSun"/>
          <w:sz w:val="24"/>
        </w:rPr>
        <w:t>或</w:t>
      </w:r>
      <w:r>
        <w:rPr>
          <w:rFonts w:ascii="SimSun" w:eastAsia="SimSun"/>
          <w:sz w:val="24"/>
        </w:rPr>
        <w:t>者使用分区初始化优先级并让 </w:t>
      </w:r>
      <w:r>
        <w:rPr>
          <w:rFonts w:ascii="Times New Roman" w:eastAsia="Times New Roman"/>
          <w:sz w:val="24"/>
        </w:rPr>
        <w:t>VSIDS</w:t>
      </w:r>
      <w:r>
        <w:rPr>
          <w:rFonts w:ascii="Times New Roman" w:eastAsia="Times New Roman"/>
          <w:spacing w:val="40"/>
          <w:sz w:val="24"/>
        </w:rPr>
        <w:t> </w:t>
      </w:r>
      <w:r>
        <w:rPr>
          <w:rFonts w:ascii="SimSun" w:eastAsia="SimSun"/>
          <w:sz w:val="24"/>
        </w:rPr>
        <w:t>否决决策。</w:t>
      </w:r>
    </w:p>
    <w:p>
      <w:pPr>
        <w:spacing w:line="242" w:lineRule="auto" w:before="10"/>
        <w:ind w:left="360" w:right="352" w:firstLine="479"/>
        <w:jc w:val="both"/>
        <w:rPr>
          <w:rFonts w:ascii="SimSun" w:eastAsia="SimSun"/>
          <w:sz w:val="24"/>
        </w:rPr>
      </w:pPr>
      <w:r>
        <w:rPr>
          <w:rFonts w:ascii="SimSun" w:eastAsia="SimSun"/>
          <w:spacing w:val="26"/>
          <w:sz w:val="24"/>
        </w:rPr>
        <w:t>其它 </w:t>
      </w:r>
      <w:r>
        <w:rPr>
          <w:rFonts w:ascii="Times New Roman" w:eastAsia="Times New Roman"/>
          <w:sz w:val="24"/>
        </w:rPr>
        <w:t>Lamm</w:t>
      </w:r>
      <w:r>
        <w:rPr>
          <w:rFonts w:ascii="Times New Roman" w:eastAsia="Times New Roman"/>
          <w:spacing w:val="40"/>
          <w:sz w:val="24"/>
        </w:rPr>
        <w:t> </w:t>
      </w:r>
      <w:r>
        <w:rPr>
          <w:rFonts w:ascii="SimSun" w:eastAsia="SimSun"/>
          <w:sz w:val="24"/>
        </w:rPr>
        <w:t>等人在基于分离器分解和图划分的独立集的进化框架中制定</w:t>
      </w:r>
      <w:r>
        <w:rPr>
          <w:rFonts w:ascii="SimSun" w:eastAsia="SimSun"/>
          <w:spacing w:val="-4"/>
          <w:sz w:val="24"/>
        </w:rPr>
        <w:t>重组算子。给定两个独立集，它们在分离器分解的两个块中的顶点被交换，产生</w:t>
      </w:r>
      <w:r>
        <w:rPr>
          <w:rFonts w:ascii="SimSun" w:eastAsia="SimSun"/>
          <w:spacing w:val="-2"/>
          <w:sz w:val="24"/>
        </w:rPr>
        <w:t>使用局部搜索细化的两个后代独立集。</w:t>
      </w:r>
    </w:p>
    <w:p>
      <w:pPr>
        <w:spacing w:line="242" w:lineRule="auto" w:before="4"/>
        <w:ind w:left="360" w:right="357" w:firstLine="479"/>
        <w:jc w:val="both"/>
        <w:rPr>
          <w:rFonts w:ascii="SimSun" w:eastAsia="SimSun"/>
          <w:sz w:val="24"/>
        </w:rPr>
      </w:pPr>
      <w:r>
        <w:rPr>
          <w:rFonts w:ascii="Times New Roman" w:eastAsia="Times New Roman"/>
          <w:sz w:val="24"/>
        </w:rPr>
        <w:t>Kumar </w:t>
      </w:r>
      <w:r>
        <w:rPr>
          <w:rFonts w:ascii="SimSun" w:eastAsia="SimSun"/>
          <w:sz w:val="24"/>
        </w:rPr>
        <w:t>等人使用聚类公式来计算视频中移动对象的轨迹。帧中检测到的对</w:t>
      </w:r>
      <w:r>
        <w:rPr>
          <w:rFonts w:ascii="SimSun" w:eastAsia="SimSun"/>
          <w:spacing w:val="-4"/>
          <w:sz w:val="24"/>
        </w:rPr>
        <w:t>象对应于顶点，每个块对应于一个对象。作者强制执行特殊约束，使得每个分区</w:t>
      </w:r>
      <w:r>
        <w:rPr>
          <w:rFonts w:ascii="SimSun" w:eastAsia="SimSun"/>
          <w:spacing w:val="-2"/>
          <w:sz w:val="24"/>
        </w:rPr>
        <w:t>每帧仅包含一个对象，并且对象不会在帧之间跳转。</w:t>
      </w:r>
    </w:p>
    <w:p>
      <w:pPr>
        <w:spacing w:line="244" w:lineRule="auto" w:before="4"/>
        <w:ind w:left="360" w:right="240" w:firstLine="479"/>
        <w:jc w:val="left"/>
        <w:rPr>
          <w:rFonts w:ascii="SimSun" w:eastAsia="SimSun"/>
          <w:sz w:val="24"/>
        </w:rPr>
      </w:pPr>
      <w:r>
        <w:rPr>
          <w:rFonts w:ascii="Times New Roman" w:eastAsia="Times New Roman"/>
          <w:sz w:val="24"/>
        </w:rPr>
        <w:t>Yao</w:t>
      </w:r>
      <w:r>
        <w:rPr>
          <w:rFonts w:ascii="Times New Roman" w:eastAsia="Times New Roman"/>
          <w:spacing w:val="18"/>
          <w:sz w:val="24"/>
        </w:rPr>
        <w:t> </w:t>
      </w:r>
      <w:r>
        <w:rPr>
          <w:rFonts w:ascii="SimSun" w:eastAsia="SimSun"/>
          <w:sz w:val="24"/>
        </w:rPr>
        <w:t>等人考虑在软件定义网络中放置控制单元，以最小化从交换机（节点</w:t>
      </w:r>
      <w:r>
        <w:rPr>
          <w:rFonts w:ascii="SimSun" w:eastAsia="SimSun"/>
          <w:sz w:val="24"/>
        </w:rPr>
        <w:t>）</w:t>
      </w:r>
      <w:r>
        <w:rPr>
          <w:rFonts w:ascii="SimSun" w:eastAsia="SimSun"/>
          <w:spacing w:val="-2"/>
          <w:sz w:val="24"/>
        </w:rPr>
        <w:t>到控制器的消息的平均延迟。首先，根据消息量容量估计必要的控制器数量，然后对开关图进行分区，并在每个块中放置一个控制单元，使用单独的例程在块内执行放置。</w:t>
      </w:r>
    </w:p>
    <w:p>
      <w:pPr>
        <w:spacing w:line="242" w:lineRule="auto" w:before="0"/>
        <w:ind w:left="360" w:right="357" w:firstLine="479"/>
        <w:jc w:val="both"/>
        <w:rPr>
          <w:rFonts w:ascii="SimSun" w:eastAsia="SimSun"/>
          <w:sz w:val="24"/>
        </w:rPr>
      </w:pPr>
      <w:r>
        <w:rPr>
          <w:rFonts w:ascii="SimSun" w:eastAsia="SimSun"/>
          <w:spacing w:val="-6"/>
          <w:sz w:val="24"/>
        </w:rPr>
        <w:t>密度泛函理论等量子化学模拟表现出二次时间复杂度，这就是为什么使用很</w:t>
      </w:r>
      <w:r>
        <w:rPr>
          <w:rFonts w:ascii="SimSun" w:eastAsia="SimSun"/>
          <w:sz w:val="24"/>
        </w:rPr>
        <w:t>大程度上独立的子系统上的计算来近似和加速该过程的原因。</w:t>
      </w:r>
      <w:r>
        <w:rPr>
          <w:rFonts w:ascii="Times New Roman" w:eastAsia="Times New Roman"/>
          <w:sz w:val="24"/>
        </w:rPr>
        <w:t>Von Looz </w:t>
      </w:r>
      <w:r>
        <w:rPr>
          <w:rFonts w:ascii="SimSun" w:eastAsia="SimSun"/>
          <w:sz w:val="24"/>
        </w:rPr>
        <w:t>等人建</w:t>
      </w:r>
      <w:r>
        <w:rPr>
          <w:rFonts w:ascii="SimSun" w:eastAsia="SimSun"/>
          <w:spacing w:val="-8"/>
          <w:sz w:val="24"/>
        </w:rPr>
        <w:t>议使用图分区来自动化子系统构建过程，其中小边缘切割对应于引入的小计算误</w:t>
      </w:r>
      <w:r>
        <w:rPr>
          <w:rFonts w:ascii="SimSun" w:eastAsia="SimSun"/>
          <w:spacing w:val="-6"/>
          <w:sz w:val="24"/>
        </w:rPr>
        <w:t>差。</w:t>
      </w:r>
    </w:p>
    <w:p>
      <w:pPr>
        <w:spacing w:before="79"/>
        <w:ind w:left="360" w:right="0" w:firstLine="0"/>
        <w:jc w:val="left"/>
        <w:rPr>
          <w:rFonts w:ascii="SimSun" w:eastAsia="SimSun"/>
          <w:sz w:val="36"/>
        </w:rPr>
      </w:pPr>
      <w:r>
        <w:rPr>
          <w:rFonts w:ascii="SimSun" w:eastAsia="SimSun"/>
          <w:spacing w:val="-45"/>
          <w:sz w:val="36"/>
        </w:rPr>
        <w:t>第 </w:t>
      </w:r>
      <w:r>
        <w:rPr>
          <w:rFonts w:ascii="SimSun" w:eastAsia="SimSun"/>
          <w:sz w:val="36"/>
        </w:rPr>
        <w:t>5</w:t>
      </w:r>
      <w:r>
        <w:rPr>
          <w:rFonts w:ascii="SimSun" w:eastAsia="SimSun"/>
          <w:spacing w:val="-15"/>
          <w:sz w:val="36"/>
        </w:rPr>
        <w:t> 章 顺序式技术</w:t>
      </w:r>
    </w:p>
    <w:p>
      <w:pPr>
        <w:pStyle w:val="ListParagraph"/>
        <w:numPr>
          <w:ilvl w:val="1"/>
          <w:numId w:val="5"/>
        </w:numPr>
        <w:tabs>
          <w:tab w:pos="1001" w:val="left" w:leader="none"/>
        </w:tabs>
        <w:spacing w:line="240" w:lineRule="auto" w:before="189" w:after="0"/>
        <w:ind w:left="1001" w:right="0" w:hanging="641"/>
        <w:jc w:val="left"/>
        <w:rPr>
          <w:rFonts w:ascii="SimSun" w:eastAsia="SimSun"/>
          <w:sz w:val="32"/>
        </w:rPr>
      </w:pPr>
      <w:r>
        <w:rPr>
          <w:rFonts w:ascii="SimSun" w:eastAsia="SimSun"/>
          <w:spacing w:val="-4"/>
          <w:sz w:val="32"/>
        </w:rPr>
        <w:t>经典（超）</w:t>
      </w:r>
      <w:r>
        <w:rPr>
          <w:rFonts w:ascii="SimSun" w:eastAsia="SimSun"/>
          <w:spacing w:val="-6"/>
          <w:sz w:val="32"/>
        </w:rPr>
        <w:t>图划分技术</w:t>
      </w:r>
    </w:p>
    <w:p>
      <w:pPr>
        <w:pStyle w:val="ListParagraph"/>
        <w:spacing w:after="0" w:line="240" w:lineRule="auto"/>
        <w:jc w:val="left"/>
        <w:rPr>
          <w:rFonts w:ascii="SimSun" w:eastAsia="SimSun"/>
          <w:sz w:val="32"/>
        </w:rPr>
        <w:sectPr>
          <w:headerReference w:type="default" r:id="rId303"/>
          <w:pgSz w:w="11910" w:h="16840"/>
          <w:pgMar w:header="0" w:footer="0" w:top="1380" w:bottom="280" w:left="1440" w:right="1440"/>
        </w:sectPr>
      </w:pPr>
    </w:p>
    <w:p>
      <w:pPr>
        <w:spacing w:line="362" w:lineRule="auto" w:before="44"/>
        <w:ind w:left="360" w:right="356" w:firstLine="479"/>
        <w:jc w:val="right"/>
        <w:rPr>
          <w:rFonts w:ascii="SimSun" w:eastAsia="SimSun"/>
          <w:sz w:val="24"/>
        </w:rPr>
      </w:pPr>
      <w:r>
        <w:rPr>
          <w:rFonts w:ascii="SimSun" w:eastAsia="SimSun"/>
          <w:spacing w:val="-7"/>
          <w:sz w:val="24"/>
        </w:rPr>
        <w:t>本节讨论本次调查中重复使用的分区技术。我们简要概述了多级范式和最常</w:t>
      </w:r>
      <w:r>
        <w:rPr>
          <w:rFonts w:ascii="SimSun" w:eastAsia="SimSun"/>
          <w:spacing w:val="-2"/>
          <w:sz w:val="24"/>
        </w:rPr>
        <w:t>见的本地搜索算法。这些算法根据增益值移动顶点。增益值</w:t>
      </w:r>
      <w:r>
        <w:rPr>
          <w:rFonts w:ascii="Cambria Math" w:eastAsia="Cambria Math"/>
          <w:spacing w:val="-2"/>
          <w:sz w:val="24"/>
        </w:rPr>
        <w:t>𝑔</w:t>
      </w:r>
      <w:r>
        <w:rPr>
          <w:rFonts w:ascii="Cambria Math" w:eastAsia="Cambria Math"/>
          <w:spacing w:val="-2"/>
          <w:sz w:val="24"/>
          <w:vertAlign w:val="subscript"/>
        </w:rPr>
        <w:t>𝑢</w:t>
      </w:r>
      <w:r>
        <w:rPr>
          <w:rFonts w:ascii="Cambria Math" w:eastAsia="Cambria Math"/>
          <w:spacing w:val="-2"/>
          <w:sz w:val="24"/>
          <w:vertAlign w:val="baseline"/>
        </w:rPr>
        <w:t>(𝑉</w:t>
      </w:r>
      <w:r>
        <w:rPr>
          <w:rFonts w:ascii="Cambria Math" w:eastAsia="Cambria Math"/>
          <w:spacing w:val="-2"/>
          <w:sz w:val="24"/>
          <w:vertAlign w:val="subscript"/>
        </w:rPr>
        <w:t>𝑗</w:t>
      </w:r>
      <w:r>
        <w:rPr>
          <w:rFonts w:ascii="Cambria Math" w:eastAsia="Cambria Math"/>
          <w:spacing w:val="-2"/>
          <w:sz w:val="24"/>
          <w:vertAlign w:val="baseline"/>
        </w:rPr>
        <w:t>)</w:t>
      </w:r>
      <w:r>
        <w:rPr>
          <w:rFonts w:ascii="SimSun" w:eastAsia="SimSun"/>
          <w:spacing w:val="-4"/>
          <w:sz w:val="24"/>
          <w:vertAlign w:val="baseline"/>
        </w:rPr>
        <w:t>反映了当我们</w:t>
      </w:r>
    </w:p>
    <w:p>
      <w:pPr>
        <w:spacing w:line="472" w:lineRule="exact" w:before="21"/>
        <w:ind w:left="840" w:right="358" w:hanging="480"/>
        <w:jc w:val="right"/>
        <w:rPr>
          <w:rFonts w:ascii="SimSun" w:eastAsia="SimSun"/>
          <w:sz w:val="24"/>
        </w:rPr>
      </w:pPr>
      <w:r>
        <w:rPr>
          <w:rFonts w:ascii="SimSun" w:eastAsia="SimSun"/>
          <w:spacing w:val="-15"/>
          <w:sz w:val="24"/>
        </w:rPr>
        <w:t>将顶点 </w:t>
      </w:r>
      <w:r>
        <w:rPr>
          <w:rFonts w:ascii="Times New Roman" w:eastAsia="Times New Roman"/>
          <w:spacing w:val="-2"/>
          <w:sz w:val="24"/>
        </w:rPr>
        <w:t>u </w:t>
      </w:r>
      <w:r>
        <w:rPr>
          <w:rFonts w:ascii="SimSun" w:eastAsia="SimSun"/>
          <w:spacing w:val="-2"/>
          <w:sz w:val="24"/>
        </w:rPr>
        <w:t>从当前块</w:t>
      </w:r>
      <w:r>
        <w:rPr>
          <w:rFonts w:ascii="Cambria Math" w:eastAsia="Cambria Math"/>
          <w:spacing w:val="-2"/>
          <w:sz w:val="24"/>
        </w:rPr>
        <w:t>𝑉</w:t>
      </w:r>
      <w:r>
        <w:rPr>
          <w:rFonts w:ascii="Cambria Math" w:eastAsia="Cambria Math"/>
          <w:spacing w:val="-2"/>
          <w:sz w:val="24"/>
          <w:vertAlign w:val="subscript"/>
        </w:rPr>
        <w:t>𝑗</w:t>
      </w:r>
      <w:r>
        <w:rPr>
          <w:rFonts w:ascii="SimSun" w:eastAsia="SimSun"/>
          <w:spacing w:val="-8"/>
          <w:sz w:val="24"/>
          <w:vertAlign w:val="baseline"/>
        </w:rPr>
        <w:t>移动到目标块时目标函数的变化</w:t>
      </w:r>
      <w:r>
        <w:rPr>
          <w:rFonts w:ascii="SimSun" w:eastAsia="SimSun"/>
          <w:spacing w:val="-2"/>
          <w:sz w:val="24"/>
          <w:vertAlign w:val="baseline"/>
        </w:rPr>
        <w:t>（</w:t>
      </w:r>
      <w:r>
        <w:rPr>
          <w:rFonts w:ascii="SimSun" w:eastAsia="SimSun"/>
          <w:spacing w:val="-12"/>
          <w:sz w:val="24"/>
          <w:vertAlign w:val="baseline"/>
        </w:rPr>
        <w:t>例如，边缘切割的减少</w:t>
      </w:r>
      <w:r>
        <w:rPr>
          <w:rFonts w:ascii="SimSun" w:eastAsia="SimSun"/>
          <w:spacing w:val="-120"/>
          <w:sz w:val="24"/>
          <w:vertAlign w:val="baseline"/>
        </w:rPr>
        <w:t>）</w:t>
      </w:r>
      <w:r>
        <w:rPr>
          <w:rFonts w:ascii="SimSun" w:eastAsia="SimSun"/>
          <w:spacing w:val="-2"/>
          <w:sz w:val="24"/>
          <w:vertAlign w:val="baseline"/>
        </w:rPr>
        <w:t>。</w:t>
      </w:r>
      <w:r>
        <w:rPr>
          <w:rFonts w:ascii="SimSun" w:eastAsia="SimSun"/>
          <w:spacing w:val="-2"/>
          <w:sz w:val="24"/>
          <w:vertAlign w:val="baseline"/>
        </w:rPr>
        <w:t>多层次范式</w:t>
      </w:r>
      <w:r>
        <w:rPr>
          <w:rFonts w:ascii="SimSun" w:eastAsia="SimSun"/>
          <w:spacing w:val="26"/>
          <w:w w:val="150"/>
          <w:sz w:val="24"/>
          <w:vertAlign w:val="baseline"/>
        </w:rPr>
        <w:t> </w:t>
      </w:r>
      <w:r>
        <w:rPr>
          <w:rFonts w:ascii="SimSun" w:eastAsia="SimSun"/>
          <w:spacing w:val="-2"/>
          <w:sz w:val="24"/>
          <w:vertAlign w:val="baseline"/>
        </w:rPr>
        <w:t>解决（超）</w:t>
      </w:r>
      <w:r>
        <w:rPr>
          <w:rFonts w:ascii="SimSun" w:eastAsia="SimSun"/>
          <w:spacing w:val="-3"/>
          <w:sz w:val="24"/>
          <w:vertAlign w:val="baseline"/>
        </w:rPr>
        <w:t>图划分问题最成功的方法是多级范式。它由三个阶</w:t>
      </w:r>
    </w:p>
    <w:p>
      <w:pPr>
        <w:spacing w:line="286" w:lineRule="exact" w:before="0"/>
        <w:ind w:left="360" w:right="0" w:firstLine="0"/>
        <w:jc w:val="left"/>
        <w:rPr>
          <w:rFonts w:ascii="SimSun" w:eastAsia="SimSun"/>
          <w:sz w:val="24"/>
        </w:rPr>
      </w:pPr>
      <w:r>
        <w:rPr>
          <w:rFonts w:ascii="SimSun" w:eastAsia="SimSun"/>
          <w:sz w:val="24"/>
        </w:rPr>
        <w:t>段组成。在粗化阶段，通过收缩匹配或顶点簇来创建连续较小且结构相似（超</w:t>
      </w:r>
      <w:r>
        <w:rPr>
          <w:rFonts w:ascii="SimSun" w:eastAsia="SimSun"/>
          <w:spacing w:val="-10"/>
          <w:sz w:val="24"/>
        </w:rPr>
        <w:t>）</w:t>
      </w:r>
    </w:p>
    <w:p>
      <w:pPr>
        <w:spacing w:line="242" w:lineRule="auto" w:before="5"/>
        <w:ind w:left="360" w:right="356" w:firstLine="0"/>
        <w:jc w:val="both"/>
        <w:rPr>
          <w:rFonts w:ascii="SimSun" w:eastAsia="SimSun"/>
          <w:sz w:val="24"/>
        </w:rPr>
      </w:pPr>
      <w:r>
        <w:rPr>
          <w:rFonts w:ascii="SimSun" w:eastAsia="SimSun"/>
          <w:spacing w:val="-4"/>
          <w:sz w:val="24"/>
        </w:rPr>
        <w:t>图的层次结构。一旦（超）图足够小，初始分区算法就会获得最粗糙（超）图的分区。在去粗化阶段，分区被投影到层次结构中的下一个更大的（超）图，并且</w:t>
      </w:r>
      <w:r>
        <w:rPr>
          <w:rFonts w:ascii="SimSun" w:eastAsia="SimSun"/>
          <w:sz w:val="24"/>
        </w:rPr>
        <w:t>在每个级别，局部搜索算法改进目标函数（例如，边缘切割</w:t>
      </w:r>
      <w:r>
        <w:rPr>
          <w:rFonts w:ascii="SimSun" w:eastAsia="SimSun"/>
          <w:spacing w:val="-120"/>
          <w:sz w:val="24"/>
        </w:rPr>
        <w:t>）</w:t>
      </w:r>
      <w:r>
        <w:rPr>
          <w:rFonts w:ascii="SimSun" w:eastAsia="SimSun"/>
          <w:spacing w:val="-10"/>
          <w:sz w:val="24"/>
        </w:rPr>
        <w:t>。图 </w:t>
      </w:r>
      <w:r>
        <w:rPr>
          <w:rFonts w:ascii="Times New Roman" w:eastAsia="Times New Roman"/>
          <w:sz w:val="24"/>
        </w:rPr>
        <w:t>3</w:t>
      </w:r>
      <w:r>
        <w:rPr>
          <w:rFonts w:ascii="Times New Roman" w:eastAsia="Times New Roman"/>
          <w:spacing w:val="-15"/>
          <w:sz w:val="24"/>
        </w:rPr>
        <w:t> </w:t>
      </w:r>
      <w:r>
        <w:rPr>
          <w:rFonts w:ascii="SimSun" w:eastAsia="SimSun"/>
          <w:sz w:val="24"/>
        </w:rPr>
        <w:t>说明了多级</w:t>
      </w:r>
      <w:r>
        <w:rPr>
          <w:rFonts w:ascii="SimSun" w:eastAsia="SimSun"/>
          <w:spacing w:val="-4"/>
          <w:sz w:val="24"/>
        </w:rPr>
        <w:t>范例。</w:t>
      </w:r>
    </w:p>
    <w:p>
      <w:pPr>
        <w:spacing w:line="244" w:lineRule="auto" w:before="5"/>
        <w:ind w:left="360" w:right="357" w:firstLine="479"/>
        <w:jc w:val="both"/>
        <w:rPr>
          <w:rFonts w:ascii="SimSun" w:eastAsia="SimSun"/>
          <w:sz w:val="24"/>
        </w:rPr>
      </w:pPr>
      <w:r>
        <w:rPr>
          <w:rFonts w:ascii="SimSun" w:eastAsia="SimSun"/>
          <w:spacing w:val="-6"/>
          <w:sz w:val="24"/>
        </w:rPr>
        <w:t>将多个顶点收缩为超顶点会在超顶点中聚合它们的权重。为了进一步减小较</w:t>
      </w:r>
      <w:r>
        <w:rPr>
          <w:rFonts w:ascii="SimSun" w:eastAsia="SimSun"/>
          <w:spacing w:val="-4"/>
          <w:sz w:val="24"/>
        </w:rPr>
        <w:t>粗糙（超）图的大小，还可以删除除一条之外的所有变得相同的边，在该边聚合</w:t>
      </w:r>
      <w:r>
        <w:rPr>
          <w:rFonts w:ascii="SimSun" w:eastAsia="SimSun"/>
          <w:spacing w:val="-2"/>
          <w:sz w:val="24"/>
        </w:rPr>
        <w:t>它们的权重（丢弃自循环</w:t>
      </w:r>
      <w:r>
        <w:rPr>
          <w:rFonts w:ascii="SimSun" w:eastAsia="SimSun"/>
          <w:spacing w:val="-120"/>
          <w:sz w:val="24"/>
        </w:rPr>
        <w:t>）</w:t>
      </w:r>
      <w:r>
        <w:rPr>
          <w:rFonts w:ascii="SimSun" w:eastAsia="SimSun"/>
          <w:spacing w:val="-2"/>
          <w:sz w:val="24"/>
        </w:rPr>
        <w:t>。这样，当将分区投影到层次结构中的下一个较大的超图时，可以获得具有相同平衡和切割属性的划分。</w:t>
      </w:r>
    </w:p>
    <w:p>
      <w:pPr>
        <w:spacing w:line="242" w:lineRule="auto" w:before="0"/>
        <w:ind w:left="360" w:right="239" w:firstLine="479"/>
        <w:jc w:val="left"/>
        <w:rPr>
          <w:rFonts w:ascii="SimSun" w:eastAsia="SimSun"/>
          <w:sz w:val="24"/>
        </w:rPr>
      </w:pPr>
      <w:r>
        <w:rPr>
          <w:rFonts w:ascii="SimSun" w:eastAsia="SimSun"/>
          <w:spacing w:val="7"/>
          <w:sz w:val="24"/>
        </w:rPr>
        <w:t>标签传播算法 如图 </w:t>
      </w:r>
      <w:r>
        <w:rPr>
          <w:rFonts w:ascii="Times New Roman" w:eastAsia="Times New Roman"/>
          <w:sz w:val="24"/>
        </w:rPr>
        <w:t>2</w:t>
      </w:r>
      <w:r>
        <w:rPr>
          <w:rFonts w:ascii="Times New Roman" w:eastAsia="Times New Roman"/>
          <w:spacing w:val="40"/>
          <w:sz w:val="24"/>
        </w:rPr>
        <w:t> </w:t>
      </w:r>
      <w:r>
        <w:rPr>
          <w:rFonts w:ascii="SimSun" w:eastAsia="SimSun"/>
          <w:sz w:val="24"/>
        </w:rPr>
        <w:t>所示，标签传播算法最初被提出用于检测大规模网</w:t>
      </w:r>
      <w:r>
        <w:rPr>
          <w:rFonts w:ascii="SimSun" w:eastAsia="SimSun"/>
          <w:spacing w:val="-17"/>
          <w:sz w:val="24"/>
        </w:rPr>
        <w:t>络中的社区结构，但也被用作分区上下文中的细化技术。标签传播算法按轮进行，</w:t>
      </w:r>
      <w:r>
        <w:rPr>
          <w:rFonts w:ascii="SimSun" w:eastAsia="SimSun"/>
          <w:sz w:val="24"/>
        </w:rPr>
        <w:t>每个顶点 </w:t>
      </w:r>
      <w:r>
        <w:rPr>
          <w:rFonts w:ascii="Times New Roman" w:eastAsia="Times New Roman"/>
          <w:sz w:val="24"/>
        </w:rPr>
        <w:t>u</w:t>
      </w:r>
      <w:r>
        <w:rPr>
          <w:rFonts w:ascii="Times New Roman" w:eastAsia="Times New Roman"/>
          <w:spacing w:val="40"/>
          <w:sz w:val="24"/>
        </w:rPr>
        <w:t> </w:t>
      </w:r>
      <w:r>
        <w:rPr>
          <w:rFonts w:ascii="SimSun" w:eastAsia="SimSun"/>
          <w:sz w:val="24"/>
        </w:rPr>
        <w:t>都与一个标签 </w:t>
      </w:r>
      <w:r>
        <w:rPr>
          <w:rFonts w:ascii="Times New Roman" w:eastAsia="Times New Roman"/>
          <w:sz w:val="24"/>
        </w:rPr>
        <w:t>L[u]</w:t>
      </w:r>
      <w:r>
        <w:rPr>
          <w:rFonts w:ascii="SimSun" w:eastAsia="SimSun"/>
          <w:sz w:val="24"/>
        </w:rPr>
        <w:t>相关联。最初，每个顶点都被分配了自己的标签</w:t>
      </w:r>
    </w:p>
    <w:p>
      <w:pPr>
        <w:spacing w:line="242" w:lineRule="auto" w:before="0"/>
        <w:ind w:left="360" w:right="357" w:firstLine="0"/>
        <w:jc w:val="both"/>
        <w:rPr>
          <w:rFonts w:ascii="SimSun" w:eastAsia="SimSun"/>
          <w:sz w:val="24"/>
        </w:rPr>
      </w:pPr>
      <w:r>
        <w:rPr>
          <w:rFonts w:ascii="SimSun" w:eastAsia="SimSun"/>
          <w:sz w:val="24"/>
        </w:rPr>
        <w:t>（</w:t>
      </w:r>
      <w:r>
        <w:rPr>
          <w:rFonts w:ascii="SimSun" w:eastAsia="SimSun"/>
          <w:spacing w:val="-15"/>
          <w:sz w:val="24"/>
        </w:rPr>
        <w:t>即 </w:t>
      </w:r>
      <w:r>
        <w:rPr>
          <w:rFonts w:ascii="Times New Roman" w:eastAsia="Times New Roman"/>
          <w:sz w:val="24"/>
        </w:rPr>
        <w:t>L[u]</w:t>
      </w:r>
      <w:r>
        <w:rPr>
          <w:rFonts w:ascii="Times New Roman" w:eastAsia="Times New Roman"/>
          <w:spacing w:val="-11"/>
          <w:sz w:val="24"/>
        </w:rPr>
        <w:t> = </w:t>
      </w:r>
      <w:r>
        <w:rPr>
          <w:rFonts w:ascii="Times New Roman" w:eastAsia="Times New Roman"/>
          <w:sz w:val="24"/>
        </w:rPr>
        <w:t>u</w:t>
      </w:r>
      <w:r>
        <w:rPr>
          <w:rFonts w:ascii="SimSun" w:eastAsia="SimSun"/>
          <w:spacing w:val="-120"/>
          <w:sz w:val="24"/>
        </w:rPr>
        <w:t>）</w:t>
      </w:r>
      <w:r>
        <w:rPr>
          <w:rFonts w:ascii="SimSun" w:eastAsia="SimSun"/>
          <w:spacing w:val="-12"/>
          <w:sz w:val="24"/>
        </w:rPr>
        <w:t>。。在每一轮中，顶点都按某种顺序被访问，并且每当访问一个顶</w:t>
      </w:r>
      <w:r>
        <w:rPr>
          <w:rFonts w:ascii="SimSun" w:eastAsia="SimSun"/>
          <w:spacing w:val="-17"/>
          <w:sz w:val="24"/>
        </w:rPr>
        <w:t>点时，它都会将其标签调整为在其邻域中最频繁出现的标签</w:t>
      </w:r>
      <w:r>
        <w:rPr>
          <w:rFonts w:ascii="SimSun" w:eastAsia="SimSun"/>
          <w:spacing w:val="-2"/>
          <w:sz w:val="24"/>
        </w:rPr>
        <w:t>（关系被随机断开</w:t>
      </w:r>
      <w:r>
        <w:rPr>
          <w:rFonts w:ascii="SimSun" w:eastAsia="SimSun"/>
          <w:spacing w:val="-120"/>
          <w:sz w:val="24"/>
        </w:rPr>
        <w:t>）</w:t>
      </w:r>
      <w:r>
        <w:rPr>
          <w:rFonts w:ascii="SimSun" w:eastAsia="SimSun"/>
          <w:spacing w:val="-2"/>
          <w:sz w:val="24"/>
        </w:rPr>
        <w:t>。</w:t>
      </w:r>
      <w:r>
        <w:rPr>
          <w:rFonts w:ascii="SimSun" w:eastAsia="SimSun"/>
          <w:spacing w:val="-4"/>
          <w:sz w:val="24"/>
        </w:rPr>
        <w:t>该算法将继续进行，直到达到预定义的轮次，或者没有一个顶点在一轮中改变其标签。该算法可以用作粗化阶段的聚类算法，或者当当前路分区用于初始标签分</w:t>
      </w:r>
      <w:r>
        <w:rPr>
          <w:rFonts w:ascii="SimSun" w:eastAsia="SimSun"/>
          <w:spacing w:val="-2"/>
          <w:sz w:val="24"/>
        </w:rPr>
        <w:t>配时用作局部搜索算法。</w:t>
      </w:r>
    </w:p>
    <w:p>
      <w:pPr>
        <w:spacing w:line="242" w:lineRule="auto" w:before="6"/>
        <w:ind w:left="360" w:right="236" w:firstLine="479"/>
        <w:jc w:val="left"/>
        <w:rPr>
          <w:rFonts w:ascii="SimSun" w:eastAsia="SimSun"/>
          <w:sz w:val="24"/>
        </w:rPr>
      </w:pPr>
      <w:r>
        <w:rPr>
          <w:rFonts w:ascii="Times New Roman" w:eastAsia="Times New Roman"/>
          <w:sz w:val="24"/>
        </w:rPr>
        <w:t>Fiduccia-Mattheyses</w:t>
      </w:r>
      <w:r>
        <w:rPr>
          <w:rFonts w:ascii="Times New Roman" w:eastAsia="Times New Roman"/>
          <w:spacing w:val="80"/>
          <w:sz w:val="24"/>
        </w:rPr>
        <w:t> </w:t>
      </w:r>
      <w:r>
        <w:rPr>
          <w:rFonts w:ascii="SimSun" w:eastAsia="SimSun"/>
          <w:sz w:val="24"/>
        </w:rPr>
        <w:t>算法</w:t>
      </w:r>
      <w:r>
        <w:rPr>
          <w:rFonts w:ascii="SimSun" w:eastAsia="SimSun"/>
          <w:spacing w:val="80"/>
          <w:w w:val="150"/>
          <w:sz w:val="24"/>
        </w:rPr>
        <w:t> </w:t>
      </w:r>
      <w:r>
        <w:rPr>
          <w:rFonts w:ascii="Times New Roman" w:eastAsia="Times New Roman"/>
          <w:sz w:val="24"/>
        </w:rPr>
        <w:t>Fiduccia</w:t>
      </w:r>
      <w:r>
        <w:rPr>
          <w:rFonts w:ascii="Times New Roman" w:eastAsia="Times New Roman"/>
          <w:spacing w:val="80"/>
          <w:sz w:val="24"/>
        </w:rPr>
        <w:t> </w:t>
      </w:r>
      <w:r>
        <w:rPr>
          <w:rFonts w:ascii="SimSun" w:eastAsia="SimSun"/>
          <w:sz w:val="24"/>
        </w:rPr>
        <w:t>和 </w:t>
      </w:r>
      <w:r>
        <w:rPr>
          <w:rFonts w:ascii="Times New Roman" w:eastAsia="Times New Roman"/>
          <w:sz w:val="24"/>
        </w:rPr>
        <w:t>Mattheyses</w:t>
      </w:r>
      <w:r>
        <w:rPr>
          <w:rFonts w:ascii="Times New Roman" w:eastAsia="Times New Roman"/>
          <w:spacing w:val="80"/>
          <w:sz w:val="24"/>
        </w:rPr>
        <w:t> </w:t>
      </w:r>
      <w:r>
        <w:rPr>
          <w:rFonts w:ascii="SimSun" w:eastAsia="SimSun"/>
          <w:sz w:val="24"/>
        </w:rPr>
        <w:t>提出了第一个平衡二分问题的线性时间启发式算法（称为 </w:t>
      </w:r>
      <w:r>
        <w:rPr>
          <w:rFonts w:ascii="Times New Roman" w:eastAsia="Times New Roman"/>
          <w:sz w:val="24"/>
        </w:rPr>
        <w:t>FM</w:t>
      </w:r>
      <w:r>
        <w:rPr>
          <w:rFonts w:ascii="Times New Roman" w:eastAsia="Times New Roman"/>
          <w:spacing w:val="40"/>
          <w:sz w:val="24"/>
        </w:rPr>
        <w:t> </w:t>
      </w:r>
      <w:r>
        <w:rPr>
          <w:rFonts w:ascii="SimSun" w:eastAsia="SimSun"/>
          <w:sz w:val="24"/>
        </w:rPr>
        <w:t>算法</w:t>
      </w:r>
      <w:r>
        <w:rPr>
          <w:rFonts w:ascii="SimSun" w:eastAsia="SimSun"/>
          <w:spacing w:val="-123"/>
          <w:sz w:val="24"/>
        </w:rPr>
        <w:t>）</w:t>
      </w:r>
      <w:r>
        <w:rPr>
          <w:rFonts w:ascii="SimSun" w:eastAsia="SimSun"/>
          <w:sz w:val="24"/>
        </w:rPr>
        <w:t>。该算法按遍运行，并且顶点在一次遍中最多可以更改其块一次。 </w:t>
      </w:r>
      <w:r>
        <w:rPr>
          <w:rFonts w:ascii="Times New Roman" w:eastAsia="Times New Roman"/>
          <w:sz w:val="24"/>
        </w:rPr>
        <w:t>FM</w:t>
      </w:r>
      <w:r>
        <w:rPr>
          <w:rFonts w:ascii="Times New Roman" w:eastAsia="Times New Roman"/>
          <w:spacing w:val="40"/>
          <w:sz w:val="24"/>
        </w:rPr>
        <w:t> </w:t>
      </w:r>
      <w:r>
        <w:rPr>
          <w:rFonts w:ascii="SimSun" w:eastAsia="SimSun"/>
          <w:sz w:val="24"/>
        </w:rPr>
        <w:t>算法使用两个优先级队列（每个块一个</w:t>
      </w:r>
      <w:r>
        <w:rPr>
          <w:rFonts w:ascii="SimSun" w:eastAsia="SimSun"/>
          <w:spacing w:val="-118"/>
          <w:sz w:val="24"/>
        </w:rPr>
        <w:t>）</w:t>
      </w:r>
      <w:r>
        <w:rPr>
          <w:rFonts w:ascii="SimSun" w:eastAsia="SimSun"/>
          <w:sz w:val="24"/>
        </w:rPr>
        <w:t>。</w:t>
      </w:r>
      <w:r>
        <w:rPr>
          <w:rFonts w:ascii="SimSun" w:eastAsia="SimSun"/>
          <w:spacing w:val="-18"/>
          <w:sz w:val="24"/>
        </w:rPr>
        <w:t>最初，它将每个边界顶点插入到优先级队列中，以及将顶点移动到相反块的增益。</w:t>
      </w:r>
      <w:r>
        <w:rPr>
          <w:rFonts w:ascii="SimSun" w:eastAsia="SimSun"/>
          <w:spacing w:val="-6"/>
          <w:sz w:val="24"/>
        </w:rPr>
        <w:t>每个步骤重复执行具有最高增益且不违反平衡约束的移动，随后更新所有未移动</w:t>
      </w:r>
      <w:r>
        <w:rPr>
          <w:rFonts w:ascii="SimSun" w:eastAsia="SimSun"/>
          <w:sz w:val="24"/>
        </w:rPr>
        <w:t>邻居的增益。当所有顶点都移动或平衡约束阻止进一步移动时，遍历结束。 </w:t>
      </w:r>
      <w:r>
        <w:rPr>
          <w:rFonts w:ascii="Times New Roman" w:eastAsia="Times New Roman"/>
          <w:sz w:val="24"/>
        </w:rPr>
        <w:t>FM</w:t>
      </w:r>
      <w:r>
        <w:rPr>
          <w:rFonts w:ascii="SimSun" w:eastAsia="SimSun"/>
          <w:spacing w:val="-2"/>
          <w:sz w:val="24"/>
        </w:rPr>
        <w:t>算法还执行负增益移动，因此能够摆脱局部最优。最后，它恢复到传递过程中最佳看到的解决方案。</w:t>
      </w:r>
    </w:p>
    <w:p>
      <w:pPr>
        <w:pStyle w:val="ListParagraph"/>
        <w:numPr>
          <w:ilvl w:val="1"/>
          <w:numId w:val="5"/>
        </w:numPr>
        <w:tabs>
          <w:tab w:pos="1001" w:val="left" w:leader="none"/>
        </w:tabs>
        <w:spacing w:line="240" w:lineRule="auto" w:before="116" w:after="0"/>
        <w:ind w:left="1001" w:right="0" w:hanging="641"/>
        <w:jc w:val="left"/>
        <w:rPr>
          <w:rFonts w:ascii="SimSun" w:eastAsia="SimSun"/>
          <w:sz w:val="32"/>
        </w:rPr>
      </w:pPr>
      <w:r>
        <w:rPr>
          <w:rFonts w:ascii="SimSun" w:eastAsia="SimSun"/>
          <w:spacing w:val="-5"/>
          <w:sz w:val="32"/>
        </w:rPr>
        <w:t>最新多级划分</w:t>
      </w:r>
    </w:p>
    <w:p>
      <w:pPr>
        <w:spacing w:line="244" w:lineRule="auto" w:before="109"/>
        <w:ind w:left="360" w:right="117" w:firstLine="479"/>
        <w:jc w:val="left"/>
        <w:rPr>
          <w:rFonts w:ascii="SimSun" w:eastAsia="SimSun"/>
          <w:sz w:val="24"/>
        </w:rPr>
      </w:pPr>
      <w:r>
        <w:rPr>
          <w:rFonts w:ascii="SimSun" w:eastAsia="SimSun"/>
          <w:spacing w:val="-8"/>
          <w:sz w:val="24"/>
        </w:rPr>
        <w:t>本节讨论多级分区上下文中的最新发展。我们从两种新的多级分区方案开始，</w:t>
      </w:r>
      <w:r>
        <w:rPr>
          <w:rFonts w:ascii="SimSun" w:eastAsia="SimSun"/>
          <w:spacing w:val="-2"/>
          <w:sz w:val="24"/>
        </w:rPr>
        <w:t>这两种方案在块数量很大或需要高解决方案质量的情况下更适用。然后，我们仔 细研究多级方案的不同阶段，并重点介绍最近的算法改进。</w:t>
      </w:r>
    </w:p>
    <w:p>
      <w:pPr>
        <w:spacing w:line="242" w:lineRule="auto" w:before="0"/>
        <w:ind w:left="360" w:right="244" w:firstLine="479"/>
        <w:jc w:val="left"/>
        <w:rPr>
          <w:rFonts w:ascii="SimSun" w:eastAsia="SimSun"/>
          <w:sz w:val="24"/>
        </w:rPr>
      </w:pPr>
      <w:r>
        <w:rPr>
          <w:rFonts w:ascii="SimSun" w:eastAsia="SimSun"/>
          <w:spacing w:val="5"/>
          <w:sz w:val="24"/>
        </w:rPr>
        <w:t>深度多级划分 </w:t>
      </w:r>
      <w:r>
        <w:rPr>
          <w:rFonts w:ascii="SimSun" w:eastAsia="SimSun"/>
          <w:sz w:val="24"/>
        </w:rPr>
        <w:t>（超）</w:t>
      </w:r>
      <w:r>
        <w:rPr>
          <w:rFonts w:ascii="SimSun" w:eastAsia="SimSun"/>
          <w:spacing w:val="-19"/>
          <w:sz w:val="24"/>
        </w:rPr>
        <w:t>图的 </w:t>
      </w:r>
      <w:r>
        <w:rPr>
          <w:rFonts w:ascii="Times New Roman" w:eastAsia="Times New Roman"/>
          <w:sz w:val="24"/>
        </w:rPr>
        <w:t>k </w:t>
      </w:r>
      <w:r>
        <w:rPr>
          <w:rFonts w:ascii="SimSun" w:eastAsia="SimSun"/>
          <w:sz w:val="24"/>
        </w:rPr>
        <w:t>路分区可以通过递归二分区 </w:t>
      </w:r>
      <w:r>
        <w:rPr>
          <w:rFonts w:ascii="Times New Roman" w:eastAsia="Times New Roman"/>
          <w:sz w:val="24"/>
        </w:rPr>
        <w:t>(RB)</w:t>
      </w:r>
      <w:r>
        <w:rPr>
          <w:rFonts w:ascii="Times New Roman" w:eastAsia="Times New Roman"/>
          <w:spacing w:val="40"/>
          <w:sz w:val="24"/>
        </w:rPr>
        <w:t> </w:t>
      </w:r>
      <w:r>
        <w:rPr>
          <w:rFonts w:ascii="SimSun" w:eastAsia="SimSun"/>
          <w:spacing w:val="-15"/>
          <w:sz w:val="24"/>
        </w:rPr>
        <w:t>或直接 </w:t>
      </w:r>
      <w:r>
        <w:rPr>
          <w:rFonts w:ascii="Times New Roman" w:eastAsia="Times New Roman"/>
          <w:sz w:val="24"/>
        </w:rPr>
        <w:t>k </w:t>
      </w:r>
      <w:r>
        <w:rPr>
          <w:rFonts w:ascii="SimSun" w:eastAsia="SimSun"/>
          <w:sz w:val="24"/>
        </w:rPr>
        <w:t>路</w:t>
      </w:r>
      <w:r>
        <w:rPr>
          <w:rFonts w:ascii="SimSun" w:eastAsia="SimSun"/>
          <w:spacing w:val="-2"/>
          <w:sz w:val="24"/>
        </w:rPr>
        <w:t>分区来获得。前者计算输入（超）图的二分，然后在两个块上递归，直到（超</w:t>
      </w:r>
      <w:r>
        <w:rPr>
          <w:rFonts w:ascii="SimSun" w:eastAsia="SimSun"/>
          <w:spacing w:val="-2"/>
          <w:sz w:val="24"/>
        </w:rPr>
        <w:t>）</w:t>
      </w:r>
      <w:r>
        <w:rPr>
          <w:rFonts w:ascii="SimSun" w:eastAsia="SimSun"/>
          <w:spacing w:val="-2"/>
          <w:sz w:val="24"/>
        </w:rPr>
        <w:t>图被划分为所需数量的块。后者将（超）图直接划分为块，并应用单向局部搜索算法来改进解决方案。</w:t>
      </w:r>
    </w:p>
    <w:p>
      <w:pPr>
        <w:spacing w:line="242" w:lineRule="auto" w:before="2"/>
        <w:ind w:left="360" w:right="355" w:firstLine="479"/>
        <w:jc w:val="both"/>
        <w:rPr>
          <w:rFonts w:ascii="SimSun" w:eastAsia="SimSun"/>
          <w:sz w:val="24"/>
        </w:rPr>
      </w:pPr>
      <w:r>
        <w:rPr>
          <w:rFonts w:ascii="SimSun" w:eastAsia="SimSun"/>
          <w:spacing w:val="-19"/>
          <w:sz w:val="24"/>
        </w:rPr>
        <w:t>最近，这些方法已被推广到深度多级划分。该方法继续粗化，直到只剩下 </w:t>
      </w:r>
      <w:r>
        <w:rPr>
          <w:rFonts w:ascii="Times New Roman" w:eastAsia="Times New Roman"/>
          <w:spacing w:val="-2"/>
          <w:sz w:val="24"/>
        </w:rPr>
        <w:t>2</w:t>
      </w:r>
      <w:r>
        <w:rPr>
          <w:rFonts w:ascii="Times New Roman" w:eastAsia="Times New Roman"/>
          <w:spacing w:val="-2"/>
          <w:sz w:val="24"/>
        </w:rPr>
        <w:t>X</w:t>
      </w:r>
      <w:r>
        <w:rPr>
          <w:rFonts w:ascii="SimSun" w:eastAsia="SimSun"/>
          <w:spacing w:val="-20"/>
          <w:sz w:val="24"/>
        </w:rPr>
        <w:t>个顶点</w:t>
      </w:r>
      <w:r>
        <w:rPr>
          <w:rFonts w:ascii="SimSun" w:eastAsia="SimSun"/>
          <w:spacing w:val="-2"/>
          <w:sz w:val="24"/>
        </w:rPr>
        <w:t>（</w:t>
      </w:r>
      <w:r>
        <w:rPr>
          <w:rFonts w:ascii="SimSun" w:eastAsia="SimSun"/>
          <w:spacing w:val="-11"/>
          <w:sz w:val="24"/>
        </w:rPr>
        <w:t>其中 </w:t>
      </w:r>
      <w:r>
        <w:rPr>
          <w:rFonts w:ascii="Times New Roman" w:eastAsia="Times New Roman"/>
          <w:spacing w:val="-2"/>
          <w:sz w:val="24"/>
        </w:rPr>
        <w:t>X</w:t>
      </w:r>
      <w:r>
        <w:rPr>
          <w:rFonts w:ascii="Times New Roman" w:eastAsia="Times New Roman"/>
          <w:spacing w:val="-5"/>
          <w:sz w:val="24"/>
        </w:rPr>
        <w:t> </w:t>
      </w:r>
      <w:r>
        <w:rPr>
          <w:rFonts w:ascii="SimSun" w:eastAsia="SimSun"/>
          <w:spacing w:val="-2"/>
          <w:sz w:val="24"/>
        </w:rPr>
        <w:t>是输入参数</w:t>
      </w:r>
      <w:r>
        <w:rPr>
          <w:rFonts w:ascii="SimSun" w:eastAsia="SimSun"/>
          <w:spacing w:val="-87"/>
          <w:sz w:val="24"/>
        </w:rPr>
        <w:t>）</w:t>
      </w:r>
      <w:r>
        <w:rPr>
          <w:rFonts w:ascii="SimSun" w:eastAsia="SimSun"/>
          <w:spacing w:val="-26"/>
          <w:sz w:val="24"/>
        </w:rPr>
        <w:t>，并计算最粗</w:t>
      </w:r>
      <w:r>
        <w:rPr>
          <w:rFonts w:ascii="SimSun" w:eastAsia="SimSun"/>
          <w:spacing w:val="-2"/>
          <w:sz w:val="24"/>
        </w:rPr>
        <w:t>（超</w:t>
      </w:r>
      <w:r>
        <w:rPr>
          <w:rFonts w:ascii="SimSun" w:eastAsia="SimSun"/>
          <w:spacing w:val="-53"/>
          <w:sz w:val="24"/>
        </w:rPr>
        <w:t>）</w:t>
      </w:r>
      <w:r>
        <w:rPr>
          <w:rFonts w:ascii="SimSun" w:eastAsia="SimSun"/>
          <w:spacing w:val="-9"/>
          <w:sz w:val="24"/>
        </w:rPr>
        <w:t>图的初始二分。在去粗化阶段，</w:t>
      </w:r>
      <w:r>
        <w:rPr>
          <w:rFonts w:ascii="SimSun" w:eastAsia="SimSun"/>
          <w:spacing w:val="-2"/>
          <w:sz w:val="24"/>
        </w:rPr>
        <w:t>当块的大小大于 </w:t>
      </w:r>
      <w:r>
        <w:rPr>
          <w:rFonts w:ascii="Times New Roman" w:eastAsia="Times New Roman"/>
          <w:sz w:val="24"/>
        </w:rPr>
        <w:t>2X </w:t>
      </w:r>
      <w:r>
        <w:rPr>
          <w:rFonts w:ascii="SimSun" w:eastAsia="SimSun"/>
          <w:spacing w:val="-2"/>
          <w:sz w:val="24"/>
        </w:rPr>
        <w:t>个顶点时，只要块数小于 </w:t>
      </w:r>
      <w:r>
        <w:rPr>
          <w:rFonts w:ascii="Times New Roman" w:eastAsia="Times New Roman"/>
          <w:sz w:val="24"/>
        </w:rPr>
        <w:t>k</w:t>
      </w:r>
      <w:r>
        <w:rPr>
          <w:rFonts w:ascii="SimSun" w:eastAsia="SimSun"/>
          <w:sz w:val="24"/>
        </w:rPr>
        <w:t>，它就会将块二分。</w:t>
      </w:r>
    </w:p>
    <w:p>
      <w:pPr>
        <w:spacing w:before="4"/>
        <w:ind w:left="840" w:right="0" w:firstLine="0"/>
        <w:jc w:val="both"/>
        <w:rPr>
          <w:rFonts w:ascii="SimSun" w:eastAsia="SimSun"/>
          <w:sz w:val="24"/>
        </w:rPr>
      </w:pPr>
      <w:r>
        <w:rPr>
          <w:rFonts w:ascii="SimSun" w:eastAsia="SimSun"/>
          <w:spacing w:val="-1"/>
          <w:sz w:val="24"/>
        </w:rPr>
        <w:t>深度多级方法结合了 </w:t>
      </w:r>
      <w:r>
        <w:rPr>
          <w:rFonts w:ascii="Times New Roman" w:eastAsia="Times New Roman"/>
          <w:sz w:val="24"/>
        </w:rPr>
        <w:t>RB</w:t>
      </w:r>
      <w:r>
        <w:rPr>
          <w:rFonts w:ascii="Times New Roman" w:eastAsia="Times New Roman"/>
          <w:spacing w:val="59"/>
          <w:sz w:val="24"/>
        </w:rPr>
        <w:t> </w:t>
      </w:r>
      <w:r>
        <w:rPr>
          <w:rFonts w:ascii="SimSun" w:eastAsia="SimSun"/>
          <w:spacing w:val="-1"/>
          <w:sz w:val="24"/>
        </w:rPr>
        <w:t>和 </w:t>
      </w:r>
      <w:r>
        <w:rPr>
          <w:rFonts w:ascii="Times New Roman" w:eastAsia="Times New Roman"/>
          <w:sz w:val="24"/>
        </w:rPr>
        <w:t>direct</w:t>
      </w:r>
      <w:r>
        <w:rPr>
          <w:rFonts w:ascii="Times New Roman" w:eastAsia="Times New Roman"/>
          <w:spacing w:val="60"/>
          <w:sz w:val="24"/>
        </w:rPr>
        <w:t> </w:t>
      </w:r>
      <w:r>
        <w:rPr>
          <w:rFonts w:ascii="SimSun" w:eastAsia="SimSun"/>
          <w:spacing w:val="-1"/>
          <w:sz w:val="24"/>
        </w:rPr>
        <w:t>路方案的优点：它在粗化阶段递归地对</w:t>
      </w:r>
    </w:p>
    <w:p>
      <w:pPr>
        <w:spacing w:after="0"/>
        <w:jc w:val="both"/>
        <w:rPr>
          <w:rFonts w:ascii="SimSun" w:eastAsia="SimSun"/>
          <w:sz w:val="24"/>
        </w:rPr>
        <w:sectPr>
          <w:headerReference w:type="even" r:id="rId304"/>
          <w:pgSz w:w="11910" w:h="16840"/>
          <w:pgMar w:header="0" w:footer="0" w:top="1380" w:bottom="280" w:left="1440" w:right="1440"/>
        </w:sectPr>
      </w:pPr>
    </w:p>
    <w:p>
      <w:pPr>
        <w:spacing w:line="242" w:lineRule="auto" w:before="44"/>
        <w:ind w:left="360" w:right="356" w:firstLine="0"/>
        <w:jc w:val="both"/>
        <w:rPr>
          <w:rFonts w:ascii="SimSun" w:eastAsia="SimSun"/>
          <w:sz w:val="24"/>
        </w:rPr>
      </w:pPr>
      <w:r>
        <w:rPr>
          <w:rFonts w:ascii="SimSun" w:eastAsia="SimSun"/>
          <w:spacing w:val="-2"/>
          <w:sz w:val="24"/>
        </w:rPr>
        <w:t>大小为 </w:t>
      </w:r>
      <w:r>
        <w:rPr>
          <w:rFonts w:ascii="Times New Roman" w:eastAsia="Times New Roman"/>
          <w:sz w:val="24"/>
        </w:rPr>
        <w:t>O(1)</w:t>
      </w:r>
      <w:r>
        <w:rPr>
          <w:rFonts w:ascii="Times New Roman" w:eastAsia="Times New Roman"/>
          <w:spacing w:val="40"/>
          <w:sz w:val="24"/>
        </w:rPr>
        <w:t> </w:t>
      </w:r>
      <w:r>
        <w:rPr>
          <w:rFonts w:ascii="SimSun" w:eastAsia="SimSun"/>
          <w:spacing w:val="-2"/>
          <w:sz w:val="24"/>
        </w:rPr>
        <w:t>的块进行二分，从而能够使用 </w:t>
      </w:r>
      <w:r>
        <w:rPr>
          <w:rFonts w:ascii="Times New Roman" w:eastAsia="Times New Roman"/>
          <w:sz w:val="24"/>
        </w:rPr>
        <w:t>k</w:t>
      </w:r>
      <w:r>
        <w:rPr>
          <w:rFonts w:ascii="Times New Roman" w:eastAsia="Times New Roman"/>
          <w:spacing w:val="40"/>
          <w:sz w:val="24"/>
        </w:rPr>
        <w:t> </w:t>
      </w:r>
      <w:r>
        <w:rPr>
          <w:rFonts w:ascii="SimSun" w:eastAsia="SimSun"/>
          <w:spacing w:val="-1"/>
          <w:sz w:val="24"/>
        </w:rPr>
        <w:t>路局部搜索算法，而 </w:t>
      </w:r>
      <w:r>
        <w:rPr>
          <w:rFonts w:ascii="Times New Roman" w:eastAsia="Times New Roman"/>
          <w:sz w:val="24"/>
        </w:rPr>
        <w:t>RB</w:t>
      </w:r>
      <w:r>
        <w:rPr>
          <w:rFonts w:ascii="Times New Roman" w:eastAsia="Times New Roman"/>
          <w:spacing w:val="40"/>
          <w:sz w:val="24"/>
        </w:rPr>
        <w:t> </w:t>
      </w:r>
      <w:r>
        <w:rPr>
          <w:rFonts w:ascii="SimSun" w:eastAsia="SimSun"/>
          <w:sz w:val="24"/>
        </w:rPr>
        <w:t>方案递</w:t>
      </w:r>
      <w:r>
        <w:rPr>
          <w:rFonts w:ascii="SimSun" w:eastAsia="SimSun"/>
          <w:spacing w:val="-1"/>
          <w:sz w:val="24"/>
        </w:rPr>
        <w:t>归地对大小为 </w:t>
      </w:r>
      <w:r>
        <w:rPr>
          <w:rFonts w:ascii="Times New Roman" w:eastAsia="Times New Roman"/>
          <w:sz w:val="24"/>
        </w:rPr>
        <w:t>O(k</w:t>
      </w:r>
      <w:r>
        <w:rPr>
          <w:rFonts w:ascii="Times New Roman" w:eastAsia="Times New Roman"/>
          <w:spacing w:val="20"/>
          <w:sz w:val="24"/>
        </w:rPr>
        <w:t>) </w:t>
      </w:r>
      <w:r>
        <w:rPr>
          <w:rFonts w:ascii="SimSun" w:eastAsia="SimSun"/>
          <w:spacing w:val="-1"/>
          <w:sz w:val="24"/>
        </w:rPr>
        <w:t>的块进行二分，而 </w:t>
      </w:r>
      <w:r>
        <w:rPr>
          <w:rFonts w:ascii="Times New Roman" w:eastAsia="Times New Roman"/>
          <w:sz w:val="24"/>
        </w:rPr>
        <w:t>direct</w:t>
      </w:r>
      <w:r>
        <w:rPr>
          <w:rFonts w:ascii="Times New Roman" w:eastAsia="Times New Roman"/>
          <w:spacing w:val="40"/>
          <w:sz w:val="24"/>
        </w:rPr>
        <w:t> </w:t>
      </w:r>
      <w:r>
        <w:rPr>
          <w:rFonts w:ascii="SimSun" w:eastAsia="SimSun"/>
          <w:spacing w:val="-1"/>
          <w:sz w:val="24"/>
        </w:rPr>
        <w:t>路方案则恢复为 </w:t>
      </w:r>
      <w:r>
        <w:rPr>
          <w:rFonts w:ascii="Times New Roman" w:eastAsia="Times New Roman"/>
          <w:sz w:val="24"/>
        </w:rPr>
        <w:t>RB</w:t>
      </w:r>
      <w:r>
        <w:rPr>
          <w:rFonts w:ascii="Times New Roman" w:eastAsia="Times New Roman"/>
          <w:spacing w:val="40"/>
          <w:sz w:val="24"/>
        </w:rPr>
        <w:t> </w:t>
      </w:r>
      <w:r>
        <w:rPr>
          <w:rFonts w:ascii="SimSun" w:eastAsia="SimSun"/>
          <w:sz w:val="24"/>
        </w:rPr>
        <w:t>进行初始分</w:t>
      </w:r>
      <w:r>
        <w:rPr>
          <w:rFonts w:ascii="SimSun" w:eastAsia="SimSun"/>
          <w:spacing w:val="-6"/>
          <w:sz w:val="24"/>
        </w:rPr>
        <w:t>区。图 </w:t>
      </w:r>
      <w:r>
        <w:rPr>
          <w:rFonts w:ascii="Times New Roman" w:eastAsia="Times New Roman"/>
          <w:sz w:val="24"/>
        </w:rPr>
        <w:t>3 </w:t>
      </w:r>
      <w:r>
        <w:rPr>
          <w:rFonts w:ascii="SimSun" w:eastAsia="SimSun"/>
          <w:sz w:val="24"/>
        </w:rPr>
        <w:t>说明了多级方案的不同实例。</w:t>
      </w:r>
    </w:p>
    <w:p>
      <w:pPr>
        <w:spacing w:line="242" w:lineRule="auto" w:before="4"/>
        <w:ind w:left="360" w:right="238" w:firstLine="479"/>
        <w:jc w:val="left"/>
        <w:rPr>
          <w:rFonts w:ascii="SimSun" w:hAnsi="SimSun" w:eastAsia="SimSun"/>
          <w:sz w:val="24"/>
        </w:rPr>
      </w:pPr>
      <w:r>
        <w:rPr>
          <w:rFonts w:ascii="Times New Roman" w:hAnsi="Times New Roman" w:eastAsia="Times New Roman"/>
          <w:sz w:val="24"/>
        </w:rPr>
        <w:t>n </w:t>
      </w:r>
      <w:r>
        <w:rPr>
          <w:rFonts w:ascii="SimSun" w:hAnsi="SimSun" w:eastAsia="SimSun"/>
          <w:sz w:val="24"/>
        </w:rPr>
        <w:t>级（超）图划分 多级层次结构的深度提供了多级算法的运行时间和解决</w:t>
      </w:r>
      <w:r>
        <w:rPr>
          <w:rFonts w:ascii="SimSun" w:hAnsi="SimSun" w:eastAsia="SimSun"/>
          <w:spacing w:val="-2"/>
          <w:sz w:val="24"/>
        </w:rPr>
        <w:t>方案质量之间的权衡。更多级别提供了在不同粒度上</w:t>
      </w:r>
      <w:r>
        <w:rPr>
          <w:rFonts w:ascii="Times New Roman" w:hAnsi="Times New Roman" w:eastAsia="Times New Roman"/>
          <w:spacing w:val="-2"/>
          <w:sz w:val="24"/>
        </w:rPr>
        <w:t>“</w:t>
      </w:r>
      <w:r>
        <w:rPr>
          <w:rFonts w:ascii="SimSun" w:hAnsi="SimSun" w:eastAsia="SimSun"/>
          <w:spacing w:val="-2"/>
          <w:sz w:val="24"/>
        </w:rPr>
        <w:t>改进当前解决方案的更多机会</w:t>
      </w:r>
      <w:r>
        <w:rPr>
          <w:rFonts w:ascii="Times New Roman" w:hAnsi="Times New Roman" w:eastAsia="Times New Roman"/>
          <w:spacing w:val="-2"/>
          <w:sz w:val="24"/>
        </w:rPr>
        <w:t>”</w:t>
      </w:r>
      <w:r>
        <w:rPr>
          <w:rFonts w:ascii="SimSun" w:hAnsi="SimSun" w:eastAsia="SimSun"/>
          <w:spacing w:val="-2"/>
          <w:sz w:val="24"/>
        </w:rPr>
        <w:t>，但需要快速的本地搜索算法来实现合理的运行时间。多级范式的最极端</w:t>
      </w:r>
      <w:r>
        <w:rPr>
          <w:rFonts w:ascii="SimSun" w:hAnsi="SimSun" w:eastAsia="SimSun"/>
          <w:spacing w:val="-3"/>
          <w:sz w:val="24"/>
        </w:rPr>
        <w:t>版本是在每个级别仅收缩一个顶点，这会产生几乎具有 </w:t>
      </w:r>
      <w:r>
        <w:rPr>
          <w:rFonts w:ascii="Times New Roman" w:hAnsi="Times New Roman" w:eastAsia="Times New Roman"/>
          <w:sz w:val="24"/>
        </w:rPr>
        <w:t>n</w:t>
      </w:r>
      <w:r>
        <w:rPr>
          <w:rFonts w:ascii="Times New Roman" w:hAnsi="Times New Roman" w:eastAsia="Times New Roman"/>
          <w:spacing w:val="-9"/>
          <w:sz w:val="24"/>
        </w:rPr>
        <w:t> </w:t>
      </w:r>
      <w:r>
        <w:rPr>
          <w:rFonts w:ascii="SimSun" w:hAnsi="SimSun" w:eastAsia="SimSun"/>
          <w:sz w:val="24"/>
        </w:rPr>
        <w:t>级别的层次结构。这项技术首先由 </w:t>
      </w:r>
      <w:r>
        <w:rPr>
          <w:rFonts w:ascii="Times New Roman" w:hAnsi="Times New Roman" w:eastAsia="Times New Roman"/>
          <w:sz w:val="24"/>
        </w:rPr>
        <w:t>Osipov</w:t>
      </w:r>
      <w:r>
        <w:rPr>
          <w:rFonts w:ascii="Times New Roman" w:hAnsi="Times New Roman" w:eastAsia="Times New Roman"/>
          <w:spacing w:val="40"/>
          <w:sz w:val="24"/>
        </w:rPr>
        <w:t> </w:t>
      </w:r>
      <w:r>
        <w:rPr>
          <w:rFonts w:ascii="SimSun" w:hAnsi="SimSun" w:eastAsia="SimSun"/>
          <w:sz w:val="24"/>
        </w:rPr>
        <w:t>等人研究用于图分区，后来由 </w:t>
      </w:r>
      <w:r>
        <w:rPr>
          <w:rFonts w:ascii="Times New Roman" w:hAnsi="Times New Roman" w:eastAsia="Times New Roman"/>
          <w:sz w:val="24"/>
        </w:rPr>
        <w:t>Schlag</w:t>
      </w:r>
      <w:r>
        <w:rPr>
          <w:rFonts w:ascii="Times New Roman" w:hAnsi="Times New Roman" w:eastAsia="Times New Roman"/>
          <w:spacing w:val="40"/>
          <w:sz w:val="24"/>
        </w:rPr>
        <w:t> </w:t>
      </w:r>
      <w:r>
        <w:rPr>
          <w:rFonts w:ascii="SimSun" w:hAnsi="SimSun" w:eastAsia="SimSun"/>
          <w:sz w:val="24"/>
        </w:rPr>
        <w:t>等人进一步改进用于超图划分。该方法通过使用经典 </w:t>
      </w:r>
      <w:r>
        <w:rPr>
          <w:rFonts w:ascii="Times New Roman" w:hAnsi="Times New Roman" w:eastAsia="Times New Roman"/>
          <w:sz w:val="24"/>
        </w:rPr>
        <w:t>FM</w:t>
      </w:r>
      <w:r>
        <w:rPr>
          <w:rFonts w:ascii="Times New Roman" w:hAnsi="Times New Roman" w:eastAsia="Times New Roman"/>
          <w:spacing w:val="40"/>
          <w:sz w:val="24"/>
        </w:rPr>
        <w:t> </w:t>
      </w:r>
      <w:r>
        <w:rPr>
          <w:rFonts w:ascii="SimSun" w:hAnsi="SimSun" w:eastAsia="SimSun"/>
          <w:sz w:val="24"/>
        </w:rPr>
        <w:t>算法的高度本地化变体而变得可行，该算</w:t>
      </w:r>
      <w:r>
        <w:rPr>
          <w:rFonts w:ascii="SimSun" w:hAnsi="SimSun" w:eastAsia="SimSun"/>
          <w:spacing w:val="-12"/>
          <w:sz w:val="24"/>
        </w:rPr>
        <w:t>法仅使用未契约节点初始化优先级队列，并将搜索扩展到移动节点的邻居。此外，</w:t>
      </w:r>
      <w:r>
        <w:rPr>
          <w:rFonts w:ascii="SimSun" w:hAnsi="SimSun" w:eastAsia="SimSun"/>
          <w:sz w:val="24"/>
        </w:rPr>
        <w:t>该实现使用增益缓存来避免昂贵的移动增益重新计算（将 </w:t>
      </w:r>
      <w:r>
        <w:rPr>
          <w:rFonts w:ascii="Times New Roman" w:hAnsi="Times New Roman" w:eastAsia="Times New Roman"/>
          <w:sz w:val="24"/>
        </w:rPr>
        <w:t>FM</w:t>
      </w:r>
      <w:r>
        <w:rPr>
          <w:rFonts w:ascii="Times New Roman" w:hAnsi="Times New Roman" w:eastAsia="Times New Roman"/>
          <w:spacing w:val="40"/>
          <w:sz w:val="24"/>
        </w:rPr>
        <w:t> </w:t>
      </w:r>
      <w:r>
        <w:rPr>
          <w:rFonts w:ascii="SimSun" w:hAnsi="SimSun" w:eastAsia="SimSun"/>
          <w:sz w:val="24"/>
        </w:rPr>
        <w:t>算法的运行时间</w:t>
      </w:r>
      <w:r>
        <w:rPr>
          <w:rFonts w:ascii="SimSun" w:hAnsi="SimSun" w:eastAsia="SimSun"/>
          <w:spacing w:val="-6"/>
          <w:sz w:val="24"/>
        </w:rPr>
        <w:t>减少 </w:t>
      </w:r>
      <w:r>
        <w:rPr>
          <w:rFonts w:ascii="Times New Roman" w:hAnsi="Times New Roman" w:eastAsia="Times New Roman"/>
          <w:spacing w:val="25"/>
          <w:sz w:val="24"/>
        </w:rPr>
        <w:t>45</w:t>
      </w:r>
      <w:r>
        <w:rPr>
          <w:rFonts w:ascii="Times New Roman" w:hAnsi="Times New Roman" w:eastAsia="Times New Roman"/>
          <w:spacing w:val="24"/>
          <w:sz w:val="24"/>
        </w:rPr>
        <w:t>%</w:t>
      </w:r>
      <w:r>
        <w:rPr>
          <w:rFonts w:ascii="SimSun" w:hAnsi="SimSun" w:eastAsia="SimSun"/>
          <w:spacing w:val="-95"/>
          <w:sz w:val="24"/>
        </w:rPr>
        <w:t>）</w:t>
      </w:r>
      <w:r>
        <w:rPr>
          <w:rFonts w:ascii="SimSun" w:hAnsi="SimSun" w:eastAsia="SimSun"/>
          <w:spacing w:val="-2"/>
          <w:sz w:val="24"/>
        </w:rPr>
        <w:t>，并使用自适应停止规则，如果不太可能找到进一步的改进，则提前</w:t>
      </w:r>
      <w:r>
        <w:rPr>
          <w:rFonts w:ascii="SimSun" w:hAnsi="SimSun" w:eastAsia="SimSun"/>
          <w:sz w:val="24"/>
        </w:rPr>
        <w:t>终止搜索（将运行时间减少一个数量级</w:t>
      </w:r>
      <w:r>
        <w:rPr>
          <w:rFonts w:ascii="SimSun" w:hAnsi="SimSun" w:eastAsia="SimSun"/>
          <w:spacing w:val="-120"/>
          <w:sz w:val="24"/>
        </w:rPr>
        <w:t>）</w:t>
      </w:r>
      <w:r>
        <w:rPr>
          <w:rFonts w:ascii="SimSun" w:hAnsi="SimSun" w:eastAsia="SimSun"/>
          <w:spacing w:val="-2"/>
          <w:sz w:val="24"/>
        </w:rPr>
        <w:t>。存在 </w:t>
      </w:r>
      <w:r>
        <w:rPr>
          <w:rFonts w:ascii="Times New Roman" w:hAnsi="Times New Roman" w:eastAsia="Times New Roman"/>
          <w:sz w:val="24"/>
        </w:rPr>
        <w:t>n</w:t>
      </w:r>
      <w:r>
        <w:rPr>
          <w:rFonts w:ascii="Times New Roman" w:hAnsi="Times New Roman" w:eastAsia="Times New Roman"/>
          <w:spacing w:val="40"/>
          <w:sz w:val="24"/>
        </w:rPr>
        <w:t> </w:t>
      </w:r>
      <w:r>
        <w:rPr>
          <w:rFonts w:ascii="SimSun" w:hAnsi="SimSun" w:eastAsia="SimSun"/>
          <w:sz w:val="24"/>
        </w:rPr>
        <w:t>层方案的并行版本，它在每个</w:t>
      </w:r>
      <w:r>
        <w:rPr>
          <w:rFonts w:ascii="SimSun" w:hAnsi="SimSun" w:eastAsia="SimSun"/>
          <w:spacing w:val="-2"/>
          <w:sz w:val="24"/>
        </w:rPr>
        <w:t>层上并行解包固定数量的顶点（而不是单个顶点</w:t>
      </w:r>
      <w:r>
        <w:rPr>
          <w:rFonts w:ascii="SimSun" w:hAnsi="SimSun" w:eastAsia="SimSun"/>
          <w:spacing w:val="-120"/>
          <w:sz w:val="24"/>
        </w:rPr>
        <w:t>）</w:t>
      </w:r>
      <w:r>
        <w:rPr>
          <w:rFonts w:ascii="SimSun" w:hAnsi="SimSun" w:eastAsia="SimSun"/>
          <w:spacing w:val="-2"/>
          <w:sz w:val="24"/>
        </w:rPr>
        <w:t>。</w:t>
      </w:r>
    </w:p>
    <w:p>
      <w:pPr>
        <w:tabs>
          <w:tab w:pos="1560" w:val="left" w:leader="none"/>
        </w:tabs>
        <w:spacing w:line="242" w:lineRule="auto" w:before="17"/>
        <w:ind w:left="360" w:right="244" w:firstLine="479"/>
        <w:jc w:val="left"/>
        <w:rPr>
          <w:rFonts w:ascii="SimSun" w:eastAsia="SimSun"/>
          <w:sz w:val="24"/>
        </w:rPr>
      </w:pPr>
      <w:r>
        <w:rPr>
          <w:rFonts w:ascii="SimSun" w:eastAsia="SimSun"/>
          <w:spacing w:val="-6"/>
          <w:sz w:val="24"/>
        </w:rPr>
        <w:t>粗化</w:t>
      </w:r>
      <w:r>
        <w:rPr>
          <w:rFonts w:ascii="SimSun" w:eastAsia="SimSun"/>
          <w:sz w:val="24"/>
        </w:rPr>
        <w:tab/>
      </w:r>
      <w:r>
        <w:rPr>
          <w:rFonts w:ascii="SimSun" w:eastAsia="SimSun"/>
          <w:spacing w:val="-2"/>
          <w:sz w:val="24"/>
        </w:rPr>
        <w:t>粗化阶段的目的是计算输入（超）图的连续较粗的近似值，从而保</w:t>
      </w:r>
      <w:r>
        <w:rPr>
          <w:rFonts w:ascii="SimSun" w:eastAsia="SimSun"/>
          <w:spacing w:val="-2"/>
          <w:sz w:val="24"/>
        </w:rPr>
        <w:t>持</w:t>
      </w:r>
      <w:r>
        <w:rPr>
          <w:rFonts w:ascii="SimSun" w:eastAsia="SimSun"/>
          <w:spacing w:val="-2"/>
          <w:sz w:val="24"/>
        </w:rPr>
        <w:t>其结构属性，并在某种意义上充当过滤器，从搜索空间中删除尽可能多的不必</w:t>
      </w:r>
      <w:r>
        <w:rPr>
          <w:rFonts w:ascii="SimSun" w:eastAsia="SimSun"/>
          <w:spacing w:val="-2"/>
          <w:sz w:val="24"/>
        </w:rPr>
        <w:t>要</w:t>
      </w:r>
      <w:r>
        <w:rPr>
          <w:rFonts w:ascii="SimSun" w:eastAsia="SimSun"/>
          <w:spacing w:val="-2"/>
          <w:sz w:val="24"/>
        </w:rPr>
        <w:t>的信息。在过去的几年中，研究重点是复杂网络的聚类技术以及利用有关（超</w:t>
      </w:r>
      <w:r>
        <w:rPr>
          <w:rFonts w:ascii="SimSun" w:eastAsia="SimSun"/>
          <w:spacing w:val="-2"/>
          <w:sz w:val="24"/>
        </w:rPr>
        <w:t>）</w:t>
      </w:r>
      <w:r>
        <w:rPr>
          <w:rFonts w:ascii="SimSun" w:eastAsia="SimSun"/>
          <w:spacing w:val="-2"/>
          <w:sz w:val="24"/>
        </w:rPr>
        <w:t>图的社区结构的信息来增强粗化过程。</w:t>
      </w:r>
    </w:p>
    <w:p>
      <w:pPr>
        <w:spacing w:line="242" w:lineRule="auto" w:before="5"/>
        <w:ind w:left="360" w:right="358" w:firstLine="479"/>
        <w:jc w:val="both"/>
        <w:rPr>
          <w:rFonts w:ascii="SimSun" w:eastAsia="SimSun"/>
          <w:sz w:val="24"/>
        </w:rPr>
      </w:pPr>
      <w:r>
        <w:rPr>
          <w:rFonts w:ascii="Times New Roman" w:eastAsia="Times New Roman"/>
          <w:sz w:val="24"/>
        </w:rPr>
        <w:t>Meyerhenke </w:t>
      </w:r>
      <w:r>
        <w:rPr>
          <w:rFonts w:ascii="SimSun" w:eastAsia="SimSun"/>
          <w:sz w:val="24"/>
        </w:rPr>
        <w:t>等人使用大小约束标签传播算法来计算顶点聚类，然后将其收</w:t>
      </w:r>
      <w:r>
        <w:rPr>
          <w:rFonts w:ascii="SimSun" w:eastAsia="SimSun"/>
          <w:spacing w:val="-4"/>
          <w:sz w:val="24"/>
        </w:rPr>
        <w:t>缩以形成多级层次结构。与以前使用的基于匹配的方法相比，聚类算法可以更有</w:t>
      </w:r>
      <w:r>
        <w:rPr>
          <w:rFonts w:ascii="SimSun" w:eastAsia="SimSun"/>
          <w:spacing w:val="-2"/>
          <w:sz w:val="24"/>
        </w:rPr>
        <w:t>效地减小复杂网络的大小（幂律度分布</w:t>
      </w:r>
      <w:r>
        <w:rPr>
          <w:rFonts w:ascii="SimSun" w:eastAsia="SimSun"/>
          <w:spacing w:val="-120"/>
          <w:sz w:val="24"/>
        </w:rPr>
        <w:t>）</w:t>
      </w:r>
      <w:r>
        <w:rPr>
          <w:rFonts w:ascii="SimSun" w:eastAsia="SimSun"/>
          <w:spacing w:val="-2"/>
          <w:sz w:val="24"/>
        </w:rPr>
        <w:t>。后者存在的问题是，与高度顶点关联</w:t>
      </w:r>
      <w:r>
        <w:rPr>
          <w:rFonts w:ascii="SimSun" w:eastAsia="SimSun"/>
          <w:sz w:val="24"/>
        </w:rPr>
        <w:t>的顶点常常保持不匹配。因此，</w:t>
      </w:r>
      <w:r>
        <w:rPr>
          <w:rFonts w:ascii="Times New Roman" w:eastAsia="Times New Roman"/>
          <w:sz w:val="24"/>
        </w:rPr>
        <w:t>Davis</w:t>
      </w:r>
      <w:r>
        <w:rPr>
          <w:rFonts w:ascii="Times New Roman" w:eastAsia="Times New Roman"/>
          <w:spacing w:val="-15"/>
          <w:sz w:val="24"/>
        </w:rPr>
        <w:t> </w:t>
      </w:r>
      <w:r>
        <w:rPr>
          <w:rFonts w:ascii="SimSun" w:eastAsia="SimSun"/>
          <w:sz w:val="24"/>
        </w:rPr>
        <w:t>等人提出了几种减少不匹配顶点数量的技术。如果两个不相邻的不匹配顶点共享一个公共邻居（</w:t>
      </w:r>
      <w:r>
        <w:rPr>
          <w:rFonts w:ascii="SimSun" w:eastAsia="SimSun"/>
          <w:spacing w:val="-2"/>
          <w:sz w:val="24"/>
        </w:rPr>
        <w:t>也称为 </w:t>
      </w:r>
      <w:r>
        <w:rPr>
          <w:rFonts w:ascii="Times New Roman" w:eastAsia="Times New Roman"/>
          <w:sz w:val="24"/>
        </w:rPr>
        <w:t>2</w:t>
      </w:r>
      <w:r>
        <w:rPr>
          <w:rFonts w:ascii="Times New Roman" w:eastAsia="Times New Roman"/>
          <w:spacing w:val="40"/>
          <w:sz w:val="24"/>
        </w:rPr>
        <w:t> </w:t>
      </w:r>
      <w:r>
        <w:rPr>
          <w:rFonts w:ascii="SimSun" w:eastAsia="SimSun"/>
          <w:sz w:val="24"/>
        </w:rPr>
        <w:t>跳匹配）或者</w:t>
      </w:r>
      <w:r>
        <w:rPr>
          <w:rFonts w:ascii="SimSun" w:eastAsia="SimSun"/>
          <w:spacing w:val="-4"/>
          <w:sz w:val="24"/>
        </w:rPr>
        <w:t>它们与已匹配的两个顶点相邻，则它们被匹配。此外，可以使用不匹配的邻居扩</w:t>
      </w:r>
      <w:r>
        <w:rPr>
          <w:rFonts w:ascii="SimSun" w:eastAsia="SimSun"/>
          <w:spacing w:val="-2"/>
          <w:sz w:val="24"/>
        </w:rPr>
        <w:t>展两个匹配的顶点（三路匹配</w:t>
      </w:r>
      <w:r>
        <w:rPr>
          <w:rFonts w:ascii="SimSun" w:eastAsia="SimSun"/>
          <w:spacing w:val="-120"/>
          <w:sz w:val="24"/>
        </w:rPr>
        <w:t>）</w:t>
      </w:r>
      <w:r>
        <w:rPr>
          <w:rFonts w:ascii="SimSun" w:eastAsia="SimSun"/>
          <w:spacing w:val="-2"/>
          <w:sz w:val="24"/>
        </w:rPr>
        <w:t>。</w:t>
      </w:r>
    </w:p>
    <w:p>
      <w:pPr>
        <w:spacing w:line="242" w:lineRule="auto" w:before="11"/>
        <w:ind w:left="360" w:right="341" w:firstLine="479"/>
        <w:jc w:val="both"/>
        <w:rPr>
          <w:rFonts w:ascii="SimSun" w:hAnsi="SimSun" w:eastAsia="SimSun"/>
          <w:sz w:val="24"/>
        </w:rPr>
      </w:pPr>
      <w:r>
        <w:rPr>
          <w:rFonts w:ascii="SimSun" w:hAnsi="SimSun" w:eastAsia="SimSun"/>
          <w:spacing w:val="-4"/>
          <w:sz w:val="24"/>
        </w:rPr>
        <w:t>以下两种技术重新计算输入（超）图的（超）边权重，并将它们用作多级算法的输入。新的权重编码了有关（超）边重要性的更多信息，并且应该防止粗化</w:t>
      </w:r>
      <w:r>
        <w:rPr>
          <w:rFonts w:ascii="SimSun" w:hAnsi="SimSun" w:eastAsia="SimSun"/>
          <w:spacing w:val="-18"/>
          <w:sz w:val="24"/>
        </w:rPr>
        <w:t>算法将</w:t>
      </w:r>
      <w:r>
        <w:rPr>
          <w:rFonts w:ascii="SimSun" w:hAnsi="SimSun" w:eastAsia="SimSun"/>
          <w:sz w:val="24"/>
        </w:rPr>
        <w:t>（超</w:t>
      </w:r>
      <w:r>
        <w:rPr>
          <w:rFonts w:ascii="SimSun" w:hAnsi="SimSun" w:eastAsia="SimSun"/>
          <w:spacing w:val="-53"/>
          <w:sz w:val="24"/>
        </w:rPr>
        <w:t>）</w:t>
      </w:r>
      <w:r>
        <w:rPr>
          <w:rFonts w:ascii="SimSun" w:hAnsi="SimSun" w:eastAsia="SimSun"/>
          <w:spacing w:val="-3"/>
          <w:sz w:val="24"/>
        </w:rPr>
        <w:t>边折叠成良好分区的切割集中的单个顶点。</w:t>
      </w:r>
      <w:r>
        <w:rPr>
          <w:rFonts w:ascii="Times New Roman" w:hAnsi="Times New Roman" w:eastAsia="Times New Roman"/>
          <w:sz w:val="24"/>
        </w:rPr>
        <w:t>Glantz</w:t>
      </w:r>
      <w:r>
        <w:rPr>
          <w:rFonts w:ascii="Times New Roman" w:hAnsi="Times New Roman" w:eastAsia="Times New Roman"/>
          <w:spacing w:val="-10"/>
          <w:sz w:val="24"/>
        </w:rPr>
        <w:t> </w:t>
      </w:r>
      <w:r>
        <w:rPr>
          <w:rFonts w:ascii="SimSun" w:hAnsi="SimSun" w:eastAsia="SimSun"/>
          <w:sz w:val="24"/>
        </w:rPr>
        <w:t>等人将边</w:t>
      </w:r>
      <w:r>
        <w:rPr>
          <w:rFonts w:ascii="Cambria Math" w:hAnsi="Cambria Math" w:eastAsia="Cambria Math"/>
          <w:sz w:val="24"/>
        </w:rPr>
        <w:t>𝑒</w:t>
      </w:r>
      <w:r>
        <w:rPr>
          <w:rFonts w:ascii="SimSun" w:hAnsi="SimSun" w:eastAsia="SimSun"/>
          <w:sz w:val="24"/>
        </w:rPr>
        <w:t>∈</w:t>
      </w:r>
      <w:r>
        <w:rPr>
          <w:rFonts w:ascii="Times New Roman" w:hAnsi="Times New Roman" w:eastAsia="Times New Roman"/>
          <w:sz w:val="24"/>
        </w:rPr>
        <w:t>E</w:t>
      </w:r>
      <w:r>
        <w:rPr>
          <w:rFonts w:ascii="Times New Roman" w:hAnsi="Times New Roman" w:eastAsia="Times New Roman"/>
          <w:spacing w:val="-10"/>
          <w:sz w:val="24"/>
        </w:rPr>
        <w:t> </w:t>
      </w:r>
      <w:r>
        <w:rPr>
          <w:rFonts w:ascii="SimSun" w:hAnsi="SimSun" w:eastAsia="SimSun"/>
          <w:sz w:val="24"/>
        </w:rPr>
        <w:t>的</w:t>
      </w:r>
      <w:r>
        <w:rPr>
          <w:rFonts w:ascii="SimSun" w:hAnsi="SimSun" w:eastAsia="SimSun"/>
          <w:sz w:val="24"/>
        </w:rPr>
        <w:t>权重定义为由其中有割边</w:t>
      </w:r>
      <w:r>
        <w:rPr>
          <w:rFonts w:ascii="SimSun" w:hAnsi="SimSun" w:eastAsia="SimSun"/>
          <w:spacing w:val="71"/>
          <w:w w:val="150"/>
          <w:sz w:val="24"/>
        </w:rPr>
        <w:t> </w:t>
      </w:r>
      <w:r>
        <w:rPr>
          <w:rFonts w:ascii="Times New Roman" w:hAnsi="Times New Roman" w:eastAsia="Times New Roman"/>
          <w:sz w:val="24"/>
        </w:rPr>
        <w:t>e</w:t>
      </w:r>
      <w:r>
        <w:rPr>
          <w:rFonts w:ascii="Times New Roman" w:hAnsi="Times New Roman" w:eastAsia="Times New Roman"/>
          <w:spacing w:val="62"/>
          <w:sz w:val="24"/>
        </w:rPr>
        <w:t>  </w:t>
      </w:r>
      <w:r>
        <w:rPr>
          <w:rFonts w:ascii="SimSun" w:hAnsi="SimSun" w:eastAsia="SimSun"/>
          <w:spacing w:val="-1"/>
          <w:sz w:val="24"/>
        </w:rPr>
        <w:t>的生成树引起的所有二分的最小电导值。二分法</w:t>
      </w:r>
    </w:p>
    <w:p>
      <w:pPr>
        <w:spacing w:line="217" w:lineRule="exact" w:before="83"/>
        <w:ind w:left="360" w:right="0" w:firstLine="0"/>
        <w:jc w:val="both"/>
        <w:rPr>
          <w:rFonts w:ascii="SimSun" w:hAnsi="SimSun" w:eastAsia="SimSun"/>
          <w:sz w:val="24"/>
        </w:rPr>
      </w:pPr>
      <w:r>
        <w:rPr>
          <w:rFonts w:ascii="Cambria Math" w:hAnsi="Cambria Math" w:eastAsia="Cambria Math"/>
          <w:sz w:val="24"/>
        </w:rPr>
        <w:t>(𝑉 , 𝑉</w:t>
      </w:r>
      <w:r>
        <w:rPr>
          <w:rFonts w:ascii="Cambria Math" w:hAnsi="Cambria Math" w:eastAsia="Cambria Math"/>
          <w:spacing w:val="12"/>
          <w:sz w:val="24"/>
        </w:rPr>
        <w:t> )</w:t>
      </w:r>
      <w:r>
        <w:rPr>
          <w:rFonts w:ascii="SimSun" w:hAnsi="SimSun" w:eastAsia="SimSun"/>
          <w:sz w:val="24"/>
        </w:rPr>
        <w:t>的电导值为</w:t>
      </w:r>
      <w:r>
        <w:rPr>
          <w:rFonts w:ascii="Cambria Math" w:hAnsi="Cambria Math" w:eastAsia="Cambria Math"/>
          <w:sz w:val="24"/>
        </w:rPr>
        <w:t>𝑐𝑜𝑛𝑑</w:t>
      </w:r>
      <w:r>
        <w:rPr>
          <w:rFonts w:ascii="Cambria Math" w:hAnsi="Cambria Math" w:eastAsia="Cambria Math"/>
          <w:position w:val="1"/>
          <w:sz w:val="24"/>
        </w:rPr>
        <w:t>(</w:t>
      </w:r>
      <w:r>
        <w:rPr>
          <w:rFonts w:ascii="Cambria Math" w:hAnsi="Cambria Math" w:eastAsia="Cambria Math"/>
          <w:sz w:val="24"/>
        </w:rPr>
        <w:t>𝑉 , 𝑉</w:t>
      </w:r>
      <w:r>
        <w:rPr>
          <w:rFonts w:ascii="Cambria Math" w:hAnsi="Cambria Math" w:eastAsia="Cambria Math"/>
          <w:spacing w:val="24"/>
          <w:sz w:val="24"/>
        </w:rPr>
        <w:t> </w:t>
      </w:r>
      <w:r>
        <w:rPr>
          <w:rFonts w:ascii="Cambria Math" w:hAnsi="Cambria Math" w:eastAsia="Cambria Math"/>
          <w:spacing w:val="6"/>
          <w:position w:val="1"/>
          <w:sz w:val="24"/>
        </w:rPr>
        <w:t>) </w:t>
      </w:r>
      <w:r>
        <w:rPr>
          <w:rFonts w:ascii="Cambria Math" w:hAnsi="Cambria Math" w:eastAsia="Cambria Math"/>
          <w:spacing w:val="4"/>
          <w:sz w:val="24"/>
        </w:rPr>
        <w:t>∶= </w:t>
      </w:r>
      <w:r>
        <w:rPr>
          <w:rFonts w:ascii="Times New Roman" w:hAnsi="Times New Roman" w:eastAsia="Times New Roman"/>
          <w:spacing w:val="72"/>
          <w:position w:val="14"/>
          <w:sz w:val="17"/>
          <w:u w:val="single"/>
        </w:rPr>
        <w:t>   </w:t>
      </w:r>
      <w:r>
        <w:rPr>
          <w:rFonts w:ascii="Cambria Math" w:hAnsi="Cambria Math" w:eastAsia="Cambria Math"/>
          <w:position w:val="14"/>
          <w:sz w:val="17"/>
          <w:u w:val="single"/>
        </w:rPr>
        <w:t>𝜔(𝐸′(𝑉</w:t>
      </w:r>
      <w:r>
        <w:rPr>
          <w:rFonts w:ascii="Cambria Math" w:hAnsi="Cambria Math" w:eastAsia="Cambria Math"/>
          <w:position w:val="11"/>
          <w:sz w:val="14"/>
          <w:u w:val="single"/>
        </w:rPr>
        <w:t>1</w:t>
      </w:r>
      <w:r>
        <w:rPr>
          <w:rFonts w:ascii="Cambria Math" w:hAnsi="Cambria Math" w:eastAsia="Cambria Math"/>
          <w:position w:val="14"/>
          <w:sz w:val="17"/>
          <w:u w:val="single"/>
        </w:rPr>
        <w:t>,𝑉</w:t>
      </w:r>
      <w:r>
        <w:rPr>
          <w:rFonts w:ascii="Cambria Math" w:hAnsi="Cambria Math" w:eastAsia="Cambria Math"/>
          <w:position w:val="11"/>
          <w:sz w:val="14"/>
          <w:u w:val="single"/>
        </w:rPr>
        <w:t>2</w:t>
      </w:r>
      <w:r>
        <w:rPr>
          <w:rFonts w:ascii="Cambria Math" w:hAnsi="Cambria Math" w:eastAsia="Cambria Math"/>
          <w:spacing w:val="46"/>
          <w:position w:val="14"/>
          <w:sz w:val="17"/>
          <w:u w:val="single"/>
        </w:rPr>
        <w:t>))   </w:t>
      </w:r>
      <w:r>
        <w:rPr>
          <w:rFonts w:ascii="SimSun" w:hAnsi="SimSun" w:eastAsia="SimSun"/>
          <w:sz w:val="24"/>
        </w:rPr>
        <w:t>，其中</w:t>
      </w:r>
      <w:r>
        <w:rPr>
          <w:rFonts w:ascii="Cambria Math" w:hAnsi="Cambria Math" w:eastAsia="Cambria Math"/>
          <w:sz w:val="24"/>
        </w:rPr>
        <w:t>𝑣𝑜𝑙(𝑉</w:t>
      </w:r>
      <w:r>
        <w:rPr>
          <w:rFonts w:ascii="Cambria Math" w:hAnsi="Cambria Math" w:eastAsia="Cambria Math"/>
          <w:spacing w:val="-5"/>
          <w:sz w:val="24"/>
        </w:rPr>
        <w:t> )</w:t>
      </w:r>
      <w:r>
        <w:rPr>
          <w:rFonts w:ascii="SimSun" w:hAnsi="SimSun" w:eastAsia="SimSun"/>
          <w:sz w:val="24"/>
        </w:rPr>
        <w:t>是与</w:t>
      </w:r>
      <w:r>
        <w:rPr>
          <w:rFonts w:ascii="Cambria Math" w:hAnsi="Cambria Math" w:eastAsia="Cambria Math"/>
          <w:sz w:val="24"/>
        </w:rPr>
        <w:t>𝑉</w:t>
      </w:r>
      <w:r>
        <w:rPr>
          <w:rFonts w:ascii="Cambria Math" w:hAnsi="Cambria Math" w:eastAsia="Cambria Math"/>
          <w:spacing w:val="-10"/>
          <w:sz w:val="24"/>
        </w:rPr>
        <w:t> </w:t>
      </w:r>
      <w:r>
        <w:rPr>
          <w:rFonts w:ascii="SimSun" w:hAnsi="SimSun" w:eastAsia="SimSun"/>
          <w:spacing w:val="-3"/>
          <w:sz w:val="24"/>
        </w:rPr>
        <w:t>中的顶点</w:t>
      </w:r>
    </w:p>
    <w:p>
      <w:pPr>
        <w:spacing w:after="0" w:line="217" w:lineRule="exact"/>
        <w:jc w:val="both"/>
        <w:rPr>
          <w:rFonts w:ascii="SimSun" w:hAnsi="SimSun" w:eastAsia="SimSun"/>
          <w:sz w:val="24"/>
        </w:rPr>
        <w:sectPr>
          <w:headerReference w:type="default" r:id="rId305"/>
          <w:pgSz w:w="11910" w:h="16840"/>
          <w:pgMar w:header="0" w:footer="0" w:top="1380" w:bottom="280" w:left="1440" w:right="1440"/>
        </w:sectPr>
      </w:pPr>
    </w:p>
    <w:p>
      <w:pPr>
        <w:tabs>
          <w:tab w:pos="890" w:val="left" w:leader="none"/>
          <w:tab w:pos="3034" w:val="left" w:leader="none"/>
          <w:tab w:pos="3348" w:val="left" w:leader="none"/>
        </w:tabs>
        <w:spacing w:line="171" w:lineRule="exact" w:before="0"/>
        <w:ind w:left="576" w:right="0" w:firstLine="0"/>
        <w:jc w:val="left"/>
        <w:rPr>
          <w:rFonts w:ascii="Cambria Math"/>
          <w:sz w:val="17"/>
        </w:rPr>
      </w:pPr>
      <w:r>
        <w:rPr>
          <w:rFonts w:ascii="Cambria Math"/>
          <w:spacing w:val="-10"/>
          <w:w w:val="105"/>
          <w:sz w:val="17"/>
        </w:rPr>
        <w:t>1</w:t>
      </w:r>
      <w:r>
        <w:rPr>
          <w:rFonts w:ascii="Cambria Math"/>
          <w:sz w:val="17"/>
        </w:rPr>
        <w:tab/>
      </w:r>
      <w:r>
        <w:rPr>
          <w:rFonts w:ascii="Cambria Math"/>
          <w:spacing w:val="-10"/>
          <w:w w:val="105"/>
          <w:sz w:val="17"/>
        </w:rPr>
        <w:t>2</w:t>
      </w:r>
      <w:r>
        <w:rPr>
          <w:rFonts w:ascii="Cambria Math"/>
          <w:sz w:val="17"/>
        </w:rPr>
        <w:tab/>
      </w:r>
      <w:r>
        <w:rPr>
          <w:rFonts w:ascii="Cambria Math"/>
          <w:spacing w:val="-12"/>
          <w:w w:val="105"/>
          <w:sz w:val="17"/>
        </w:rPr>
        <w:t>1</w:t>
      </w:r>
      <w:r>
        <w:rPr>
          <w:rFonts w:ascii="Cambria Math"/>
          <w:sz w:val="17"/>
        </w:rPr>
        <w:tab/>
      </w:r>
      <w:r>
        <w:rPr>
          <w:rFonts w:ascii="Cambria Math"/>
          <w:spacing w:val="-10"/>
          <w:w w:val="105"/>
          <w:sz w:val="17"/>
        </w:rPr>
        <w:t>2</w:t>
      </w:r>
    </w:p>
    <w:p>
      <w:pPr>
        <w:spacing w:before="33"/>
        <w:ind w:left="454" w:right="0" w:firstLine="0"/>
        <w:jc w:val="left"/>
        <w:rPr>
          <w:rFonts w:ascii="Cambria Math" w:eastAsia="Cambria Math"/>
          <w:sz w:val="17"/>
        </w:rPr>
      </w:pPr>
      <w:r>
        <w:rPr/>
        <w:br w:type="column"/>
      </w:r>
      <w:r>
        <w:rPr>
          <w:rFonts w:ascii="Cambria Math" w:eastAsia="Cambria Math"/>
          <w:w w:val="105"/>
          <w:sz w:val="17"/>
        </w:rPr>
        <w:t>min</w:t>
      </w:r>
      <w:r>
        <w:rPr>
          <w:rFonts w:ascii="Cambria Math" w:eastAsia="Cambria Math"/>
          <w:spacing w:val="20"/>
          <w:w w:val="105"/>
          <w:sz w:val="17"/>
        </w:rPr>
        <w:t> </w:t>
      </w:r>
      <w:r>
        <w:rPr>
          <w:rFonts w:ascii="Cambria Math" w:eastAsia="Cambria Math"/>
          <w:spacing w:val="-2"/>
          <w:w w:val="105"/>
          <w:sz w:val="17"/>
        </w:rPr>
        <w:t>{𝑣𝑜𝑙</w:t>
      </w:r>
      <w:r>
        <w:rPr>
          <w:rFonts w:ascii="Cambria Math" w:eastAsia="Cambria Math"/>
          <w:spacing w:val="-2"/>
          <w:w w:val="105"/>
          <w:position w:val="1"/>
          <w:sz w:val="17"/>
        </w:rPr>
        <w:t>(</w:t>
      </w:r>
      <w:r>
        <w:rPr>
          <w:rFonts w:ascii="Cambria Math" w:eastAsia="Cambria Math"/>
          <w:spacing w:val="-2"/>
          <w:w w:val="105"/>
          <w:sz w:val="17"/>
        </w:rPr>
        <w:t>𝑉</w:t>
      </w:r>
      <w:r>
        <w:rPr>
          <w:rFonts w:ascii="Cambria Math" w:eastAsia="Cambria Math"/>
          <w:spacing w:val="-2"/>
          <w:w w:val="105"/>
          <w:position w:val="-2"/>
          <w:sz w:val="14"/>
        </w:rPr>
        <w:t>1</w:t>
      </w:r>
      <w:r>
        <w:rPr>
          <w:rFonts w:ascii="Cambria Math" w:eastAsia="Cambria Math"/>
          <w:spacing w:val="-2"/>
          <w:w w:val="105"/>
          <w:position w:val="1"/>
          <w:sz w:val="17"/>
        </w:rPr>
        <w:t>)</w:t>
      </w:r>
      <w:r>
        <w:rPr>
          <w:rFonts w:ascii="Cambria Math" w:eastAsia="Cambria Math"/>
          <w:spacing w:val="-2"/>
          <w:w w:val="105"/>
          <w:sz w:val="17"/>
        </w:rPr>
        <w:t>,𝑣𝑜𝑙(𝑉</w:t>
      </w:r>
      <w:r>
        <w:rPr>
          <w:rFonts w:ascii="Cambria Math" w:eastAsia="Cambria Math"/>
          <w:spacing w:val="-2"/>
          <w:w w:val="105"/>
          <w:position w:val="-2"/>
          <w:sz w:val="14"/>
        </w:rPr>
        <w:t>2</w:t>
      </w:r>
      <w:r>
        <w:rPr>
          <w:rFonts w:ascii="Cambria Math" w:eastAsia="Cambria Math"/>
          <w:spacing w:val="-2"/>
          <w:w w:val="105"/>
          <w:sz w:val="17"/>
        </w:rPr>
        <w:t>)}</w:t>
      </w:r>
    </w:p>
    <w:p>
      <w:pPr>
        <w:tabs>
          <w:tab w:pos="1347" w:val="left" w:leader="none"/>
        </w:tabs>
        <w:spacing w:line="171" w:lineRule="exact" w:before="0"/>
        <w:ind w:left="576" w:right="0" w:firstLine="0"/>
        <w:jc w:val="left"/>
        <w:rPr>
          <w:rFonts w:ascii="Cambria Math" w:eastAsia="Cambria Math"/>
          <w:sz w:val="17"/>
        </w:rPr>
      </w:pPr>
      <w:r>
        <w:rPr/>
        <w:br w:type="column"/>
      </w:r>
      <w:r>
        <w:rPr>
          <w:rFonts w:ascii="Cambria Math" w:eastAsia="Cambria Math"/>
          <w:spacing w:val="-10"/>
          <w:w w:val="110"/>
          <w:sz w:val="17"/>
        </w:rPr>
        <w:t>𝑖</w:t>
      </w:r>
      <w:r>
        <w:rPr>
          <w:rFonts w:ascii="Cambria Math" w:eastAsia="Cambria Math"/>
          <w:sz w:val="17"/>
        </w:rPr>
        <w:tab/>
      </w:r>
      <w:r>
        <w:rPr>
          <w:rFonts w:ascii="Cambria Math" w:eastAsia="Cambria Math"/>
          <w:spacing w:val="-10"/>
          <w:w w:val="110"/>
          <w:sz w:val="17"/>
        </w:rPr>
        <w:t>𝑖</w:t>
      </w:r>
    </w:p>
    <w:p>
      <w:pPr>
        <w:spacing w:after="0" w:line="171" w:lineRule="exact"/>
        <w:jc w:val="left"/>
        <w:rPr>
          <w:rFonts w:ascii="Cambria Math" w:eastAsia="Cambria Math"/>
          <w:sz w:val="17"/>
        </w:rPr>
        <w:sectPr>
          <w:type w:val="continuous"/>
          <w:pgSz w:w="11910" w:h="16840"/>
          <w:pgMar w:header="0" w:footer="0" w:top="1160" w:bottom="280" w:left="1440" w:right="1440"/>
          <w:cols w:num="3" w:equalWidth="0">
            <w:col w:w="3448" w:space="40"/>
            <w:col w:w="2174" w:space="627"/>
            <w:col w:w="2741"/>
          </w:cols>
        </w:sectPr>
      </w:pPr>
    </w:p>
    <w:p>
      <w:pPr>
        <w:spacing w:line="242" w:lineRule="auto" w:before="63"/>
        <w:ind w:left="360" w:right="357" w:firstLine="0"/>
        <w:jc w:val="left"/>
        <w:rPr>
          <w:rFonts w:ascii="SimSun" w:eastAsia="SimSun"/>
          <w:sz w:val="24"/>
        </w:rPr>
      </w:pPr>
      <w:r>
        <w:rPr>
          <w:rFonts w:ascii="SimSun" w:eastAsia="SimSun"/>
          <w:sz w:val="24"/>
        </w:rPr>
        <w:t>相关的所有边的权重。</w:t>
      </w:r>
      <w:r>
        <w:rPr>
          <w:rFonts w:ascii="Times New Roman" w:eastAsia="Times New Roman"/>
          <w:sz w:val="24"/>
        </w:rPr>
        <w:t>Chen</w:t>
      </w:r>
      <w:r>
        <w:rPr>
          <w:rFonts w:ascii="Times New Roman" w:eastAsia="Times New Roman"/>
          <w:spacing w:val="40"/>
          <w:sz w:val="24"/>
        </w:rPr>
        <w:t> </w:t>
      </w:r>
      <w:r>
        <w:rPr>
          <w:rFonts w:ascii="SimSun" w:eastAsia="SimSun"/>
          <w:spacing w:val="-7"/>
          <w:sz w:val="24"/>
        </w:rPr>
        <w:t>和 </w:t>
      </w:r>
      <w:r>
        <w:rPr>
          <w:rFonts w:ascii="Times New Roman" w:eastAsia="Times New Roman"/>
          <w:sz w:val="24"/>
        </w:rPr>
        <w:t>Safro </w:t>
      </w:r>
      <w:r>
        <w:rPr>
          <w:rFonts w:ascii="SimSun" w:eastAsia="SimSun"/>
          <w:sz w:val="24"/>
        </w:rPr>
        <w:t>使用超边的两个引脚之间的最大代数距离</w:t>
      </w:r>
      <w:r>
        <w:rPr>
          <w:rFonts w:ascii="SimSun" w:eastAsia="SimSun"/>
          <w:spacing w:val="-2"/>
          <w:sz w:val="24"/>
        </w:rPr>
        <w:t>作为其权重。</w:t>
      </w:r>
    </w:p>
    <w:p>
      <w:pPr>
        <w:spacing w:line="244" w:lineRule="auto" w:before="3"/>
        <w:ind w:left="360" w:right="238" w:firstLine="479"/>
        <w:jc w:val="left"/>
        <w:rPr>
          <w:rFonts w:ascii="SimSun" w:eastAsia="SimSun"/>
          <w:sz w:val="24"/>
        </w:rPr>
      </w:pPr>
      <w:r>
        <w:rPr>
          <w:rFonts w:ascii="Times New Roman" w:eastAsia="Times New Roman"/>
          <w:sz w:val="24"/>
        </w:rPr>
        <w:t>Lotfifar</w:t>
      </w:r>
      <w:r>
        <w:rPr>
          <w:rFonts w:ascii="Times New Roman" w:eastAsia="Times New Roman"/>
          <w:spacing w:val="40"/>
          <w:sz w:val="24"/>
        </w:rPr>
        <w:t> </w:t>
      </w:r>
      <w:r>
        <w:rPr>
          <w:rFonts w:ascii="SimSun" w:eastAsia="SimSun"/>
          <w:sz w:val="24"/>
        </w:rPr>
        <w:t>和 </w:t>
      </w:r>
      <w:r>
        <w:rPr>
          <w:rFonts w:ascii="Times New Roman" w:eastAsia="Times New Roman"/>
          <w:sz w:val="24"/>
        </w:rPr>
        <w:t>Johnson </w:t>
      </w:r>
      <w:r>
        <w:rPr>
          <w:rFonts w:ascii="SimSun" w:eastAsia="SimSun"/>
          <w:sz w:val="24"/>
        </w:rPr>
        <w:t>计算超边缘聚类，并将一个顶点分配给包含大部分关联</w:t>
      </w:r>
      <w:r>
        <w:rPr>
          <w:rFonts w:ascii="SimSun" w:eastAsia="SimSun"/>
          <w:spacing w:val="-2"/>
          <w:sz w:val="24"/>
        </w:rPr>
        <w:t>网络的聚类。他们基于匹配的粗化算法使用匹配顶点必须属于同一聚类的限制。 </w:t>
      </w:r>
      <w:r>
        <w:rPr>
          <w:rFonts w:ascii="Times New Roman" w:eastAsia="Times New Roman"/>
          <w:sz w:val="24"/>
        </w:rPr>
        <w:t>Heuer</w:t>
      </w:r>
      <w:r>
        <w:rPr>
          <w:rFonts w:ascii="Times New Roman" w:eastAsia="Times New Roman"/>
          <w:spacing w:val="40"/>
          <w:sz w:val="24"/>
        </w:rPr>
        <w:t> </w:t>
      </w:r>
      <w:r>
        <w:rPr>
          <w:rFonts w:ascii="SimSun" w:eastAsia="SimSun"/>
          <w:sz w:val="24"/>
        </w:rPr>
        <w:t>和 </w:t>
      </w:r>
      <w:r>
        <w:rPr>
          <w:rFonts w:ascii="Times New Roman" w:eastAsia="Times New Roman"/>
          <w:sz w:val="24"/>
        </w:rPr>
        <w:t>Schlag</w:t>
      </w:r>
      <w:r>
        <w:rPr>
          <w:rFonts w:ascii="Times New Roman" w:eastAsia="Times New Roman"/>
          <w:spacing w:val="40"/>
          <w:sz w:val="24"/>
        </w:rPr>
        <w:t> </w:t>
      </w:r>
      <w:r>
        <w:rPr>
          <w:rFonts w:ascii="SimSun" w:eastAsia="SimSun"/>
          <w:sz w:val="24"/>
        </w:rPr>
        <w:t>还使用顶点聚类来限制超图的密集耦合区域的收缩。他们的算法将超图转换为其二分图表示，然后使用 </w:t>
      </w:r>
      <w:r>
        <w:rPr>
          <w:rFonts w:ascii="Times New Roman" w:eastAsia="Times New Roman"/>
          <w:sz w:val="24"/>
        </w:rPr>
        <w:t>Louvain</w:t>
      </w:r>
      <w:r>
        <w:rPr>
          <w:rFonts w:ascii="Times New Roman" w:eastAsia="Times New Roman"/>
          <w:spacing w:val="40"/>
          <w:sz w:val="24"/>
        </w:rPr>
        <w:t> </w:t>
      </w:r>
      <w:r>
        <w:rPr>
          <w:rFonts w:ascii="SimSun" w:eastAsia="SimSun"/>
          <w:sz w:val="24"/>
        </w:rPr>
        <w:t>算法最大化模块化目标函数</w:t>
      </w:r>
      <w:r>
        <w:rPr>
          <w:rFonts w:ascii="SimSun" w:eastAsia="SimSun"/>
          <w:spacing w:val="-2"/>
          <w:sz w:val="24"/>
        </w:rPr>
        <w:t>以利用其社区结构。</w:t>
      </w:r>
    </w:p>
    <w:p>
      <w:pPr>
        <w:spacing w:line="242" w:lineRule="auto" w:before="0"/>
        <w:ind w:left="360" w:right="117" w:firstLine="479"/>
        <w:jc w:val="left"/>
        <w:rPr>
          <w:rFonts w:ascii="SimSun" w:eastAsia="SimSun"/>
          <w:sz w:val="24"/>
        </w:rPr>
      </w:pPr>
      <w:r>
        <w:rPr>
          <w:rFonts w:ascii="Times New Roman" w:eastAsia="Times New Roman"/>
          <w:sz w:val="24"/>
        </w:rPr>
        <w:t>Shaydulin</w:t>
      </w:r>
      <w:r>
        <w:rPr>
          <w:rFonts w:ascii="Times New Roman" w:eastAsia="Times New Roman"/>
          <w:spacing w:val="40"/>
          <w:sz w:val="24"/>
        </w:rPr>
        <w:t> </w:t>
      </w:r>
      <w:r>
        <w:rPr>
          <w:rFonts w:ascii="SimSun" w:eastAsia="SimSun"/>
          <w:sz w:val="24"/>
        </w:rPr>
        <w:t>和 </w:t>
      </w:r>
      <w:r>
        <w:rPr>
          <w:rFonts w:ascii="Times New Roman" w:eastAsia="Times New Roman"/>
          <w:sz w:val="24"/>
        </w:rPr>
        <w:t>Safro</w:t>
      </w:r>
      <w:r>
        <w:rPr>
          <w:rFonts w:ascii="Times New Roman" w:eastAsia="Times New Roman"/>
          <w:spacing w:val="40"/>
          <w:sz w:val="24"/>
        </w:rPr>
        <w:t> </w:t>
      </w:r>
      <w:r>
        <w:rPr>
          <w:rFonts w:ascii="SimSun" w:eastAsia="SimSun"/>
          <w:sz w:val="24"/>
        </w:rPr>
        <w:t>使用代数多重网格以及稳定匹配的思想，其中偏好列表</w:t>
      </w:r>
      <w:r>
        <w:rPr>
          <w:rFonts w:ascii="SimSun" w:eastAsia="SimSun"/>
          <w:sz w:val="24"/>
        </w:rPr>
        <w:t> </w:t>
      </w:r>
      <w:r>
        <w:rPr>
          <w:rFonts w:ascii="SimSun" w:eastAsia="SimSun"/>
          <w:spacing w:val="-1"/>
          <w:sz w:val="24"/>
        </w:rPr>
        <w:t>确定了基于聚合的粗化的良好节点组合。作者将他们的方法集成到 </w:t>
      </w:r>
      <w:r>
        <w:rPr>
          <w:rFonts w:ascii="Times New Roman" w:eastAsia="Times New Roman"/>
          <w:sz w:val="24"/>
        </w:rPr>
        <w:t>Zoltan</w:t>
      </w:r>
      <w:r>
        <w:rPr>
          <w:rFonts w:ascii="Times New Roman" w:eastAsia="Times New Roman"/>
          <w:spacing w:val="40"/>
          <w:sz w:val="24"/>
        </w:rPr>
        <w:t> </w:t>
      </w:r>
      <w:r>
        <w:rPr>
          <w:rFonts w:ascii="SimSun" w:eastAsia="SimSun"/>
          <w:sz w:val="24"/>
        </w:rPr>
        <w:t>工具中</w:t>
      </w:r>
      <w:r>
        <w:rPr>
          <w:rFonts w:ascii="SimSun" w:eastAsia="SimSun"/>
          <w:spacing w:val="-3"/>
          <w:sz w:val="24"/>
        </w:rPr>
        <w:t>。他们使用 </w:t>
      </w:r>
      <w:r>
        <w:rPr>
          <w:rFonts w:ascii="Times New Roman" w:eastAsia="Times New Roman"/>
          <w:sz w:val="24"/>
        </w:rPr>
        <w:t>Zoltan</w:t>
      </w:r>
      <w:r>
        <w:rPr>
          <w:rFonts w:ascii="SimSun" w:eastAsia="SimSun"/>
          <w:sz w:val="24"/>
        </w:rPr>
        <w:t>、</w:t>
      </w:r>
      <w:r>
        <w:rPr>
          <w:rFonts w:ascii="Times New Roman" w:eastAsia="Times New Roman"/>
          <w:sz w:val="24"/>
        </w:rPr>
        <w:t>hMetis</w:t>
      </w:r>
      <w:r>
        <w:rPr>
          <w:rFonts w:ascii="Times New Roman" w:eastAsia="Times New Roman"/>
          <w:spacing w:val="40"/>
          <w:sz w:val="24"/>
        </w:rPr>
        <w:t> </w:t>
      </w:r>
      <w:r>
        <w:rPr>
          <w:rFonts w:ascii="SimSun" w:eastAsia="SimSun"/>
          <w:spacing w:val="-6"/>
          <w:sz w:val="24"/>
        </w:rPr>
        <w:t>和 </w:t>
      </w:r>
      <w:r>
        <w:rPr>
          <w:rFonts w:ascii="Times New Roman" w:eastAsia="Times New Roman"/>
          <w:sz w:val="24"/>
        </w:rPr>
        <w:t>PaToH</w:t>
      </w:r>
      <w:r>
        <w:rPr>
          <w:rFonts w:ascii="Times New Roman" w:eastAsia="Times New Roman"/>
          <w:spacing w:val="40"/>
          <w:sz w:val="24"/>
        </w:rPr>
        <w:t> </w:t>
      </w:r>
      <w:r>
        <w:rPr>
          <w:rFonts w:ascii="SimSun" w:eastAsia="SimSun"/>
          <w:spacing w:val="-1"/>
          <w:sz w:val="24"/>
        </w:rPr>
        <w:t>的实验结果表明，在同样的改进下，所 提</w:t>
      </w:r>
      <w:r>
        <w:rPr>
          <w:rFonts w:ascii="SimSun" w:eastAsia="SimSun"/>
          <w:spacing w:val="-7"/>
          <w:sz w:val="24"/>
        </w:rPr>
        <w:t>出的方案至少与传统的基于匹配的方案一样有效，同时在许多情况下优于它们。</w:t>
      </w:r>
    </w:p>
    <w:p>
      <w:pPr>
        <w:tabs>
          <w:tab w:pos="2040" w:val="left" w:leader="none"/>
        </w:tabs>
        <w:spacing w:line="242" w:lineRule="auto" w:before="0"/>
        <w:ind w:left="360" w:right="356" w:firstLine="479"/>
        <w:jc w:val="left"/>
        <w:rPr>
          <w:rFonts w:ascii="Times New Roman" w:hAnsi="Times New Roman" w:eastAsia="Times New Roman"/>
          <w:sz w:val="24"/>
        </w:rPr>
      </w:pPr>
      <w:r>
        <w:rPr>
          <w:rFonts w:ascii="SimSun" w:hAnsi="SimSun" w:eastAsia="SimSun"/>
          <w:spacing w:val="-4"/>
          <w:sz w:val="24"/>
        </w:rPr>
        <w:t>初始划分</w:t>
      </w:r>
      <w:r>
        <w:rPr>
          <w:rFonts w:ascii="SimSun" w:hAnsi="SimSun" w:eastAsia="SimSun"/>
          <w:sz w:val="24"/>
        </w:rPr>
        <w:tab/>
        <w:t>粗化通常会持续进行，直到保留</w:t>
      </w:r>
      <w:r>
        <w:rPr>
          <w:rFonts w:ascii="SimSun" w:hAnsi="SimSun" w:eastAsia="SimSun"/>
          <w:spacing w:val="-30"/>
          <w:sz w:val="24"/>
        </w:rPr>
        <w:t> </w:t>
      </w:r>
      <w:r>
        <w:rPr>
          <w:rFonts w:ascii="Times New Roman" w:hAnsi="Times New Roman" w:eastAsia="Times New Roman"/>
          <w:sz w:val="24"/>
        </w:rPr>
        <w:t>Ω(k)</w:t>
      </w:r>
      <w:r>
        <w:rPr>
          <w:rFonts w:ascii="Times New Roman" w:hAnsi="Times New Roman" w:eastAsia="Times New Roman"/>
          <w:spacing w:val="17"/>
          <w:sz w:val="24"/>
        </w:rPr>
        <w:t> </w:t>
      </w:r>
      <w:r>
        <w:rPr>
          <w:rFonts w:ascii="SimSun" w:hAnsi="SimSun" w:eastAsia="SimSun"/>
          <w:sz w:val="24"/>
        </w:rPr>
        <w:t>顶点。基于直接</w:t>
      </w:r>
      <w:r>
        <w:rPr>
          <w:rFonts w:ascii="SimSun" w:hAnsi="SimSun" w:eastAsia="SimSun"/>
          <w:spacing w:val="-60"/>
          <w:sz w:val="24"/>
        </w:rPr>
        <w:t> </w:t>
      </w:r>
      <w:r>
        <w:rPr>
          <w:rFonts w:ascii="Times New Roman" w:hAnsi="Times New Roman" w:eastAsia="Times New Roman"/>
          <w:sz w:val="24"/>
        </w:rPr>
        <w:t>k</w:t>
      </w:r>
      <w:r>
        <w:rPr>
          <w:rFonts w:ascii="Times New Roman" w:hAnsi="Times New Roman" w:eastAsia="Times New Roman"/>
          <w:spacing w:val="-15"/>
          <w:sz w:val="24"/>
        </w:rPr>
        <w:t> </w:t>
      </w:r>
      <w:r>
        <w:rPr>
          <w:rFonts w:ascii="SimSun" w:hAnsi="SimSun" w:eastAsia="SimSun"/>
          <w:sz w:val="24"/>
        </w:rPr>
        <w:t>路方</w:t>
      </w:r>
      <w:r>
        <w:rPr>
          <w:rFonts w:ascii="SimSun" w:hAnsi="SimSun" w:eastAsia="SimSun"/>
          <w:sz w:val="24"/>
        </w:rPr>
        <w:t>案</w:t>
      </w:r>
      <w:r>
        <w:rPr>
          <w:rFonts w:ascii="SimSun" w:hAnsi="SimSun" w:eastAsia="SimSun"/>
          <w:spacing w:val="-2"/>
          <w:sz w:val="24"/>
        </w:rPr>
        <w:t>的分区器通常使用多级递归双向分区来获得最粗（超）图的初始路划分。</w:t>
      </w:r>
      <w:r>
        <w:rPr>
          <w:rFonts w:ascii="SimSun" w:hAnsi="SimSun" w:eastAsia="SimSun"/>
          <w:spacing w:val="-17"/>
          <w:sz w:val="24"/>
        </w:rPr>
        <w:t> </w:t>
      </w:r>
      <w:r>
        <w:rPr>
          <w:rFonts w:ascii="Times New Roman" w:hAnsi="Times New Roman" w:eastAsia="Times New Roman"/>
          <w:spacing w:val="-2"/>
          <w:sz w:val="24"/>
        </w:rPr>
        <w:t>Heuer</w:t>
      </w:r>
    </w:p>
    <w:p>
      <w:pPr>
        <w:spacing w:after="0" w:line="242" w:lineRule="auto"/>
        <w:jc w:val="left"/>
        <w:rPr>
          <w:rFonts w:ascii="Times New Roman" w:hAnsi="Times New Roman" w:eastAsia="Times New Roman"/>
          <w:sz w:val="24"/>
        </w:rPr>
        <w:sectPr>
          <w:type w:val="continuous"/>
          <w:pgSz w:w="11910" w:h="16840"/>
          <w:pgMar w:header="0" w:footer="0" w:top="1160" w:bottom="280" w:left="1440" w:right="1440"/>
        </w:sectPr>
      </w:pPr>
    </w:p>
    <w:p>
      <w:pPr>
        <w:spacing w:line="242" w:lineRule="auto" w:before="44"/>
        <w:ind w:left="360" w:right="356" w:firstLine="0"/>
        <w:jc w:val="left"/>
        <w:rPr>
          <w:rFonts w:ascii="SimSun" w:eastAsia="SimSun"/>
          <w:sz w:val="24"/>
        </w:rPr>
      </w:pPr>
      <w:r>
        <w:rPr>
          <w:rFonts w:ascii="SimSun" w:eastAsia="SimSun"/>
          <w:spacing w:val="-6"/>
          <w:sz w:val="24"/>
        </w:rPr>
        <w:t>表明，这比平面分区技术产生更好的初始划分。为了获得初始 </w:t>
      </w:r>
      <w:r>
        <w:rPr>
          <w:rFonts w:ascii="Times New Roman" w:eastAsia="Times New Roman"/>
          <w:spacing w:val="-4"/>
          <w:sz w:val="24"/>
        </w:rPr>
        <w:t>k </w:t>
      </w:r>
      <w:r>
        <w:rPr>
          <w:rFonts w:ascii="SimSun" w:eastAsia="SimSun"/>
          <w:spacing w:val="-4"/>
          <w:sz w:val="24"/>
        </w:rPr>
        <w:t>划分，许多分区</w:t>
      </w:r>
      <w:r>
        <w:rPr>
          <w:rFonts w:ascii="SimSun" w:eastAsia="SimSun"/>
          <w:spacing w:val="-3"/>
          <w:sz w:val="24"/>
        </w:rPr>
        <w:t>器多次运行不同平面 </w:t>
      </w:r>
      <w:r>
        <w:rPr>
          <w:rFonts w:ascii="Times New Roman" w:eastAsia="Times New Roman"/>
          <w:sz w:val="24"/>
        </w:rPr>
        <w:t>k </w:t>
      </w:r>
      <w:r>
        <w:rPr>
          <w:rFonts w:ascii="SimSun" w:eastAsia="SimSun"/>
          <w:spacing w:val="-11"/>
          <w:sz w:val="24"/>
        </w:rPr>
        <w:t>划分算法的组合</w:t>
      </w:r>
      <w:r>
        <w:rPr>
          <w:rFonts w:ascii="SimSun" w:eastAsia="SimSun"/>
          <w:sz w:val="24"/>
        </w:rPr>
        <w:t>（</w:t>
      </w:r>
      <w:r>
        <w:rPr>
          <w:rFonts w:ascii="SimSun" w:eastAsia="SimSun"/>
          <w:spacing w:val="-13"/>
          <w:sz w:val="24"/>
        </w:rPr>
        <w:t>例如，贪婪图增长、随机或频谱划分</w:t>
      </w:r>
      <w:r>
        <w:rPr>
          <w:rFonts w:ascii="SimSun" w:eastAsia="SimSun"/>
          <w:spacing w:val="-120"/>
          <w:sz w:val="24"/>
        </w:rPr>
        <w:t>），</w:t>
      </w:r>
      <w:r>
        <w:rPr>
          <w:rFonts w:ascii="SimSun" w:eastAsia="SimSun"/>
          <w:sz w:val="24"/>
        </w:rPr>
        <w:t>然后进行标签传播或 </w:t>
      </w:r>
      <w:r>
        <w:rPr>
          <w:rFonts w:ascii="Times New Roman" w:eastAsia="Times New Roman"/>
          <w:sz w:val="24"/>
        </w:rPr>
        <w:t>FM</w:t>
      </w:r>
      <w:r>
        <w:rPr>
          <w:rFonts w:ascii="Times New Roman" w:eastAsia="Times New Roman"/>
          <w:spacing w:val="40"/>
          <w:sz w:val="24"/>
        </w:rPr>
        <w:t> </w:t>
      </w:r>
      <w:r>
        <w:rPr>
          <w:rFonts w:ascii="SimSun" w:eastAsia="SimSun"/>
          <w:sz w:val="24"/>
        </w:rPr>
        <w:t>局部搜索，并使用这些运行中的最佳二分区继续去粗化。</w:t>
      </w:r>
      <w:r>
        <w:rPr>
          <w:rFonts w:ascii="Times New Roman" w:eastAsia="Times New Roman"/>
          <w:sz w:val="24"/>
        </w:rPr>
        <w:t>Preen</w:t>
      </w:r>
      <w:r>
        <w:rPr>
          <w:rFonts w:ascii="Times New Roman" w:eastAsia="Times New Roman"/>
          <w:spacing w:val="18"/>
          <w:sz w:val="24"/>
        </w:rPr>
        <w:t> </w:t>
      </w:r>
      <w:r>
        <w:rPr>
          <w:rFonts w:ascii="SimSun" w:eastAsia="SimSun"/>
          <w:spacing w:val="-15"/>
          <w:sz w:val="24"/>
        </w:rPr>
        <w:t>和 </w:t>
      </w:r>
      <w:r>
        <w:rPr>
          <w:rFonts w:ascii="Times New Roman" w:eastAsia="Times New Roman"/>
          <w:sz w:val="24"/>
        </w:rPr>
        <w:t>Smith</w:t>
      </w:r>
      <w:r>
        <w:rPr>
          <w:rFonts w:ascii="Times New Roman" w:eastAsia="Times New Roman"/>
          <w:spacing w:val="-15"/>
          <w:sz w:val="24"/>
        </w:rPr>
        <w:t> </w:t>
      </w:r>
      <w:r>
        <w:rPr>
          <w:rFonts w:ascii="SimSun" w:eastAsia="SimSun"/>
          <w:sz w:val="24"/>
        </w:rPr>
        <w:t>表明，何时停止粗化的决定通常取决于实例，并提出了自适</w:t>
      </w:r>
      <w:r>
        <w:rPr>
          <w:rFonts w:ascii="SimSun" w:eastAsia="SimSun"/>
          <w:spacing w:val="-2"/>
          <w:sz w:val="24"/>
        </w:rPr>
        <w:t>应停止标准（而不是对所有实例使用相同的恒定数量的顶点</w:t>
      </w:r>
      <w:r>
        <w:rPr>
          <w:rFonts w:ascii="SimSun" w:eastAsia="SimSun"/>
          <w:spacing w:val="-120"/>
          <w:sz w:val="24"/>
        </w:rPr>
        <w:t>）</w:t>
      </w:r>
      <w:r>
        <w:rPr>
          <w:rFonts w:ascii="SimSun" w:eastAsia="SimSun"/>
          <w:spacing w:val="-2"/>
          <w:sz w:val="24"/>
        </w:rPr>
        <w:t>。</w:t>
      </w:r>
    </w:p>
    <w:p>
      <w:pPr>
        <w:spacing w:line="242" w:lineRule="auto" w:before="7"/>
        <w:ind w:left="360" w:right="237" w:firstLine="479"/>
        <w:jc w:val="left"/>
        <w:rPr>
          <w:rFonts w:ascii="SimSun" w:hAnsi="SimSun" w:eastAsia="SimSun"/>
          <w:sz w:val="24"/>
        </w:rPr>
      </w:pPr>
      <w:r>
        <w:rPr>
          <w:rFonts w:ascii="SimSun" w:hAnsi="SimSun" w:eastAsia="SimSun"/>
          <w:sz w:val="24"/>
        </w:rPr>
        <w:t>细化</w:t>
      </w:r>
      <w:r>
        <w:rPr>
          <w:rFonts w:ascii="SimSun" w:hAnsi="SimSun" w:eastAsia="SimSun"/>
          <w:spacing w:val="80"/>
          <w:w w:val="150"/>
          <w:sz w:val="24"/>
        </w:rPr>
        <w:t> </w:t>
      </w:r>
      <w:r>
        <w:rPr>
          <w:rFonts w:ascii="Times New Roman" w:hAnsi="Times New Roman" w:eastAsia="Times New Roman"/>
          <w:sz w:val="24"/>
        </w:rPr>
        <w:t>Sanders</w:t>
      </w:r>
      <w:r>
        <w:rPr>
          <w:rFonts w:ascii="Times New Roman" w:hAnsi="Times New Roman" w:eastAsia="Times New Roman"/>
          <w:spacing w:val="80"/>
          <w:sz w:val="24"/>
        </w:rPr>
        <w:t> </w:t>
      </w:r>
      <w:r>
        <w:rPr>
          <w:rFonts w:ascii="SimSun" w:hAnsi="SimSun" w:eastAsia="SimSun"/>
          <w:sz w:val="24"/>
        </w:rPr>
        <w:t>和 </w:t>
      </w:r>
      <w:r>
        <w:rPr>
          <w:rFonts w:ascii="Times New Roman" w:hAnsi="Times New Roman" w:eastAsia="Times New Roman"/>
          <w:sz w:val="24"/>
        </w:rPr>
        <w:t>Schulz</w:t>
      </w:r>
      <w:r>
        <w:rPr>
          <w:rFonts w:ascii="Times New Roman" w:hAnsi="Times New Roman" w:eastAsia="Times New Roman"/>
          <w:spacing w:val="80"/>
          <w:sz w:val="24"/>
        </w:rPr>
        <w:t> </w:t>
      </w:r>
      <w:r>
        <w:rPr>
          <w:rFonts w:ascii="SimSun" w:hAnsi="SimSun" w:eastAsia="SimSun"/>
          <w:sz w:val="24"/>
        </w:rPr>
        <w:t>提出了一种基于流的双分区细化技术，该技术被</w:t>
      </w:r>
      <w:r>
        <w:rPr>
          <w:rFonts w:ascii="SimSun" w:hAnsi="SimSun" w:eastAsia="SimSun"/>
          <w:spacing w:val="-9"/>
          <w:sz w:val="24"/>
        </w:rPr>
        <w:t>调度在用于 </w:t>
      </w:r>
      <w:r>
        <w:rPr>
          <w:rFonts w:ascii="Times New Roman" w:hAnsi="Times New Roman" w:eastAsia="Times New Roman"/>
          <w:sz w:val="24"/>
        </w:rPr>
        <w:t>k </w:t>
      </w:r>
      <w:r>
        <w:rPr>
          <w:rFonts w:ascii="SimSun" w:hAnsi="SimSun" w:eastAsia="SimSun"/>
          <w:spacing w:val="-8"/>
          <w:sz w:val="24"/>
        </w:rPr>
        <w:t>路划分的块对上。这个想法是选择二分 </w:t>
      </w:r>
      <w:r>
        <w:rPr>
          <w:rFonts w:ascii="Times New Roman" w:hAnsi="Times New Roman" w:eastAsia="Times New Roman"/>
          <w:sz w:val="24"/>
        </w:rPr>
        <w:t>Π</w:t>
      </w:r>
      <w:r>
        <w:rPr>
          <w:rFonts w:ascii="Times New Roman" w:hAnsi="Times New Roman" w:eastAsia="Times New Roman"/>
          <w:spacing w:val="-6"/>
          <w:sz w:val="24"/>
        </w:rPr>
        <w:t> = </w:t>
      </w:r>
      <w:r>
        <w:rPr>
          <w:rFonts w:ascii="Times New Roman" w:hAnsi="Times New Roman" w:eastAsia="Times New Roman"/>
          <w:sz w:val="24"/>
        </w:rPr>
        <w:t>{1,2}</w:t>
      </w:r>
      <w:r>
        <w:rPr>
          <w:rFonts w:ascii="Times New Roman" w:hAnsi="Times New Roman" w:eastAsia="Times New Roman"/>
          <w:spacing w:val="40"/>
          <w:sz w:val="24"/>
        </w:rPr>
        <w:t> </w:t>
      </w:r>
      <w:r>
        <w:rPr>
          <w:rFonts w:ascii="SimSun" w:hAnsi="SimSun" w:eastAsia="SimSun"/>
          <w:sz w:val="24"/>
        </w:rPr>
        <w:t>割线周围的顶点</w:t>
      </w:r>
      <w:r>
        <w:rPr>
          <w:rFonts w:ascii="SimSun" w:hAnsi="SimSun" w:eastAsia="SimSun"/>
          <w:spacing w:val="-18"/>
          <w:sz w:val="24"/>
        </w:rPr>
        <w:t>子集 </w:t>
      </w:r>
      <w:r>
        <w:rPr>
          <w:rFonts w:ascii="Times New Roman" w:hAnsi="Times New Roman" w:eastAsia="Times New Roman"/>
          <w:sz w:val="24"/>
        </w:rPr>
        <w:t>R</w:t>
      </w:r>
      <w:r>
        <w:rPr>
          <w:rFonts w:ascii="SimSun" w:hAnsi="SimSun" w:eastAsia="SimSun"/>
          <w:spacing w:val="-11"/>
          <w:sz w:val="24"/>
        </w:rPr>
        <w:t>。通过将 </w:t>
      </w:r>
      <w:r>
        <w:rPr>
          <w:rFonts w:ascii="Times New Roman" w:hAnsi="Times New Roman" w:eastAsia="Times New Roman"/>
          <w:sz w:val="24"/>
        </w:rPr>
        <w:t>1\R </w:t>
      </w:r>
      <w:r>
        <w:rPr>
          <w:rFonts w:ascii="SimSun" w:hAnsi="SimSun" w:eastAsia="SimSun"/>
          <w:spacing w:val="-7"/>
          <w:sz w:val="24"/>
        </w:rPr>
        <w:t>收缩到源点并将 </w:t>
      </w:r>
      <w:r>
        <w:rPr>
          <w:rFonts w:ascii="Times New Roman" w:hAnsi="Times New Roman" w:eastAsia="Times New Roman"/>
          <w:sz w:val="24"/>
        </w:rPr>
        <w:t>2\R </w:t>
      </w:r>
      <w:r>
        <w:rPr>
          <w:rFonts w:ascii="SimSun" w:hAnsi="SimSun" w:eastAsia="SimSun"/>
          <w:sz w:val="24"/>
        </w:rPr>
        <w:t>收缩到汇点来构建流网络。由此产生的</w:t>
      </w:r>
      <w:r>
        <w:rPr>
          <w:rFonts w:ascii="SimSun" w:hAnsi="SimSun" w:eastAsia="SimSun"/>
          <w:spacing w:val="-2"/>
          <w:sz w:val="24"/>
        </w:rPr>
        <w:t>最大流量导致可能改进的切割，这可能违反平衡约束。因此，</w:t>
      </w:r>
      <w:r>
        <w:rPr>
          <w:rFonts w:ascii="Times New Roman" w:hAnsi="Times New Roman" w:eastAsia="Times New Roman"/>
          <w:spacing w:val="-2"/>
          <w:sz w:val="24"/>
        </w:rPr>
        <w:t>|R|</w:t>
      </w:r>
      <w:r>
        <w:rPr>
          <w:rFonts w:ascii="SimSun" w:hAnsi="SimSun" w:eastAsia="SimSun"/>
          <w:spacing w:val="-2"/>
          <w:sz w:val="24"/>
        </w:rPr>
        <w:t>自适应地选择，</w:t>
      </w:r>
      <w:r>
        <w:rPr>
          <w:rFonts w:ascii="SimSun" w:hAnsi="SimSun" w:eastAsia="SimSun"/>
          <w:sz w:val="24"/>
        </w:rPr>
        <w:t>并使用强连通分量计算来表征所有最小割集，然后可以搜索平衡二分。</w:t>
      </w:r>
      <w:r>
        <w:rPr>
          <w:rFonts w:ascii="Times New Roman" w:hAnsi="Times New Roman" w:eastAsia="Times New Roman"/>
          <w:sz w:val="24"/>
        </w:rPr>
        <w:t>Heuer </w:t>
      </w:r>
      <w:r>
        <w:rPr>
          <w:rFonts w:ascii="SimSun" w:hAnsi="SimSun" w:eastAsia="SimSun"/>
          <w:sz w:val="24"/>
        </w:rPr>
        <w:t>等</w:t>
      </w:r>
      <w:r>
        <w:rPr>
          <w:rFonts w:ascii="SimSun" w:hAnsi="SimSun" w:eastAsia="SimSun"/>
          <w:sz w:val="24"/>
        </w:rPr>
        <w:t>人将这种方法推广到超图。</w:t>
      </w:r>
      <w:r>
        <w:rPr>
          <w:rFonts w:ascii="Times New Roman" w:hAnsi="Times New Roman" w:eastAsia="Times New Roman"/>
          <w:sz w:val="24"/>
        </w:rPr>
        <w:t>Gottesbüre </w:t>
      </w:r>
      <w:r>
        <w:rPr>
          <w:rFonts w:ascii="SimSun" w:hAnsi="SimSun" w:eastAsia="SimSun"/>
          <w:sz w:val="24"/>
        </w:rPr>
        <w:t>等人通过直接在超图上运行流算法来加速</w:t>
      </w:r>
      <w:r>
        <w:rPr>
          <w:rFonts w:ascii="SimSun" w:hAnsi="SimSun" w:eastAsia="SimSun"/>
          <w:spacing w:val="-2"/>
          <w:sz w:val="24"/>
        </w:rPr>
        <w:t>基于流的超图细化。通过结合 </w:t>
      </w:r>
      <w:r>
        <w:rPr>
          <w:rFonts w:ascii="Times New Roman" w:hAnsi="Times New Roman" w:eastAsia="Times New Roman"/>
          <w:sz w:val="24"/>
        </w:rPr>
        <w:t>FlowCutter</w:t>
      </w:r>
      <w:r>
        <w:rPr>
          <w:rFonts w:ascii="SimSun" w:hAnsi="SimSun" w:eastAsia="SimSun"/>
          <w:sz w:val="24"/>
        </w:rPr>
        <w:t>（它解决了增量流问题，以权衡切割尺</w:t>
      </w:r>
      <w:r>
        <w:rPr>
          <w:rFonts w:ascii="SimSun" w:hAnsi="SimSun" w:eastAsia="SimSun"/>
          <w:spacing w:val="-2"/>
          <w:sz w:val="24"/>
        </w:rPr>
        <w:t>寸以获得更好的平衡</w:t>
      </w:r>
      <w:r>
        <w:rPr>
          <w:rFonts w:ascii="SimSun" w:hAnsi="SimSun" w:eastAsia="SimSun"/>
          <w:spacing w:val="-118"/>
          <w:sz w:val="24"/>
        </w:rPr>
        <w:t>）</w:t>
      </w:r>
      <w:r>
        <w:rPr>
          <w:rFonts w:ascii="SimSun" w:hAnsi="SimSun" w:eastAsia="SimSun"/>
          <w:spacing w:val="-2"/>
          <w:sz w:val="24"/>
        </w:rPr>
        <w:t>，他们更有效地探索解决方案空间，从而导致具有较小切</w:t>
      </w:r>
      <w:r>
        <w:rPr>
          <w:rFonts w:ascii="SimSun" w:hAnsi="SimSun" w:eastAsia="SimSun"/>
          <w:sz w:val="24"/>
        </w:rPr>
        <w:t>割</w:t>
      </w:r>
      <w:r>
        <w:rPr>
          <w:rFonts w:ascii="Times New Roman" w:hAnsi="Times New Roman" w:eastAsia="Times New Roman"/>
          <w:sz w:val="24"/>
        </w:rPr>
        <w:t>/</w:t>
      </w:r>
      <w:r>
        <w:rPr>
          <w:rFonts w:ascii="SimSun" w:hAnsi="SimSun" w:eastAsia="SimSun"/>
          <w:spacing w:val="-6"/>
          <w:sz w:val="24"/>
        </w:rPr>
        <w:t>连接的分区。示例如图 </w:t>
      </w:r>
      <w:r>
        <w:rPr>
          <w:rFonts w:ascii="Times New Roman" w:hAnsi="Times New Roman" w:eastAsia="Times New Roman"/>
          <w:sz w:val="24"/>
        </w:rPr>
        <w:t>4</w:t>
      </w:r>
      <w:r>
        <w:rPr>
          <w:rFonts w:ascii="Times New Roman" w:hAnsi="Times New Roman" w:eastAsia="Times New Roman"/>
          <w:spacing w:val="-15"/>
          <w:sz w:val="24"/>
        </w:rPr>
        <w:t> </w:t>
      </w:r>
      <w:r>
        <w:rPr>
          <w:rFonts w:ascii="SimSun" w:hAnsi="SimSun" w:eastAsia="SimSun"/>
          <w:sz w:val="24"/>
        </w:rPr>
        <w:t>所示。</w:t>
      </w:r>
      <w:r>
        <w:rPr>
          <w:rFonts w:ascii="Times New Roman" w:hAnsi="Times New Roman" w:eastAsia="Times New Roman"/>
          <w:sz w:val="24"/>
        </w:rPr>
        <w:t>FlowCutter</w:t>
      </w:r>
      <w:r>
        <w:rPr>
          <w:rFonts w:ascii="Times New Roman" w:hAnsi="Times New Roman" w:eastAsia="Times New Roman"/>
          <w:spacing w:val="-13"/>
          <w:sz w:val="24"/>
        </w:rPr>
        <w:t> </w:t>
      </w:r>
      <w:r>
        <w:rPr>
          <w:rFonts w:ascii="SimSun" w:hAnsi="SimSun" w:eastAsia="SimSun"/>
          <w:sz w:val="24"/>
        </w:rPr>
        <w:t>是一种迭代算法，从给定源和接收</w:t>
      </w:r>
      <w:r>
        <w:rPr>
          <w:rFonts w:ascii="SimSun" w:hAnsi="SimSun" w:eastAsia="SimSun"/>
          <w:spacing w:val="-2"/>
          <w:sz w:val="24"/>
        </w:rPr>
        <w:t>器之间的最小切割（以及相应的二分）开始。如果二分不平衡，则通过将其所有顶点以及附加顶点（穿透节点）收缩到相应的终端来增长较小的块。该顶点被选择为与切割相关，并且如果可能的话，在接下来的迭代中不增加切割尺寸。由此</w:t>
      </w:r>
      <w:r>
        <w:rPr>
          <w:rFonts w:ascii="SimSun" w:hAnsi="SimSun" w:eastAsia="SimSun"/>
          <w:spacing w:val="-17"/>
          <w:sz w:val="24"/>
        </w:rPr>
        <w:t>产生的流问题是嵌套的，即终端集只会增长，这使得来自先前迭代的流分配可行，</w:t>
      </w:r>
      <w:r>
        <w:rPr>
          <w:rFonts w:ascii="SimSun" w:hAnsi="SimSun" w:eastAsia="SimSun"/>
          <w:spacing w:val="-2"/>
          <w:sz w:val="24"/>
        </w:rPr>
        <w:t>但违反了其最大值。</w:t>
      </w:r>
    </w:p>
    <w:p>
      <w:pPr>
        <w:spacing w:line="242" w:lineRule="auto" w:before="21"/>
        <w:ind w:left="360" w:right="354" w:firstLine="479"/>
        <w:jc w:val="both"/>
        <w:rPr>
          <w:rFonts w:ascii="SimSun" w:eastAsia="SimSun"/>
          <w:sz w:val="24"/>
        </w:rPr>
      </w:pPr>
      <w:r>
        <w:rPr>
          <w:rFonts w:ascii="Times New Roman" w:eastAsia="Times New Roman"/>
          <w:spacing w:val="-4"/>
          <w:sz w:val="24"/>
        </w:rPr>
        <w:t>Henzinger</w:t>
      </w:r>
      <w:r>
        <w:rPr>
          <w:rFonts w:ascii="Times New Roman" w:eastAsia="Times New Roman"/>
          <w:sz w:val="24"/>
        </w:rPr>
        <w:t> </w:t>
      </w:r>
      <w:r>
        <w:rPr>
          <w:rFonts w:ascii="SimSun" w:eastAsia="SimSun"/>
          <w:spacing w:val="-4"/>
          <w:sz w:val="24"/>
        </w:rPr>
        <w:t>等人使用整数线性规划（</w:t>
      </w:r>
      <w:r>
        <w:rPr>
          <w:rFonts w:ascii="Times New Roman" w:eastAsia="Times New Roman"/>
          <w:spacing w:val="-4"/>
          <w:sz w:val="24"/>
        </w:rPr>
        <w:t>ILP</w:t>
      </w:r>
      <w:r>
        <w:rPr>
          <w:rFonts w:ascii="SimSun" w:eastAsia="SimSun"/>
          <w:spacing w:val="-4"/>
          <w:sz w:val="24"/>
        </w:rPr>
        <w:t>）</w:t>
      </w:r>
      <w:r>
        <w:rPr>
          <w:rFonts w:ascii="SimSun" w:eastAsia="SimSun"/>
          <w:spacing w:val="-9"/>
          <w:sz w:val="24"/>
        </w:rPr>
        <w:t>直接细化 </w:t>
      </w:r>
      <w:r>
        <w:rPr>
          <w:rFonts w:ascii="Times New Roman" w:eastAsia="Times New Roman"/>
          <w:spacing w:val="-4"/>
          <w:sz w:val="24"/>
        </w:rPr>
        <w:t>k</w:t>
      </w:r>
      <w:r>
        <w:rPr>
          <w:rFonts w:ascii="Times New Roman" w:eastAsia="Times New Roman"/>
          <w:spacing w:val="19"/>
          <w:sz w:val="24"/>
        </w:rPr>
        <w:t> </w:t>
      </w:r>
      <w:r>
        <w:rPr>
          <w:rFonts w:ascii="SimSun" w:eastAsia="SimSun"/>
          <w:spacing w:val="-4"/>
          <w:sz w:val="24"/>
        </w:rPr>
        <w:t>路分区。与基于流的细化类似，选择允许移动的一小部分顶点区域。其余顶点收缩为每个块一个超级顶</w:t>
      </w:r>
      <w:r>
        <w:rPr>
          <w:rFonts w:ascii="SimSun" w:eastAsia="SimSun"/>
          <w:spacing w:val="-3"/>
          <w:sz w:val="24"/>
        </w:rPr>
        <w:t>点。然后在该模型图上运行 </w:t>
      </w:r>
      <w:r>
        <w:rPr>
          <w:rFonts w:ascii="Times New Roman" w:eastAsia="Times New Roman"/>
          <w:sz w:val="24"/>
        </w:rPr>
        <w:t>ILP</w:t>
      </w:r>
      <w:r>
        <w:rPr>
          <w:rFonts w:ascii="Times New Roman" w:eastAsia="Times New Roman"/>
          <w:spacing w:val="-3"/>
          <w:sz w:val="24"/>
        </w:rPr>
        <w:t> </w:t>
      </w:r>
      <w:r>
        <w:rPr>
          <w:rFonts w:ascii="SimSun" w:eastAsia="SimSun"/>
          <w:spacing w:val="-6"/>
          <w:sz w:val="24"/>
        </w:rPr>
        <w:t>公式。图 </w:t>
      </w:r>
      <w:r>
        <w:rPr>
          <w:rFonts w:ascii="Times New Roman" w:eastAsia="Times New Roman"/>
          <w:sz w:val="24"/>
        </w:rPr>
        <w:t>5</w:t>
      </w:r>
      <w:r>
        <w:rPr>
          <w:rFonts w:ascii="Times New Roman" w:eastAsia="Times New Roman"/>
          <w:spacing w:val="-10"/>
          <w:sz w:val="24"/>
        </w:rPr>
        <w:t> </w:t>
      </w:r>
      <w:r>
        <w:rPr>
          <w:rFonts w:ascii="SimSun" w:eastAsia="SimSun"/>
          <w:spacing w:val="-3"/>
          <w:sz w:val="24"/>
        </w:rPr>
        <w:t>显示了一个示例。加速 </w:t>
      </w:r>
      <w:r>
        <w:rPr>
          <w:rFonts w:ascii="Times New Roman" w:eastAsia="Times New Roman"/>
          <w:sz w:val="24"/>
        </w:rPr>
        <w:t>ILP</w:t>
      </w:r>
      <w:r>
        <w:rPr>
          <w:rFonts w:ascii="Times New Roman" w:eastAsia="Times New Roman"/>
          <w:spacing w:val="30"/>
          <w:sz w:val="24"/>
        </w:rPr>
        <w:t> </w:t>
      </w:r>
      <w:r>
        <w:rPr>
          <w:rFonts w:ascii="SimSun" w:eastAsia="SimSun"/>
          <w:sz w:val="24"/>
        </w:rPr>
        <w:t>的技术</w:t>
      </w:r>
      <w:r>
        <w:rPr>
          <w:rFonts w:ascii="SimSun" w:eastAsia="SimSun"/>
          <w:spacing w:val="-2"/>
          <w:sz w:val="24"/>
        </w:rPr>
        <w:t>是通过将足够重的超级顶点固定到相应的块来为求解器提供启发式解决方案和对称性破缺。 </w:t>
      </w:r>
      <w:r>
        <w:rPr>
          <w:rFonts w:ascii="Times New Roman" w:eastAsia="Times New Roman"/>
          <w:sz w:val="24"/>
        </w:rPr>
        <w:t>Ugander</w:t>
      </w:r>
      <w:r>
        <w:rPr>
          <w:rFonts w:ascii="Times New Roman" w:eastAsia="Times New Roman"/>
          <w:spacing w:val="40"/>
          <w:sz w:val="24"/>
        </w:rPr>
        <w:t> </w:t>
      </w:r>
      <w:r>
        <w:rPr>
          <w:rFonts w:ascii="SimSun" w:eastAsia="SimSun"/>
          <w:spacing w:val="-5"/>
          <w:sz w:val="24"/>
        </w:rPr>
        <w:t>和 </w:t>
      </w:r>
      <w:r>
        <w:rPr>
          <w:rFonts w:ascii="Times New Roman" w:eastAsia="Times New Roman"/>
          <w:sz w:val="24"/>
        </w:rPr>
        <w:t>Backstrom </w:t>
      </w:r>
      <w:r>
        <w:rPr>
          <w:rFonts w:ascii="SimSun" w:eastAsia="SimSun"/>
          <w:sz w:val="24"/>
        </w:rPr>
        <w:t>使用线性规划从一组可能的移动中选择一</w:t>
      </w:r>
      <w:r>
        <w:rPr>
          <w:rFonts w:ascii="SimSun" w:eastAsia="SimSun"/>
          <w:spacing w:val="-2"/>
          <w:sz w:val="24"/>
        </w:rPr>
        <w:t>个子集，该子集在满足平衡约束的同时产生最大的削减减少。</w:t>
      </w:r>
    </w:p>
    <w:p>
      <w:pPr>
        <w:spacing w:line="242" w:lineRule="auto" w:before="9"/>
        <w:ind w:left="360" w:right="356" w:firstLine="479"/>
        <w:jc w:val="both"/>
        <w:rPr>
          <w:rFonts w:ascii="SimSun" w:eastAsia="SimSun"/>
          <w:sz w:val="24"/>
        </w:rPr>
      </w:pPr>
      <w:r>
        <w:rPr>
          <w:rFonts w:ascii="SimSun" w:eastAsia="SimSun"/>
          <w:spacing w:val="-4"/>
          <w:sz w:val="24"/>
        </w:rPr>
        <w:t>在实验中，基于流的（超）图细化被证明是高质量分区的关键要素，即，它</w:t>
      </w:r>
      <w:r>
        <w:rPr>
          <w:rFonts w:ascii="SimSun" w:eastAsia="SimSun"/>
          <w:spacing w:val="-2"/>
          <w:sz w:val="24"/>
        </w:rPr>
        <w:t>比其他提高质量的方法（</w:t>
      </w:r>
      <w:r>
        <w:rPr>
          <w:rFonts w:ascii="SimSun" w:eastAsia="SimSun"/>
          <w:spacing w:val="-8"/>
          <w:sz w:val="24"/>
        </w:rPr>
        <w:t>例如使用 </w:t>
      </w:r>
      <w:r>
        <w:rPr>
          <w:rFonts w:ascii="Times New Roman" w:eastAsia="Times New Roman"/>
          <w:spacing w:val="-2"/>
          <w:sz w:val="24"/>
        </w:rPr>
        <w:t>ILP</w:t>
      </w:r>
      <w:r>
        <w:rPr>
          <w:rFonts w:ascii="SimSun" w:eastAsia="SimSun"/>
          <w:spacing w:val="-2"/>
          <w:sz w:val="24"/>
        </w:rPr>
        <w:t>、进化技术、重新启动、</w:t>
      </w:r>
      <w:r>
        <w:rPr>
          <w:rFonts w:ascii="Times New Roman" w:eastAsia="Times New Roman"/>
          <w:spacing w:val="-2"/>
          <w:sz w:val="24"/>
        </w:rPr>
        <w:t>V</w:t>
      </w:r>
      <w:r>
        <w:rPr>
          <w:rFonts w:ascii="Times New Roman" w:eastAsia="Times New Roman"/>
          <w:spacing w:val="-13"/>
          <w:sz w:val="24"/>
        </w:rPr>
        <w:t> </w:t>
      </w:r>
      <w:r>
        <w:rPr>
          <w:rFonts w:ascii="SimSun" w:eastAsia="SimSun"/>
          <w:spacing w:val="-2"/>
          <w:sz w:val="24"/>
        </w:rPr>
        <w:t>循环等）具有更好的成本效益比。</w:t>
      </w:r>
    </w:p>
    <w:p>
      <w:pPr>
        <w:spacing w:line="242" w:lineRule="auto" w:before="4"/>
        <w:ind w:left="360" w:right="357" w:firstLine="479"/>
        <w:jc w:val="both"/>
        <w:rPr>
          <w:rFonts w:ascii="SimSun" w:eastAsia="SimSun"/>
          <w:sz w:val="24"/>
        </w:rPr>
      </w:pPr>
      <w:r>
        <w:rPr>
          <w:rFonts w:ascii="SimSun" w:eastAsia="SimSun"/>
          <w:sz w:val="24"/>
        </w:rPr>
        <w:t>顶点权重分布不均匀的划分 尽管现实世界的应用程序通常使用顶点和边</w:t>
      </w:r>
      <w:r>
        <w:rPr>
          <w:rFonts w:ascii="SimSun" w:eastAsia="SimSun"/>
          <w:spacing w:val="-4"/>
          <w:sz w:val="24"/>
        </w:rPr>
        <w:t>权重来准确建模潜在问题，但（超）图划分研究社区通常使用未加权的实例。多</w:t>
      </w:r>
      <w:r>
        <w:rPr>
          <w:rFonts w:ascii="SimSun" w:eastAsia="SimSun"/>
          <w:spacing w:val="-8"/>
          <w:sz w:val="24"/>
        </w:rPr>
        <w:t>级算法结合了防止形成重顶点的技术</w:t>
      </w:r>
      <w:r>
        <w:rPr>
          <w:rFonts w:ascii="SimSun" w:eastAsia="SimSun"/>
          <w:spacing w:val="-2"/>
          <w:sz w:val="24"/>
        </w:rPr>
        <w:t>（限制最大允许顶点权重或将顶点权重作为惩罚项纳入粗化评级函数中</w:t>
      </w:r>
      <w:r>
        <w:rPr>
          <w:rFonts w:ascii="SimSun" w:eastAsia="SimSun"/>
          <w:spacing w:val="-120"/>
          <w:sz w:val="24"/>
        </w:rPr>
        <w:t>）</w:t>
      </w:r>
      <w:r>
        <w:rPr>
          <w:rFonts w:ascii="SimSun" w:eastAsia="SimSun"/>
          <w:spacing w:val="-2"/>
          <w:sz w:val="24"/>
        </w:rPr>
        <w:t>，但如果输入中已存在此类顶点，那么就会相当困难，就像许多现实世界实例的情况一样。</w:t>
      </w:r>
    </w:p>
    <w:p>
      <w:pPr>
        <w:spacing w:line="244" w:lineRule="auto" w:before="7"/>
        <w:ind w:left="360" w:right="117" w:firstLine="479"/>
        <w:jc w:val="left"/>
        <w:rPr>
          <w:rFonts w:ascii="SimSun" w:eastAsia="SimSun"/>
          <w:sz w:val="24"/>
        </w:rPr>
      </w:pPr>
      <w:r>
        <w:rPr>
          <w:rFonts w:ascii="SimSun" w:eastAsia="SimSun"/>
          <w:spacing w:val="-2"/>
          <w:sz w:val="24"/>
        </w:rPr>
        <w:t>有两种方法可以在多级分区器中的严格平衡约束下计算平衡 </w:t>
      </w:r>
      <w:r>
        <w:rPr>
          <w:rFonts w:ascii="Times New Roman" w:eastAsia="Times New Roman"/>
          <w:sz w:val="24"/>
        </w:rPr>
        <w:t>k</w:t>
      </w:r>
      <w:r>
        <w:rPr>
          <w:rFonts w:ascii="Times New Roman" w:eastAsia="Times New Roman"/>
          <w:spacing w:val="17"/>
          <w:sz w:val="24"/>
        </w:rPr>
        <w:t> </w:t>
      </w:r>
      <w:r>
        <w:rPr>
          <w:rFonts w:ascii="SimSun" w:eastAsia="SimSun"/>
          <w:spacing w:val="-23"/>
          <w:sz w:val="24"/>
        </w:rPr>
        <w:t>路分区：</w:t>
      </w:r>
      <w:r>
        <w:rPr>
          <w:rFonts w:ascii="SimSun" w:eastAsia="SimSun"/>
          <w:spacing w:val="30"/>
          <w:sz w:val="24"/>
        </w:rPr>
        <w:t>（</w:t>
      </w:r>
      <w:r>
        <w:rPr>
          <w:rFonts w:ascii="Times New Roman" w:eastAsia="Times New Roman"/>
          <w:spacing w:val="30"/>
          <w:sz w:val="24"/>
        </w:rPr>
        <w:t>i</w:t>
      </w:r>
      <w:r>
        <w:rPr>
          <w:rFonts w:ascii="SimSun" w:eastAsia="SimSun"/>
          <w:spacing w:val="30"/>
          <w:sz w:val="24"/>
        </w:rPr>
        <w:t>）</w:t>
      </w:r>
      <w:r>
        <w:rPr>
          <w:rFonts w:ascii="SimSun" w:eastAsia="SimSun"/>
          <w:spacing w:val="-10"/>
          <w:sz w:val="24"/>
        </w:rPr>
        <w:t>确保初始分区找到平衡分区，并且细化仅在满足平衡约束时才将节点移动到分区，</w:t>
      </w:r>
      <w:r>
        <w:rPr>
          <w:rFonts w:ascii="SimSun" w:eastAsia="SimSun"/>
          <w:spacing w:val="-2"/>
          <w:sz w:val="24"/>
        </w:rPr>
        <w:t>或者（</w:t>
      </w:r>
      <w:r>
        <w:rPr>
          <w:rFonts w:ascii="Times New Roman" w:eastAsia="Times New Roman"/>
          <w:spacing w:val="-2"/>
          <w:sz w:val="24"/>
        </w:rPr>
        <w:t>ii</w:t>
      </w:r>
      <w:r>
        <w:rPr>
          <w:rFonts w:ascii="SimSun" w:eastAsia="SimSun"/>
          <w:spacing w:val="-2"/>
          <w:sz w:val="24"/>
        </w:rPr>
        <w:t>）允许中间平衡违规并使用重新平衡技术来确保最终分区是平衡的。鉴</w:t>
      </w:r>
      <w:r>
        <w:rPr>
          <w:rFonts w:ascii="SimSun" w:eastAsia="SimSun"/>
          <w:spacing w:val="40"/>
          <w:sz w:val="24"/>
        </w:rPr>
        <w:t> </w:t>
      </w:r>
      <w:r>
        <w:rPr>
          <w:rFonts w:ascii="SimSun" w:eastAsia="SimSun"/>
          <w:sz w:val="24"/>
        </w:rPr>
        <w:t>于找到平衡路分区是一个 </w:t>
      </w:r>
      <w:r>
        <w:rPr>
          <w:rFonts w:ascii="Times New Roman" w:eastAsia="Times New Roman"/>
          <w:sz w:val="24"/>
        </w:rPr>
        <w:t>NP</w:t>
      </w:r>
      <w:r>
        <w:rPr>
          <w:rFonts w:ascii="Times New Roman" w:eastAsia="Times New Roman"/>
          <w:spacing w:val="40"/>
          <w:sz w:val="24"/>
        </w:rPr>
        <w:t> </w:t>
      </w:r>
      <w:r>
        <w:rPr>
          <w:rFonts w:ascii="SimSun" w:eastAsia="SimSun"/>
          <w:sz w:val="24"/>
        </w:rPr>
        <w:t>困难问题 </w:t>
      </w:r>
      <w:r>
        <w:rPr>
          <w:rFonts w:ascii="Times New Roman" w:eastAsia="Times New Roman"/>
          <w:sz w:val="24"/>
        </w:rPr>
        <w:t>[70]</w:t>
      </w:r>
      <w:r>
        <w:rPr>
          <w:rFonts w:ascii="SimSun" w:eastAsia="SimSun"/>
          <w:sz w:val="24"/>
        </w:rPr>
        <w:t>（可简化为作业调度问题的最常见版</w:t>
      </w:r>
      <w:r>
        <w:rPr>
          <w:rFonts w:ascii="SimSun" w:eastAsia="SimSun"/>
          <w:spacing w:val="-2"/>
          <w:sz w:val="24"/>
        </w:rPr>
        <w:t>本</w:t>
      </w:r>
      <w:r>
        <w:rPr>
          <w:rFonts w:ascii="SimSun" w:eastAsia="SimSun"/>
          <w:spacing w:val="-120"/>
          <w:sz w:val="24"/>
        </w:rPr>
        <w:t>）</w:t>
      </w:r>
      <w:r>
        <w:rPr>
          <w:rFonts w:ascii="SimSun" w:eastAsia="SimSun"/>
          <w:spacing w:val="-2"/>
          <w:sz w:val="24"/>
        </w:rPr>
        <w:t>，两种方法都不能保证平衡。</w:t>
      </w:r>
    </w:p>
    <w:p>
      <w:pPr>
        <w:spacing w:line="242" w:lineRule="auto" w:before="0"/>
        <w:ind w:left="360" w:right="357" w:firstLine="479"/>
        <w:jc w:val="both"/>
        <w:rPr>
          <w:rFonts w:ascii="SimSun" w:eastAsia="SimSun"/>
          <w:sz w:val="24"/>
        </w:rPr>
      </w:pPr>
      <w:r>
        <w:rPr>
          <w:rFonts w:ascii="SimSun" w:eastAsia="SimSun"/>
          <w:spacing w:val="-2"/>
          <w:sz w:val="24"/>
        </w:rPr>
        <w:t>最近，</w:t>
      </w:r>
      <w:r>
        <w:rPr>
          <w:rFonts w:ascii="Times New Roman" w:eastAsia="Times New Roman"/>
          <w:spacing w:val="-2"/>
          <w:sz w:val="24"/>
        </w:rPr>
        <w:t>Heuer </w:t>
      </w:r>
      <w:r>
        <w:rPr>
          <w:rFonts w:ascii="SimSun" w:eastAsia="SimSun"/>
          <w:spacing w:val="-2"/>
          <w:sz w:val="24"/>
        </w:rPr>
        <w:t>等人提出了一种技术，使基于递归双分区的分区器能够在实践</w:t>
      </w:r>
      <w:r>
        <w:rPr>
          <w:rFonts w:ascii="SimSun" w:eastAsia="SimSun"/>
          <w:spacing w:val="-11"/>
          <w:sz w:val="24"/>
        </w:rPr>
        <w:t>中可靠地计算平衡分区。这个想法是将最重顶点的一小部分预先分配给两个块之</w:t>
      </w:r>
      <w:r>
        <w:rPr>
          <w:rFonts w:ascii="SimSun" w:eastAsia="SimSun"/>
          <w:spacing w:val="-2"/>
          <w:sz w:val="24"/>
        </w:rPr>
        <w:t>一（视为固定顶点）并优化剩余顶点的目标函数。</w:t>
      </w:r>
    </w:p>
    <w:p>
      <w:pPr>
        <w:pStyle w:val="ListParagraph"/>
        <w:numPr>
          <w:ilvl w:val="1"/>
          <w:numId w:val="5"/>
        </w:numPr>
        <w:tabs>
          <w:tab w:pos="1001" w:val="left" w:leader="none"/>
        </w:tabs>
        <w:spacing w:line="240" w:lineRule="auto" w:before="102" w:after="0"/>
        <w:ind w:left="1001" w:right="0" w:hanging="641"/>
        <w:jc w:val="left"/>
        <w:rPr>
          <w:rFonts w:ascii="SimSun" w:eastAsia="SimSun"/>
          <w:sz w:val="32"/>
        </w:rPr>
      </w:pPr>
      <w:r>
        <w:rPr>
          <w:rFonts w:ascii="SimSun" w:eastAsia="SimSun"/>
          <w:spacing w:val="-6"/>
          <w:sz w:val="32"/>
        </w:rPr>
        <w:t>进化计算</w:t>
      </w:r>
    </w:p>
    <w:p>
      <w:pPr>
        <w:spacing w:before="109"/>
        <w:ind w:left="840" w:right="0" w:firstLine="0"/>
        <w:jc w:val="left"/>
        <w:rPr>
          <w:rFonts w:ascii="SimSun" w:eastAsia="SimSun"/>
          <w:sz w:val="24"/>
        </w:rPr>
      </w:pPr>
      <w:r>
        <w:rPr>
          <w:rFonts w:ascii="SimSun" w:eastAsia="SimSun"/>
          <w:spacing w:val="-4"/>
          <w:sz w:val="24"/>
        </w:rPr>
        <w:t>遗传或进化算法（</w:t>
      </w:r>
      <w:r>
        <w:rPr>
          <w:rFonts w:ascii="Times New Roman" w:eastAsia="Times New Roman"/>
          <w:spacing w:val="-4"/>
          <w:sz w:val="24"/>
        </w:rPr>
        <w:t>GA</w:t>
      </w:r>
      <w:r>
        <w:rPr>
          <w:rFonts w:ascii="SimSun" w:eastAsia="SimSun"/>
          <w:spacing w:val="-4"/>
          <w:sz w:val="24"/>
        </w:rPr>
        <w:t>）从个体群体（</w:t>
      </w:r>
      <w:r>
        <w:rPr>
          <w:rFonts w:ascii="SimSun" w:eastAsia="SimSun"/>
          <w:spacing w:val="-21"/>
          <w:sz w:val="24"/>
        </w:rPr>
        <w:t>在我们的例子中，</w:t>
      </w:r>
      <w:r>
        <w:rPr>
          <w:rFonts w:ascii="SimSun" w:eastAsia="SimSun"/>
          <w:sz w:val="24"/>
        </w:rPr>
        <w:t>（</w:t>
      </w:r>
      <w:r>
        <w:rPr>
          <w:rFonts w:ascii="SimSun" w:eastAsia="SimSun"/>
          <w:spacing w:val="-4"/>
          <w:sz w:val="24"/>
        </w:rPr>
        <w:t>超）图的分区）</w:t>
      </w:r>
      <w:r>
        <w:rPr>
          <w:rFonts w:ascii="SimSun" w:eastAsia="SimSun"/>
          <w:spacing w:val="-10"/>
          <w:sz w:val="24"/>
        </w:rPr>
        <w:t>开</w:t>
      </w:r>
    </w:p>
    <w:p>
      <w:pPr>
        <w:spacing w:after="0"/>
        <w:jc w:val="left"/>
        <w:rPr>
          <w:rFonts w:ascii="SimSun" w:eastAsia="SimSun"/>
          <w:sz w:val="24"/>
        </w:rPr>
        <w:sectPr>
          <w:headerReference w:type="even" r:id="rId306"/>
          <w:pgSz w:w="11910" w:h="16840"/>
          <w:pgMar w:header="0" w:footer="0" w:top="1380" w:bottom="280" w:left="1440" w:right="1440"/>
        </w:sectPr>
      </w:pPr>
    </w:p>
    <w:p>
      <w:pPr>
        <w:spacing w:line="242" w:lineRule="auto" w:before="44"/>
        <w:ind w:left="360" w:right="355" w:firstLine="0"/>
        <w:jc w:val="both"/>
        <w:rPr>
          <w:rFonts w:ascii="SimSun" w:eastAsia="SimSun"/>
          <w:sz w:val="24"/>
        </w:rPr>
      </w:pPr>
      <w:r>
        <w:rPr>
          <w:rFonts w:ascii="SimSun" w:eastAsia="SimSun"/>
          <w:spacing w:val="-4"/>
          <w:sz w:val="24"/>
        </w:rPr>
        <w:t>始，并在几个代周期或轮次中进化群体。如果遗传算法与局部搜索相结合，则称</w:t>
      </w:r>
      <w:r>
        <w:rPr>
          <w:rFonts w:ascii="SimSun" w:eastAsia="SimSun"/>
          <w:spacing w:val="-8"/>
          <w:sz w:val="24"/>
        </w:rPr>
        <w:t>为模因算法</w:t>
      </w:r>
      <w:r>
        <w:rPr>
          <w:rFonts w:ascii="SimSun" w:eastAsia="SimSun"/>
          <w:spacing w:val="21"/>
          <w:sz w:val="24"/>
        </w:rPr>
        <w:t>（</w:t>
      </w:r>
      <w:r>
        <w:rPr>
          <w:rFonts w:ascii="Times New Roman" w:eastAsia="Times New Roman"/>
          <w:spacing w:val="22"/>
          <w:sz w:val="24"/>
        </w:rPr>
        <w:t>M</w:t>
      </w:r>
      <w:r>
        <w:rPr>
          <w:rFonts w:ascii="Times New Roman" w:eastAsia="Times New Roman"/>
          <w:spacing w:val="21"/>
          <w:sz w:val="24"/>
        </w:rPr>
        <w:t>A</w:t>
      </w:r>
      <w:r>
        <w:rPr>
          <w:rFonts w:ascii="SimSun" w:eastAsia="SimSun"/>
          <w:spacing w:val="-98"/>
          <w:sz w:val="24"/>
        </w:rPr>
        <w:t>）</w:t>
      </w:r>
      <w:r>
        <w:rPr>
          <w:rFonts w:ascii="SimSun" w:eastAsia="SimSun"/>
          <w:spacing w:val="-8"/>
          <w:sz w:val="24"/>
        </w:rPr>
        <w:t>。在每一轮中，遗传算法根据种群个体的适应度，使用选择规</w:t>
      </w:r>
      <w:r>
        <w:rPr>
          <w:rFonts w:ascii="SimSun" w:eastAsia="SimSun"/>
          <w:spacing w:val="-4"/>
          <w:sz w:val="24"/>
        </w:rPr>
        <w:t>则来选择优良个体，并将它们组合起来以获得改进的后代。组合步骤通常使用重组操作来完成。当产生后代时，驱逐规则用于选择群体中的成员以被新的后代取</w:t>
      </w:r>
      <w:r>
        <w:rPr>
          <w:rFonts w:ascii="SimSun" w:eastAsia="SimSun"/>
          <w:spacing w:val="-23"/>
          <w:sz w:val="24"/>
        </w:rPr>
        <w:t>代。对于进化算法来说，保持种群的多样性非常重要；即个体不应变得过于相似，</w:t>
      </w:r>
      <w:r>
        <w:rPr>
          <w:rFonts w:ascii="SimSun" w:eastAsia="SimSun"/>
          <w:spacing w:val="-12"/>
          <w:sz w:val="24"/>
        </w:rPr>
        <w:t>以避免算法过早收敛。这通常是通过使用突变操作和使用考虑个体相似性的驱逐</w:t>
      </w:r>
      <w:r>
        <w:rPr>
          <w:rFonts w:ascii="SimSun" w:eastAsia="SimSun"/>
          <w:spacing w:val="-4"/>
          <w:sz w:val="24"/>
        </w:rPr>
        <w:t>规则来实现的。文献中的所有算法都遵循一个相当通用的总体方案。因此，我们</w:t>
      </w:r>
      <w:r>
        <w:rPr>
          <w:rFonts w:ascii="SimSun" w:eastAsia="SimSun"/>
          <w:spacing w:val="-2"/>
          <w:sz w:val="24"/>
        </w:rPr>
        <w:t>重点关注重组操作的描述。</w:t>
      </w:r>
    </w:p>
    <w:p>
      <w:pPr>
        <w:spacing w:line="242" w:lineRule="auto" w:before="12"/>
        <w:ind w:left="360" w:right="117" w:firstLine="479"/>
        <w:jc w:val="left"/>
        <w:rPr>
          <w:rFonts w:ascii="SimSun" w:eastAsia="SimSun"/>
          <w:sz w:val="24"/>
        </w:rPr>
      </w:pPr>
      <w:r>
        <w:rPr>
          <w:rFonts w:ascii="Times New Roman" w:eastAsia="Times New Roman"/>
          <w:sz w:val="24"/>
        </w:rPr>
        <w:t>Benlic</w:t>
      </w:r>
      <w:r>
        <w:rPr>
          <w:rFonts w:ascii="Times New Roman" w:eastAsia="Times New Roman"/>
          <w:spacing w:val="40"/>
          <w:sz w:val="24"/>
        </w:rPr>
        <w:t> </w:t>
      </w:r>
      <w:r>
        <w:rPr>
          <w:rFonts w:ascii="SimSun" w:eastAsia="SimSun"/>
          <w:sz w:val="24"/>
        </w:rPr>
        <w:t>和 </w:t>
      </w:r>
      <w:r>
        <w:rPr>
          <w:rFonts w:ascii="Times New Roman" w:eastAsia="Times New Roman"/>
          <w:sz w:val="24"/>
        </w:rPr>
        <w:t>Hao</w:t>
      </w:r>
      <w:r>
        <w:rPr>
          <w:rFonts w:ascii="Times New Roman" w:eastAsia="Times New Roman"/>
          <w:spacing w:val="40"/>
          <w:sz w:val="24"/>
        </w:rPr>
        <w:t> </w:t>
      </w:r>
      <w:r>
        <w:rPr>
          <w:rFonts w:ascii="SimSun" w:eastAsia="SimSun"/>
          <w:sz w:val="24"/>
        </w:rPr>
        <w:t>将大量顶点聚集在一起，这些顶点已分配给每个个体中的同</w:t>
      </w:r>
      <w:r>
        <w:rPr>
          <w:rFonts w:ascii="SimSun" w:eastAsia="SimSun"/>
          <w:sz w:val="24"/>
        </w:rPr>
        <w:t> </w:t>
      </w:r>
      <w:r>
        <w:rPr>
          <w:rFonts w:ascii="SimSun" w:eastAsia="SimSun"/>
          <w:spacing w:val="-4"/>
          <w:sz w:val="24"/>
        </w:rPr>
        <w:t>一块，以执行重组操作并将其运算符与禁忌搜索相结合。重组操作的动机是观察到</w:t>
      </w:r>
      <w:r>
        <w:rPr>
          <w:rFonts w:ascii="SimSun" w:eastAsia="SimSun"/>
          <w:spacing w:val="-10"/>
          <w:sz w:val="24"/>
        </w:rPr>
        <w:t>给定许多高质量的解决方案，在这些解决方案中总是有大量的顶点聚集在一起。</w:t>
      </w:r>
    </w:p>
    <w:p>
      <w:pPr>
        <w:tabs>
          <w:tab w:pos="1833" w:val="left" w:leader="none"/>
          <w:tab w:pos="3197" w:val="left" w:leader="none"/>
          <w:tab w:pos="7734" w:val="left" w:leader="none"/>
        </w:tabs>
        <w:spacing w:before="4"/>
        <w:ind w:left="840" w:right="0" w:firstLine="0"/>
        <w:jc w:val="left"/>
        <w:rPr>
          <w:rFonts w:ascii="Times New Roman" w:eastAsia="Times New Roman"/>
          <w:sz w:val="24"/>
        </w:rPr>
      </w:pPr>
      <w:r>
        <w:rPr>
          <w:rFonts w:ascii="Times New Roman" w:eastAsia="Times New Roman"/>
          <w:spacing w:val="-2"/>
          <w:sz w:val="24"/>
        </w:rPr>
        <w:t>Sanders</w:t>
      </w:r>
      <w:r>
        <w:rPr>
          <w:rFonts w:ascii="Times New Roman" w:eastAsia="Times New Roman"/>
          <w:sz w:val="24"/>
        </w:rPr>
        <w:tab/>
      </w:r>
      <w:r>
        <w:rPr>
          <w:rFonts w:ascii="SimSun" w:eastAsia="SimSun"/>
          <w:sz w:val="24"/>
        </w:rPr>
        <w:t>和</w:t>
      </w:r>
      <w:r>
        <w:rPr>
          <w:rFonts w:ascii="SimSun" w:eastAsia="SimSun"/>
          <w:spacing w:val="55"/>
          <w:w w:val="150"/>
          <w:sz w:val="24"/>
        </w:rPr>
        <w:t> </w:t>
      </w:r>
      <w:r>
        <w:rPr>
          <w:rFonts w:ascii="Times New Roman" w:eastAsia="Times New Roman"/>
          <w:spacing w:val="-2"/>
          <w:sz w:val="24"/>
        </w:rPr>
        <w:t>Schulz</w:t>
      </w:r>
      <w:r>
        <w:rPr>
          <w:rFonts w:ascii="Times New Roman" w:eastAsia="Times New Roman"/>
          <w:sz w:val="24"/>
        </w:rPr>
        <w:tab/>
      </w:r>
      <w:r>
        <w:rPr>
          <w:rFonts w:ascii="SimSun" w:eastAsia="SimSun"/>
          <w:sz w:val="24"/>
        </w:rPr>
        <w:t>介</w:t>
      </w:r>
      <w:r>
        <w:rPr>
          <w:rFonts w:ascii="SimSun" w:eastAsia="SimSun"/>
          <w:spacing w:val="-3"/>
          <w:sz w:val="24"/>
        </w:rPr>
        <w:t> </w:t>
      </w:r>
      <w:r>
        <w:rPr>
          <w:rFonts w:ascii="SimSun" w:eastAsia="SimSun"/>
          <w:sz w:val="24"/>
        </w:rPr>
        <w:t>绍</w:t>
      </w:r>
      <w:r>
        <w:rPr>
          <w:rFonts w:ascii="SimSun" w:eastAsia="SimSun"/>
          <w:spacing w:val="-3"/>
          <w:sz w:val="24"/>
        </w:rPr>
        <w:t> </w:t>
      </w:r>
      <w:r>
        <w:rPr>
          <w:rFonts w:ascii="SimSun" w:eastAsia="SimSun"/>
          <w:sz w:val="24"/>
        </w:rPr>
        <w:t>了</w:t>
      </w:r>
      <w:r>
        <w:rPr>
          <w:rFonts w:ascii="SimSun" w:eastAsia="SimSun"/>
          <w:spacing w:val="-3"/>
          <w:sz w:val="24"/>
        </w:rPr>
        <w:t> </w:t>
      </w:r>
      <w:r>
        <w:rPr>
          <w:rFonts w:ascii="SimSun" w:eastAsia="SimSun"/>
          <w:sz w:val="24"/>
        </w:rPr>
        <w:t>一</w:t>
      </w:r>
      <w:r>
        <w:rPr>
          <w:rFonts w:ascii="SimSun" w:eastAsia="SimSun"/>
          <w:spacing w:val="-1"/>
          <w:sz w:val="24"/>
        </w:rPr>
        <w:t> </w:t>
      </w:r>
      <w:r>
        <w:rPr>
          <w:rFonts w:ascii="SimSun" w:eastAsia="SimSun"/>
          <w:sz w:val="24"/>
        </w:rPr>
        <w:t>种</w:t>
      </w:r>
      <w:r>
        <w:rPr>
          <w:rFonts w:ascii="SimSun" w:eastAsia="SimSun"/>
          <w:spacing w:val="-3"/>
          <w:sz w:val="24"/>
        </w:rPr>
        <w:t> </w:t>
      </w:r>
      <w:r>
        <w:rPr>
          <w:rFonts w:ascii="SimSun" w:eastAsia="SimSun"/>
          <w:sz w:val="24"/>
        </w:rPr>
        <w:t>分</w:t>
      </w:r>
      <w:r>
        <w:rPr>
          <w:rFonts w:ascii="SimSun" w:eastAsia="SimSun"/>
          <w:spacing w:val="-1"/>
          <w:sz w:val="24"/>
        </w:rPr>
        <w:t> </w:t>
      </w:r>
      <w:r>
        <w:rPr>
          <w:rFonts w:ascii="SimSun" w:eastAsia="SimSun"/>
          <w:sz w:val="24"/>
        </w:rPr>
        <w:t>布</w:t>
      </w:r>
      <w:r>
        <w:rPr>
          <w:rFonts w:ascii="SimSun" w:eastAsia="SimSun"/>
          <w:spacing w:val="-3"/>
          <w:sz w:val="24"/>
        </w:rPr>
        <w:t> </w:t>
      </w:r>
      <w:r>
        <w:rPr>
          <w:rFonts w:ascii="SimSun" w:eastAsia="SimSun"/>
          <w:sz w:val="24"/>
        </w:rPr>
        <w:t>式</w:t>
      </w:r>
      <w:r>
        <w:rPr>
          <w:rFonts w:ascii="SimSun" w:eastAsia="SimSun"/>
          <w:spacing w:val="-3"/>
          <w:sz w:val="24"/>
        </w:rPr>
        <w:t> </w:t>
      </w:r>
      <w:r>
        <w:rPr>
          <w:rFonts w:ascii="SimSun" w:eastAsia="SimSun"/>
          <w:sz w:val="24"/>
        </w:rPr>
        <w:t>进</w:t>
      </w:r>
      <w:r>
        <w:rPr>
          <w:rFonts w:ascii="SimSun" w:eastAsia="SimSun"/>
          <w:spacing w:val="-3"/>
          <w:sz w:val="24"/>
        </w:rPr>
        <w:t> </w:t>
      </w:r>
      <w:r>
        <w:rPr>
          <w:rFonts w:ascii="SimSun" w:eastAsia="SimSun"/>
          <w:sz w:val="24"/>
        </w:rPr>
        <w:t>化</w:t>
      </w:r>
      <w:r>
        <w:rPr>
          <w:rFonts w:ascii="SimSun" w:eastAsia="SimSun"/>
          <w:spacing w:val="-1"/>
          <w:sz w:val="24"/>
        </w:rPr>
        <w:t> </w:t>
      </w:r>
      <w:r>
        <w:rPr>
          <w:rFonts w:ascii="SimSun" w:eastAsia="SimSun"/>
          <w:sz w:val="24"/>
        </w:rPr>
        <w:t>算</w:t>
      </w:r>
      <w:r>
        <w:rPr>
          <w:rFonts w:ascii="SimSun" w:eastAsia="SimSun"/>
          <w:spacing w:val="-3"/>
          <w:sz w:val="24"/>
        </w:rPr>
        <w:t> </w:t>
      </w:r>
      <w:r>
        <w:rPr>
          <w:rFonts w:ascii="SimSun" w:eastAsia="SimSun"/>
          <w:spacing w:val="-10"/>
          <w:sz w:val="24"/>
        </w:rPr>
        <w:t>法</w:t>
      </w:r>
      <w:r>
        <w:rPr>
          <w:rFonts w:ascii="SimSun" w:eastAsia="SimSun"/>
          <w:sz w:val="24"/>
        </w:rPr>
        <w:tab/>
      </w:r>
      <w:r>
        <w:rPr>
          <w:rFonts w:ascii="Times New Roman" w:eastAsia="Times New Roman"/>
          <w:spacing w:val="-2"/>
          <w:sz w:val="24"/>
        </w:rPr>
        <w:t>KaFFPaE</w:t>
      </w:r>
    </w:p>
    <w:p>
      <w:pPr>
        <w:spacing w:line="242" w:lineRule="auto" w:before="5"/>
        <w:ind w:left="360" w:right="356" w:firstLine="0"/>
        <w:jc w:val="both"/>
        <w:rPr>
          <w:rFonts w:ascii="SimSun" w:eastAsia="SimSun"/>
          <w:sz w:val="24"/>
        </w:rPr>
      </w:pPr>
      <w:r>
        <w:rPr>
          <w:rFonts w:ascii="SimSun" w:eastAsia="SimSun"/>
          <w:spacing w:val="3"/>
          <w:sz w:val="24"/>
        </w:rPr>
        <w:t>（</w:t>
      </w:r>
      <w:r>
        <w:rPr>
          <w:rFonts w:ascii="Times New Roman" w:eastAsia="Times New Roman"/>
          <w:spacing w:val="4"/>
          <w:sz w:val="24"/>
        </w:rPr>
        <w:t>K</w:t>
      </w:r>
      <w:r>
        <w:rPr>
          <w:rFonts w:ascii="Times New Roman" w:eastAsia="Times New Roman"/>
          <w:spacing w:val="2"/>
          <w:sz w:val="24"/>
        </w:rPr>
        <w:t>a</w:t>
      </w:r>
      <w:r>
        <w:rPr>
          <w:rFonts w:ascii="Times New Roman" w:eastAsia="Times New Roman"/>
          <w:spacing w:val="4"/>
          <w:sz w:val="24"/>
        </w:rPr>
        <w:t>FFP</w:t>
      </w:r>
      <w:r>
        <w:rPr>
          <w:rFonts w:ascii="Times New Roman" w:eastAsia="Times New Roman"/>
          <w:spacing w:val="3"/>
          <w:sz w:val="24"/>
        </w:rPr>
        <w:t>a</w:t>
      </w:r>
      <w:r>
        <w:rPr>
          <w:rFonts w:ascii="Times New Roman" w:eastAsia="Times New Roman"/>
          <w:spacing w:val="4"/>
          <w:sz w:val="24"/>
        </w:rPr>
        <w:t>Evolutiona</w:t>
      </w:r>
      <w:r>
        <w:rPr>
          <w:rFonts w:ascii="Times New Roman" w:eastAsia="Times New Roman"/>
          <w:spacing w:val="2"/>
          <w:sz w:val="24"/>
        </w:rPr>
        <w:t>r</w:t>
      </w:r>
      <w:r>
        <w:rPr>
          <w:rFonts w:ascii="Times New Roman" w:eastAsia="Times New Roman"/>
          <w:spacing w:val="5"/>
          <w:sz w:val="24"/>
        </w:rPr>
        <w:t>y</w:t>
      </w:r>
      <w:r>
        <w:rPr>
          <w:rFonts w:ascii="SimSun" w:eastAsia="SimSun"/>
          <w:spacing w:val="-116"/>
          <w:sz w:val="24"/>
        </w:rPr>
        <w:t>）</w:t>
      </w:r>
      <w:r>
        <w:rPr>
          <w:rFonts w:ascii="SimSun" w:eastAsia="SimSun"/>
          <w:spacing w:val="-21"/>
          <w:sz w:val="24"/>
        </w:rPr>
        <w:t>。重组操作使用 </w:t>
      </w:r>
      <w:r>
        <w:rPr>
          <w:rFonts w:ascii="Times New Roman" w:eastAsia="Times New Roman"/>
          <w:spacing w:val="-2"/>
          <w:sz w:val="24"/>
        </w:rPr>
        <w:t>KaHIP</w:t>
      </w:r>
      <w:r>
        <w:rPr>
          <w:rFonts w:ascii="Times New Roman" w:eastAsia="Times New Roman"/>
          <w:spacing w:val="-13"/>
          <w:sz w:val="24"/>
        </w:rPr>
        <w:t> </w:t>
      </w:r>
      <w:r>
        <w:rPr>
          <w:rFonts w:ascii="Times New Roman" w:eastAsia="Times New Roman"/>
          <w:spacing w:val="-2"/>
          <w:sz w:val="24"/>
        </w:rPr>
        <w:t>[176]</w:t>
      </w:r>
      <w:r>
        <w:rPr>
          <w:rFonts w:ascii="Times New Roman" w:eastAsia="Times New Roman"/>
          <w:spacing w:val="25"/>
          <w:sz w:val="24"/>
        </w:rPr>
        <w:t> </w:t>
      </w:r>
      <w:r>
        <w:rPr>
          <w:rFonts w:ascii="SimSun" w:eastAsia="SimSun"/>
          <w:spacing w:val="-2"/>
          <w:sz w:val="24"/>
        </w:rPr>
        <w:t>中多级图分区求解器的修改</w:t>
      </w:r>
      <w:r>
        <w:rPr>
          <w:rFonts w:ascii="SimSun" w:eastAsia="SimSun"/>
          <w:spacing w:val="-4"/>
          <w:sz w:val="24"/>
        </w:rPr>
        <w:t>版本，该版本不会收缩在输入分区之一中切割的边。因此，两个输入个体中较好</w:t>
      </w:r>
      <w:r>
        <w:rPr>
          <w:rFonts w:ascii="SimSun" w:eastAsia="SimSun"/>
          <w:spacing w:val="-10"/>
          <w:sz w:val="24"/>
        </w:rPr>
        <w:t>的一个可以用作初始划分，并且局部搜索可以在多级层次结构的多个级别上有效</w:t>
      </w:r>
      <w:r>
        <w:rPr>
          <w:rFonts w:ascii="SimSun" w:eastAsia="SimSun"/>
          <w:spacing w:val="-4"/>
          <w:sz w:val="24"/>
        </w:rPr>
        <w:t>地交换解决方案的良好部分。此外，重组操作保证后代至少与两个输入个体中较</w:t>
      </w:r>
      <w:r>
        <w:rPr>
          <w:rFonts w:ascii="SimSun" w:eastAsia="SimSun"/>
          <w:spacing w:val="-2"/>
          <w:sz w:val="24"/>
        </w:rPr>
        <w:t>好的一个一样好。</w:t>
      </w:r>
    </w:p>
    <w:p>
      <w:pPr>
        <w:spacing w:line="242" w:lineRule="auto" w:before="7"/>
        <w:ind w:left="360" w:right="356" w:firstLine="479"/>
        <w:jc w:val="both"/>
        <w:rPr>
          <w:rFonts w:ascii="SimSun" w:eastAsia="SimSun"/>
          <w:sz w:val="24"/>
        </w:rPr>
      </w:pPr>
      <w:r>
        <w:rPr>
          <w:rFonts w:ascii="Times New Roman" w:eastAsia="Times New Roman"/>
          <w:sz w:val="24"/>
        </w:rPr>
        <w:t>Ruiz</w:t>
      </w:r>
      <w:r>
        <w:rPr>
          <w:rFonts w:ascii="Times New Roman" w:eastAsia="Times New Roman"/>
          <w:spacing w:val="40"/>
          <w:sz w:val="24"/>
        </w:rPr>
        <w:t> </w:t>
      </w:r>
      <w:r>
        <w:rPr>
          <w:rFonts w:ascii="SimSun" w:eastAsia="SimSun"/>
          <w:spacing w:val="-6"/>
          <w:sz w:val="24"/>
        </w:rPr>
        <w:t>和 </w:t>
      </w:r>
      <w:r>
        <w:rPr>
          <w:rFonts w:ascii="Times New Roman" w:eastAsia="Times New Roman"/>
          <w:sz w:val="24"/>
        </w:rPr>
        <w:t>Segura</w:t>
      </w:r>
      <w:r>
        <w:rPr>
          <w:rFonts w:ascii="Times New Roman" w:eastAsia="Times New Roman"/>
          <w:spacing w:val="-7"/>
          <w:sz w:val="24"/>
        </w:rPr>
        <w:t> </w:t>
      </w:r>
      <w:r>
        <w:rPr>
          <w:rFonts w:ascii="SimSun" w:eastAsia="SimSun"/>
          <w:spacing w:val="-8"/>
          <w:sz w:val="24"/>
        </w:rPr>
        <w:t>提出了一种模因算法，使用基于加权匹配的重组和多样性保</w:t>
      </w:r>
      <w:r>
        <w:rPr>
          <w:rFonts w:ascii="SimSun" w:eastAsia="SimSun"/>
          <w:spacing w:val="-5"/>
          <w:sz w:val="24"/>
        </w:rPr>
        <w:t>留，类似于 </w:t>
      </w:r>
      <w:r>
        <w:rPr>
          <w:rFonts w:ascii="Times New Roman" w:eastAsia="Times New Roman"/>
          <w:sz w:val="24"/>
        </w:rPr>
        <w:t>Benlic</w:t>
      </w:r>
      <w:r>
        <w:rPr>
          <w:rFonts w:ascii="Times New Roman" w:eastAsia="Times New Roman"/>
          <w:spacing w:val="-1"/>
          <w:sz w:val="24"/>
        </w:rPr>
        <w:t> </w:t>
      </w:r>
      <w:r>
        <w:rPr>
          <w:rFonts w:ascii="SimSun" w:eastAsia="SimSun"/>
          <w:spacing w:val="-15"/>
          <w:sz w:val="24"/>
        </w:rPr>
        <w:t>和 </w:t>
      </w:r>
      <w:r>
        <w:rPr>
          <w:rFonts w:ascii="Times New Roman" w:eastAsia="Times New Roman"/>
          <w:sz w:val="24"/>
        </w:rPr>
        <w:t>Hao</w:t>
      </w:r>
      <w:r>
        <w:rPr>
          <w:rFonts w:ascii="Times New Roman" w:eastAsia="Times New Roman"/>
          <w:spacing w:val="-12"/>
          <w:sz w:val="24"/>
        </w:rPr>
        <w:t> </w:t>
      </w:r>
      <w:r>
        <w:rPr>
          <w:rFonts w:ascii="SimSun" w:eastAsia="SimSun"/>
          <w:sz w:val="24"/>
        </w:rPr>
        <w:t>的算法。更准确地说，给定两个个体，重组操作计算</w:t>
      </w:r>
      <w:r>
        <w:rPr>
          <w:rFonts w:ascii="SimSun" w:eastAsia="SimSun"/>
          <w:spacing w:val="-4"/>
          <w:sz w:val="24"/>
        </w:rPr>
        <w:t>二分图中的匹配，其中左侧代表第一个个体的块，右侧代表第二个个体的块。顶点之间的边根据相应块的交集的大小进行加权。在此二分图中，计算匹配，并将相应的交集用作新分区（后代）中集合的核心。此外，该算法使用带有负循环检测的局部搜索来进一步减少计算分区的边缘切割。当后代被插入群体时，具有最高相似性的个体将被驱逐。这里，两个个体之间的相似性基于上面定义的二分图</w:t>
      </w:r>
      <w:r>
        <w:rPr>
          <w:rFonts w:ascii="SimSun" w:eastAsia="SimSun"/>
          <w:spacing w:val="-2"/>
          <w:sz w:val="24"/>
        </w:rPr>
        <w:t>中的匹配权重。</w:t>
      </w:r>
    </w:p>
    <w:p>
      <w:pPr>
        <w:spacing w:line="242" w:lineRule="auto" w:before="12"/>
        <w:ind w:left="360" w:right="357" w:firstLine="479"/>
        <w:jc w:val="both"/>
        <w:rPr>
          <w:rFonts w:ascii="SimSun" w:eastAsia="SimSun"/>
          <w:sz w:val="24"/>
        </w:rPr>
      </w:pPr>
      <w:r>
        <w:rPr>
          <w:rFonts w:ascii="Times New Roman" w:eastAsia="Times New Roman"/>
          <w:sz w:val="24"/>
        </w:rPr>
        <w:t>Henzinger </w:t>
      </w:r>
      <w:r>
        <w:rPr>
          <w:rFonts w:ascii="SimSun" w:eastAsia="SimSun"/>
          <w:sz w:val="24"/>
        </w:rPr>
        <w:t>等人提供了一个基于整数线性规划的重组算子，并将其集成到 </w:t>
      </w:r>
      <w:r>
        <w:rPr>
          <w:rFonts w:ascii="Times New Roman" w:eastAsia="Times New Roman"/>
          <w:sz w:val="24"/>
        </w:rPr>
        <w:t>KaFFPaE</w:t>
      </w:r>
      <w:r>
        <w:rPr>
          <w:rFonts w:ascii="Times New Roman" w:eastAsia="Times New Roman"/>
          <w:spacing w:val="-15"/>
          <w:sz w:val="24"/>
        </w:rPr>
        <w:t> </w:t>
      </w:r>
      <w:r>
        <w:rPr>
          <w:rFonts w:ascii="SimSun" w:eastAsia="SimSun"/>
          <w:spacing w:val="-11"/>
          <w:sz w:val="24"/>
        </w:rPr>
        <w:t>中。新的重组操作从群体的多个个体构建并求解整数线性程序。粗略地</w:t>
      </w:r>
      <w:r>
        <w:rPr>
          <w:rFonts w:ascii="SimSun" w:eastAsia="SimSun"/>
          <w:spacing w:val="-4"/>
          <w:sz w:val="24"/>
        </w:rPr>
        <w:t>说，作者采用个体（分区）并通过收缩每个分区中同一块中的节点对来构建重叠图。然后使用整数线性规划在（小得多的）重叠图上解决原始分区问题，该整数</w:t>
      </w:r>
      <w:r>
        <w:rPr>
          <w:rFonts w:ascii="SimSun" w:eastAsia="SimSun"/>
          <w:spacing w:val="-6"/>
          <w:sz w:val="24"/>
        </w:rPr>
        <w:t>线性规划根据具有最低切割值的分区使用块从属关系进行初始化。当多个分区具</w:t>
      </w:r>
      <w:r>
        <w:rPr>
          <w:rFonts w:ascii="SimSun" w:eastAsia="SimSun"/>
          <w:spacing w:val="-2"/>
          <w:sz w:val="24"/>
        </w:rPr>
        <w:t>有相同的切割值时，随机选择一个。</w:t>
      </w:r>
    </w:p>
    <w:p>
      <w:pPr>
        <w:spacing w:line="242" w:lineRule="auto" w:before="8"/>
        <w:ind w:left="360" w:right="356" w:firstLine="479"/>
        <w:jc w:val="both"/>
        <w:rPr>
          <w:rFonts w:ascii="SimSun" w:eastAsia="SimSun"/>
          <w:sz w:val="24"/>
        </w:rPr>
      </w:pPr>
      <w:r>
        <w:rPr>
          <w:rFonts w:ascii="Times New Roman" w:eastAsia="Times New Roman"/>
          <w:sz w:val="24"/>
        </w:rPr>
        <w:t>Andre </w:t>
      </w:r>
      <w:r>
        <w:rPr>
          <w:rFonts w:ascii="SimSun" w:eastAsia="SimSun"/>
          <w:spacing w:val="-2"/>
          <w:sz w:val="24"/>
        </w:rPr>
        <w:t>等人将 </w:t>
      </w:r>
      <w:r>
        <w:rPr>
          <w:rFonts w:ascii="Times New Roman" w:eastAsia="Times New Roman"/>
          <w:sz w:val="24"/>
        </w:rPr>
        <w:t>KaFFPaE</w:t>
      </w:r>
      <w:r>
        <w:rPr>
          <w:rFonts w:ascii="Times New Roman" w:eastAsia="Times New Roman"/>
          <w:spacing w:val="40"/>
          <w:sz w:val="24"/>
        </w:rPr>
        <w:t> </w:t>
      </w:r>
      <w:r>
        <w:rPr>
          <w:rFonts w:ascii="SimSun" w:eastAsia="SimSun"/>
          <w:spacing w:val="-1"/>
          <w:sz w:val="24"/>
        </w:rPr>
        <w:t>推广到多级模因超图分区器 </w:t>
      </w:r>
      <w:r>
        <w:rPr>
          <w:rFonts w:ascii="Times New Roman" w:eastAsia="Times New Roman"/>
          <w:sz w:val="24"/>
        </w:rPr>
        <w:t>KaHyParE</w:t>
      </w:r>
      <w:r>
        <w:rPr>
          <w:rFonts w:ascii="SimSun" w:eastAsia="SimSun"/>
          <w:sz w:val="24"/>
        </w:rPr>
        <w:t>。他们还引</w:t>
      </w:r>
      <w:r>
        <w:rPr>
          <w:rFonts w:ascii="SimSun" w:eastAsia="SimSun"/>
          <w:spacing w:val="-7"/>
          <w:sz w:val="24"/>
        </w:rPr>
        <w:t>入了适用于最佳个体的多级多点重组算子。该运算符会惩罚出现在许多父级中切</w:t>
      </w:r>
      <w:r>
        <w:rPr>
          <w:rFonts w:ascii="SimSun" w:eastAsia="SimSun"/>
          <w:sz w:val="24"/>
        </w:rPr>
        <w:t>割的网络中的顶点的收缩。</w:t>
      </w:r>
      <w:r>
        <w:rPr>
          <w:rFonts w:ascii="Times New Roman" w:eastAsia="Times New Roman"/>
          <w:sz w:val="24"/>
        </w:rPr>
        <w:t>Preen</w:t>
      </w:r>
      <w:r>
        <w:rPr>
          <w:rFonts w:ascii="Times New Roman" w:eastAsia="Times New Roman"/>
          <w:spacing w:val="40"/>
          <w:sz w:val="24"/>
        </w:rPr>
        <w:t> </w:t>
      </w:r>
      <w:r>
        <w:rPr>
          <w:rFonts w:ascii="SimSun" w:eastAsia="SimSun"/>
          <w:spacing w:val="-1"/>
          <w:sz w:val="24"/>
        </w:rPr>
        <w:t>和 </w:t>
      </w:r>
      <w:r>
        <w:rPr>
          <w:rFonts w:ascii="Times New Roman" w:eastAsia="Times New Roman"/>
          <w:sz w:val="24"/>
        </w:rPr>
        <w:t>Smith</w:t>
      </w:r>
      <w:r>
        <w:rPr>
          <w:rFonts w:ascii="Times New Roman" w:eastAsia="Times New Roman"/>
          <w:spacing w:val="40"/>
          <w:sz w:val="24"/>
        </w:rPr>
        <w:t> </w:t>
      </w:r>
      <w:r>
        <w:rPr>
          <w:rFonts w:ascii="SimSun" w:eastAsia="SimSun"/>
          <w:sz w:val="24"/>
        </w:rPr>
        <w:t>使用自适应方案改进 </w:t>
      </w:r>
      <w:r>
        <w:rPr>
          <w:rFonts w:ascii="Times New Roman" w:eastAsia="Times New Roman"/>
          <w:sz w:val="24"/>
        </w:rPr>
        <w:t>KaHyParE</w:t>
      </w:r>
      <w:r>
        <w:rPr>
          <w:rFonts w:ascii="Times New Roman" w:eastAsia="Times New Roman"/>
          <w:spacing w:val="40"/>
          <w:sz w:val="24"/>
        </w:rPr>
        <w:t> </w:t>
      </w:r>
      <w:r>
        <w:rPr>
          <w:rFonts w:ascii="SimSun" w:eastAsia="SimSun"/>
          <w:sz w:val="24"/>
        </w:rPr>
        <w:t>以</w:t>
      </w:r>
      <w:r>
        <w:rPr>
          <w:rFonts w:ascii="SimSun" w:eastAsia="SimSun"/>
          <w:spacing w:val="-2"/>
          <w:sz w:val="24"/>
        </w:rPr>
        <w:t>停止粗化。</w:t>
      </w:r>
    </w:p>
    <w:p>
      <w:pPr>
        <w:spacing w:line="242" w:lineRule="auto" w:before="7"/>
        <w:ind w:left="360" w:right="354" w:firstLine="479"/>
        <w:jc w:val="both"/>
        <w:rPr>
          <w:rFonts w:ascii="SimSun" w:eastAsia="SimSun"/>
          <w:sz w:val="24"/>
        </w:rPr>
      </w:pPr>
      <w:r>
        <w:rPr>
          <w:rFonts w:ascii="SimSun" w:eastAsia="SimSun"/>
          <w:spacing w:val="-4"/>
          <w:sz w:val="24"/>
        </w:rPr>
        <w:t>除了用于超图和图划分的模因算法之外，还有用于其他问题变体的算法。例如，</w:t>
      </w:r>
      <w:r>
        <w:rPr>
          <w:rFonts w:ascii="Times New Roman" w:eastAsia="Times New Roman"/>
          <w:spacing w:val="-4"/>
          <w:sz w:val="24"/>
        </w:rPr>
        <w:t>Moreira</w:t>
      </w:r>
      <w:r>
        <w:rPr>
          <w:rFonts w:ascii="Times New Roman" w:eastAsia="Times New Roman"/>
          <w:spacing w:val="-11"/>
          <w:sz w:val="24"/>
        </w:rPr>
        <w:t> </w:t>
      </w:r>
      <w:r>
        <w:rPr>
          <w:rFonts w:ascii="SimSun" w:eastAsia="SimSun"/>
          <w:spacing w:val="-10"/>
          <w:sz w:val="24"/>
        </w:rPr>
        <w:t>等人和 </w:t>
      </w:r>
      <w:r>
        <w:rPr>
          <w:rFonts w:ascii="Times New Roman" w:eastAsia="Times New Roman"/>
          <w:spacing w:val="-4"/>
          <w:sz w:val="24"/>
        </w:rPr>
        <w:t>Popp</w:t>
      </w:r>
      <w:r>
        <w:rPr>
          <w:rFonts w:ascii="Times New Roman" w:eastAsia="Times New Roman"/>
          <w:spacing w:val="6"/>
          <w:sz w:val="24"/>
        </w:rPr>
        <w:t> </w:t>
      </w:r>
      <w:r>
        <w:rPr>
          <w:rFonts w:ascii="SimSun" w:eastAsia="SimSun"/>
          <w:spacing w:val="-4"/>
          <w:sz w:val="24"/>
        </w:rPr>
        <w:t>等人给出了非循环（超）图分区的模因算法，其中输入</w:t>
      </w:r>
      <w:r>
        <w:rPr>
          <w:rFonts w:ascii="SimSun" w:eastAsia="SimSun"/>
          <w:spacing w:val="-2"/>
          <w:sz w:val="24"/>
        </w:rPr>
        <w:t>是非循环（超）图并且分区必须满足非循环性约束。此外，</w:t>
      </w:r>
      <w:r>
        <w:rPr>
          <w:rFonts w:ascii="Times New Roman" w:eastAsia="Times New Roman"/>
          <w:spacing w:val="-2"/>
          <w:sz w:val="24"/>
        </w:rPr>
        <w:t>Schulz</w:t>
      </w:r>
      <w:r>
        <w:rPr>
          <w:rFonts w:ascii="Times New Roman" w:eastAsia="Times New Roman"/>
          <w:spacing w:val="-3"/>
          <w:sz w:val="24"/>
        </w:rPr>
        <w:t> </w:t>
      </w:r>
      <w:r>
        <w:rPr>
          <w:rFonts w:ascii="SimSun" w:eastAsia="SimSun"/>
          <w:spacing w:val="-15"/>
          <w:sz w:val="24"/>
        </w:rPr>
        <w:t>和 </w:t>
      </w:r>
      <w:r>
        <w:rPr>
          <w:rFonts w:ascii="Times New Roman" w:eastAsia="Times New Roman"/>
          <w:spacing w:val="-2"/>
          <w:sz w:val="24"/>
        </w:rPr>
        <w:t>Sanders</w:t>
      </w:r>
      <w:r>
        <w:rPr>
          <w:rFonts w:ascii="Times New Roman" w:eastAsia="Times New Roman"/>
          <w:spacing w:val="15"/>
          <w:sz w:val="24"/>
        </w:rPr>
        <w:t> </w:t>
      </w:r>
      <w:r>
        <w:rPr>
          <w:rFonts w:ascii="SimSun" w:eastAsia="SimSun"/>
          <w:spacing w:val="-2"/>
          <w:sz w:val="24"/>
        </w:rPr>
        <w:t>给</w:t>
      </w:r>
      <w:r>
        <w:rPr>
          <w:rFonts w:ascii="SimSun" w:eastAsia="SimSun"/>
          <w:spacing w:val="-2"/>
          <w:sz w:val="24"/>
        </w:rPr>
        <w:t>出了一个分布式进化框架来计算图中的 </w:t>
      </w:r>
      <w:r>
        <w:rPr>
          <w:rFonts w:ascii="Times New Roman" w:eastAsia="Times New Roman"/>
          <w:sz w:val="24"/>
        </w:rPr>
        <w:t>k </w:t>
      </w:r>
      <w:r>
        <w:rPr>
          <w:rFonts w:ascii="SimSun" w:eastAsia="SimSun"/>
          <w:sz w:val="24"/>
        </w:rPr>
        <w:t>路顶点分隔符。</w:t>
      </w:r>
    </w:p>
    <w:p>
      <w:pPr>
        <w:pStyle w:val="ListParagraph"/>
        <w:numPr>
          <w:ilvl w:val="1"/>
          <w:numId w:val="5"/>
        </w:numPr>
        <w:tabs>
          <w:tab w:pos="1001" w:val="left" w:leader="none"/>
        </w:tabs>
        <w:spacing w:line="240" w:lineRule="auto" w:before="110" w:after="0"/>
        <w:ind w:left="1001" w:right="0" w:hanging="641"/>
        <w:jc w:val="left"/>
        <w:rPr>
          <w:rFonts w:ascii="SimSun" w:eastAsia="SimSun"/>
          <w:sz w:val="32"/>
        </w:rPr>
      </w:pPr>
      <w:r>
        <w:rPr>
          <w:rFonts w:ascii="SimSun" w:eastAsia="SimSun"/>
          <w:spacing w:val="-10"/>
          <w:sz w:val="32"/>
        </w:rPr>
        <w:t>流</w:t>
      </w:r>
    </w:p>
    <w:p>
      <w:pPr>
        <w:spacing w:line="242" w:lineRule="auto" w:before="109"/>
        <w:ind w:left="360" w:right="356" w:firstLine="479"/>
        <w:jc w:val="both"/>
        <w:rPr>
          <w:rFonts w:ascii="SimSun" w:eastAsia="SimSun"/>
          <w:sz w:val="24"/>
        </w:rPr>
      </w:pPr>
      <w:r>
        <w:rPr>
          <w:rFonts w:ascii="SimSun" w:eastAsia="SimSun"/>
          <w:spacing w:val="-6"/>
          <w:sz w:val="24"/>
        </w:rPr>
        <w:t>如果（超）</w:t>
      </w:r>
      <w:r>
        <w:rPr>
          <w:rFonts w:ascii="SimSun" w:eastAsia="SimSun"/>
          <w:spacing w:val="-11"/>
          <w:sz w:val="24"/>
        </w:rPr>
        <w:t>图分区算法满足以下条件，我们将其视为流式算法：</w:t>
      </w:r>
      <w:r>
        <w:rPr>
          <w:rFonts w:ascii="SimSun" w:eastAsia="SimSun"/>
          <w:spacing w:val="29"/>
          <w:sz w:val="24"/>
        </w:rPr>
        <w:t>（</w:t>
      </w:r>
      <w:r>
        <w:rPr>
          <w:rFonts w:ascii="Times New Roman" w:eastAsia="Times New Roman"/>
          <w:spacing w:val="28"/>
          <w:sz w:val="24"/>
        </w:rPr>
        <w:t>i</w:t>
      </w:r>
      <w:r>
        <w:rPr>
          <w:rFonts w:ascii="SimSun" w:eastAsia="SimSun"/>
          <w:spacing w:val="18"/>
          <w:sz w:val="24"/>
        </w:rPr>
        <w:t>）</w:t>
      </w:r>
      <w:r>
        <w:rPr>
          <w:rFonts w:ascii="SimSun" w:eastAsia="SimSun"/>
          <w:spacing w:val="-6"/>
          <w:sz w:val="24"/>
        </w:rPr>
        <w:t>它以某</w:t>
      </w:r>
      <w:r>
        <w:rPr>
          <w:rFonts w:ascii="SimSun" w:eastAsia="SimSun"/>
          <w:spacing w:val="-8"/>
          <w:sz w:val="24"/>
        </w:rPr>
        <w:t>种顺序接收图的顶点或（超）</w:t>
      </w:r>
      <w:r>
        <w:rPr>
          <w:rFonts w:ascii="SimSun" w:eastAsia="SimSun"/>
          <w:spacing w:val="-26"/>
          <w:sz w:val="24"/>
        </w:rPr>
        <w:t>边作为输入，</w:t>
      </w:r>
      <w:r>
        <w:rPr>
          <w:rFonts w:ascii="SimSun" w:eastAsia="SimSun"/>
          <w:spacing w:val="21"/>
          <w:sz w:val="24"/>
        </w:rPr>
        <w:t>（</w:t>
      </w:r>
      <w:r>
        <w:rPr>
          <w:rFonts w:ascii="Times New Roman" w:eastAsia="Times New Roman"/>
          <w:spacing w:val="23"/>
          <w:sz w:val="24"/>
        </w:rPr>
        <w:t>i</w:t>
      </w:r>
      <w:r>
        <w:rPr>
          <w:rFonts w:ascii="Times New Roman" w:eastAsia="Times New Roman"/>
          <w:spacing w:val="21"/>
          <w:sz w:val="24"/>
        </w:rPr>
        <w:t>i</w:t>
      </w:r>
      <w:r>
        <w:rPr>
          <w:rFonts w:ascii="SimSun" w:eastAsia="SimSun"/>
          <w:spacing w:val="6"/>
          <w:sz w:val="24"/>
        </w:rPr>
        <w:t>）</w:t>
      </w:r>
      <w:r>
        <w:rPr>
          <w:rFonts w:ascii="SimSun" w:eastAsia="SimSun"/>
          <w:spacing w:val="-8"/>
          <w:sz w:val="24"/>
        </w:rPr>
        <w:t>它不能将整个（超）图保留在内</w:t>
      </w:r>
      <w:r>
        <w:rPr>
          <w:rFonts w:ascii="SimSun" w:eastAsia="SimSun"/>
          <w:spacing w:val="-4"/>
          <w:sz w:val="24"/>
        </w:rPr>
        <w:t>存中（通常它只能在顶点和块的数量上花费线性内存</w:t>
      </w:r>
      <w:r>
        <w:rPr>
          <w:rFonts w:ascii="SimSun" w:eastAsia="SimSun"/>
          <w:spacing w:val="-78"/>
          <w:sz w:val="24"/>
        </w:rPr>
        <w:t>）</w:t>
      </w:r>
      <w:r>
        <w:rPr>
          <w:rFonts w:ascii="SimSun" w:eastAsia="SimSun"/>
          <w:spacing w:val="-29"/>
          <w:sz w:val="24"/>
        </w:rPr>
        <w:t>，以及</w:t>
      </w:r>
      <w:r>
        <w:rPr>
          <w:rFonts w:ascii="SimSun" w:eastAsia="SimSun"/>
          <w:spacing w:val="-4"/>
          <w:sz w:val="24"/>
        </w:rPr>
        <w:t>（</w:t>
      </w:r>
      <w:r>
        <w:rPr>
          <w:rFonts w:ascii="Times New Roman" w:eastAsia="Times New Roman"/>
          <w:spacing w:val="-4"/>
          <w:sz w:val="24"/>
        </w:rPr>
        <w:t>iii</w:t>
      </w:r>
      <w:r>
        <w:rPr>
          <w:rFonts w:ascii="SimSun" w:eastAsia="SimSun"/>
          <w:spacing w:val="-4"/>
          <w:sz w:val="24"/>
        </w:rPr>
        <w:t>）它根据（超</w:t>
      </w:r>
      <w:r>
        <w:rPr>
          <w:rFonts w:ascii="SimSun" w:eastAsia="SimSun"/>
          <w:spacing w:val="-10"/>
          <w:sz w:val="24"/>
        </w:rPr>
        <w:t>）</w:t>
      </w:r>
    </w:p>
    <w:p>
      <w:pPr>
        <w:spacing w:after="0" w:line="242" w:lineRule="auto"/>
        <w:jc w:val="both"/>
        <w:rPr>
          <w:rFonts w:ascii="SimSun" w:eastAsia="SimSun"/>
          <w:sz w:val="24"/>
        </w:rPr>
        <w:sectPr>
          <w:headerReference w:type="default" r:id="rId307"/>
          <w:pgSz w:w="11910" w:h="16840"/>
          <w:pgMar w:header="0" w:footer="0" w:top="1380" w:bottom="280" w:left="1440" w:right="1440"/>
        </w:sectPr>
      </w:pPr>
    </w:p>
    <w:p>
      <w:pPr>
        <w:spacing w:line="242" w:lineRule="auto" w:before="44"/>
        <w:ind w:left="360" w:right="356" w:firstLine="0"/>
        <w:jc w:val="right"/>
        <w:rPr>
          <w:rFonts w:ascii="SimSun" w:eastAsia="SimSun"/>
          <w:sz w:val="24"/>
        </w:rPr>
      </w:pPr>
      <w:r>
        <w:rPr>
          <w:rFonts w:ascii="SimSun" w:eastAsia="SimSun"/>
          <w:spacing w:val="-13"/>
          <w:sz w:val="24"/>
        </w:rPr>
        <w:t>图的部分信息动态执行永久分区决策。更具体地说，流分区算法通常遵循图 </w:t>
      </w:r>
      <w:r>
        <w:rPr>
          <w:rFonts w:ascii="Times New Roman" w:eastAsia="Times New Roman"/>
          <w:sz w:val="24"/>
        </w:rPr>
        <w:t>6</w:t>
      </w:r>
      <w:r>
        <w:rPr>
          <w:rFonts w:ascii="Times New Roman" w:eastAsia="Times New Roman"/>
          <w:spacing w:val="40"/>
          <w:sz w:val="24"/>
        </w:rPr>
        <w:t> </w:t>
      </w:r>
      <w:r>
        <w:rPr>
          <w:rFonts w:ascii="SimSun" w:eastAsia="SimSun"/>
          <w:sz w:val="24"/>
        </w:rPr>
        <w:t>中</w:t>
      </w:r>
      <w:r>
        <w:rPr>
          <w:rFonts w:ascii="SimSun" w:eastAsia="SimSun"/>
          <w:spacing w:val="-2"/>
          <w:sz w:val="24"/>
        </w:rPr>
        <w:t>所示的迭代加载</w:t>
      </w:r>
      <w:r>
        <w:rPr>
          <w:rFonts w:ascii="Times New Roman" w:eastAsia="Times New Roman"/>
          <w:spacing w:val="-2"/>
          <w:sz w:val="24"/>
        </w:rPr>
        <w:t>-</w:t>
      </w:r>
      <w:r>
        <w:rPr>
          <w:rFonts w:ascii="SimSun" w:eastAsia="SimSun"/>
          <w:spacing w:val="-2"/>
          <w:sz w:val="24"/>
        </w:rPr>
        <w:t>计算</w:t>
      </w:r>
      <w:r>
        <w:rPr>
          <w:rFonts w:ascii="Times New Roman" w:eastAsia="Times New Roman"/>
          <w:spacing w:val="-2"/>
          <w:sz w:val="24"/>
        </w:rPr>
        <w:t>-</w:t>
      </w:r>
      <w:r>
        <w:rPr>
          <w:rFonts w:ascii="SimSun" w:eastAsia="SimSun"/>
          <w:spacing w:val="-2"/>
          <w:sz w:val="24"/>
        </w:rPr>
        <w:t>存储操作序列。该操作序列可用于分区顶点流或（超）</w:t>
      </w:r>
      <w:r>
        <w:rPr>
          <w:rFonts w:ascii="SimSun" w:eastAsia="SimSun"/>
          <w:spacing w:val="-2"/>
          <w:sz w:val="24"/>
        </w:rPr>
        <w:t>边</w:t>
      </w:r>
      <w:r>
        <w:rPr>
          <w:rFonts w:ascii="SimSun" w:eastAsia="SimSun"/>
          <w:spacing w:val="-8"/>
          <w:sz w:val="24"/>
        </w:rPr>
        <w:t>流。此外，它批量运行，一次可以包含单个顶点</w:t>
      </w:r>
      <w:r>
        <w:rPr>
          <w:rFonts w:ascii="Times New Roman" w:eastAsia="Times New Roman"/>
          <w:spacing w:val="-8"/>
          <w:sz w:val="24"/>
        </w:rPr>
        <w:t>/</w:t>
      </w:r>
      <w:r>
        <w:rPr>
          <w:rFonts w:ascii="SimSun" w:eastAsia="SimSun"/>
          <w:spacing w:val="-8"/>
          <w:sz w:val="24"/>
        </w:rPr>
        <w:t>（超）边或多个顶点</w:t>
      </w:r>
      <w:r>
        <w:rPr>
          <w:rFonts w:ascii="Times New Roman" w:eastAsia="Times New Roman"/>
          <w:spacing w:val="-8"/>
          <w:sz w:val="24"/>
        </w:rPr>
        <w:t>/</w:t>
      </w:r>
      <w:r>
        <w:rPr>
          <w:rFonts w:ascii="SimSun" w:eastAsia="SimSun"/>
          <w:spacing w:val="-8"/>
          <w:sz w:val="24"/>
        </w:rPr>
        <w:t>（超）边。</w:t>
      </w:r>
      <w:r>
        <w:rPr>
          <w:rFonts w:ascii="SimSun" w:eastAsia="SimSun"/>
          <w:spacing w:val="-2"/>
          <w:sz w:val="24"/>
        </w:rPr>
        <w:t>最常见的流模型是一次性模型，其中一次加载一个顶点及其邻接列表，然后</w:t>
      </w:r>
    </w:p>
    <w:p>
      <w:pPr>
        <w:spacing w:line="242" w:lineRule="auto" w:before="6"/>
        <w:ind w:left="360" w:right="357" w:firstLine="0"/>
        <w:jc w:val="both"/>
        <w:rPr>
          <w:rFonts w:ascii="SimSun" w:eastAsia="SimSun"/>
          <w:sz w:val="24"/>
        </w:rPr>
      </w:pPr>
      <w:r>
        <w:rPr>
          <w:rFonts w:ascii="SimSun" w:eastAsia="SimSun"/>
          <w:spacing w:val="-4"/>
          <w:sz w:val="24"/>
        </w:rPr>
        <w:t>应用一些逻辑将它们永久分配给块。算法逻辑可以像散列函数一样简单，也可以</w:t>
      </w:r>
      <w:r>
        <w:rPr>
          <w:rFonts w:ascii="SimSun" w:eastAsia="SimSun"/>
          <w:spacing w:val="-5"/>
          <w:sz w:val="24"/>
        </w:rPr>
        <w:t>像基于某个目标对所有块进行评分然后将顶点分配给得分最高的块一样复杂。还</w:t>
      </w:r>
      <w:r>
        <w:rPr>
          <w:rFonts w:ascii="SimSun" w:eastAsia="SimSun"/>
          <w:spacing w:val="-4"/>
          <w:sz w:val="24"/>
        </w:rPr>
        <w:t>有其他流模型，例如滑动窗口模型，其中包含下一个顶点的固定大小窗口保存在内存中以帮助单遍决策，以及缓冲流模型，其中连续加载缓冲区或批量顶点，立</w:t>
      </w:r>
      <w:r>
        <w:rPr>
          <w:rFonts w:ascii="SimSun" w:eastAsia="SimSun"/>
          <w:spacing w:val="-2"/>
          <w:sz w:val="24"/>
        </w:rPr>
        <w:t>即分区，然后永久分配给块。</w:t>
      </w:r>
    </w:p>
    <w:p>
      <w:pPr>
        <w:spacing w:line="242" w:lineRule="auto" w:before="7"/>
        <w:ind w:left="360" w:right="356" w:firstLine="479"/>
        <w:jc w:val="both"/>
        <w:rPr>
          <w:rFonts w:ascii="SimSun" w:eastAsia="SimSun"/>
          <w:sz w:val="24"/>
        </w:rPr>
      </w:pPr>
      <w:r>
        <w:rPr>
          <w:rFonts w:ascii="SimSun" w:eastAsia="SimSun"/>
          <w:spacing w:val="-7"/>
          <w:sz w:val="24"/>
        </w:rPr>
        <w:t>除了将顶点分配给块的传统流图划分方法之外，许多流图划分工作采用基于</w:t>
      </w:r>
      <w:r>
        <w:rPr>
          <w:rFonts w:ascii="SimSun" w:eastAsia="SimSun"/>
          <w:spacing w:val="-4"/>
          <w:sz w:val="24"/>
        </w:rPr>
        <w:t>边的方法。为了消除歧义，我们将这种替代方法称为流式边缘分区，并将传统方法称为流式（超）图分区或流式顶点分区。在流式边划分中，边被一条一条地加载并直接动态分配给块，以最小化顶点切割。从应用程序的角度来看，流式边缘</w:t>
      </w:r>
      <w:r>
        <w:rPr>
          <w:rFonts w:ascii="SimSun" w:eastAsia="SimSun"/>
          <w:spacing w:val="-5"/>
          <w:sz w:val="24"/>
        </w:rPr>
        <w:t>分区可用于分配由计算以边缘为中心的图表示的应用程序的工作负载。在这种情</w:t>
      </w:r>
      <w:r>
        <w:rPr>
          <w:rFonts w:ascii="SimSun" w:eastAsia="SimSun"/>
          <w:spacing w:val="-4"/>
          <w:sz w:val="24"/>
        </w:rPr>
        <w:t>况下，分区的顶点切割表示将在多个块中复制或镜像的顶点数量，这通常与通信开销相关。另一个常见的指标是复制因子，它定义为复制顶点的数量除以图中的</w:t>
      </w:r>
      <w:r>
        <w:rPr>
          <w:rFonts w:ascii="SimSun" w:eastAsia="SimSun"/>
          <w:spacing w:val="-2"/>
          <w:sz w:val="24"/>
        </w:rPr>
        <w:t>顶点总数。</w:t>
      </w:r>
    </w:p>
    <w:p>
      <w:pPr>
        <w:pStyle w:val="ListParagraph"/>
        <w:numPr>
          <w:ilvl w:val="2"/>
          <w:numId w:val="5"/>
        </w:numPr>
        <w:tabs>
          <w:tab w:pos="1261" w:val="left" w:leader="none"/>
        </w:tabs>
        <w:spacing w:line="240" w:lineRule="auto" w:before="130" w:after="0"/>
        <w:ind w:left="1261" w:right="0" w:hanging="901"/>
        <w:jc w:val="both"/>
        <w:rPr>
          <w:rFonts w:ascii="SimSun" w:eastAsia="SimSun"/>
          <w:sz w:val="30"/>
        </w:rPr>
      </w:pPr>
      <w:r>
        <w:rPr>
          <w:rFonts w:ascii="SimSun" w:eastAsia="SimSun"/>
          <w:spacing w:val="-3"/>
          <w:sz w:val="30"/>
        </w:rPr>
        <w:t>一次性流式顶点划分</w:t>
      </w:r>
    </w:p>
    <w:p>
      <w:pPr>
        <w:spacing w:line="242" w:lineRule="auto" w:before="122"/>
        <w:ind w:left="360" w:right="236" w:firstLine="479"/>
        <w:jc w:val="both"/>
        <w:rPr>
          <w:rFonts w:ascii="SimSun" w:hAnsi="SimSun" w:eastAsia="SimSun"/>
          <w:sz w:val="24"/>
        </w:rPr>
      </w:pPr>
      <w:r>
        <w:rPr>
          <w:rFonts w:ascii="Times New Roman" w:hAnsi="Times New Roman" w:eastAsia="Times New Roman"/>
          <w:sz w:val="24"/>
        </w:rPr>
        <w:t>Stanton</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Kliot</w:t>
      </w:r>
      <w:r>
        <w:rPr>
          <w:rFonts w:ascii="Times New Roman" w:hAnsi="Times New Roman" w:eastAsia="Times New Roman"/>
          <w:spacing w:val="40"/>
          <w:sz w:val="24"/>
        </w:rPr>
        <w:t> </w:t>
      </w:r>
      <w:r>
        <w:rPr>
          <w:rFonts w:ascii="SimSun" w:hAnsi="SimSun" w:eastAsia="SimSun"/>
          <w:sz w:val="24"/>
        </w:rPr>
        <w:t>提出启发式方法来解决流模型中的图划分问题。他们最突</w:t>
      </w:r>
      <w:r>
        <w:rPr>
          <w:rFonts w:ascii="SimSun" w:hAnsi="SimSun" w:eastAsia="SimSun"/>
          <w:spacing w:val="-2"/>
          <w:sz w:val="24"/>
        </w:rPr>
        <w:t>出的启发式方法是一次性方法线性确定性贪婪</w:t>
      </w:r>
      <w:r>
        <w:rPr>
          <w:rFonts w:ascii="SimSun" w:hAnsi="SimSun" w:eastAsia="SimSun"/>
          <w:spacing w:val="19"/>
          <w:sz w:val="24"/>
        </w:rPr>
        <w:t>（</w:t>
      </w:r>
      <w:r>
        <w:rPr>
          <w:rFonts w:ascii="Times New Roman" w:hAnsi="Times New Roman" w:eastAsia="Times New Roman"/>
          <w:spacing w:val="17"/>
          <w:sz w:val="24"/>
        </w:rPr>
        <w:t>LDG</w:t>
      </w:r>
      <w:r>
        <w:rPr>
          <w:rFonts w:ascii="SimSun" w:hAnsi="SimSun" w:eastAsia="SimSun"/>
          <w:spacing w:val="-102"/>
          <w:sz w:val="24"/>
        </w:rPr>
        <w:t>）</w:t>
      </w:r>
      <w:r>
        <w:rPr>
          <w:rFonts w:ascii="SimSun" w:hAnsi="SimSun" w:eastAsia="SimSun"/>
          <w:spacing w:val="-2"/>
          <w:sz w:val="24"/>
        </w:rPr>
        <w:t>，它产生具有最佳整体边缘切割的解决方案。在该算法中，顶点分配优先考虑包含更多邻居的块，并使用</w:t>
      </w:r>
      <w:r>
        <w:rPr>
          <w:rFonts w:ascii="SimSun" w:hAnsi="SimSun" w:eastAsia="SimSun"/>
          <w:spacing w:val="-4"/>
          <w:sz w:val="24"/>
        </w:rPr>
        <w:t>惩罚乘数来控制不平衡。特别地，顶点 </w:t>
      </w:r>
      <w:r>
        <w:rPr>
          <w:rFonts w:ascii="Times New Roman" w:hAnsi="Times New Roman" w:eastAsia="Times New Roman"/>
          <w:sz w:val="24"/>
        </w:rPr>
        <w:t>v</w:t>
      </w:r>
      <w:r>
        <w:rPr>
          <w:rFonts w:ascii="Times New Roman" w:hAnsi="Times New Roman" w:eastAsia="Times New Roman"/>
          <w:spacing w:val="-10"/>
          <w:sz w:val="24"/>
        </w:rPr>
        <w:t> </w:t>
      </w:r>
      <w:r>
        <w:rPr>
          <w:rFonts w:ascii="SimSun" w:hAnsi="SimSun" w:eastAsia="SimSun"/>
          <w:sz w:val="24"/>
        </w:rPr>
        <w:t>被分配给最大化</w:t>
      </w:r>
      <w:r>
        <w:rPr>
          <w:rFonts w:ascii="Times New Roman" w:hAnsi="Times New Roman" w:eastAsia="Times New Roman"/>
          <w:sz w:val="24"/>
        </w:rPr>
        <w:t>|</w:t>
      </w:r>
      <w:r>
        <w:rPr>
          <w:rFonts w:ascii="Cambria Math" w:hAnsi="Cambria Math" w:eastAsia="Cambria Math"/>
          <w:sz w:val="24"/>
        </w:rPr>
        <w:t>𝑉</w:t>
      </w:r>
      <w:r>
        <w:rPr>
          <w:rFonts w:ascii="Cambria Math" w:hAnsi="Cambria Math" w:eastAsia="Cambria Math"/>
          <w:sz w:val="24"/>
          <w:vertAlign w:val="subscript"/>
        </w:rPr>
        <w:t>𝑖</w:t>
      </w:r>
      <w:r>
        <w:rPr>
          <w:rFonts w:ascii="Cambria Math" w:hAnsi="Cambria Math" w:eastAsia="Cambria Math"/>
          <w:spacing w:val="71"/>
          <w:sz w:val="24"/>
          <w:vertAlign w:val="baseline"/>
        </w:rPr>
        <w:t> </w:t>
      </w:r>
      <w:r>
        <w:rPr>
          <w:rFonts w:ascii="Times New Roman" w:hAnsi="Times New Roman" w:eastAsia="Times New Roman"/>
          <w:spacing w:val="11"/>
          <w:sz w:val="24"/>
          <w:vertAlign w:val="baseline"/>
        </w:rPr>
        <w:t>∩ </w:t>
      </w:r>
      <w:r>
        <w:rPr>
          <w:rFonts w:ascii="Times New Roman" w:hAnsi="Times New Roman" w:eastAsia="Times New Roman"/>
          <w:sz w:val="24"/>
          <w:vertAlign w:val="baseline"/>
        </w:rPr>
        <w:t>Γ(</w:t>
      </w:r>
      <w:r>
        <w:rPr>
          <w:rFonts w:ascii="Cambria Math" w:hAnsi="Cambria Math" w:eastAsia="Cambria Math"/>
          <w:sz w:val="24"/>
          <w:vertAlign w:val="baseline"/>
        </w:rPr>
        <w:t>𝑣</w:t>
      </w:r>
      <w:r>
        <w:rPr>
          <w:rFonts w:ascii="Times New Roman" w:hAnsi="Times New Roman" w:eastAsia="Times New Roman"/>
          <w:sz w:val="24"/>
          <w:vertAlign w:val="baseline"/>
        </w:rPr>
        <w:t>)|Φ(</w:t>
      </w:r>
      <w:r>
        <w:rPr>
          <w:rFonts w:ascii="Cambria Math" w:hAnsi="Cambria Math" w:eastAsia="Cambria Math"/>
          <w:sz w:val="24"/>
          <w:vertAlign w:val="baseline"/>
        </w:rPr>
        <w:t>𝑖</w:t>
      </w:r>
      <w:r>
        <w:rPr>
          <w:rFonts w:ascii="Times New Roman" w:hAnsi="Times New Roman" w:eastAsia="Times New Roman"/>
          <w:sz w:val="24"/>
          <w:vertAlign w:val="baseline"/>
        </w:rPr>
        <w:t>)</w:t>
      </w:r>
      <w:r>
        <w:rPr>
          <w:rFonts w:ascii="SimSun" w:hAnsi="SimSun" w:eastAsia="SimSun"/>
          <w:sz w:val="24"/>
          <w:vertAlign w:val="baseline"/>
        </w:rPr>
        <w:t>的块</w:t>
      </w:r>
      <w:r>
        <w:rPr>
          <w:rFonts w:ascii="Cambria Math" w:hAnsi="Cambria Math" w:eastAsia="Cambria Math"/>
          <w:spacing w:val="-5"/>
          <w:sz w:val="24"/>
          <w:vertAlign w:val="baseline"/>
        </w:rPr>
        <w:t>𝑉</w:t>
      </w:r>
      <w:r>
        <w:rPr>
          <w:rFonts w:ascii="Cambria Math" w:hAnsi="Cambria Math" w:eastAsia="Cambria Math"/>
          <w:spacing w:val="-5"/>
          <w:sz w:val="24"/>
          <w:vertAlign w:val="subscript"/>
        </w:rPr>
        <w:t>𝑖</w:t>
      </w:r>
      <w:r>
        <w:rPr>
          <w:rFonts w:ascii="SimSun" w:hAnsi="SimSun" w:eastAsia="SimSun"/>
          <w:spacing w:val="-5"/>
          <w:sz w:val="24"/>
          <w:vertAlign w:val="baseline"/>
        </w:rPr>
        <w:t>，</w:t>
      </w:r>
    </w:p>
    <w:p>
      <w:pPr>
        <w:spacing w:line="316" w:lineRule="exact" w:before="78"/>
        <w:ind w:left="360" w:right="0" w:firstLine="0"/>
        <w:jc w:val="both"/>
        <w:rPr>
          <w:rFonts w:ascii="SimSun" w:hAnsi="SimSun" w:eastAsia="SimSun"/>
          <w:sz w:val="24"/>
        </w:rPr>
      </w:pPr>
      <w:r>
        <w:rPr>
          <w:rFonts w:ascii="SimSun" w:hAnsi="SimSun" w:eastAsia="SimSun"/>
          <w:sz w:val="24"/>
        </w:rPr>
        <w:t>其中</w:t>
      </w:r>
      <w:r>
        <w:rPr>
          <w:rFonts w:ascii="Cambria Math" w:hAnsi="Cambria Math" w:eastAsia="Cambria Math"/>
          <w:sz w:val="24"/>
        </w:rPr>
        <w:t>Φ</w:t>
      </w:r>
      <w:r>
        <w:rPr>
          <w:rFonts w:ascii="Cambria Math" w:hAnsi="Cambria Math" w:eastAsia="Cambria Math"/>
          <w:position w:val="1"/>
          <w:sz w:val="24"/>
        </w:rPr>
        <w:t>(</w:t>
      </w:r>
      <w:r>
        <w:rPr>
          <w:rFonts w:ascii="Cambria Math" w:hAnsi="Cambria Math" w:eastAsia="Cambria Math"/>
          <w:sz w:val="24"/>
        </w:rPr>
        <w:t>i</w:t>
      </w:r>
      <w:r>
        <w:rPr>
          <w:rFonts w:ascii="Cambria Math" w:hAnsi="Cambria Math" w:eastAsia="Cambria Math"/>
          <w:spacing w:val="31"/>
          <w:position w:val="1"/>
          <w:sz w:val="24"/>
        </w:rPr>
        <w:t>) </w:t>
      </w:r>
      <w:r>
        <w:rPr>
          <w:rFonts w:ascii="Cambria Math" w:hAnsi="Cambria Math" w:eastAsia="Cambria Math"/>
          <w:spacing w:val="33"/>
          <w:sz w:val="24"/>
        </w:rPr>
        <w:t>≔ </w:t>
      </w:r>
      <w:r>
        <w:rPr>
          <w:rFonts w:ascii="Cambria Math" w:hAnsi="Cambria Math" w:eastAsia="Cambria Math"/>
          <w:sz w:val="24"/>
        </w:rPr>
        <w:t>1</w:t>
      </w:r>
      <w:r>
        <w:rPr>
          <w:rFonts w:ascii="Cambria Math" w:hAnsi="Cambria Math" w:eastAsia="Cambria Math"/>
          <w:spacing w:val="1"/>
          <w:sz w:val="24"/>
        </w:rPr>
        <w:t> − </w:t>
      </w:r>
      <w:r>
        <w:rPr>
          <w:rFonts w:ascii="Cambria Math" w:hAnsi="Cambria Math" w:eastAsia="Cambria Math"/>
          <w:spacing w:val="68"/>
          <w:w w:val="150"/>
          <w:position w:val="14"/>
          <w:sz w:val="17"/>
          <w:u w:val="single"/>
        </w:rPr>
        <w:t> </w:t>
      </w:r>
      <w:r>
        <w:rPr>
          <w:rFonts w:ascii="Cambria Math" w:hAnsi="Cambria Math" w:eastAsia="Cambria Math"/>
          <w:position w:val="14"/>
          <w:sz w:val="17"/>
          <w:u w:val="single"/>
        </w:rPr>
        <w:t>𝑉</w:t>
      </w:r>
      <w:r>
        <w:rPr>
          <w:rFonts w:ascii="Cambria Math" w:hAnsi="Cambria Math" w:eastAsia="Cambria Math"/>
          <w:position w:val="10"/>
          <w:sz w:val="14"/>
          <w:u w:val="single"/>
        </w:rPr>
        <w:t>𝑖</w:t>
      </w:r>
      <w:r>
        <w:rPr>
          <w:rFonts w:ascii="Cambria Math" w:hAnsi="Cambria Math" w:eastAsia="Cambria Math"/>
          <w:spacing w:val="37"/>
          <w:position w:val="10"/>
          <w:sz w:val="14"/>
          <w:u w:val="single"/>
        </w:rPr>
        <w:t>  </w:t>
      </w:r>
      <w:r>
        <w:rPr>
          <w:rFonts w:ascii="SimSun" w:hAnsi="SimSun" w:eastAsia="SimSun"/>
          <w:spacing w:val="-15"/>
          <w:sz w:val="24"/>
        </w:rPr>
        <w:t>。直觉是，降级因素避免了使已经很重的块过载。如果目标</w:t>
      </w:r>
    </w:p>
    <w:p>
      <w:pPr>
        <w:spacing w:line="170" w:lineRule="exact" w:before="0"/>
        <w:ind w:left="2177" w:right="0" w:firstLine="0"/>
        <w:jc w:val="left"/>
        <w:rPr>
          <w:rFonts w:ascii="Cambria Math" w:eastAsia="Cambria Math"/>
          <w:sz w:val="14"/>
        </w:rPr>
      </w:pPr>
      <w:r>
        <w:rPr>
          <w:rFonts w:ascii="Cambria Math" w:eastAsia="Cambria Math"/>
          <w:spacing w:val="-4"/>
          <w:w w:val="115"/>
          <w:position w:val="3"/>
          <w:sz w:val="17"/>
        </w:rPr>
        <w:t>𝐿</w:t>
      </w:r>
      <w:r>
        <w:rPr>
          <w:rFonts w:ascii="Cambria Math" w:eastAsia="Cambria Math"/>
          <w:spacing w:val="-4"/>
          <w:w w:val="115"/>
          <w:sz w:val="14"/>
        </w:rPr>
        <w:t>𝑚𝑎𝑥</w:t>
      </w:r>
    </w:p>
    <w:p>
      <w:pPr>
        <w:spacing w:before="65"/>
        <w:ind w:left="360" w:right="0" w:firstLine="0"/>
        <w:jc w:val="left"/>
        <w:rPr>
          <w:rFonts w:ascii="Times New Roman" w:eastAsia="Times New Roman"/>
          <w:sz w:val="24"/>
        </w:rPr>
      </w:pPr>
      <w:r>
        <w:rPr>
          <w:rFonts w:ascii="SimSun" w:eastAsia="SimSun"/>
          <w:sz w:val="24"/>
        </w:rPr>
        <w:t>函数存在联系，</w:t>
      </w:r>
      <w:r>
        <w:rPr>
          <w:rFonts w:ascii="Times New Roman" w:eastAsia="Times New Roman"/>
          <w:sz w:val="24"/>
        </w:rPr>
        <w:t>LDG</w:t>
      </w:r>
      <w:r>
        <w:rPr>
          <w:rFonts w:ascii="Times New Roman" w:eastAsia="Times New Roman"/>
          <w:spacing w:val="45"/>
          <w:sz w:val="24"/>
        </w:rPr>
        <w:t> </w:t>
      </w:r>
      <w:r>
        <w:rPr>
          <w:rFonts w:ascii="SimSun" w:eastAsia="SimSun"/>
          <w:sz w:val="24"/>
        </w:rPr>
        <w:t>会将顶点移动到顶点较少的块。总体而言，</w:t>
      </w:r>
      <w:r>
        <w:rPr>
          <w:rFonts w:ascii="Times New Roman" w:eastAsia="Times New Roman"/>
          <w:sz w:val="24"/>
        </w:rPr>
        <w:t>LDG</w:t>
      </w:r>
      <w:r>
        <w:rPr>
          <w:rFonts w:ascii="Times New Roman" w:eastAsia="Times New Roman"/>
          <w:spacing w:val="46"/>
          <w:sz w:val="24"/>
        </w:rPr>
        <w:t> </w:t>
      </w:r>
      <w:r>
        <w:rPr>
          <w:rFonts w:ascii="SimSun" w:eastAsia="SimSun"/>
          <w:sz w:val="24"/>
        </w:rPr>
        <w:t>在</w:t>
      </w:r>
      <w:r>
        <w:rPr>
          <w:rFonts w:ascii="Cambria Math" w:eastAsia="Cambria Math"/>
          <w:sz w:val="24"/>
        </w:rPr>
        <w:t>𝑂</w:t>
      </w:r>
      <w:r>
        <w:rPr>
          <w:rFonts w:ascii="Times New Roman" w:eastAsia="Times New Roman"/>
          <w:sz w:val="24"/>
        </w:rPr>
        <w:t>(</w:t>
      </w:r>
      <w:r>
        <w:rPr>
          <w:rFonts w:ascii="Cambria Math" w:eastAsia="Cambria Math"/>
          <w:sz w:val="24"/>
        </w:rPr>
        <w:t>𝑚</w:t>
      </w:r>
      <w:r>
        <w:rPr>
          <w:rFonts w:ascii="Cambria Math" w:eastAsia="Cambria Math"/>
          <w:spacing w:val="-11"/>
          <w:sz w:val="24"/>
        </w:rPr>
        <w:t> </w:t>
      </w:r>
      <w:r>
        <w:rPr>
          <w:rFonts w:ascii="Times New Roman" w:eastAsia="Times New Roman"/>
          <w:spacing w:val="-10"/>
          <w:sz w:val="24"/>
        </w:rPr>
        <w:t>+</w:t>
      </w:r>
    </w:p>
    <w:p>
      <w:pPr>
        <w:spacing w:line="242" w:lineRule="auto" w:before="5"/>
        <w:ind w:left="360" w:right="358" w:firstLine="0"/>
        <w:jc w:val="left"/>
        <w:rPr>
          <w:rFonts w:ascii="SimSun" w:eastAsia="SimSun"/>
          <w:sz w:val="24"/>
        </w:rPr>
      </w:pPr>
      <w:r>
        <w:rPr>
          <w:rFonts w:ascii="Cambria Math" w:eastAsia="Cambria Math"/>
          <w:spacing w:val="-2"/>
          <w:sz w:val="24"/>
        </w:rPr>
        <w:t>𝑛𝑘</w:t>
      </w:r>
      <w:r>
        <w:rPr>
          <w:rFonts w:ascii="Times New Roman" w:eastAsia="Times New Roman"/>
          <w:spacing w:val="-2"/>
          <w:sz w:val="24"/>
        </w:rPr>
        <w:t>)</w:t>
      </w:r>
      <w:r>
        <w:rPr>
          <w:rFonts w:ascii="SimSun" w:eastAsia="SimSun"/>
          <w:spacing w:val="-17"/>
          <w:sz w:val="24"/>
        </w:rPr>
        <w:t>时间内对图进行分区。此外，作者还提出了一种基于散列的简单一次性方法，</w:t>
      </w:r>
      <w:r>
        <w:rPr>
          <w:rFonts w:ascii="SimSun" w:eastAsia="SimSun"/>
          <w:spacing w:val="-2"/>
          <w:sz w:val="24"/>
        </w:rPr>
        <w:t>该方法具有运行时间</w:t>
      </w:r>
      <w:r>
        <w:rPr>
          <w:rFonts w:ascii="Cambria Math" w:eastAsia="Cambria Math"/>
          <w:spacing w:val="-2"/>
          <w:sz w:val="24"/>
        </w:rPr>
        <w:t>𝑂</w:t>
      </w:r>
      <w:r>
        <w:rPr>
          <w:rFonts w:ascii="Times New Roman" w:eastAsia="Times New Roman"/>
          <w:spacing w:val="-2"/>
          <w:sz w:val="24"/>
        </w:rPr>
        <w:t>(</w:t>
      </w:r>
      <w:r>
        <w:rPr>
          <w:rFonts w:ascii="Cambria Math" w:eastAsia="Cambria Math"/>
          <w:spacing w:val="-2"/>
          <w:sz w:val="24"/>
        </w:rPr>
        <w:t>𝑛</w:t>
      </w:r>
      <w:r>
        <w:rPr>
          <w:rFonts w:ascii="Times New Roman" w:eastAsia="Times New Roman"/>
          <w:spacing w:val="-2"/>
          <w:sz w:val="24"/>
        </w:rPr>
        <w:t>)</w:t>
      </w:r>
      <w:r>
        <w:rPr>
          <w:rFonts w:ascii="SimSun" w:eastAsia="SimSun"/>
          <w:spacing w:val="-2"/>
          <w:sz w:val="24"/>
        </w:rPr>
        <w:t>并且产生较差的边缘切割。</w:t>
      </w:r>
    </w:p>
    <w:p>
      <w:pPr>
        <w:spacing w:line="242" w:lineRule="auto" w:before="3"/>
        <w:ind w:left="360" w:right="358" w:firstLine="479"/>
        <w:jc w:val="both"/>
        <w:rPr>
          <w:rFonts w:ascii="SimSun" w:eastAsia="SimSun"/>
          <w:sz w:val="24"/>
        </w:rPr>
      </w:pPr>
      <w:r>
        <w:rPr>
          <w:rFonts w:ascii="SimSun" w:eastAsia="SimSun"/>
          <w:spacing w:val="-2"/>
          <w:sz w:val="24"/>
        </w:rPr>
        <w:t>后来，</w:t>
      </w:r>
      <w:r>
        <w:rPr>
          <w:rFonts w:ascii="Times New Roman" w:eastAsia="Times New Roman"/>
          <w:spacing w:val="-2"/>
          <w:sz w:val="24"/>
        </w:rPr>
        <w:t>Stanton</w:t>
      </w:r>
      <w:r>
        <w:rPr>
          <w:rFonts w:ascii="Times New Roman" w:eastAsia="Times New Roman"/>
          <w:spacing w:val="-13"/>
          <w:sz w:val="24"/>
        </w:rPr>
        <w:t> </w:t>
      </w:r>
      <w:r>
        <w:rPr>
          <w:rFonts w:ascii="SimSun" w:eastAsia="SimSun"/>
          <w:spacing w:val="-8"/>
          <w:sz w:val="24"/>
        </w:rPr>
        <w:t>从更理论的角度研究了流顶点划分问题。作者证明，没有算法</w:t>
      </w:r>
      <w:r>
        <w:rPr>
          <w:rFonts w:ascii="SimSun" w:eastAsia="SimSun"/>
          <w:sz w:val="24"/>
        </w:rPr>
        <w:t>可以通过随机或对抗性流排序获得</w:t>
      </w:r>
      <w:r>
        <w:rPr>
          <w:rFonts w:ascii="Cambria Math" w:eastAsia="Cambria Math"/>
          <w:sz w:val="24"/>
        </w:rPr>
        <w:t>𝑜</w:t>
      </w:r>
      <w:r>
        <w:rPr>
          <w:rFonts w:ascii="Cambria Math" w:eastAsia="Cambria Math"/>
          <w:spacing w:val="-14"/>
          <w:sz w:val="24"/>
        </w:rPr>
        <w:t> </w:t>
      </w:r>
      <w:r>
        <w:rPr>
          <w:rFonts w:ascii="Times New Roman" w:eastAsia="Times New Roman"/>
          <w:sz w:val="24"/>
        </w:rPr>
        <w:t>(</w:t>
      </w:r>
      <w:r>
        <w:rPr>
          <w:rFonts w:ascii="Cambria Math" w:eastAsia="Cambria Math"/>
          <w:sz w:val="24"/>
        </w:rPr>
        <w:t>𝑛</w:t>
      </w:r>
      <w:r>
        <w:rPr>
          <w:rFonts w:ascii="Times New Roman" w:eastAsia="Times New Roman"/>
          <w:sz w:val="24"/>
        </w:rPr>
        <w:t>)</w:t>
      </w:r>
      <w:r>
        <w:rPr>
          <w:rFonts w:ascii="SimSun" w:eastAsia="SimSun"/>
          <w:spacing w:val="-19"/>
          <w:sz w:val="24"/>
        </w:rPr>
        <w:t>近似。接下来，通过使用与有限 </w:t>
      </w:r>
      <w:r>
        <w:rPr>
          <w:rFonts w:ascii="Times New Roman" w:eastAsia="Times New Roman"/>
          <w:sz w:val="24"/>
        </w:rPr>
        <w:t>Polya</w:t>
      </w:r>
      <w:r>
        <w:rPr>
          <w:rFonts w:ascii="Times New Roman" w:eastAsia="Times New Roman"/>
          <w:spacing w:val="-15"/>
          <w:sz w:val="24"/>
        </w:rPr>
        <w:t> </w:t>
      </w:r>
      <w:r>
        <w:rPr>
          <w:rFonts w:ascii="Times New Roman" w:eastAsia="Times New Roman"/>
          <w:sz w:val="24"/>
        </w:rPr>
        <w:t>Ur</w:t>
      </w:r>
      <w:r>
        <w:rPr>
          <w:rFonts w:ascii="Times New Roman" w:eastAsia="Times New Roman"/>
          <w:sz w:val="24"/>
        </w:rPr>
        <w:t>n</w:t>
      </w:r>
      <w:r>
        <w:rPr>
          <w:rFonts w:ascii="SimSun" w:eastAsia="SimSun"/>
          <w:spacing w:val="-7"/>
          <w:sz w:val="24"/>
        </w:rPr>
        <w:t>过程的新颖耦合来分析随机贪婪算法的两个变体，这直观地解释了比较算法的性</w:t>
      </w:r>
      <w:r>
        <w:rPr>
          <w:rFonts w:ascii="SimSun" w:eastAsia="SimSun"/>
          <w:spacing w:val="-6"/>
          <w:sz w:val="24"/>
        </w:rPr>
        <w:t>能。</w:t>
      </w:r>
    </w:p>
    <w:p>
      <w:pPr>
        <w:spacing w:line="244" w:lineRule="auto" w:before="5"/>
        <w:ind w:left="360" w:right="236" w:firstLine="479"/>
        <w:jc w:val="left"/>
        <w:rPr>
          <w:rFonts w:ascii="SimSun" w:hAnsi="SimSun" w:eastAsia="SimSun"/>
          <w:sz w:val="24"/>
        </w:rPr>
      </w:pPr>
      <w:r>
        <w:rPr>
          <w:rFonts w:ascii="Times New Roman" w:hAnsi="Times New Roman" w:eastAsia="Times New Roman"/>
          <w:sz w:val="24"/>
        </w:rPr>
        <w:t>Tsourakakis </w:t>
      </w:r>
      <w:r>
        <w:rPr>
          <w:rFonts w:ascii="SimSun" w:hAnsi="SimSun" w:eastAsia="SimSun"/>
          <w:spacing w:val="-9"/>
          <w:sz w:val="24"/>
        </w:rPr>
        <w:t>等人提出了 </w:t>
      </w:r>
      <w:r>
        <w:rPr>
          <w:rFonts w:ascii="Times New Roman" w:hAnsi="Times New Roman" w:eastAsia="Times New Roman"/>
          <w:sz w:val="24"/>
        </w:rPr>
        <w:t>Fennel</w:t>
      </w:r>
      <w:r>
        <w:rPr>
          <w:rFonts w:ascii="SimSun" w:hAnsi="SimSun" w:eastAsia="SimSun"/>
          <w:spacing w:val="-4"/>
          <w:sz w:val="24"/>
        </w:rPr>
        <w:t>，一种简单的一次性划分算法，它采用了众所</w:t>
      </w:r>
      <w:r>
        <w:rPr>
          <w:rFonts w:ascii="SimSun" w:hAnsi="SimSun" w:eastAsia="SimSun"/>
          <w:sz w:val="24"/>
        </w:rPr>
        <w:t>周知的聚类目标函数模块化。粗略地说，</w:t>
      </w:r>
      <w:r>
        <w:rPr>
          <w:rFonts w:ascii="Times New Roman" w:hAnsi="Times New Roman" w:eastAsia="Times New Roman"/>
          <w:sz w:val="24"/>
        </w:rPr>
        <w:t>Fennel</w:t>
      </w:r>
      <w:r>
        <w:rPr>
          <w:rFonts w:ascii="Times New Roman" w:hAnsi="Times New Roman" w:eastAsia="Times New Roman"/>
          <w:spacing w:val="32"/>
          <w:sz w:val="24"/>
        </w:rPr>
        <w:t> </w:t>
      </w:r>
      <w:r>
        <w:rPr>
          <w:rFonts w:ascii="SimSun" w:hAnsi="SimSun" w:eastAsia="SimSun"/>
          <w:spacing w:val="-9"/>
          <w:sz w:val="24"/>
        </w:rPr>
        <w:t>将一个顶点 </w:t>
      </w:r>
      <w:r>
        <w:rPr>
          <w:rFonts w:ascii="Times New Roman" w:hAnsi="Times New Roman" w:eastAsia="Times New Roman"/>
          <w:sz w:val="24"/>
        </w:rPr>
        <w:t>v</w:t>
      </w:r>
      <w:r>
        <w:rPr>
          <w:rFonts w:ascii="Times New Roman" w:hAnsi="Times New Roman" w:eastAsia="Times New Roman"/>
          <w:spacing w:val="-2"/>
          <w:sz w:val="24"/>
        </w:rPr>
        <w:t> </w:t>
      </w:r>
      <w:r>
        <w:rPr>
          <w:rFonts w:ascii="SimSun" w:hAnsi="SimSun" w:eastAsia="SimSun"/>
          <w:sz w:val="24"/>
        </w:rPr>
        <w:t>分配给一个块</w:t>
      </w:r>
      <w:r>
        <w:rPr>
          <w:rFonts w:ascii="Cambria Math" w:hAnsi="Cambria Math" w:eastAsia="Cambria Math"/>
          <w:sz w:val="24"/>
        </w:rPr>
        <w:t>𝑉</w:t>
      </w:r>
      <w:r>
        <w:rPr>
          <w:rFonts w:ascii="Cambria Math" w:hAnsi="Cambria Math" w:eastAsia="Cambria Math"/>
          <w:sz w:val="24"/>
          <w:vertAlign w:val="subscript"/>
        </w:rPr>
        <w:t>𝑖</w:t>
      </w:r>
      <w:r>
        <w:rPr>
          <w:rFonts w:ascii="SimSun" w:hAnsi="SimSun" w:eastAsia="SimSun"/>
          <w:sz w:val="24"/>
          <w:vertAlign w:val="baseline"/>
        </w:rPr>
        <w:t>，</w:t>
      </w:r>
      <w:r>
        <w:rPr>
          <w:rFonts w:ascii="SimSun" w:hAnsi="SimSun" w:eastAsia="SimSun"/>
          <w:spacing w:val="10"/>
          <w:sz w:val="24"/>
          <w:vertAlign w:val="baseline"/>
        </w:rPr>
        <w:t>以便最大化</w:t>
      </w:r>
      <w:r>
        <w:rPr>
          <w:rFonts w:ascii="Cambria Math" w:hAnsi="Cambria Math" w:eastAsia="Cambria Math"/>
          <w:sz w:val="24"/>
          <w:vertAlign w:val="baseline"/>
        </w:rPr>
        <w:t>|𝑉</w:t>
      </w:r>
      <w:r>
        <w:rPr>
          <w:rFonts w:ascii="Cambria Math" w:hAnsi="Cambria Math" w:eastAsia="Cambria Math"/>
          <w:sz w:val="24"/>
          <w:vertAlign w:val="subscript"/>
        </w:rPr>
        <w:t>𝑖</w:t>
      </w:r>
      <w:r>
        <w:rPr>
          <w:rFonts w:ascii="Cambria Math" w:hAnsi="Cambria Math" w:eastAsia="Cambria Math"/>
          <w:spacing w:val="13"/>
          <w:sz w:val="24"/>
          <w:vertAlign w:val="baseline"/>
        </w:rPr>
        <w:t> ∩ </w:t>
      </w:r>
      <w:r>
        <w:rPr>
          <w:rFonts w:ascii="Cambria Math" w:hAnsi="Cambria Math" w:eastAsia="Cambria Math"/>
          <w:sz w:val="24"/>
          <w:vertAlign w:val="baseline"/>
        </w:rPr>
        <w:t>𝛤(𝑣)|</w:t>
      </w:r>
      <w:r>
        <w:rPr>
          <w:rFonts w:ascii="Cambria Math" w:hAnsi="Cambria Math" w:eastAsia="Cambria Math"/>
          <w:spacing w:val="13"/>
          <w:sz w:val="24"/>
          <w:vertAlign w:val="baseline"/>
        </w:rPr>
        <w:t> − </w:t>
      </w:r>
      <w:r>
        <w:rPr>
          <w:rFonts w:ascii="Cambria Math" w:hAnsi="Cambria Math" w:eastAsia="Cambria Math"/>
          <w:sz w:val="24"/>
          <w:vertAlign w:val="baseline"/>
        </w:rPr>
        <w:t>𝑓(|𝑉</w:t>
      </w:r>
      <w:r>
        <w:rPr>
          <w:rFonts w:ascii="Cambria Math" w:hAnsi="Cambria Math" w:eastAsia="Cambria Math"/>
          <w:sz w:val="24"/>
          <w:vertAlign w:val="subscript"/>
        </w:rPr>
        <w:t>𝑖</w:t>
      </w:r>
      <w:r>
        <w:rPr>
          <w:rFonts w:ascii="Cambria Math" w:hAnsi="Cambria Math" w:eastAsia="Cambria Math"/>
          <w:sz w:val="24"/>
          <w:vertAlign w:val="baseline"/>
        </w:rPr>
        <w:t>|)</w:t>
      </w:r>
      <w:r>
        <w:rPr>
          <w:rFonts w:ascii="SimSun" w:hAnsi="SimSun" w:eastAsia="SimSun"/>
          <w:spacing w:val="-8"/>
          <w:sz w:val="24"/>
          <w:vertAlign w:val="baseline"/>
        </w:rPr>
        <w:t>类型的表达式，其中</w:t>
      </w:r>
      <w:r>
        <w:rPr>
          <w:rFonts w:ascii="Cambria Math" w:hAnsi="Cambria Math" w:eastAsia="Cambria Math"/>
          <w:sz w:val="24"/>
          <w:vertAlign w:val="baseline"/>
        </w:rPr>
        <w:t>𝑓(|𝑉</w:t>
      </w:r>
      <w:r>
        <w:rPr>
          <w:rFonts w:ascii="Cambria Math" w:hAnsi="Cambria Math" w:eastAsia="Cambria Math"/>
          <w:sz w:val="24"/>
          <w:vertAlign w:val="subscript"/>
        </w:rPr>
        <w:t>𝑖</w:t>
      </w:r>
      <w:r>
        <w:rPr>
          <w:rFonts w:ascii="Cambria Math" w:hAnsi="Cambria Math" w:eastAsia="Cambria Math"/>
          <w:sz w:val="24"/>
          <w:vertAlign w:val="baseline"/>
        </w:rPr>
        <w:t>|)</w:t>
      </w:r>
      <w:r>
        <w:rPr>
          <w:rFonts w:ascii="SimSun" w:hAnsi="SimSun" w:eastAsia="SimSun"/>
          <w:spacing w:val="-8"/>
          <w:sz w:val="24"/>
          <w:vertAlign w:val="baseline"/>
        </w:rPr>
        <w:t>是加性降级因子。更</w:t>
      </w:r>
      <w:r>
        <w:rPr>
          <w:rFonts w:ascii="SimSun" w:hAnsi="SimSun" w:eastAsia="SimSun"/>
          <w:spacing w:val="-11"/>
          <w:sz w:val="24"/>
          <w:vertAlign w:val="baseline"/>
        </w:rPr>
        <w:t>具体地说，作者使用</w:t>
      </w:r>
      <w:r>
        <w:rPr>
          <w:rFonts w:ascii="Cambria Math" w:hAnsi="Cambria Math" w:eastAsia="Cambria Math"/>
          <w:sz w:val="24"/>
          <w:vertAlign w:val="baseline"/>
        </w:rPr>
        <w:t>𝑓 (|𝑉</w:t>
      </w:r>
      <w:r>
        <w:rPr>
          <w:rFonts w:ascii="Cambria Math" w:hAnsi="Cambria Math" w:eastAsia="Cambria Math"/>
          <w:sz w:val="24"/>
          <w:vertAlign w:val="subscript"/>
        </w:rPr>
        <w:t>𝑖</w:t>
      </w:r>
      <w:r>
        <w:rPr>
          <w:rFonts w:ascii="Cambria Math" w:hAnsi="Cambria Math" w:eastAsia="Cambria Math"/>
          <w:sz w:val="24"/>
          <w:vertAlign w:val="baseline"/>
        </w:rPr>
        <w:t>|)</w:t>
      </w:r>
      <w:r>
        <w:rPr>
          <w:rFonts w:ascii="Cambria Math" w:hAnsi="Cambria Math" w:eastAsia="Cambria Math"/>
          <w:spacing w:val="26"/>
          <w:sz w:val="24"/>
          <w:vertAlign w:val="baseline"/>
        </w:rPr>
        <w:t> = </w:t>
      </w:r>
      <w:r>
        <w:rPr>
          <w:rFonts w:ascii="Cambria Math" w:hAnsi="Cambria Math" w:eastAsia="Cambria Math"/>
          <w:sz w:val="24"/>
          <w:vertAlign w:val="baseline"/>
        </w:rPr>
        <w:t>𝛼𝛾 |𝑉</w:t>
      </w:r>
      <w:r>
        <w:rPr>
          <w:rFonts w:ascii="Cambria Math" w:hAnsi="Cambria Math" w:eastAsia="Cambria Math"/>
          <w:sz w:val="24"/>
          <w:vertAlign w:val="subscript"/>
        </w:rPr>
        <w:t>𝑖</w:t>
      </w:r>
      <w:r>
        <w:rPr>
          <w:rFonts w:ascii="Cambria Math" w:hAnsi="Cambria Math" w:eastAsia="Cambria Math"/>
          <w:sz w:val="24"/>
          <w:vertAlign w:val="baseline"/>
        </w:rPr>
        <w:t>|</w:t>
      </w:r>
      <w:r>
        <w:rPr>
          <w:rFonts w:ascii="Cambria Math" w:hAnsi="Cambria Math" w:eastAsia="Cambria Math"/>
          <w:sz w:val="24"/>
          <w:vertAlign w:val="superscript"/>
        </w:rPr>
        <w:t>𝛾−1</w:t>
      </w:r>
      <w:r>
        <w:rPr>
          <w:rFonts w:ascii="SimSun" w:hAnsi="SimSun" w:eastAsia="SimSun"/>
          <w:sz w:val="24"/>
          <w:vertAlign w:val="baseline"/>
        </w:rPr>
        <w:t>定义了 </w:t>
      </w:r>
      <w:r>
        <w:rPr>
          <w:rFonts w:ascii="Times New Roman" w:hAnsi="Times New Roman" w:eastAsia="Times New Roman"/>
          <w:sz w:val="24"/>
          <w:vertAlign w:val="baseline"/>
        </w:rPr>
        <w:t>Fennel</w:t>
      </w:r>
      <w:r>
        <w:rPr>
          <w:rFonts w:ascii="Times New Roman" w:hAnsi="Times New Roman" w:eastAsia="Times New Roman"/>
          <w:spacing w:val="40"/>
          <w:sz w:val="24"/>
          <w:vertAlign w:val="baseline"/>
        </w:rPr>
        <w:t> </w:t>
      </w:r>
      <w:r>
        <w:rPr>
          <w:rFonts w:ascii="SimSun" w:hAnsi="SimSun" w:eastAsia="SimSun"/>
          <w:spacing w:val="-13"/>
          <w:sz w:val="24"/>
          <w:vertAlign w:val="baseline"/>
        </w:rPr>
        <w:t>目标函数，其中</w:t>
      </w:r>
      <w:r>
        <w:rPr>
          <w:rFonts w:ascii="Cambria Math" w:hAnsi="Cambria Math" w:eastAsia="Cambria Math"/>
          <w:sz w:val="24"/>
          <w:vertAlign w:val="baseline"/>
        </w:rPr>
        <w:t>𝛾</w:t>
      </w:r>
      <w:r>
        <w:rPr>
          <w:rFonts w:ascii="SimSun" w:hAnsi="SimSun" w:eastAsia="SimSun"/>
          <w:sz w:val="24"/>
          <w:vertAlign w:val="baseline"/>
        </w:rPr>
        <w:t>是自由</w:t>
      </w:r>
    </w:p>
    <w:p>
      <w:pPr>
        <w:spacing w:line="294" w:lineRule="exact" w:before="72"/>
        <w:ind w:left="360" w:right="0" w:firstLine="0"/>
        <w:jc w:val="left"/>
        <w:rPr>
          <w:rFonts w:ascii="SimSun" w:hAnsi="SimSun" w:eastAsia="SimSun"/>
          <w:sz w:val="24"/>
        </w:rPr>
      </w:pPr>
      <w:r>
        <w:rPr>
          <w:rFonts w:ascii="SimSun" w:hAnsi="SimSun" w:eastAsia="SimSun"/>
          <w:sz w:val="24"/>
        </w:rPr>
        <mc:AlternateContent>
          <mc:Choice Requires="wps">
            <w:drawing>
              <wp:anchor distT="0" distB="0" distL="0" distR="0" allowOverlap="1" layoutInCell="1" locked="0" behindDoc="0" simplePos="0" relativeHeight="15808512">
                <wp:simplePos x="0" y="0"/>
                <wp:positionH relativeFrom="page">
                  <wp:posOffset>2202433</wp:posOffset>
                </wp:positionH>
                <wp:positionV relativeFrom="paragraph">
                  <wp:posOffset>208405</wp:posOffset>
                </wp:positionV>
                <wp:extent cx="252095" cy="1079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252095" cy="10795"/>
                        </a:xfrm>
                        <a:custGeom>
                          <a:avLst/>
                          <a:gdLst/>
                          <a:ahLst/>
                          <a:cxnLst/>
                          <a:rect l="l" t="t" r="r" b="b"/>
                          <a:pathLst>
                            <a:path w="252095" h="10795">
                              <a:moveTo>
                                <a:pt x="251764" y="0"/>
                              </a:moveTo>
                              <a:lnTo>
                                <a:pt x="0" y="0"/>
                              </a:lnTo>
                              <a:lnTo>
                                <a:pt x="0" y="10667"/>
                              </a:lnTo>
                              <a:lnTo>
                                <a:pt x="251764" y="10667"/>
                              </a:lnTo>
                              <a:lnTo>
                                <a:pt x="25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3.419998pt;margin-top:16.409901pt;width:19.824pt;height:.83997pt;mso-position-horizontal-relative:page;mso-position-vertical-relative:paragraph;z-index:15808512" id="docshape400" filled="true" fillcolor="#000000" stroked="false">
                <v:fill type="solid"/>
                <w10:wrap type="none"/>
              </v:rect>
            </w:pict>
          </mc:Fallback>
        </mc:AlternateContent>
      </w:r>
      <w:r>
        <w:rPr>
          <w:rFonts w:ascii="SimSun" w:hAnsi="SimSun" w:eastAsia="SimSun"/>
          <w:sz w:val="24"/>
        </w:rPr>
        <mc:AlternateContent>
          <mc:Choice Requires="wps">
            <w:drawing>
              <wp:anchor distT="0" distB="0" distL="0" distR="0" allowOverlap="1" layoutInCell="1" locked="0" behindDoc="0" simplePos="0" relativeHeight="15809024">
                <wp:simplePos x="0" y="0"/>
                <wp:positionH relativeFrom="page">
                  <wp:posOffset>5313553</wp:posOffset>
                </wp:positionH>
                <wp:positionV relativeFrom="paragraph">
                  <wp:posOffset>208405</wp:posOffset>
                </wp:positionV>
                <wp:extent cx="62865" cy="10795"/>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62865" cy="10795"/>
                        </a:xfrm>
                        <a:custGeom>
                          <a:avLst/>
                          <a:gdLst/>
                          <a:ahLst/>
                          <a:cxnLst/>
                          <a:rect l="l" t="t" r="r" b="b"/>
                          <a:pathLst>
                            <a:path w="62865" h="10795">
                              <a:moveTo>
                                <a:pt x="62484" y="0"/>
                              </a:moveTo>
                              <a:lnTo>
                                <a:pt x="0" y="0"/>
                              </a:lnTo>
                              <a:lnTo>
                                <a:pt x="0" y="10667"/>
                              </a:lnTo>
                              <a:lnTo>
                                <a:pt x="62484" y="10667"/>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8.390015pt;margin-top:16.409901pt;width:4.92pt;height:.83997pt;mso-position-horizontal-relative:page;mso-position-vertical-relative:paragraph;z-index:15809024" id="docshape401" filled="true" fillcolor="#000000" stroked="false">
                <v:fill type="solid"/>
                <w10:wrap type="none"/>
              </v:rect>
            </w:pict>
          </mc:Fallback>
        </mc:AlternateContent>
      </w:r>
      <w:r>
        <w:rPr>
          <w:rFonts w:ascii="SimSun" w:hAnsi="SimSun" w:eastAsia="SimSun"/>
          <w:sz w:val="24"/>
        </w:rPr>
        <w:t>参数并且</w:t>
      </w:r>
      <w:r>
        <w:rPr>
          <w:rFonts w:ascii="Cambria Math" w:hAnsi="Cambria Math" w:eastAsia="Cambria Math"/>
          <w:sz w:val="24"/>
        </w:rPr>
        <w:t>𝛼</w:t>
      </w:r>
      <w:r>
        <w:rPr>
          <w:rFonts w:ascii="Cambria Math" w:hAnsi="Cambria Math" w:eastAsia="Cambria Math"/>
          <w:spacing w:val="1"/>
          <w:sz w:val="24"/>
        </w:rPr>
        <w:t> = </w:t>
      </w:r>
      <w:r>
        <w:rPr>
          <w:rFonts w:ascii="Cambria Math" w:hAnsi="Cambria Math" w:eastAsia="Cambria Math"/>
          <w:sz w:val="24"/>
        </w:rPr>
        <w:t>𝑚</w:t>
      </w:r>
      <w:r>
        <w:rPr>
          <w:rFonts w:ascii="Cambria Math" w:hAnsi="Cambria Math" w:eastAsia="Cambria Math"/>
          <w:spacing w:val="-13"/>
          <w:sz w:val="24"/>
        </w:rPr>
        <w:t> </w:t>
      </w:r>
      <w:r>
        <w:rPr>
          <w:rFonts w:ascii="Cambria Math" w:hAnsi="Cambria Math" w:eastAsia="Cambria Math"/>
          <w:position w:val="14"/>
          <w:sz w:val="17"/>
        </w:rPr>
        <w:t>𝑘</w:t>
      </w:r>
      <w:r>
        <w:rPr>
          <w:rFonts w:ascii="Cambria Math" w:hAnsi="Cambria Math" w:eastAsia="Cambria Math"/>
          <w:position w:val="20"/>
          <w:sz w:val="14"/>
        </w:rPr>
        <w:t>𝛾−1</w:t>
      </w:r>
      <w:r>
        <w:rPr>
          <w:rFonts w:ascii="SimSun" w:hAnsi="SimSun" w:eastAsia="SimSun"/>
          <w:sz w:val="24"/>
        </w:rPr>
        <w:t>。经过作者的参数调整后，</w:t>
      </w:r>
      <w:r>
        <w:rPr>
          <w:rFonts w:ascii="Times New Roman" w:hAnsi="Times New Roman" w:eastAsia="Times New Roman"/>
          <w:sz w:val="24"/>
        </w:rPr>
        <w:t>Fennel</w:t>
      </w:r>
      <w:r>
        <w:rPr>
          <w:rFonts w:ascii="Times New Roman" w:hAnsi="Times New Roman" w:eastAsia="Times New Roman"/>
          <w:spacing w:val="41"/>
          <w:sz w:val="24"/>
        </w:rPr>
        <w:t> </w:t>
      </w:r>
      <w:r>
        <w:rPr>
          <w:rFonts w:ascii="SimSun" w:hAnsi="SimSun" w:eastAsia="SimSun"/>
          <w:sz w:val="24"/>
        </w:rPr>
        <w:t>使用</w:t>
      </w:r>
      <w:r>
        <w:rPr>
          <w:rFonts w:ascii="Cambria Math" w:hAnsi="Cambria Math" w:eastAsia="Cambria Math"/>
          <w:sz w:val="24"/>
        </w:rPr>
        <w:t>𝛾</w:t>
      </w:r>
      <w:r>
        <w:rPr>
          <w:rFonts w:ascii="Cambria Math" w:hAnsi="Cambria Math" w:eastAsia="Cambria Math"/>
          <w:spacing w:val="3"/>
          <w:sz w:val="24"/>
        </w:rPr>
        <w:t> = </w:t>
      </w:r>
      <w:r>
        <w:rPr>
          <w:rFonts w:ascii="Cambria Math" w:hAnsi="Cambria Math" w:eastAsia="Cambria Math"/>
          <w:position w:val="14"/>
          <w:sz w:val="17"/>
        </w:rPr>
        <w:t>3</w:t>
      </w:r>
      <w:r>
        <w:rPr>
          <w:rFonts w:ascii="SimSun" w:hAnsi="SimSun" w:eastAsia="SimSun"/>
          <w:spacing w:val="-2"/>
          <w:sz w:val="24"/>
        </w:rPr>
        <w:t>。尽管目标函数</w:t>
      </w:r>
    </w:p>
    <w:p>
      <w:pPr>
        <w:tabs>
          <w:tab w:pos="4927" w:val="left" w:leader="none"/>
        </w:tabs>
        <w:spacing w:line="196" w:lineRule="exact" w:before="0"/>
        <w:ind w:left="121" w:right="0" w:firstLine="0"/>
        <w:jc w:val="center"/>
        <w:rPr>
          <w:rFonts w:ascii="Cambria Math" w:eastAsia="Cambria Math"/>
          <w:sz w:val="17"/>
        </w:rPr>
      </w:pPr>
      <w:r>
        <w:rPr>
          <w:rFonts w:ascii="Cambria Math" w:eastAsia="Cambria Math"/>
          <w:spacing w:val="-5"/>
          <w:w w:val="115"/>
          <w:sz w:val="17"/>
        </w:rPr>
        <w:t>𝑛</w:t>
      </w:r>
      <w:r>
        <w:rPr>
          <w:rFonts w:ascii="Cambria Math" w:eastAsia="Cambria Math"/>
          <w:spacing w:val="-5"/>
          <w:w w:val="115"/>
          <w:position w:val="5"/>
          <w:sz w:val="14"/>
        </w:rPr>
        <w:t>𝛾</w:t>
      </w:r>
      <w:r>
        <w:rPr>
          <w:rFonts w:ascii="Cambria Math" w:eastAsia="Cambria Math"/>
          <w:position w:val="5"/>
          <w:sz w:val="14"/>
        </w:rPr>
        <w:tab/>
      </w:r>
      <w:r>
        <w:rPr>
          <w:rFonts w:ascii="Cambria Math" w:eastAsia="Cambria Math"/>
          <w:spacing w:val="-10"/>
          <w:w w:val="115"/>
          <w:sz w:val="17"/>
        </w:rPr>
        <w:t>2</w:t>
      </w:r>
    </w:p>
    <w:p>
      <w:pPr>
        <w:spacing w:line="242" w:lineRule="auto" w:before="56"/>
        <w:ind w:left="360" w:right="357" w:firstLine="0"/>
        <w:jc w:val="both"/>
        <w:rPr>
          <w:rFonts w:ascii="SimSun" w:eastAsia="SimSun"/>
          <w:sz w:val="24"/>
        </w:rPr>
      </w:pPr>
      <w:r>
        <w:rPr>
          <w:rFonts w:ascii="SimSun" w:eastAsia="SimSun"/>
          <w:spacing w:val="-4"/>
          <w:sz w:val="24"/>
        </w:rPr>
        <w:t>会惩罚不平衡的分区，但作者定义了强制平衡的硬约束的可能性。在他们的实验</w:t>
      </w:r>
      <w:r>
        <w:rPr>
          <w:rFonts w:ascii="SimSun" w:eastAsia="SimSun"/>
          <w:sz w:val="24"/>
        </w:rPr>
        <w:t>中，</w:t>
      </w:r>
      <w:r>
        <w:rPr>
          <w:rFonts w:ascii="Times New Roman" w:eastAsia="Times New Roman"/>
          <w:sz w:val="24"/>
        </w:rPr>
        <w:t>Fennel</w:t>
      </w:r>
      <w:r>
        <w:rPr>
          <w:rFonts w:ascii="Times New Roman" w:eastAsia="Times New Roman"/>
          <w:spacing w:val="-15"/>
          <w:sz w:val="24"/>
        </w:rPr>
        <w:t> </w:t>
      </w:r>
      <w:r>
        <w:rPr>
          <w:rFonts w:ascii="SimSun" w:eastAsia="SimSun"/>
          <w:spacing w:val="-5"/>
          <w:sz w:val="24"/>
        </w:rPr>
        <w:t>切割的边缘比 </w:t>
      </w:r>
      <w:r>
        <w:rPr>
          <w:rFonts w:ascii="Times New Roman" w:eastAsia="Times New Roman"/>
          <w:sz w:val="24"/>
        </w:rPr>
        <w:t>LDG</w:t>
      </w:r>
      <w:r>
        <w:rPr>
          <w:rFonts w:ascii="Times New Roman" w:eastAsia="Times New Roman"/>
          <w:spacing w:val="-15"/>
          <w:sz w:val="24"/>
        </w:rPr>
        <w:t> </w:t>
      </w:r>
      <w:r>
        <w:rPr>
          <w:rFonts w:ascii="SimSun" w:eastAsia="SimSun"/>
          <w:sz w:val="24"/>
        </w:rPr>
        <w:t>少，并且在某些情况下，它切割的边缘数量与离</w:t>
      </w:r>
      <w:r>
        <w:rPr>
          <w:rFonts w:ascii="SimSun" w:eastAsia="SimSun"/>
          <w:spacing w:val="-2"/>
          <w:sz w:val="24"/>
        </w:rPr>
        <w:t>线分区算法大致相同。</w:t>
      </w:r>
    </w:p>
    <w:p>
      <w:pPr>
        <w:spacing w:line="242" w:lineRule="auto" w:before="4"/>
        <w:ind w:left="360" w:right="356" w:firstLine="479"/>
        <w:jc w:val="both"/>
        <w:rPr>
          <w:rFonts w:ascii="SimSun" w:eastAsia="SimSun"/>
          <w:sz w:val="24"/>
        </w:rPr>
      </w:pPr>
      <w:r>
        <w:rPr>
          <w:rFonts w:ascii="Times New Roman" w:eastAsia="Times New Roman"/>
          <w:spacing w:val="-2"/>
          <w:sz w:val="24"/>
        </w:rPr>
        <w:t>Zhang</w:t>
      </w:r>
      <w:r>
        <w:rPr>
          <w:rFonts w:ascii="Times New Roman" w:eastAsia="Times New Roman"/>
          <w:spacing w:val="21"/>
          <w:sz w:val="24"/>
        </w:rPr>
        <w:t> </w:t>
      </w:r>
      <w:r>
        <w:rPr>
          <w:rFonts w:ascii="SimSun" w:eastAsia="SimSun"/>
          <w:spacing w:val="-8"/>
          <w:sz w:val="24"/>
        </w:rPr>
        <w:t>等人提出 </w:t>
      </w:r>
      <w:r>
        <w:rPr>
          <w:rFonts w:ascii="Times New Roman" w:eastAsia="Times New Roman"/>
          <w:spacing w:val="-2"/>
          <w:sz w:val="24"/>
        </w:rPr>
        <w:t>AKIN</w:t>
      </w:r>
      <w:r>
        <w:rPr>
          <w:rFonts w:ascii="SimSun" w:eastAsia="SimSun"/>
          <w:spacing w:val="-2"/>
          <w:sz w:val="24"/>
        </w:rPr>
        <w:t>，一种用于分布式图存储系统的流式顶点分区算法。 </w:t>
      </w:r>
      <w:r>
        <w:rPr>
          <w:rFonts w:ascii="Times New Roman" w:eastAsia="Times New Roman"/>
          <w:sz w:val="24"/>
        </w:rPr>
        <w:t>AKIN </w:t>
      </w:r>
      <w:r>
        <w:rPr>
          <w:rFonts w:ascii="SimSun" w:eastAsia="SimSun"/>
          <w:sz w:val="24"/>
        </w:rPr>
        <w:t>能够通过允许块之间的顶点随时间迁移来对预先未知节点数量 </w:t>
      </w:r>
      <w:r>
        <w:rPr>
          <w:rFonts w:ascii="Times New Roman" w:eastAsia="Times New Roman"/>
          <w:sz w:val="24"/>
        </w:rPr>
        <w:t>n </w:t>
      </w:r>
      <w:r>
        <w:rPr>
          <w:rFonts w:ascii="SimSun" w:eastAsia="SimSun"/>
          <w:sz w:val="24"/>
        </w:rPr>
        <w:t>的图进</w:t>
      </w:r>
      <w:r>
        <w:rPr>
          <w:rFonts w:ascii="SimSun" w:eastAsia="SimSun"/>
          <w:spacing w:val="-5"/>
          <w:sz w:val="24"/>
        </w:rPr>
        <w:t>行划分。分配决策主要基于顶点之间的相似度，用杰卡德相似系数来评估。给定</w:t>
      </w:r>
    </w:p>
    <w:p>
      <w:pPr>
        <w:spacing w:after="0" w:line="242" w:lineRule="auto"/>
        <w:jc w:val="both"/>
        <w:rPr>
          <w:rFonts w:ascii="SimSun" w:eastAsia="SimSun"/>
          <w:sz w:val="24"/>
        </w:rPr>
        <w:sectPr>
          <w:headerReference w:type="even" r:id="rId308"/>
          <w:pgSz w:w="11910" w:h="16840"/>
          <w:pgMar w:header="0" w:footer="0" w:top="1380" w:bottom="280" w:left="1440" w:right="1440"/>
        </w:sectPr>
      </w:pPr>
    </w:p>
    <w:p>
      <w:pPr>
        <w:spacing w:line="242" w:lineRule="auto" w:before="44"/>
        <w:ind w:left="360" w:right="353" w:firstLine="0"/>
        <w:jc w:val="both"/>
        <w:rPr>
          <w:rFonts w:ascii="SimSun" w:eastAsia="SimSun"/>
          <w:sz w:val="24"/>
        </w:rPr>
      </w:pPr>
      <w:r>
        <w:rPr>
          <w:rFonts w:ascii="SimSun" w:eastAsia="SimSun"/>
          <w:spacing w:val="-6"/>
          <w:sz w:val="24"/>
        </w:rPr>
        <w:t>两个顶点的（部分）邻域，该系数定义为它们的交集与并集的比率。最初，</w:t>
      </w:r>
      <w:r>
        <w:rPr>
          <w:rFonts w:ascii="Times New Roman" w:eastAsia="Times New Roman"/>
          <w:spacing w:val="-6"/>
          <w:sz w:val="24"/>
        </w:rPr>
        <w:t>AKI</w:t>
      </w:r>
      <w:r>
        <w:rPr>
          <w:rFonts w:ascii="Times New Roman" w:eastAsia="Times New Roman"/>
          <w:spacing w:val="-6"/>
          <w:sz w:val="24"/>
        </w:rPr>
        <w:t>N</w:t>
      </w:r>
      <w:r>
        <w:rPr>
          <w:rFonts w:ascii="SimSun" w:eastAsia="SimSun"/>
          <w:spacing w:val="-4"/>
          <w:sz w:val="24"/>
        </w:rPr>
        <w:t>为每个顶点假定一个基本块，该基本块由哈希函数给出。该基本块被视为初步顶点分配以及用于获取分布式图存储中的信息的恒定时间索引。更具体地说，对于</w:t>
      </w:r>
      <w:r>
        <w:rPr>
          <w:rFonts w:ascii="SimSun" w:eastAsia="SimSun"/>
          <w:spacing w:val="-2"/>
          <w:sz w:val="24"/>
        </w:rPr>
        <w:t>每个顶点，</w:t>
      </w:r>
      <w:r>
        <w:rPr>
          <w:rFonts w:ascii="Times New Roman" w:eastAsia="Times New Roman"/>
          <w:spacing w:val="-2"/>
          <w:sz w:val="24"/>
        </w:rPr>
        <w:t>AKIN </w:t>
      </w:r>
      <w:r>
        <w:rPr>
          <w:rFonts w:ascii="SimSun" w:eastAsia="SimSun"/>
          <w:spacing w:val="-2"/>
          <w:sz w:val="24"/>
        </w:rPr>
        <w:t>在其基本块中存储一个固定长度的列表，其中包含其加载的具有最大度数的邻居。该列表用于计算顶点之间的相似度。一旦加载了一条边， </w:t>
      </w:r>
      <w:r>
        <w:rPr>
          <w:rFonts w:ascii="Times New Roman" w:eastAsia="Times New Roman"/>
          <w:sz w:val="24"/>
        </w:rPr>
        <w:t>AKIN </w:t>
      </w:r>
      <w:r>
        <w:rPr>
          <w:rFonts w:ascii="SimSun" w:eastAsia="SimSun"/>
          <w:spacing w:val="-6"/>
          <w:sz w:val="24"/>
        </w:rPr>
        <w:t>就会将其及其两个端点分配并迁移到块，从而最大限度地提高基于相似性</w:t>
      </w:r>
      <w:r>
        <w:rPr>
          <w:rFonts w:ascii="SimSun" w:eastAsia="SimSun"/>
          <w:spacing w:val="-2"/>
          <w:sz w:val="24"/>
        </w:rPr>
        <w:t>的启发式算法。在实验评估中，与 </w:t>
      </w:r>
      <w:r>
        <w:rPr>
          <w:rFonts w:ascii="Times New Roman" w:eastAsia="Times New Roman"/>
          <w:sz w:val="24"/>
        </w:rPr>
        <w:t>Fennel</w:t>
      </w:r>
      <w:r>
        <w:rPr>
          <w:rFonts w:ascii="Times New Roman" w:eastAsia="Times New Roman"/>
          <w:spacing w:val="-13"/>
          <w:sz w:val="24"/>
        </w:rPr>
        <w:t> </w:t>
      </w:r>
      <w:r>
        <w:rPr>
          <w:rFonts w:ascii="SimSun" w:eastAsia="SimSun"/>
          <w:spacing w:val="-3"/>
          <w:sz w:val="24"/>
        </w:rPr>
        <w:t>相比，每个顶点保留多达 </w:t>
      </w:r>
      <w:r>
        <w:rPr>
          <w:rFonts w:ascii="Times New Roman" w:eastAsia="Times New Roman"/>
          <w:sz w:val="24"/>
        </w:rPr>
        <w:t>100</w:t>
      </w:r>
      <w:r>
        <w:rPr>
          <w:rFonts w:ascii="Times New Roman" w:eastAsia="Times New Roman"/>
          <w:spacing w:val="16"/>
          <w:sz w:val="24"/>
        </w:rPr>
        <w:t> </w:t>
      </w:r>
      <w:r>
        <w:rPr>
          <w:rFonts w:ascii="SimSun" w:eastAsia="SimSun"/>
          <w:sz w:val="24"/>
        </w:rPr>
        <w:t>个邻居</w:t>
      </w:r>
      <w:r>
        <w:rPr>
          <w:rFonts w:ascii="SimSun" w:eastAsia="SimSun"/>
          <w:spacing w:val="-2"/>
          <w:sz w:val="24"/>
        </w:rPr>
        <w:t>的 </w:t>
      </w:r>
      <w:r>
        <w:rPr>
          <w:rFonts w:ascii="Times New Roman" w:eastAsia="Times New Roman"/>
          <w:sz w:val="24"/>
        </w:rPr>
        <w:t>AKIN</w:t>
      </w:r>
      <w:r>
        <w:rPr>
          <w:rFonts w:ascii="Times New Roman" w:eastAsia="Times New Roman"/>
          <w:spacing w:val="40"/>
          <w:sz w:val="24"/>
        </w:rPr>
        <w:t> </w:t>
      </w:r>
      <w:r>
        <w:rPr>
          <w:rFonts w:ascii="SimSun" w:eastAsia="SimSun"/>
          <w:sz w:val="24"/>
        </w:rPr>
        <w:t>版本减少了更少的边，同时保持了同等的不平衡性，并且运行时间增</w:t>
      </w:r>
      <w:r>
        <w:rPr>
          <w:rFonts w:ascii="SimSun" w:eastAsia="SimSun"/>
          <w:spacing w:val="-15"/>
          <w:sz w:val="24"/>
        </w:rPr>
        <w:t>加了 </w:t>
      </w:r>
      <w:r>
        <w:rPr>
          <w:rFonts w:ascii="Times New Roman" w:eastAsia="Times New Roman"/>
          <w:sz w:val="24"/>
        </w:rPr>
        <w:t>10%</w:t>
      </w:r>
      <w:r>
        <w:rPr>
          <w:rFonts w:ascii="SimSun" w:eastAsia="SimSun"/>
          <w:sz w:val="24"/>
        </w:rPr>
        <w:t>。</w:t>
      </w:r>
    </w:p>
    <w:p>
      <w:pPr>
        <w:pStyle w:val="ListParagraph"/>
        <w:numPr>
          <w:ilvl w:val="2"/>
          <w:numId w:val="5"/>
        </w:numPr>
        <w:tabs>
          <w:tab w:pos="1261" w:val="left" w:leader="none"/>
        </w:tabs>
        <w:spacing w:line="240" w:lineRule="auto" w:before="131" w:after="0"/>
        <w:ind w:left="1261" w:right="0" w:hanging="901"/>
        <w:jc w:val="both"/>
        <w:rPr>
          <w:rFonts w:ascii="SimSun" w:eastAsia="SimSun"/>
          <w:sz w:val="30"/>
        </w:rPr>
      </w:pPr>
      <w:r>
        <w:rPr>
          <w:rFonts w:ascii="SimSun" w:eastAsia="SimSun"/>
          <w:spacing w:val="-4"/>
          <w:sz w:val="30"/>
        </w:rPr>
        <w:t>重新流式顶点划分</w:t>
      </w:r>
    </w:p>
    <w:p>
      <w:pPr>
        <w:spacing w:line="242" w:lineRule="auto" w:before="122"/>
        <w:ind w:left="360" w:right="239" w:firstLine="479"/>
        <w:jc w:val="left"/>
        <w:rPr>
          <w:rFonts w:ascii="SimSun" w:eastAsia="SimSun"/>
          <w:sz w:val="24"/>
        </w:rPr>
      </w:pPr>
      <w:r>
        <w:rPr>
          <w:rFonts w:ascii="Times New Roman" w:eastAsia="Times New Roman"/>
          <w:sz w:val="24"/>
        </w:rPr>
        <w:t>Nishimura</w:t>
      </w:r>
      <w:r>
        <w:rPr>
          <w:rFonts w:ascii="Times New Roman" w:eastAsia="Times New Roman"/>
          <w:spacing w:val="40"/>
          <w:sz w:val="24"/>
        </w:rPr>
        <w:t> </w:t>
      </w:r>
      <w:r>
        <w:rPr>
          <w:rFonts w:ascii="SimSun" w:eastAsia="SimSun"/>
          <w:sz w:val="24"/>
        </w:rPr>
        <w:t>和 </w:t>
      </w:r>
      <w:r>
        <w:rPr>
          <w:rFonts w:ascii="Times New Roman" w:eastAsia="Times New Roman"/>
          <w:sz w:val="24"/>
        </w:rPr>
        <w:t>Ugander </w:t>
      </w:r>
      <w:r>
        <w:rPr>
          <w:rFonts w:ascii="SimSun" w:eastAsia="SimSun"/>
          <w:spacing w:val="-5"/>
          <w:sz w:val="24"/>
        </w:rPr>
        <w:t>引入了一种划分顶点的重新流方法。他们的方法是受</w:t>
      </w:r>
      <w:r>
        <w:rPr>
          <w:rFonts w:ascii="SimSun" w:eastAsia="SimSun"/>
          <w:spacing w:val="-2"/>
          <w:sz w:val="24"/>
        </w:rPr>
        <w:t>同一张图多次流式传输的场景启发的。在他们的模型中，一次性分区算法可以多</w:t>
      </w:r>
      <w:r>
        <w:rPr>
          <w:rFonts w:ascii="SimSun" w:eastAsia="SimSun"/>
          <w:spacing w:val="-16"/>
          <w:sz w:val="24"/>
        </w:rPr>
        <w:t>次遍历整个输入，同时迭代地减少边缘切割。作者提出了 </w:t>
      </w:r>
      <w:r>
        <w:rPr>
          <w:rFonts w:ascii="Times New Roman" w:eastAsia="Times New Roman"/>
          <w:sz w:val="24"/>
        </w:rPr>
        <w:t>ReLDG</w:t>
      </w:r>
      <w:r>
        <w:rPr>
          <w:rFonts w:ascii="Times New Roman" w:eastAsia="Times New Roman"/>
          <w:spacing w:val="40"/>
          <w:sz w:val="24"/>
        </w:rPr>
        <w:t> </w:t>
      </w:r>
      <w:r>
        <w:rPr>
          <w:rFonts w:ascii="SimSun" w:eastAsia="SimSun"/>
          <w:sz w:val="24"/>
        </w:rPr>
        <w:t>和 </w:t>
      </w:r>
      <w:r>
        <w:rPr>
          <w:rFonts w:ascii="Times New Roman" w:eastAsia="Times New Roman"/>
          <w:sz w:val="24"/>
        </w:rPr>
        <w:t>ReFennel</w:t>
      </w:r>
      <w:r>
        <w:rPr>
          <w:rFonts w:ascii="SimSun" w:eastAsia="SimSun"/>
          <w:sz w:val="24"/>
        </w:rPr>
        <w:t>，</w:t>
      </w:r>
      <w:r>
        <w:rPr>
          <w:rFonts w:ascii="SimSun" w:eastAsia="SimSun"/>
          <w:sz w:val="24"/>
        </w:rPr>
        <w:t>它们分别是线性确定性贪婪（</w:t>
      </w:r>
      <w:r>
        <w:rPr>
          <w:rFonts w:ascii="Times New Roman" w:eastAsia="Times New Roman"/>
          <w:sz w:val="24"/>
        </w:rPr>
        <w:t>LDG</w:t>
      </w:r>
      <w:r>
        <w:rPr>
          <w:rFonts w:ascii="SimSun" w:eastAsia="SimSun"/>
          <w:sz w:val="24"/>
        </w:rPr>
        <w:t>）和 </w:t>
      </w:r>
      <w:r>
        <w:rPr>
          <w:rFonts w:ascii="Times New Roman" w:eastAsia="Times New Roman"/>
          <w:sz w:val="24"/>
        </w:rPr>
        <w:t>Fennel</w:t>
      </w:r>
      <w:r>
        <w:rPr>
          <w:rFonts w:ascii="Times New Roman" w:eastAsia="Times New Roman"/>
          <w:spacing w:val="40"/>
          <w:sz w:val="24"/>
        </w:rPr>
        <w:t> </w:t>
      </w:r>
      <w:r>
        <w:rPr>
          <w:rFonts w:ascii="SimSun" w:eastAsia="SimSun"/>
          <w:sz w:val="24"/>
        </w:rPr>
        <w:t>的重新流改编。一方面，</w:t>
      </w:r>
      <w:r>
        <w:rPr>
          <w:rFonts w:ascii="Times New Roman" w:eastAsia="Times New Roman"/>
          <w:sz w:val="24"/>
        </w:rPr>
        <w:t>ReLD</w:t>
      </w:r>
      <w:r>
        <w:rPr>
          <w:rFonts w:ascii="Times New Roman" w:eastAsia="Times New Roman"/>
          <w:sz w:val="24"/>
        </w:rPr>
        <w:t>G</w:t>
      </w:r>
      <w:r>
        <w:rPr>
          <w:rFonts w:ascii="SimSun" w:eastAsia="SimSun"/>
          <w:spacing w:val="-3"/>
          <w:sz w:val="24"/>
        </w:rPr>
        <w:t>修改了 </w:t>
      </w:r>
      <w:r>
        <w:rPr>
          <w:rFonts w:ascii="Times New Roman" w:eastAsia="Times New Roman"/>
          <w:sz w:val="24"/>
        </w:rPr>
        <w:t>LDG</w:t>
      </w:r>
      <w:r>
        <w:rPr>
          <w:rFonts w:ascii="Times New Roman" w:eastAsia="Times New Roman"/>
          <w:spacing w:val="40"/>
          <w:sz w:val="24"/>
        </w:rPr>
        <w:t> </w:t>
      </w:r>
      <w:r>
        <w:rPr>
          <w:rFonts w:ascii="SimSun" w:eastAsia="SimSun"/>
          <w:sz w:val="24"/>
        </w:rPr>
        <w:t>的目标，以仅考虑在计算块权重时当前通道期间执行的顶点分配。另一方面，</w:t>
      </w:r>
      <w:r>
        <w:rPr>
          <w:rFonts w:ascii="Times New Roman" w:eastAsia="Times New Roman"/>
          <w:sz w:val="24"/>
        </w:rPr>
        <w:t>ReFennel</w:t>
      </w:r>
      <w:r>
        <w:rPr>
          <w:rFonts w:ascii="Times New Roman" w:eastAsia="Times New Roman"/>
          <w:spacing w:val="40"/>
          <w:sz w:val="24"/>
        </w:rPr>
        <w:t> </w:t>
      </w:r>
      <w:r>
        <w:rPr>
          <w:rFonts w:ascii="SimSun" w:eastAsia="SimSun"/>
          <w:sz w:val="24"/>
        </w:rPr>
        <w:t>在重播期间使用与 </w:t>
      </w:r>
      <w:r>
        <w:rPr>
          <w:rFonts w:ascii="Times New Roman" w:eastAsia="Times New Roman"/>
          <w:sz w:val="24"/>
        </w:rPr>
        <w:t>Fennel</w:t>
      </w:r>
      <w:r>
        <w:rPr>
          <w:rFonts w:ascii="Times New Roman" w:eastAsia="Times New Roman"/>
          <w:spacing w:val="40"/>
          <w:sz w:val="24"/>
        </w:rPr>
        <w:t> </w:t>
      </w:r>
      <w:r>
        <w:rPr>
          <w:rFonts w:ascii="SimSun" w:eastAsia="SimSun"/>
          <w:spacing w:val="-7"/>
          <w:sz w:val="24"/>
        </w:rPr>
        <w:t>相同的目标，但其附加平衡降级</w:t>
      </w:r>
      <w:r>
        <w:rPr>
          <w:rFonts w:ascii="SimSun" w:eastAsia="SimSun"/>
          <w:spacing w:val="-2"/>
          <w:sz w:val="24"/>
        </w:rPr>
        <w:t>因子在每次通过后都会增加，以强制平衡。此外，作者证明，即使不增加降级因</w:t>
      </w:r>
      <w:r>
        <w:rPr>
          <w:rFonts w:ascii="SimSun" w:eastAsia="SimSun"/>
          <w:sz w:val="24"/>
        </w:rPr>
        <w:t>子，</w:t>
      </w:r>
      <w:r>
        <w:rPr>
          <w:rFonts w:ascii="Times New Roman" w:eastAsia="Times New Roman"/>
          <w:sz w:val="24"/>
        </w:rPr>
        <w:t>ReFennel</w:t>
      </w:r>
      <w:r>
        <w:rPr>
          <w:rFonts w:ascii="Times New Roman" w:eastAsia="Times New Roman"/>
          <w:spacing w:val="40"/>
          <w:sz w:val="24"/>
        </w:rPr>
        <w:t> </w:t>
      </w:r>
      <w:r>
        <w:rPr>
          <w:rFonts w:ascii="SimSun" w:eastAsia="SimSun"/>
          <w:spacing w:val="-8"/>
          <w:sz w:val="24"/>
        </w:rPr>
        <w:t>在有限次数的重播后也会收敛。他们的实验证实，他们的重新流媒</w:t>
      </w:r>
      <w:r>
        <w:rPr>
          <w:rFonts w:ascii="SimSun" w:eastAsia="SimSun"/>
          <w:spacing w:val="-2"/>
          <w:sz w:val="24"/>
        </w:rPr>
        <w:t>体方法可以迭代地减少边缘切割。</w:t>
      </w:r>
    </w:p>
    <w:p>
      <w:pPr>
        <w:spacing w:line="242" w:lineRule="auto" w:before="13"/>
        <w:ind w:left="360" w:right="239" w:firstLine="479"/>
        <w:jc w:val="left"/>
        <w:rPr>
          <w:rFonts w:ascii="SimSun" w:eastAsia="SimSun"/>
          <w:sz w:val="24"/>
        </w:rPr>
      </w:pPr>
      <w:r>
        <w:rPr>
          <w:rFonts w:ascii="Times New Roman" w:eastAsia="Times New Roman"/>
          <w:sz w:val="24"/>
        </w:rPr>
        <w:t>Awadelkarim</w:t>
      </w:r>
      <w:r>
        <w:rPr>
          <w:rFonts w:ascii="Times New Roman" w:eastAsia="Times New Roman"/>
          <w:spacing w:val="40"/>
          <w:sz w:val="24"/>
        </w:rPr>
        <w:t> </w:t>
      </w:r>
      <w:r>
        <w:rPr>
          <w:rFonts w:ascii="SimSun" w:eastAsia="SimSun"/>
          <w:sz w:val="24"/>
        </w:rPr>
        <w:t>和 </w:t>
      </w:r>
      <w:r>
        <w:rPr>
          <w:rFonts w:ascii="Times New Roman" w:eastAsia="Times New Roman"/>
          <w:sz w:val="24"/>
        </w:rPr>
        <w:t>Ugander</w:t>
      </w:r>
      <w:r>
        <w:rPr>
          <w:rFonts w:ascii="Times New Roman" w:eastAsia="Times New Roman"/>
          <w:spacing w:val="40"/>
          <w:sz w:val="24"/>
        </w:rPr>
        <w:t> </w:t>
      </w:r>
      <w:r>
        <w:rPr>
          <w:rFonts w:ascii="SimSun" w:eastAsia="SimSun"/>
          <w:sz w:val="24"/>
        </w:rPr>
        <w:t>研究了顶点流式传输的顺序如何影响一次性顶点</w:t>
      </w:r>
      <w:r>
        <w:rPr>
          <w:rFonts w:ascii="SimSun" w:eastAsia="SimSun"/>
          <w:spacing w:val="-2"/>
          <w:sz w:val="24"/>
        </w:rPr>
        <w:t>分区。作者引入了优先流的概念，其中（重新）流传输的顶点根据某些预定义的</w:t>
      </w:r>
      <w:r>
        <w:rPr>
          <w:rFonts w:ascii="SimSun" w:eastAsia="SimSun"/>
          <w:spacing w:val="-5"/>
          <w:sz w:val="24"/>
        </w:rPr>
        <w:t>优先级静态或动态地重新排序。他们的方法是 </w:t>
      </w:r>
      <w:r>
        <w:rPr>
          <w:rFonts w:ascii="Times New Roman" w:eastAsia="Times New Roman"/>
          <w:sz w:val="24"/>
        </w:rPr>
        <w:t>ReLDG</w:t>
      </w:r>
      <w:r>
        <w:rPr>
          <w:rFonts w:ascii="Times New Roman" w:eastAsia="Times New Roman"/>
          <w:spacing w:val="40"/>
          <w:sz w:val="24"/>
        </w:rPr>
        <w:t> </w:t>
      </w:r>
      <w:r>
        <w:rPr>
          <w:rFonts w:ascii="SimSun" w:eastAsia="SimSun"/>
          <w:spacing w:val="-8"/>
          <w:sz w:val="24"/>
        </w:rPr>
        <w:t>的优先版本，使用重流算</w:t>
      </w:r>
      <w:r>
        <w:rPr>
          <w:rFonts w:ascii="SimSun" w:eastAsia="SimSun"/>
          <w:spacing w:val="-17"/>
          <w:sz w:val="24"/>
        </w:rPr>
        <w:t>法的乘法权重，并根据平衡标签传播的启发调整流过程的顺序。在他们的实验中，</w:t>
      </w:r>
      <w:r>
        <w:rPr>
          <w:rFonts w:ascii="SimSun" w:eastAsia="SimSun"/>
          <w:spacing w:val="-10"/>
          <w:sz w:val="24"/>
        </w:rPr>
        <w:t>作者考虑了广泛的流排序。最小整体边缘切割是使用基于其自身度量矛盾的动态</w:t>
      </w:r>
      <w:r>
        <w:rPr>
          <w:rFonts w:ascii="SimSun" w:eastAsia="SimSun"/>
          <w:spacing w:val="-2"/>
          <w:sz w:val="24"/>
        </w:rPr>
        <w:t>顶点排序来获得的。该方法紧随其后的是基于顶点度数的静态排序。</w:t>
      </w:r>
    </w:p>
    <w:p>
      <w:pPr>
        <w:pStyle w:val="ListParagraph"/>
        <w:numPr>
          <w:ilvl w:val="2"/>
          <w:numId w:val="5"/>
        </w:numPr>
        <w:tabs>
          <w:tab w:pos="1261" w:val="left" w:leader="none"/>
        </w:tabs>
        <w:spacing w:line="240" w:lineRule="auto" w:before="127" w:after="0"/>
        <w:ind w:left="1261" w:right="0" w:hanging="901"/>
        <w:jc w:val="both"/>
        <w:rPr>
          <w:rFonts w:ascii="SimSun" w:eastAsia="SimSun"/>
          <w:sz w:val="30"/>
        </w:rPr>
      </w:pPr>
      <w:r>
        <w:rPr>
          <w:rFonts w:ascii="SimSun" w:eastAsia="SimSun"/>
          <w:spacing w:val="-4"/>
          <w:sz w:val="30"/>
        </w:rPr>
        <w:t>缓冲流式顶点划分</w:t>
      </w:r>
    </w:p>
    <w:p>
      <w:pPr>
        <w:spacing w:line="242" w:lineRule="auto" w:before="122"/>
        <w:ind w:left="360" w:right="356" w:firstLine="479"/>
        <w:jc w:val="both"/>
        <w:rPr>
          <w:rFonts w:ascii="SimSun" w:eastAsia="SimSun"/>
          <w:sz w:val="24"/>
        </w:rPr>
      </w:pPr>
      <w:r>
        <w:rPr>
          <w:rFonts w:ascii="Times New Roman" w:eastAsia="Times New Roman"/>
          <w:spacing w:val="-2"/>
          <w:sz w:val="24"/>
        </w:rPr>
        <w:t>Patwary</w:t>
      </w:r>
      <w:r>
        <w:rPr>
          <w:rFonts w:ascii="Times New Roman" w:eastAsia="Times New Roman"/>
          <w:spacing w:val="28"/>
          <w:sz w:val="24"/>
        </w:rPr>
        <w:t> </w:t>
      </w:r>
      <w:r>
        <w:rPr>
          <w:rFonts w:ascii="SimSun" w:eastAsia="SimSun"/>
          <w:spacing w:val="-7"/>
          <w:sz w:val="24"/>
        </w:rPr>
        <w:t>等人提出了 </w:t>
      </w:r>
      <w:r>
        <w:rPr>
          <w:rFonts w:ascii="Times New Roman" w:eastAsia="Times New Roman"/>
          <w:spacing w:val="-2"/>
          <w:sz w:val="24"/>
        </w:rPr>
        <w:t>WStream</w:t>
      </w:r>
      <w:r>
        <w:rPr>
          <w:rFonts w:ascii="SimSun" w:eastAsia="SimSun"/>
          <w:spacing w:val="-2"/>
          <w:sz w:val="24"/>
        </w:rPr>
        <w:t>，一种简单的流式顶点分区算法，在内存中保</w:t>
      </w:r>
      <w:r>
        <w:rPr>
          <w:rFonts w:ascii="SimSun" w:eastAsia="SimSun"/>
          <w:spacing w:val="-4"/>
          <w:sz w:val="24"/>
        </w:rPr>
        <w:t>留滑动窗口。作者允许滑动窗口中有数百个顶点，以便在基于贪婪函数将顶点永久分配给块之前获得有关顶点的更多信息。一旦将一个顶点分配给一个块，就会将另一个顶点从输入流加载到滑动窗口中，从而保持窗口大小不变。在他们的实</w:t>
      </w:r>
      <w:r>
        <w:rPr>
          <w:rFonts w:ascii="SimSun" w:eastAsia="SimSun"/>
          <w:spacing w:val="-8"/>
          <w:sz w:val="24"/>
        </w:rPr>
        <w:t>验中，对于大多数测试图来说，</w:t>
      </w:r>
      <w:r>
        <w:rPr>
          <w:rFonts w:ascii="Times New Roman" w:eastAsia="Times New Roman"/>
          <w:sz w:val="24"/>
        </w:rPr>
        <w:t>WStream</w:t>
      </w:r>
      <w:r>
        <w:rPr>
          <w:rFonts w:ascii="Times New Roman" w:eastAsia="Times New Roman"/>
          <w:spacing w:val="30"/>
          <w:sz w:val="24"/>
        </w:rPr>
        <w:t> </w:t>
      </w:r>
      <w:r>
        <w:rPr>
          <w:rFonts w:ascii="SimSun" w:eastAsia="SimSun"/>
          <w:spacing w:val="-15"/>
          <w:sz w:val="24"/>
        </w:rPr>
        <w:t>比 </w:t>
      </w:r>
      <w:r>
        <w:rPr>
          <w:rFonts w:ascii="Times New Roman" w:eastAsia="Times New Roman"/>
          <w:sz w:val="24"/>
        </w:rPr>
        <w:t>LDG </w:t>
      </w:r>
      <w:r>
        <w:rPr>
          <w:rFonts w:ascii="SimSun" w:eastAsia="SimSun"/>
          <w:spacing w:val="-8"/>
          <w:sz w:val="24"/>
        </w:rPr>
        <w:t>切割的边更少，比离线多级分</w:t>
      </w:r>
      <w:r>
        <w:rPr>
          <w:rFonts w:ascii="SimSun" w:eastAsia="SimSun"/>
          <w:spacing w:val="-2"/>
          <w:sz w:val="24"/>
        </w:rPr>
        <w:t>区切割的边更多。</w:t>
      </w:r>
    </w:p>
    <w:p>
      <w:pPr>
        <w:spacing w:line="242" w:lineRule="auto" w:before="8"/>
        <w:ind w:left="360" w:right="237" w:firstLine="479"/>
        <w:jc w:val="left"/>
        <w:rPr>
          <w:rFonts w:ascii="SimSun" w:eastAsia="SimSun"/>
          <w:sz w:val="24"/>
        </w:rPr>
      </w:pPr>
      <w:r>
        <w:rPr>
          <w:rFonts w:ascii="Times New Roman" w:eastAsia="Times New Roman"/>
          <w:sz w:val="24"/>
        </w:rPr>
        <w:t>Jafari</w:t>
      </w:r>
      <w:r>
        <w:rPr>
          <w:rFonts w:ascii="Times New Roman" w:eastAsia="Times New Roman"/>
          <w:spacing w:val="-15"/>
          <w:sz w:val="24"/>
        </w:rPr>
        <w:t> </w:t>
      </w:r>
      <w:r>
        <w:rPr>
          <w:rFonts w:ascii="SimSun" w:eastAsia="SimSun"/>
          <w:spacing w:val="-6"/>
          <w:sz w:val="24"/>
        </w:rPr>
        <w:t>等人使用缓冲流计算模型执行图分区。作者提出了一种共享内存算法，</w:t>
      </w:r>
      <w:r>
        <w:rPr>
          <w:rFonts w:ascii="SimSun" w:eastAsia="SimSun"/>
          <w:spacing w:val="-2"/>
          <w:sz w:val="24"/>
        </w:rPr>
        <w:t>该算法从流输入中重复加载一批顶点，使用多级方案对其进行分区，然后将顶点</w:t>
      </w:r>
      <w:r>
        <w:rPr>
          <w:rFonts w:ascii="SimSun" w:eastAsia="SimSun"/>
          <w:spacing w:val="-9"/>
          <w:sz w:val="24"/>
        </w:rPr>
        <w:t>永久分配给块。他们的多级方案基于一种简化的结构，其中单遍算法 </w:t>
      </w:r>
      <w:r>
        <w:rPr>
          <w:rFonts w:ascii="Times New Roman" w:eastAsia="Times New Roman"/>
          <w:sz w:val="24"/>
        </w:rPr>
        <w:t>LDG</w:t>
      </w:r>
      <w:r>
        <w:rPr>
          <w:rFonts w:ascii="Times New Roman" w:eastAsia="Times New Roman"/>
          <w:spacing w:val="40"/>
          <w:sz w:val="24"/>
        </w:rPr>
        <w:t> </w:t>
      </w:r>
      <w:r>
        <w:rPr>
          <w:rFonts w:ascii="SimSun" w:eastAsia="SimSun"/>
          <w:sz w:val="24"/>
        </w:rPr>
        <w:t>用于</w:t>
      </w:r>
      <w:r>
        <w:rPr>
          <w:rFonts w:ascii="SimSun" w:eastAsia="SimSun"/>
          <w:spacing w:val="-2"/>
          <w:sz w:val="24"/>
        </w:rPr>
        <w:t>粗化、计算初始分区并对其进行细化。他们通过简单地在处理器之间分割顶点，</w:t>
      </w:r>
      <w:r>
        <w:rPr>
          <w:rFonts w:ascii="SimSun" w:eastAsia="SimSun"/>
          <w:sz w:val="24"/>
        </w:rPr>
        <w:t>以以顶点为中心的方式并行化 </w:t>
      </w:r>
      <w:r>
        <w:rPr>
          <w:rFonts w:ascii="Times New Roman" w:eastAsia="Times New Roman"/>
          <w:sz w:val="24"/>
        </w:rPr>
        <w:t>LDG</w:t>
      </w:r>
      <w:r>
        <w:rPr>
          <w:rFonts w:ascii="SimSun" w:eastAsia="SimSun"/>
          <w:sz w:val="24"/>
        </w:rPr>
        <w:t>，从而产生多级方案的三个步骤的并行化。</w:t>
      </w:r>
      <w:r>
        <w:rPr>
          <w:rFonts w:ascii="SimSun" w:eastAsia="SimSun"/>
          <w:spacing w:val="-7"/>
          <w:sz w:val="24"/>
        </w:rPr>
        <w:t>在他们的实验中，他们的算法比 </w:t>
      </w:r>
      <w:r>
        <w:rPr>
          <w:rFonts w:ascii="Times New Roman" w:eastAsia="Times New Roman"/>
          <w:sz w:val="24"/>
        </w:rPr>
        <w:t>LDG</w:t>
      </w:r>
      <w:r>
        <w:rPr>
          <w:rFonts w:ascii="Times New Roman" w:eastAsia="Times New Roman"/>
          <w:spacing w:val="40"/>
          <w:sz w:val="24"/>
        </w:rPr>
        <w:t> </w:t>
      </w:r>
      <w:r>
        <w:rPr>
          <w:rFonts w:ascii="SimSun" w:eastAsia="SimSun"/>
          <w:spacing w:val="-7"/>
          <w:sz w:val="24"/>
        </w:rPr>
        <w:t>切割更少的边缘，同时比离线分区算法更</w:t>
      </w:r>
      <w:r>
        <w:rPr>
          <w:rFonts w:ascii="SimSun" w:eastAsia="SimSun"/>
          <w:spacing w:val="-2"/>
          <w:sz w:val="24"/>
        </w:rPr>
        <w:t>好的缩放。</w:t>
      </w:r>
    </w:p>
    <w:p>
      <w:pPr>
        <w:spacing w:line="242" w:lineRule="auto" w:before="11"/>
        <w:ind w:left="360" w:right="358" w:firstLine="479"/>
        <w:jc w:val="both"/>
        <w:rPr>
          <w:rFonts w:ascii="SimSun" w:eastAsia="SimSun"/>
          <w:sz w:val="24"/>
        </w:rPr>
      </w:pPr>
      <w:r>
        <w:rPr>
          <w:rFonts w:ascii="Times New Roman" w:eastAsia="Times New Roman"/>
          <w:sz w:val="24"/>
        </w:rPr>
        <w:t>Faraj</w:t>
      </w:r>
      <w:r>
        <w:rPr>
          <w:rFonts w:ascii="Times New Roman" w:eastAsia="Times New Roman"/>
          <w:spacing w:val="36"/>
          <w:sz w:val="24"/>
        </w:rPr>
        <w:t> </w:t>
      </w:r>
      <w:r>
        <w:rPr>
          <w:rFonts w:ascii="SimSun" w:eastAsia="SimSun"/>
          <w:spacing w:val="-12"/>
          <w:sz w:val="24"/>
        </w:rPr>
        <w:t>和 </w:t>
      </w:r>
      <w:r>
        <w:rPr>
          <w:rFonts w:ascii="Times New Roman" w:eastAsia="Times New Roman"/>
          <w:sz w:val="24"/>
        </w:rPr>
        <w:t>Schulz</w:t>
      </w:r>
      <w:r>
        <w:rPr>
          <w:rFonts w:ascii="Times New Roman" w:eastAsia="Times New Roman"/>
          <w:spacing w:val="-12"/>
          <w:sz w:val="24"/>
        </w:rPr>
        <w:t> </w:t>
      </w:r>
      <w:r>
        <w:rPr>
          <w:rFonts w:ascii="SimSun" w:eastAsia="SimSun"/>
          <w:spacing w:val="-6"/>
          <w:sz w:val="24"/>
        </w:rPr>
        <w:t>提出了 </w:t>
      </w:r>
      <w:r>
        <w:rPr>
          <w:rFonts w:ascii="Times New Roman" w:eastAsia="Times New Roman"/>
          <w:sz w:val="24"/>
        </w:rPr>
        <w:t>HeiStream</w:t>
      </w:r>
      <w:r>
        <w:rPr>
          <w:rFonts w:ascii="SimSun" w:eastAsia="SimSun"/>
          <w:sz w:val="24"/>
        </w:rPr>
        <w:t>，一种在缓冲流模型中对顶点进行分区的</w:t>
      </w:r>
      <w:r>
        <w:rPr>
          <w:rFonts w:ascii="SimSun" w:eastAsia="SimSun"/>
          <w:spacing w:val="-4"/>
          <w:sz w:val="24"/>
        </w:rPr>
        <w:t>算法。他们的算法加载一批顶点，构建图模型，然后使用多级算法对该模型进行</w:t>
      </w:r>
      <w:r>
        <w:rPr>
          <w:rFonts w:ascii="SimSun" w:eastAsia="SimSun"/>
          <w:spacing w:val="-5"/>
          <w:sz w:val="24"/>
        </w:rPr>
        <w:t>分区。在他们的图模型中，分配给每个块的先前批次的顶点表示为固定到相应块</w:t>
      </w:r>
    </w:p>
    <w:p>
      <w:pPr>
        <w:spacing w:after="0" w:line="242" w:lineRule="auto"/>
        <w:jc w:val="both"/>
        <w:rPr>
          <w:rFonts w:ascii="SimSun" w:eastAsia="SimSun"/>
          <w:sz w:val="24"/>
        </w:rPr>
        <w:sectPr>
          <w:headerReference w:type="default" r:id="rId309"/>
          <w:pgSz w:w="11910" w:h="16840"/>
          <w:pgMar w:header="0" w:footer="0" w:top="1380" w:bottom="280" w:left="1440" w:right="1440"/>
        </w:sectPr>
      </w:pPr>
    </w:p>
    <w:p>
      <w:pPr>
        <w:spacing w:line="242" w:lineRule="auto" w:before="84"/>
        <w:ind w:left="360" w:right="356" w:firstLine="0"/>
        <w:jc w:val="both"/>
        <w:rPr>
          <w:rFonts w:ascii="SimSun" w:hAnsi="SimSun" w:eastAsia="SimSun"/>
          <w:sz w:val="24"/>
        </w:rPr>
      </w:pPr>
      <w:r>
        <w:rPr>
          <w:rFonts w:ascii="SimSun" w:hAnsi="SimSun" w:eastAsia="SimSun"/>
          <w:spacing w:val="-2"/>
          <w:sz w:val="24"/>
        </w:rPr>
        <w:t>的单个大顶点。类似地，当前批次 </w:t>
      </w:r>
      <w:r>
        <w:rPr>
          <w:rFonts w:ascii="Times New Roman" w:hAnsi="Times New Roman" w:eastAsia="Times New Roman"/>
          <w:sz w:val="24"/>
        </w:rPr>
        <w:t>b</w:t>
      </w:r>
      <w:r>
        <w:rPr>
          <w:rFonts w:ascii="Times New Roman" w:hAnsi="Times New Roman" w:eastAsia="Times New Roman"/>
          <w:spacing w:val="10"/>
          <w:sz w:val="24"/>
        </w:rPr>
        <w:t> </w:t>
      </w:r>
      <w:r>
        <w:rPr>
          <w:rFonts w:ascii="SimSun" w:hAnsi="SimSun" w:eastAsia="SimSun"/>
          <w:spacing w:val="-8"/>
          <w:sz w:val="24"/>
        </w:rPr>
        <w:t>的顶点 </w:t>
      </w:r>
      <w:r>
        <w:rPr>
          <w:rFonts w:ascii="Times New Roman" w:hAnsi="Times New Roman" w:eastAsia="Times New Roman"/>
          <w:sz w:val="24"/>
        </w:rPr>
        <w:t>v</w:t>
      </w:r>
      <w:r>
        <w:rPr>
          <w:rFonts w:ascii="Times New Roman" w:hAnsi="Times New Roman" w:eastAsia="Times New Roman"/>
          <w:spacing w:val="23"/>
          <w:sz w:val="24"/>
        </w:rPr>
        <w:t> </w:t>
      </w:r>
      <w:r>
        <w:rPr>
          <w:rFonts w:ascii="SimSun" w:hAnsi="SimSun" w:eastAsia="SimSun"/>
          <w:sz w:val="24"/>
        </w:rPr>
        <w:t>与前一批次</w:t>
      </w:r>
      <w:r>
        <w:rPr>
          <w:rFonts w:ascii="Cambria Math" w:hAnsi="Cambria Math" w:eastAsia="Cambria Math"/>
          <w:sz w:val="24"/>
        </w:rPr>
        <w:t>𝑏̅</w:t>
      </w:r>
      <w:r>
        <w:rPr>
          <w:rFonts w:ascii="SimSun" w:hAnsi="SimSun" w:eastAsia="SimSun"/>
          <w:sz w:val="24"/>
        </w:rPr>
        <w:t>的顶点</w:t>
      </w:r>
      <w:r>
        <w:rPr>
          <w:rFonts w:ascii="Cambria Math" w:hAnsi="Cambria Math" w:eastAsia="Cambria Math"/>
          <w:sz w:val="24"/>
        </w:rPr>
        <w:t>𝑣̅</w:t>
      </w:r>
      <w:r>
        <w:rPr>
          <w:rFonts w:ascii="SimSun" w:hAnsi="SimSun" w:eastAsia="SimSun"/>
          <w:sz w:val="24"/>
        </w:rPr>
        <w:t>之间的边由</w:t>
      </w:r>
      <w:r>
        <w:rPr>
          <w:rFonts w:ascii="SimSun" w:hAnsi="SimSun" w:eastAsia="SimSun"/>
          <w:spacing w:val="-15"/>
          <w:sz w:val="24"/>
        </w:rPr>
        <w:t>边 </w:t>
      </w:r>
      <w:r>
        <w:rPr>
          <w:rFonts w:ascii="Times New Roman" w:hAnsi="Times New Roman" w:eastAsia="Times New Roman"/>
          <w:spacing w:val="-2"/>
          <w:sz w:val="24"/>
        </w:rPr>
        <w:t>(</w:t>
      </w:r>
      <w:r>
        <w:rPr>
          <w:rFonts w:ascii="Cambria Math" w:hAnsi="Cambria Math" w:eastAsia="Cambria Math"/>
          <w:spacing w:val="-2"/>
          <w:sz w:val="24"/>
        </w:rPr>
        <w:t>𝑏̅</w:t>
      </w:r>
      <w:r>
        <w:rPr>
          <w:rFonts w:ascii="Times New Roman" w:hAnsi="Times New Roman" w:eastAsia="Times New Roman"/>
          <w:spacing w:val="-8"/>
          <w:sz w:val="24"/>
        </w:rPr>
        <w:t>, </w:t>
      </w:r>
      <w:r>
        <w:rPr>
          <w:rFonts w:ascii="Times New Roman" w:hAnsi="Times New Roman" w:eastAsia="Times New Roman"/>
          <w:spacing w:val="-2"/>
          <w:sz w:val="24"/>
        </w:rPr>
        <w:t>b)</w:t>
      </w:r>
      <w:r>
        <w:rPr>
          <w:rFonts w:ascii="Times New Roman" w:hAnsi="Times New Roman" w:eastAsia="Times New Roman"/>
          <w:spacing w:val="-1"/>
          <w:sz w:val="24"/>
        </w:rPr>
        <w:t> </w:t>
      </w:r>
      <w:r>
        <w:rPr>
          <w:rFonts w:ascii="SimSun" w:hAnsi="SimSun" w:eastAsia="SimSun"/>
          <w:spacing w:val="-2"/>
          <w:sz w:val="24"/>
        </w:rPr>
        <w:t>表示。此外，当当前批次的顶点具有来自未来批次（即尚未流式传输</w:t>
      </w:r>
      <w:r>
        <w:rPr>
          <w:rFonts w:ascii="SimSun" w:hAnsi="SimSun" w:eastAsia="SimSun"/>
          <w:spacing w:val="-2"/>
          <w:sz w:val="24"/>
        </w:rPr>
        <w:t>）</w:t>
      </w:r>
      <w:r>
        <w:rPr>
          <w:rFonts w:ascii="SimSun" w:hAnsi="SimSun" w:eastAsia="SimSun"/>
          <w:spacing w:val="-4"/>
          <w:sz w:val="24"/>
        </w:rPr>
        <w:t>的邻居时，他们的模型以收缩形式紧凑地表示该邻居。他们的多级算法具有传统</w:t>
      </w:r>
      <w:r>
        <w:rPr>
          <w:rFonts w:ascii="SimSun" w:hAnsi="SimSun" w:eastAsia="SimSun"/>
          <w:spacing w:val="-2"/>
          <w:sz w:val="24"/>
        </w:rPr>
        <w:t>的结构和组件，不同之处在于初始分区是 </w:t>
      </w:r>
      <w:r>
        <w:rPr>
          <w:rFonts w:ascii="Times New Roman" w:hAnsi="Times New Roman" w:eastAsia="Times New Roman"/>
          <w:sz w:val="24"/>
        </w:rPr>
        <w:t>Fennel</w:t>
      </w:r>
      <w:r>
        <w:rPr>
          <w:rFonts w:ascii="Times New Roman" w:hAnsi="Times New Roman" w:eastAsia="Times New Roman"/>
          <w:spacing w:val="30"/>
          <w:sz w:val="24"/>
        </w:rPr>
        <w:t> </w:t>
      </w:r>
      <w:r>
        <w:rPr>
          <w:rFonts w:ascii="SimSun" w:hAnsi="SimSun" w:eastAsia="SimSun"/>
          <w:sz w:val="24"/>
        </w:rPr>
        <w:t>的单遍执行，并且标签传播细</w:t>
      </w:r>
      <w:r>
        <w:rPr>
          <w:rFonts w:ascii="SimSun" w:hAnsi="SimSun" w:eastAsia="SimSun"/>
          <w:spacing w:val="-5"/>
          <w:sz w:val="24"/>
        </w:rPr>
        <w:t>化还优化了 </w:t>
      </w:r>
      <w:r>
        <w:rPr>
          <w:rFonts w:ascii="Times New Roman" w:hAnsi="Times New Roman" w:eastAsia="Times New Roman"/>
          <w:sz w:val="24"/>
        </w:rPr>
        <w:t>Fennel</w:t>
      </w:r>
      <w:r>
        <w:rPr>
          <w:rFonts w:ascii="Times New Roman" w:hAnsi="Times New Roman" w:eastAsia="Times New Roman"/>
          <w:spacing w:val="30"/>
          <w:sz w:val="24"/>
        </w:rPr>
        <w:t> </w:t>
      </w:r>
      <w:r>
        <w:rPr>
          <w:rFonts w:ascii="SimSun" w:hAnsi="SimSun" w:eastAsia="SimSun"/>
          <w:sz w:val="24"/>
        </w:rPr>
        <w:t>用于将顶点分配给块的目标函数。特别是，茴香目标扩展到加权图。在实验中，</w:t>
      </w:r>
      <w:r>
        <w:rPr>
          <w:rFonts w:ascii="Times New Roman" w:hAnsi="Times New Roman" w:eastAsia="Times New Roman"/>
          <w:sz w:val="24"/>
        </w:rPr>
        <w:t>HeiStream</w:t>
      </w:r>
      <w:r>
        <w:rPr>
          <w:rFonts w:ascii="Times New Roman" w:hAnsi="Times New Roman" w:eastAsia="Times New Roman"/>
          <w:spacing w:val="40"/>
          <w:sz w:val="24"/>
        </w:rPr>
        <w:t> </w:t>
      </w:r>
      <w:r>
        <w:rPr>
          <w:rFonts w:ascii="SimSun" w:hAnsi="SimSun" w:eastAsia="SimSun"/>
          <w:spacing w:val="-8"/>
          <w:sz w:val="24"/>
        </w:rPr>
        <w:t>比 </w:t>
      </w:r>
      <w:r>
        <w:rPr>
          <w:rFonts w:ascii="Times New Roman" w:hAnsi="Times New Roman" w:eastAsia="Times New Roman"/>
          <w:sz w:val="24"/>
        </w:rPr>
        <w:t>LDG</w:t>
      </w:r>
      <w:r>
        <w:rPr>
          <w:rFonts w:ascii="SimSun" w:hAnsi="SimSun" w:eastAsia="SimSun"/>
          <w:sz w:val="24"/>
        </w:rPr>
        <w:t>、</w:t>
      </w:r>
      <w:r>
        <w:rPr>
          <w:rFonts w:ascii="Times New Roman" w:hAnsi="Times New Roman" w:eastAsia="Times New Roman"/>
          <w:sz w:val="24"/>
        </w:rPr>
        <w:t>Fennel</w:t>
      </w:r>
      <w:r>
        <w:rPr>
          <w:rFonts w:ascii="Times New Roman" w:hAnsi="Times New Roman" w:eastAsia="Times New Roman"/>
          <w:spacing w:val="40"/>
          <w:sz w:val="24"/>
        </w:rPr>
        <w:t> </w:t>
      </w:r>
      <w:r>
        <w:rPr>
          <w:rFonts w:ascii="SimSun" w:hAnsi="SimSun" w:eastAsia="SimSun"/>
          <w:spacing w:val="-8"/>
          <w:sz w:val="24"/>
        </w:rPr>
        <w:t>和 </w:t>
      </w:r>
      <w:r>
        <w:rPr>
          <w:rFonts w:ascii="Times New Roman" w:hAnsi="Times New Roman" w:eastAsia="Times New Roman"/>
          <w:sz w:val="24"/>
        </w:rPr>
        <w:t>Jafari</w:t>
      </w:r>
      <w:r>
        <w:rPr>
          <w:rFonts w:ascii="Times New Roman" w:hAnsi="Times New Roman" w:eastAsia="Times New Roman"/>
          <w:spacing w:val="40"/>
          <w:sz w:val="24"/>
        </w:rPr>
        <w:t> </w:t>
      </w:r>
      <w:r>
        <w:rPr>
          <w:rFonts w:ascii="SimSun" w:hAnsi="SimSun" w:eastAsia="SimSun"/>
          <w:sz w:val="24"/>
        </w:rPr>
        <w:t>等人提出的缓冲流算法切割的边缘更少，同时对于大量块来说比 </w:t>
      </w:r>
      <w:r>
        <w:rPr>
          <w:rFonts w:ascii="Times New Roman" w:hAnsi="Times New Roman" w:eastAsia="Times New Roman"/>
          <w:sz w:val="24"/>
        </w:rPr>
        <w:t>Fennel</w:t>
      </w:r>
      <w:r>
        <w:rPr>
          <w:rFonts w:ascii="Times New Roman" w:hAnsi="Times New Roman" w:eastAsia="Times New Roman"/>
          <w:spacing w:val="40"/>
          <w:sz w:val="24"/>
        </w:rPr>
        <w:t> </w:t>
      </w:r>
      <w:r>
        <w:rPr>
          <w:rFonts w:ascii="SimSun" w:hAnsi="SimSun" w:eastAsia="SimSun"/>
          <w:sz w:val="24"/>
        </w:rPr>
        <w:t>更快。</w:t>
      </w:r>
    </w:p>
    <w:p>
      <w:pPr>
        <w:pStyle w:val="ListParagraph"/>
        <w:numPr>
          <w:ilvl w:val="2"/>
          <w:numId w:val="5"/>
        </w:numPr>
        <w:tabs>
          <w:tab w:pos="1261" w:val="left" w:leader="none"/>
        </w:tabs>
        <w:spacing w:line="240" w:lineRule="auto" w:before="128" w:after="0"/>
        <w:ind w:left="1261" w:right="0" w:hanging="901"/>
        <w:jc w:val="both"/>
        <w:rPr>
          <w:rFonts w:ascii="SimSun" w:eastAsia="SimSun"/>
          <w:sz w:val="30"/>
        </w:rPr>
      </w:pPr>
      <w:r>
        <w:rPr>
          <w:rFonts w:ascii="SimSun" w:eastAsia="SimSun"/>
          <w:spacing w:val="-3"/>
          <w:sz w:val="30"/>
        </w:rPr>
        <w:t>超图的流式顶点划分</w:t>
      </w:r>
    </w:p>
    <w:p>
      <w:pPr>
        <w:spacing w:line="242" w:lineRule="auto" w:before="122"/>
        <w:ind w:left="360" w:right="117" w:firstLine="479"/>
        <w:jc w:val="left"/>
        <w:rPr>
          <w:rFonts w:ascii="SimSun" w:eastAsia="SimSun"/>
          <w:sz w:val="24"/>
        </w:rPr>
      </w:pPr>
      <w:r>
        <w:rPr>
          <w:rFonts w:ascii="Times New Roman" w:eastAsia="Times New Roman"/>
          <w:spacing w:val="-2"/>
          <w:sz w:val="24"/>
        </w:rPr>
        <w:t>Alistarh </w:t>
      </w:r>
      <w:r>
        <w:rPr>
          <w:rFonts w:ascii="SimSun" w:eastAsia="SimSun"/>
          <w:spacing w:val="-2"/>
          <w:sz w:val="24"/>
        </w:rPr>
        <w:t>等人提出了 </w:t>
      </w:r>
      <w:r>
        <w:rPr>
          <w:rFonts w:ascii="Times New Roman" w:eastAsia="Times New Roman"/>
          <w:spacing w:val="-2"/>
          <w:sz w:val="24"/>
        </w:rPr>
        <w:t>Min-Max</w:t>
      </w:r>
      <w:r>
        <w:rPr>
          <w:rFonts w:ascii="SimSun" w:eastAsia="SimSun"/>
          <w:spacing w:val="-2"/>
          <w:sz w:val="24"/>
        </w:rPr>
        <w:t>，一种将超图的顶点分配给块的一次性流算法。</w:t>
      </w:r>
      <w:r>
        <w:rPr>
          <w:rFonts w:ascii="SimSun" w:eastAsia="SimSun"/>
          <w:spacing w:val="-14"/>
          <w:sz w:val="24"/>
        </w:rPr>
        <w:t>对于每个块，该算法都会跟踪其中包含引脚的网络。这意味着</w:t>
      </w:r>
      <w:r>
        <w:rPr>
          <w:rFonts w:ascii="Cambria Math" w:eastAsia="Cambria Math"/>
          <w:spacing w:val="-2"/>
          <w:sz w:val="24"/>
        </w:rPr>
        <w:t>𝑂</w:t>
      </w:r>
      <w:r>
        <w:rPr>
          <w:rFonts w:ascii="Times New Roman" w:eastAsia="Times New Roman"/>
          <w:spacing w:val="-2"/>
          <w:sz w:val="24"/>
        </w:rPr>
        <w:t>(</w:t>
      </w:r>
      <w:r>
        <w:rPr>
          <w:rFonts w:ascii="Cambria Math" w:eastAsia="Cambria Math"/>
          <w:spacing w:val="-2"/>
          <w:sz w:val="24"/>
        </w:rPr>
        <w:t>𝑚𝑘</w:t>
      </w:r>
      <w:r>
        <w:rPr>
          <w:rFonts w:ascii="Times New Roman" w:eastAsia="Times New Roman"/>
          <w:spacing w:val="-2"/>
          <w:sz w:val="24"/>
        </w:rPr>
        <w:t>)</w:t>
      </w:r>
      <w:r>
        <w:rPr>
          <w:rFonts w:ascii="SimSun" w:eastAsia="SimSun"/>
          <w:spacing w:val="-2"/>
          <w:sz w:val="24"/>
        </w:rPr>
        <w:t>的内存消耗，这比图分区的流式算法的典型内存消耗要多。加载顶点时，最小</w:t>
      </w:r>
      <w:r>
        <w:rPr>
          <w:rFonts w:ascii="Times New Roman" w:eastAsia="Times New Roman"/>
          <w:spacing w:val="-2"/>
          <w:sz w:val="24"/>
        </w:rPr>
        <w:t>-</w:t>
      </w:r>
      <w:r>
        <w:rPr>
          <w:rFonts w:ascii="SimSun" w:eastAsia="SimSun"/>
          <w:spacing w:val="-2"/>
          <w:sz w:val="24"/>
        </w:rPr>
        <w:t>最大将其分配</w:t>
      </w:r>
      <w:r>
        <w:rPr>
          <w:rFonts w:ascii="SimSun" w:eastAsia="SimSun"/>
          <w:spacing w:val="80"/>
          <w:sz w:val="24"/>
        </w:rPr>
        <w:t> </w:t>
      </w:r>
      <w:r>
        <w:rPr>
          <w:rFonts w:ascii="SimSun" w:eastAsia="SimSun"/>
          <w:spacing w:val="-14"/>
          <w:sz w:val="24"/>
        </w:rPr>
        <w:t>给包含与其网络最大交集的块，同时遵守负载平衡的硬约束。作者从理论上证明，</w:t>
      </w:r>
      <w:r>
        <w:rPr>
          <w:rFonts w:ascii="SimSun" w:eastAsia="SimSun"/>
          <w:spacing w:val="-7"/>
          <w:sz w:val="24"/>
        </w:rPr>
        <w:t>他们的算法能够以高概率恢复隐藏的共聚类，其中共聚类被定义为顶点和超边的同</w:t>
      </w:r>
      <w:r>
        <w:rPr>
          <w:rFonts w:ascii="SimSun" w:eastAsia="SimSun"/>
          <w:spacing w:val="-12"/>
          <w:sz w:val="24"/>
        </w:rPr>
        <w:t>时聚类。在实验评估中，</w:t>
      </w:r>
      <w:r>
        <w:rPr>
          <w:rFonts w:ascii="Times New Roman" w:eastAsia="Times New Roman"/>
          <w:spacing w:val="-2"/>
          <w:sz w:val="24"/>
        </w:rPr>
        <w:t>Min-Max</w:t>
      </w:r>
      <w:r>
        <w:rPr>
          <w:rFonts w:ascii="Times New Roman" w:eastAsia="Times New Roman"/>
          <w:spacing w:val="17"/>
          <w:sz w:val="24"/>
        </w:rPr>
        <w:t> </w:t>
      </w:r>
      <w:r>
        <w:rPr>
          <w:rFonts w:ascii="SimSun" w:eastAsia="SimSun"/>
          <w:spacing w:val="-2"/>
          <w:sz w:val="24"/>
        </w:rPr>
        <w:t>在负载不平衡方面优于五种直观的流方法，同时</w:t>
      </w:r>
      <w:r>
        <w:rPr>
          <w:rFonts w:ascii="SimSun" w:eastAsia="SimSun"/>
          <w:sz w:val="24"/>
        </w:rPr>
        <w:t>产生的解决方案的不平衡程度比 </w:t>
      </w:r>
      <w:r>
        <w:rPr>
          <w:rFonts w:ascii="Times New Roman" w:eastAsia="Times New Roman"/>
          <w:sz w:val="24"/>
        </w:rPr>
        <w:t>hMetis</w:t>
      </w:r>
      <w:r>
        <w:rPr>
          <w:rFonts w:ascii="Times New Roman" w:eastAsia="Times New Roman"/>
          <w:spacing w:val="40"/>
          <w:sz w:val="24"/>
        </w:rPr>
        <w:t> </w:t>
      </w:r>
      <w:r>
        <w:rPr>
          <w:rFonts w:ascii="SimSun" w:eastAsia="SimSun"/>
          <w:sz w:val="24"/>
        </w:rPr>
        <w:t>等内存算法高出五倍。</w:t>
      </w:r>
    </w:p>
    <w:p>
      <w:pPr>
        <w:spacing w:line="242" w:lineRule="auto" w:before="10"/>
        <w:ind w:left="360" w:right="116" w:firstLine="479"/>
        <w:jc w:val="left"/>
        <w:rPr>
          <w:rFonts w:ascii="SimSun" w:hAnsi="SimSun" w:eastAsia="SimSun"/>
          <w:sz w:val="24"/>
        </w:rPr>
      </w:pPr>
      <w:r>
        <w:rPr>
          <w:rFonts w:ascii="Times New Roman" w:hAnsi="Times New Roman" w:eastAsia="Times New Roman"/>
          <w:spacing w:val="-17"/>
          <w:sz w:val="24"/>
        </w:rPr>
        <w:t>T</w:t>
      </w:r>
      <w:r>
        <w:rPr>
          <w:rFonts w:ascii="Times New Roman" w:hAnsi="Times New Roman" w:eastAsia="Times New Roman"/>
          <w:spacing w:val="-1"/>
          <w:sz w:val="24"/>
        </w:rPr>
        <w:t>a</w:t>
      </w:r>
      <w:r>
        <w:rPr>
          <w:rFonts w:ascii="Times New Roman" w:hAnsi="Times New Roman" w:eastAsia="Times New Roman"/>
          <w:sz w:val="24"/>
        </w:rPr>
        <w:t>şy</w:t>
      </w:r>
      <w:r>
        <w:rPr>
          <w:rFonts w:ascii="Times New Roman" w:hAnsi="Times New Roman" w:eastAsia="Times New Roman"/>
          <w:spacing w:val="-1"/>
          <w:sz w:val="24"/>
        </w:rPr>
        <w:t>a</w:t>
      </w:r>
      <w:r>
        <w:rPr>
          <w:rFonts w:ascii="Times New Roman" w:hAnsi="Times New Roman" w:eastAsia="Times New Roman"/>
          <w:sz w:val="24"/>
        </w:rPr>
        <w:t>ran </w:t>
      </w:r>
      <w:r>
        <w:rPr>
          <w:rFonts w:ascii="SimSun" w:hAnsi="SimSun" w:eastAsia="SimSun"/>
          <w:spacing w:val="-10"/>
          <w:sz w:val="24"/>
        </w:rPr>
        <w:t>等人提出对 </w:t>
      </w:r>
      <w:r>
        <w:rPr>
          <w:rFonts w:ascii="Times New Roman" w:hAnsi="Times New Roman" w:eastAsia="Times New Roman"/>
          <w:sz w:val="24"/>
        </w:rPr>
        <w:t>Min</w:t>
      </w:r>
      <w:r>
        <w:rPr>
          <w:rFonts w:ascii="Times New Roman" w:hAnsi="Times New Roman" w:eastAsia="Times New Roman"/>
          <w:spacing w:val="-1"/>
          <w:sz w:val="24"/>
        </w:rPr>
        <w:t>-</w:t>
      </w:r>
      <w:r>
        <w:rPr>
          <w:rFonts w:ascii="Times New Roman" w:hAnsi="Times New Roman" w:eastAsia="Times New Roman"/>
          <w:sz w:val="24"/>
        </w:rPr>
        <w:t>M</w:t>
      </w:r>
      <w:r>
        <w:rPr>
          <w:rFonts w:ascii="Times New Roman" w:hAnsi="Times New Roman" w:eastAsia="Times New Roman"/>
          <w:spacing w:val="-1"/>
          <w:sz w:val="24"/>
        </w:rPr>
        <w:t>a</w:t>
      </w:r>
      <w:r>
        <w:rPr>
          <w:rFonts w:ascii="Times New Roman" w:hAnsi="Times New Roman" w:eastAsia="Times New Roman"/>
          <w:sz w:val="24"/>
        </w:rPr>
        <w:t>x</w:t>
      </w:r>
      <w:r>
        <w:rPr>
          <w:rFonts w:ascii="Times New Roman" w:hAnsi="Times New Roman" w:eastAsia="Times New Roman"/>
          <w:spacing w:val="-1"/>
          <w:sz w:val="24"/>
        </w:rPr>
        <w:t> </w:t>
      </w:r>
      <w:r>
        <w:rPr>
          <w:rFonts w:ascii="SimSun" w:hAnsi="SimSun" w:eastAsia="SimSun"/>
          <w:spacing w:val="-10"/>
          <w:sz w:val="24"/>
        </w:rPr>
        <w:t>算法的改进。首先，作者提出了 </w:t>
      </w:r>
      <w:r>
        <w:rPr>
          <w:rFonts w:ascii="Times New Roman" w:hAnsi="Times New Roman" w:eastAsia="Times New Roman"/>
          <w:sz w:val="24"/>
        </w:rPr>
        <w:t>Min</w:t>
      </w:r>
      <w:r>
        <w:rPr>
          <w:rFonts w:ascii="Times New Roman" w:hAnsi="Times New Roman" w:eastAsia="Times New Roman"/>
          <w:spacing w:val="-1"/>
          <w:sz w:val="24"/>
        </w:rPr>
        <w:t>-</w:t>
      </w:r>
      <w:r>
        <w:rPr>
          <w:rFonts w:ascii="Times New Roman" w:hAnsi="Times New Roman" w:eastAsia="Times New Roman"/>
          <w:sz w:val="24"/>
        </w:rPr>
        <w:t>M</w:t>
      </w:r>
      <w:r>
        <w:rPr>
          <w:rFonts w:ascii="Times New Roman" w:hAnsi="Times New Roman" w:eastAsia="Times New Roman"/>
          <w:spacing w:val="-1"/>
          <w:sz w:val="24"/>
        </w:rPr>
        <w:t>a</w:t>
      </w:r>
      <w:r>
        <w:rPr>
          <w:rFonts w:ascii="Times New Roman" w:hAnsi="Times New Roman" w:eastAsia="Times New Roman"/>
          <w:sz w:val="24"/>
        </w:rPr>
        <w:t>x</w:t>
      </w:r>
      <w:r>
        <w:rPr>
          <w:rFonts w:ascii="Times New Roman" w:hAnsi="Times New Roman" w:eastAsia="Times New Roman"/>
          <w:spacing w:val="-1"/>
          <w:sz w:val="24"/>
        </w:rPr>
        <w:t>  </w:t>
      </w:r>
      <w:r>
        <w:rPr>
          <w:rFonts w:ascii="SimSun" w:hAnsi="SimSun" w:eastAsia="SimSun"/>
          <w:sz w:val="24"/>
        </w:rPr>
        <w:t>的</w:t>
      </w:r>
      <w:r>
        <w:rPr>
          <w:rFonts w:ascii="SimSun" w:hAnsi="SimSun" w:eastAsia="SimSun"/>
          <w:sz w:val="24"/>
        </w:rPr>
        <w:t>   </w:t>
      </w:r>
      <w:r>
        <w:rPr>
          <w:rFonts w:ascii="SimSun" w:hAnsi="SimSun" w:eastAsia="SimSun"/>
          <w:spacing w:val="-6"/>
          <w:sz w:val="24"/>
        </w:rPr>
        <w:t>修改版本，其中对于每个网络，存储包含其引脚的块，而不是像 </w:t>
      </w:r>
      <w:r>
        <w:rPr>
          <w:rFonts w:ascii="Times New Roman" w:hAnsi="Times New Roman" w:eastAsia="Times New Roman"/>
          <w:sz w:val="24"/>
        </w:rPr>
        <w:t>Mi</w:t>
      </w:r>
      <w:r>
        <w:rPr>
          <w:rFonts w:ascii="Times New Roman" w:hAnsi="Times New Roman" w:eastAsia="Times New Roman"/>
          <w:spacing w:val="-2"/>
          <w:sz w:val="24"/>
        </w:rPr>
        <w:t>n</w:t>
      </w:r>
      <w:r>
        <w:rPr>
          <w:rFonts w:ascii="Times New Roman" w:hAnsi="Times New Roman" w:eastAsia="Times New Roman"/>
          <w:spacing w:val="-1"/>
          <w:sz w:val="24"/>
        </w:rPr>
        <w:t>-</w:t>
      </w:r>
      <w:r>
        <w:rPr>
          <w:rFonts w:ascii="Times New Roman" w:hAnsi="Times New Roman" w:eastAsia="Times New Roman"/>
          <w:sz w:val="24"/>
        </w:rPr>
        <w:t>M</w:t>
      </w:r>
      <w:r>
        <w:rPr>
          <w:rFonts w:ascii="Times New Roman" w:hAnsi="Times New Roman" w:eastAsia="Times New Roman"/>
          <w:spacing w:val="-1"/>
          <w:sz w:val="24"/>
        </w:rPr>
        <w:t>a</w:t>
      </w:r>
      <w:r>
        <w:rPr>
          <w:rFonts w:ascii="Times New Roman" w:hAnsi="Times New Roman" w:eastAsia="Times New Roman"/>
          <w:sz w:val="24"/>
        </w:rPr>
        <w:t>x</w:t>
      </w:r>
      <w:r>
        <w:rPr>
          <w:rFonts w:ascii="Times New Roman" w:hAnsi="Times New Roman" w:eastAsia="Times New Roman"/>
          <w:spacing w:val="-1"/>
          <w:sz w:val="24"/>
        </w:rPr>
        <w:t>  </w:t>
      </w:r>
      <w:r>
        <w:rPr>
          <w:rFonts w:ascii="SimSun" w:hAnsi="SimSun" w:eastAsia="SimSun"/>
          <w:sz w:val="24"/>
        </w:rPr>
        <w:t>中那样存储每个块的网络。在他们的实验中，这个修改后的版本比最小</w:t>
      </w:r>
      <w:r>
        <w:rPr>
          <w:rFonts w:ascii="Times New Roman" w:hAnsi="Times New Roman" w:eastAsia="Times New Roman"/>
          <w:spacing w:val="-1"/>
          <w:sz w:val="24"/>
        </w:rPr>
        <w:t>-</w:t>
      </w:r>
      <w:r>
        <w:rPr>
          <w:rFonts w:ascii="SimSun" w:hAnsi="SimSun" w:eastAsia="SimSun"/>
          <w:sz w:val="24"/>
        </w:rPr>
        <w:t>最大快三个数量</w:t>
      </w:r>
      <w:r>
        <w:rPr>
          <w:rFonts w:ascii="SimSun" w:hAnsi="SimSun" w:eastAsia="SimSun"/>
          <w:spacing w:val="-10"/>
          <w:sz w:val="24"/>
        </w:rPr>
        <w:t>级，同时保持相同的割网，但代价是内存增加了两倍。作者还介绍了三种使用比</w:t>
      </w:r>
      <w:r>
        <w:rPr>
          <w:rFonts w:ascii="SimSun" w:hAnsi="SimSun" w:eastAsia="SimSun"/>
          <w:spacing w:val="-1"/>
          <w:sz w:val="24"/>
        </w:rPr>
        <w:t> </w:t>
      </w:r>
      <w:r>
        <w:rPr>
          <w:rFonts w:ascii="Times New Roman" w:hAnsi="Times New Roman" w:eastAsia="Times New Roman"/>
          <w:sz w:val="24"/>
        </w:rPr>
        <w:t>Min</w:t>
      </w:r>
      <w:r>
        <w:rPr>
          <w:rFonts w:ascii="Times New Roman" w:hAnsi="Times New Roman" w:eastAsia="Times New Roman"/>
          <w:spacing w:val="-1"/>
          <w:sz w:val="24"/>
        </w:rPr>
        <w:t>-</w:t>
      </w:r>
      <w:r>
        <w:rPr>
          <w:rFonts w:ascii="Times New Roman" w:hAnsi="Times New Roman" w:eastAsia="Times New Roman"/>
          <w:sz w:val="24"/>
        </w:rPr>
        <w:t>M</w:t>
      </w:r>
      <w:r>
        <w:rPr>
          <w:rFonts w:ascii="Times New Roman" w:hAnsi="Times New Roman" w:eastAsia="Times New Roman"/>
          <w:spacing w:val="-1"/>
          <w:sz w:val="24"/>
        </w:rPr>
        <w:t>a</w:t>
      </w:r>
      <w:r>
        <w:rPr>
          <w:rFonts w:ascii="Times New Roman" w:hAnsi="Times New Roman" w:eastAsia="Times New Roman"/>
          <w:sz w:val="24"/>
        </w:rPr>
        <w:t>x</w:t>
      </w:r>
      <w:r>
        <w:rPr>
          <w:rFonts w:ascii="Times New Roman" w:hAnsi="Times New Roman" w:eastAsia="Times New Roman"/>
          <w:spacing w:val="-1"/>
          <w:sz w:val="24"/>
        </w:rPr>
        <w:t>  </w:t>
      </w:r>
      <w:r>
        <w:rPr>
          <w:rFonts w:ascii="SimSun" w:hAnsi="SimSun" w:eastAsia="SimSun"/>
          <w:spacing w:val="-4"/>
          <w:sz w:val="24"/>
        </w:rPr>
        <w:t>更少内存的替代适应方法：限制内存使用的恒定上限、使用布隆过滤器</w:t>
      </w:r>
      <w:r>
        <w:rPr>
          <w:rFonts w:ascii="SimSun" w:hAnsi="SimSun" w:eastAsia="SimSun"/>
          <w:sz w:val="24"/>
        </w:rPr>
        <w:t>来回答成员资格查询以及使用哈希函数来替换块和网络之间的连接信息。在他们</w:t>
      </w:r>
      <w:r>
        <w:rPr>
          <w:rFonts w:ascii="SimSun" w:hAnsi="SimSun" w:eastAsia="SimSun"/>
          <w:spacing w:val="-8"/>
          <w:sz w:val="24"/>
        </w:rPr>
        <w:t>的实验中，与最小</w:t>
      </w:r>
      <w:r>
        <w:rPr>
          <w:rFonts w:ascii="Times New Roman" w:hAnsi="Times New Roman" w:eastAsia="Times New Roman"/>
          <w:spacing w:val="-1"/>
          <w:sz w:val="24"/>
        </w:rPr>
        <w:t>-</w:t>
      </w:r>
      <w:r>
        <w:rPr>
          <w:rFonts w:ascii="SimSun" w:hAnsi="SimSun" w:eastAsia="SimSun"/>
          <w:spacing w:val="-11"/>
          <w:sz w:val="24"/>
        </w:rPr>
        <w:t>最大算法相比，他们的三种算法减少了运行时间，尤其是上限和</w:t>
      </w:r>
      <w:r>
        <w:rPr>
          <w:rFonts w:ascii="SimSun" w:hAnsi="SimSun" w:eastAsia="SimSun"/>
          <w:spacing w:val="-18"/>
          <w:sz w:val="24"/>
        </w:rPr>
        <w:t>散列方法，速度快了四个数量级。所有三种算法的内存消耗也都减少了，特别是布</w:t>
      </w:r>
      <w:r>
        <w:rPr>
          <w:rFonts w:ascii="SimSun" w:hAnsi="SimSun" w:eastAsia="SimSun"/>
          <w:spacing w:val="-19"/>
          <w:sz w:val="24"/>
        </w:rPr>
        <w:t>隆过滤器和散列方法，它们分别需要减少一个和两个数量级的内存。另一方面，这三种算法生成的解决方案的割网比最小</w:t>
      </w:r>
      <w:r>
        <w:rPr>
          <w:rFonts w:ascii="Times New Roman" w:hAnsi="Times New Roman" w:eastAsia="Times New Roman"/>
          <w:spacing w:val="-1"/>
          <w:sz w:val="24"/>
        </w:rPr>
        <w:t>-</w:t>
      </w:r>
      <w:r>
        <w:rPr>
          <w:rFonts w:ascii="SimSun" w:hAnsi="SimSun" w:eastAsia="SimSun"/>
          <w:spacing w:val="-12"/>
          <w:sz w:val="24"/>
        </w:rPr>
        <w:t>最大差，尤其是散列方法，它将割网度量</w:t>
      </w:r>
      <w:r>
        <w:rPr>
          <w:rFonts w:ascii="SimSun" w:hAnsi="SimSun" w:eastAsia="SimSun"/>
          <w:spacing w:val="-18"/>
          <w:sz w:val="24"/>
        </w:rPr>
        <w:t>提高了一个数量级。此外，作者提出了一种缓冲方法，其中最小</w:t>
      </w:r>
      <w:r>
        <w:rPr>
          <w:rFonts w:ascii="Times New Roman" w:hAnsi="Times New Roman" w:eastAsia="Times New Roman"/>
          <w:spacing w:val="-1"/>
          <w:sz w:val="24"/>
        </w:rPr>
        <w:t>-</w:t>
      </w:r>
      <w:r>
        <w:rPr>
          <w:rFonts w:ascii="SimSun" w:hAnsi="SimSun" w:eastAsia="SimSun"/>
          <w:sz w:val="24"/>
        </w:rPr>
        <w:t>最大的修改版本在</w:t>
      </w:r>
      <w:r>
        <w:rPr>
          <w:rFonts w:ascii="SimSun" w:hAnsi="SimSun" w:eastAsia="SimSun"/>
          <w:spacing w:val="-9"/>
          <w:sz w:val="24"/>
        </w:rPr>
        <w:t>将顶点永久分配给块之前多次遍历顶点缓冲区。他们的实验结果表明，与 </w:t>
      </w:r>
      <w:r>
        <w:rPr>
          <w:rFonts w:ascii="Times New Roman" w:hAnsi="Times New Roman" w:eastAsia="Times New Roman"/>
          <w:sz w:val="24"/>
        </w:rPr>
        <w:t>Min</w:t>
      </w:r>
      <w:r>
        <w:rPr>
          <w:rFonts w:ascii="Times New Roman" w:hAnsi="Times New Roman" w:eastAsia="Times New Roman"/>
          <w:spacing w:val="-1"/>
          <w:sz w:val="24"/>
        </w:rPr>
        <w:t>-</w:t>
      </w:r>
      <w:r>
        <w:rPr>
          <w:rFonts w:ascii="Times New Roman" w:hAnsi="Times New Roman" w:eastAsia="Times New Roman"/>
          <w:sz w:val="24"/>
        </w:rPr>
        <w:t>M</w:t>
      </w:r>
      <w:r>
        <w:rPr>
          <w:rFonts w:ascii="Times New Roman" w:hAnsi="Times New Roman" w:eastAsia="Times New Roman"/>
          <w:spacing w:val="-1"/>
          <w:sz w:val="24"/>
        </w:rPr>
        <w:t>a</w:t>
      </w:r>
      <w:r>
        <w:rPr>
          <w:rFonts w:ascii="Times New Roman" w:hAnsi="Times New Roman" w:eastAsia="Times New Roman"/>
          <w:sz w:val="24"/>
        </w:rPr>
        <w:t>x </w:t>
      </w:r>
      <w:r>
        <w:rPr>
          <w:rFonts w:ascii="Times New Roman" w:hAnsi="Times New Roman" w:eastAsia="Times New Roman"/>
          <w:spacing w:val="-1"/>
          <w:sz w:val="24"/>
        </w:rPr>
        <w:t> </w:t>
      </w:r>
      <w:r>
        <w:rPr>
          <w:rFonts w:ascii="SimSun" w:hAnsi="SimSun" w:eastAsia="SimSun"/>
          <w:spacing w:val="-9"/>
          <w:sz w:val="24"/>
        </w:rPr>
        <w:t>的快速修改版本相比，缓冲方法将分区质量提高了 </w:t>
      </w:r>
      <w:r>
        <w:rPr>
          <w:rFonts w:ascii="Times New Roman" w:hAnsi="Times New Roman" w:eastAsia="Times New Roman"/>
          <w:sz w:val="24"/>
        </w:rPr>
        <w:t>5%</w:t>
      </w:r>
      <w:r>
        <w:rPr>
          <w:rFonts w:ascii="Times New Roman" w:hAnsi="Times New Roman" w:eastAsia="Times New Roman"/>
          <w:spacing w:val="-1"/>
          <w:sz w:val="24"/>
        </w:rPr>
        <w:t>  </w:t>
      </w:r>
      <w:r>
        <w:rPr>
          <w:rFonts w:ascii="SimSun" w:hAnsi="SimSun" w:eastAsia="SimSun"/>
          <w:sz w:val="24"/>
        </w:rPr>
        <w:t>到 </w:t>
      </w:r>
      <w:r>
        <w:rPr>
          <w:rFonts w:ascii="Times New Roman" w:hAnsi="Times New Roman" w:eastAsia="Times New Roman"/>
          <w:sz w:val="24"/>
        </w:rPr>
        <w:t>20</w:t>
      </w:r>
      <w:r>
        <w:rPr>
          <w:rFonts w:ascii="Times New Roman" w:hAnsi="Times New Roman" w:eastAsia="Times New Roman"/>
          <w:spacing w:val="-1"/>
          <w:sz w:val="24"/>
        </w:rPr>
        <w:t>%</w:t>
      </w:r>
      <w:r>
        <w:rPr>
          <w:rFonts w:ascii="SimSun" w:hAnsi="SimSun" w:eastAsia="SimSun"/>
          <w:sz w:val="24"/>
        </w:rPr>
        <w:t>，但代价是显着的</w:t>
      </w:r>
      <w:r>
        <w:rPr>
          <w:rFonts w:ascii="SimSun" w:hAnsi="SimSun" w:eastAsia="SimSun"/>
          <w:sz w:val="24"/>
        </w:rPr>
        <w:t>开销。</w:t>
      </w:r>
    </w:p>
    <w:p>
      <w:pPr>
        <w:pStyle w:val="ListParagraph"/>
        <w:numPr>
          <w:ilvl w:val="2"/>
          <w:numId w:val="5"/>
        </w:numPr>
        <w:tabs>
          <w:tab w:pos="1261" w:val="left" w:leader="none"/>
        </w:tabs>
        <w:spacing w:line="240" w:lineRule="auto" w:before="138" w:after="0"/>
        <w:ind w:left="1261" w:right="0" w:hanging="901"/>
        <w:jc w:val="left"/>
        <w:rPr>
          <w:rFonts w:ascii="SimSun" w:eastAsia="SimSun"/>
          <w:sz w:val="30"/>
        </w:rPr>
      </w:pPr>
      <w:r>
        <w:rPr>
          <w:rFonts w:ascii="SimSun" w:eastAsia="SimSun"/>
          <w:spacing w:val="-2"/>
          <w:sz w:val="30"/>
        </w:rPr>
        <w:t>流式边划分</w:t>
      </w:r>
    </w:p>
    <w:p>
      <w:pPr>
        <w:spacing w:line="242" w:lineRule="auto" w:before="122"/>
        <w:ind w:left="360" w:right="117" w:firstLine="479"/>
        <w:jc w:val="left"/>
        <w:rPr>
          <w:rFonts w:ascii="SimSun" w:eastAsia="SimSun"/>
          <w:sz w:val="24"/>
        </w:rPr>
      </w:pPr>
      <w:r>
        <w:rPr>
          <w:rFonts w:ascii="Times New Roman" w:eastAsia="Times New Roman"/>
          <w:sz w:val="24"/>
        </w:rPr>
        <w:t>Bourse </w:t>
      </w:r>
      <w:r>
        <w:rPr>
          <w:rFonts w:ascii="SimSun" w:eastAsia="SimSun"/>
          <w:spacing w:val="-6"/>
          <w:sz w:val="24"/>
        </w:rPr>
        <w:t>等人从理论和实践的角度研究流边缘划分问题。作者首先为顶点划分</w:t>
      </w:r>
      <w:r>
        <w:rPr>
          <w:rFonts w:ascii="SimSun" w:eastAsia="SimSun"/>
          <w:sz w:val="24"/>
        </w:rPr>
        <w:t> </w:t>
      </w:r>
      <w:r>
        <w:rPr>
          <w:rFonts w:ascii="SimSun" w:eastAsia="SimSun"/>
          <w:spacing w:val="-4"/>
          <w:sz w:val="24"/>
        </w:rPr>
        <w:t>提供了两种替代公式：一种基本公式，其目标是最小化传统的边缘切割度量；以及</w:t>
      </w:r>
      <w:r>
        <w:rPr>
          <w:rFonts w:ascii="SimSun" w:eastAsia="SimSun"/>
          <w:spacing w:val="-2"/>
          <w:sz w:val="24"/>
        </w:rPr>
        <w:t>一种聚合公式，其目标是最小化修改的边缘切割度量，其中，对于每个顶点，每</w:t>
      </w:r>
      <w:r>
        <w:rPr>
          <w:rFonts w:ascii="SimSun" w:eastAsia="SimSun"/>
          <w:spacing w:val="-4"/>
          <w:sz w:val="24"/>
        </w:rPr>
        <w:t>个块仅计算一个入射切割边缘。作者提供了两种类似的边划分公式，假设每个切割</w:t>
      </w:r>
      <w:r>
        <w:rPr>
          <w:rFonts w:ascii="SimSun" w:eastAsia="SimSun"/>
          <w:spacing w:val="-2"/>
          <w:sz w:val="24"/>
        </w:rPr>
        <w:t>顶点都分配给一个主块并复制到包含其剩余边的块。在他们的基本公式中，目标是最小化与复制顶点相关的边的数量，即未分配给其端点之一的主块的边。在他</w:t>
      </w:r>
      <w:r>
        <w:rPr>
          <w:rFonts w:ascii="SimSun" w:eastAsia="SimSun"/>
          <w:spacing w:val="-5"/>
          <w:sz w:val="24"/>
        </w:rPr>
        <w:t>们的聚合公式中，目标是最小化复制顶点的数量。假设顶点和边的均匀随机分配，</w:t>
      </w:r>
      <w:r>
        <w:rPr>
          <w:rFonts w:ascii="SimSun" w:eastAsia="SimSun"/>
          <w:spacing w:val="-2"/>
          <w:sz w:val="24"/>
        </w:rPr>
        <w:t>作者表明基于聚合的边划分的预期成本始终小于或等于基于聚合的顶点划分的成</w:t>
      </w:r>
      <w:r>
        <w:rPr>
          <w:rFonts w:ascii="SimSun" w:eastAsia="SimSun"/>
          <w:spacing w:val="-18"/>
          <w:sz w:val="24"/>
        </w:rPr>
        <w:t>本。此外，证明了顶点划分和边划分在其基本公式中存在一一对应的关系。作为推</w:t>
      </w:r>
      <w:r>
        <w:rPr>
          <w:rFonts w:ascii="SimSun" w:eastAsia="SimSun"/>
          <w:spacing w:val="-4"/>
          <w:sz w:val="24"/>
        </w:rPr>
        <w:t>论，存在一种边缘划分的近似算法，该算法与顶点划分的最著名的近似比率相匹配。最后，作者提出了顶点分区和边分区的流版本的贪婪启发式方法。他们的实验证</w:t>
      </w:r>
      <w:r>
        <w:rPr>
          <w:rFonts w:ascii="SimSun" w:eastAsia="SimSun"/>
          <w:spacing w:val="-7"/>
          <w:sz w:val="24"/>
        </w:rPr>
        <w:t>明了边缘划分相对于顶点划分的实际优势，并验证了他们的近似算法。</w:t>
      </w:r>
    </w:p>
    <w:p>
      <w:pPr>
        <w:spacing w:after="0" w:line="242" w:lineRule="auto"/>
        <w:jc w:val="left"/>
        <w:rPr>
          <w:rFonts w:ascii="SimSun" w:eastAsia="SimSun"/>
          <w:sz w:val="24"/>
        </w:rPr>
        <w:sectPr>
          <w:headerReference w:type="even" r:id="rId310"/>
          <w:pgSz w:w="11910" w:h="16840"/>
          <w:pgMar w:header="0" w:footer="0" w:top="1340" w:bottom="280" w:left="1440" w:right="1440"/>
        </w:sectPr>
      </w:pPr>
    </w:p>
    <w:p>
      <w:pPr>
        <w:spacing w:line="242" w:lineRule="auto" w:before="44"/>
        <w:ind w:left="360" w:right="357" w:firstLine="479"/>
        <w:jc w:val="both"/>
        <w:rPr>
          <w:rFonts w:ascii="SimSun" w:hAnsi="SimSun" w:eastAsia="SimSun"/>
          <w:sz w:val="24"/>
        </w:rPr>
      </w:pPr>
      <w:r>
        <w:rPr>
          <w:rFonts w:ascii="Times New Roman" w:hAnsi="Times New Roman" w:eastAsia="Times New Roman"/>
          <w:spacing w:val="-6"/>
          <w:sz w:val="24"/>
        </w:rPr>
        <w:t>Petroni </w:t>
      </w:r>
      <w:r>
        <w:rPr>
          <w:rFonts w:ascii="SimSun" w:hAnsi="SimSun" w:eastAsia="SimSun"/>
          <w:spacing w:val="-6"/>
          <w:sz w:val="24"/>
        </w:rPr>
        <w:t>等人提出了用于流边缘分区的</w:t>
      </w:r>
      <w:r>
        <w:rPr>
          <w:rFonts w:ascii="Times New Roman" w:hAnsi="Times New Roman" w:eastAsia="Times New Roman"/>
          <w:spacing w:val="-6"/>
          <w:sz w:val="24"/>
        </w:rPr>
        <w:t>“</w:t>
      </w:r>
      <w:r>
        <w:rPr>
          <w:rFonts w:ascii="SimSun" w:hAnsi="SimSun" w:eastAsia="SimSun"/>
          <w:spacing w:val="-6"/>
          <w:sz w:val="24"/>
        </w:rPr>
        <w:t>高度复制优先</w:t>
      </w:r>
      <w:r>
        <w:rPr>
          <w:rFonts w:ascii="Times New Roman" w:hAnsi="Times New Roman" w:eastAsia="Times New Roman"/>
          <w:spacing w:val="-79"/>
          <w:sz w:val="24"/>
        </w:rPr>
        <w:t>”</w:t>
      </w:r>
      <w:r>
        <w:rPr>
          <w:rFonts w:ascii="SimSun" w:hAnsi="SimSun" w:eastAsia="SimSun"/>
          <w:spacing w:val="23"/>
          <w:sz w:val="24"/>
        </w:rPr>
        <w:t>（</w:t>
      </w:r>
      <w:r>
        <w:rPr>
          <w:rFonts w:ascii="Times New Roman" w:hAnsi="Times New Roman" w:eastAsia="Times New Roman"/>
          <w:spacing w:val="22"/>
          <w:sz w:val="24"/>
        </w:rPr>
        <w:t>HD</w:t>
      </w:r>
      <w:r>
        <w:rPr>
          <w:rFonts w:ascii="Times New Roman" w:hAnsi="Times New Roman" w:eastAsia="Times New Roman"/>
          <w:spacing w:val="23"/>
          <w:sz w:val="24"/>
        </w:rPr>
        <w:t>R</w:t>
      </w:r>
      <w:r>
        <w:rPr>
          <w:rFonts w:ascii="Times New Roman" w:hAnsi="Times New Roman" w:eastAsia="Times New Roman"/>
          <w:spacing w:val="24"/>
          <w:sz w:val="24"/>
        </w:rPr>
        <w:t>F</w:t>
      </w:r>
      <w:r>
        <w:rPr>
          <w:rFonts w:ascii="SimSun" w:hAnsi="SimSun" w:eastAsia="SimSun"/>
          <w:spacing w:val="-78"/>
          <w:sz w:val="24"/>
        </w:rPr>
        <w:t>）</w:t>
      </w:r>
      <w:r>
        <w:rPr>
          <w:rFonts w:ascii="SimSun" w:hAnsi="SimSun" w:eastAsia="SimSun"/>
          <w:spacing w:val="-6"/>
          <w:sz w:val="24"/>
        </w:rPr>
        <w:t>算法。</w:t>
      </w:r>
      <w:r>
        <w:rPr>
          <w:rFonts w:ascii="Times New Roman" w:hAnsi="Times New Roman" w:eastAsia="Times New Roman"/>
          <w:spacing w:val="-6"/>
          <w:sz w:val="24"/>
        </w:rPr>
        <w:t>HDR</w:t>
      </w:r>
      <w:r>
        <w:rPr>
          <w:rFonts w:ascii="Times New Roman" w:hAnsi="Times New Roman" w:eastAsia="Times New Roman"/>
          <w:spacing w:val="-6"/>
          <w:sz w:val="24"/>
        </w:rPr>
        <w:t>F</w:t>
      </w:r>
      <w:r>
        <w:rPr>
          <w:rFonts w:ascii="SimSun" w:hAnsi="SimSun" w:eastAsia="SimSun"/>
          <w:spacing w:val="-8"/>
          <w:sz w:val="24"/>
        </w:rPr>
        <w:t>算法旨在最大限度地减少顶点切割，通过显式地利用高度倾斜的幂律度分布来进</w:t>
      </w:r>
      <w:r>
        <w:rPr>
          <w:rFonts w:ascii="SimSun" w:hAnsi="SimSun" w:eastAsia="SimSun"/>
          <w:spacing w:val="-4"/>
          <w:sz w:val="24"/>
        </w:rPr>
        <w:t>行边缘分配决策。该算法背后的直觉是，高度顶点最好被切割，即被复制到几个块中，因为幂律图中的顶点很少。作者得出了其复制因子的平均情况上限。在他</w:t>
      </w:r>
      <w:r>
        <w:rPr>
          <w:rFonts w:ascii="SimSun" w:hAnsi="SimSun" w:eastAsia="SimSun"/>
          <w:sz w:val="24"/>
        </w:rPr>
        <w:t>们的实验中，</w:t>
      </w:r>
      <w:r>
        <w:rPr>
          <w:rFonts w:ascii="Times New Roman" w:hAnsi="Times New Roman" w:eastAsia="Times New Roman"/>
          <w:sz w:val="24"/>
        </w:rPr>
        <w:t>HDRF</w:t>
      </w:r>
      <w:r>
        <w:rPr>
          <w:rFonts w:ascii="Times New Roman" w:hAnsi="Times New Roman" w:eastAsia="Times New Roman"/>
          <w:spacing w:val="40"/>
          <w:sz w:val="24"/>
        </w:rPr>
        <w:t> </w:t>
      </w:r>
      <w:r>
        <w:rPr>
          <w:rFonts w:ascii="SimSun" w:hAnsi="SimSun" w:eastAsia="SimSun"/>
          <w:sz w:val="24"/>
        </w:rPr>
        <w:t>在复制因子方面优于所有竞争对手的算法。</w:t>
      </w:r>
    </w:p>
    <w:p>
      <w:pPr>
        <w:spacing w:line="242" w:lineRule="auto" w:before="7"/>
        <w:ind w:left="360" w:right="347" w:firstLine="479"/>
        <w:jc w:val="both"/>
        <w:rPr>
          <w:rFonts w:ascii="SimSun" w:eastAsia="SimSun"/>
          <w:sz w:val="24"/>
        </w:rPr>
      </w:pPr>
      <w:r>
        <w:rPr>
          <w:rFonts w:ascii="Times New Roman" w:eastAsia="Times New Roman"/>
          <w:spacing w:val="-4"/>
          <w:sz w:val="24"/>
        </w:rPr>
        <w:t>Sajjad</w:t>
      </w:r>
      <w:r>
        <w:rPr>
          <w:rFonts w:ascii="Times New Roman" w:eastAsia="Times New Roman"/>
          <w:spacing w:val="19"/>
          <w:sz w:val="24"/>
        </w:rPr>
        <w:t> </w:t>
      </w:r>
      <w:r>
        <w:rPr>
          <w:rFonts w:ascii="SimSun" w:eastAsia="SimSun"/>
          <w:spacing w:val="-8"/>
          <w:sz w:val="24"/>
        </w:rPr>
        <w:t>等人提出了 </w:t>
      </w:r>
      <w:r>
        <w:rPr>
          <w:rFonts w:ascii="Times New Roman" w:eastAsia="Times New Roman"/>
          <w:spacing w:val="-4"/>
          <w:sz w:val="24"/>
        </w:rPr>
        <w:t>HoVerCut</w:t>
      </w:r>
      <w:r>
        <w:rPr>
          <w:rFonts w:ascii="SimSun" w:eastAsia="SimSun"/>
          <w:spacing w:val="-7"/>
          <w:sz w:val="24"/>
        </w:rPr>
        <w:t>，一个用于流式边缘分区算法的平台，它可以通</w:t>
      </w:r>
      <w:r>
        <w:rPr>
          <w:rFonts w:ascii="SimSun" w:eastAsia="SimSun"/>
          <w:spacing w:val="-1"/>
          <w:sz w:val="24"/>
        </w:rPr>
        <w:t>过将状态与分区算法解耦来在多线程和分布式系统中扩展。每个运行 </w:t>
      </w:r>
      <w:r>
        <w:rPr>
          <w:rFonts w:ascii="Times New Roman" w:eastAsia="Times New Roman"/>
          <w:sz w:val="24"/>
        </w:rPr>
        <w:t>HoVe</w:t>
      </w:r>
      <w:r>
        <w:rPr>
          <w:rFonts w:ascii="Times New Roman" w:eastAsia="Times New Roman"/>
          <w:sz w:val="24"/>
        </w:rPr>
        <w:t>rCut</w:t>
      </w:r>
      <w:r>
        <w:rPr>
          <w:rFonts w:ascii="SimSun" w:eastAsia="SimSun"/>
          <w:spacing w:val="10"/>
          <w:sz w:val="24"/>
        </w:rPr>
        <w:t>的线程都会接收流式边缘的唯一部分，并使用任何流式边缘分区算法（</w:t>
      </w:r>
      <w:r>
        <w:rPr>
          <w:rFonts w:ascii="SimSun" w:eastAsia="SimSun"/>
          <w:spacing w:val="5"/>
          <w:sz w:val="24"/>
        </w:rPr>
        <w:t>例如</w:t>
      </w:r>
      <w:r>
        <w:rPr>
          <w:rFonts w:ascii="SimSun" w:eastAsia="SimSun"/>
          <w:sz w:val="24"/>
        </w:rPr>
        <w:t> </w:t>
      </w:r>
      <w:r>
        <w:rPr>
          <w:rFonts w:ascii="Times New Roman" w:eastAsia="Times New Roman"/>
          <w:spacing w:val="-2"/>
          <w:sz w:val="24"/>
        </w:rPr>
        <w:t>HDRF</w:t>
      </w:r>
      <w:r>
        <w:rPr>
          <w:rFonts w:ascii="SimSun" w:eastAsia="SimSun"/>
          <w:spacing w:val="-2"/>
          <w:sz w:val="24"/>
        </w:rPr>
        <w:t>）对其进行分区。线程保留包含流算法所需的特定信息的本地状态，例如</w:t>
      </w:r>
      <w:r>
        <w:rPr>
          <w:rFonts w:ascii="SimSun" w:eastAsia="SimSun"/>
          <w:spacing w:val="-4"/>
          <w:sz w:val="24"/>
        </w:rPr>
        <w:t>处理顶点的部分度、部分块权重和顶点分配。 </w:t>
      </w:r>
      <w:r>
        <w:rPr>
          <w:rFonts w:ascii="Times New Roman" w:eastAsia="Times New Roman"/>
          <w:spacing w:val="-2"/>
          <w:sz w:val="24"/>
        </w:rPr>
        <w:t>HoVerCut</w:t>
      </w:r>
      <w:r>
        <w:rPr>
          <w:rFonts w:ascii="Times New Roman" w:eastAsia="Times New Roman"/>
          <w:spacing w:val="6"/>
          <w:sz w:val="24"/>
        </w:rPr>
        <w:t> </w:t>
      </w:r>
      <w:r>
        <w:rPr>
          <w:rFonts w:ascii="SimSun" w:eastAsia="SimSun"/>
          <w:spacing w:val="-2"/>
          <w:sz w:val="24"/>
        </w:rPr>
        <w:t>使用缓冲技术，其中这</w:t>
      </w:r>
      <w:r>
        <w:rPr>
          <w:rFonts w:ascii="SimSun" w:eastAsia="SimSun"/>
          <w:spacing w:val="-5"/>
          <w:sz w:val="24"/>
        </w:rPr>
        <w:t>些本地状态通过包含在所有线程可访问的存储中的全局状态按需共享。所有线程</w:t>
      </w:r>
      <w:r>
        <w:rPr>
          <w:rFonts w:ascii="SimSun" w:eastAsia="SimSun"/>
          <w:spacing w:val="-4"/>
          <w:sz w:val="24"/>
        </w:rPr>
        <w:t>异步重复以下步骤序列，直到整个图被分区：收集边缓冲区，从全局状态中提取相关信息，分区其缓冲区，并将本地状态推送到全局状态。在他们对真实世界和</w:t>
      </w:r>
      <w:r>
        <w:rPr>
          <w:rFonts w:ascii="SimSun" w:eastAsia="SimSun"/>
          <w:sz w:val="24"/>
        </w:rPr>
        <w:t>合成图的实验中，</w:t>
      </w:r>
      <w:r>
        <w:rPr>
          <w:rFonts w:ascii="Times New Roman" w:eastAsia="Times New Roman"/>
          <w:sz w:val="24"/>
        </w:rPr>
        <w:t>HoVerCut</w:t>
      </w:r>
      <w:r>
        <w:rPr>
          <w:rFonts w:ascii="Times New Roman" w:eastAsia="Times New Roman"/>
          <w:spacing w:val="8"/>
          <w:sz w:val="24"/>
        </w:rPr>
        <w:t> </w:t>
      </w:r>
      <w:r>
        <w:rPr>
          <w:rFonts w:ascii="SimSun" w:eastAsia="SimSun"/>
          <w:spacing w:val="-5"/>
          <w:sz w:val="24"/>
        </w:rPr>
        <w:t>持续加速了 </w:t>
      </w:r>
      <w:r>
        <w:rPr>
          <w:rFonts w:ascii="Times New Roman" w:eastAsia="Times New Roman"/>
          <w:sz w:val="24"/>
        </w:rPr>
        <w:t>HDRF</w:t>
      </w:r>
      <w:r>
        <w:rPr>
          <w:rFonts w:ascii="Times New Roman" w:eastAsia="Times New Roman"/>
          <w:spacing w:val="19"/>
          <w:sz w:val="24"/>
        </w:rPr>
        <w:t> </w:t>
      </w:r>
      <w:r>
        <w:rPr>
          <w:rFonts w:ascii="SimSun" w:eastAsia="SimSun"/>
          <w:spacing w:val="-9"/>
          <w:sz w:val="24"/>
        </w:rPr>
        <w:t>等算法的划分过程，同时大致保</w:t>
      </w:r>
      <w:r>
        <w:rPr>
          <w:rFonts w:ascii="SimSun" w:eastAsia="SimSun"/>
          <w:spacing w:val="-2"/>
          <w:sz w:val="24"/>
        </w:rPr>
        <w:t>持了原始划分算法的顶点切割。</w:t>
      </w:r>
    </w:p>
    <w:p>
      <w:pPr>
        <w:spacing w:line="242" w:lineRule="auto" w:before="15"/>
        <w:ind w:left="360" w:right="356" w:firstLine="479"/>
        <w:jc w:val="both"/>
        <w:rPr>
          <w:rFonts w:ascii="SimSun" w:eastAsia="SimSun"/>
          <w:sz w:val="24"/>
        </w:rPr>
      </w:pPr>
      <w:r>
        <w:rPr>
          <w:rFonts w:ascii="Times New Roman" w:eastAsia="Times New Roman"/>
          <w:spacing w:val="-4"/>
          <w:sz w:val="24"/>
        </w:rPr>
        <w:t>Mayer</w:t>
      </w:r>
      <w:r>
        <w:rPr>
          <w:rFonts w:ascii="Times New Roman" w:eastAsia="Times New Roman"/>
          <w:spacing w:val="-11"/>
          <w:sz w:val="24"/>
        </w:rPr>
        <w:t> </w:t>
      </w:r>
      <w:r>
        <w:rPr>
          <w:rFonts w:ascii="SimSun" w:eastAsia="SimSun"/>
          <w:spacing w:val="-9"/>
          <w:sz w:val="24"/>
        </w:rPr>
        <w:t>等人提出 </w:t>
      </w:r>
      <w:r>
        <w:rPr>
          <w:rFonts w:ascii="Times New Roman" w:eastAsia="Times New Roman"/>
          <w:spacing w:val="-4"/>
          <w:sz w:val="24"/>
        </w:rPr>
        <w:t>ADWISE</w:t>
      </w:r>
      <w:r>
        <w:rPr>
          <w:rFonts w:ascii="SimSun" w:eastAsia="SimSun"/>
          <w:spacing w:val="-4"/>
          <w:sz w:val="24"/>
        </w:rPr>
        <w:t>，一种基于窗口的边缘分区流算法。该算法保留一个动态的边缘窗口，并始终选择窗口中的最佳边缘并将其分配给一个块。更具体地说，窗口一开始只包含一个边缘；然后其大小动态增加或减少，以提高分区质量，同时大致坚持给定的延迟上限。这里，延迟被定义为分区算法将当前窗口中</w:t>
      </w:r>
      <w:r>
        <w:rPr>
          <w:rFonts w:ascii="SimSun" w:eastAsia="SimSun"/>
          <w:sz w:val="24"/>
        </w:rPr>
        <w:t>的边缘分配给块所需的时间。因此，</w:t>
      </w:r>
      <w:r>
        <w:rPr>
          <w:rFonts w:ascii="Times New Roman" w:eastAsia="Times New Roman"/>
          <w:sz w:val="24"/>
        </w:rPr>
        <w:t>ADWISE </w:t>
      </w:r>
      <w:r>
        <w:rPr>
          <w:rFonts w:ascii="SimSun" w:eastAsia="SimSun"/>
          <w:sz w:val="24"/>
        </w:rPr>
        <w:t>通过保持平均延迟来坚持它，以</w:t>
      </w:r>
      <w:r>
        <w:rPr>
          <w:rFonts w:ascii="SimSun" w:eastAsia="SimSun"/>
          <w:spacing w:val="-2"/>
          <w:sz w:val="24"/>
        </w:rPr>
        <w:t>在整个执行过程中控制分配边缘。</w:t>
      </w:r>
    </w:p>
    <w:p>
      <w:pPr>
        <w:spacing w:line="242" w:lineRule="auto" w:before="9"/>
        <w:ind w:left="360" w:right="356" w:firstLine="479"/>
        <w:jc w:val="both"/>
        <w:rPr>
          <w:rFonts w:ascii="SimSun" w:eastAsia="SimSun"/>
          <w:sz w:val="24"/>
        </w:rPr>
      </w:pPr>
      <w:r>
        <w:rPr>
          <w:rFonts w:ascii="Times New Roman" w:eastAsia="Times New Roman"/>
          <w:sz w:val="24"/>
        </w:rPr>
        <w:t>Hoang</w:t>
      </w:r>
      <w:r>
        <w:rPr>
          <w:rFonts w:ascii="Times New Roman" w:eastAsia="Times New Roman"/>
          <w:spacing w:val="-15"/>
          <w:sz w:val="24"/>
        </w:rPr>
        <w:t> </w:t>
      </w:r>
      <w:r>
        <w:rPr>
          <w:rFonts w:ascii="SimSun" w:eastAsia="SimSun"/>
          <w:spacing w:val="-5"/>
          <w:sz w:val="24"/>
        </w:rPr>
        <w:t>等人提出了 </w:t>
      </w:r>
      <w:r>
        <w:rPr>
          <w:rFonts w:ascii="Times New Roman" w:eastAsia="Times New Roman"/>
          <w:sz w:val="24"/>
        </w:rPr>
        <w:t>CuSP</w:t>
      </w:r>
      <w:r>
        <w:rPr>
          <w:rFonts w:ascii="SimSun" w:eastAsia="SimSun"/>
          <w:sz w:val="24"/>
        </w:rPr>
        <w:t>，一种分布式并行流算法，用于根据用户定义的策</w:t>
      </w:r>
      <w:r>
        <w:rPr>
          <w:rFonts w:ascii="SimSun" w:eastAsia="SimSun"/>
          <w:spacing w:val="-10"/>
          <w:sz w:val="24"/>
        </w:rPr>
        <w:t>略来划分边缘。作者将 </w:t>
      </w:r>
      <w:r>
        <w:rPr>
          <w:rFonts w:ascii="Times New Roman" w:eastAsia="Times New Roman"/>
          <w:sz w:val="24"/>
        </w:rPr>
        <w:t>CuSP</w:t>
      </w:r>
      <w:r>
        <w:rPr>
          <w:rFonts w:ascii="Times New Roman" w:eastAsia="Times New Roman"/>
          <w:spacing w:val="36"/>
          <w:sz w:val="24"/>
        </w:rPr>
        <w:t> </w:t>
      </w:r>
      <w:r>
        <w:rPr>
          <w:rFonts w:ascii="SimSun" w:eastAsia="SimSun"/>
          <w:spacing w:val="-7"/>
          <w:sz w:val="24"/>
        </w:rPr>
        <w:t>构建为一个可编程框架，能够表达文献中使用的最</w:t>
      </w:r>
      <w:r>
        <w:rPr>
          <w:rFonts w:ascii="SimSun" w:eastAsia="SimSun"/>
          <w:spacing w:val="-4"/>
          <w:sz w:val="24"/>
        </w:rPr>
        <w:t>常见的流边缘分区策略。这种方法的动机是可用的分区策略多种多样，并且缺乏</w:t>
      </w:r>
      <w:r>
        <w:rPr>
          <w:rFonts w:ascii="SimSun" w:eastAsia="SimSun"/>
          <w:sz w:val="24"/>
        </w:rPr>
        <w:t>能够处理这些策略的集成分区器。在他们的实验中，</w:t>
      </w:r>
      <w:r>
        <w:rPr>
          <w:rFonts w:ascii="Times New Roman" w:eastAsia="Times New Roman"/>
          <w:sz w:val="24"/>
        </w:rPr>
        <w:t>CuSP</w:t>
      </w:r>
      <w:r>
        <w:rPr>
          <w:rFonts w:ascii="Times New Roman" w:eastAsia="Times New Roman"/>
          <w:spacing w:val="-14"/>
          <w:sz w:val="24"/>
        </w:rPr>
        <w:t> </w:t>
      </w:r>
      <w:r>
        <w:rPr>
          <w:rFonts w:ascii="SimSun" w:eastAsia="SimSun"/>
          <w:sz w:val="24"/>
        </w:rPr>
        <w:t>可以在几分钟内对具</w:t>
      </w:r>
      <w:r>
        <w:rPr>
          <w:rFonts w:ascii="SimSun" w:eastAsia="SimSun"/>
          <w:spacing w:val="-2"/>
          <w:sz w:val="24"/>
        </w:rPr>
        <w:t>有数十亿个顶点和数千亿个边的巨大图进行分区，同时允许不同的分区策略。</w:t>
      </w:r>
    </w:p>
    <w:p>
      <w:pPr>
        <w:pStyle w:val="ListParagraph"/>
        <w:numPr>
          <w:ilvl w:val="2"/>
          <w:numId w:val="5"/>
        </w:numPr>
        <w:tabs>
          <w:tab w:pos="1261" w:val="left" w:leader="none"/>
        </w:tabs>
        <w:spacing w:line="240" w:lineRule="auto" w:before="125" w:after="0"/>
        <w:ind w:left="1261" w:right="0" w:hanging="901"/>
        <w:jc w:val="both"/>
        <w:rPr>
          <w:rFonts w:ascii="SimSun" w:eastAsia="SimSun"/>
          <w:sz w:val="30"/>
        </w:rPr>
      </w:pPr>
      <w:r>
        <w:rPr>
          <w:rFonts w:ascii="SimSun" w:eastAsia="SimSun"/>
          <w:spacing w:val="-3"/>
          <w:sz w:val="30"/>
        </w:rPr>
        <w:t>实验研究</w:t>
      </w:r>
    </w:p>
    <w:p>
      <w:pPr>
        <w:spacing w:line="242" w:lineRule="auto" w:before="122"/>
        <w:ind w:left="360" w:right="236" w:firstLine="479"/>
        <w:jc w:val="left"/>
        <w:rPr>
          <w:rFonts w:ascii="SimSun" w:eastAsia="SimSun"/>
          <w:sz w:val="24"/>
        </w:rPr>
      </w:pPr>
      <w:r>
        <w:rPr>
          <w:rFonts w:ascii="Times New Roman" w:eastAsia="Times New Roman"/>
          <w:spacing w:val="-1"/>
          <w:sz w:val="24"/>
        </w:rPr>
        <w:t>Za</w:t>
      </w:r>
      <w:r>
        <w:rPr>
          <w:rFonts w:ascii="Times New Roman" w:eastAsia="Times New Roman"/>
          <w:sz w:val="24"/>
        </w:rPr>
        <w:t>inab</w:t>
      </w:r>
      <w:r>
        <w:rPr>
          <w:rFonts w:ascii="Times New Roman" w:eastAsia="Times New Roman"/>
          <w:spacing w:val="-1"/>
          <w:sz w:val="24"/>
        </w:rPr>
        <w:t>  </w:t>
      </w:r>
      <w:r>
        <w:rPr>
          <w:rFonts w:ascii="SimSun" w:eastAsia="SimSun"/>
          <w:spacing w:val="1"/>
          <w:sz w:val="24"/>
        </w:rPr>
        <w:t>等人对用于顶点划分和边划分的主要单通道流算法进行了理论和实</w:t>
      </w:r>
      <w:r>
        <w:rPr>
          <w:rFonts w:ascii="SimSun" w:eastAsia="SimSun"/>
          <w:spacing w:val="-9"/>
          <w:sz w:val="24"/>
        </w:rPr>
        <w:t>验研究。在根据这些算法的要求、公式和复杂性对这些算法进行分类后，作者根</w:t>
      </w:r>
      <w:r>
        <w:rPr>
          <w:rFonts w:ascii="SimSun" w:eastAsia="SimSun"/>
          <w:spacing w:val="-12"/>
          <w:sz w:val="24"/>
        </w:rPr>
        <w:t>据不平衡、边缘切割和顶点切割等离线指标对它们进行了实验评估。他们的结果</w:t>
      </w:r>
      <w:r>
        <w:rPr>
          <w:rFonts w:ascii="SimSun" w:eastAsia="SimSun"/>
          <w:spacing w:val="-9"/>
          <w:sz w:val="24"/>
        </w:rPr>
        <w:t>表明，</w:t>
      </w:r>
      <w:r>
        <w:rPr>
          <w:rFonts w:ascii="Times New Roman" w:eastAsia="Times New Roman"/>
          <w:sz w:val="24"/>
        </w:rPr>
        <w:t>F</w:t>
      </w:r>
      <w:r>
        <w:rPr>
          <w:rFonts w:ascii="Times New Roman" w:eastAsia="Times New Roman"/>
          <w:spacing w:val="-1"/>
          <w:sz w:val="24"/>
        </w:rPr>
        <w:t>e</w:t>
      </w:r>
      <w:r>
        <w:rPr>
          <w:rFonts w:ascii="Times New Roman" w:eastAsia="Times New Roman"/>
          <w:sz w:val="24"/>
        </w:rPr>
        <w:t>nn</w:t>
      </w:r>
      <w:r>
        <w:rPr>
          <w:rFonts w:ascii="Times New Roman" w:eastAsia="Times New Roman"/>
          <w:spacing w:val="-1"/>
          <w:sz w:val="24"/>
        </w:rPr>
        <w:t>e</w:t>
      </w:r>
      <w:r>
        <w:rPr>
          <w:rFonts w:ascii="Times New Roman" w:eastAsia="Times New Roman"/>
          <w:sz w:val="24"/>
        </w:rPr>
        <w:t>l</w:t>
      </w:r>
      <w:r>
        <w:rPr>
          <w:rFonts w:ascii="Times New Roman" w:eastAsia="Times New Roman"/>
          <w:spacing w:val="27"/>
          <w:sz w:val="24"/>
        </w:rPr>
        <w:t> </w:t>
      </w:r>
      <w:r>
        <w:rPr>
          <w:rFonts w:ascii="SimSun" w:eastAsia="SimSun"/>
          <w:sz w:val="24"/>
        </w:rPr>
        <w:t>实现了最低的边缘切割，而 </w:t>
      </w:r>
      <w:r>
        <w:rPr>
          <w:rFonts w:ascii="Times New Roman" w:eastAsia="Times New Roman"/>
          <w:spacing w:val="-1"/>
          <w:sz w:val="24"/>
        </w:rPr>
        <w:t>H</w:t>
      </w:r>
      <w:r>
        <w:rPr>
          <w:rFonts w:ascii="Times New Roman" w:eastAsia="Times New Roman"/>
          <w:spacing w:val="1"/>
          <w:sz w:val="24"/>
        </w:rPr>
        <w:t>D</w:t>
      </w:r>
      <w:r>
        <w:rPr>
          <w:rFonts w:ascii="Times New Roman" w:eastAsia="Times New Roman"/>
          <w:sz w:val="24"/>
        </w:rPr>
        <w:t>RF</w:t>
      </w:r>
      <w:r>
        <w:rPr>
          <w:rFonts w:ascii="Times New Roman" w:eastAsia="Times New Roman"/>
          <w:spacing w:val="27"/>
          <w:sz w:val="24"/>
        </w:rPr>
        <w:t> </w:t>
      </w:r>
      <w:r>
        <w:rPr>
          <w:rFonts w:ascii="SimSun" w:eastAsia="SimSun"/>
          <w:spacing w:val="-1"/>
          <w:sz w:val="24"/>
        </w:rPr>
        <w:t>获得了最低的复制因子。对于</w:t>
      </w:r>
      <w:r>
        <w:rPr>
          <w:rFonts w:ascii="SimSun" w:eastAsia="SimSun"/>
          <w:spacing w:val="-10"/>
          <w:sz w:val="24"/>
        </w:rPr>
        <w:t>边缘切割分区算法，作者还根据通信成本和总执行时间等应用指标进行了实验比较。在他们的应用程序性能实验中，</w:t>
      </w:r>
      <w:r>
        <w:rPr>
          <w:rFonts w:ascii="Times New Roman" w:eastAsia="Times New Roman"/>
          <w:spacing w:val="-1"/>
          <w:sz w:val="24"/>
        </w:rPr>
        <w:t>HD</w:t>
      </w:r>
      <w:r>
        <w:rPr>
          <w:rFonts w:ascii="Times New Roman" w:eastAsia="Times New Roman"/>
          <w:sz w:val="24"/>
        </w:rPr>
        <w:t>RF  </w:t>
      </w:r>
      <w:r>
        <w:rPr>
          <w:rFonts w:ascii="SimSun" w:eastAsia="SimSun"/>
          <w:sz w:val="24"/>
        </w:rPr>
        <w:t>和 </w:t>
      </w:r>
      <w:r>
        <w:rPr>
          <w:rFonts w:ascii="Times New Roman" w:eastAsia="Times New Roman"/>
          <w:sz w:val="24"/>
        </w:rPr>
        <w:t>G</w:t>
      </w:r>
      <w:r>
        <w:rPr>
          <w:rFonts w:ascii="Times New Roman" w:eastAsia="Times New Roman"/>
          <w:spacing w:val="-2"/>
          <w:sz w:val="24"/>
        </w:rPr>
        <w:t>r</w:t>
      </w:r>
      <w:r>
        <w:rPr>
          <w:rFonts w:ascii="Times New Roman" w:eastAsia="Times New Roman"/>
          <w:spacing w:val="-1"/>
          <w:sz w:val="24"/>
        </w:rPr>
        <w:t>eed</w:t>
      </w:r>
      <w:r>
        <w:rPr>
          <w:rFonts w:ascii="Times New Roman" w:eastAsia="Times New Roman"/>
          <w:sz w:val="24"/>
        </w:rPr>
        <w:t>y  </w:t>
      </w:r>
      <w:r>
        <w:rPr>
          <w:rFonts w:ascii="SimSun" w:eastAsia="SimSun"/>
          <w:spacing w:val="-2"/>
          <w:sz w:val="24"/>
        </w:rPr>
        <w:t>产生了更高的分区成本，</w:t>
      </w:r>
      <w:r>
        <w:rPr>
          <w:rFonts w:ascii="SimSun" w:eastAsia="SimSun"/>
          <w:spacing w:val="1"/>
          <w:sz w:val="24"/>
        </w:rPr>
        <w:t>这是通过迭代应用程序的较低计算时间和单通道流处理应用程序的更好的端到</w:t>
      </w:r>
      <w:r>
        <w:rPr>
          <w:rFonts w:ascii="SimSun" w:eastAsia="SimSun"/>
          <w:spacing w:val="-8"/>
          <w:sz w:val="24"/>
        </w:rPr>
        <w:t>端延迟来补偿的。另一方面，散列具有最短的分区时间，这提高了应用程序的整体性能，其中数据局部性不会显着影响通信成本。</w:t>
      </w:r>
    </w:p>
    <w:p>
      <w:pPr>
        <w:spacing w:line="242" w:lineRule="auto" w:before="13"/>
        <w:ind w:left="360" w:right="241" w:firstLine="479"/>
        <w:jc w:val="left"/>
        <w:rPr>
          <w:rFonts w:ascii="SimSun" w:hAnsi="SimSun" w:eastAsia="SimSun"/>
          <w:sz w:val="24"/>
        </w:rPr>
      </w:pPr>
      <w:r>
        <w:rPr>
          <w:rFonts w:ascii="Times New Roman" w:hAnsi="Times New Roman" w:eastAsia="Times New Roman"/>
          <w:sz w:val="24"/>
        </w:rPr>
        <w:t>Pacaci</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Özsu </w:t>
      </w:r>
      <w:r>
        <w:rPr>
          <w:rFonts w:ascii="SimSun" w:hAnsi="SimSun" w:eastAsia="SimSun"/>
          <w:spacing w:val="-4"/>
          <w:sz w:val="24"/>
        </w:rPr>
        <w:t>提出了用于顶点和边划分的流算法的实验调查。他们研究算</w:t>
      </w:r>
      <w:r>
        <w:rPr>
          <w:rFonts w:ascii="SimSun" w:hAnsi="SimSun" w:eastAsia="SimSun"/>
          <w:spacing w:val="-2"/>
          <w:sz w:val="24"/>
        </w:rPr>
        <w:t>法的性能、资源使用和可扩展性。作者研究了基于离线图度量和在线图查询的顶</w:t>
      </w:r>
      <w:r>
        <w:rPr>
          <w:rFonts w:ascii="SimSun" w:hAnsi="SimSun" w:eastAsia="SimSun"/>
          <w:sz w:val="24"/>
        </w:rPr>
        <w:t>点和边划分算法。 </w:t>
      </w:r>
      <w:r>
        <w:rPr>
          <w:rFonts w:ascii="Times New Roman" w:hAnsi="Times New Roman" w:eastAsia="Times New Roman"/>
          <w:sz w:val="24"/>
        </w:rPr>
        <w:t>Pacaci</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Özsu</w:t>
      </w:r>
      <w:r>
        <w:rPr>
          <w:rFonts w:ascii="Times New Roman" w:hAnsi="Times New Roman" w:eastAsia="Times New Roman"/>
          <w:spacing w:val="40"/>
          <w:sz w:val="24"/>
        </w:rPr>
        <w:t> </w:t>
      </w:r>
      <w:r>
        <w:rPr>
          <w:rFonts w:ascii="SimSun" w:hAnsi="SimSun" w:eastAsia="SimSun"/>
          <w:sz w:val="24"/>
        </w:rPr>
        <w:t>得出的结论是，主要最小化边缘切割或顶点</w:t>
      </w:r>
      <w:r>
        <w:rPr>
          <w:rFonts w:ascii="SimSun" w:hAnsi="SimSun" w:eastAsia="SimSun"/>
          <w:spacing w:val="-8"/>
          <w:sz w:val="24"/>
        </w:rPr>
        <w:t>切割无法代表实践中的工作负载性能，因为这些指标未解决某些工作负载特征和</w:t>
      </w:r>
      <w:r>
        <w:rPr>
          <w:rFonts w:ascii="SimSun" w:hAnsi="SimSun" w:eastAsia="SimSun"/>
          <w:spacing w:val="-2"/>
          <w:sz w:val="24"/>
        </w:rPr>
        <w:t>图形结构。例如，所有测试的算法在实践中都会遇到工作负载分配不佳的问题，即使这些算法理论上应该提供平衡的分区。此外，他们的实验表明，边缘切割和顶点切割是网络通信的可靠指标，尽管这并不总能提高实践中的应用程序性能。</w:t>
      </w:r>
    </w:p>
    <w:p>
      <w:pPr>
        <w:spacing w:after="0" w:line="242" w:lineRule="auto"/>
        <w:jc w:val="left"/>
        <w:rPr>
          <w:rFonts w:ascii="SimSun" w:hAnsi="SimSun" w:eastAsia="SimSun"/>
          <w:sz w:val="24"/>
        </w:rPr>
        <w:sectPr>
          <w:headerReference w:type="default" r:id="rId311"/>
          <w:pgSz w:w="11910" w:h="16840"/>
          <w:pgMar w:header="0" w:footer="0" w:top="1380" w:bottom="280" w:left="1440" w:right="1440"/>
        </w:sectPr>
      </w:pPr>
    </w:p>
    <w:p>
      <w:pPr>
        <w:spacing w:line="242" w:lineRule="auto" w:before="44"/>
        <w:ind w:left="360" w:right="357" w:firstLine="0"/>
        <w:jc w:val="left"/>
        <w:rPr>
          <w:rFonts w:ascii="SimSun" w:eastAsia="SimSun"/>
          <w:sz w:val="24"/>
        </w:rPr>
      </w:pPr>
      <w:r>
        <w:rPr>
          <w:rFonts w:ascii="SimSun" w:eastAsia="SimSun"/>
          <w:spacing w:val="-4"/>
          <w:sz w:val="24"/>
        </w:rPr>
        <w:t>另一方面，实验还表明，哈希对于横向扩展图数据库来说是一种有效的策略，因</w:t>
      </w:r>
      <w:r>
        <w:rPr>
          <w:rFonts w:ascii="SimSun" w:eastAsia="SimSun"/>
          <w:spacing w:val="-2"/>
          <w:sz w:val="24"/>
        </w:rPr>
        <w:t>为它提供了良好的性能。</w:t>
      </w:r>
    </w:p>
    <w:p>
      <w:pPr>
        <w:pStyle w:val="ListParagraph"/>
        <w:numPr>
          <w:ilvl w:val="1"/>
          <w:numId w:val="5"/>
        </w:numPr>
        <w:tabs>
          <w:tab w:pos="1002" w:val="left" w:leader="none"/>
        </w:tabs>
        <w:spacing w:line="240" w:lineRule="auto" w:before="108" w:after="0"/>
        <w:ind w:left="1002" w:right="0" w:hanging="642"/>
        <w:jc w:val="left"/>
        <w:rPr>
          <w:rFonts w:ascii="SimSun" w:eastAsia="SimSun"/>
          <w:sz w:val="32"/>
        </w:rPr>
      </w:pPr>
      <w:r>
        <w:rPr>
          <w:rFonts w:ascii="SimSun" w:eastAsia="SimSun"/>
          <w:spacing w:val="-7"/>
          <w:sz w:val="32"/>
        </w:rPr>
        <w:t>再划分</w:t>
      </w:r>
    </w:p>
    <w:p>
      <w:pPr>
        <w:spacing w:line="242" w:lineRule="auto" w:before="109"/>
        <w:ind w:left="360" w:right="237" w:firstLine="479"/>
        <w:jc w:val="left"/>
        <w:rPr>
          <w:rFonts w:ascii="SimSun" w:eastAsia="SimSun"/>
          <w:sz w:val="24"/>
        </w:rPr>
      </w:pPr>
      <w:r>
        <w:rPr>
          <w:rFonts w:ascii="SimSun" w:eastAsia="SimSun"/>
          <w:spacing w:val="-16"/>
          <w:sz w:val="24"/>
        </w:rPr>
        <w:t>图重新分区是图分区的扩展，它处理动态图，即顶点和边集随时间修改的图。</w:t>
      </w:r>
      <w:r>
        <w:rPr>
          <w:rFonts w:ascii="SimSun" w:eastAsia="SimSun"/>
          <w:spacing w:val="-2"/>
          <w:sz w:val="24"/>
        </w:rPr>
        <w:t>假设图是分区的，其组件的动态变化可能会使其块不平衡，并且其边割或顶点割</w:t>
      </w:r>
      <w:r>
        <w:rPr>
          <w:rFonts w:ascii="SimSun" w:eastAsia="SimSun"/>
          <w:sz w:val="24"/>
        </w:rPr>
        <w:t>变大。图 </w:t>
      </w:r>
      <w:r>
        <w:rPr>
          <w:rFonts w:ascii="Times New Roman" w:eastAsia="Times New Roman"/>
          <w:sz w:val="24"/>
        </w:rPr>
        <w:t>7</w:t>
      </w:r>
      <w:r>
        <w:rPr>
          <w:rFonts w:ascii="Times New Roman" w:eastAsia="Times New Roman"/>
          <w:spacing w:val="40"/>
          <w:sz w:val="24"/>
        </w:rPr>
        <w:t> </w:t>
      </w:r>
      <w:r>
        <w:rPr>
          <w:rFonts w:ascii="SimSun" w:eastAsia="SimSun"/>
          <w:sz w:val="24"/>
        </w:rPr>
        <w:t>说明了图随着时间的推移以及重新分区工作的演变。一般来说，通</w:t>
      </w:r>
      <w:r>
        <w:rPr>
          <w:rFonts w:ascii="SimSun" w:eastAsia="SimSun"/>
          <w:spacing w:val="-2"/>
          <w:sz w:val="24"/>
        </w:rPr>
        <w:t>过每次修改整个图时从头开始分区，可以获得重新分区质量的粗略上限。由于这很昂贵，因此许多重新分区程序使用更快的方法。</w:t>
      </w:r>
    </w:p>
    <w:p>
      <w:pPr>
        <w:spacing w:line="244" w:lineRule="auto" w:before="7"/>
        <w:ind w:left="360" w:right="357" w:firstLine="479"/>
        <w:jc w:val="both"/>
        <w:rPr>
          <w:rFonts w:ascii="SimSun" w:eastAsia="SimSun"/>
          <w:sz w:val="24"/>
        </w:rPr>
      </w:pPr>
      <w:r>
        <w:rPr>
          <w:rFonts w:ascii="Times New Roman" w:eastAsia="Times New Roman"/>
          <w:spacing w:val="-2"/>
          <w:sz w:val="24"/>
        </w:rPr>
        <w:t>Vaquero </w:t>
      </w:r>
      <w:r>
        <w:rPr>
          <w:rFonts w:ascii="SimSun" w:eastAsia="SimSun"/>
          <w:spacing w:val="-2"/>
          <w:sz w:val="24"/>
        </w:rPr>
        <w:t>等人提出了一种用于大规模图处理系统的分布式重新分区算法。在</w:t>
      </w:r>
      <w:r>
        <w:rPr>
          <w:rFonts w:ascii="SimSun" w:eastAsia="SimSun"/>
          <w:spacing w:val="-4"/>
          <w:sz w:val="24"/>
        </w:rPr>
        <w:t>他们的算法中，散列被用作所有顶点的初始分区。基于局部信息，标签传播方案迭代地将顶点迁移到其大多数邻居所在的块，直到实现收敛。此过程本身处理图中的修改。他们的实验表明，与散列算法相比，他们的方法能够在图形变化时保</w:t>
      </w:r>
      <w:r>
        <w:rPr>
          <w:rFonts w:ascii="SimSun" w:eastAsia="SimSun"/>
          <w:spacing w:val="-8"/>
          <w:sz w:val="24"/>
        </w:rPr>
        <w:t>持更好的边缘切割和应用程序性能。作者没有将他们的算法与其他最先进的重新</w:t>
      </w:r>
      <w:r>
        <w:rPr>
          <w:rFonts w:ascii="SimSun" w:eastAsia="SimSun"/>
          <w:spacing w:val="-2"/>
          <w:sz w:val="24"/>
        </w:rPr>
        <w:t>分区算法进行比较。</w:t>
      </w:r>
    </w:p>
    <w:p>
      <w:pPr>
        <w:spacing w:line="242" w:lineRule="auto" w:before="0"/>
        <w:ind w:left="360" w:right="238" w:firstLine="479"/>
        <w:jc w:val="left"/>
        <w:rPr>
          <w:rFonts w:ascii="SimSun" w:eastAsia="SimSun"/>
          <w:sz w:val="24"/>
        </w:rPr>
      </w:pPr>
      <w:r>
        <w:rPr>
          <w:rFonts w:ascii="Times New Roman" w:eastAsia="Times New Roman"/>
          <w:sz w:val="24"/>
        </w:rPr>
        <w:t>Xu</w:t>
      </w:r>
      <w:r>
        <w:rPr>
          <w:rFonts w:ascii="Times New Roman" w:eastAsia="Times New Roman"/>
          <w:spacing w:val="40"/>
          <w:sz w:val="24"/>
        </w:rPr>
        <w:t> </w:t>
      </w:r>
      <w:r>
        <w:rPr>
          <w:rFonts w:ascii="SimSun" w:eastAsia="SimSun"/>
          <w:spacing w:val="-3"/>
          <w:sz w:val="24"/>
        </w:rPr>
        <w:t>等人提出了 </w:t>
      </w:r>
      <w:r>
        <w:rPr>
          <w:rFonts w:ascii="Times New Roman" w:eastAsia="Times New Roman"/>
          <w:sz w:val="24"/>
        </w:rPr>
        <w:t>LogGP</w:t>
      </w:r>
      <w:r>
        <w:rPr>
          <w:rFonts w:ascii="SimSun" w:eastAsia="SimSun"/>
          <w:sz w:val="24"/>
        </w:rPr>
        <w:t>，一种用于图处理系统的集中协调的重新分区算法。</w:t>
      </w:r>
      <w:r>
        <w:rPr>
          <w:rFonts w:ascii="SimSun" w:eastAsia="SimSun"/>
          <w:sz w:val="24"/>
        </w:rPr>
        <w:t>他们的算法分析并重用历史信息来改进分区。特别是，</w:t>
      </w:r>
      <w:r>
        <w:rPr>
          <w:rFonts w:ascii="Times New Roman" w:eastAsia="Times New Roman"/>
          <w:sz w:val="24"/>
        </w:rPr>
        <w:t>LogGP</w:t>
      </w:r>
      <w:r>
        <w:rPr>
          <w:rFonts w:ascii="Times New Roman" w:eastAsia="Times New Roman"/>
          <w:spacing w:val="40"/>
          <w:sz w:val="24"/>
        </w:rPr>
        <w:t> </w:t>
      </w:r>
      <w:r>
        <w:rPr>
          <w:rFonts w:ascii="SimSun" w:eastAsia="SimSun"/>
          <w:sz w:val="24"/>
        </w:rPr>
        <w:t>通过将图与代表</w:t>
      </w:r>
      <w:r>
        <w:rPr>
          <w:rFonts w:ascii="SimSun" w:eastAsia="SimSun"/>
          <w:spacing w:val="-8"/>
          <w:sz w:val="24"/>
        </w:rPr>
        <w:t>先前历史分区的超边相结合来构建超图。然后通过一种新颖的流引脚分区算法对</w:t>
      </w:r>
      <w:r>
        <w:rPr>
          <w:rFonts w:ascii="SimSun" w:eastAsia="SimSun"/>
          <w:spacing w:val="-18"/>
          <w:sz w:val="24"/>
        </w:rPr>
        <w:t>该超图进行分区。在执行过程中，系统使用运行日志的统计推断来优化分区过程。</w:t>
      </w:r>
      <w:r>
        <w:rPr>
          <w:rFonts w:ascii="SimSun" w:eastAsia="SimSun"/>
          <w:sz w:val="24"/>
        </w:rPr>
        <w:t>在他们的实验中，</w:t>
      </w:r>
      <w:r>
        <w:rPr>
          <w:rFonts w:ascii="Times New Roman" w:eastAsia="Times New Roman"/>
          <w:sz w:val="24"/>
        </w:rPr>
        <w:t>LogGP</w:t>
      </w:r>
      <w:r>
        <w:rPr>
          <w:rFonts w:ascii="Times New Roman" w:eastAsia="Times New Roman"/>
          <w:spacing w:val="40"/>
          <w:sz w:val="24"/>
        </w:rPr>
        <w:t> </w:t>
      </w:r>
      <w:r>
        <w:rPr>
          <w:rFonts w:ascii="SimSun" w:eastAsia="SimSun"/>
          <w:sz w:val="24"/>
        </w:rPr>
        <w:t>在边缘切割和应用程序运行时方面优于最先进的流和</w:t>
      </w:r>
      <w:r>
        <w:rPr>
          <w:rFonts w:ascii="SimSun" w:eastAsia="SimSun"/>
          <w:spacing w:val="-2"/>
          <w:sz w:val="24"/>
        </w:rPr>
        <w:t>重新分区算法。</w:t>
      </w:r>
    </w:p>
    <w:p>
      <w:pPr>
        <w:spacing w:line="242" w:lineRule="auto" w:before="0"/>
        <w:ind w:left="360" w:right="356" w:firstLine="479"/>
        <w:jc w:val="both"/>
        <w:rPr>
          <w:rFonts w:ascii="SimSun" w:eastAsia="SimSun"/>
          <w:sz w:val="24"/>
        </w:rPr>
      </w:pPr>
      <w:r>
        <w:rPr>
          <w:rFonts w:ascii="Times New Roman" w:eastAsia="Times New Roman"/>
          <w:sz w:val="24"/>
        </w:rPr>
        <w:t>Nicoara </w:t>
      </w:r>
      <w:r>
        <w:rPr>
          <w:rFonts w:ascii="SimSun" w:eastAsia="SimSun"/>
          <w:sz w:val="24"/>
        </w:rPr>
        <w:t>等人提出了一种轻量级重新分区算法并将其集成到他们自己的分布</w:t>
      </w:r>
      <w:r>
        <w:rPr>
          <w:rFonts w:ascii="SimSun" w:eastAsia="SimSun"/>
          <w:spacing w:val="-3"/>
          <w:sz w:val="24"/>
        </w:rPr>
        <w:t>式社交网络数据库系统 </w:t>
      </w:r>
      <w:r>
        <w:rPr>
          <w:rFonts w:ascii="Times New Roman" w:eastAsia="Times New Roman"/>
          <w:sz w:val="24"/>
        </w:rPr>
        <w:t>Hermes</w:t>
      </w:r>
      <w:r>
        <w:rPr>
          <w:rFonts w:ascii="Times New Roman" w:eastAsia="Times New Roman"/>
          <w:spacing w:val="-15"/>
          <w:sz w:val="24"/>
        </w:rPr>
        <w:t> </w:t>
      </w:r>
      <w:r>
        <w:rPr>
          <w:rFonts w:ascii="SimSun" w:eastAsia="SimSun"/>
          <w:spacing w:val="-35"/>
          <w:sz w:val="24"/>
        </w:rPr>
        <w:t>中。在 </w:t>
      </w:r>
      <w:r>
        <w:rPr>
          <w:rFonts w:ascii="Times New Roman" w:eastAsia="Times New Roman"/>
          <w:sz w:val="24"/>
        </w:rPr>
        <w:t>Hermes</w:t>
      </w:r>
      <w:r>
        <w:rPr>
          <w:rFonts w:ascii="Times New Roman" w:eastAsia="Times New Roman"/>
          <w:spacing w:val="40"/>
          <w:sz w:val="24"/>
        </w:rPr>
        <w:t> </w:t>
      </w:r>
      <w:r>
        <w:rPr>
          <w:rFonts w:ascii="SimSun" w:eastAsia="SimSun"/>
          <w:spacing w:val="-11"/>
          <w:sz w:val="24"/>
        </w:rPr>
        <w:t>中，初始分区是通过哈希或 </w:t>
      </w:r>
      <w:r>
        <w:rPr>
          <w:rFonts w:ascii="Times New Roman" w:eastAsia="Times New Roman"/>
          <w:sz w:val="24"/>
        </w:rPr>
        <w:t>Meti</w:t>
      </w:r>
      <w:r>
        <w:rPr>
          <w:rFonts w:ascii="Times New Roman" w:eastAsia="Times New Roman"/>
          <w:sz w:val="24"/>
        </w:rPr>
        <w:t>s</w:t>
      </w:r>
      <w:r>
        <w:rPr>
          <w:rFonts w:ascii="SimSun" w:eastAsia="SimSun"/>
          <w:spacing w:val="-4"/>
          <w:sz w:val="24"/>
        </w:rPr>
        <w:t>执行的，而它们的重新分区算法是在图的顶点集发生变化时触发的。重新分区使用平衡和边缘切割的迭代局部改进。仅当改进过程完成时才会移动关联数据。在他们对现实世界工作负载的实验中，他们的算法产生了大致相同的边缘切割，同</w:t>
      </w:r>
      <w:r>
        <w:rPr>
          <w:rFonts w:ascii="SimSun" w:eastAsia="SimSun"/>
          <w:spacing w:val="-2"/>
          <w:sz w:val="24"/>
        </w:rPr>
        <w:t>时与 </w:t>
      </w:r>
      <w:r>
        <w:rPr>
          <w:rFonts w:ascii="Times New Roman" w:eastAsia="Times New Roman"/>
          <w:spacing w:val="-2"/>
          <w:sz w:val="24"/>
        </w:rPr>
        <w:t>Metis</w:t>
      </w:r>
      <w:r>
        <w:rPr>
          <w:rFonts w:ascii="SimSun" w:eastAsia="SimSun"/>
          <w:spacing w:val="-2"/>
          <w:sz w:val="24"/>
        </w:rPr>
        <w:t>（从头开始重新分区）相比，迁移的数据少了一个数量级。此外，他</w:t>
      </w:r>
      <w:r>
        <w:rPr>
          <w:rFonts w:ascii="SimSun" w:eastAsia="SimSun"/>
          <w:sz w:val="24"/>
        </w:rPr>
        <w:t>们的算法在总吞吐量方面比散列算法提高了约 </w:t>
      </w:r>
      <w:r>
        <w:rPr>
          <w:rFonts w:ascii="Times New Roman" w:eastAsia="Times New Roman"/>
          <w:sz w:val="24"/>
        </w:rPr>
        <w:t>1.7</w:t>
      </w:r>
      <w:r>
        <w:rPr>
          <w:rFonts w:ascii="Times New Roman" w:eastAsia="Times New Roman"/>
          <w:spacing w:val="40"/>
          <w:sz w:val="24"/>
        </w:rPr>
        <w:t> </w:t>
      </w:r>
      <w:r>
        <w:rPr>
          <w:rFonts w:ascii="SimSun" w:eastAsia="SimSun"/>
          <w:sz w:val="24"/>
        </w:rPr>
        <w:t>倍。</w:t>
      </w:r>
    </w:p>
    <w:p>
      <w:pPr>
        <w:spacing w:line="242" w:lineRule="auto" w:before="10"/>
        <w:ind w:left="360" w:right="244" w:firstLine="479"/>
        <w:jc w:val="left"/>
        <w:rPr>
          <w:rFonts w:ascii="SimSun" w:eastAsia="SimSun"/>
          <w:sz w:val="24"/>
        </w:rPr>
      </w:pPr>
      <w:r>
        <w:rPr>
          <w:rFonts w:ascii="Times New Roman" w:eastAsia="Times New Roman"/>
          <w:sz w:val="24"/>
        </w:rPr>
        <w:t>Huang</w:t>
      </w:r>
      <w:r>
        <w:rPr>
          <w:rFonts w:ascii="Times New Roman" w:eastAsia="Times New Roman"/>
          <w:spacing w:val="40"/>
          <w:sz w:val="24"/>
        </w:rPr>
        <w:t> </w:t>
      </w:r>
      <w:r>
        <w:rPr>
          <w:rFonts w:ascii="SimSun" w:eastAsia="SimSun"/>
          <w:sz w:val="24"/>
        </w:rPr>
        <w:t>和 </w:t>
      </w:r>
      <w:r>
        <w:rPr>
          <w:rFonts w:ascii="Times New Roman" w:eastAsia="Times New Roman"/>
          <w:sz w:val="24"/>
        </w:rPr>
        <w:t>Abadi</w:t>
      </w:r>
      <w:r>
        <w:rPr>
          <w:rFonts w:ascii="Times New Roman" w:eastAsia="Times New Roman"/>
          <w:spacing w:val="40"/>
          <w:sz w:val="24"/>
        </w:rPr>
        <w:t> </w:t>
      </w:r>
      <w:r>
        <w:rPr>
          <w:rFonts w:ascii="SimSun" w:eastAsia="SimSun"/>
          <w:sz w:val="24"/>
        </w:rPr>
        <w:t>提出了 </w:t>
      </w:r>
      <w:r>
        <w:rPr>
          <w:rFonts w:ascii="Times New Roman" w:eastAsia="Times New Roman"/>
          <w:sz w:val="24"/>
        </w:rPr>
        <w:t>Leopard</w:t>
      </w:r>
      <w:r>
        <w:rPr>
          <w:rFonts w:ascii="SimSun" w:eastAsia="SimSun"/>
          <w:sz w:val="24"/>
        </w:rPr>
        <w:t>，一种解决图重新分区同时复制顶点的算</w:t>
      </w:r>
      <w:r>
        <w:rPr>
          <w:rFonts w:ascii="SimSun" w:eastAsia="SimSun"/>
          <w:spacing w:val="-11"/>
          <w:sz w:val="24"/>
        </w:rPr>
        <w:t>法。 </w:t>
      </w:r>
      <w:r>
        <w:rPr>
          <w:rFonts w:ascii="Times New Roman" w:eastAsia="Times New Roman"/>
          <w:sz w:val="24"/>
        </w:rPr>
        <w:t>Leopard</w:t>
      </w:r>
      <w:r>
        <w:rPr>
          <w:rFonts w:ascii="Times New Roman" w:eastAsia="Times New Roman"/>
          <w:spacing w:val="40"/>
          <w:sz w:val="24"/>
        </w:rPr>
        <w:t> </w:t>
      </w:r>
      <w:r>
        <w:rPr>
          <w:rFonts w:ascii="SimSun" w:eastAsia="SimSun"/>
          <w:spacing w:val="-7"/>
          <w:sz w:val="24"/>
        </w:rPr>
        <w:t>可以利用任何一次性顶点分区算法。这是可能的，因为这些算法是</w:t>
      </w:r>
      <w:r>
        <w:rPr>
          <w:rFonts w:ascii="SimSun" w:eastAsia="SimSun"/>
          <w:sz w:val="24"/>
        </w:rPr>
        <w:t>以顶点为中心的，因此它们可以随时在动态图上本地使用。此外，</w:t>
      </w:r>
      <w:r>
        <w:rPr>
          <w:rFonts w:ascii="Times New Roman" w:eastAsia="Times New Roman"/>
          <w:sz w:val="24"/>
        </w:rPr>
        <w:t>Leopard</w:t>
      </w:r>
      <w:r>
        <w:rPr>
          <w:rFonts w:ascii="Times New Roman" w:eastAsia="Times New Roman"/>
          <w:spacing w:val="40"/>
          <w:sz w:val="24"/>
        </w:rPr>
        <w:t> </w:t>
      </w:r>
      <w:r>
        <w:rPr>
          <w:rFonts w:ascii="SimSun" w:eastAsia="SimSun"/>
          <w:sz w:val="24"/>
        </w:rPr>
        <w:t>是第</w:t>
      </w:r>
      <w:r>
        <w:rPr>
          <w:rFonts w:ascii="SimSun" w:eastAsia="SimSun"/>
          <w:spacing w:val="-7"/>
          <w:sz w:val="24"/>
        </w:rPr>
        <w:t>一个将顶点复制与重新分区集成在一起的算法。这种复制提供了容错能力并提高</w:t>
      </w:r>
      <w:r>
        <w:rPr>
          <w:rFonts w:ascii="SimSun" w:eastAsia="SimSun"/>
          <w:spacing w:val="-2"/>
          <w:sz w:val="24"/>
        </w:rPr>
        <w:t>了局部性，甚至提高了分区质量，因为它主要基于本地信息。他们的实验表明，</w:t>
      </w:r>
      <w:r>
        <w:rPr>
          <w:rFonts w:ascii="SimSun" w:eastAsia="SimSun"/>
          <w:spacing w:val="5"/>
          <w:sz w:val="24"/>
        </w:rPr>
        <w:t>没有顶点复制的 </w:t>
      </w:r>
      <w:r>
        <w:rPr>
          <w:rFonts w:ascii="Times New Roman" w:eastAsia="Times New Roman"/>
          <w:sz w:val="24"/>
        </w:rPr>
        <w:t>Leopard</w:t>
      </w:r>
      <w:r>
        <w:rPr>
          <w:rFonts w:ascii="Times New Roman" w:eastAsia="Times New Roman"/>
          <w:spacing w:val="80"/>
          <w:w w:val="150"/>
          <w:sz w:val="24"/>
        </w:rPr>
        <w:t> </w:t>
      </w:r>
      <w:r>
        <w:rPr>
          <w:rFonts w:ascii="SimSun" w:eastAsia="SimSun"/>
          <w:spacing w:val="2"/>
          <w:sz w:val="24"/>
        </w:rPr>
        <w:t>可以随时保持与从头开始运行 </w:t>
      </w:r>
      <w:r>
        <w:rPr>
          <w:rFonts w:ascii="Times New Roman" w:eastAsia="Times New Roman"/>
          <w:sz w:val="24"/>
        </w:rPr>
        <w:t>Metis</w:t>
      </w:r>
      <w:r>
        <w:rPr>
          <w:rFonts w:ascii="Times New Roman" w:eastAsia="Times New Roman"/>
          <w:spacing w:val="80"/>
          <w:w w:val="150"/>
          <w:sz w:val="24"/>
        </w:rPr>
        <w:t> </w:t>
      </w:r>
      <w:r>
        <w:rPr>
          <w:rFonts w:ascii="SimSun" w:eastAsia="SimSun"/>
          <w:sz w:val="24"/>
        </w:rPr>
        <w:t>相当的分区质量。另一方面，具有顶点复制功能的 </w:t>
      </w:r>
      <w:r>
        <w:rPr>
          <w:rFonts w:ascii="Times New Roman" w:eastAsia="Times New Roman"/>
          <w:sz w:val="24"/>
        </w:rPr>
        <w:t>Leopard</w:t>
      </w:r>
      <w:r>
        <w:rPr>
          <w:rFonts w:ascii="Times New Roman" w:eastAsia="Times New Roman"/>
          <w:spacing w:val="40"/>
          <w:sz w:val="24"/>
        </w:rPr>
        <w:t> </w:t>
      </w:r>
      <w:r>
        <w:rPr>
          <w:rFonts w:ascii="SimSun" w:eastAsia="SimSun"/>
          <w:sz w:val="24"/>
        </w:rPr>
        <w:t>进一步将边缘切割减少了一个数</w:t>
      </w:r>
      <w:r>
        <w:rPr>
          <w:rFonts w:ascii="SimSun" w:eastAsia="SimSun"/>
          <w:spacing w:val="-4"/>
          <w:sz w:val="24"/>
        </w:rPr>
        <w:t>量级。</w:t>
      </w:r>
    </w:p>
    <w:p>
      <w:pPr>
        <w:spacing w:line="242" w:lineRule="auto" w:before="12"/>
        <w:ind w:left="360" w:right="357" w:firstLine="479"/>
        <w:jc w:val="both"/>
        <w:rPr>
          <w:rFonts w:ascii="SimSun" w:eastAsia="SimSun"/>
          <w:sz w:val="24"/>
        </w:rPr>
      </w:pPr>
      <w:r>
        <w:rPr>
          <w:rFonts w:ascii="Times New Roman" w:eastAsia="Times New Roman"/>
          <w:sz w:val="24"/>
        </w:rPr>
        <w:t>Kiefer </w:t>
      </w:r>
      <w:r>
        <w:rPr>
          <w:rFonts w:ascii="SimSun" w:eastAsia="SimSun"/>
          <w:sz w:val="24"/>
        </w:rPr>
        <w:t>等人提出了一种针对性能不随输入大小线性扩展的系统进行优化的</w:t>
      </w:r>
      <w:r>
        <w:rPr>
          <w:rFonts w:ascii="SimSun" w:eastAsia="SimSun"/>
          <w:spacing w:val="-12"/>
          <w:sz w:val="24"/>
        </w:rPr>
        <w:t>重新分区算法。作者首先通过将块的权重定义为其顶点的权重加上随块的基数单</w:t>
      </w:r>
      <w:r>
        <w:rPr>
          <w:rFonts w:ascii="SimSun" w:eastAsia="SimSun"/>
          <w:spacing w:val="-4"/>
          <w:sz w:val="24"/>
        </w:rPr>
        <w:t>调增长的惩罚函数之和，来制定图分区问题的惩罚版本。在实践中，这种公式会惩罚资源消耗，从而模拟一些现实世界系统性能的非线性行为。作者修改了用于</w:t>
      </w:r>
      <w:r>
        <w:rPr>
          <w:rFonts w:ascii="SimSun" w:eastAsia="SimSun"/>
          <w:spacing w:val="-7"/>
          <w:sz w:val="24"/>
        </w:rPr>
        <w:t>图分区的静态多级算法来解决问题的惩罚版本，然后在混合重新分区策略的改编</w:t>
      </w:r>
      <w:r>
        <w:rPr>
          <w:rFonts w:ascii="SimSun" w:eastAsia="SimSun"/>
          <w:spacing w:val="-4"/>
          <w:sz w:val="24"/>
        </w:rPr>
        <w:t>版本中使用该多级算法。他们的混合重新分区算法的工作原理是，只要违反平衡约束，就会触发局部细化，并在给定数量的细化后在后台计算全新的分区。更具</w:t>
      </w:r>
      <w:r>
        <w:rPr>
          <w:rFonts w:ascii="SimSun" w:eastAsia="SimSun"/>
          <w:spacing w:val="-5"/>
          <w:sz w:val="24"/>
        </w:rPr>
        <w:t>体地说，这个新分区是从头开始计算的；然后，它的块被映射到前一个分区的块</w:t>
      </w:r>
    </w:p>
    <w:p>
      <w:pPr>
        <w:spacing w:after="0" w:line="242" w:lineRule="auto"/>
        <w:jc w:val="both"/>
        <w:rPr>
          <w:rFonts w:ascii="SimSun" w:eastAsia="SimSun"/>
          <w:sz w:val="24"/>
        </w:rPr>
        <w:sectPr>
          <w:headerReference w:type="even" r:id="rId312"/>
          <w:pgSz w:w="11910" w:h="16840"/>
          <w:pgMar w:header="0" w:footer="0" w:top="1380" w:bottom="280" w:left="1440" w:right="1440"/>
        </w:sectPr>
      </w:pPr>
    </w:p>
    <w:p>
      <w:pPr>
        <w:spacing w:line="242" w:lineRule="auto" w:before="44"/>
        <w:ind w:left="360" w:right="356" w:firstLine="0"/>
        <w:jc w:val="both"/>
        <w:rPr>
          <w:rFonts w:ascii="SimSun" w:eastAsia="SimSun"/>
          <w:sz w:val="24"/>
        </w:rPr>
      </w:pPr>
      <w:r>
        <w:rPr>
          <w:rFonts w:ascii="SimSun" w:eastAsia="SimSun"/>
          <w:sz w:val="24"/>
        </w:rPr>
        <w:t>上，以最小化迁移成本（</w:t>
      </w:r>
      <w:r>
        <w:rPr>
          <w:rFonts w:ascii="SimSun" w:eastAsia="SimSun"/>
          <w:spacing w:val="-1"/>
          <w:sz w:val="24"/>
        </w:rPr>
        <w:t>有关进程映射的更多详细信息，请参阅第 </w:t>
      </w:r>
      <w:r>
        <w:rPr>
          <w:rFonts w:ascii="Times New Roman" w:eastAsia="Times New Roman"/>
          <w:sz w:val="24"/>
        </w:rPr>
        <w:t>5.6.5</w:t>
      </w:r>
      <w:r>
        <w:rPr>
          <w:rFonts w:ascii="Times New Roman" w:eastAsia="Times New Roman"/>
          <w:spacing w:val="40"/>
          <w:sz w:val="24"/>
        </w:rPr>
        <w:t> </w:t>
      </w:r>
      <w:r>
        <w:rPr>
          <w:rFonts w:ascii="SimSun" w:eastAsia="SimSun"/>
          <w:sz w:val="24"/>
        </w:rPr>
        <w:t>节</w:t>
      </w:r>
      <w:r>
        <w:rPr>
          <w:rFonts w:ascii="SimSun" w:eastAsia="SimSun"/>
          <w:spacing w:val="-120"/>
          <w:sz w:val="24"/>
        </w:rPr>
        <w:t>）</w:t>
      </w:r>
      <w:r>
        <w:rPr>
          <w:rFonts w:ascii="SimSun" w:eastAsia="SimSun"/>
          <w:sz w:val="24"/>
        </w:rPr>
        <w:t>。</w:t>
      </w:r>
      <w:r>
        <w:rPr>
          <w:rFonts w:ascii="SimSun" w:eastAsia="SimSun"/>
          <w:spacing w:val="-20"/>
          <w:sz w:val="24"/>
        </w:rPr>
        <w:t>然后，仅当新的边缘切割补偿了迁移开销时，它才会替换当前分区。作者在 </w:t>
      </w:r>
      <w:r>
        <w:rPr>
          <w:rFonts w:ascii="Times New Roman" w:eastAsia="Times New Roman"/>
          <w:sz w:val="24"/>
        </w:rPr>
        <w:t>Meti</w:t>
      </w:r>
      <w:r>
        <w:rPr>
          <w:rFonts w:ascii="Times New Roman" w:eastAsia="Times New Roman"/>
          <w:sz w:val="24"/>
        </w:rPr>
        <w:t>s</w:t>
      </w:r>
      <w:r>
        <w:rPr>
          <w:rFonts w:ascii="SimSun" w:eastAsia="SimSun"/>
          <w:sz w:val="24"/>
        </w:rPr>
        <w:t>框架上实现了他们的算法，并表明他们的静态算法平均比 </w:t>
      </w:r>
      <w:r>
        <w:rPr>
          <w:rFonts w:ascii="Times New Roman" w:eastAsia="Times New Roman"/>
          <w:sz w:val="24"/>
        </w:rPr>
        <w:t>Metis</w:t>
      </w:r>
      <w:r>
        <w:rPr>
          <w:rFonts w:ascii="Times New Roman" w:eastAsia="Times New Roman"/>
          <w:spacing w:val="40"/>
          <w:sz w:val="24"/>
        </w:rPr>
        <w:t> </w:t>
      </w:r>
      <w:r>
        <w:rPr>
          <w:rFonts w:ascii="SimSun" w:eastAsia="SimSun"/>
          <w:sz w:val="24"/>
        </w:rPr>
        <w:t>多花 </w:t>
      </w:r>
      <w:r>
        <w:rPr>
          <w:rFonts w:ascii="Times New Roman" w:eastAsia="Times New Roman"/>
          <w:sz w:val="24"/>
        </w:rPr>
        <w:t>28%</w:t>
      </w:r>
      <w:r>
        <w:rPr>
          <w:rFonts w:ascii="Times New Roman" w:eastAsia="Times New Roman"/>
          <w:spacing w:val="40"/>
          <w:sz w:val="24"/>
        </w:rPr>
        <w:t> </w:t>
      </w:r>
      <w:r>
        <w:rPr>
          <w:rFonts w:ascii="SimSun" w:eastAsia="SimSun"/>
          <w:sz w:val="24"/>
        </w:rPr>
        <w:t>的</w:t>
      </w:r>
      <w:r>
        <w:rPr>
          <w:rFonts w:ascii="SimSun" w:eastAsia="SimSun"/>
          <w:spacing w:val="-4"/>
          <w:sz w:val="24"/>
        </w:rPr>
        <w:t>时间，同时保持顶点、边和块数量的线性复杂度。最后，他们的重新分区算法能</w:t>
      </w:r>
      <w:r>
        <w:rPr>
          <w:rFonts w:ascii="SimSun" w:eastAsia="SimSun"/>
          <w:spacing w:val="-2"/>
          <w:sz w:val="24"/>
        </w:rPr>
        <w:t>够在整个图更新过程中保持不平衡、边缘切割和较低的迁移时间。</w:t>
      </w:r>
    </w:p>
    <w:p>
      <w:pPr>
        <w:spacing w:line="242" w:lineRule="auto" w:before="7"/>
        <w:ind w:left="360" w:right="356" w:firstLine="479"/>
        <w:jc w:val="both"/>
        <w:rPr>
          <w:rFonts w:ascii="SimSun" w:eastAsia="SimSun"/>
          <w:sz w:val="24"/>
        </w:rPr>
      </w:pPr>
      <w:r>
        <w:rPr>
          <w:rFonts w:ascii="Times New Roman" w:eastAsia="Times New Roman"/>
          <w:sz w:val="24"/>
        </w:rPr>
        <w:t>Fan</w:t>
      </w:r>
      <w:r>
        <w:rPr>
          <w:rFonts w:ascii="Times New Roman" w:eastAsia="Times New Roman"/>
          <w:spacing w:val="-15"/>
          <w:sz w:val="24"/>
        </w:rPr>
        <w:t> </w:t>
      </w:r>
      <w:r>
        <w:rPr>
          <w:rFonts w:ascii="SimSun" w:eastAsia="SimSun"/>
          <w:sz w:val="24"/>
        </w:rPr>
        <w:t>等人研究重新划分顶点（边）的问题，以便同时最小化边切割</w:t>
      </w:r>
      <w:r>
        <w:rPr>
          <w:rFonts w:ascii="SimSun" w:eastAsia="SimSun"/>
          <w:sz w:val="24"/>
        </w:rPr>
        <w:t>（</w:t>
      </w:r>
      <w:r>
        <w:rPr>
          <w:rFonts w:ascii="Times New Roman" w:eastAsia="Times New Roman"/>
          <w:sz w:val="24"/>
        </w:rPr>
        <w:t>vertex</w:t>
      </w:r>
      <w:r>
        <w:rPr>
          <w:rFonts w:ascii="Times New Roman" w:eastAsia="Times New Roman"/>
          <w:sz w:val="24"/>
        </w:rPr>
        <w:t>-</w:t>
      </w:r>
      <w:r>
        <w:rPr>
          <w:rFonts w:ascii="Times New Roman" w:eastAsia="Times New Roman"/>
          <w:sz w:val="24"/>
        </w:rPr>
      </w:r>
      <w:r>
        <w:rPr>
          <w:rFonts w:ascii="Times New Roman" w:eastAsia="Times New Roman"/>
          <w:spacing w:val="-4"/>
          <w:sz w:val="24"/>
        </w:rPr>
        <w:t>cut</w:t>
      </w:r>
      <w:r>
        <w:rPr>
          <w:rFonts w:ascii="SimSun" w:eastAsia="SimSun"/>
          <w:spacing w:val="-4"/>
          <w:sz w:val="24"/>
        </w:rPr>
        <w:t>）</w:t>
      </w:r>
      <w:r>
        <w:rPr>
          <w:rFonts w:ascii="SimSun" w:eastAsia="SimSun"/>
          <w:spacing w:val="-12"/>
          <w:sz w:val="24"/>
        </w:rPr>
        <w:t>和对初始划分的修改。作者证明了即使对于问题的有限情况也具有很强的棘</w:t>
      </w:r>
      <w:r>
        <w:rPr>
          <w:rFonts w:ascii="SimSun" w:eastAsia="SimSun"/>
          <w:spacing w:val="-4"/>
          <w:sz w:val="24"/>
        </w:rPr>
        <w:t>手性。此外，他们提供了重要的证明，证明这个问题对于边缘切割和顶点切割来说是无界的。基于所提出的定理，作者推导出一种策略，将成功的分区算法转换</w:t>
      </w:r>
      <w:r>
        <w:rPr>
          <w:rFonts w:ascii="SimSun" w:eastAsia="SimSun"/>
          <w:spacing w:val="-12"/>
          <w:sz w:val="24"/>
        </w:rPr>
        <w:t>为重新分区算法，同时确保较小的迁移成本并保持与原始算法相同的分区质量范</w:t>
      </w:r>
      <w:r>
        <w:rPr>
          <w:rFonts w:ascii="SimSun" w:eastAsia="SimSun"/>
          <w:spacing w:val="-6"/>
          <w:sz w:val="24"/>
        </w:rPr>
        <w:t>围。作为概念证明，作者将他们的策略应用于 </w:t>
      </w:r>
      <w:r>
        <w:rPr>
          <w:rFonts w:ascii="Times New Roman" w:eastAsia="Times New Roman"/>
          <w:spacing w:val="-4"/>
          <w:sz w:val="24"/>
        </w:rPr>
        <w:t>Fennel</w:t>
      </w:r>
      <w:r>
        <w:rPr>
          <w:rFonts w:ascii="SimSun" w:eastAsia="SimSun"/>
          <w:spacing w:val="-4"/>
          <w:sz w:val="24"/>
        </w:rPr>
        <w:t>（顶点分区）</w:t>
      </w:r>
      <w:r>
        <w:rPr>
          <w:rFonts w:ascii="SimSun" w:eastAsia="SimSun"/>
          <w:spacing w:val="-15"/>
          <w:sz w:val="24"/>
        </w:rPr>
        <w:t>和 </w:t>
      </w:r>
      <w:r>
        <w:rPr>
          <w:rFonts w:ascii="Times New Roman" w:eastAsia="Times New Roman"/>
          <w:spacing w:val="-4"/>
          <w:sz w:val="24"/>
        </w:rPr>
        <w:t>HDRF</w:t>
      </w:r>
      <w:r>
        <w:rPr>
          <w:rFonts w:ascii="SimSun" w:eastAsia="SimSun"/>
          <w:spacing w:val="-4"/>
          <w:sz w:val="24"/>
        </w:rPr>
        <w:t>（</w:t>
      </w:r>
      <w:r>
        <w:rPr>
          <w:rFonts w:ascii="SimSun" w:eastAsia="SimSun"/>
          <w:spacing w:val="-4"/>
          <w:sz w:val="24"/>
        </w:rPr>
        <w:t>边</w:t>
      </w:r>
      <w:r>
        <w:rPr>
          <w:rFonts w:ascii="SimSun" w:eastAsia="SimSun"/>
          <w:spacing w:val="-2"/>
          <w:sz w:val="24"/>
        </w:rPr>
        <w:t>缘分区）</w:t>
      </w:r>
      <w:r>
        <w:rPr>
          <w:rFonts w:ascii="SimSun" w:eastAsia="SimSun"/>
          <w:spacing w:val="-4"/>
          <w:sz w:val="24"/>
        </w:rPr>
        <w:t>等算法。最后，作者根据重新分区算法 </w:t>
      </w:r>
      <w:r>
        <w:rPr>
          <w:rFonts w:ascii="Times New Roman" w:eastAsia="Times New Roman"/>
          <w:spacing w:val="-2"/>
          <w:sz w:val="24"/>
        </w:rPr>
        <w:t>Hermes</w:t>
      </w:r>
      <w:r>
        <w:rPr>
          <w:rFonts w:ascii="Times New Roman" w:eastAsia="Times New Roman"/>
          <w:spacing w:val="-13"/>
          <w:sz w:val="24"/>
        </w:rPr>
        <w:t> </w:t>
      </w:r>
      <w:r>
        <w:rPr>
          <w:rFonts w:ascii="SimSun" w:eastAsia="SimSun"/>
          <w:spacing w:val="-15"/>
          <w:sz w:val="24"/>
        </w:rPr>
        <w:t>和 </w:t>
      </w:r>
      <w:r>
        <w:rPr>
          <w:rFonts w:ascii="Times New Roman" w:eastAsia="Times New Roman"/>
          <w:spacing w:val="-2"/>
          <w:sz w:val="24"/>
        </w:rPr>
        <w:t>ParMetis</w:t>
      </w:r>
      <w:r>
        <w:rPr>
          <w:rFonts w:ascii="Times New Roman" w:eastAsia="Times New Roman"/>
          <w:spacing w:val="-13"/>
          <w:sz w:val="24"/>
        </w:rPr>
        <w:t> </w:t>
      </w:r>
      <w:r>
        <w:rPr>
          <w:rFonts w:ascii="SimSun" w:eastAsia="SimSun"/>
          <w:spacing w:val="-2"/>
          <w:sz w:val="24"/>
        </w:rPr>
        <w:t>等从头开始</w:t>
      </w:r>
      <w:r>
        <w:rPr>
          <w:rFonts w:ascii="SimSun" w:eastAsia="SimSun"/>
          <w:spacing w:val="-4"/>
          <w:sz w:val="24"/>
        </w:rPr>
        <w:t>分区的算法通过实验验证了他们的算法。在他们的实验中，他们的算法比原始算</w:t>
      </w:r>
      <w:r>
        <w:rPr>
          <w:rFonts w:ascii="SimSun" w:eastAsia="SimSun"/>
          <w:spacing w:val="-2"/>
          <w:sz w:val="24"/>
        </w:rPr>
        <w:t>法快一个数量级，同时保持相当甚至更好的分区质量。</w:t>
      </w:r>
    </w:p>
    <w:p>
      <w:pPr>
        <w:pStyle w:val="ListParagraph"/>
        <w:numPr>
          <w:ilvl w:val="1"/>
          <w:numId w:val="5"/>
        </w:numPr>
        <w:tabs>
          <w:tab w:pos="1002" w:val="left" w:leader="none"/>
        </w:tabs>
        <w:spacing w:line="240" w:lineRule="auto" w:before="118" w:after="0"/>
        <w:ind w:left="1002" w:right="0" w:hanging="642"/>
        <w:jc w:val="left"/>
        <w:rPr>
          <w:rFonts w:ascii="SimSun" w:eastAsia="SimSun"/>
          <w:sz w:val="32"/>
        </w:rPr>
      </w:pPr>
      <w:r>
        <w:rPr>
          <w:rFonts w:ascii="SimSun" w:eastAsia="SimSun"/>
          <w:spacing w:val="-5"/>
          <w:sz w:val="32"/>
        </w:rPr>
        <w:t>目标函数和问题变体</w:t>
      </w:r>
    </w:p>
    <w:p>
      <w:pPr>
        <w:spacing w:line="242" w:lineRule="auto" w:before="110"/>
        <w:ind w:left="360" w:right="357" w:firstLine="479"/>
        <w:jc w:val="both"/>
        <w:rPr>
          <w:rFonts w:ascii="SimSun" w:eastAsia="SimSun"/>
          <w:sz w:val="24"/>
        </w:rPr>
      </w:pPr>
      <w:r>
        <w:rPr>
          <w:rFonts w:ascii="SimSun" w:eastAsia="SimSun"/>
          <w:spacing w:val="-4"/>
          <w:sz w:val="24"/>
        </w:rPr>
        <w:t>本次调查大部分研究的简单平衡（超）图划分问题并未涵盖与应用程序相关的所有方面。因此，诸如多重约束、有向边、矩阵划分、流程映射以及通信成本</w:t>
      </w:r>
      <w:r>
        <w:rPr>
          <w:rFonts w:ascii="SimSun" w:eastAsia="SimSun"/>
          <w:spacing w:val="-2"/>
          <w:sz w:val="24"/>
        </w:rPr>
        <w:t>建模的各种方法等附加问题都得到了考虑。</w:t>
      </w:r>
    </w:p>
    <w:p>
      <w:pPr>
        <w:pStyle w:val="ListParagraph"/>
        <w:numPr>
          <w:ilvl w:val="2"/>
          <w:numId w:val="5"/>
        </w:numPr>
        <w:tabs>
          <w:tab w:pos="1260" w:val="left" w:leader="none"/>
        </w:tabs>
        <w:spacing w:line="240" w:lineRule="auto" w:before="122" w:after="0"/>
        <w:ind w:left="1260" w:right="0" w:hanging="900"/>
        <w:jc w:val="left"/>
        <w:rPr>
          <w:rFonts w:ascii="SimSun" w:eastAsia="SimSun"/>
          <w:sz w:val="30"/>
        </w:rPr>
      </w:pPr>
      <w:r>
        <w:rPr>
          <w:rFonts w:ascii="SimSun" w:eastAsia="SimSun"/>
          <w:spacing w:val="-3"/>
          <w:sz w:val="30"/>
        </w:rPr>
        <w:t>目标函数</w:t>
      </w:r>
    </w:p>
    <w:p>
      <w:pPr>
        <w:spacing w:before="122"/>
        <w:ind w:left="840" w:right="0" w:firstLine="0"/>
        <w:jc w:val="left"/>
        <w:rPr>
          <w:rFonts w:ascii="SimSun" w:eastAsia="SimSun"/>
          <w:sz w:val="24"/>
        </w:rPr>
      </w:pPr>
      <w:r>
        <w:rPr>
          <w:rFonts w:ascii="Times New Roman" w:eastAsia="Times New Roman"/>
          <w:sz w:val="24"/>
        </w:rPr>
        <w:t>Kaya</w:t>
      </w:r>
      <w:r>
        <w:rPr>
          <w:rFonts w:ascii="Times New Roman" w:eastAsia="Times New Roman"/>
          <w:spacing w:val="51"/>
          <w:w w:val="150"/>
          <w:sz w:val="24"/>
        </w:rPr>
        <w:t> </w:t>
      </w:r>
      <w:r>
        <w:rPr>
          <w:rFonts w:ascii="SimSun" w:eastAsia="SimSun"/>
          <w:spacing w:val="24"/>
          <w:sz w:val="24"/>
        </w:rPr>
        <w:t>等人提出了关于不同分区模型和度量对并行稀疏矩阵向量乘法</w:t>
      </w:r>
    </w:p>
    <w:p>
      <w:pPr>
        <w:spacing w:line="242" w:lineRule="auto" w:before="4"/>
        <w:ind w:left="360" w:right="244" w:firstLine="0"/>
        <w:jc w:val="left"/>
        <w:rPr>
          <w:rFonts w:ascii="SimSun" w:hAnsi="SimSun" w:eastAsia="SimSun"/>
          <w:sz w:val="24"/>
        </w:rPr>
      </w:pPr>
      <w:r>
        <w:rPr>
          <w:rFonts w:ascii="SimSun" w:hAnsi="SimSun" w:eastAsia="SimSun"/>
          <w:spacing w:val="-2"/>
          <w:sz w:val="24"/>
        </w:rPr>
        <w:t>（</w:t>
      </w:r>
      <w:r>
        <w:rPr>
          <w:rFonts w:ascii="Times New Roman" w:hAnsi="Times New Roman" w:eastAsia="Times New Roman"/>
          <w:spacing w:val="-2"/>
          <w:sz w:val="24"/>
        </w:rPr>
        <w:t>SpMxV</w:t>
      </w:r>
      <w:r>
        <w:rPr>
          <w:rFonts w:ascii="SimSun" w:hAnsi="SimSun" w:eastAsia="SimSun"/>
          <w:spacing w:val="-2"/>
          <w:sz w:val="24"/>
        </w:rPr>
        <w:t>）性能影响的实验研究。为此，使用多种矩阵划分模型对现实生活和人</w:t>
      </w:r>
      <w:r>
        <w:rPr>
          <w:rFonts w:ascii="SimSun" w:hAnsi="SimSun" w:eastAsia="SimSun"/>
          <w:spacing w:val="-12"/>
          <w:sz w:val="24"/>
        </w:rPr>
        <w:t>工稀疏矩阵进行划分。然后，作者使用三种不同的 </w:t>
      </w:r>
      <w:r>
        <w:rPr>
          <w:rFonts w:ascii="Times New Roman" w:hAnsi="Times New Roman" w:eastAsia="Times New Roman"/>
          <w:sz w:val="24"/>
        </w:rPr>
        <w:t>SpMxV</w:t>
      </w:r>
      <w:r>
        <w:rPr>
          <w:rFonts w:ascii="Times New Roman" w:hAnsi="Times New Roman" w:eastAsia="Times New Roman"/>
          <w:spacing w:val="40"/>
          <w:sz w:val="24"/>
        </w:rPr>
        <w:t> </w:t>
      </w:r>
      <w:r>
        <w:rPr>
          <w:rFonts w:ascii="SimSun" w:hAnsi="SimSun" w:eastAsia="SimSun"/>
          <w:sz w:val="24"/>
        </w:rPr>
        <w:t>实现来测量矩阵向量</w:t>
      </w:r>
      <w:r>
        <w:rPr>
          <w:rFonts w:ascii="SimSun" w:hAnsi="SimSun" w:eastAsia="SimSun"/>
          <w:spacing w:val="-2"/>
          <w:sz w:val="24"/>
        </w:rPr>
        <w:t>乘法的运行时间，并通过执行回归分析来确定不同分区指标对运行时间的影响。实验评估表明，正确的划分模型和度量取决于所使用的处理元件的数量、具体的 </w:t>
      </w:r>
      <w:r>
        <w:rPr>
          <w:rFonts w:ascii="Times New Roman" w:hAnsi="Times New Roman" w:eastAsia="Times New Roman"/>
          <w:sz w:val="24"/>
        </w:rPr>
        <w:t>SpMxV</w:t>
      </w:r>
      <w:r>
        <w:rPr>
          <w:rFonts w:ascii="Times New Roman" w:hAnsi="Times New Roman" w:eastAsia="Times New Roman"/>
          <w:spacing w:val="40"/>
          <w:sz w:val="24"/>
        </w:rPr>
        <w:t> </w:t>
      </w:r>
      <w:r>
        <w:rPr>
          <w:rFonts w:ascii="SimSun" w:hAnsi="SimSun" w:eastAsia="SimSun"/>
          <w:sz w:val="24"/>
        </w:rPr>
        <w:t>实现以及矩阵的大小和结构。更具体地说，最小化发送的消息总数比最</w:t>
      </w:r>
      <w:r>
        <w:rPr>
          <w:rFonts w:ascii="SimSun" w:hAnsi="SimSun" w:eastAsia="SimSun"/>
          <w:spacing w:val="-2"/>
          <w:sz w:val="24"/>
        </w:rPr>
        <w:t>小化每个处理元素的发送量更重要，特别是如果处理元素的数量</w:t>
      </w:r>
      <w:r>
        <w:rPr>
          <w:rFonts w:ascii="Times New Roman" w:hAnsi="Times New Roman" w:eastAsia="Times New Roman"/>
          <w:spacing w:val="-2"/>
          <w:sz w:val="24"/>
        </w:rPr>
        <w:t>≥64</w:t>
      </w:r>
      <w:r>
        <w:rPr>
          <w:rFonts w:ascii="SimSun" w:hAnsi="SimSun" w:eastAsia="SimSun"/>
          <w:spacing w:val="-2"/>
          <w:sz w:val="24"/>
        </w:rPr>
        <w:t>。棋盘分区模型减少了大部分分区指标，通常实现了最低的运行时间。</w:t>
      </w:r>
    </w:p>
    <w:p>
      <w:pPr>
        <w:spacing w:line="242" w:lineRule="auto" w:before="10"/>
        <w:ind w:left="360" w:right="355" w:firstLine="479"/>
        <w:jc w:val="both"/>
        <w:rPr>
          <w:rFonts w:ascii="SimSun" w:eastAsia="SimSun"/>
          <w:sz w:val="24"/>
        </w:rPr>
      </w:pPr>
      <w:r>
        <w:rPr>
          <w:rFonts w:ascii="SimSun" w:eastAsia="SimSun"/>
          <w:spacing w:val="-8"/>
          <w:sz w:val="24"/>
        </w:rPr>
        <w:t>最初由 </w:t>
      </w:r>
      <w:r>
        <w:rPr>
          <w:rFonts w:ascii="Times New Roman" w:eastAsia="Times New Roman"/>
          <w:sz w:val="24"/>
        </w:rPr>
        <w:t>Schloegel</w:t>
      </w:r>
      <w:r>
        <w:rPr>
          <w:rFonts w:ascii="Times New Roman" w:eastAsia="Times New Roman"/>
          <w:spacing w:val="-15"/>
          <w:sz w:val="24"/>
        </w:rPr>
        <w:t> </w:t>
      </w:r>
      <w:r>
        <w:rPr>
          <w:rFonts w:ascii="SimSun" w:eastAsia="SimSun"/>
          <w:sz w:val="24"/>
        </w:rPr>
        <w:t>等人提出，多目标方法试图同时最小化多个目标函数。为</w:t>
      </w:r>
      <w:r>
        <w:rPr>
          <w:rFonts w:ascii="SimSun" w:eastAsia="SimSun"/>
          <w:sz w:val="24"/>
        </w:rPr>
        <w:t>此，</w:t>
      </w:r>
      <w:r>
        <w:rPr>
          <w:rFonts w:ascii="Times New Roman" w:eastAsia="Times New Roman"/>
          <w:sz w:val="24"/>
        </w:rPr>
        <w:t>Deveci</w:t>
      </w:r>
      <w:r>
        <w:rPr>
          <w:rFonts w:ascii="Times New Roman" w:eastAsia="Times New Roman"/>
          <w:spacing w:val="40"/>
          <w:sz w:val="24"/>
        </w:rPr>
        <w:t> </w:t>
      </w:r>
      <w:r>
        <w:rPr>
          <w:rFonts w:ascii="SimSun" w:eastAsia="SimSun"/>
          <w:sz w:val="24"/>
        </w:rPr>
        <w:t>等人最近介绍了多目标超图划分器 </w:t>
      </w:r>
      <w:r>
        <w:rPr>
          <w:rFonts w:ascii="Times New Roman" w:eastAsia="Times New Roman"/>
          <w:sz w:val="24"/>
        </w:rPr>
        <w:t>UMPa</w:t>
      </w:r>
      <w:r>
        <w:rPr>
          <w:rFonts w:ascii="SimSun" w:eastAsia="SimSun"/>
          <w:sz w:val="24"/>
        </w:rPr>
        <w:t>。虽然之前关于此问题变</w:t>
      </w:r>
      <w:r>
        <w:rPr>
          <w:rFonts w:ascii="SimSun" w:eastAsia="SimSun"/>
          <w:spacing w:val="-4"/>
          <w:sz w:val="24"/>
        </w:rPr>
        <w:t>化的工作最小化了多个阶段的多个目标，其中第一阶段优化了主要目标，而后续</w:t>
      </w:r>
      <w:r>
        <w:rPr>
          <w:rFonts w:ascii="SimSun" w:eastAsia="SimSun"/>
          <w:spacing w:val="-2"/>
          <w:sz w:val="24"/>
        </w:rPr>
        <w:t>阶段可能不会恶化该目标，但 </w:t>
      </w:r>
      <w:r>
        <w:rPr>
          <w:rFonts w:ascii="Times New Roman" w:eastAsia="Times New Roman"/>
          <w:sz w:val="24"/>
        </w:rPr>
        <w:t>UMPa</w:t>
      </w:r>
      <w:r>
        <w:rPr>
          <w:rFonts w:ascii="Times New Roman" w:eastAsia="Times New Roman"/>
          <w:spacing w:val="40"/>
          <w:sz w:val="24"/>
        </w:rPr>
        <w:t> </w:t>
      </w:r>
      <w:r>
        <w:rPr>
          <w:rFonts w:ascii="SimSun" w:eastAsia="SimSun"/>
          <w:sz w:val="24"/>
        </w:rPr>
        <w:t>使用单阶段方法结合二级和三级指标来优</w:t>
      </w:r>
      <w:r>
        <w:rPr>
          <w:rFonts w:ascii="SimSun" w:eastAsia="SimSun"/>
          <w:spacing w:val="-4"/>
          <w:sz w:val="24"/>
        </w:rPr>
        <w:t>化主要指标。这是通过贪婪地移动边界顶点来优化主要指标，同时如果多个符合条件的目标块最大化主要（或次要）指标，则使用次要（和第三）指标来打破平局。边界顶点的最佳目标块的选择取决于其增益值，即如果顶点移动到另一个块则度量的变化。为此，作者描述了如何有效地计算通信量和消息数量指标以及每</w:t>
      </w:r>
      <w:r>
        <w:rPr>
          <w:rFonts w:ascii="SimSun" w:eastAsia="SimSun"/>
          <w:spacing w:val="-2"/>
          <w:sz w:val="24"/>
        </w:rPr>
        <w:t>个块的指标的增益值。</w:t>
      </w:r>
    </w:p>
    <w:p>
      <w:pPr>
        <w:pStyle w:val="ListParagraph"/>
        <w:numPr>
          <w:ilvl w:val="2"/>
          <w:numId w:val="5"/>
        </w:numPr>
        <w:tabs>
          <w:tab w:pos="1260" w:val="left" w:leader="none"/>
        </w:tabs>
        <w:spacing w:line="240" w:lineRule="auto" w:before="131" w:after="0"/>
        <w:ind w:left="1260" w:right="0" w:hanging="900"/>
        <w:jc w:val="both"/>
        <w:rPr>
          <w:rFonts w:ascii="SimSun" w:eastAsia="SimSun"/>
          <w:sz w:val="30"/>
        </w:rPr>
      </w:pPr>
      <w:r>
        <w:rPr>
          <w:rFonts w:ascii="SimSun" w:eastAsia="SimSun"/>
          <w:spacing w:val="-4"/>
          <w:sz w:val="30"/>
        </w:rPr>
        <w:t>多约束图划分</w:t>
      </w:r>
    </w:p>
    <w:p>
      <w:pPr>
        <w:spacing w:line="242" w:lineRule="auto" w:before="122"/>
        <w:ind w:left="360" w:right="354" w:firstLine="479"/>
        <w:jc w:val="both"/>
        <w:rPr>
          <w:rFonts w:ascii="SimSun" w:eastAsia="SimSun"/>
          <w:sz w:val="24"/>
        </w:rPr>
      </w:pPr>
      <w:r>
        <w:rPr>
          <w:rFonts w:ascii="SimSun" w:eastAsia="SimSun"/>
          <w:spacing w:val="-1"/>
          <w:sz w:val="24"/>
        </w:rPr>
        <w:t>平衡图分区通常受到每个块权重上限的限制。在 </w:t>
      </w:r>
      <w:r>
        <w:rPr>
          <w:rFonts w:ascii="Times New Roman" w:eastAsia="Times New Roman"/>
          <w:sz w:val="24"/>
        </w:rPr>
        <w:t>Karypis</w:t>
      </w:r>
      <w:r>
        <w:rPr>
          <w:rFonts w:ascii="Times New Roman" w:eastAsia="Times New Roman"/>
          <w:spacing w:val="40"/>
          <w:sz w:val="24"/>
        </w:rPr>
        <w:t> </w:t>
      </w:r>
      <w:r>
        <w:rPr>
          <w:rFonts w:ascii="SimSun" w:eastAsia="SimSun"/>
          <w:spacing w:val="-8"/>
          <w:sz w:val="24"/>
        </w:rPr>
        <w:t>和 </w:t>
      </w:r>
      <w:r>
        <w:rPr>
          <w:rFonts w:ascii="Times New Roman" w:eastAsia="Times New Roman"/>
          <w:sz w:val="24"/>
        </w:rPr>
        <w:t>Kumar</w:t>
      </w:r>
      <w:r>
        <w:rPr>
          <w:rFonts w:ascii="Times New Roman" w:eastAsia="Times New Roman"/>
          <w:spacing w:val="-6"/>
          <w:sz w:val="24"/>
        </w:rPr>
        <w:t> </w:t>
      </w:r>
      <w:r>
        <w:rPr>
          <w:rFonts w:ascii="SimSun" w:eastAsia="SimSun"/>
          <w:sz w:val="24"/>
        </w:rPr>
        <w:t>引入的</w:t>
      </w:r>
      <w:r>
        <w:rPr>
          <w:rFonts w:ascii="SimSun" w:eastAsia="SimSun"/>
          <w:spacing w:val="-4"/>
          <w:sz w:val="24"/>
        </w:rPr>
        <w:t>多约束图划分模型中，图的每个顶点都与权重向量相关联，并且对每个权重施加</w:t>
      </w:r>
      <w:r>
        <w:rPr>
          <w:rFonts w:ascii="SimSun" w:eastAsia="SimSun"/>
          <w:spacing w:val="-13"/>
          <w:sz w:val="24"/>
        </w:rPr>
        <w:t>平衡约束。多约束分区扩展到超图，从而实现稀疏矩阵</w:t>
      </w:r>
      <w:r>
        <w:rPr>
          <w:rFonts w:ascii="Times New Roman" w:eastAsia="Times New Roman"/>
          <w:spacing w:val="-2"/>
          <w:sz w:val="24"/>
        </w:rPr>
        <w:t>/</w:t>
      </w:r>
      <w:r>
        <w:rPr>
          <w:rFonts w:ascii="SimSun" w:eastAsia="SimSun"/>
          <w:spacing w:val="-8"/>
          <w:sz w:val="24"/>
        </w:rPr>
        <w:t>图的二维粗粒度分区。最</w:t>
      </w:r>
      <w:r>
        <w:rPr>
          <w:rFonts w:ascii="SimSun" w:eastAsia="SimSun"/>
          <w:sz w:val="24"/>
        </w:rPr>
        <w:t>近，</w:t>
      </w:r>
      <w:r>
        <w:rPr>
          <w:rFonts w:ascii="Times New Roman" w:eastAsia="Times New Roman"/>
          <w:sz w:val="24"/>
        </w:rPr>
        <w:t>Recalde</w:t>
      </w:r>
      <w:r>
        <w:rPr>
          <w:rFonts w:ascii="Times New Roman" w:eastAsia="Times New Roman"/>
          <w:spacing w:val="30"/>
          <w:sz w:val="24"/>
        </w:rPr>
        <w:t> </w:t>
      </w:r>
      <w:r>
        <w:rPr>
          <w:rFonts w:ascii="SimSun" w:eastAsia="SimSun"/>
          <w:spacing w:val="-1"/>
          <w:sz w:val="24"/>
        </w:rPr>
        <w:t>等人引入了一种针对多约束图划分问题的精确算法。提供了两个整</w:t>
      </w:r>
    </w:p>
    <w:p>
      <w:pPr>
        <w:spacing w:after="0" w:line="242" w:lineRule="auto"/>
        <w:jc w:val="both"/>
        <w:rPr>
          <w:rFonts w:ascii="SimSun" w:eastAsia="SimSun"/>
          <w:sz w:val="24"/>
        </w:rPr>
        <w:sectPr>
          <w:headerReference w:type="default" r:id="rId313"/>
          <w:pgSz w:w="11910" w:h="16840"/>
          <w:pgMar w:header="0" w:footer="0" w:top="1380" w:bottom="280" w:left="1440" w:right="1440"/>
        </w:sectPr>
      </w:pPr>
    </w:p>
    <w:p>
      <w:pPr>
        <w:spacing w:line="242" w:lineRule="auto" w:before="44"/>
        <w:ind w:left="360" w:right="356" w:firstLine="0"/>
        <w:jc w:val="both"/>
        <w:rPr>
          <w:rFonts w:ascii="SimSun" w:eastAsia="SimSun"/>
          <w:sz w:val="24"/>
        </w:rPr>
      </w:pPr>
      <w:r>
        <w:rPr>
          <w:rFonts w:ascii="SimSun" w:eastAsia="SimSun"/>
          <w:spacing w:val="-10"/>
          <w:sz w:val="24"/>
        </w:rPr>
        <w:t>数规划公式，作者证明了与各个多面体相关的几个不等式族。 </w:t>
      </w:r>
      <w:r>
        <w:rPr>
          <w:rFonts w:ascii="Times New Roman" w:eastAsia="Times New Roman"/>
          <w:sz w:val="24"/>
        </w:rPr>
        <w:t>Recalde</w:t>
      </w:r>
      <w:r>
        <w:rPr>
          <w:rFonts w:ascii="Times New Roman" w:eastAsia="Times New Roman"/>
          <w:spacing w:val="-15"/>
          <w:sz w:val="24"/>
        </w:rPr>
        <w:t> </w:t>
      </w:r>
      <w:r>
        <w:rPr>
          <w:rFonts w:ascii="SimSun" w:eastAsia="SimSun"/>
          <w:sz w:val="24"/>
        </w:rPr>
        <w:t>等人使用</w:t>
      </w:r>
      <w:r>
        <w:rPr>
          <w:rFonts w:ascii="SimSun" w:eastAsia="SimSun"/>
          <w:spacing w:val="-9"/>
          <w:sz w:val="24"/>
        </w:rPr>
        <w:t>基于分支定界的方法。可以在大约半分钟的 </w:t>
      </w:r>
      <w:r>
        <w:rPr>
          <w:rFonts w:ascii="Times New Roman" w:eastAsia="Times New Roman"/>
          <w:sz w:val="24"/>
        </w:rPr>
        <w:t>CPU</w:t>
      </w:r>
      <w:r>
        <w:rPr>
          <w:rFonts w:ascii="Times New Roman" w:eastAsia="Times New Roman"/>
          <w:spacing w:val="40"/>
          <w:sz w:val="24"/>
        </w:rPr>
        <w:t> </w:t>
      </w:r>
      <w:r>
        <w:rPr>
          <w:rFonts w:ascii="SimSun" w:eastAsia="SimSun"/>
          <w:spacing w:val="-1"/>
          <w:sz w:val="24"/>
        </w:rPr>
        <w:t>时间内解决具有 </w:t>
      </w:r>
      <w:r>
        <w:rPr>
          <w:rFonts w:ascii="Times New Roman" w:eastAsia="Times New Roman"/>
          <w:sz w:val="24"/>
        </w:rPr>
        <w:t>30</w:t>
      </w:r>
      <w:r>
        <w:rPr>
          <w:rFonts w:ascii="Times New Roman" w:eastAsia="Times New Roman"/>
          <w:spacing w:val="40"/>
          <w:sz w:val="24"/>
        </w:rPr>
        <w:t> </w:t>
      </w:r>
      <w:r>
        <w:rPr>
          <w:rFonts w:ascii="SimSun" w:eastAsia="SimSun"/>
          <w:sz w:val="24"/>
        </w:rPr>
        <w:t>个顶点的</w:t>
      </w:r>
      <w:r>
        <w:rPr>
          <w:rFonts w:ascii="SimSun" w:eastAsia="SimSun"/>
          <w:spacing w:val="-4"/>
          <w:sz w:val="24"/>
        </w:rPr>
        <w:t>现实世界实例。此外，几个已证明的不等式族显着减少了分支定界顶点的数量和</w:t>
      </w:r>
      <w:r>
        <w:rPr>
          <w:rFonts w:ascii="SimSun" w:eastAsia="SimSun"/>
          <w:spacing w:val="-2"/>
          <w:sz w:val="24"/>
        </w:rPr>
        <w:t>最优性差距。</w:t>
      </w:r>
    </w:p>
    <w:p>
      <w:pPr>
        <w:pStyle w:val="ListParagraph"/>
        <w:numPr>
          <w:ilvl w:val="2"/>
          <w:numId w:val="5"/>
        </w:numPr>
        <w:tabs>
          <w:tab w:pos="1261" w:val="left" w:leader="none"/>
        </w:tabs>
        <w:spacing w:line="240" w:lineRule="auto" w:before="123" w:after="0"/>
        <w:ind w:left="1261" w:right="0" w:hanging="901"/>
        <w:jc w:val="both"/>
        <w:rPr>
          <w:rFonts w:ascii="SimSun" w:eastAsia="SimSun"/>
          <w:sz w:val="30"/>
        </w:rPr>
      </w:pPr>
      <w:r>
        <w:rPr>
          <w:rFonts w:ascii="SimSun" w:eastAsia="SimSun"/>
          <w:spacing w:val="-2"/>
          <w:sz w:val="30"/>
        </w:rPr>
        <w:t>有向无环（超）</w:t>
      </w:r>
      <w:r>
        <w:rPr>
          <w:rFonts w:ascii="SimSun" w:eastAsia="SimSun"/>
          <w:spacing w:val="-5"/>
          <w:sz w:val="30"/>
        </w:rPr>
        <w:t>图划分</w:t>
      </w:r>
    </w:p>
    <w:p>
      <w:pPr>
        <w:spacing w:line="242" w:lineRule="auto" w:before="122"/>
        <w:ind w:left="360" w:right="236" w:firstLine="479"/>
        <w:jc w:val="left"/>
        <w:rPr>
          <w:rFonts w:ascii="SimSun" w:hAnsi="SimSun" w:eastAsia="SimSun"/>
          <w:sz w:val="24"/>
        </w:rPr>
      </w:pPr>
      <w:r>
        <w:rPr>
          <w:rFonts w:ascii="SimSun" w:hAnsi="SimSun" w:eastAsia="SimSun"/>
          <w:sz w:val="24"/>
        </w:rPr>
        <w:t>如果输入实例是有向无环图 </w:t>
      </w:r>
      <w:r>
        <w:rPr>
          <w:rFonts w:ascii="Times New Roman" w:hAnsi="Times New Roman" w:eastAsia="Times New Roman"/>
          <w:sz w:val="24"/>
        </w:rPr>
        <w:t>(DAG)</w:t>
      </w:r>
      <w:r>
        <w:rPr>
          <w:rFonts w:ascii="SimSun" w:hAnsi="SimSun" w:eastAsia="SimSun"/>
          <w:sz w:val="24"/>
        </w:rPr>
        <w:t>，人们通常会对找到具有无环商图的分区感兴趣。</w:t>
      </w:r>
      <w:r>
        <w:rPr>
          <w:rFonts w:ascii="Times New Roman" w:hAnsi="Times New Roman" w:eastAsia="Times New Roman"/>
          <w:sz w:val="24"/>
        </w:rPr>
        <w:t>Moreira </w:t>
      </w:r>
      <w:r>
        <w:rPr>
          <w:rFonts w:ascii="SimSun" w:hAnsi="SimSun" w:eastAsia="SimSun"/>
          <w:sz w:val="24"/>
        </w:rPr>
        <w:t>等人表明，即使在额外的非循环约束下，完美平衡的图划分也是 </w:t>
      </w:r>
      <w:r>
        <w:rPr>
          <w:rFonts w:ascii="Times New Roman" w:hAnsi="Times New Roman" w:eastAsia="Times New Roman"/>
          <w:sz w:val="24"/>
        </w:rPr>
        <w:t>NP</w:t>
      </w:r>
      <w:r>
        <w:rPr>
          <w:rFonts w:ascii="Times New Roman" w:hAnsi="Times New Roman" w:eastAsia="Times New Roman"/>
          <w:spacing w:val="40"/>
          <w:sz w:val="24"/>
        </w:rPr>
        <w:t> </w:t>
      </w:r>
      <w:r>
        <w:rPr>
          <w:rFonts w:ascii="SimSun" w:hAnsi="SimSun" w:eastAsia="SimSun"/>
          <w:sz w:val="24"/>
        </w:rPr>
        <w:t>完全的，并且不存在 </w:t>
      </w:r>
      <w:r>
        <w:rPr>
          <w:rFonts w:ascii="Times New Roman" w:hAnsi="Times New Roman" w:eastAsia="Times New Roman"/>
          <w:sz w:val="24"/>
        </w:rPr>
        <w:t>k</w:t>
      </w:r>
      <w:r>
        <w:rPr>
          <w:rFonts w:ascii="Times New Roman" w:hAnsi="Times New Roman" w:eastAsia="Times New Roman"/>
          <w:spacing w:val="26"/>
          <w:sz w:val="24"/>
        </w:rPr>
        <w:t> ≥ </w:t>
      </w:r>
      <w:r>
        <w:rPr>
          <w:rFonts w:ascii="Times New Roman" w:hAnsi="Times New Roman" w:eastAsia="Times New Roman"/>
          <w:sz w:val="24"/>
        </w:rPr>
        <w:t>3</w:t>
      </w:r>
      <w:r>
        <w:rPr>
          <w:rFonts w:ascii="Times New Roman" w:hAnsi="Times New Roman" w:eastAsia="Times New Roman"/>
          <w:spacing w:val="40"/>
          <w:sz w:val="24"/>
        </w:rPr>
        <w:t> </w:t>
      </w:r>
      <w:r>
        <w:rPr>
          <w:rFonts w:ascii="SimSun" w:hAnsi="SimSun" w:eastAsia="SimSun"/>
          <w:sz w:val="24"/>
        </w:rPr>
        <w:t>的常数因子近似算法。</w:t>
      </w:r>
      <w:r>
        <w:rPr>
          <w:rFonts w:ascii="Times New Roman" w:hAnsi="Times New Roman" w:eastAsia="Times New Roman"/>
          <w:sz w:val="24"/>
        </w:rPr>
        <w:t>Herrmann</w:t>
      </w:r>
      <w:r>
        <w:rPr>
          <w:rFonts w:ascii="Times New Roman" w:hAnsi="Times New Roman" w:eastAsia="Times New Roman"/>
          <w:spacing w:val="40"/>
          <w:sz w:val="24"/>
        </w:rPr>
        <w:t> </w:t>
      </w:r>
      <w:r>
        <w:rPr>
          <w:rFonts w:ascii="SimSun" w:hAnsi="SimSun" w:eastAsia="SimSun"/>
          <w:sz w:val="24"/>
        </w:rPr>
        <w:t>等人和 </w:t>
      </w:r>
      <w:r>
        <w:rPr>
          <w:rFonts w:ascii="Times New Roman" w:hAnsi="Times New Roman" w:eastAsia="Times New Roman"/>
          <w:sz w:val="24"/>
        </w:rPr>
        <w:t>Moreira</w:t>
      </w:r>
      <w:r>
        <w:rPr>
          <w:rFonts w:ascii="Times New Roman" w:hAnsi="Times New Roman" w:eastAsia="Times New Roman"/>
          <w:spacing w:val="80"/>
          <w:sz w:val="24"/>
        </w:rPr>
        <w:t> </w:t>
      </w:r>
      <w:r>
        <w:rPr>
          <w:rFonts w:ascii="SimSun" w:hAnsi="SimSun" w:eastAsia="SimSun"/>
          <w:sz w:val="24"/>
        </w:rPr>
        <w:t>等人都提出了 </w:t>
      </w:r>
      <w:r>
        <w:rPr>
          <w:rFonts w:ascii="Times New Roman" w:hAnsi="Times New Roman" w:eastAsia="Times New Roman"/>
          <w:sz w:val="24"/>
        </w:rPr>
        <w:t>DAG</w:t>
      </w:r>
      <w:r>
        <w:rPr>
          <w:rFonts w:ascii="Times New Roman" w:hAnsi="Times New Roman" w:eastAsia="Times New Roman"/>
          <w:spacing w:val="80"/>
          <w:sz w:val="24"/>
        </w:rPr>
        <w:t> </w:t>
      </w:r>
      <w:r>
        <w:rPr>
          <w:rFonts w:ascii="SimSun" w:hAnsi="SimSun" w:eastAsia="SimSun"/>
          <w:sz w:val="24"/>
        </w:rPr>
        <w:t>分区的多级启发式方法。</w:t>
      </w:r>
      <w:r>
        <w:rPr>
          <w:rFonts w:ascii="Times New Roman" w:hAnsi="Times New Roman" w:eastAsia="Times New Roman"/>
          <w:sz w:val="24"/>
        </w:rPr>
        <w:t>Popp</w:t>
      </w:r>
      <w:r>
        <w:rPr>
          <w:rFonts w:ascii="Times New Roman" w:hAnsi="Times New Roman" w:eastAsia="Times New Roman"/>
          <w:spacing w:val="80"/>
          <w:sz w:val="24"/>
        </w:rPr>
        <w:t> </w:t>
      </w:r>
      <w:r>
        <w:rPr>
          <w:rFonts w:ascii="SimSun" w:hAnsi="SimSun" w:eastAsia="SimSun"/>
          <w:sz w:val="24"/>
        </w:rPr>
        <w:t>等人使这些技术适应有向非循环超图划分。</w:t>
      </w:r>
      <w:r>
        <w:rPr>
          <w:rFonts w:ascii="Times New Roman" w:hAnsi="Times New Roman" w:eastAsia="Times New Roman"/>
          <w:sz w:val="24"/>
        </w:rPr>
        <w:t>Moreira </w:t>
      </w:r>
      <w:r>
        <w:rPr>
          <w:rFonts w:ascii="SimSun" w:hAnsi="SimSun" w:eastAsia="SimSun"/>
          <w:sz w:val="24"/>
        </w:rPr>
        <w:t>等人使用大小约束标签传播来粗化图。由于该算法不适合 </w:t>
      </w:r>
      <w:r>
        <w:rPr>
          <w:rFonts w:ascii="Times New Roman" w:hAnsi="Times New Roman" w:eastAsia="Times New Roman"/>
          <w:sz w:val="24"/>
        </w:rPr>
        <w:t>DAG</w:t>
      </w:r>
      <w:r>
        <w:rPr>
          <w:rFonts w:ascii="SimSun" w:hAnsi="SimSun" w:eastAsia="SimSun"/>
          <w:sz w:val="24"/>
        </w:rPr>
        <w:t>，因此收缩计算的集群会创建带有循环的粗略图。因此，分区</w:t>
      </w:r>
      <w:r>
        <w:rPr>
          <w:rFonts w:ascii="SimSun" w:hAnsi="SimSun" w:eastAsia="SimSun"/>
          <w:spacing w:val="-8"/>
          <w:sz w:val="24"/>
        </w:rPr>
        <w:t>器在粗化之前计算初始非循环分区。将簇限制为单个块可以确保输入图的分区也</w:t>
      </w:r>
      <w:r>
        <w:rPr>
          <w:rFonts w:ascii="SimSun" w:hAnsi="SimSun" w:eastAsia="SimSun"/>
          <w:sz w:val="24"/>
        </w:rPr>
        <w:t>可以用作最粗糙图的分区。</w:t>
      </w:r>
      <w:r>
        <w:rPr>
          <w:rFonts w:ascii="Times New Roman" w:hAnsi="Times New Roman" w:eastAsia="Times New Roman"/>
          <w:sz w:val="24"/>
        </w:rPr>
        <w:t>Herrmann</w:t>
      </w:r>
      <w:r>
        <w:rPr>
          <w:rFonts w:ascii="Times New Roman" w:hAnsi="Times New Roman" w:eastAsia="Times New Roman"/>
          <w:spacing w:val="40"/>
          <w:sz w:val="24"/>
        </w:rPr>
        <w:t> </w:t>
      </w:r>
      <w:r>
        <w:rPr>
          <w:rFonts w:ascii="SimSun" w:hAnsi="SimSun" w:eastAsia="SimSun"/>
          <w:sz w:val="24"/>
        </w:rPr>
        <w:t>等人提出了一种非循环聚类算法，确保粗图是非循环的。</w:t>
      </w:r>
      <w:r>
        <w:rPr>
          <w:rFonts w:ascii="Times New Roman" w:hAnsi="Times New Roman" w:eastAsia="Times New Roman"/>
          <w:sz w:val="24"/>
        </w:rPr>
        <w:t>DAG</w:t>
      </w:r>
      <w:r>
        <w:rPr>
          <w:rFonts w:ascii="Times New Roman" w:hAnsi="Times New Roman" w:eastAsia="Times New Roman"/>
          <w:spacing w:val="40"/>
          <w:sz w:val="24"/>
        </w:rPr>
        <w:t> </w:t>
      </w:r>
      <w:r>
        <w:rPr>
          <w:rFonts w:ascii="SimSun" w:hAnsi="SimSun" w:eastAsia="SimSun"/>
          <w:spacing w:val="-15"/>
          <w:sz w:val="24"/>
        </w:rPr>
        <w:t>顶点 </w:t>
      </w:r>
      <w:r>
        <w:rPr>
          <w:rFonts w:ascii="Times New Roman" w:hAnsi="Times New Roman" w:eastAsia="Times New Roman"/>
          <w:sz w:val="24"/>
        </w:rPr>
        <w:t>v </w:t>
      </w:r>
      <w:r>
        <w:rPr>
          <w:rFonts w:ascii="SimSun" w:hAnsi="SimSun" w:eastAsia="SimSun"/>
          <w:spacing w:val="-1"/>
          <w:sz w:val="24"/>
        </w:rPr>
        <w:t>的顶层定义为从 </w:t>
      </w:r>
      <w:r>
        <w:rPr>
          <w:rFonts w:ascii="Times New Roman" w:hAnsi="Times New Roman" w:eastAsia="Times New Roman"/>
          <w:sz w:val="24"/>
        </w:rPr>
        <w:t>DAG</w:t>
      </w:r>
      <w:r>
        <w:rPr>
          <w:rFonts w:ascii="Times New Roman" w:hAnsi="Times New Roman" w:eastAsia="Times New Roman"/>
          <w:spacing w:val="40"/>
          <w:sz w:val="24"/>
        </w:rPr>
        <w:t> </w:t>
      </w:r>
      <w:r>
        <w:rPr>
          <w:rFonts w:ascii="SimSun" w:hAnsi="SimSun" w:eastAsia="SimSun"/>
          <w:spacing w:val="-8"/>
          <w:sz w:val="24"/>
        </w:rPr>
        <w:t>的任何源到 </w:t>
      </w:r>
      <w:r>
        <w:rPr>
          <w:rFonts w:ascii="Times New Roman" w:hAnsi="Times New Roman" w:eastAsia="Times New Roman"/>
          <w:sz w:val="24"/>
        </w:rPr>
        <w:t>v </w:t>
      </w:r>
      <w:r>
        <w:rPr>
          <w:rFonts w:ascii="SimSun" w:hAnsi="SimSun" w:eastAsia="SimSun"/>
          <w:sz w:val="24"/>
        </w:rPr>
        <w:t>的最长距离。</w:t>
      </w:r>
      <w:r>
        <w:rPr>
          <w:rFonts w:ascii="SimSun" w:hAnsi="SimSun" w:eastAsia="SimSun"/>
          <w:spacing w:val="-2"/>
          <w:sz w:val="24"/>
        </w:rPr>
        <w:t>基于相邻顶点的顶层，制定了簇间和簇内边缘的条件，并且表明，尊重这些条件</w:t>
      </w:r>
      <w:r>
        <w:rPr>
          <w:rFonts w:ascii="SimSun" w:hAnsi="SimSun" w:eastAsia="SimSun"/>
          <w:sz w:val="24"/>
        </w:rPr>
        <w:t>的聚类产生非循环粗图。</w:t>
      </w:r>
      <w:r>
        <w:rPr>
          <w:rFonts w:ascii="Times New Roman" w:hAnsi="Times New Roman" w:eastAsia="Times New Roman"/>
          <w:sz w:val="24"/>
        </w:rPr>
        <w:t>Moreira </w:t>
      </w:r>
      <w:r>
        <w:rPr>
          <w:rFonts w:ascii="SimSun" w:hAnsi="SimSun" w:eastAsia="SimSun"/>
          <w:spacing w:val="-1"/>
          <w:sz w:val="24"/>
        </w:rPr>
        <w:t>等人。通过将图的拓扑有序顶点切割成 </w:t>
      </w:r>
      <w:r>
        <w:rPr>
          <w:rFonts w:ascii="Times New Roman" w:hAnsi="Times New Roman" w:eastAsia="Times New Roman"/>
          <w:sz w:val="24"/>
        </w:rPr>
        <w:t>k </w:t>
      </w:r>
      <w:r>
        <w:rPr>
          <w:rFonts w:ascii="SimSun" w:hAnsi="SimSun" w:eastAsia="SimSun"/>
          <w:sz w:val="24"/>
        </w:rPr>
        <w:t>个大小相等的块来计算初始分区。</w:t>
      </w:r>
      <w:r>
        <w:rPr>
          <w:rFonts w:ascii="Times New Roman" w:hAnsi="Times New Roman" w:eastAsia="Times New Roman"/>
          <w:sz w:val="24"/>
        </w:rPr>
        <w:t>Herrmann</w:t>
      </w:r>
      <w:r>
        <w:rPr>
          <w:rFonts w:ascii="Times New Roman" w:hAnsi="Times New Roman" w:eastAsia="Times New Roman"/>
          <w:spacing w:val="40"/>
          <w:sz w:val="24"/>
        </w:rPr>
        <w:t> </w:t>
      </w:r>
      <w:r>
        <w:rPr>
          <w:rFonts w:ascii="SimSun" w:hAnsi="SimSun" w:eastAsia="SimSun"/>
          <w:sz w:val="24"/>
        </w:rPr>
        <w:t>等人。使贪婪图增长适应初始双向划分和初始单向划分。此外，将图像无向一样进行二划分（例如使用 </w:t>
      </w:r>
      <w:r>
        <w:rPr>
          <w:rFonts w:ascii="Times New Roman" w:hAnsi="Times New Roman" w:eastAsia="Times New Roman"/>
          <w:sz w:val="24"/>
        </w:rPr>
        <w:t>Metis</w:t>
      </w:r>
      <w:r>
        <w:rPr>
          <w:rFonts w:ascii="SimSun" w:hAnsi="SimSun" w:eastAsia="SimSun"/>
          <w:sz w:val="24"/>
        </w:rPr>
        <w:t>）并随后修复非循环约束似乎很有希望。为了细化，</w:t>
      </w:r>
      <w:r>
        <w:rPr>
          <w:rFonts w:ascii="Times New Roman" w:hAnsi="Times New Roman" w:eastAsia="Times New Roman"/>
          <w:sz w:val="24"/>
        </w:rPr>
        <w:t>Herrmann</w:t>
      </w:r>
      <w:r>
        <w:rPr>
          <w:rFonts w:ascii="Times New Roman" w:hAnsi="Times New Roman" w:eastAsia="Times New Roman"/>
          <w:spacing w:val="-8"/>
          <w:sz w:val="24"/>
        </w:rPr>
        <w:t> </w:t>
      </w:r>
      <w:r>
        <w:rPr>
          <w:rFonts w:ascii="SimSun" w:hAnsi="SimSun" w:eastAsia="SimSun"/>
          <w:spacing w:val="-12"/>
          <w:sz w:val="24"/>
        </w:rPr>
        <w:t>等人。和 </w:t>
      </w:r>
      <w:r>
        <w:rPr>
          <w:rFonts w:ascii="Times New Roman" w:hAnsi="Times New Roman" w:eastAsia="Times New Roman"/>
          <w:sz w:val="24"/>
        </w:rPr>
        <w:t>Moreira</w:t>
      </w:r>
      <w:r>
        <w:rPr>
          <w:rFonts w:ascii="Times New Roman" w:hAnsi="Times New Roman" w:eastAsia="Times New Roman"/>
          <w:spacing w:val="-5"/>
          <w:sz w:val="24"/>
        </w:rPr>
        <w:t> </w:t>
      </w:r>
      <w:r>
        <w:rPr>
          <w:rFonts w:ascii="SimSun" w:hAnsi="SimSun" w:eastAsia="SimSun"/>
          <w:sz w:val="24"/>
        </w:rPr>
        <w:t>等人。通过将可能的顶点移动集合限制为不违反非循环约束的顶点移动，使 </w:t>
      </w:r>
      <w:r>
        <w:rPr>
          <w:rFonts w:ascii="Times New Roman" w:hAnsi="Times New Roman" w:eastAsia="Times New Roman"/>
          <w:sz w:val="24"/>
        </w:rPr>
        <w:t>FM</w:t>
      </w:r>
      <w:r>
        <w:rPr>
          <w:rFonts w:ascii="Times New Roman" w:hAnsi="Times New Roman" w:eastAsia="Times New Roman"/>
          <w:spacing w:val="40"/>
          <w:sz w:val="24"/>
        </w:rPr>
        <w:t> </w:t>
      </w:r>
      <w:r>
        <w:rPr>
          <w:rFonts w:ascii="SimSun" w:hAnsi="SimSun" w:eastAsia="SimSun"/>
          <w:sz w:val="24"/>
        </w:rPr>
        <w:t>算法适应 </w:t>
      </w:r>
      <w:r>
        <w:rPr>
          <w:rFonts w:ascii="Times New Roman" w:hAnsi="Times New Roman" w:eastAsia="Times New Roman"/>
          <w:sz w:val="24"/>
        </w:rPr>
        <w:t>DAG</w:t>
      </w:r>
      <w:r>
        <w:rPr>
          <w:rFonts w:ascii="Times New Roman" w:hAnsi="Times New Roman" w:eastAsia="Times New Roman"/>
          <w:spacing w:val="40"/>
          <w:sz w:val="24"/>
        </w:rPr>
        <w:t> </w:t>
      </w:r>
      <w:r>
        <w:rPr>
          <w:rFonts w:ascii="SimSun" w:hAnsi="SimSun" w:eastAsia="SimSun"/>
          <w:sz w:val="24"/>
        </w:rPr>
        <w:t>分区。</w:t>
      </w:r>
      <w:r>
        <w:rPr>
          <w:rFonts w:ascii="Times New Roman" w:hAnsi="Times New Roman" w:eastAsia="Times New Roman"/>
          <w:sz w:val="24"/>
        </w:rPr>
        <w:t>Herrmann</w:t>
      </w:r>
      <w:r>
        <w:rPr>
          <w:rFonts w:ascii="Times New Roman" w:hAnsi="Times New Roman" w:eastAsia="Times New Roman"/>
          <w:spacing w:val="40"/>
          <w:sz w:val="24"/>
        </w:rPr>
        <w:t> </w:t>
      </w:r>
      <w:r>
        <w:rPr>
          <w:rFonts w:ascii="SimSun" w:hAnsi="SimSun" w:eastAsia="SimSun"/>
          <w:sz w:val="24"/>
        </w:rPr>
        <w:t>等人注意到，如果分区只有两个块，则可以有效地检</w:t>
      </w:r>
      <w:r>
        <w:rPr>
          <w:rFonts w:ascii="SimSun" w:hAnsi="SimSun" w:eastAsia="SimSun"/>
          <w:spacing w:val="-2"/>
          <w:sz w:val="24"/>
        </w:rPr>
        <w:t>查此条件。</w:t>
      </w:r>
    </w:p>
    <w:p>
      <w:pPr>
        <w:pStyle w:val="ListParagraph"/>
        <w:numPr>
          <w:ilvl w:val="2"/>
          <w:numId w:val="5"/>
        </w:numPr>
        <w:tabs>
          <w:tab w:pos="1261" w:val="left" w:leader="none"/>
        </w:tabs>
        <w:spacing w:line="240" w:lineRule="auto" w:before="143" w:after="0"/>
        <w:ind w:left="1261" w:right="0" w:hanging="901"/>
        <w:jc w:val="left"/>
        <w:rPr>
          <w:rFonts w:ascii="SimSun" w:eastAsia="SimSun"/>
          <w:sz w:val="30"/>
        </w:rPr>
      </w:pPr>
      <w:r>
        <w:rPr>
          <w:rFonts w:ascii="SimSun" w:eastAsia="SimSun"/>
          <w:spacing w:val="-4"/>
          <w:sz w:val="30"/>
        </w:rPr>
        <w:t>对称直线矩阵划分</w:t>
      </w:r>
    </w:p>
    <w:p>
      <w:pPr>
        <w:spacing w:line="242" w:lineRule="auto" w:before="122"/>
        <w:ind w:left="360" w:right="351" w:firstLine="479"/>
        <w:jc w:val="both"/>
        <w:rPr>
          <w:rFonts w:ascii="SimSun" w:hAnsi="SimSun" w:eastAsia="SimSun"/>
          <w:sz w:val="24"/>
        </w:rPr>
      </w:pPr>
      <w:r>
        <w:rPr>
          <w:rFonts w:ascii="Times New Roman" w:hAnsi="Times New Roman" w:eastAsia="Times New Roman"/>
          <w:sz w:val="24"/>
        </w:rPr>
        <w:t>Yaşar</w:t>
      </w:r>
      <w:r>
        <w:rPr>
          <w:rFonts w:ascii="Times New Roman" w:hAnsi="Times New Roman" w:eastAsia="Times New Roman"/>
          <w:spacing w:val="-15"/>
          <w:sz w:val="24"/>
        </w:rPr>
        <w:t> </w:t>
      </w:r>
      <w:r>
        <w:rPr>
          <w:rFonts w:ascii="SimSun" w:hAnsi="SimSun" w:eastAsia="SimSun"/>
          <w:sz w:val="24"/>
        </w:rPr>
        <w:t>等人考虑对称直线稀疏矩阵划分问题。这里，稀疏矩阵的列和行使用</w:t>
      </w:r>
      <w:r>
        <w:rPr>
          <w:rFonts w:ascii="SimSun" w:hAnsi="SimSun" w:eastAsia="SimSun"/>
          <w:spacing w:val="-4"/>
          <w:sz w:val="24"/>
        </w:rPr>
        <w:t>相同的分区向量进行分区（与更一般的直线矩阵分区问题相反，其中使用不同的</w:t>
      </w:r>
      <w:r>
        <w:rPr>
          <w:rFonts w:ascii="SimSun" w:hAnsi="SimSun" w:eastAsia="SimSun"/>
          <w:spacing w:val="-2"/>
          <w:sz w:val="24"/>
        </w:rPr>
        <w:t>向量</w:t>
      </w:r>
      <w:r>
        <w:rPr>
          <w:rFonts w:ascii="SimSun" w:hAnsi="SimSun" w:eastAsia="SimSun"/>
          <w:spacing w:val="-120"/>
          <w:sz w:val="24"/>
        </w:rPr>
        <w:t>）</w:t>
      </w:r>
      <w:r>
        <w:rPr>
          <w:rFonts w:ascii="SimSun" w:hAnsi="SimSun" w:eastAsia="SimSun"/>
          <w:spacing w:val="-18"/>
          <w:sz w:val="24"/>
        </w:rPr>
        <w:t>。这会产生稀疏矩阵的平铺，对角线上有方形平铺。目标是找到一个分区，</w:t>
      </w:r>
      <w:r>
        <w:rPr>
          <w:rFonts w:ascii="SimSun" w:hAnsi="SimSun" w:eastAsia="SimSun"/>
          <w:spacing w:val="-4"/>
          <w:sz w:val="24"/>
        </w:rPr>
        <w:t>使最重图块的权重（即分配给图块的所有非零矩阵条目的总和）最小化，或者在给定图块权重上限的情况下，找到受最小切割次数约束的分区。作者表明，这两</w:t>
      </w:r>
      <w:r>
        <w:rPr>
          <w:rFonts w:ascii="SimSun" w:hAnsi="SimSun" w:eastAsia="SimSun"/>
          <w:spacing w:val="-2"/>
          <w:sz w:val="24"/>
        </w:rPr>
        <w:t>个问题的变体都是 </w:t>
      </w:r>
      <w:r>
        <w:rPr>
          <w:rFonts w:ascii="Times New Roman" w:hAnsi="Times New Roman" w:eastAsia="Times New Roman"/>
          <w:sz w:val="24"/>
        </w:rPr>
        <w:t>NP</w:t>
      </w:r>
      <w:r>
        <w:rPr>
          <w:rFonts w:ascii="Times New Roman" w:hAnsi="Times New Roman" w:eastAsia="Times New Roman"/>
          <w:spacing w:val="38"/>
          <w:sz w:val="24"/>
        </w:rPr>
        <w:t> </w:t>
      </w:r>
      <w:r>
        <w:rPr>
          <w:rFonts w:ascii="SimSun" w:hAnsi="SimSun" w:eastAsia="SimSun"/>
          <w:spacing w:val="-13"/>
          <w:sz w:val="24"/>
        </w:rPr>
        <w:t>完全的，提出启发式方法来优化任一目标，并提供其有效</w:t>
      </w:r>
      <w:r>
        <w:rPr>
          <w:rFonts w:ascii="SimSun" w:hAnsi="SimSun" w:eastAsia="SimSun"/>
          <w:spacing w:val="-1"/>
          <w:sz w:val="24"/>
        </w:rPr>
        <w:t>的实现。通过稀疏矩阵来减少运行时间。使用这些技术，该算法可以在现代 </w:t>
      </w:r>
      <w:r>
        <w:rPr>
          <w:rFonts w:ascii="Times New Roman" w:hAnsi="Times New Roman" w:eastAsia="Times New Roman"/>
          <w:sz w:val="24"/>
        </w:rPr>
        <w:t>24</w:t>
      </w:r>
      <w:r>
        <w:rPr>
          <w:rFonts w:ascii="SimSun" w:hAnsi="SimSun" w:eastAsia="SimSun"/>
          <w:sz w:val="24"/>
        </w:rPr>
        <w:t>核系统上在不到 </w:t>
      </w:r>
      <w:r>
        <w:rPr>
          <w:rFonts w:ascii="Times New Roman" w:hAnsi="Times New Roman" w:eastAsia="Times New Roman"/>
          <w:sz w:val="24"/>
        </w:rPr>
        <w:t>3</w:t>
      </w:r>
      <w:r>
        <w:rPr>
          <w:rFonts w:ascii="Times New Roman" w:hAnsi="Times New Roman" w:eastAsia="Times New Roman"/>
          <w:spacing w:val="40"/>
          <w:sz w:val="24"/>
        </w:rPr>
        <w:t> </w:t>
      </w:r>
      <w:r>
        <w:rPr>
          <w:rFonts w:ascii="SimSun" w:hAnsi="SimSun" w:eastAsia="SimSun"/>
          <w:sz w:val="24"/>
        </w:rPr>
        <w:t>秒的时间内对代表 </w:t>
      </w:r>
      <w:r>
        <w:rPr>
          <w:rFonts w:ascii="Times New Roman" w:hAnsi="Times New Roman" w:eastAsia="Times New Roman"/>
          <w:sz w:val="24"/>
        </w:rPr>
        <w:t>Twitter</w:t>
      </w:r>
      <w:r>
        <w:rPr>
          <w:rFonts w:ascii="Times New Roman" w:hAnsi="Times New Roman" w:eastAsia="Times New Roman"/>
          <w:spacing w:val="40"/>
          <w:sz w:val="24"/>
        </w:rPr>
        <w:t> </w:t>
      </w:r>
      <w:r>
        <w:rPr>
          <w:rFonts w:ascii="SimSun" w:hAnsi="SimSun" w:eastAsia="SimSun"/>
          <w:sz w:val="24"/>
        </w:rPr>
        <w:t>社交网络的图进行分区，该图具有大约 </w:t>
      </w:r>
      <w:r>
        <w:rPr>
          <w:rFonts w:ascii="Times New Roman" w:hAnsi="Times New Roman" w:eastAsia="Times New Roman"/>
          <w:sz w:val="24"/>
        </w:rPr>
        <w:t>15</w:t>
      </w:r>
      <w:r>
        <w:rPr>
          <w:rFonts w:ascii="Times New Roman" w:hAnsi="Times New Roman" w:eastAsia="Times New Roman"/>
          <w:spacing w:val="40"/>
          <w:sz w:val="24"/>
        </w:rPr>
        <w:t> </w:t>
      </w:r>
      <w:r>
        <w:rPr>
          <w:rFonts w:ascii="SimSun" w:hAnsi="SimSun" w:eastAsia="SimSun"/>
          <w:sz w:val="24"/>
        </w:rPr>
        <w:t>亿条边。</w:t>
      </w:r>
    </w:p>
    <w:p>
      <w:pPr>
        <w:pStyle w:val="ListParagraph"/>
        <w:numPr>
          <w:ilvl w:val="2"/>
          <w:numId w:val="5"/>
        </w:numPr>
        <w:tabs>
          <w:tab w:pos="1261" w:val="left" w:leader="none"/>
        </w:tabs>
        <w:spacing w:line="240" w:lineRule="auto" w:before="131" w:after="0"/>
        <w:ind w:left="1261" w:right="0" w:hanging="901"/>
        <w:jc w:val="both"/>
        <w:rPr>
          <w:rFonts w:ascii="SimSun" w:eastAsia="SimSun"/>
          <w:sz w:val="30"/>
        </w:rPr>
      </w:pPr>
      <w:r>
        <w:rPr>
          <w:rFonts w:ascii="SimSun" w:eastAsia="SimSun"/>
          <w:spacing w:val="-4"/>
          <w:sz w:val="30"/>
        </w:rPr>
        <w:t>流程图</w:t>
      </w:r>
    </w:p>
    <w:p>
      <w:pPr>
        <w:spacing w:line="242" w:lineRule="auto" w:before="122"/>
        <w:ind w:left="360" w:right="244" w:firstLine="479"/>
        <w:jc w:val="left"/>
        <w:rPr>
          <w:rFonts w:ascii="SimSun" w:eastAsia="SimSun"/>
          <w:sz w:val="24"/>
        </w:rPr>
      </w:pPr>
      <w:r>
        <w:rPr>
          <w:rFonts w:ascii="SimSun" w:eastAsia="SimSun"/>
          <w:spacing w:val="-8"/>
          <w:sz w:val="24"/>
        </w:rPr>
        <w:t>在高性能系统的处理元件</w:t>
      </w:r>
      <w:r>
        <w:rPr>
          <w:rFonts w:ascii="SimSun" w:eastAsia="SimSun"/>
          <w:spacing w:val="-2"/>
          <w:sz w:val="24"/>
        </w:rPr>
        <w:t>（</w:t>
      </w:r>
      <w:r>
        <w:rPr>
          <w:rFonts w:ascii="Times New Roman" w:eastAsia="Times New Roman"/>
          <w:spacing w:val="-2"/>
          <w:sz w:val="24"/>
        </w:rPr>
        <w:t>PE</w:t>
      </w:r>
      <w:r>
        <w:rPr>
          <w:rFonts w:ascii="SimSun" w:eastAsia="SimSun"/>
          <w:spacing w:val="-2"/>
          <w:sz w:val="24"/>
        </w:rPr>
        <w:t>）之间分配一组并行和通信的进程是图分区的主要应用之一。假设这些进程及其通信分别由应用程序图的顶点和边表示，可以对应用程序图进行分区，以便在 </w:t>
      </w:r>
      <w:r>
        <w:rPr>
          <w:rFonts w:ascii="Times New Roman" w:eastAsia="Times New Roman"/>
          <w:sz w:val="24"/>
        </w:rPr>
        <w:t>PE</w:t>
      </w:r>
      <w:r>
        <w:rPr>
          <w:rFonts w:ascii="Times New Roman" w:eastAsia="Times New Roman"/>
          <w:spacing w:val="36"/>
          <w:sz w:val="24"/>
        </w:rPr>
        <w:t> </w:t>
      </w:r>
      <w:r>
        <w:rPr>
          <w:rFonts w:ascii="SimSun" w:eastAsia="SimSun"/>
          <w:spacing w:val="-2"/>
          <w:sz w:val="24"/>
        </w:rPr>
        <w:t>之间分割进程。当不同对的 </w:t>
      </w:r>
      <w:r>
        <w:rPr>
          <w:rFonts w:ascii="Times New Roman" w:eastAsia="Times New Roman"/>
          <w:sz w:val="24"/>
        </w:rPr>
        <w:t>PE</w:t>
      </w:r>
      <w:r>
        <w:rPr>
          <w:rFonts w:ascii="Times New Roman" w:eastAsia="Times New Roman"/>
          <w:spacing w:val="33"/>
          <w:sz w:val="24"/>
        </w:rPr>
        <w:t> </w:t>
      </w:r>
      <w:r>
        <w:rPr>
          <w:rFonts w:ascii="SimSun" w:eastAsia="SimSun"/>
          <w:sz w:val="24"/>
        </w:rPr>
        <w:t>以不同的速</w:t>
      </w:r>
      <w:r>
        <w:rPr>
          <w:rFonts w:ascii="SimSun" w:eastAsia="SimSun"/>
          <w:spacing w:val="-2"/>
          <w:sz w:val="24"/>
        </w:rPr>
        <w:t>度相互通信时，边缘切割并不能反映总的通信成本。进程映射是图分区的推广，</w:t>
      </w:r>
      <w:r>
        <w:rPr>
          <w:rFonts w:ascii="SimSun" w:eastAsia="SimSun"/>
          <w:spacing w:val="-4"/>
          <w:sz w:val="24"/>
        </w:rPr>
        <w:t>旨在将一组进程划分为大小大致相等的块，并将这些块映射到 </w:t>
      </w:r>
      <w:r>
        <w:rPr>
          <w:rFonts w:ascii="Times New Roman" w:eastAsia="Times New Roman"/>
          <w:sz w:val="24"/>
        </w:rPr>
        <w:t>PE</w:t>
      </w:r>
      <w:r>
        <w:rPr>
          <w:rFonts w:ascii="Times New Roman" w:eastAsia="Times New Roman"/>
          <w:spacing w:val="40"/>
          <w:sz w:val="24"/>
        </w:rPr>
        <w:t> </w:t>
      </w:r>
      <w:r>
        <w:rPr>
          <w:rFonts w:ascii="SimSun" w:eastAsia="SimSun"/>
          <w:spacing w:val="-13"/>
          <w:sz w:val="24"/>
        </w:rPr>
        <w:t>上，以最小化</w:t>
      </w:r>
      <w:r>
        <w:rPr>
          <w:rFonts w:ascii="SimSun" w:eastAsia="SimSun"/>
          <w:spacing w:val="-2"/>
          <w:sz w:val="24"/>
        </w:rPr>
        <w:t>总通信成本或相关目标函数。</w:t>
      </w:r>
    </w:p>
    <w:p>
      <w:pPr>
        <w:spacing w:line="242" w:lineRule="auto" w:before="9"/>
        <w:ind w:left="360" w:right="356" w:firstLine="479"/>
        <w:jc w:val="left"/>
        <w:rPr>
          <w:rFonts w:ascii="SimSun" w:eastAsia="SimSun"/>
          <w:sz w:val="24"/>
        </w:rPr>
      </w:pPr>
      <w:r>
        <w:rPr>
          <w:rFonts w:ascii="SimSun" w:eastAsia="SimSun"/>
          <w:sz w:val="24"/>
        </w:rPr>
        <w:t>进程到 </w:t>
      </w:r>
      <w:r>
        <w:rPr>
          <w:rFonts w:ascii="Times New Roman" w:eastAsia="Times New Roman"/>
          <w:sz w:val="24"/>
        </w:rPr>
        <w:t>PE</w:t>
      </w:r>
      <w:r>
        <w:rPr>
          <w:rFonts w:ascii="Times New Roman" w:eastAsia="Times New Roman"/>
          <w:spacing w:val="40"/>
          <w:sz w:val="24"/>
        </w:rPr>
        <w:t> </w:t>
      </w:r>
      <w:r>
        <w:rPr>
          <w:rFonts w:ascii="SimSun" w:eastAsia="SimSun"/>
          <w:sz w:val="24"/>
        </w:rPr>
        <w:t>的给定映射的确切总通信成本取决于带宽和延迟的组合，而这</w:t>
      </w:r>
      <w:r>
        <w:rPr>
          <w:rFonts w:ascii="SimSun" w:eastAsia="SimSun"/>
          <w:spacing w:val="-10"/>
          <w:sz w:val="24"/>
        </w:rPr>
        <w:t>取决于实践中的多种因素。在计算上，总通信成本通常基于包含 </w:t>
      </w:r>
      <w:r>
        <w:rPr>
          <w:rFonts w:ascii="Times New Roman" w:eastAsia="Times New Roman"/>
          <w:sz w:val="24"/>
        </w:rPr>
        <w:t>PE</w:t>
      </w:r>
      <w:r>
        <w:rPr>
          <w:rFonts w:ascii="Times New Roman" w:eastAsia="Times New Roman"/>
          <w:spacing w:val="60"/>
          <w:sz w:val="24"/>
        </w:rPr>
        <w:t> </w:t>
      </w:r>
      <w:r>
        <w:rPr>
          <w:rFonts w:ascii="SimSun" w:eastAsia="SimSun"/>
          <w:spacing w:val="-2"/>
          <w:sz w:val="24"/>
        </w:rPr>
        <w:t>之间距离的</w:t>
      </w:r>
    </w:p>
    <w:p>
      <w:pPr>
        <w:spacing w:after="0" w:line="242" w:lineRule="auto"/>
        <w:jc w:val="left"/>
        <w:rPr>
          <w:rFonts w:ascii="SimSun" w:eastAsia="SimSun"/>
          <w:sz w:val="24"/>
        </w:rPr>
        <w:sectPr>
          <w:headerReference w:type="even" r:id="rId314"/>
          <w:pgSz w:w="11910" w:h="16840"/>
          <w:pgMar w:header="0" w:footer="0" w:top="1380" w:bottom="280" w:left="1440" w:right="1440"/>
        </w:sectPr>
      </w:pPr>
    </w:p>
    <w:p>
      <w:pPr>
        <w:spacing w:line="242" w:lineRule="auto" w:before="44"/>
        <w:ind w:left="360" w:right="244" w:firstLine="0"/>
        <w:jc w:val="left"/>
        <w:rPr>
          <w:rFonts w:ascii="SimSun" w:eastAsia="SimSun"/>
          <w:sz w:val="24"/>
        </w:rPr>
      </w:pPr>
      <w:r>
        <w:rPr>
          <w:rFonts w:ascii="SimSun" w:eastAsia="SimSun"/>
          <w:sz w:val="24"/>
        </w:rPr>
        <w:t>（隐式）</w:t>
      </w:r>
      <w:r>
        <w:rPr>
          <w:rFonts w:ascii="SimSun" w:eastAsia="SimSun"/>
          <w:spacing w:val="-2"/>
          <w:sz w:val="24"/>
        </w:rPr>
        <w:t>拓扑矩阵进行建模。给定应用图到 </w:t>
      </w:r>
      <w:r>
        <w:rPr>
          <w:rFonts w:ascii="Times New Roman" w:eastAsia="Times New Roman"/>
          <w:sz w:val="24"/>
        </w:rPr>
        <w:t>PE</w:t>
      </w:r>
      <w:r>
        <w:rPr>
          <w:rFonts w:ascii="Times New Roman" w:eastAsia="Times New Roman"/>
          <w:spacing w:val="32"/>
          <w:sz w:val="24"/>
        </w:rPr>
        <w:t> </w:t>
      </w:r>
      <w:r>
        <w:rPr>
          <w:rFonts w:ascii="SimSun" w:eastAsia="SimSun"/>
          <w:sz w:val="24"/>
        </w:rPr>
        <w:t>的映射，总通信成本定义为切割边的权重之和乘以包含其各自端点的 </w:t>
      </w:r>
      <w:r>
        <w:rPr>
          <w:rFonts w:ascii="Times New Roman" w:eastAsia="Times New Roman"/>
          <w:sz w:val="24"/>
        </w:rPr>
        <w:t>PE</w:t>
      </w:r>
      <w:r>
        <w:rPr>
          <w:rFonts w:ascii="Times New Roman" w:eastAsia="Times New Roman"/>
          <w:spacing w:val="80"/>
          <w:sz w:val="24"/>
        </w:rPr>
        <w:t> </w:t>
      </w:r>
      <w:r>
        <w:rPr>
          <w:rFonts w:ascii="SimSun" w:eastAsia="SimSun"/>
          <w:sz w:val="24"/>
        </w:rPr>
        <w:t>之间的距离。分层拓扑是一种特殊情</w:t>
      </w:r>
      <w:r>
        <w:rPr>
          <w:rFonts w:ascii="SimSun" w:eastAsia="SimSun"/>
          <w:spacing w:val="-15"/>
          <w:sz w:val="24"/>
        </w:rPr>
        <w:t>况，其中 </w:t>
      </w:r>
      <w:r>
        <w:rPr>
          <w:rFonts w:ascii="Times New Roman" w:eastAsia="Times New Roman"/>
          <w:sz w:val="24"/>
        </w:rPr>
        <w:t>PE</w:t>
      </w:r>
      <w:r>
        <w:rPr>
          <w:rFonts w:ascii="Times New Roman" w:eastAsia="Times New Roman"/>
          <w:spacing w:val="40"/>
          <w:sz w:val="24"/>
        </w:rPr>
        <w:t> </w:t>
      </w:r>
      <w:r>
        <w:rPr>
          <w:rFonts w:ascii="SimSun" w:eastAsia="SimSun"/>
          <w:spacing w:val="-4"/>
          <w:sz w:val="24"/>
        </w:rPr>
        <w:t>包含在模块和子模块的多层分层结构中。基于延迟的拓扑是另一种</w:t>
      </w:r>
      <w:r>
        <w:rPr>
          <w:rFonts w:ascii="SimSun" w:eastAsia="SimSun"/>
          <w:sz w:val="24"/>
        </w:rPr>
        <w:t>特殊类型的拓扑，其中 </w:t>
      </w:r>
      <w:r>
        <w:rPr>
          <w:rFonts w:ascii="Times New Roman" w:eastAsia="Times New Roman"/>
          <w:sz w:val="24"/>
        </w:rPr>
        <w:t>PE</w:t>
      </w:r>
      <w:r>
        <w:rPr>
          <w:rFonts w:ascii="Times New Roman" w:eastAsia="Times New Roman"/>
          <w:spacing w:val="80"/>
          <w:sz w:val="24"/>
        </w:rPr>
        <w:t> </w:t>
      </w:r>
      <w:r>
        <w:rPr>
          <w:rFonts w:ascii="SimSun" w:eastAsia="SimSun"/>
          <w:sz w:val="24"/>
        </w:rPr>
        <w:t>包含在拓扑图中，使得一对 </w:t>
      </w:r>
      <w:r>
        <w:rPr>
          <w:rFonts w:ascii="Times New Roman" w:eastAsia="Times New Roman"/>
          <w:sz w:val="24"/>
        </w:rPr>
        <w:t>PE</w:t>
      </w:r>
      <w:r>
        <w:rPr>
          <w:rFonts w:ascii="Times New Roman" w:eastAsia="Times New Roman"/>
          <w:spacing w:val="80"/>
          <w:sz w:val="24"/>
        </w:rPr>
        <w:t> </w:t>
      </w:r>
      <w:r>
        <w:rPr>
          <w:rFonts w:ascii="SimSun" w:eastAsia="SimSun"/>
          <w:sz w:val="24"/>
        </w:rPr>
        <w:t>之间的距离定义为它们之间的最短路径中的边数。基于延迟的拓扑中的总通信成本也称为 </w:t>
      </w:r>
      <w:r>
        <w:rPr>
          <w:rFonts w:ascii="Times New Roman" w:eastAsia="Times New Roman"/>
          <w:sz w:val="24"/>
        </w:rPr>
        <w:t>Coc</w:t>
      </w:r>
      <w:r>
        <w:rPr>
          <w:rFonts w:ascii="Times New Roman" w:eastAsia="Times New Roman"/>
          <w:sz w:val="24"/>
        </w:rPr>
        <w:t>o(.)</w:t>
      </w:r>
      <w:r>
        <w:rPr>
          <w:rFonts w:ascii="SimSun" w:eastAsia="SimSun"/>
          <w:spacing w:val="-2"/>
          <w:sz w:val="24"/>
        </w:rPr>
        <w:t>或跳字节目标函数。总通信成本的另一个目标函数是基于带宽的度量最大拥塞，</w:t>
      </w:r>
      <w:r>
        <w:rPr>
          <w:rFonts w:ascii="SimSun" w:eastAsia="SimSun"/>
          <w:spacing w:val="-6"/>
          <w:sz w:val="24"/>
        </w:rPr>
        <w:t>它被定义为通过拓扑图的任何链路的消息交换的最大数量。另一个可能的目标是</w:t>
      </w:r>
      <w:r>
        <w:rPr>
          <w:rFonts w:ascii="SimSun" w:eastAsia="SimSun"/>
          <w:sz w:val="24"/>
        </w:rPr>
        <w:t>最大扩张，它被定义为与给定映射的一对 </w:t>
      </w:r>
      <w:r>
        <w:rPr>
          <w:rFonts w:ascii="Times New Roman" w:eastAsia="Times New Roman"/>
          <w:sz w:val="24"/>
        </w:rPr>
        <w:t>PE</w:t>
      </w:r>
      <w:r>
        <w:rPr>
          <w:rFonts w:ascii="Times New Roman" w:eastAsia="Times New Roman"/>
          <w:spacing w:val="40"/>
          <w:sz w:val="24"/>
        </w:rPr>
        <w:t> </w:t>
      </w:r>
      <w:r>
        <w:rPr>
          <w:rFonts w:ascii="SimSun" w:eastAsia="SimSun"/>
          <w:sz w:val="24"/>
        </w:rPr>
        <w:t>直接相关的最大通信成本。</w:t>
      </w:r>
    </w:p>
    <w:p>
      <w:pPr>
        <w:spacing w:line="244" w:lineRule="auto" w:before="12"/>
        <w:ind w:left="360" w:right="244" w:firstLine="479"/>
        <w:jc w:val="left"/>
        <w:rPr>
          <w:rFonts w:ascii="SimSun" w:eastAsia="SimSun"/>
          <w:sz w:val="24"/>
        </w:rPr>
      </w:pPr>
      <w:r>
        <w:rPr>
          <w:rFonts w:ascii="SimSun" w:eastAsia="SimSun"/>
          <w:spacing w:val="-2"/>
          <w:sz w:val="24"/>
        </w:rPr>
        <w:t>流程图的算法可以分为两类。一方面，单阶段算法将流程映射与图分区结合起来，这样分区的目标（通常是边缘切割）通常被测量通信成本的函数所取代。另一方面，两阶段算法解耦了分区和映射。在两阶段算法中，使用默认图划分算</w:t>
      </w:r>
      <w:r>
        <w:rPr>
          <w:rFonts w:ascii="SimSun" w:eastAsia="SimSun"/>
          <w:spacing w:val="-7"/>
          <w:sz w:val="24"/>
        </w:rPr>
        <w:t>法将通信图划分为 </w:t>
      </w:r>
      <w:r>
        <w:rPr>
          <w:rFonts w:ascii="Times New Roman" w:eastAsia="Times New Roman"/>
          <w:sz w:val="24"/>
        </w:rPr>
        <w:t>k</w:t>
      </w:r>
      <w:r>
        <w:rPr>
          <w:rFonts w:ascii="Times New Roman" w:eastAsia="Times New Roman"/>
          <w:spacing w:val="-15"/>
          <w:sz w:val="24"/>
        </w:rPr>
        <w:t> </w:t>
      </w:r>
      <w:r>
        <w:rPr>
          <w:rFonts w:ascii="SimSun" w:eastAsia="SimSun"/>
          <w:sz w:val="24"/>
        </w:rPr>
        <w:t>块，同时通常最小化边缘切割。然后，将划分的通信图的商</w:t>
      </w:r>
      <w:r>
        <w:rPr>
          <w:rFonts w:ascii="SimSun" w:eastAsia="SimSun"/>
          <w:spacing w:val="-10"/>
          <w:sz w:val="24"/>
        </w:rPr>
        <w:t>图映射到 </w:t>
      </w:r>
      <w:r>
        <w:rPr>
          <w:rFonts w:ascii="Times New Roman" w:eastAsia="Times New Roman"/>
          <w:sz w:val="24"/>
        </w:rPr>
        <w:t>PE </w:t>
      </w:r>
      <w:r>
        <w:rPr>
          <w:rFonts w:ascii="SimSun" w:eastAsia="SimSun"/>
          <w:sz w:val="24"/>
        </w:rPr>
        <w:t>上，以最小化总通信成本或其他目标函数。读者可以参考</w:t>
      </w:r>
      <w:r>
        <w:rPr>
          <w:rFonts w:ascii="Times New Roman" w:eastAsia="Times New Roman"/>
          <w:sz w:val="24"/>
        </w:rPr>
        <w:t>[26,</w:t>
      </w:r>
      <w:r>
        <w:rPr>
          <w:rFonts w:ascii="Times New Roman" w:eastAsia="Times New Roman"/>
          <w:spacing w:val="-5"/>
          <w:sz w:val="24"/>
        </w:rPr>
        <w:t> </w:t>
      </w:r>
      <w:r>
        <w:rPr>
          <w:rFonts w:ascii="Times New Roman" w:eastAsia="Times New Roman"/>
          <w:sz w:val="24"/>
        </w:rPr>
        <w:t>34]</w:t>
      </w:r>
      <w:r>
        <w:rPr>
          <w:rFonts w:ascii="SimSun" w:eastAsia="SimSun"/>
          <w:sz w:val="24"/>
        </w:rPr>
        <w:t>来</w:t>
      </w:r>
      <w:r>
        <w:rPr>
          <w:rFonts w:ascii="SimSun" w:eastAsia="SimSun"/>
          <w:spacing w:val="-2"/>
          <w:sz w:val="24"/>
        </w:rPr>
        <w:t>了解有关流程图的较早作品。</w:t>
      </w:r>
    </w:p>
    <w:p>
      <w:pPr>
        <w:spacing w:line="242" w:lineRule="auto" w:before="0"/>
        <w:ind w:left="360" w:right="244" w:firstLine="479"/>
        <w:jc w:val="left"/>
        <w:rPr>
          <w:rFonts w:ascii="SimSun" w:eastAsia="SimSun"/>
          <w:sz w:val="24"/>
        </w:rPr>
      </w:pPr>
      <w:r>
        <w:rPr>
          <w:rFonts w:ascii="Times New Roman" w:eastAsia="Times New Roman"/>
          <w:sz w:val="24"/>
        </w:rPr>
        <w:t>Deveci </w:t>
      </w:r>
      <w:r>
        <w:rPr>
          <w:rFonts w:ascii="SimSun" w:eastAsia="SimSun"/>
          <w:spacing w:val="-6"/>
          <w:sz w:val="24"/>
        </w:rPr>
        <w:t>等人提出了一种贪婪构造算法和两种细化算法，以基于拓扑图将进程</w:t>
      </w:r>
      <w:r>
        <w:rPr>
          <w:rFonts w:ascii="SimSun" w:eastAsia="SimSun"/>
          <w:spacing w:val="-11"/>
          <w:sz w:val="24"/>
        </w:rPr>
        <w:t>映射到 </w:t>
      </w:r>
      <w:r>
        <w:rPr>
          <w:rFonts w:ascii="Times New Roman" w:eastAsia="Times New Roman"/>
          <w:sz w:val="24"/>
        </w:rPr>
        <w:t>PE</w:t>
      </w:r>
      <w:r>
        <w:rPr>
          <w:rFonts w:ascii="SimSun" w:eastAsia="SimSun"/>
          <w:spacing w:val="-15"/>
          <w:sz w:val="24"/>
        </w:rPr>
        <w:t>。构造算法迭代地选择与已映射的进程具有最高连接性的进程。然后，</w:t>
      </w:r>
      <w:r>
        <w:rPr>
          <w:rFonts w:ascii="SimSun" w:eastAsia="SimSun"/>
          <w:spacing w:val="-8"/>
          <w:sz w:val="24"/>
        </w:rPr>
        <w:t>这个过程被分配给最小化跳字节的模块，这是通过在拓扑图上执行广度优先搜索</w:t>
      </w:r>
      <w:r>
        <w:rPr>
          <w:rFonts w:ascii="SimSun" w:eastAsia="SimSun"/>
          <w:spacing w:val="-2"/>
          <w:sz w:val="24"/>
        </w:rPr>
        <w:t>找到的。它们的两种细化方法都基于进程交换，但其中一种旨在最小化跳字节，</w:t>
      </w:r>
      <w:r>
        <w:rPr>
          <w:rFonts w:ascii="SimSun" w:eastAsia="SimSun"/>
          <w:spacing w:val="-10"/>
          <w:sz w:val="24"/>
        </w:rPr>
        <w:t>而另一种旨在最小化拥塞。作者在基于环面的系统上通过实验将他们的算法与系</w:t>
      </w:r>
      <w:r>
        <w:rPr>
          <w:rFonts w:ascii="SimSun" w:eastAsia="SimSun"/>
          <w:sz w:val="24"/>
        </w:rPr>
        <w:t>统的默认映射器以及 </w:t>
      </w:r>
      <w:r>
        <w:rPr>
          <w:rFonts w:ascii="Times New Roman" w:eastAsia="Times New Roman"/>
          <w:sz w:val="24"/>
        </w:rPr>
        <w:t>Scotch </w:t>
      </w:r>
      <w:r>
        <w:rPr>
          <w:rFonts w:ascii="SimSun" w:eastAsia="SimSun"/>
          <w:sz w:val="24"/>
        </w:rPr>
        <w:t>和 </w:t>
      </w:r>
      <w:r>
        <w:rPr>
          <w:rFonts w:ascii="Times New Roman" w:eastAsia="Times New Roman"/>
          <w:sz w:val="24"/>
        </w:rPr>
        <w:t>LibTopoMap </w:t>
      </w:r>
      <w:r>
        <w:rPr>
          <w:rFonts w:ascii="SimSun" w:eastAsia="SimSun"/>
          <w:sz w:val="24"/>
        </w:rPr>
        <w:t>进行比较。与系统的默认映射器相比，他们的算法在纯通信应用和稀疏矩阵向量乘法方面的性能分别提高了 </w:t>
      </w:r>
      <w:r>
        <w:rPr>
          <w:rFonts w:ascii="Times New Roman" w:eastAsia="Times New Roman"/>
          <w:sz w:val="24"/>
        </w:rPr>
        <w:t>43%</w:t>
      </w:r>
      <w:r>
        <w:rPr>
          <w:rFonts w:ascii="SimSun" w:eastAsia="SimSun"/>
          <w:sz w:val="24"/>
        </w:rPr>
        <w:t>和 </w:t>
      </w:r>
      <w:r>
        <w:rPr>
          <w:rFonts w:ascii="Times New Roman" w:eastAsia="Times New Roman"/>
          <w:sz w:val="24"/>
        </w:rPr>
        <w:t>23%</w:t>
      </w:r>
      <w:r>
        <w:rPr>
          <w:rFonts w:ascii="SimSun" w:eastAsia="SimSun"/>
          <w:sz w:val="24"/>
        </w:rPr>
        <w:t>，并且在竞争对手中具有最佳的总体结果。</w:t>
      </w:r>
    </w:p>
    <w:p>
      <w:pPr>
        <w:spacing w:line="244" w:lineRule="auto" w:before="2"/>
        <w:ind w:left="360" w:right="356" w:firstLine="479"/>
        <w:jc w:val="both"/>
        <w:rPr>
          <w:rFonts w:ascii="SimSun" w:hAnsi="SimSun" w:eastAsia="SimSun"/>
          <w:sz w:val="24"/>
        </w:rPr>
      </w:pPr>
      <w:r>
        <w:rPr>
          <w:rFonts w:ascii="Times New Roman" w:hAnsi="Times New Roman" w:eastAsia="Times New Roman"/>
          <w:sz w:val="24"/>
        </w:rPr>
        <w:t>Deveci</w:t>
      </w:r>
      <w:r>
        <w:rPr>
          <w:rFonts w:ascii="Times New Roman" w:hAnsi="Times New Roman" w:eastAsia="Times New Roman"/>
          <w:spacing w:val="40"/>
          <w:sz w:val="24"/>
        </w:rPr>
        <w:t> </w:t>
      </w:r>
      <w:r>
        <w:rPr>
          <w:rFonts w:ascii="SimSun" w:hAnsi="SimSun" w:eastAsia="SimSun"/>
          <w:spacing w:val="-1"/>
          <w:sz w:val="24"/>
        </w:rPr>
        <w:t>等人还提出了一种利用几何分区将处理器映射到 </w:t>
      </w:r>
      <w:r>
        <w:rPr>
          <w:rFonts w:ascii="Times New Roman" w:hAnsi="Times New Roman" w:eastAsia="Times New Roman"/>
          <w:sz w:val="24"/>
        </w:rPr>
        <w:t>PE </w:t>
      </w:r>
      <w:r>
        <w:rPr>
          <w:rFonts w:ascii="SimSun" w:hAnsi="SimSun" w:eastAsia="SimSun"/>
          <w:sz w:val="24"/>
        </w:rPr>
        <w:t>的方案。使用 </w:t>
      </w:r>
      <w:r>
        <w:rPr>
          <w:rFonts w:ascii="Times New Roman" w:hAnsi="Times New Roman" w:eastAsia="Times New Roman"/>
          <w:sz w:val="24"/>
        </w:rPr>
        <w:t>MultiJagged </w:t>
      </w:r>
      <w:r>
        <w:rPr>
          <w:rFonts w:ascii="SimSun" w:hAnsi="SimSun" w:eastAsia="SimSun"/>
          <w:spacing w:val="-1"/>
          <w:sz w:val="24"/>
        </w:rPr>
        <w:t>几何分区器分别对应用程序数据和 </w:t>
      </w:r>
      <w:r>
        <w:rPr>
          <w:rFonts w:ascii="Times New Roman" w:hAnsi="Times New Roman" w:eastAsia="Times New Roman"/>
          <w:sz w:val="24"/>
        </w:rPr>
        <w:t>PE </w:t>
      </w:r>
      <w:r>
        <w:rPr>
          <w:rFonts w:ascii="SimSun" w:hAnsi="SimSun" w:eastAsia="SimSun"/>
          <w:sz w:val="24"/>
        </w:rPr>
        <w:t>进行分区。然后，数据分区</w:t>
      </w:r>
      <w:r>
        <w:rPr>
          <w:rFonts w:ascii="SimSun" w:hAnsi="SimSun" w:eastAsia="SimSun"/>
          <w:sz w:val="24"/>
        </w:rPr>
        <w:t>中的块被映射到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z w:val="24"/>
        </w:rPr>
        <w:t>分区中的相应块，从而有效地将相互依赖的数据分配给网络中</w:t>
      </w:r>
      <w:r>
        <w:rPr>
          <w:rFonts w:ascii="Times New Roman" w:hAnsi="Times New Roman" w:eastAsia="Times New Roman"/>
          <w:sz w:val="24"/>
        </w:rPr>
        <w:t>“</w:t>
      </w:r>
      <w:r>
        <w:rPr>
          <w:rFonts w:ascii="SimSun" w:hAnsi="SimSun" w:eastAsia="SimSun"/>
          <w:sz w:val="24"/>
        </w:rPr>
        <w:t>附近</w:t>
      </w:r>
      <w:r>
        <w:rPr>
          <w:rFonts w:ascii="Times New Roman" w:hAnsi="Times New Roman" w:eastAsia="Times New Roman"/>
          <w:sz w:val="24"/>
        </w:rPr>
        <w:t>”</w:t>
      </w:r>
      <w:r>
        <w:rPr>
          <w:rFonts w:ascii="SimSun" w:hAnsi="SimSun" w:eastAsia="SimSun"/>
          <w:sz w:val="24"/>
        </w:rPr>
        <w:t>的 </w:t>
      </w:r>
      <w:r>
        <w:rPr>
          <w:rFonts w:ascii="Times New Roman" w:hAnsi="Times New Roman" w:eastAsia="Times New Roman"/>
          <w:sz w:val="24"/>
        </w:rPr>
        <w:t>PE</w:t>
      </w:r>
      <w:r>
        <w:rPr>
          <w:rFonts w:ascii="SimSun" w:hAnsi="SimSun" w:eastAsia="SimSun"/>
          <w:sz w:val="24"/>
        </w:rPr>
        <w:t>。该方法适用于具有几何坐标和图形数据的应用程序。</w:t>
      </w:r>
    </w:p>
    <w:p>
      <w:pPr>
        <w:spacing w:line="242" w:lineRule="auto" w:before="0"/>
        <w:ind w:left="360" w:right="355" w:firstLine="479"/>
        <w:jc w:val="both"/>
        <w:rPr>
          <w:rFonts w:ascii="SimSun" w:eastAsia="SimSun"/>
          <w:sz w:val="24"/>
        </w:rPr>
      </w:pPr>
      <w:r>
        <w:rPr>
          <w:rFonts w:ascii="Times New Roman" w:eastAsia="Times New Roman"/>
          <w:sz w:val="24"/>
        </w:rPr>
        <w:t>Vogelstein</w:t>
      </w:r>
      <w:r>
        <w:rPr>
          <w:rFonts w:ascii="Times New Roman" w:eastAsia="Times New Roman"/>
          <w:spacing w:val="-15"/>
          <w:sz w:val="24"/>
        </w:rPr>
        <w:t> </w:t>
      </w:r>
      <w:r>
        <w:rPr>
          <w:rFonts w:ascii="SimSun" w:eastAsia="SimSun"/>
          <w:sz w:val="24"/>
        </w:rPr>
        <w:t>等人解决了一个与应用程序无关的问题，其中有两个具有相同数</w:t>
      </w:r>
      <w:r>
        <w:rPr>
          <w:rFonts w:ascii="SimSun" w:eastAsia="SimSun"/>
          <w:spacing w:val="-4"/>
          <w:sz w:val="24"/>
        </w:rPr>
        <w:t>量顶点的图，它们双射映射到彼此上，以便最大限度地减少引起的边缘不一致的数量。作者将此问题称为图匹配问题，并将其表述为二次分配问题</w:t>
      </w:r>
      <w:r>
        <w:rPr>
          <w:rFonts w:ascii="SimSun" w:eastAsia="SimSun"/>
          <w:spacing w:val="24"/>
          <w:sz w:val="24"/>
        </w:rPr>
        <w:t>（</w:t>
      </w:r>
      <w:r>
        <w:rPr>
          <w:rFonts w:ascii="Times New Roman" w:eastAsia="Times New Roman"/>
          <w:spacing w:val="18"/>
          <w:sz w:val="24"/>
        </w:rPr>
        <w:t>QA</w:t>
      </w:r>
      <w:r>
        <w:rPr>
          <w:rFonts w:ascii="Times New Roman" w:eastAsia="Times New Roman"/>
          <w:spacing w:val="19"/>
          <w:sz w:val="24"/>
        </w:rPr>
        <w:t>P</w:t>
      </w:r>
      <w:r>
        <w:rPr>
          <w:rFonts w:ascii="SimSun" w:eastAsia="SimSun"/>
          <w:spacing w:val="-101"/>
          <w:sz w:val="24"/>
        </w:rPr>
        <w:t>）</w:t>
      </w:r>
      <w:r>
        <w:rPr>
          <w:rFonts w:ascii="SimSun" w:eastAsia="SimSun"/>
          <w:spacing w:val="-4"/>
          <w:sz w:val="24"/>
        </w:rPr>
        <w:t>。他</w:t>
      </w:r>
      <w:r>
        <w:rPr>
          <w:rFonts w:ascii="SimSun" w:eastAsia="SimSun"/>
          <w:spacing w:val="-1"/>
          <w:sz w:val="24"/>
        </w:rPr>
        <w:t>们用基于梯度向量的非线性近似算法来解决这个问题。他们的算法具有复杂性</w:t>
      </w:r>
    </w:p>
    <w:p>
      <w:pPr>
        <w:spacing w:line="242" w:lineRule="auto" w:before="0"/>
        <w:ind w:left="360" w:right="358" w:firstLine="0"/>
        <w:jc w:val="both"/>
        <w:rPr>
          <w:rFonts w:ascii="SimSun" w:eastAsia="SimSun"/>
          <w:sz w:val="24"/>
        </w:rPr>
      </w:pPr>
      <w:r>
        <w:rPr>
          <w:rFonts w:ascii="Cambria Math" w:eastAsia="Cambria Math"/>
          <w:spacing w:val="17"/>
          <w:w w:val="98"/>
          <w:sz w:val="24"/>
        </w:rPr>
        <w:t>𝑂</w:t>
      </w:r>
      <w:r>
        <w:rPr>
          <w:rFonts w:ascii="Cambria Math" w:eastAsia="Cambria Math"/>
          <w:spacing w:val="13"/>
          <w:w w:val="98"/>
          <w:sz w:val="24"/>
        </w:rPr>
        <w:t>(</w:t>
      </w:r>
      <w:r>
        <w:rPr>
          <w:rFonts w:ascii="Cambria Math" w:eastAsia="Cambria Math"/>
          <w:spacing w:val="23"/>
          <w:w w:val="98"/>
          <w:sz w:val="24"/>
        </w:rPr>
        <w:t>𝑘</w:t>
      </w:r>
      <w:r>
        <w:rPr>
          <w:rFonts w:ascii="Cambria Math" w:eastAsia="Cambria Math"/>
          <w:spacing w:val="21"/>
          <w:w w:val="109"/>
          <w:sz w:val="24"/>
          <w:vertAlign w:val="superscript"/>
        </w:rPr>
        <w:t>3</w:t>
      </w:r>
      <w:r>
        <w:rPr>
          <w:rFonts w:ascii="Cambria Math" w:eastAsia="Cambria Math"/>
          <w:spacing w:val="10"/>
          <w:w w:val="98"/>
          <w:sz w:val="24"/>
          <w:vertAlign w:val="baseline"/>
        </w:rPr>
        <w:t>)</w:t>
      </w:r>
      <w:r>
        <w:rPr>
          <w:rFonts w:ascii="SimSun" w:eastAsia="SimSun"/>
          <w:spacing w:val="-89"/>
          <w:w w:val="98"/>
          <w:sz w:val="24"/>
          <w:vertAlign w:val="baseline"/>
        </w:rPr>
        <w:t>，</w:t>
      </w:r>
      <w:r>
        <w:rPr>
          <w:rFonts w:ascii="SimSun" w:eastAsia="SimSun"/>
          <w:spacing w:val="-4"/>
          <w:sz w:val="24"/>
          <w:vertAlign w:val="baseline"/>
        </w:rPr>
        <w:t>并且在超过 </w:t>
      </w:r>
      <w:r>
        <w:rPr>
          <w:rFonts w:ascii="Times New Roman" w:eastAsia="Times New Roman"/>
          <w:sz w:val="24"/>
          <w:vertAlign w:val="baseline"/>
        </w:rPr>
        <w:t>80%</w:t>
      </w:r>
      <w:r>
        <w:rPr>
          <w:rFonts w:ascii="Times New Roman" w:eastAsia="Times New Roman"/>
          <w:spacing w:val="37"/>
          <w:sz w:val="24"/>
          <w:vertAlign w:val="baseline"/>
        </w:rPr>
        <w:t> </w:t>
      </w:r>
      <w:r>
        <w:rPr>
          <w:rFonts w:ascii="SimSun" w:eastAsia="SimSun"/>
          <w:spacing w:val="-11"/>
          <w:sz w:val="24"/>
          <w:vertAlign w:val="baseline"/>
        </w:rPr>
        <w:t>的 </w:t>
      </w:r>
      <w:r>
        <w:rPr>
          <w:rFonts w:ascii="Times New Roman" w:eastAsia="Times New Roman"/>
          <w:sz w:val="24"/>
          <w:vertAlign w:val="baseline"/>
        </w:rPr>
        <w:t>QAPLIB</w:t>
      </w:r>
      <w:r>
        <w:rPr>
          <w:rFonts w:ascii="Times New Roman" w:eastAsia="Times New Roman"/>
          <w:spacing w:val="39"/>
          <w:sz w:val="24"/>
          <w:vertAlign w:val="baseline"/>
        </w:rPr>
        <w:t> </w:t>
      </w:r>
      <w:r>
        <w:rPr>
          <w:rFonts w:ascii="SimSun" w:eastAsia="SimSun"/>
          <w:sz w:val="24"/>
          <w:vertAlign w:val="baseline"/>
        </w:rPr>
        <w:t>基准库的运行时间和目标函数方面比之前</w:t>
      </w:r>
      <w:r>
        <w:rPr>
          <w:rFonts w:ascii="SimSun" w:eastAsia="SimSun"/>
          <w:spacing w:val="-2"/>
          <w:sz w:val="24"/>
          <w:vertAlign w:val="baseline"/>
        </w:rPr>
        <w:t>最先进的表现更好。</w:t>
      </w:r>
    </w:p>
    <w:p>
      <w:pPr>
        <w:spacing w:line="244" w:lineRule="auto" w:before="2"/>
        <w:ind w:left="360" w:right="353" w:firstLine="479"/>
        <w:jc w:val="both"/>
        <w:rPr>
          <w:rFonts w:ascii="SimSun" w:hAnsi="SimSun" w:eastAsia="SimSun"/>
          <w:sz w:val="24"/>
        </w:rPr>
      </w:pPr>
      <w:r>
        <w:rPr>
          <w:rFonts w:ascii="Times New Roman" w:hAnsi="Times New Roman" w:eastAsia="Times New Roman"/>
          <w:sz w:val="24"/>
        </w:rPr>
        <w:t>Glantz</w:t>
      </w:r>
      <w:r>
        <w:rPr>
          <w:rFonts w:ascii="Times New Roman" w:hAnsi="Times New Roman" w:eastAsia="Times New Roman"/>
          <w:spacing w:val="-7"/>
          <w:sz w:val="24"/>
        </w:rPr>
        <w:t> </w:t>
      </w:r>
      <w:r>
        <w:rPr>
          <w:rFonts w:ascii="SimSun" w:hAnsi="SimSun" w:eastAsia="SimSun"/>
          <w:spacing w:val="-1"/>
          <w:sz w:val="24"/>
        </w:rPr>
        <w:t>等人提出了两种贪婪算法来将块双射映射到假设通信图的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pacing w:val="-38"/>
          <w:sz w:val="24"/>
        </w:rPr>
        <w:t>上。他</w:t>
      </w:r>
      <w:r>
        <w:rPr>
          <w:rFonts w:ascii="SimSun" w:hAnsi="SimSun" w:eastAsia="SimSun"/>
          <w:spacing w:val="14"/>
          <w:sz w:val="24"/>
        </w:rPr>
        <w:t>们最成功的算法是对 </w:t>
      </w:r>
      <w:r>
        <w:rPr>
          <w:rFonts w:ascii="Times New Roman" w:hAnsi="Times New Roman" w:eastAsia="Times New Roman"/>
          <w:sz w:val="24"/>
        </w:rPr>
        <w:t>Müller-Merbach</w:t>
      </w:r>
      <w:r>
        <w:rPr>
          <w:rFonts w:ascii="Times New Roman" w:hAnsi="Times New Roman" w:eastAsia="Times New Roman"/>
          <w:spacing w:val="18"/>
          <w:sz w:val="24"/>
        </w:rPr>
        <w:t> </w:t>
      </w:r>
      <w:r>
        <w:rPr>
          <w:rFonts w:ascii="SimSun" w:hAnsi="SimSun" w:eastAsia="SimSun"/>
          <w:spacing w:val="18"/>
          <w:sz w:val="24"/>
        </w:rPr>
        <w:t>提出的贪婪映射算法的改编。</w:t>
      </w:r>
      <w:r>
        <w:rPr>
          <w:rFonts w:ascii="Times New Roman" w:hAnsi="Times New Roman" w:eastAsia="Times New Roman"/>
          <w:sz w:val="24"/>
        </w:rPr>
        <w:t>Müller</w:t>
      </w:r>
      <w:r>
        <w:rPr>
          <w:rFonts w:ascii="Times New Roman" w:hAnsi="Times New Roman" w:eastAsia="Times New Roman"/>
          <w:sz w:val="24"/>
        </w:rPr>
        <w:t>-</w:t>
      </w:r>
      <w:r>
        <w:rPr>
          <w:rFonts w:ascii="Times New Roman" w:hAnsi="Times New Roman" w:eastAsia="Times New Roman"/>
          <w:sz w:val="24"/>
        </w:rPr>
        <w:t>Merbach</w:t>
      </w:r>
      <w:r>
        <w:rPr>
          <w:rFonts w:ascii="Times New Roman" w:hAnsi="Times New Roman" w:eastAsia="Times New Roman"/>
          <w:spacing w:val="40"/>
          <w:sz w:val="24"/>
        </w:rPr>
        <w:t> </w:t>
      </w:r>
      <w:r>
        <w:rPr>
          <w:rFonts w:ascii="SimSun" w:hAnsi="SimSun" w:eastAsia="SimSun"/>
          <w:sz w:val="24"/>
        </w:rPr>
        <w:t>的算法最初计算每个进程的总通信量以及每个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z w:val="24"/>
        </w:rPr>
        <w:t>到所有其他进程的</w:t>
      </w:r>
      <w:r>
        <w:rPr>
          <w:rFonts w:ascii="SimSun" w:hAnsi="SimSun" w:eastAsia="SimSun"/>
          <w:spacing w:val="-2"/>
          <w:sz w:val="24"/>
        </w:rPr>
        <w:t>距离总和。然后迭代地将通信量最大的进程分配给总距离最小的 </w:t>
      </w:r>
      <w:r>
        <w:rPr>
          <w:rFonts w:ascii="Times New Roman" w:hAnsi="Times New Roman" w:eastAsia="Times New Roman"/>
          <w:sz w:val="24"/>
        </w:rPr>
        <w:t>PE</w:t>
      </w:r>
      <w:r>
        <w:rPr>
          <w:rFonts w:ascii="SimSun" w:hAnsi="SimSun" w:eastAsia="SimSun"/>
          <w:sz w:val="24"/>
        </w:rPr>
        <w:t>。</w:t>
      </w:r>
      <w:r>
        <w:rPr>
          <w:rFonts w:ascii="Times New Roman" w:hAnsi="Times New Roman" w:eastAsia="Times New Roman"/>
          <w:sz w:val="24"/>
        </w:rPr>
        <w:t>Glantz</w:t>
      </w:r>
      <w:r>
        <w:rPr>
          <w:rFonts w:ascii="Times New Roman" w:hAnsi="Times New Roman" w:eastAsia="Times New Roman"/>
          <w:spacing w:val="7"/>
          <w:sz w:val="24"/>
        </w:rPr>
        <w:t> </w:t>
      </w:r>
      <w:r>
        <w:rPr>
          <w:rFonts w:ascii="SimSun" w:hAnsi="SimSun" w:eastAsia="SimSun"/>
          <w:sz w:val="24"/>
        </w:rPr>
        <w:t>等</w:t>
      </w:r>
      <w:r>
        <w:rPr>
          <w:rFonts w:ascii="SimSun" w:hAnsi="SimSun" w:eastAsia="SimSun"/>
          <w:spacing w:val="-7"/>
          <w:sz w:val="24"/>
        </w:rPr>
        <w:t>人通过根据要完成的通信量缩放距离来修改该算法。此修改提高了相对于质量测</w:t>
      </w:r>
      <w:r>
        <w:rPr>
          <w:rFonts w:ascii="SimSun" w:hAnsi="SimSun" w:eastAsia="SimSun"/>
          <w:spacing w:val="-2"/>
          <w:sz w:val="24"/>
        </w:rPr>
        <w:t>量最大拥塞和最大扩张的整体映射质量。</w:t>
      </w:r>
    </w:p>
    <w:p>
      <w:pPr>
        <w:spacing w:line="242" w:lineRule="auto" w:before="0"/>
        <w:ind w:left="360" w:right="356" w:firstLine="479"/>
        <w:jc w:val="both"/>
        <w:rPr>
          <w:rFonts w:ascii="SimSun" w:eastAsia="SimSun"/>
          <w:sz w:val="24"/>
        </w:rPr>
      </w:pPr>
      <w:r>
        <w:rPr>
          <w:rFonts w:ascii="Times New Roman" w:eastAsia="Times New Roman"/>
          <w:sz w:val="24"/>
        </w:rPr>
        <w:t>Glantz</w:t>
      </w:r>
      <w:r>
        <w:rPr>
          <w:rFonts w:ascii="Times New Roman" w:eastAsia="Times New Roman"/>
          <w:spacing w:val="-15"/>
          <w:sz w:val="24"/>
        </w:rPr>
        <w:t> </w:t>
      </w:r>
      <w:r>
        <w:rPr>
          <w:rFonts w:ascii="SimSun" w:eastAsia="SimSun"/>
          <w:spacing w:val="-4"/>
          <w:sz w:val="24"/>
        </w:rPr>
        <w:t>等人提出了一种用于一对一过程映射的局部改进算法，其中硬件拓扑</w:t>
      </w:r>
      <w:r>
        <w:rPr>
          <w:rFonts w:ascii="SimSun" w:eastAsia="SimSun"/>
          <w:spacing w:val="-1"/>
          <w:sz w:val="24"/>
        </w:rPr>
        <w:t>是部分立方体，即超立方体的等距子图。作者利用这些拓扑的规律性来标记 </w:t>
      </w:r>
      <w:r>
        <w:rPr>
          <w:rFonts w:ascii="Times New Roman" w:eastAsia="Times New Roman"/>
          <w:sz w:val="24"/>
        </w:rPr>
        <w:t>P</w:t>
      </w:r>
      <w:r>
        <w:rPr>
          <w:rFonts w:ascii="Times New Roman" w:eastAsia="Times New Roman"/>
          <w:sz w:val="24"/>
        </w:rPr>
        <w:t>E</w:t>
      </w:r>
      <w:r>
        <w:rPr>
          <w:rFonts w:ascii="SimSun" w:eastAsia="SimSun"/>
          <w:sz w:val="24"/>
        </w:rPr>
        <w:t>以及沿凸切割使用位串的进程。这些位串允许快速计算 </w:t>
      </w:r>
      <w:r>
        <w:rPr>
          <w:rFonts w:ascii="Times New Roman" w:eastAsia="Times New Roman"/>
          <w:sz w:val="24"/>
        </w:rPr>
        <w:t>PE</w:t>
      </w:r>
      <w:r>
        <w:rPr>
          <w:rFonts w:ascii="Times New Roman" w:eastAsia="Times New Roman"/>
          <w:spacing w:val="40"/>
          <w:sz w:val="24"/>
        </w:rPr>
        <w:t> </w:t>
      </w:r>
      <w:r>
        <w:rPr>
          <w:rFonts w:ascii="SimSun" w:eastAsia="SimSun"/>
          <w:sz w:val="24"/>
        </w:rPr>
        <w:t>之间的距离并实施</w:t>
      </w:r>
      <w:r>
        <w:rPr>
          <w:rFonts w:ascii="SimSun" w:eastAsia="SimSun"/>
          <w:spacing w:val="-4"/>
          <w:sz w:val="24"/>
        </w:rPr>
        <w:t>有效的分层细化方法以改进由标签引起的映射。他们的实验结果表明，他们的算</w:t>
      </w:r>
      <w:r>
        <w:rPr>
          <w:rFonts w:ascii="SimSun" w:eastAsia="SimSun"/>
          <w:spacing w:val="-1"/>
          <w:sz w:val="24"/>
        </w:rPr>
        <w:t>法将最先进的映射算法生成的映射的总通信成本降低了 </w:t>
      </w:r>
      <w:r>
        <w:rPr>
          <w:rFonts w:ascii="Times New Roman" w:eastAsia="Times New Roman"/>
          <w:sz w:val="24"/>
        </w:rPr>
        <w:t>6%</w:t>
      </w:r>
      <w:r>
        <w:rPr>
          <w:rFonts w:ascii="Times New Roman" w:eastAsia="Times New Roman"/>
          <w:spacing w:val="40"/>
          <w:sz w:val="24"/>
        </w:rPr>
        <w:t> </w:t>
      </w:r>
      <w:r>
        <w:rPr>
          <w:rFonts w:ascii="SimSun" w:eastAsia="SimSun"/>
          <w:spacing w:val="-8"/>
          <w:sz w:val="24"/>
        </w:rPr>
        <w:t>到 </w:t>
      </w:r>
      <w:r>
        <w:rPr>
          <w:rFonts w:ascii="Times New Roman" w:eastAsia="Times New Roman"/>
          <w:sz w:val="24"/>
        </w:rPr>
        <w:t>34%</w:t>
      </w:r>
      <w:r>
        <w:rPr>
          <w:rFonts w:ascii="SimSun" w:eastAsia="SimSun"/>
          <w:sz w:val="24"/>
        </w:rPr>
        <w:t>，同时映射</w:t>
      </w:r>
      <w:r>
        <w:rPr>
          <w:rFonts w:ascii="SimSun" w:eastAsia="SimSun"/>
          <w:spacing w:val="-2"/>
          <w:sz w:val="24"/>
        </w:rPr>
        <w:t>时间保持在相同的数量级内。</w:t>
      </w:r>
    </w:p>
    <w:p>
      <w:pPr>
        <w:spacing w:after="0" w:line="242" w:lineRule="auto"/>
        <w:jc w:val="both"/>
        <w:rPr>
          <w:rFonts w:ascii="SimSun" w:eastAsia="SimSun"/>
          <w:sz w:val="24"/>
        </w:rPr>
        <w:sectPr>
          <w:headerReference w:type="default" r:id="rId315"/>
          <w:pgSz w:w="11910" w:h="16840"/>
          <w:pgMar w:header="0" w:footer="0" w:top="1380" w:bottom="280" w:left="1440" w:right="1440"/>
        </w:sectPr>
      </w:pPr>
    </w:p>
    <w:p>
      <w:pPr>
        <w:spacing w:line="242" w:lineRule="auto" w:before="44"/>
        <w:ind w:left="360" w:right="238" w:firstLine="479"/>
        <w:jc w:val="left"/>
        <w:rPr>
          <w:rFonts w:ascii="SimSun" w:hAnsi="SimSun" w:eastAsia="SimSun"/>
          <w:sz w:val="24"/>
        </w:rPr>
      </w:pPr>
      <w:r>
        <w:rPr>
          <w:rFonts w:ascii="Times New Roman" w:hAnsi="Times New Roman" w:eastAsia="Times New Roman"/>
          <w:sz w:val="24"/>
        </w:rPr>
        <w:t>S</w:t>
      </w:r>
      <w:r>
        <w:rPr>
          <w:rFonts w:ascii="Times New Roman" w:hAnsi="Times New Roman" w:eastAsia="Times New Roman"/>
          <w:spacing w:val="-1"/>
          <w:sz w:val="24"/>
        </w:rPr>
        <w:t>c</w:t>
      </w:r>
      <w:r>
        <w:rPr>
          <w:rFonts w:ascii="Times New Roman" w:hAnsi="Times New Roman" w:eastAsia="Times New Roman"/>
          <w:sz w:val="24"/>
        </w:rPr>
        <w:t>hulz</w:t>
      </w:r>
      <w:r>
        <w:rPr>
          <w:rFonts w:ascii="Times New Roman" w:hAnsi="Times New Roman" w:eastAsia="Times New Roman"/>
          <w:spacing w:val="-1"/>
          <w:sz w:val="24"/>
        </w:rPr>
        <w:t>  </w:t>
      </w:r>
      <w:r>
        <w:rPr>
          <w:rFonts w:ascii="SimSun" w:hAnsi="SimSun" w:eastAsia="SimSun"/>
          <w:sz w:val="24"/>
        </w:rPr>
        <w:t>和 </w:t>
      </w:r>
      <w:r>
        <w:rPr>
          <w:rFonts w:ascii="Times New Roman" w:hAnsi="Times New Roman" w:eastAsia="Times New Roman"/>
          <w:spacing w:val="-8"/>
          <w:sz w:val="24"/>
        </w:rPr>
        <w:t>T</w:t>
      </w:r>
      <w:r>
        <w:rPr>
          <w:rFonts w:ascii="Times New Roman" w:hAnsi="Times New Roman" w:eastAsia="Times New Roman"/>
          <w:sz w:val="24"/>
        </w:rPr>
        <w:t>r</w:t>
      </w:r>
      <w:r>
        <w:rPr>
          <w:rFonts w:ascii="Times New Roman" w:hAnsi="Times New Roman" w:eastAsia="Times New Roman"/>
          <w:spacing w:val="-2"/>
          <w:sz w:val="24"/>
        </w:rPr>
        <w:t>ä</w:t>
      </w:r>
      <w:r>
        <w:rPr>
          <w:rFonts w:ascii="Times New Roman" w:hAnsi="Times New Roman" w:eastAsia="Times New Roman"/>
          <w:spacing w:val="-6"/>
          <w:sz w:val="24"/>
        </w:rPr>
        <w:t>f</w:t>
      </w:r>
      <w:r>
        <w:rPr>
          <w:rFonts w:ascii="Times New Roman" w:hAnsi="Times New Roman" w:eastAsia="Times New Roman"/>
          <w:sz w:val="24"/>
        </w:rPr>
        <w:t>f</w:t>
      </w:r>
      <w:r>
        <w:rPr>
          <w:rFonts w:ascii="Times New Roman" w:hAnsi="Times New Roman" w:eastAsia="Times New Roman"/>
          <w:spacing w:val="-1"/>
          <w:sz w:val="24"/>
        </w:rPr>
        <w:t> </w:t>
      </w:r>
      <w:r>
        <w:rPr>
          <w:rFonts w:ascii="SimSun" w:hAnsi="SimSun" w:eastAsia="SimSun"/>
          <w:spacing w:val="-5"/>
          <w:sz w:val="24"/>
        </w:rPr>
        <w:t>使用两阶段方法解决了分层拓扑的流程映射。他们的算法使用最先进的分区器 </w:t>
      </w:r>
      <w:r>
        <w:rPr>
          <w:rFonts w:ascii="Times New Roman" w:hAnsi="Times New Roman" w:eastAsia="Times New Roman"/>
          <w:spacing w:val="-5"/>
          <w:sz w:val="24"/>
        </w:rPr>
        <w:t>KaH</w:t>
      </w:r>
      <w:r>
        <w:rPr>
          <w:rFonts w:ascii="Times New Roman" w:hAnsi="Times New Roman" w:eastAsia="Times New Roman"/>
          <w:spacing w:val="-2"/>
          <w:sz w:val="24"/>
        </w:rPr>
        <w:t>I</w:t>
      </w:r>
      <w:r>
        <w:rPr>
          <w:rFonts w:ascii="Times New Roman" w:hAnsi="Times New Roman" w:eastAsia="Times New Roman"/>
          <w:sz w:val="24"/>
        </w:rPr>
        <w:t>P</w:t>
      </w:r>
      <w:r>
        <w:rPr>
          <w:rFonts w:ascii="Times New Roman" w:hAnsi="Times New Roman" w:eastAsia="Times New Roman"/>
          <w:spacing w:val="1"/>
          <w:sz w:val="24"/>
        </w:rPr>
        <w:t> </w:t>
      </w:r>
      <w:r>
        <w:rPr>
          <w:rFonts w:ascii="SimSun" w:hAnsi="SimSun" w:eastAsia="SimSun"/>
          <w:spacing w:val="-12"/>
          <w:sz w:val="24"/>
        </w:rPr>
        <w:t>进行分区阶段，然后使用多部分进行一对一映射阶段。</w:t>
      </w:r>
      <w:r>
        <w:rPr>
          <w:rFonts w:ascii="SimSun" w:hAnsi="SimSun" w:eastAsia="SimSun"/>
          <w:spacing w:val="1"/>
          <w:sz w:val="24"/>
        </w:rPr>
        <w:t>所提及的多部分算法以自上而下的方向在通信拓扑的各层中递归地划分先前获</w:t>
      </w:r>
      <w:r>
        <w:rPr>
          <w:rFonts w:ascii="SimSun" w:hAnsi="SimSun" w:eastAsia="SimSun"/>
          <w:spacing w:val="-8"/>
          <w:sz w:val="24"/>
        </w:rPr>
        <w:t>得的划分的商图。该算法获得一对一映射后，对 </w:t>
      </w:r>
      <w:r>
        <w:rPr>
          <w:rFonts w:ascii="Times New Roman" w:hAnsi="Times New Roman" w:eastAsia="Times New Roman"/>
          <w:sz w:val="24"/>
        </w:rPr>
        <w:t>Br</w:t>
      </w:r>
      <w:r>
        <w:rPr>
          <w:rFonts w:ascii="Times New Roman" w:hAnsi="Times New Roman" w:eastAsia="Times New Roman"/>
          <w:spacing w:val="-2"/>
          <w:sz w:val="24"/>
        </w:rPr>
        <w:t>a</w:t>
      </w:r>
      <w:r>
        <w:rPr>
          <w:rFonts w:ascii="Times New Roman" w:hAnsi="Times New Roman" w:eastAsia="Times New Roman"/>
          <w:sz w:val="24"/>
        </w:rPr>
        <w:t>ndf</w:t>
      </w:r>
      <w:r>
        <w:rPr>
          <w:rFonts w:ascii="Times New Roman" w:hAnsi="Times New Roman" w:eastAsia="Times New Roman"/>
          <w:spacing w:val="-2"/>
          <w:sz w:val="24"/>
        </w:rPr>
        <w:t>a</w:t>
      </w:r>
      <w:r>
        <w:rPr>
          <w:rFonts w:ascii="Times New Roman" w:hAnsi="Times New Roman" w:eastAsia="Times New Roman"/>
          <w:spacing w:val="-1"/>
          <w:sz w:val="24"/>
        </w:rPr>
        <w:t>s</w:t>
      </w:r>
      <w:r>
        <w:rPr>
          <w:rFonts w:ascii="Times New Roman" w:hAnsi="Times New Roman" w:eastAsia="Times New Roman"/>
          <w:sz w:val="24"/>
        </w:rPr>
        <w:t>s  </w:t>
      </w:r>
      <w:r>
        <w:rPr>
          <w:rFonts w:ascii="SimSun" w:hAnsi="SimSun" w:eastAsia="SimSun"/>
          <w:sz w:val="24"/>
        </w:rPr>
        <w:t>等人提出的基于交换</w:t>
      </w:r>
      <w:r>
        <w:rPr>
          <w:rFonts w:ascii="SimSun" w:hAnsi="SimSun" w:eastAsia="SimSun"/>
          <w:spacing w:val="-6"/>
          <w:sz w:val="24"/>
        </w:rPr>
        <w:t>的细化方法进行了轻量级修改。执行是为了进一步最小化通信成本。他们的实验</w:t>
      </w:r>
      <w:r>
        <w:rPr>
          <w:rFonts w:ascii="SimSun" w:hAnsi="SimSun" w:eastAsia="SimSun"/>
          <w:spacing w:val="-7"/>
          <w:sz w:val="24"/>
        </w:rPr>
        <w:t>表明，与将相同的基于 </w:t>
      </w:r>
      <w:r>
        <w:rPr>
          <w:rFonts w:ascii="Times New Roman" w:hAnsi="Times New Roman" w:eastAsia="Times New Roman"/>
          <w:sz w:val="24"/>
        </w:rPr>
        <w:t>K</w:t>
      </w:r>
      <w:r>
        <w:rPr>
          <w:rFonts w:ascii="Times New Roman" w:hAnsi="Times New Roman" w:eastAsia="Times New Roman"/>
          <w:spacing w:val="-2"/>
          <w:sz w:val="24"/>
        </w:rPr>
        <w:t>a</w:t>
      </w:r>
      <w:r>
        <w:rPr>
          <w:rFonts w:ascii="Times New Roman" w:hAnsi="Times New Roman" w:eastAsia="Times New Roman"/>
          <w:sz w:val="24"/>
        </w:rPr>
        <w:t>H</w:t>
      </w:r>
      <w:r>
        <w:rPr>
          <w:rFonts w:ascii="Times New Roman" w:hAnsi="Times New Roman" w:eastAsia="Times New Roman"/>
          <w:spacing w:val="-2"/>
          <w:sz w:val="24"/>
        </w:rPr>
        <w:t>I</w:t>
      </w:r>
      <w:r>
        <w:rPr>
          <w:rFonts w:ascii="Times New Roman" w:hAnsi="Times New Roman" w:eastAsia="Times New Roman"/>
          <w:sz w:val="24"/>
        </w:rPr>
        <w:t>P</w:t>
      </w:r>
      <w:r>
        <w:rPr>
          <w:rFonts w:ascii="Times New Roman" w:hAnsi="Times New Roman" w:eastAsia="Times New Roman"/>
          <w:spacing w:val="-5"/>
          <w:sz w:val="24"/>
        </w:rPr>
        <w:t>  </w:t>
      </w:r>
      <w:r>
        <w:rPr>
          <w:rFonts w:ascii="SimSun" w:hAnsi="SimSun" w:eastAsia="SimSun"/>
          <w:sz w:val="24"/>
        </w:rPr>
        <w:t>的第一阶段与最先进的一对一映射算法相结合的替代方法相比，他们的方法产生的映射具有较低的总通信成本。基希巴赫等人。</w:t>
      </w:r>
      <w:r>
        <w:rPr>
          <w:rFonts w:ascii="SimSun" w:hAnsi="SimSun" w:eastAsia="SimSun"/>
          <w:spacing w:val="-1"/>
          <w:sz w:val="24"/>
        </w:rPr>
        <w:t>进一步改进了 </w:t>
      </w:r>
      <w:r>
        <w:rPr>
          <w:rFonts w:ascii="Times New Roman" w:hAnsi="Times New Roman" w:eastAsia="Times New Roman"/>
          <w:sz w:val="24"/>
        </w:rPr>
        <w:t>S</w:t>
      </w:r>
      <w:r>
        <w:rPr>
          <w:rFonts w:ascii="Times New Roman" w:hAnsi="Times New Roman" w:eastAsia="Times New Roman"/>
          <w:spacing w:val="-1"/>
          <w:sz w:val="24"/>
        </w:rPr>
        <w:t>c</w:t>
      </w:r>
      <w:r>
        <w:rPr>
          <w:rFonts w:ascii="Times New Roman" w:hAnsi="Times New Roman" w:eastAsia="Times New Roman"/>
          <w:sz w:val="24"/>
        </w:rPr>
        <w:t>hulz  </w:t>
      </w:r>
      <w:r>
        <w:rPr>
          <w:rFonts w:ascii="SimSun" w:hAnsi="SimSun" w:eastAsia="SimSun"/>
          <w:sz w:val="24"/>
        </w:rPr>
        <w:t>和 </w:t>
      </w:r>
      <w:r>
        <w:rPr>
          <w:rFonts w:ascii="Times New Roman" w:hAnsi="Times New Roman" w:eastAsia="Times New Roman"/>
          <w:spacing w:val="-8"/>
          <w:sz w:val="24"/>
        </w:rPr>
        <w:t>T</w:t>
      </w:r>
      <w:r>
        <w:rPr>
          <w:rFonts w:ascii="Times New Roman" w:hAnsi="Times New Roman" w:eastAsia="Times New Roman"/>
          <w:sz w:val="24"/>
        </w:rPr>
        <w:t>r</w:t>
      </w:r>
      <w:r>
        <w:rPr>
          <w:rFonts w:ascii="Times New Roman" w:hAnsi="Times New Roman" w:eastAsia="Times New Roman"/>
          <w:spacing w:val="-2"/>
          <w:sz w:val="24"/>
        </w:rPr>
        <w:t>ä</w:t>
      </w:r>
      <w:r>
        <w:rPr>
          <w:rFonts w:ascii="Times New Roman" w:hAnsi="Times New Roman" w:eastAsia="Times New Roman"/>
          <w:spacing w:val="-6"/>
          <w:sz w:val="24"/>
        </w:rPr>
        <w:t>f</w:t>
      </w:r>
      <w:r>
        <w:rPr>
          <w:rFonts w:ascii="Times New Roman" w:hAnsi="Times New Roman" w:eastAsia="Times New Roman"/>
          <w:sz w:val="24"/>
        </w:rPr>
        <w:t>f</w:t>
      </w:r>
      <w:r>
        <w:rPr>
          <w:rFonts w:ascii="Times New Roman" w:hAnsi="Times New Roman" w:eastAsia="Times New Roman"/>
          <w:spacing w:val="-14"/>
          <w:sz w:val="24"/>
        </w:rPr>
        <w:t>  </w:t>
      </w:r>
      <w:r>
        <w:rPr>
          <w:rFonts w:ascii="SimSun" w:hAnsi="SimSun" w:eastAsia="SimSun"/>
          <w:sz w:val="24"/>
        </w:rPr>
        <w:t>的两遍方法。特别是，作者专门在分区阶段多次</w:t>
      </w:r>
      <w:r>
        <w:rPr>
          <w:rFonts w:ascii="SimSun" w:hAnsi="SimSun" w:eastAsia="SimSun"/>
          <w:spacing w:val="-1"/>
          <w:sz w:val="24"/>
        </w:rPr>
        <w:t>应用 </w:t>
      </w:r>
      <w:r>
        <w:rPr>
          <w:rFonts w:ascii="Times New Roman" w:hAnsi="Times New Roman" w:eastAsia="Times New Roman"/>
          <w:sz w:val="24"/>
        </w:rPr>
        <w:t>K</w:t>
      </w:r>
      <w:r>
        <w:rPr>
          <w:rFonts w:ascii="Times New Roman" w:hAnsi="Times New Roman" w:eastAsia="Times New Roman"/>
          <w:spacing w:val="-2"/>
          <w:sz w:val="24"/>
        </w:rPr>
        <w:t>a</w:t>
      </w:r>
      <w:r>
        <w:rPr>
          <w:rFonts w:ascii="Times New Roman" w:hAnsi="Times New Roman" w:eastAsia="Times New Roman"/>
          <w:sz w:val="24"/>
        </w:rPr>
        <w:t>H</w:t>
      </w:r>
      <w:r>
        <w:rPr>
          <w:rFonts w:ascii="Times New Roman" w:hAnsi="Times New Roman" w:eastAsia="Times New Roman"/>
          <w:spacing w:val="-2"/>
          <w:sz w:val="24"/>
        </w:rPr>
        <w:t>I</w:t>
      </w:r>
      <w:r>
        <w:rPr>
          <w:rFonts w:ascii="Times New Roman" w:hAnsi="Times New Roman" w:eastAsia="Times New Roman"/>
          <w:sz w:val="24"/>
        </w:rPr>
        <w:t>P</w:t>
      </w:r>
      <w:r>
        <w:rPr>
          <w:rFonts w:ascii="SimSun" w:hAnsi="SimSun" w:eastAsia="SimSun"/>
          <w:spacing w:val="-2"/>
          <w:sz w:val="24"/>
        </w:rPr>
        <w:t>，即在整个分层拓扑中。 </w:t>
      </w:r>
      <w:r>
        <w:rPr>
          <w:rFonts w:ascii="Times New Roman" w:hAnsi="Times New Roman" w:eastAsia="Times New Roman"/>
          <w:sz w:val="24"/>
        </w:rPr>
        <w:t>Kir</w:t>
      </w:r>
      <w:r>
        <w:rPr>
          <w:rFonts w:ascii="Times New Roman" w:hAnsi="Times New Roman" w:eastAsia="Times New Roman"/>
          <w:spacing w:val="-2"/>
          <w:sz w:val="24"/>
        </w:rPr>
        <w:t>c</w:t>
      </w:r>
      <w:r>
        <w:rPr>
          <w:rFonts w:ascii="Times New Roman" w:hAnsi="Times New Roman" w:eastAsia="Times New Roman"/>
          <w:spacing w:val="2"/>
          <w:sz w:val="24"/>
        </w:rPr>
        <w:t>h</w:t>
      </w:r>
      <w:r>
        <w:rPr>
          <w:rFonts w:ascii="Times New Roman" w:hAnsi="Times New Roman" w:eastAsia="Times New Roman"/>
          <w:sz w:val="24"/>
        </w:rPr>
        <w:t>b</w:t>
      </w:r>
      <w:r>
        <w:rPr>
          <w:rFonts w:ascii="Times New Roman" w:hAnsi="Times New Roman" w:eastAsia="Times New Roman"/>
          <w:spacing w:val="-1"/>
          <w:sz w:val="24"/>
        </w:rPr>
        <w:t>ac</w:t>
      </w:r>
      <w:r>
        <w:rPr>
          <w:rFonts w:ascii="Times New Roman" w:hAnsi="Times New Roman" w:eastAsia="Times New Roman"/>
          <w:sz w:val="24"/>
        </w:rPr>
        <w:t>h  </w:t>
      </w:r>
      <w:r>
        <w:rPr>
          <w:rFonts w:ascii="SimSun" w:hAnsi="SimSun" w:eastAsia="SimSun"/>
          <w:spacing w:val="-1"/>
          <w:sz w:val="24"/>
        </w:rPr>
        <w:t>等人通过实验表明，与 </w:t>
      </w:r>
      <w:r>
        <w:rPr>
          <w:rFonts w:ascii="Times New Roman" w:hAnsi="Times New Roman" w:eastAsia="Times New Roman"/>
          <w:sz w:val="24"/>
        </w:rPr>
        <w:t>S</w:t>
      </w:r>
      <w:r>
        <w:rPr>
          <w:rFonts w:ascii="Times New Roman" w:hAnsi="Times New Roman" w:eastAsia="Times New Roman"/>
          <w:spacing w:val="-1"/>
          <w:sz w:val="24"/>
        </w:rPr>
        <w:t>c</w:t>
      </w:r>
      <w:r>
        <w:rPr>
          <w:rFonts w:ascii="Times New Roman" w:hAnsi="Times New Roman" w:eastAsia="Times New Roman"/>
          <w:sz w:val="24"/>
        </w:rPr>
        <w:t>hulz</w:t>
      </w:r>
      <w:r>
        <w:rPr>
          <w:rFonts w:ascii="SimSun" w:hAnsi="SimSun" w:eastAsia="SimSun"/>
          <w:spacing w:val="-1"/>
          <w:sz w:val="24"/>
        </w:rPr>
        <w:t>和 </w:t>
      </w:r>
      <w:r>
        <w:rPr>
          <w:rFonts w:ascii="Times New Roman" w:hAnsi="Times New Roman" w:eastAsia="Times New Roman"/>
          <w:spacing w:val="-8"/>
          <w:sz w:val="24"/>
        </w:rPr>
        <w:t>T</w:t>
      </w:r>
      <w:r>
        <w:rPr>
          <w:rFonts w:ascii="Times New Roman" w:hAnsi="Times New Roman" w:eastAsia="Times New Roman"/>
          <w:sz w:val="24"/>
        </w:rPr>
        <w:t>r</w:t>
      </w:r>
      <w:r>
        <w:rPr>
          <w:rFonts w:ascii="Times New Roman" w:hAnsi="Times New Roman" w:eastAsia="Times New Roman"/>
          <w:spacing w:val="-2"/>
          <w:sz w:val="24"/>
        </w:rPr>
        <w:t>ä</w:t>
      </w:r>
      <w:r>
        <w:rPr>
          <w:rFonts w:ascii="Times New Roman" w:hAnsi="Times New Roman" w:eastAsia="Times New Roman"/>
          <w:spacing w:val="-6"/>
          <w:sz w:val="24"/>
        </w:rPr>
        <w:t>f</w:t>
      </w:r>
      <w:r>
        <w:rPr>
          <w:rFonts w:ascii="Times New Roman" w:hAnsi="Times New Roman" w:eastAsia="Times New Roman"/>
          <w:sz w:val="24"/>
        </w:rPr>
        <w:t>f</w:t>
      </w:r>
      <w:r>
        <w:rPr>
          <w:rFonts w:ascii="Times New Roman" w:hAnsi="Times New Roman" w:eastAsia="Times New Roman"/>
          <w:spacing w:val="-1"/>
          <w:sz w:val="24"/>
        </w:rPr>
        <w:t> </w:t>
      </w:r>
      <w:r>
        <w:rPr>
          <w:rFonts w:ascii="SimSun" w:hAnsi="SimSun" w:eastAsia="SimSun"/>
          <w:sz w:val="24"/>
        </w:rPr>
        <w:t>的算法相比，他们的最佳算法速度更快，同时还降低了总通信成本。</w:t>
      </w:r>
    </w:p>
    <w:p>
      <w:pPr>
        <w:spacing w:line="242" w:lineRule="auto" w:before="14"/>
        <w:ind w:left="360" w:right="353" w:firstLine="479"/>
        <w:jc w:val="both"/>
        <w:rPr>
          <w:rFonts w:ascii="SimSun" w:hAnsi="SimSun" w:eastAsia="SimSun"/>
          <w:sz w:val="24"/>
        </w:rPr>
      </w:pPr>
      <w:r>
        <w:rPr>
          <w:rFonts w:ascii="Times New Roman" w:hAnsi="Times New Roman" w:eastAsia="Times New Roman"/>
          <w:sz w:val="24"/>
        </w:rPr>
        <w:t>Faraj </w:t>
      </w:r>
      <w:r>
        <w:rPr>
          <w:rFonts w:ascii="SimSun" w:hAnsi="SimSun" w:eastAsia="SimSun"/>
          <w:sz w:val="24"/>
        </w:rPr>
        <w:t>等人提出了一种单相多级算法来解决分层拓扑的过程映射。他们的多</w:t>
      </w:r>
      <w:r>
        <w:rPr>
          <w:rFonts w:ascii="SimSun" w:hAnsi="SimSun" w:eastAsia="SimSun"/>
          <w:spacing w:val="-4"/>
          <w:sz w:val="24"/>
        </w:rPr>
        <w:t>部分方案使用自上而下的递归多部分算法来进行初始映射。然后，在去粗化过程</w:t>
      </w:r>
      <w:r>
        <w:rPr>
          <w:rFonts w:ascii="SimSun" w:hAnsi="SimSun" w:eastAsia="SimSun"/>
          <w:sz w:val="24"/>
        </w:rPr>
        <w:t>中，使用经过专门设计的标签传播、</w:t>
      </w:r>
      <w:r>
        <w:rPr>
          <w:rFonts w:ascii="Times New Roman" w:hAnsi="Times New Roman" w:eastAsia="Times New Roman"/>
          <w:sz w:val="24"/>
        </w:rPr>
        <w:t>k</w:t>
      </w:r>
      <w:r>
        <w:rPr>
          <w:rFonts w:ascii="Times New Roman" w:hAnsi="Times New Roman" w:eastAsia="Times New Roman"/>
          <w:spacing w:val="-15"/>
          <w:sz w:val="24"/>
        </w:rPr>
        <w:t> </w:t>
      </w:r>
      <w:r>
        <w:rPr>
          <w:rFonts w:ascii="SimSun" w:hAnsi="SimSun" w:eastAsia="SimSun"/>
          <w:spacing w:val="-15"/>
          <w:sz w:val="24"/>
        </w:rPr>
        <w:t>路 </w:t>
      </w:r>
      <w:r>
        <w:rPr>
          <w:rFonts w:ascii="Times New Roman" w:hAnsi="Times New Roman" w:eastAsia="Times New Roman"/>
          <w:sz w:val="24"/>
        </w:rPr>
        <w:t>FM</w:t>
      </w:r>
      <w:r>
        <w:rPr>
          <w:rFonts w:ascii="SimSun" w:hAnsi="SimSun" w:eastAsia="SimSun"/>
          <w:spacing w:val="-6"/>
          <w:sz w:val="24"/>
        </w:rPr>
        <w:t>、多尝试 </w:t>
      </w:r>
      <w:r>
        <w:rPr>
          <w:rFonts w:ascii="Times New Roman" w:hAnsi="Times New Roman" w:eastAsia="Times New Roman"/>
          <w:sz w:val="24"/>
        </w:rPr>
        <w:t>FM</w:t>
      </w:r>
      <w:r>
        <w:rPr>
          <w:rFonts w:ascii="Times New Roman" w:hAnsi="Times New Roman" w:eastAsia="Times New Roman"/>
          <w:spacing w:val="-15"/>
          <w:sz w:val="24"/>
        </w:rPr>
        <w:t> </w:t>
      </w:r>
      <w:r>
        <w:rPr>
          <w:rFonts w:ascii="SimSun" w:hAnsi="SimSun" w:eastAsia="SimSun"/>
          <w:sz w:val="24"/>
        </w:rPr>
        <w:t>和商图细化的修改版</w:t>
      </w:r>
      <w:r>
        <w:rPr>
          <w:rFonts w:ascii="SimSun" w:hAnsi="SimSun" w:eastAsia="SimSun"/>
          <w:spacing w:val="-4"/>
          <w:sz w:val="24"/>
        </w:rPr>
        <w:t>本来改进该初始映射，这些都是专门为最小化总通信成本而设计的。此外，他们</w:t>
      </w:r>
      <w:r>
        <w:rPr>
          <w:rFonts w:ascii="SimSun" w:hAnsi="SimSun" w:eastAsia="SimSun"/>
          <w:sz w:val="24"/>
        </w:rPr>
        <w:t>的算法隐式地表示了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z w:val="24"/>
        </w:rPr>
        <w:t>的压缩二进制标记中的分层拓扑，它使用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z w:val="24"/>
        </w:rPr>
        <w:t>数量的线性空间，并提供恒定时间内 </w:t>
      </w:r>
      <w:r>
        <w:rPr>
          <w:rFonts w:ascii="Times New Roman" w:hAnsi="Times New Roman" w:eastAsia="Times New Roman"/>
          <w:sz w:val="24"/>
        </w:rPr>
        <w:t>PE</w:t>
      </w:r>
      <w:r>
        <w:rPr>
          <w:rFonts w:ascii="Times New Roman" w:hAnsi="Times New Roman" w:eastAsia="Times New Roman"/>
          <w:spacing w:val="40"/>
          <w:sz w:val="24"/>
        </w:rPr>
        <w:t> </w:t>
      </w:r>
      <w:r>
        <w:rPr>
          <w:rFonts w:ascii="SimSun" w:hAnsi="SimSun" w:eastAsia="SimSun"/>
          <w:sz w:val="24"/>
        </w:rPr>
        <w:t>之间的距离。实验上，他们的算法比 </w:t>
      </w:r>
      <w:r>
        <w:rPr>
          <w:rFonts w:ascii="Times New Roman" w:hAnsi="Times New Roman" w:eastAsia="Times New Roman"/>
          <w:sz w:val="24"/>
        </w:rPr>
        <w:t>Schul</w:t>
      </w:r>
      <w:r>
        <w:rPr>
          <w:rFonts w:ascii="Times New Roman" w:hAnsi="Times New Roman" w:eastAsia="Times New Roman"/>
          <w:sz w:val="24"/>
        </w:rPr>
        <w:t>z</w:t>
      </w:r>
      <w:r>
        <w:rPr>
          <w:rFonts w:ascii="SimSun" w:hAnsi="SimSun" w:eastAsia="SimSun"/>
          <w:sz w:val="24"/>
        </w:rPr>
        <w:t>和 </w:t>
      </w:r>
      <w:r>
        <w:rPr>
          <w:rFonts w:ascii="Times New Roman" w:hAnsi="Times New Roman" w:eastAsia="Times New Roman"/>
          <w:sz w:val="24"/>
        </w:rPr>
        <w:t>Träff</w:t>
      </w:r>
      <w:r>
        <w:rPr>
          <w:rFonts w:ascii="Times New Roman" w:hAnsi="Times New Roman" w:eastAsia="Times New Roman"/>
          <w:spacing w:val="40"/>
          <w:sz w:val="24"/>
        </w:rPr>
        <w:t> </w:t>
      </w:r>
      <w:r>
        <w:rPr>
          <w:rFonts w:ascii="SimSun" w:hAnsi="SimSun" w:eastAsia="SimSun"/>
          <w:sz w:val="24"/>
        </w:rPr>
        <w:t>以及 </w:t>
      </w:r>
      <w:r>
        <w:rPr>
          <w:rFonts w:ascii="Times New Roman" w:hAnsi="Times New Roman" w:eastAsia="Times New Roman"/>
          <w:sz w:val="24"/>
        </w:rPr>
        <w:t>Kirchbach</w:t>
      </w:r>
      <w:r>
        <w:rPr>
          <w:rFonts w:ascii="Times New Roman" w:hAnsi="Times New Roman" w:eastAsia="Times New Roman"/>
          <w:spacing w:val="40"/>
          <w:sz w:val="24"/>
        </w:rPr>
        <w:t> </w:t>
      </w:r>
      <w:r>
        <w:rPr>
          <w:rFonts w:ascii="SimSun" w:hAnsi="SimSun" w:eastAsia="SimSun"/>
          <w:sz w:val="24"/>
        </w:rPr>
        <w:t>等人提出的算法改善了总通信成本同时还具有较短的</w:t>
      </w:r>
      <w:r>
        <w:rPr>
          <w:rFonts w:ascii="SimSun" w:hAnsi="SimSun" w:eastAsia="SimSun"/>
          <w:spacing w:val="-2"/>
          <w:sz w:val="24"/>
        </w:rPr>
        <w:t>映射时间。</w:t>
      </w:r>
    </w:p>
    <w:p>
      <w:pPr>
        <w:spacing w:line="242" w:lineRule="auto" w:before="12"/>
        <w:ind w:left="360" w:right="244" w:firstLine="479"/>
        <w:jc w:val="left"/>
        <w:rPr>
          <w:rFonts w:ascii="SimSun" w:eastAsia="SimSun"/>
          <w:sz w:val="24"/>
        </w:rPr>
      </w:pPr>
      <w:r>
        <w:rPr>
          <w:rFonts w:ascii="Times New Roman" w:eastAsia="Times New Roman"/>
          <w:sz w:val="24"/>
        </w:rPr>
        <w:t>Predari</w:t>
      </w:r>
      <w:r>
        <w:rPr>
          <w:rFonts w:ascii="Times New Roman" w:eastAsia="Times New Roman"/>
          <w:spacing w:val="40"/>
          <w:sz w:val="24"/>
        </w:rPr>
        <w:t> </w:t>
      </w:r>
      <w:r>
        <w:rPr>
          <w:rFonts w:ascii="SimSun" w:eastAsia="SimSun"/>
          <w:sz w:val="24"/>
        </w:rPr>
        <w:t>等人提出了一种单相分布式算法来解决分层拓扑的过程映射。作者</w:t>
      </w:r>
      <w:r>
        <w:rPr>
          <w:rFonts w:ascii="SimSun" w:eastAsia="SimSun"/>
          <w:spacing w:val="-2"/>
          <w:sz w:val="24"/>
        </w:rPr>
        <w:t>将系统层次结构建模为隐式标记树，并标记通信图的顶点，以便隐式诱导映射。</w:t>
      </w:r>
      <w:r>
        <w:rPr>
          <w:rFonts w:ascii="SimSun" w:eastAsia="SimSun"/>
          <w:spacing w:val="-6"/>
          <w:sz w:val="24"/>
        </w:rPr>
        <w:t>该算法通过使用并行标签传播的改编版本来优化映射，其中标签方案用于快速增</w:t>
      </w:r>
      <w:r>
        <w:rPr>
          <w:rFonts w:ascii="SimSun" w:eastAsia="SimSun"/>
          <w:spacing w:val="-13"/>
          <w:sz w:val="24"/>
        </w:rPr>
        <w:t>益计算。在他们的实验中，所提出的算法对于多达数千个 </w:t>
      </w:r>
      <w:r>
        <w:rPr>
          <w:rFonts w:ascii="Times New Roman" w:eastAsia="Times New Roman"/>
          <w:sz w:val="24"/>
        </w:rPr>
        <w:t>PE</w:t>
      </w:r>
      <w:r>
        <w:rPr>
          <w:rFonts w:ascii="Times New Roman" w:eastAsia="Times New Roman"/>
          <w:spacing w:val="40"/>
          <w:sz w:val="24"/>
        </w:rPr>
        <w:t> </w:t>
      </w:r>
      <w:r>
        <w:rPr>
          <w:rFonts w:ascii="SimSun" w:eastAsia="SimSun"/>
          <w:sz w:val="24"/>
        </w:rPr>
        <w:t>具有良好的可扩展性，同时实现的总通信成本小于分布式算法 </w:t>
      </w:r>
      <w:r>
        <w:rPr>
          <w:rFonts w:ascii="Times New Roman" w:eastAsia="Times New Roman"/>
          <w:sz w:val="24"/>
        </w:rPr>
        <w:t>ParMetis</w:t>
      </w:r>
      <w:r>
        <w:rPr>
          <w:rFonts w:ascii="Times New Roman" w:eastAsia="Times New Roman"/>
          <w:spacing w:val="40"/>
          <w:sz w:val="24"/>
        </w:rPr>
        <w:t> </w:t>
      </w:r>
      <w:r>
        <w:rPr>
          <w:rFonts w:ascii="SimSun" w:eastAsia="SimSun"/>
          <w:sz w:val="24"/>
        </w:rPr>
        <w:t>和 </w:t>
      </w:r>
      <w:r>
        <w:rPr>
          <w:rFonts w:ascii="Times New Roman" w:eastAsia="Times New Roman"/>
          <w:sz w:val="24"/>
        </w:rPr>
        <w:t>ParHIP</w:t>
      </w:r>
      <w:r>
        <w:rPr>
          <w:rFonts w:ascii="SimSun" w:eastAsia="SimSun"/>
          <w:sz w:val="24"/>
        </w:rPr>
        <w:t>，并且与 </w:t>
      </w:r>
      <w:r>
        <w:rPr>
          <w:rFonts w:ascii="Times New Roman" w:eastAsia="Times New Roman"/>
          <w:sz w:val="24"/>
        </w:rPr>
        <w:t>Fara</w:t>
      </w:r>
      <w:r>
        <w:rPr>
          <w:rFonts w:ascii="Times New Roman" w:eastAsia="Times New Roman"/>
          <w:sz w:val="24"/>
        </w:rPr>
        <w:t>j</w:t>
      </w:r>
      <w:r>
        <w:rPr>
          <w:rFonts w:ascii="SimSun" w:eastAsia="SimSun"/>
          <w:spacing w:val="-2"/>
          <w:sz w:val="24"/>
        </w:rPr>
        <w:t>等人提出的最先进的顺序映射算法的成本相当。</w:t>
      </w:r>
    </w:p>
    <w:p>
      <w:pPr>
        <w:tabs>
          <w:tab w:pos="8430" w:val="left" w:leader="none"/>
        </w:tabs>
        <w:spacing w:line="242" w:lineRule="auto" w:before="9"/>
        <w:ind w:left="360" w:right="238" w:firstLine="479"/>
        <w:jc w:val="left"/>
        <w:rPr>
          <w:rFonts w:ascii="SimSun" w:eastAsia="SimSun"/>
          <w:sz w:val="24"/>
        </w:rPr>
      </w:pPr>
      <w:r>
        <w:rPr>
          <w:rFonts w:ascii="Times New Roman" w:eastAsia="Times New Roman"/>
          <w:sz w:val="24"/>
        </w:rPr>
        <w:t>Kirchbach </w:t>
      </w:r>
      <w:r>
        <w:rPr>
          <w:rFonts w:ascii="SimSun" w:eastAsia="SimSun"/>
          <w:sz w:val="24"/>
        </w:rPr>
        <w:t>等人假设进程以稀疏模板模式通信并且 </w:t>
      </w:r>
      <w:r>
        <w:rPr>
          <w:rFonts w:ascii="Times New Roman" w:eastAsia="Times New Roman"/>
          <w:sz w:val="24"/>
        </w:rPr>
        <w:t>PE</w:t>
      </w:r>
      <w:r>
        <w:rPr>
          <w:rFonts w:ascii="Times New Roman" w:eastAsia="Times New Roman"/>
          <w:spacing w:val="40"/>
          <w:sz w:val="24"/>
        </w:rPr>
        <w:t> </w:t>
      </w:r>
      <w:r>
        <w:rPr>
          <w:rFonts w:ascii="SimSun" w:eastAsia="SimSun"/>
          <w:sz w:val="24"/>
        </w:rPr>
        <w:t>以笛卡尔网格组织</w:t>
      </w:r>
      <w:r>
        <w:rPr>
          <w:rFonts w:ascii="SimSun" w:eastAsia="SimSun"/>
          <w:sz w:val="24"/>
        </w:rPr>
        <w:t>，</w:t>
      </w:r>
      <w:r>
        <w:rPr>
          <w:rFonts w:ascii="SimSun" w:eastAsia="SimSun"/>
          <w:spacing w:val="-2"/>
          <w:sz w:val="24"/>
        </w:rPr>
        <w:t>则解决了进程映射问题。首先，作者证明笛卡尔映射对于二维笛卡尔网格和一</w:t>
      </w:r>
      <w:r>
        <w:rPr>
          <w:rFonts w:ascii="SimSun" w:eastAsia="SimSun"/>
          <w:spacing w:val="-2"/>
          <w:sz w:val="24"/>
        </w:rPr>
        <w:t>维</w:t>
      </w:r>
      <w:r>
        <w:rPr>
          <w:rFonts w:ascii="SimSun" w:eastAsia="SimSun"/>
          <w:sz w:val="24"/>
        </w:rPr>
        <w:t>模板来说已经是</w:t>
      </w:r>
      <w:r>
        <w:rPr>
          <w:rFonts w:ascii="SimSun" w:eastAsia="SimSun"/>
          <w:spacing w:val="-30"/>
          <w:sz w:val="24"/>
        </w:rPr>
        <w:t> </w:t>
      </w:r>
      <w:r>
        <w:rPr>
          <w:rFonts w:ascii="Times New Roman" w:eastAsia="Times New Roman"/>
          <w:sz w:val="24"/>
        </w:rPr>
        <w:t>NP</w:t>
      </w:r>
      <w:r>
        <w:rPr>
          <w:rFonts w:ascii="Times New Roman" w:eastAsia="Times New Roman"/>
          <w:spacing w:val="15"/>
          <w:sz w:val="24"/>
        </w:rPr>
        <w:t> </w:t>
      </w:r>
      <w:r>
        <w:rPr>
          <w:rFonts w:ascii="SimSun" w:eastAsia="SimSun"/>
          <w:sz w:val="24"/>
        </w:rPr>
        <w:t>困难的。然后提出了三种利用问题规律性的快速构造算法</w:t>
      </w:r>
      <w:r>
        <w:rPr>
          <w:rFonts w:ascii="SimSun" w:eastAsia="SimSun"/>
          <w:sz w:val="24"/>
        </w:rPr>
        <w:t>。</w:t>
      </w:r>
      <w:r>
        <w:rPr>
          <w:rFonts w:ascii="SimSun" w:eastAsia="SimSun"/>
          <w:spacing w:val="-2"/>
          <w:sz w:val="24"/>
        </w:rPr>
        <w:t>他们具有最佳总体结果的算法是模板条算法</w:t>
      </w:r>
      <w:r>
        <w:rPr>
          <w:rFonts w:ascii="SimSun" w:eastAsia="SimSun"/>
          <w:spacing w:val="-94"/>
          <w:sz w:val="24"/>
        </w:rPr>
        <w:t>，</w:t>
      </w:r>
      <w:r>
        <w:rPr>
          <w:rFonts w:ascii="SimSun" w:eastAsia="SimSun"/>
          <w:spacing w:val="-2"/>
          <w:sz w:val="24"/>
        </w:rPr>
        <w:t>该算法将网格划分为长度接近目</w:t>
      </w:r>
      <w:r>
        <w:rPr>
          <w:rFonts w:ascii="SimSun" w:eastAsia="SimSun"/>
          <w:spacing w:val="-2"/>
          <w:sz w:val="24"/>
        </w:rPr>
        <w:t>标</w:t>
      </w:r>
      <w:r>
        <w:rPr>
          <w:rFonts w:ascii="SimSun" w:eastAsia="SimSun"/>
          <w:spacing w:val="88"/>
          <w:sz w:val="24"/>
        </w:rPr>
        <w:t>模板坐标的最佳边界矩形的缩放长度的条。在使</w:t>
      </w:r>
      <w:r>
        <w:rPr>
          <w:rFonts w:ascii="SimSun" w:eastAsia="SimSun"/>
          <w:sz w:val="24"/>
        </w:rPr>
        <w:t>用</w:t>
      </w:r>
      <w:r>
        <w:rPr>
          <w:rFonts w:ascii="SimSun" w:eastAsia="SimSun"/>
          <w:spacing w:val="80"/>
          <w:sz w:val="24"/>
        </w:rPr>
        <w:t> </w:t>
      </w:r>
      <w:r>
        <w:rPr>
          <w:rFonts w:ascii="Times New Roman" w:eastAsia="Times New Roman"/>
          <w:sz w:val="24"/>
        </w:rPr>
        <w:t>MPI</w:t>
        <w:tab/>
      </w:r>
      <w:r>
        <w:rPr>
          <w:rFonts w:ascii="SimSun" w:eastAsia="SimSun"/>
          <w:spacing w:val="-10"/>
          <w:sz w:val="24"/>
        </w:rPr>
        <w:t>的</w:t>
      </w:r>
      <w:r>
        <w:rPr>
          <w:rFonts w:ascii="SimSun" w:eastAsia="SimSun"/>
          <w:spacing w:val="-10"/>
          <w:sz w:val="24"/>
        </w:rPr>
        <w:t> </w:t>
      </w:r>
      <w:r>
        <w:rPr>
          <w:rFonts w:ascii="Times New Roman" w:eastAsia="Times New Roman"/>
          <w:sz w:val="24"/>
        </w:rPr>
        <w:t>MPI_Neighbor_alltoall</w:t>
      </w:r>
      <w:r>
        <w:rPr>
          <w:rFonts w:ascii="Times New Roman" w:eastAsia="Times New Roman"/>
          <w:spacing w:val="40"/>
          <w:sz w:val="24"/>
        </w:rPr>
        <w:t> </w:t>
      </w:r>
      <w:r>
        <w:rPr>
          <w:rFonts w:ascii="SimSun" w:eastAsia="SimSun"/>
          <w:sz w:val="24"/>
        </w:rPr>
        <w:t>例程进行的实验评估中</w:t>
      </w:r>
      <w:r>
        <w:rPr>
          <w:rFonts w:ascii="SimSun" w:eastAsia="SimSun"/>
          <w:spacing w:val="-60"/>
          <w:sz w:val="24"/>
        </w:rPr>
        <w:t>，</w:t>
      </w:r>
      <w:r>
        <w:rPr>
          <w:rFonts w:ascii="SimSun" w:eastAsia="SimSun"/>
          <w:sz w:val="24"/>
        </w:rPr>
        <w:t>他们的算法比 </w:t>
      </w:r>
      <w:r>
        <w:rPr>
          <w:rFonts w:ascii="Times New Roman" w:eastAsia="Times New Roman"/>
          <w:sz w:val="24"/>
        </w:rPr>
        <w:t>VieM </w:t>
      </w:r>
      <w:r>
        <w:rPr>
          <w:rFonts w:ascii="SimSun" w:eastAsia="SimSun"/>
          <w:sz w:val="24"/>
        </w:rPr>
        <w:t>等通用图</w:t>
      </w:r>
      <w:r>
        <w:rPr>
          <w:rFonts w:ascii="SimSun" w:eastAsia="SimSun"/>
          <w:sz w:val="24"/>
        </w:rPr>
        <w:t>形</w:t>
      </w:r>
      <w:r>
        <w:rPr>
          <w:rFonts w:ascii="SimSun" w:eastAsia="SimSun"/>
          <w:spacing w:val="-2"/>
          <w:sz w:val="24"/>
        </w:rPr>
        <w:t>映射工具快两个数量级，同时产生类似的通信性能。此外，他们的算法比其他</w:t>
      </w:r>
      <w:r>
        <w:rPr>
          <w:rFonts w:ascii="SimSun" w:eastAsia="SimSun"/>
          <w:spacing w:val="-2"/>
          <w:sz w:val="24"/>
        </w:rPr>
        <w:t>笛</w:t>
      </w:r>
      <w:r>
        <w:rPr>
          <w:rFonts w:ascii="SimSun" w:eastAsia="SimSun"/>
          <w:spacing w:val="-2"/>
          <w:sz w:val="24"/>
        </w:rPr>
        <w:t>卡尔网格映射算法快三倍，同时带来更好的通信效果。</w:t>
      </w:r>
    </w:p>
    <w:p>
      <w:pPr>
        <w:spacing w:before="91"/>
        <w:ind w:left="360" w:right="0" w:firstLine="0"/>
        <w:jc w:val="left"/>
        <w:rPr>
          <w:rFonts w:ascii="SimSun" w:eastAsia="SimSun"/>
          <w:sz w:val="36"/>
        </w:rPr>
      </w:pPr>
      <w:r>
        <w:rPr>
          <w:rFonts w:ascii="SimSun" w:eastAsia="SimSun"/>
          <w:spacing w:val="-45"/>
          <w:sz w:val="36"/>
        </w:rPr>
        <w:t>第 </w:t>
      </w:r>
      <w:r>
        <w:rPr>
          <w:rFonts w:ascii="SimSun" w:eastAsia="SimSun"/>
          <w:sz w:val="36"/>
        </w:rPr>
        <w:t>6</w:t>
      </w:r>
      <w:r>
        <w:rPr>
          <w:rFonts w:ascii="SimSun" w:eastAsia="SimSun"/>
          <w:spacing w:val="-16"/>
          <w:sz w:val="36"/>
        </w:rPr>
        <w:t> 章 并行算法</w:t>
      </w:r>
    </w:p>
    <w:p>
      <w:pPr>
        <w:spacing w:line="242" w:lineRule="auto" w:before="83"/>
        <w:ind w:left="360" w:right="239" w:firstLine="479"/>
        <w:jc w:val="left"/>
        <w:rPr>
          <w:rFonts w:ascii="SimSun" w:eastAsia="SimSun"/>
          <w:sz w:val="24"/>
        </w:rPr>
      </w:pPr>
      <w:r>
        <w:rPr>
          <w:rFonts w:ascii="SimSun" w:eastAsia="SimSun"/>
          <w:spacing w:val="-5"/>
          <w:sz w:val="24"/>
        </w:rPr>
        <w:t>图分区的大部分初始工作都涉及顺序算法。这些算法已扩展到在分布式内存</w:t>
      </w:r>
      <w:r>
        <w:rPr>
          <w:rFonts w:ascii="SimSun" w:eastAsia="SimSun"/>
          <w:spacing w:val="-17"/>
          <w:sz w:val="24"/>
        </w:rPr>
        <w:t>环境中工作，特别是用于平衡并行应用程序中的处理器工作负载。在这个用例中，</w:t>
      </w:r>
      <w:r>
        <w:rPr>
          <w:rFonts w:ascii="SimSun" w:eastAsia="SimSun"/>
          <w:spacing w:val="-5"/>
          <w:sz w:val="24"/>
        </w:rPr>
        <w:t>分布式内存应用程序已经具有图的分布；为了内存可扩展性，整个图并不存储在</w:t>
      </w:r>
      <w:r>
        <w:rPr>
          <w:rFonts w:ascii="SimSun" w:eastAsia="SimSun"/>
          <w:spacing w:val="-11"/>
          <w:sz w:val="24"/>
        </w:rPr>
        <w:t>每个处理器中。因此，分布式内存分区算法通常不具有整个图的全局视图；他们</w:t>
      </w:r>
      <w:r>
        <w:rPr>
          <w:rFonts w:ascii="SimSun" w:eastAsia="SimSun"/>
          <w:spacing w:val="-15"/>
          <w:sz w:val="24"/>
        </w:rPr>
        <w:t>经常根据本地图数据的部分视图做出分区决策。因此，它们的解决方案质量可能</w:t>
      </w:r>
      <w:r>
        <w:rPr>
          <w:rFonts w:ascii="SimSun" w:eastAsia="SimSun"/>
          <w:spacing w:val="-17"/>
          <w:sz w:val="24"/>
        </w:rPr>
        <w:t>低于顺序解决方案的质量。尽管如此，分布式内存算法对于太大而无法容纳在单</w:t>
      </w:r>
      <w:r>
        <w:rPr>
          <w:rFonts w:ascii="SimSun" w:eastAsia="SimSun"/>
          <w:spacing w:val="1"/>
          <w:sz w:val="24"/>
        </w:rPr>
        <w:t>个内存空间中的图形以及希望动态分区数据以适应不断变化的计算工作负载的应用程序至关重要。</w:t>
      </w:r>
    </w:p>
    <w:p>
      <w:pPr>
        <w:spacing w:line="242" w:lineRule="auto" w:before="12"/>
        <w:ind w:left="360" w:right="357" w:firstLine="479"/>
        <w:jc w:val="left"/>
        <w:rPr>
          <w:rFonts w:ascii="SimSun" w:eastAsia="SimSun"/>
          <w:sz w:val="24"/>
        </w:rPr>
      </w:pPr>
      <w:r>
        <w:rPr>
          <w:rFonts w:ascii="SimSun" w:eastAsia="SimSun"/>
          <w:spacing w:val="-4"/>
          <w:sz w:val="24"/>
        </w:rPr>
        <w:t>近年来，共享内存算法取得了进展，因为共享内存架构比分布式内存架构提</w:t>
      </w:r>
      <w:r>
        <w:rPr>
          <w:rFonts w:ascii="SimSun" w:eastAsia="SimSun"/>
          <w:spacing w:val="-5"/>
          <w:sz w:val="24"/>
        </w:rPr>
        <w:t>供了更大的灵活性。例如，与分布式内存机器相比，随机内存访问或原子更新可</w:t>
      </w:r>
    </w:p>
    <w:p>
      <w:pPr>
        <w:spacing w:after="0" w:line="242" w:lineRule="auto"/>
        <w:jc w:val="left"/>
        <w:rPr>
          <w:rFonts w:ascii="SimSun" w:eastAsia="SimSun"/>
          <w:sz w:val="24"/>
        </w:rPr>
        <w:sectPr>
          <w:headerReference w:type="even" r:id="rId316"/>
          <w:pgSz w:w="11910" w:h="16840"/>
          <w:pgMar w:header="0" w:footer="0" w:top="1380" w:bottom="280" w:left="1440" w:right="1440"/>
        </w:sectPr>
      </w:pPr>
    </w:p>
    <w:p>
      <w:pPr>
        <w:spacing w:line="242" w:lineRule="auto" w:before="44"/>
        <w:ind w:left="360" w:right="357" w:firstLine="0"/>
        <w:jc w:val="both"/>
        <w:rPr>
          <w:rFonts w:ascii="SimSun" w:eastAsia="SimSun"/>
          <w:sz w:val="24"/>
        </w:rPr>
      </w:pPr>
      <w:r>
        <w:rPr>
          <w:rFonts w:ascii="SimSun" w:eastAsia="SimSun"/>
          <w:spacing w:val="-4"/>
          <w:sz w:val="24"/>
        </w:rPr>
        <w:t>以快几个数量级。由于共享内存算法具有图形的全局视图，因此它们可以实现与顺序前辈相同的解决方案质量。然而，对于无法容纳在单个内存空间中的极大图</w:t>
      </w:r>
      <w:r>
        <w:rPr>
          <w:rFonts w:ascii="SimSun" w:eastAsia="SimSun"/>
          <w:spacing w:val="-2"/>
          <w:sz w:val="24"/>
        </w:rPr>
        <w:t>来说，它们是不可行的。</w:t>
      </w:r>
    </w:p>
    <w:p>
      <w:pPr>
        <w:pStyle w:val="ListParagraph"/>
        <w:numPr>
          <w:ilvl w:val="1"/>
          <w:numId w:val="6"/>
        </w:numPr>
        <w:tabs>
          <w:tab w:pos="1001" w:val="left" w:leader="none"/>
        </w:tabs>
        <w:spacing w:line="240" w:lineRule="auto" w:before="109" w:after="0"/>
        <w:ind w:left="1001" w:right="0" w:hanging="641"/>
        <w:jc w:val="both"/>
        <w:rPr>
          <w:rFonts w:ascii="SimSun" w:eastAsia="SimSun"/>
          <w:sz w:val="32"/>
        </w:rPr>
      </w:pPr>
      <w:r>
        <w:rPr>
          <w:rFonts w:ascii="SimSun" w:eastAsia="SimSun"/>
          <w:spacing w:val="-6"/>
          <w:sz w:val="32"/>
        </w:rPr>
        <w:t>共享内存</w:t>
      </w:r>
    </w:p>
    <w:p>
      <w:pPr>
        <w:spacing w:line="242" w:lineRule="auto" w:before="109"/>
        <w:ind w:left="360" w:right="351" w:firstLine="479"/>
        <w:jc w:val="both"/>
        <w:rPr>
          <w:rFonts w:ascii="SimSun" w:hAnsi="SimSun" w:eastAsia="SimSun"/>
          <w:sz w:val="24"/>
        </w:rPr>
      </w:pPr>
      <w:r>
        <w:rPr>
          <w:rFonts w:ascii="SimSun" w:hAnsi="SimSun" w:eastAsia="SimSun"/>
          <w:spacing w:val="-4"/>
          <w:sz w:val="24"/>
        </w:rPr>
        <w:t>本节讨论的大多数算法都是多级算法。因此，我们将讨论分为每个阶段的单</w:t>
      </w:r>
      <w:r>
        <w:rPr>
          <w:rFonts w:ascii="SimSun" w:hAnsi="SimSun" w:eastAsia="SimSun"/>
          <w:sz w:val="24"/>
        </w:rPr>
        <w:t>独贡献。我们考虑的多级算法是 </w:t>
      </w:r>
      <w:r>
        <w:rPr>
          <w:rFonts w:ascii="Times New Roman" w:hAnsi="Times New Roman" w:eastAsia="Times New Roman"/>
          <w:sz w:val="24"/>
        </w:rPr>
        <w:t>Lasalle</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Karypis</w:t>
      </w:r>
      <w:r>
        <w:rPr>
          <w:rFonts w:ascii="Times New Roman" w:hAnsi="Times New Roman" w:eastAsia="Times New Roman"/>
          <w:spacing w:val="40"/>
          <w:sz w:val="24"/>
        </w:rPr>
        <w:t> </w:t>
      </w:r>
      <w:r>
        <w:rPr>
          <w:rFonts w:ascii="SimSun" w:hAnsi="SimSun" w:eastAsia="SimSun"/>
          <w:sz w:val="24"/>
        </w:rPr>
        <w:t>的 </w:t>
      </w:r>
      <w:r>
        <w:rPr>
          <w:rFonts w:ascii="Times New Roman" w:hAnsi="Times New Roman" w:eastAsia="Times New Roman"/>
          <w:sz w:val="24"/>
        </w:rPr>
        <w:t>Mt-Metis</w:t>
      </w:r>
      <w:r>
        <w:rPr>
          <w:rFonts w:ascii="SimSun" w:hAnsi="SimSun" w:eastAsia="SimSun"/>
          <w:sz w:val="24"/>
        </w:rPr>
        <w:t>、</w:t>
      </w:r>
      <w:r>
        <w:rPr>
          <w:rFonts w:ascii="Times New Roman" w:hAnsi="Times New Roman" w:eastAsia="Times New Roman"/>
          <w:sz w:val="24"/>
        </w:rPr>
        <w:t>Akhremtse</w:t>
      </w:r>
      <w:r>
        <w:rPr>
          <w:rFonts w:ascii="Times New Roman" w:hAnsi="Times New Roman" w:eastAsia="Times New Roman"/>
          <w:sz w:val="24"/>
        </w:rPr>
        <w:t>v</w:t>
      </w:r>
      <w:r>
        <w:rPr>
          <w:rFonts w:ascii="SimSun" w:hAnsi="SimSun" w:eastAsia="SimSun"/>
          <w:spacing w:val="-12"/>
          <w:sz w:val="24"/>
        </w:rPr>
        <w:t>等人的 </w:t>
      </w:r>
      <w:r>
        <w:rPr>
          <w:rFonts w:ascii="Times New Roman" w:hAnsi="Times New Roman" w:eastAsia="Times New Roman"/>
          <w:spacing w:val="-8"/>
          <w:sz w:val="24"/>
        </w:rPr>
        <w:t>Mt-</w:t>
      </w:r>
      <w:r>
        <w:rPr>
          <w:rFonts w:ascii="Times New Roman" w:hAnsi="Times New Roman" w:eastAsia="Times New Roman"/>
          <w:spacing w:val="4"/>
          <w:sz w:val="24"/>
        </w:rPr>
        <w:t>K</w:t>
      </w:r>
      <w:r>
        <w:rPr>
          <w:rFonts w:ascii="Times New Roman" w:hAnsi="Times New Roman" w:eastAsia="Times New Roman"/>
          <w:spacing w:val="2"/>
          <w:sz w:val="24"/>
        </w:rPr>
        <w:t>a</w:t>
      </w:r>
      <w:r>
        <w:rPr>
          <w:rFonts w:ascii="Times New Roman" w:hAnsi="Times New Roman" w:eastAsia="Times New Roman"/>
          <w:spacing w:val="3"/>
          <w:sz w:val="24"/>
        </w:rPr>
        <w:t>Hi</w:t>
      </w:r>
      <w:r>
        <w:rPr>
          <w:rFonts w:ascii="Times New Roman" w:hAnsi="Times New Roman" w:eastAsia="Times New Roman"/>
          <w:spacing w:val="4"/>
          <w:sz w:val="24"/>
        </w:rPr>
        <w:t>P</w:t>
      </w:r>
      <w:r>
        <w:rPr>
          <w:rFonts w:ascii="SimSun" w:hAnsi="SimSun" w:eastAsia="SimSun"/>
          <w:spacing w:val="-106"/>
          <w:sz w:val="24"/>
        </w:rPr>
        <w:t>，</w:t>
      </w:r>
      <w:r>
        <w:rPr>
          <w:rFonts w:ascii="Times New Roman" w:hAnsi="Times New Roman" w:eastAsia="Times New Roman"/>
          <w:spacing w:val="4"/>
          <w:sz w:val="24"/>
        </w:rPr>
        <w:t>Mt</w:t>
      </w:r>
      <w:r>
        <w:rPr>
          <w:rFonts w:ascii="Times New Roman" w:hAnsi="Times New Roman" w:eastAsia="Times New Roman"/>
          <w:spacing w:val="5"/>
          <w:sz w:val="24"/>
        </w:rPr>
        <w:t>-</w:t>
      </w:r>
      <w:r>
        <w:rPr>
          <w:rFonts w:ascii="Times New Roman" w:hAnsi="Times New Roman" w:eastAsia="Times New Roman"/>
          <w:spacing w:val="-2"/>
          <w:sz w:val="24"/>
        </w:rPr>
        <w:t>K</w:t>
      </w:r>
      <w:r>
        <w:rPr>
          <w:rFonts w:ascii="Times New Roman" w:hAnsi="Times New Roman" w:eastAsia="Times New Roman"/>
          <w:spacing w:val="-4"/>
          <w:sz w:val="24"/>
        </w:rPr>
        <w:t>a</w:t>
      </w:r>
      <w:r>
        <w:rPr>
          <w:rFonts w:ascii="Times New Roman" w:hAnsi="Times New Roman" w:eastAsia="Times New Roman"/>
          <w:spacing w:val="-2"/>
          <w:sz w:val="24"/>
        </w:rPr>
        <w:t>HyPa</w:t>
      </w:r>
      <w:r>
        <w:rPr>
          <w:rFonts w:ascii="Times New Roman" w:hAnsi="Times New Roman" w:eastAsia="Times New Roman"/>
          <w:spacing w:val="-1"/>
          <w:sz w:val="24"/>
        </w:rPr>
        <w:t>r</w:t>
      </w:r>
      <w:r>
        <w:rPr>
          <w:rFonts w:ascii="SimSun" w:hAnsi="SimSun" w:eastAsia="SimSun"/>
          <w:spacing w:val="-113"/>
          <w:sz w:val="24"/>
        </w:rPr>
        <w:t>，</w:t>
      </w:r>
      <w:r>
        <w:rPr>
          <w:rFonts w:ascii="Times New Roman" w:hAnsi="Times New Roman" w:eastAsia="Times New Roman"/>
          <w:spacing w:val="-2"/>
          <w:sz w:val="24"/>
        </w:rPr>
        <w:t>Gottesbü</w:t>
      </w:r>
      <w:r>
        <w:rPr>
          <w:rFonts w:ascii="Times New Roman" w:hAnsi="Times New Roman" w:eastAsia="Times New Roman"/>
          <w:spacing w:val="-3"/>
          <w:sz w:val="24"/>
        </w:rPr>
        <w:t>re</w:t>
      </w:r>
      <w:r>
        <w:rPr>
          <w:rFonts w:ascii="Times New Roman" w:hAnsi="Times New Roman" w:eastAsia="Times New Roman"/>
          <w:spacing w:val="-2"/>
          <w:sz w:val="24"/>
        </w:rPr>
        <w:t>n</w:t>
      </w:r>
      <w:r>
        <w:rPr>
          <w:rFonts w:ascii="Times New Roman" w:hAnsi="Times New Roman" w:eastAsia="Times New Roman"/>
          <w:spacing w:val="-1"/>
          <w:sz w:val="24"/>
        </w:rPr>
        <w:t> </w:t>
      </w:r>
      <w:r>
        <w:rPr>
          <w:rFonts w:ascii="SimSun" w:hAnsi="SimSun" w:eastAsia="SimSun"/>
          <w:spacing w:val="-60"/>
          <w:sz w:val="24"/>
        </w:rPr>
        <w:t>等人</w:t>
      </w:r>
      <w:r>
        <w:rPr>
          <w:rFonts w:ascii="SimSun" w:hAnsi="SimSun" w:eastAsia="SimSun"/>
          <w:spacing w:val="-8"/>
          <w:sz w:val="24"/>
        </w:rPr>
        <w:t>（超图</w:t>
      </w:r>
      <w:r>
        <w:rPr>
          <w:rFonts w:ascii="SimSun" w:hAnsi="SimSun" w:eastAsia="SimSun"/>
          <w:spacing w:val="-113"/>
          <w:sz w:val="24"/>
        </w:rPr>
        <w:t>）</w:t>
      </w:r>
      <w:r>
        <w:rPr>
          <w:rFonts w:ascii="SimSun" w:hAnsi="SimSun" w:eastAsia="SimSun"/>
          <w:spacing w:val="-104"/>
          <w:sz w:val="24"/>
        </w:rPr>
        <w:t>，</w:t>
      </w:r>
      <w:r>
        <w:rPr>
          <w:rFonts w:ascii="Times New Roman" w:hAnsi="Times New Roman" w:eastAsia="Times New Roman"/>
          <w:spacing w:val="8"/>
          <w:sz w:val="24"/>
        </w:rPr>
        <w:t>K</w:t>
      </w:r>
      <w:r>
        <w:rPr>
          <w:rFonts w:ascii="Times New Roman" w:hAnsi="Times New Roman" w:eastAsia="Times New Roman"/>
          <w:spacing w:val="6"/>
          <w:sz w:val="24"/>
        </w:rPr>
        <w:t>aMin</w:t>
      </w:r>
      <w:r>
        <w:rPr>
          <w:rFonts w:ascii="Times New Roman" w:hAnsi="Times New Roman" w:eastAsia="Times New Roman"/>
          <w:spacing w:val="8"/>
          <w:sz w:val="24"/>
        </w:rPr>
        <w:t>P</w:t>
      </w:r>
      <w:r>
        <w:rPr>
          <w:rFonts w:ascii="Times New Roman" w:hAnsi="Times New Roman" w:eastAsia="Times New Roman"/>
          <w:spacing w:val="6"/>
          <w:sz w:val="24"/>
        </w:rPr>
        <w:t>a</w:t>
      </w:r>
      <w:r>
        <w:rPr>
          <w:rFonts w:ascii="Times New Roman" w:hAnsi="Times New Roman" w:eastAsia="Times New Roman"/>
          <w:spacing w:val="9"/>
          <w:sz w:val="24"/>
        </w:rPr>
        <w:t>r</w:t>
      </w:r>
      <w:r>
        <w:rPr>
          <w:rFonts w:ascii="SimSun" w:hAnsi="SimSun" w:eastAsia="SimSun"/>
          <w:spacing w:val="-104"/>
          <w:sz w:val="24"/>
        </w:rPr>
        <w:t>，</w:t>
      </w:r>
      <w:r>
        <w:rPr>
          <w:rFonts w:ascii="Times New Roman" w:hAnsi="Times New Roman" w:eastAsia="Times New Roman"/>
          <w:spacing w:val="7"/>
          <w:sz w:val="24"/>
        </w:rPr>
        <w:t>Gottesbü</w:t>
      </w:r>
      <w:r>
        <w:rPr>
          <w:rFonts w:ascii="Times New Roman" w:hAnsi="Times New Roman" w:eastAsia="Times New Roman"/>
          <w:spacing w:val="6"/>
          <w:sz w:val="24"/>
        </w:rPr>
        <w:t>re</w:t>
      </w:r>
      <w:r>
        <w:rPr>
          <w:rFonts w:ascii="Times New Roman" w:hAnsi="Times New Roman" w:eastAsia="Times New Roman"/>
          <w:spacing w:val="7"/>
          <w:sz w:val="24"/>
        </w:rPr>
        <w:t>n</w:t>
      </w:r>
      <w:r>
        <w:rPr>
          <w:rFonts w:ascii="SimSun" w:hAnsi="SimSun" w:eastAsia="SimSun"/>
          <w:sz w:val="24"/>
        </w:rPr>
        <w:t>等人（深度多级</w:t>
      </w:r>
      <w:r>
        <w:rPr>
          <w:rFonts w:ascii="SimSun" w:hAnsi="SimSun" w:eastAsia="SimSun"/>
          <w:spacing w:val="-118"/>
          <w:sz w:val="24"/>
        </w:rPr>
        <w:t>）</w:t>
      </w:r>
      <w:r>
        <w:rPr>
          <w:rFonts w:ascii="SimSun" w:hAnsi="SimSun" w:eastAsia="SimSun"/>
          <w:sz w:val="24"/>
        </w:rPr>
        <w:t>，以及 </w:t>
      </w:r>
      <w:r>
        <w:rPr>
          <w:rFonts w:ascii="Times New Roman" w:hAnsi="Times New Roman" w:eastAsia="Times New Roman"/>
          <w:sz w:val="24"/>
        </w:rPr>
        <w:t>Maleki</w:t>
      </w:r>
      <w:r>
        <w:rPr>
          <w:rFonts w:ascii="Times New Roman" w:hAnsi="Times New Roman" w:eastAsia="Times New Roman"/>
          <w:spacing w:val="40"/>
          <w:sz w:val="24"/>
        </w:rPr>
        <w:t> </w:t>
      </w:r>
      <w:r>
        <w:rPr>
          <w:rFonts w:ascii="SimSun" w:hAnsi="SimSun" w:eastAsia="SimSun"/>
          <w:sz w:val="24"/>
        </w:rPr>
        <w:t>等人的 </w:t>
      </w:r>
      <w:r>
        <w:rPr>
          <w:rFonts w:ascii="Times New Roman" w:hAnsi="Times New Roman" w:eastAsia="Times New Roman"/>
          <w:sz w:val="24"/>
        </w:rPr>
        <w:t>BiPart</w:t>
      </w:r>
      <w:r>
        <w:rPr>
          <w:rFonts w:ascii="SimSun" w:hAnsi="SimSun" w:eastAsia="SimSun"/>
          <w:sz w:val="24"/>
        </w:rPr>
        <w:t>。接下来的工作重点是尽可能忠</w:t>
      </w:r>
      <w:r>
        <w:rPr>
          <w:rFonts w:ascii="SimSun" w:hAnsi="SimSun" w:eastAsia="SimSun"/>
          <w:spacing w:val="-9"/>
          <w:sz w:val="24"/>
        </w:rPr>
        <w:t>实地将顺序方法转移到共享内存，同时有时会结合从分布式内存中吸取的经验教</w:t>
      </w:r>
      <w:r>
        <w:rPr>
          <w:rFonts w:ascii="SimSun" w:hAnsi="SimSun" w:eastAsia="SimSun"/>
          <w:spacing w:val="-6"/>
          <w:sz w:val="24"/>
        </w:rPr>
        <w:t>训。</w:t>
      </w:r>
    </w:p>
    <w:p>
      <w:pPr>
        <w:pStyle w:val="ListParagraph"/>
        <w:numPr>
          <w:ilvl w:val="2"/>
          <w:numId w:val="6"/>
        </w:numPr>
        <w:tabs>
          <w:tab w:pos="1258" w:val="left" w:leader="none"/>
        </w:tabs>
        <w:spacing w:line="240" w:lineRule="auto" w:before="127" w:after="0"/>
        <w:ind w:left="1258" w:right="0" w:hanging="898"/>
        <w:jc w:val="both"/>
        <w:rPr>
          <w:rFonts w:ascii="SimSun" w:eastAsia="SimSun"/>
          <w:sz w:val="30"/>
        </w:rPr>
      </w:pPr>
      <w:r>
        <w:rPr>
          <w:rFonts w:ascii="SimSun" w:eastAsia="SimSun"/>
          <w:spacing w:val="-5"/>
          <w:sz w:val="30"/>
        </w:rPr>
        <w:t>粗化</w:t>
      </w:r>
    </w:p>
    <w:p>
      <w:pPr>
        <w:spacing w:line="242" w:lineRule="auto" w:before="122"/>
        <w:ind w:left="360" w:right="357" w:firstLine="479"/>
        <w:jc w:val="left"/>
        <w:rPr>
          <w:rFonts w:ascii="SimSun" w:eastAsia="SimSun"/>
          <w:sz w:val="24"/>
        </w:rPr>
      </w:pPr>
      <w:r>
        <w:rPr>
          <w:rFonts w:ascii="SimSun" w:eastAsia="SimSun"/>
          <w:spacing w:val="-4"/>
          <w:sz w:val="24"/>
        </w:rPr>
        <w:t>大多数粗化算法基于贪婪匹配或贪婪聚类。这些算法以某种顺序（例如，随</w:t>
      </w:r>
      <w:r>
        <w:rPr>
          <w:rFonts w:ascii="SimSun" w:eastAsia="SimSun"/>
          <w:spacing w:val="-6"/>
          <w:sz w:val="24"/>
        </w:rPr>
        <w:t>机</w:t>
      </w:r>
      <w:r>
        <w:rPr>
          <w:rFonts w:ascii="SimSun" w:eastAsia="SimSun"/>
          <w:spacing w:val="-87"/>
          <w:sz w:val="24"/>
        </w:rPr>
        <w:t>）</w:t>
      </w:r>
      <w:r>
        <w:rPr>
          <w:rFonts w:ascii="SimSun" w:eastAsia="SimSun"/>
          <w:spacing w:val="-22"/>
          <w:sz w:val="24"/>
        </w:rPr>
        <w:t>访问顶点，计算用于加入相邻簇</w:t>
      </w:r>
      <w:r>
        <w:rPr>
          <w:rFonts w:ascii="SimSun" w:eastAsia="SimSun"/>
          <w:spacing w:val="-6"/>
          <w:sz w:val="24"/>
        </w:rPr>
        <w:t>（或与邻居匹配</w:t>
      </w:r>
      <w:r>
        <w:rPr>
          <w:rFonts w:ascii="SimSun" w:eastAsia="SimSun"/>
          <w:spacing w:val="-87"/>
          <w:sz w:val="24"/>
        </w:rPr>
        <w:t>）</w:t>
      </w:r>
      <w:r>
        <w:rPr>
          <w:rFonts w:ascii="SimSun" w:eastAsia="SimSun"/>
          <w:spacing w:val="-33"/>
          <w:sz w:val="24"/>
        </w:rPr>
        <w:t>的评级</w:t>
      </w:r>
      <w:r>
        <w:rPr>
          <w:rFonts w:ascii="SimSun" w:eastAsia="SimSun"/>
          <w:spacing w:val="-6"/>
          <w:sz w:val="24"/>
        </w:rPr>
        <w:t>（</w:t>
      </w:r>
      <w:r>
        <w:rPr>
          <w:rFonts w:ascii="SimSun" w:eastAsia="SimSun"/>
          <w:spacing w:val="-26"/>
          <w:sz w:val="24"/>
        </w:rPr>
        <w:t>例如，</w:t>
      </w:r>
      <w:r>
        <w:rPr>
          <w:rFonts w:ascii="Times New Roman" w:eastAsia="Times New Roman"/>
          <w:spacing w:val="21"/>
          <w:sz w:val="24"/>
        </w:rPr>
        <w:t>h</w:t>
      </w:r>
      <w:r>
        <w:rPr>
          <w:rFonts w:ascii="Times New Roman" w:eastAsia="Times New Roman"/>
          <w:spacing w:val="20"/>
          <w:sz w:val="24"/>
        </w:rPr>
        <w:t>ea</w:t>
      </w:r>
      <w:r>
        <w:rPr>
          <w:rFonts w:ascii="Times New Roman" w:eastAsia="Times New Roman"/>
          <w:spacing w:val="21"/>
          <w:sz w:val="24"/>
        </w:rPr>
        <w:t>vy</w:t>
      </w:r>
      <w:r>
        <w:rPr>
          <w:rFonts w:ascii="Times New Roman" w:eastAsia="Times New Roman"/>
          <w:spacing w:val="20"/>
          <w:sz w:val="24"/>
        </w:rPr>
        <w:t>e</w:t>
      </w:r>
      <w:r>
        <w:rPr>
          <w:rFonts w:ascii="Times New Roman" w:eastAsia="Times New Roman"/>
          <w:spacing w:val="21"/>
          <w:sz w:val="24"/>
        </w:rPr>
        <w:t>d</w:t>
      </w:r>
      <w:r>
        <w:rPr>
          <w:rFonts w:ascii="Times New Roman" w:eastAsia="Times New Roman"/>
          <w:spacing w:val="23"/>
          <w:sz w:val="24"/>
        </w:rPr>
        <w:t>g</w:t>
      </w:r>
      <w:r>
        <w:rPr>
          <w:rFonts w:ascii="Times New Roman" w:eastAsia="Times New Roman"/>
          <w:spacing w:val="20"/>
          <w:sz w:val="24"/>
        </w:rPr>
        <w:t>e</w:t>
      </w:r>
      <w:r>
        <w:rPr>
          <w:rFonts w:ascii="SimSun" w:eastAsia="SimSun"/>
          <w:spacing w:val="-99"/>
          <w:sz w:val="24"/>
        </w:rPr>
        <w:t>），</w:t>
      </w:r>
      <w:r>
        <w:rPr>
          <w:rFonts w:ascii="SimSun" w:eastAsia="SimSun"/>
          <w:spacing w:val="-4"/>
          <w:sz w:val="24"/>
        </w:rPr>
        <w:t>然后加入评级最高的簇。并行访问顶点会产生顺序方法的忠实并行化。挑战在于</w:t>
      </w:r>
      <w:r>
        <w:rPr>
          <w:rFonts w:ascii="SimSun" w:eastAsia="SimSun"/>
          <w:spacing w:val="-2"/>
          <w:sz w:val="24"/>
        </w:rPr>
        <w:t>防止线程之间的集群决策不一致。</w:t>
      </w:r>
    </w:p>
    <w:p>
      <w:pPr>
        <w:spacing w:line="242" w:lineRule="auto" w:before="6"/>
        <w:ind w:left="360" w:right="356" w:firstLine="479"/>
        <w:jc w:val="both"/>
        <w:rPr>
          <w:rFonts w:ascii="SimSun" w:hAnsi="SimSun" w:eastAsia="SimSun"/>
          <w:sz w:val="24"/>
        </w:rPr>
      </w:pPr>
      <w:r>
        <w:rPr>
          <w:rFonts w:ascii="Times New Roman" w:hAnsi="Times New Roman" w:eastAsia="Times New Roman"/>
          <w:sz w:val="24"/>
        </w:rPr>
        <w:t>Çatalyürek</w:t>
      </w:r>
      <w:r>
        <w:rPr>
          <w:rFonts w:ascii="Times New Roman" w:hAnsi="Times New Roman" w:eastAsia="Times New Roman"/>
          <w:spacing w:val="-15"/>
          <w:sz w:val="24"/>
        </w:rPr>
        <w:t> </w:t>
      </w:r>
      <w:r>
        <w:rPr>
          <w:rFonts w:ascii="SimSun" w:hAnsi="SimSun" w:eastAsia="SimSun"/>
          <w:sz w:val="24"/>
        </w:rPr>
        <w:t>等人除了在第二遍中解决冲突的贪婪匹配的无锁版本之外，还提</w:t>
      </w:r>
      <w:r>
        <w:rPr>
          <w:rFonts w:ascii="SimSun" w:hAnsi="SimSun" w:eastAsia="SimSun"/>
          <w:spacing w:val="-7"/>
          <w:sz w:val="24"/>
        </w:rPr>
        <w:t>出了使用锁定的凝聚聚类和贪婪匹配的并行方案。基于锁的算法首先尝试锁定访</w:t>
      </w:r>
      <w:r>
        <w:rPr>
          <w:rFonts w:ascii="SimSun" w:hAnsi="SimSun" w:eastAsia="SimSun"/>
          <w:spacing w:val="-4"/>
          <w:sz w:val="24"/>
        </w:rPr>
        <w:t>问的顶点，计算评级，然后迭代候选顶点。当找到更好的候选者时，就会测试其锁定。如果成功，旧候选者将被替换并解锁。对于无锁解析方案，匹配项存储在</w:t>
      </w:r>
      <w:r>
        <w:rPr>
          <w:rFonts w:ascii="SimSun" w:hAnsi="SimSun" w:eastAsia="SimSun"/>
          <w:spacing w:val="-6"/>
          <w:sz w:val="24"/>
        </w:rPr>
        <w:t>全局数组 </w:t>
      </w:r>
      <w:r>
        <w:rPr>
          <w:rFonts w:ascii="Times New Roman" w:hAnsi="Times New Roman" w:eastAsia="Times New Roman"/>
          <w:sz w:val="24"/>
        </w:rPr>
        <w:t>M</w:t>
      </w:r>
      <w:r>
        <w:rPr>
          <w:rFonts w:ascii="Times New Roman" w:hAnsi="Times New Roman" w:eastAsia="Times New Roman"/>
          <w:spacing w:val="-15"/>
          <w:sz w:val="24"/>
        </w:rPr>
        <w:t> </w:t>
      </w:r>
      <w:r>
        <w:rPr>
          <w:rFonts w:ascii="SimSun" w:hAnsi="SimSun" w:eastAsia="SimSun"/>
          <w:spacing w:val="-2"/>
          <w:sz w:val="24"/>
        </w:rPr>
        <w:t>中，不保护写访问。经过一轮后，带有 </w:t>
      </w:r>
      <w:r>
        <w:rPr>
          <w:rFonts w:ascii="Times New Roman" w:hAnsi="Times New Roman" w:eastAsia="Times New Roman"/>
          <w:sz w:val="24"/>
        </w:rPr>
        <w:t>M[M</w:t>
      </w:r>
      <w:r>
        <w:rPr>
          <w:rFonts w:ascii="Times New Roman" w:hAnsi="Times New Roman" w:eastAsia="Times New Roman"/>
          <w:spacing w:val="-8"/>
          <w:sz w:val="24"/>
        </w:rPr>
        <w:t> [</w:t>
      </w:r>
      <w:r>
        <w:rPr>
          <w:rFonts w:ascii="Times New Roman" w:hAnsi="Times New Roman" w:eastAsia="Times New Roman"/>
          <w:sz w:val="24"/>
        </w:rPr>
        <w:t>u]]</w:t>
      </w:r>
      <w:r>
        <w:rPr>
          <w:rFonts w:ascii="Times New Roman" w:hAnsi="Times New Roman" w:eastAsia="Times New Roman"/>
          <w:spacing w:val="-11"/>
          <w:sz w:val="24"/>
        </w:rPr>
        <w:t> ≠ </w:t>
      </w:r>
      <w:r>
        <w:rPr>
          <w:rFonts w:ascii="Times New Roman" w:hAnsi="Times New Roman" w:eastAsia="Times New Roman"/>
          <w:sz w:val="24"/>
        </w:rPr>
        <w:t>u</w:t>
      </w:r>
      <w:r>
        <w:rPr>
          <w:rFonts w:ascii="Times New Roman" w:hAnsi="Times New Roman" w:eastAsia="Times New Roman"/>
          <w:spacing w:val="15"/>
          <w:sz w:val="24"/>
        </w:rPr>
        <w:t> </w:t>
      </w:r>
      <w:r>
        <w:rPr>
          <w:rFonts w:ascii="SimSun" w:hAnsi="SimSun" w:eastAsia="SimSun"/>
          <w:spacing w:val="-8"/>
          <w:sz w:val="24"/>
        </w:rPr>
        <w:t>的顶点 </w:t>
      </w:r>
      <w:r>
        <w:rPr>
          <w:rFonts w:ascii="Times New Roman" w:hAnsi="Times New Roman" w:eastAsia="Times New Roman"/>
          <w:sz w:val="24"/>
        </w:rPr>
        <w:t>u</w:t>
      </w:r>
      <w:r>
        <w:rPr>
          <w:rFonts w:ascii="Times New Roman" w:hAnsi="Times New Roman" w:eastAsia="Times New Roman"/>
          <w:spacing w:val="-3"/>
          <w:sz w:val="24"/>
        </w:rPr>
        <w:t> </w:t>
      </w:r>
      <w:r>
        <w:rPr>
          <w:rFonts w:ascii="SimSun" w:hAnsi="SimSun" w:eastAsia="SimSun"/>
          <w:sz w:val="24"/>
        </w:rPr>
        <w:t>将与</w:t>
      </w:r>
      <w:r>
        <w:rPr>
          <w:rFonts w:ascii="SimSun" w:hAnsi="SimSun" w:eastAsia="SimSun"/>
          <w:spacing w:val="-5"/>
          <w:sz w:val="24"/>
        </w:rPr>
        <w:t>其自身匹配 </w:t>
      </w:r>
      <w:r>
        <w:rPr>
          <w:rFonts w:ascii="Times New Roman" w:hAnsi="Times New Roman" w:eastAsia="Times New Roman"/>
          <w:sz w:val="24"/>
        </w:rPr>
        <w:t>M[u]</w:t>
      </w:r>
      <w:r>
        <w:rPr>
          <w:rFonts w:ascii="Times New Roman" w:hAnsi="Times New Roman" w:eastAsia="Times New Roman"/>
          <w:spacing w:val="-11"/>
          <w:sz w:val="24"/>
        </w:rPr>
        <w:t> ← </w:t>
      </w:r>
      <w:r>
        <w:rPr>
          <w:rFonts w:ascii="Times New Roman" w:hAnsi="Times New Roman" w:eastAsia="Times New Roman"/>
          <w:sz w:val="24"/>
        </w:rPr>
        <w:t>u</w:t>
      </w:r>
      <w:r>
        <w:rPr>
          <w:rFonts w:ascii="Times New Roman" w:hAnsi="Times New Roman" w:eastAsia="Times New Roman"/>
          <w:spacing w:val="-15"/>
          <w:sz w:val="24"/>
        </w:rPr>
        <w:t> </w:t>
      </w:r>
      <w:r>
        <w:rPr>
          <w:rFonts w:ascii="SimSun" w:hAnsi="SimSun" w:eastAsia="SimSun"/>
          <w:sz w:val="24"/>
        </w:rPr>
        <w:t>。这些顶点的匹配被同时访问并匹配到不同的顶点。在他</w:t>
      </w:r>
      <w:r>
        <w:rPr>
          <w:rFonts w:ascii="SimSun" w:hAnsi="SimSun" w:eastAsia="SimSun"/>
          <w:spacing w:val="-4"/>
          <w:sz w:val="24"/>
        </w:rPr>
        <w:t>们的评估中，基于锁的算法在基数和重边度量方面与顺序版本表现相同，而基于</w:t>
      </w:r>
      <w:r>
        <w:rPr>
          <w:rFonts w:ascii="SimSun" w:hAnsi="SimSun" w:eastAsia="SimSun"/>
          <w:sz w:val="24"/>
        </w:rPr>
        <w:t>分辨率的算法在重边度量方面下降了 </w:t>
      </w:r>
      <w:r>
        <w:rPr>
          <w:rFonts w:ascii="Times New Roman" w:hAnsi="Times New Roman" w:eastAsia="Times New Roman"/>
          <w:sz w:val="24"/>
        </w:rPr>
        <w:t>10%</w:t>
      </w:r>
      <w:r>
        <w:rPr>
          <w:rFonts w:ascii="SimSun" w:hAnsi="SimSun" w:eastAsia="SimSun"/>
          <w:sz w:val="24"/>
        </w:rPr>
        <w:t>。</w:t>
      </w:r>
    </w:p>
    <w:p>
      <w:pPr>
        <w:spacing w:line="242" w:lineRule="auto" w:before="12"/>
        <w:ind w:left="360" w:right="357" w:firstLine="479"/>
        <w:jc w:val="both"/>
        <w:rPr>
          <w:rFonts w:ascii="SimSun" w:eastAsia="SimSun"/>
          <w:sz w:val="24"/>
        </w:rPr>
      </w:pPr>
      <w:r>
        <w:rPr>
          <w:rFonts w:ascii="Times New Roman" w:eastAsia="Times New Roman"/>
          <w:sz w:val="24"/>
        </w:rPr>
        <w:t>LaSalle</w:t>
      </w:r>
      <w:r>
        <w:rPr>
          <w:rFonts w:ascii="Times New Roman" w:eastAsia="Times New Roman"/>
          <w:spacing w:val="40"/>
          <w:sz w:val="24"/>
        </w:rPr>
        <w:t> </w:t>
      </w:r>
      <w:r>
        <w:rPr>
          <w:rFonts w:ascii="SimSun" w:eastAsia="SimSun"/>
          <w:sz w:val="24"/>
        </w:rPr>
        <w:t>和 </w:t>
      </w:r>
      <w:r>
        <w:rPr>
          <w:rFonts w:ascii="Times New Roman" w:eastAsia="Times New Roman"/>
          <w:sz w:val="24"/>
        </w:rPr>
        <w:t>Karypis</w:t>
      </w:r>
      <w:r>
        <w:rPr>
          <w:rFonts w:ascii="Times New Roman" w:eastAsia="Times New Roman"/>
          <w:spacing w:val="40"/>
          <w:sz w:val="24"/>
        </w:rPr>
        <w:t> </w:t>
      </w:r>
      <w:r>
        <w:rPr>
          <w:rFonts w:ascii="SimSun" w:eastAsia="SimSun"/>
          <w:sz w:val="24"/>
        </w:rPr>
        <w:t>在 </w:t>
      </w:r>
      <w:r>
        <w:rPr>
          <w:rFonts w:ascii="Times New Roman" w:eastAsia="Times New Roman"/>
          <w:sz w:val="24"/>
        </w:rPr>
        <w:t>Mt-Metis</w:t>
      </w:r>
      <w:r>
        <w:rPr>
          <w:rFonts w:ascii="Times New Roman" w:eastAsia="Times New Roman"/>
          <w:spacing w:val="40"/>
          <w:sz w:val="24"/>
        </w:rPr>
        <w:t> </w:t>
      </w:r>
      <w:r>
        <w:rPr>
          <w:rFonts w:ascii="SimSun" w:eastAsia="SimSun"/>
          <w:sz w:val="24"/>
        </w:rPr>
        <w:t>中也使用了基于分辨率的匹配方案。对于</w:t>
      </w:r>
      <w:r>
        <w:rPr>
          <w:rFonts w:ascii="SimSun" w:eastAsia="SimSun"/>
          <w:spacing w:val="-2"/>
          <w:sz w:val="24"/>
        </w:rPr>
        <w:t>具有倾斜度分布的输入（例如复杂网络</w:t>
      </w:r>
      <w:r>
        <w:rPr>
          <w:rFonts w:ascii="SimSun" w:eastAsia="SimSun"/>
          <w:spacing w:val="-120"/>
          <w:sz w:val="24"/>
        </w:rPr>
        <w:t>）</w:t>
      </w:r>
      <w:r>
        <w:rPr>
          <w:rFonts w:ascii="SimSun" w:eastAsia="SimSun"/>
          <w:spacing w:val="-2"/>
          <w:sz w:val="24"/>
        </w:rPr>
        <w:t>，最大匹配很小，因此粗化收敛太慢。</w:t>
      </w:r>
      <w:r>
        <w:rPr>
          <w:rFonts w:ascii="SimSun" w:eastAsia="SimSun"/>
          <w:spacing w:val="-9"/>
          <w:sz w:val="24"/>
        </w:rPr>
        <w:t>如果一次遍历后匹配的顶点太少，则会匹配具有相同邻居和低度数的非相邻顶点</w:t>
      </w:r>
      <w:r>
        <w:rPr>
          <w:rFonts w:ascii="SimSun" w:eastAsia="SimSun"/>
          <w:spacing w:val="-4"/>
          <w:sz w:val="24"/>
        </w:rPr>
        <w:t>对。如果匹配的顶点仍然太少，则可以匹配共享公共邻居的任何顶点对。这种技</w:t>
      </w:r>
      <w:r>
        <w:rPr>
          <w:rFonts w:ascii="SimSun" w:eastAsia="SimSun"/>
          <w:spacing w:val="-2"/>
          <w:sz w:val="24"/>
        </w:rPr>
        <w:t>术被称为两跳匹配。</w:t>
      </w:r>
    </w:p>
    <w:p>
      <w:pPr>
        <w:spacing w:line="242" w:lineRule="auto" w:before="7"/>
        <w:ind w:left="360" w:right="244" w:firstLine="479"/>
        <w:jc w:val="left"/>
        <w:rPr>
          <w:rFonts w:ascii="SimSun" w:eastAsia="SimSun"/>
          <w:sz w:val="24"/>
        </w:rPr>
      </w:pPr>
      <w:r>
        <w:rPr>
          <w:rFonts w:ascii="Times New Roman" w:eastAsia="Times New Roman"/>
          <w:sz w:val="24"/>
        </w:rPr>
        <w:t>Akhremtsev</w:t>
      </w:r>
      <w:r>
        <w:rPr>
          <w:rFonts w:ascii="Times New Roman" w:eastAsia="Times New Roman"/>
          <w:spacing w:val="40"/>
          <w:sz w:val="24"/>
        </w:rPr>
        <w:t> </w:t>
      </w:r>
      <w:r>
        <w:rPr>
          <w:rFonts w:ascii="SimSun" w:eastAsia="SimSun"/>
          <w:sz w:val="24"/>
        </w:rPr>
        <w:t>等人相反，使用并行大小受限的标签传播聚类来更有效地粗化</w:t>
      </w:r>
      <w:r>
        <w:rPr>
          <w:rFonts w:ascii="SimSun" w:eastAsia="SimSun"/>
          <w:spacing w:val="-2"/>
          <w:sz w:val="24"/>
        </w:rPr>
        <w:t>倾斜输入。没有使用锁，因此可能会发生循环集群连接。簇大小约束确保初始划分能够找到可行的划分。簇大小通过原子指令更新。在更新之前检查大小约束，但这不提供原子一致性。因此，检查指令的结果以保证大小限制（如果超出则恢复</w:t>
      </w:r>
      <w:r>
        <w:rPr>
          <w:rFonts w:ascii="SimSun" w:eastAsia="SimSun"/>
          <w:spacing w:val="-116"/>
          <w:sz w:val="24"/>
        </w:rPr>
        <w:t>）</w:t>
      </w:r>
      <w:r>
        <w:rPr>
          <w:rFonts w:ascii="SimSun" w:eastAsia="SimSun"/>
          <w:spacing w:val="-2"/>
          <w:sz w:val="24"/>
        </w:rPr>
        <w:t>。对于粗化，不需要严格遵守尺寸约束（而对于细化，则需要保证平衡</w:t>
      </w:r>
      <w:r>
        <w:rPr>
          <w:rFonts w:ascii="SimSun" w:eastAsia="SimSun"/>
          <w:spacing w:val="-116"/>
          <w:sz w:val="24"/>
        </w:rPr>
        <w:t>）</w:t>
      </w:r>
      <w:r>
        <w:rPr>
          <w:rFonts w:ascii="SimSun" w:eastAsia="SimSun"/>
          <w:spacing w:val="-2"/>
          <w:sz w:val="24"/>
        </w:rPr>
        <w:t>。</w:t>
      </w:r>
      <w:r>
        <w:rPr>
          <w:rFonts w:ascii="SimSun" w:eastAsia="SimSun"/>
          <w:spacing w:val="-2"/>
          <w:sz w:val="24"/>
        </w:rPr>
        <w:t> </w:t>
      </w:r>
      <w:r>
        <w:rPr>
          <w:rFonts w:ascii="Times New Roman" w:eastAsia="Times New Roman"/>
          <w:sz w:val="24"/>
        </w:rPr>
        <w:t>KaMinPar</w:t>
      </w:r>
      <w:r>
        <w:rPr>
          <w:rFonts w:ascii="Times New Roman" w:eastAsia="Times New Roman"/>
          <w:spacing w:val="40"/>
          <w:sz w:val="24"/>
        </w:rPr>
        <w:t> </w:t>
      </w:r>
      <w:r>
        <w:rPr>
          <w:rFonts w:ascii="SimSun" w:eastAsia="SimSun"/>
          <w:sz w:val="24"/>
        </w:rPr>
        <w:t>中也使用了标签传播，但是为了粗化（而不是为了细化）省略了原子</w:t>
      </w:r>
      <w:r>
        <w:rPr>
          <w:rFonts w:ascii="SimSun" w:eastAsia="SimSun"/>
          <w:spacing w:val="-4"/>
          <w:sz w:val="24"/>
        </w:rPr>
        <w:t>检查。</w:t>
      </w:r>
    </w:p>
    <w:p>
      <w:pPr>
        <w:spacing w:line="242" w:lineRule="auto" w:before="10"/>
        <w:ind w:left="360" w:right="357" w:firstLine="479"/>
        <w:jc w:val="both"/>
        <w:rPr>
          <w:rFonts w:ascii="SimSun" w:hAnsi="SimSun" w:eastAsia="SimSun"/>
          <w:sz w:val="24"/>
        </w:rPr>
      </w:pPr>
      <w:r>
        <w:rPr>
          <w:rFonts w:ascii="SimSun" w:hAnsi="SimSun" w:eastAsia="SimSun"/>
          <w:spacing w:val="-10"/>
          <w:sz w:val="24"/>
        </w:rPr>
        <w:t>对于 </w:t>
      </w:r>
      <w:r>
        <w:rPr>
          <w:rFonts w:ascii="Times New Roman" w:hAnsi="Times New Roman" w:eastAsia="Times New Roman"/>
          <w:sz w:val="24"/>
        </w:rPr>
        <w:t>Mt-KaHyPar</w:t>
      </w:r>
      <w:r>
        <w:rPr>
          <w:rFonts w:ascii="SimSun" w:hAnsi="SimSun" w:eastAsia="SimSun"/>
          <w:sz w:val="24"/>
        </w:rPr>
        <w:t>，</w:t>
      </w:r>
      <w:r>
        <w:rPr>
          <w:rFonts w:ascii="Times New Roman" w:hAnsi="Times New Roman" w:eastAsia="Times New Roman"/>
          <w:sz w:val="24"/>
        </w:rPr>
        <w:t>Gottesbüren</w:t>
      </w:r>
      <w:r>
        <w:rPr>
          <w:rFonts w:ascii="Times New Roman" w:hAnsi="Times New Roman" w:eastAsia="Times New Roman"/>
          <w:spacing w:val="-3"/>
          <w:sz w:val="24"/>
        </w:rPr>
        <w:t> </w:t>
      </w:r>
      <w:r>
        <w:rPr>
          <w:rFonts w:ascii="SimSun" w:hAnsi="SimSun" w:eastAsia="SimSun"/>
          <w:spacing w:val="-6"/>
          <w:sz w:val="24"/>
        </w:rPr>
        <w:t>等人使用并行凝聚聚类，但在评级和目标簇</w:t>
      </w:r>
      <w:r>
        <w:rPr>
          <w:rFonts w:ascii="SimSun" w:hAnsi="SimSun" w:eastAsia="SimSun"/>
          <w:spacing w:val="-4"/>
          <w:sz w:val="24"/>
        </w:rPr>
        <w:t>选择之后推迟锁定，仅锁定访问的顶点和目标簇。尝试循环相互连接的顶点会被</w:t>
      </w:r>
      <w:r>
        <w:rPr>
          <w:rFonts w:ascii="SimSun" w:hAnsi="SimSun" w:eastAsia="SimSun"/>
          <w:spacing w:val="-2"/>
          <w:sz w:val="24"/>
        </w:rPr>
        <w:t>动态检测和解析，从而递归地合并关联的簇。</w:t>
      </w:r>
    </w:p>
    <w:p>
      <w:pPr>
        <w:pStyle w:val="ListParagraph"/>
        <w:numPr>
          <w:ilvl w:val="2"/>
          <w:numId w:val="6"/>
        </w:numPr>
        <w:tabs>
          <w:tab w:pos="1258" w:val="left" w:leader="none"/>
        </w:tabs>
        <w:spacing w:line="240" w:lineRule="auto" w:before="122" w:after="0"/>
        <w:ind w:left="1258" w:right="0" w:hanging="898"/>
        <w:jc w:val="left"/>
        <w:rPr>
          <w:rFonts w:ascii="SimSun" w:eastAsia="SimSun"/>
          <w:sz w:val="30"/>
        </w:rPr>
      </w:pPr>
      <w:r>
        <w:rPr>
          <w:rFonts w:ascii="SimSun" w:eastAsia="SimSun"/>
          <w:spacing w:val="-3"/>
          <w:sz w:val="30"/>
        </w:rPr>
        <w:t>初始划分</w:t>
      </w:r>
    </w:p>
    <w:p>
      <w:pPr>
        <w:spacing w:line="242" w:lineRule="auto" w:before="122"/>
        <w:ind w:left="360" w:right="359" w:firstLine="479"/>
        <w:jc w:val="left"/>
        <w:rPr>
          <w:rFonts w:ascii="SimSun" w:eastAsia="SimSun"/>
          <w:sz w:val="24"/>
        </w:rPr>
      </w:pPr>
      <w:r>
        <w:rPr>
          <w:rFonts w:ascii="SimSun" w:eastAsia="SimSun"/>
          <w:sz w:val="24"/>
        </w:rPr>
        <w:t>对于初始分区，</w:t>
      </w:r>
      <w:r>
        <w:rPr>
          <w:rFonts w:ascii="Times New Roman" w:eastAsia="Times New Roman"/>
          <w:sz w:val="24"/>
        </w:rPr>
        <w:t>LaSalle</w:t>
      </w:r>
      <w:r>
        <w:rPr>
          <w:rFonts w:ascii="Times New Roman" w:eastAsia="Times New Roman"/>
          <w:spacing w:val="40"/>
          <w:sz w:val="24"/>
        </w:rPr>
        <w:t> </w:t>
      </w:r>
      <w:r>
        <w:rPr>
          <w:rFonts w:ascii="SimSun" w:eastAsia="SimSun"/>
          <w:spacing w:val="-6"/>
          <w:sz w:val="24"/>
        </w:rPr>
        <w:t>和 </w:t>
      </w:r>
      <w:r>
        <w:rPr>
          <w:rFonts w:ascii="Times New Roman" w:eastAsia="Times New Roman"/>
          <w:sz w:val="24"/>
        </w:rPr>
        <w:t>Karypis</w:t>
      </w:r>
      <w:r>
        <w:rPr>
          <w:rFonts w:ascii="Times New Roman" w:eastAsia="Times New Roman"/>
          <w:spacing w:val="23"/>
          <w:sz w:val="24"/>
        </w:rPr>
        <w:t> </w:t>
      </w:r>
      <w:r>
        <w:rPr>
          <w:rFonts w:ascii="SimSun" w:eastAsia="SimSun"/>
          <w:sz w:val="24"/>
        </w:rPr>
        <w:t>使用递归二分区。每个线程顺序计算一</w:t>
      </w:r>
      <w:r>
        <w:rPr>
          <w:rFonts w:ascii="SimSun" w:eastAsia="SimSun"/>
          <w:spacing w:val="-5"/>
          <w:sz w:val="24"/>
        </w:rPr>
        <w:t>个二分区，从中选择最好的一个。对于递归，线程静态地分为两组，分别处理两</w:t>
      </w:r>
    </w:p>
    <w:p>
      <w:pPr>
        <w:spacing w:after="0" w:line="242" w:lineRule="auto"/>
        <w:jc w:val="left"/>
        <w:rPr>
          <w:rFonts w:ascii="SimSun" w:eastAsia="SimSun"/>
          <w:sz w:val="24"/>
        </w:rPr>
        <w:sectPr>
          <w:headerReference w:type="default" r:id="rId317"/>
          <w:pgSz w:w="11910" w:h="16840"/>
          <w:pgMar w:header="0" w:footer="0" w:top="1380" w:bottom="280" w:left="1440" w:right="1440"/>
        </w:sectPr>
      </w:pPr>
    </w:p>
    <w:p>
      <w:pPr>
        <w:spacing w:line="242" w:lineRule="auto" w:before="44"/>
        <w:ind w:left="360" w:right="236" w:firstLine="0"/>
        <w:jc w:val="left"/>
        <w:rPr>
          <w:rFonts w:ascii="SimSun" w:hAnsi="SimSun" w:eastAsia="SimSun"/>
          <w:sz w:val="24"/>
        </w:rPr>
      </w:pPr>
      <w:r>
        <w:rPr>
          <w:rFonts w:ascii="SimSun" w:hAnsi="SimSun" w:eastAsia="SimSun"/>
          <w:spacing w:val="-2"/>
          <w:sz w:val="24"/>
        </w:rPr>
        <w:t>个单独的子图。如果图足够大，而不是独立的顺序试验，这一点后来被改进，以</w:t>
      </w:r>
      <w:r>
        <w:rPr>
          <w:rFonts w:ascii="SimSun" w:hAnsi="SimSun" w:eastAsia="SimSun"/>
          <w:spacing w:val="-10"/>
          <w:sz w:val="24"/>
        </w:rPr>
        <w:t>在一个二分区上合作的线程。</w:t>
      </w:r>
      <w:r>
        <w:rPr>
          <w:rFonts w:ascii="Times New Roman" w:hAnsi="Times New Roman" w:eastAsia="Times New Roman"/>
          <w:sz w:val="24"/>
        </w:rPr>
        <w:t>Akhremtsev</w:t>
      </w:r>
      <w:r>
        <w:rPr>
          <w:rFonts w:ascii="Times New Roman" w:hAnsi="Times New Roman" w:eastAsia="Times New Roman"/>
          <w:spacing w:val="-9"/>
          <w:sz w:val="24"/>
        </w:rPr>
        <w:t> </w:t>
      </w:r>
      <w:r>
        <w:rPr>
          <w:rFonts w:ascii="SimSun" w:hAnsi="SimSun" w:eastAsia="SimSun"/>
          <w:spacing w:val="-3"/>
          <w:sz w:val="24"/>
        </w:rPr>
        <w:t>等人使用顺序 </w:t>
      </w:r>
      <w:r>
        <w:rPr>
          <w:rFonts w:ascii="Times New Roman" w:hAnsi="Times New Roman" w:eastAsia="Times New Roman"/>
          <w:sz w:val="24"/>
        </w:rPr>
        <w:t>KaHiP</w:t>
      </w:r>
      <w:r>
        <w:rPr>
          <w:rFonts w:ascii="Times New Roman" w:hAnsi="Times New Roman" w:eastAsia="Times New Roman"/>
          <w:spacing w:val="-9"/>
          <w:sz w:val="24"/>
        </w:rPr>
        <w:t> </w:t>
      </w:r>
      <w:r>
        <w:rPr>
          <w:rFonts w:ascii="SimSun" w:hAnsi="SimSun" w:eastAsia="SimSun"/>
          <w:sz w:val="24"/>
        </w:rPr>
        <w:t>计算独立路分区。</w:t>
      </w:r>
      <w:r>
        <w:rPr>
          <w:rFonts w:ascii="SimSun" w:hAnsi="SimSun" w:eastAsia="SimSun"/>
          <w:spacing w:val="-2"/>
          <w:sz w:val="24"/>
        </w:rPr>
        <w:t>这两种方法的缺点是潜在的严重负载不平衡（递归二分区）或成为顺序瓶颈。为</w:t>
      </w:r>
      <w:r>
        <w:rPr>
          <w:rFonts w:ascii="SimSun" w:hAnsi="SimSun" w:eastAsia="SimSun"/>
          <w:sz w:val="24"/>
        </w:rPr>
        <w:t>了克服这个问题，</w:t>
      </w:r>
      <w:r>
        <w:rPr>
          <w:rFonts w:ascii="Times New Roman" w:hAnsi="Times New Roman" w:eastAsia="Times New Roman"/>
          <w:sz w:val="24"/>
        </w:rPr>
        <w:t>Gottesbüren</w:t>
      </w:r>
      <w:r>
        <w:rPr>
          <w:rFonts w:ascii="Times New Roman" w:hAnsi="Times New Roman" w:eastAsia="Times New Roman"/>
          <w:spacing w:val="40"/>
          <w:sz w:val="24"/>
        </w:rPr>
        <w:t> </w:t>
      </w:r>
      <w:r>
        <w:rPr>
          <w:rFonts w:ascii="SimSun" w:hAnsi="SimSun" w:eastAsia="SimSun"/>
          <w:sz w:val="24"/>
        </w:rPr>
        <w:t>等人使用工作窃取任务调度程序而不是通过并行</w:t>
      </w:r>
    </w:p>
    <w:p>
      <w:pPr>
        <w:spacing w:line="242" w:lineRule="auto" w:before="6"/>
        <w:ind w:left="360" w:right="357" w:firstLine="0"/>
        <w:jc w:val="left"/>
        <w:rPr>
          <w:rFonts w:ascii="SimSun" w:eastAsia="SimSun"/>
          <w:sz w:val="24"/>
        </w:rPr>
      </w:pPr>
      <w:r>
        <w:rPr>
          <w:rFonts w:ascii="SimSun" w:eastAsia="SimSun"/>
          <w:spacing w:val="-4"/>
          <w:sz w:val="24"/>
        </w:rPr>
        <w:t>（非）粗化来拆分线程来进行递归双分区。对于平面二分区，一系列顺序算法是</w:t>
      </w:r>
      <w:r>
        <w:rPr>
          <w:rFonts w:ascii="SimSun" w:eastAsia="SimSun"/>
          <w:spacing w:val="-2"/>
          <w:sz w:val="24"/>
        </w:rPr>
        <w:t>独立并行运行的。</w:t>
      </w:r>
    </w:p>
    <w:p>
      <w:pPr>
        <w:spacing w:line="242" w:lineRule="auto" w:before="3"/>
        <w:ind w:left="360" w:right="358" w:firstLine="479"/>
        <w:jc w:val="both"/>
        <w:rPr>
          <w:rFonts w:ascii="SimSun" w:eastAsia="SimSun"/>
          <w:sz w:val="24"/>
        </w:rPr>
      </w:pPr>
      <w:r>
        <w:rPr>
          <w:rFonts w:ascii="SimSun" w:eastAsia="SimSun"/>
          <w:spacing w:val="-4"/>
          <w:sz w:val="24"/>
        </w:rPr>
        <w:t>深度多级方法通过不同粗化级别的重复（分叉）提供额外的并行性。在这些阶段，图可能太小而无法有效利用并行（非）粗化，因此为重复而拆分线程几乎不会造成运行时间损失。因此，使用随机组件（粗化、初始二分、细化）提供了</w:t>
      </w:r>
      <w:r>
        <w:rPr>
          <w:rFonts w:ascii="SimSun" w:eastAsia="SimSun"/>
          <w:spacing w:val="-2"/>
          <w:sz w:val="24"/>
        </w:rPr>
        <w:t>多种多样化的解决方案，从中选择最好的解决方案。</w:t>
      </w:r>
    </w:p>
    <w:p>
      <w:pPr>
        <w:spacing w:line="242" w:lineRule="auto" w:before="5"/>
        <w:ind w:left="360" w:right="356" w:firstLine="479"/>
        <w:jc w:val="both"/>
        <w:rPr>
          <w:rFonts w:ascii="SimSun" w:eastAsia="SimSun"/>
          <w:sz w:val="24"/>
        </w:rPr>
      </w:pPr>
      <w:r>
        <w:rPr>
          <w:rFonts w:ascii="Times New Roman" w:eastAsia="Times New Roman"/>
          <w:sz w:val="24"/>
        </w:rPr>
        <w:t>Slota</w:t>
      </w:r>
      <w:r>
        <w:rPr>
          <w:rFonts w:ascii="Times New Roman" w:eastAsia="Times New Roman"/>
          <w:spacing w:val="-15"/>
          <w:sz w:val="24"/>
        </w:rPr>
        <w:t> </w:t>
      </w:r>
      <w:r>
        <w:rPr>
          <w:rFonts w:ascii="SimSun" w:eastAsia="SimSun"/>
          <w:spacing w:val="-6"/>
          <w:sz w:val="24"/>
        </w:rPr>
        <w:t>等人使用 </w:t>
      </w:r>
      <w:r>
        <w:rPr>
          <w:rFonts w:ascii="Times New Roman" w:eastAsia="Times New Roman"/>
          <w:sz w:val="24"/>
        </w:rPr>
        <w:t>k</w:t>
      </w:r>
      <w:r>
        <w:rPr>
          <w:rFonts w:ascii="Times New Roman" w:eastAsia="Times New Roman"/>
          <w:spacing w:val="-15"/>
          <w:sz w:val="24"/>
        </w:rPr>
        <w:t> </w:t>
      </w:r>
      <w:r>
        <w:rPr>
          <w:rFonts w:ascii="SimSun" w:eastAsia="SimSun"/>
          <w:spacing w:val="-6"/>
          <w:sz w:val="24"/>
        </w:rPr>
        <w:t>个并行源 </w:t>
      </w:r>
      <w:r>
        <w:rPr>
          <w:rFonts w:ascii="Times New Roman" w:eastAsia="Times New Roman"/>
          <w:sz w:val="24"/>
        </w:rPr>
        <w:t>BFS</w:t>
      </w:r>
      <w:r>
        <w:rPr>
          <w:rFonts w:ascii="Times New Roman" w:eastAsia="Times New Roman"/>
          <w:spacing w:val="33"/>
          <w:sz w:val="24"/>
        </w:rPr>
        <w:t> </w:t>
      </w:r>
      <w:r>
        <w:rPr>
          <w:rFonts w:ascii="SimSun" w:eastAsia="SimSun"/>
          <w:spacing w:val="-8"/>
          <w:sz w:val="24"/>
        </w:rPr>
        <w:t>来计算 </w:t>
      </w:r>
      <w:r>
        <w:rPr>
          <w:rFonts w:ascii="Times New Roman" w:eastAsia="Times New Roman"/>
          <w:sz w:val="24"/>
        </w:rPr>
        <w:t>k</w:t>
      </w:r>
      <w:r>
        <w:rPr>
          <w:rFonts w:ascii="Times New Roman" w:eastAsia="Times New Roman"/>
          <w:spacing w:val="-3"/>
          <w:sz w:val="24"/>
        </w:rPr>
        <w:t> </w:t>
      </w:r>
      <w:r>
        <w:rPr>
          <w:rFonts w:ascii="SimSun" w:eastAsia="SimSun"/>
          <w:spacing w:val="-12"/>
          <w:sz w:val="24"/>
        </w:rPr>
        <w:t>路划分。顶点连接其父母的块。他</w:t>
      </w:r>
      <w:r>
        <w:rPr>
          <w:rFonts w:ascii="SimSun" w:eastAsia="SimSun"/>
          <w:spacing w:val="-2"/>
          <w:sz w:val="24"/>
        </w:rPr>
        <w:t>们的方法不使用粗化，这证明在这个阶段使用平面并行算法是合理的。</w:t>
      </w:r>
    </w:p>
    <w:p>
      <w:pPr>
        <w:spacing w:line="364" w:lineRule="auto" w:before="4"/>
        <w:ind w:left="360" w:right="358" w:firstLine="479"/>
        <w:jc w:val="both"/>
        <w:rPr>
          <w:rFonts w:ascii="SimSun" w:hAnsi="SimSun" w:eastAsia="SimSun"/>
          <w:sz w:val="24"/>
        </w:rPr>
      </w:pPr>
      <w:r>
        <w:rPr>
          <w:rFonts w:ascii="SimSun" w:hAnsi="SimSun" w:eastAsia="SimSun"/>
          <w:sz w:val="24"/>
        </w:rPr>
        <mc:AlternateContent>
          <mc:Choice Requires="wps">
            <w:drawing>
              <wp:anchor distT="0" distB="0" distL="0" distR="0" allowOverlap="1" layoutInCell="1" locked="0" behindDoc="0" simplePos="0" relativeHeight="15809536">
                <wp:simplePos x="0" y="0"/>
                <wp:positionH relativeFrom="page">
                  <wp:posOffset>3943222</wp:posOffset>
                </wp:positionH>
                <wp:positionV relativeFrom="paragraph">
                  <wp:posOffset>318071</wp:posOffset>
                </wp:positionV>
                <wp:extent cx="197485" cy="1079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197485" cy="10795"/>
                        </a:xfrm>
                        <a:custGeom>
                          <a:avLst/>
                          <a:gdLst/>
                          <a:ahLst/>
                          <a:cxnLst/>
                          <a:rect l="l" t="t" r="r" b="b"/>
                          <a:pathLst>
                            <a:path w="197485" h="10795">
                              <a:moveTo>
                                <a:pt x="196900" y="0"/>
                              </a:moveTo>
                              <a:lnTo>
                                <a:pt x="0" y="0"/>
                              </a:lnTo>
                              <a:lnTo>
                                <a:pt x="0" y="10668"/>
                              </a:lnTo>
                              <a:lnTo>
                                <a:pt x="196900" y="10668"/>
                              </a:lnTo>
                              <a:lnTo>
                                <a:pt x="19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489990pt;margin-top:25.045pt;width:15.504pt;height:.84pt;mso-position-horizontal-relative:page;mso-position-vertical-relative:paragraph;z-index:15809536" id="docshape402" filled="true" fillcolor="#000000" stroked="false">
                <v:fill type="solid"/>
                <w10:wrap type="none"/>
              </v:rect>
            </w:pict>
          </mc:Fallback>
        </mc:AlternateContent>
      </w:r>
      <w:r>
        <w:rPr>
          <w:rFonts w:ascii="Times New Roman" w:hAnsi="Times New Roman" w:eastAsia="Times New Roman"/>
          <w:sz w:val="24"/>
        </w:rPr>
        <w:t>Maleki</w:t>
      </w:r>
      <w:r>
        <w:rPr>
          <w:rFonts w:ascii="Times New Roman" w:hAnsi="Times New Roman" w:eastAsia="Times New Roman"/>
          <w:spacing w:val="-15"/>
          <w:sz w:val="24"/>
        </w:rPr>
        <w:t> </w:t>
      </w:r>
      <w:r>
        <w:rPr>
          <w:rFonts w:ascii="SimSun" w:hAnsi="SimSun" w:eastAsia="SimSun"/>
          <w:spacing w:val="-3"/>
          <w:sz w:val="24"/>
        </w:rPr>
        <w:t>等人并行化贪婪超图生长以进行二分。所有顶点都分配给块</w:t>
      </w:r>
      <w:r>
        <w:rPr>
          <w:rFonts w:ascii="Cambria Math" w:hAnsi="Cambria Math" w:eastAsia="Cambria Math"/>
          <w:sz w:val="24"/>
        </w:rPr>
        <w:t>𝑉</w:t>
      </w:r>
      <w:r>
        <w:rPr>
          <w:rFonts w:ascii="Cambria Math" w:hAnsi="Cambria Math" w:eastAsia="Cambria Math"/>
          <w:sz w:val="24"/>
          <w:vertAlign w:val="subscript"/>
        </w:rPr>
        <w:t>0</w:t>
      </w:r>
      <w:r>
        <w:rPr>
          <w:rFonts w:ascii="SimSun" w:hAnsi="SimSun" w:eastAsia="SimSun"/>
          <w:spacing w:val="-18"/>
          <w:sz w:val="24"/>
          <w:vertAlign w:val="baseline"/>
        </w:rPr>
        <w:t>。然后</w:t>
      </w:r>
      <w:r>
        <w:rPr>
          <w:rFonts w:ascii="SimSun" w:hAnsi="SimSun" w:eastAsia="SimSun"/>
          <w:spacing w:val="-2"/>
          <w:sz w:val="24"/>
          <w:vertAlign w:val="baseline"/>
        </w:rPr>
        <w:t>计算将块</w:t>
      </w:r>
      <w:r>
        <w:rPr>
          <w:rFonts w:ascii="Cambria Math" w:hAnsi="Cambria Math" w:eastAsia="Cambria Math"/>
          <w:spacing w:val="-2"/>
          <w:sz w:val="24"/>
          <w:vertAlign w:val="baseline"/>
        </w:rPr>
        <w:t>𝑉</w:t>
      </w:r>
      <w:r>
        <w:rPr>
          <w:rFonts w:ascii="Cambria Math" w:hAnsi="Cambria Math" w:eastAsia="Cambria Math"/>
          <w:spacing w:val="-2"/>
          <w:sz w:val="24"/>
          <w:vertAlign w:val="subscript"/>
        </w:rPr>
        <w:t>0</w:t>
      </w:r>
      <w:r>
        <w:rPr>
          <w:rFonts w:ascii="SimSun" w:hAnsi="SimSun" w:eastAsia="SimSun"/>
          <w:spacing w:val="-2"/>
          <w:sz w:val="24"/>
          <w:vertAlign w:val="baseline"/>
        </w:rPr>
        <w:t>中的顶点移动到块</w:t>
      </w:r>
      <w:r>
        <w:rPr>
          <w:rFonts w:ascii="Cambria Math" w:hAnsi="Cambria Math" w:eastAsia="Cambria Math"/>
          <w:spacing w:val="-2"/>
          <w:sz w:val="24"/>
          <w:vertAlign w:val="baseline"/>
        </w:rPr>
        <w:t>𝑉</w:t>
      </w:r>
      <w:r>
        <w:rPr>
          <w:rFonts w:ascii="Cambria Math" w:hAnsi="Cambria Math" w:eastAsia="Cambria Math"/>
          <w:spacing w:val="-2"/>
          <w:sz w:val="24"/>
          <w:vertAlign w:val="subscript"/>
        </w:rPr>
        <w:t>1</w:t>
      </w:r>
      <w:r>
        <w:rPr>
          <w:rFonts w:ascii="SimSun" w:hAnsi="SimSun" w:eastAsia="SimSun"/>
          <w:spacing w:val="-16"/>
          <w:sz w:val="24"/>
          <w:vertAlign w:val="baseline"/>
        </w:rPr>
        <w:t>的增益。</w:t>
      </w:r>
      <w:r>
        <w:rPr>
          <w:rFonts w:ascii="Cambria Math" w:hAnsi="Cambria Math" w:eastAsia="Cambria Math"/>
          <w:spacing w:val="-2"/>
          <w:sz w:val="24"/>
          <w:vertAlign w:val="baseline"/>
        </w:rPr>
        <w:t>√</w:t>
      </w:r>
      <w:r>
        <w:rPr>
          <w:rFonts w:ascii="Cambria Math" w:hAnsi="Cambria Math" w:eastAsia="Cambria Math"/>
          <w:spacing w:val="-2"/>
          <w:position w:val="1"/>
          <w:sz w:val="24"/>
          <w:vertAlign w:val="baseline"/>
        </w:rPr>
        <w:t>|</w:t>
      </w:r>
      <w:r>
        <w:rPr>
          <w:rFonts w:ascii="Cambria Math" w:hAnsi="Cambria Math" w:eastAsia="Cambria Math"/>
          <w:spacing w:val="-2"/>
          <w:sz w:val="24"/>
          <w:vertAlign w:val="baseline"/>
        </w:rPr>
        <w:t>𝑉</w:t>
      </w:r>
      <w:r>
        <w:rPr>
          <w:rFonts w:ascii="Cambria Math" w:hAnsi="Cambria Math" w:eastAsia="Cambria Math"/>
          <w:spacing w:val="-2"/>
          <w:position w:val="1"/>
          <w:sz w:val="24"/>
          <w:vertAlign w:val="baseline"/>
        </w:rPr>
        <w:t>|</w:t>
      </w:r>
      <w:r>
        <w:rPr>
          <w:rFonts w:ascii="SimSun" w:hAnsi="SimSun" w:eastAsia="SimSun"/>
          <w:spacing w:val="-2"/>
          <w:sz w:val="24"/>
          <w:vertAlign w:val="baseline"/>
        </w:rPr>
        <w:t>在重新计算块</w:t>
      </w:r>
      <w:r>
        <w:rPr>
          <w:rFonts w:ascii="Cambria Math" w:hAnsi="Cambria Math" w:eastAsia="Cambria Math"/>
          <w:spacing w:val="-2"/>
          <w:sz w:val="24"/>
          <w:vertAlign w:val="baseline"/>
        </w:rPr>
        <w:t>𝑉</w:t>
      </w:r>
      <w:r>
        <w:rPr>
          <w:rFonts w:ascii="Cambria Math" w:hAnsi="Cambria Math" w:eastAsia="Cambria Math"/>
          <w:spacing w:val="-2"/>
          <w:sz w:val="24"/>
          <w:vertAlign w:val="subscript"/>
        </w:rPr>
        <w:t>0</w:t>
      </w:r>
      <w:r>
        <w:rPr>
          <w:rFonts w:ascii="SimSun" w:hAnsi="SimSun" w:eastAsia="SimSun"/>
          <w:spacing w:val="-2"/>
          <w:sz w:val="24"/>
          <w:vertAlign w:val="baseline"/>
        </w:rPr>
        <w:t>中剩余顶点的增益之前，将移动评级最高的顶点。重复此操作直到二分平衡。</w:t>
      </w:r>
    </w:p>
    <w:p>
      <w:pPr>
        <w:pStyle w:val="ListParagraph"/>
        <w:numPr>
          <w:ilvl w:val="2"/>
          <w:numId w:val="6"/>
        </w:numPr>
        <w:tabs>
          <w:tab w:pos="1258" w:val="left" w:leader="none"/>
        </w:tabs>
        <w:spacing w:line="348" w:lineRule="exact" w:before="0" w:after="0"/>
        <w:ind w:left="1258" w:right="0" w:hanging="898"/>
        <w:jc w:val="both"/>
        <w:rPr>
          <w:rFonts w:ascii="SimSun" w:eastAsia="SimSun"/>
          <w:sz w:val="30"/>
        </w:rPr>
      </w:pPr>
      <w:r>
        <w:rPr>
          <w:rFonts w:ascii="SimSun" w:eastAsia="SimSun"/>
          <w:spacing w:val="-5"/>
          <w:sz w:val="30"/>
        </w:rPr>
        <w:t>细化</w:t>
      </w:r>
    </w:p>
    <w:p>
      <w:pPr>
        <w:spacing w:line="242" w:lineRule="auto" w:before="122"/>
        <w:ind w:left="360" w:right="350" w:firstLine="479"/>
        <w:jc w:val="both"/>
        <w:rPr>
          <w:rFonts w:ascii="SimSun" w:eastAsia="SimSun"/>
          <w:sz w:val="24"/>
        </w:rPr>
      </w:pPr>
      <w:r>
        <w:rPr>
          <w:rFonts w:ascii="SimSun" w:eastAsia="SimSun"/>
          <w:spacing w:val="-2"/>
          <w:sz w:val="24"/>
        </w:rPr>
        <w:t>在细化阶段必须解决的两个最关键的问题是如何保持平衡的分区以及如何</w:t>
      </w:r>
      <w:r>
        <w:rPr>
          <w:rFonts w:ascii="SimSun" w:eastAsia="SimSun"/>
          <w:spacing w:val="-4"/>
          <w:sz w:val="24"/>
        </w:rPr>
        <w:t>确保并发移动不会导致更糟糕的削减。一些细化算法比其他算法更难并行化。毫</w:t>
      </w:r>
      <w:r>
        <w:rPr>
          <w:rFonts w:ascii="SimSun" w:eastAsia="SimSun"/>
          <w:spacing w:val="-23"/>
          <w:sz w:val="24"/>
        </w:rPr>
        <w:t>不奇怪，更复杂的技术，特别是那些能够逃脱局部最小值的技术，更难以并行化，</w:t>
      </w:r>
      <w:r>
        <w:rPr>
          <w:rFonts w:ascii="SimSun" w:eastAsia="SimSun"/>
          <w:spacing w:val="-2"/>
          <w:sz w:val="24"/>
        </w:rPr>
        <w:t>因为需要中间的负增益移动。特别是 </w:t>
      </w:r>
      <w:r>
        <w:rPr>
          <w:rFonts w:ascii="Times New Roman" w:eastAsia="Times New Roman"/>
          <w:sz w:val="24"/>
        </w:rPr>
        <w:t>FM</w:t>
      </w:r>
      <w:r>
        <w:rPr>
          <w:rFonts w:ascii="Times New Roman" w:eastAsia="Times New Roman"/>
          <w:spacing w:val="40"/>
          <w:sz w:val="24"/>
        </w:rPr>
        <w:t> </w:t>
      </w:r>
      <w:r>
        <w:rPr>
          <w:rFonts w:ascii="SimSun" w:eastAsia="SimSun"/>
          <w:spacing w:val="-10"/>
          <w:sz w:val="24"/>
        </w:rPr>
        <w:t>和 </w:t>
      </w:r>
      <w:r>
        <w:rPr>
          <w:rFonts w:ascii="Times New Roman" w:eastAsia="Times New Roman"/>
          <w:sz w:val="24"/>
        </w:rPr>
        <w:t>KL</w:t>
      </w:r>
      <w:r>
        <w:rPr>
          <w:rFonts w:ascii="Times New Roman" w:eastAsia="Times New Roman"/>
          <w:spacing w:val="31"/>
          <w:sz w:val="24"/>
        </w:rPr>
        <w:t> </w:t>
      </w:r>
      <w:r>
        <w:rPr>
          <w:rFonts w:ascii="SimSun" w:eastAsia="SimSun"/>
          <w:spacing w:val="-4"/>
          <w:sz w:val="24"/>
        </w:rPr>
        <w:t>被认为是 </w:t>
      </w:r>
      <w:r>
        <w:rPr>
          <w:rFonts w:ascii="Times New Roman" w:eastAsia="Times New Roman"/>
          <w:sz w:val="24"/>
        </w:rPr>
        <w:t>NP</w:t>
      </w:r>
      <w:r>
        <w:rPr>
          <w:rFonts w:ascii="Times New Roman" w:eastAsia="Times New Roman"/>
          <w:spacing w:val="32"/>
          <w:sz w:val="24"/>
        </w:rPr>
        <w:t> </w:t>
      </w:r>
      <w:r>
        <w:rPr>
          <w:rFonts w:ascii="SimSun" w:eastAsia="SimSun"/>
          <w:sz w:val="24"/>
        </w:rPr>
        <w:t>完全的，这使得</w:t>
      </w:r>
      <w:r>
        <w:rPr>
          <w:rFonts w:ascii="SimSun" w:eastAsia="SimSun"/>
          <w:spacing w:val="-2"/>
          <w:sz w:val="24"/>
        </w:rPr>
        <w:t>多对数深度算法不太可能存在。</w:t>
      </w:r>
    </w:p>
    <w:p>
      <w:pPr>
        <w:spacing w:line="242" w:lineRule="auto" w:before="7"/>
        <w:ind w:left="360" w:right="357" w:firstLine="479"/>
        <w:jc w:val="both"/>
        <w:rPr>
          <w:rFonts w:ascii="SimSun" w:eastAsia="SimSun"/>
          <w:sz w:val="24"/>
        </w:rPr>
      </w:pPr>
      <w:r>
        <w:rPr>
          <w:rFonts w:ascii="SimSun" w:eastAsia="SimSun"/>
          <w:spacing w:val="-2"/>
          <w:sz w:val="24"/>
        </w:rPr>
        <w:t>标签传播 最直接的并行方法是标签传播：只需并行访问顶点。虽然增益可</w:t>
      </w:r>
      <w:r>
        <w:rPr>
          <w:rFonts w:ascii="SimSun" w:eastAsia="SimSun"/>
          <w:spacing w:val="-8"/>
          <w:sz w:val="24"/>
        </w:rPr>
        <w:t>能由于邻近区域的并发移动而不正确，但这在实践中不会对剪切优化产生太大影</w:t>
      </w:r>
      <w:r>
        <w:rPr>
          <w:rFonts w:ascii="SimSun" w:eastAsia="SimSun"/>
          <w:spacing w:val="-4"/>
          <w:sz w:val="24"/>
        </w:rPr>
        <w:t>响。可以通过使用原子指令更新块权重，或者首先收集移动并在第二步中批准来确保平衡。在细化过程中，重要的是通过检查原子指令的结果来强制执行大小约</w:t>
      </w:r>
      <w:r>
        <w:rPr>
          <w:rFonts w:ascii="SimSun" w:eastAsia="SimSun"/>
          <w:spacing w:val="-2"/>
          <w:sz w:val="24"/>
        </w:rPr>
        <w:t>束，以保证平衡分区。</w:t>
      </w:r>
    </w:p>
    <w:p>
      <w:pPr>
        <w:tabs>
          <w:tab w:pos="2040" w:val="left" w:leader="none"/>
        </w:tabs>
        <w:spacing w:line="242" w:lineRule="auto" w:before="7"/>
        <w:ind w:left="360" w:right="236" w:firstLine="479"/>
        <w:jc w:val="left"/>
        <w:rPr>
          <w:rFonts w:ascii="SimSun" w:eastAsia="SimSun"/>
          <w:sz w:val="24"/>
        </w:rPr>
      </w:pPr>
      <w:r>
        <w:rPr>
          <w:rFonts w:ascii="SimSun" w:eastAsia="SimSun"/>
          <w:spacing w:val="-4"/>
          <w:sz w:val="24"/>
        </w:rPr>
        <w:t>贪婪算法</w:t>
      </w:r>
      <w:r>
        <w:rPr>
          <w:rFonts w:ascii="SimSun" w:eastAsia="SimSun"/>
          <w:sz w:val="24"/>
        </w:rPr>
        <w:tab/>
      </w:r>
      <w:r>
        <w:rPr>
          <w:rFonts w:ascii="Times New Roman" w:eastAsia="Times New Roman"/>
          <w:sz w:val="24"/>
        </w:rPr>
        <w:t>LaSalle</w:t>
      </w:r>
      <w:r>
        <w:rPr>
          <w:rFonts w:ascii="Times New Roman" w:eastAsia="Times New Roman"/>
          <w:spacing w:val="40"/>
          <w:sz w:val="24"/>
        </w:rPr>
        <w:t> </w:t>
      </w:r>
      <w:r>
        <w:rPr>
          <w:rFonts w:ascii="SimSun" w:eastAsia="SimSun"/>
          <w:sz w:val="24"/>
        </w:rPr>
        <w:t>和 </w:t>
      </w:r>
      <w:r>
        <w:rPr>
          <w:rFonts w:ascii="Times New Roman" w:eastAsia="Times New Roman"/>
          <w:sz w:val="24"/>
        </w:rPr>
        <w:t>Karypis</w:t>
      </w:r>
      <w:r>
        <w:rPr>
          <w:rFonts w:ascii="Times New Roman" w:eastAsia="Times New Roman"/>
          <w:spacing w:val="40"/>
          <w:sz w:val="24"/>
        </w:rPr>
        <w:t> </w:t>
      </w:r>
      <w:r>
        <w:rPr>
          <w:rFonts w:ascii="SimSun" w:eastAsia="SimSun"/>
          <w:sz w:val="24"/>
        </w:rPr>
        <w:t>通过静态地将顶点分配给线程并在局部顶</w:t>
      </w:r>
      <w:r>
        <w:rPr>
          <w:rFonts w:ascii="SimSun" w:eastAsia="SimSun"/>
          <w:sz w:val="24"/>
        </w:rPr>
        <w:t>点</w:t>
      </w:r>
      <w:r>
        <w:rPr>
          <w:rFonts w:ascii="SimSun" w:eastAsia="SimSun"/>
          <w:sz w:val="24"/>
        </w:rPr>
        <w:t>上运行顺序算法来并行化</w:t>
      </w:r>
      <w:r>
        <w:rPr>
          <w:rFonts w:ascii="SimSun" w:eastAsia="SimSun"/>
          <w:spacing w:val="-21"/>
          <w:sz w:val="24"/>
        </w:rPr>
        <w:t> </w:t>
      </w:r>
      <w:r>
        <w:rPr>
          <w:rFonts w:ascii="Times New Roman" w:eastAsia="Times New Roman"/>
          <w:sz w:val="24"/>
        </w:rPr>
        <w:t>Metis</w:t>
      </w:r>
      <w:r>
        <w:rPr>
          <w:rFonts w:ascii="Times New Roman" w:eastAsia="Times New Roman"/>
          <w:spacing w:val="39"/>
          <w:sz w:val="24"/>
        </w:rPr>
        <w:t> </w:t>
      </w:r>
      <w:r>
        <w:rPr>
          <w:rFonts w:ascii="SimSun" w:eastAsia="SimSun"/>
          <w:sz w:val="24"/>
        </w:rPr>
        <w:t>的贪婪细化。顺序算法在边界顶点上执行</w:t>
      </w:r>
      <w:r>
        <w:rPr>
          <w:rFonts w:ascii="SimSun" w:eastAsia="SimSun"/>
          <w:spacing w:val="-20"/>
          <w:sz w:val="24"/>
        </w:rPr>
        <w:t> </w:t>
      </w:r>
      <w:r>
        <w:rPr>
          <w:rFonts w:ascii="Times New Roman" w:eastAsia="Times New Roman"/>
          <w:sz w:val="24"/>
        </w:rPr>
        <w:t>FM</w:t>
      </w:r>
      <w:r>
        <w:rPr>
          <w:rFonts w:ascii="SimSun" w:eastAsia="SimSun"/>
          <w:sz w:val="24"/>
        </w:rPr>
        <w:t>，</w:t>
      </w:r>
      <w:r>
        <w:rPr>
          <w:rFonts w:ascii="SimSun" w:eastAsia="SimSun"/>
          <w:spacing w:val="-2"/>
          <w:sz w:val="24"/>
        </w:rPr>
        <w:t>但一旦没有正增益移动就停止。这简化了并行化，因为无需恢复任何移动，因</w:t>
      </w:r>
      <w:r>
        <w:rPr>
          <w:rFonts w:ascii="SimSun" w:eastAsia="SimSun"/>
          <w:spacing w:val="-2"/>
          <w:sz w:val="24"/>
        </w:rPr>
        <w:t>此</w:t>
      </w:r>
      <w:r>
        <w:rPr>
          <w:rFonts w:ascii="SimSun" w:eastAsia="SimSun"/>
          <w:spacing w:val="-2"/>
          <w:sz w:val="24"/>
        </w:rPr>
        <w:t>无需观察串行移动顺序。然而，它确实消除了逃避局部最小值的能力。移动通</w:t>
      </w:r>
      <w:r>
        <w:rPr>
          <w:rFonts w:ascii="SimSun" w:eastAsia="SimSun"/>
          <w:spacing w:val="-2"/>
          <w:sz w:val="24"/>
        </w:rPr>
        <w:t>过</w:t>
      </w:r>
      <w:r>
        <w:rPr>
          <w:rFonts w:ascii="SimSun" w:eastAsia="SimSun"/>
          <w:spacing w:val="-2"/>
          <w:sz w:val="24"/>
        </w:rPr>
        <w:t>消息缓冲区传达到相邻顶点的其他线程</w:t>
      </w:r>
      <w:r>
        <w:rPr>
          <w:rFonts w:ascii="SimSun" w:eastAsia="SimSun"/>
          <w:spacing w:val="-94"/>
          <w:sz w:val="24"/>
        </w:rPr>
        <w:t>。</w:t>
      </w:r>
      <w:r>
        <w:rPr>
          <w:rFonts w:ascii="SimSun" w:eastAsia="SimSun"/>
          <w:spacing w:val="-2"/>
          <w:sz w:val="24"/>
        </w:rPr>
        <w:t>线程经常检查它们的缓冲区以更新本</w:t>
      </w:r>
      <w:r>
        <w:rPr>
          <w:rFonts w:ascii="SimSun" w:eastAsia="SimSun"/>
          <w:spacing w:val="-2"/>
          <w:sz w:val="24"/>
        </w:rPr>
        <w:t>地</w:t>
      </w:r>
      <w:r>
        <w:rPr>
          <w:rFonts w:ascii="SimSun" w:eastAsia="SimSun"/>
          <w:spacing w:val="-2"/>
          <w:sz w:val="24"/>
        </w:rPr>
        <w:t>增益。此外，细化被分为上游和下游通道，其中仅允许顶点移动到具有比当前</w:t>
      </w:r>
      <w:r>
        <w:rPr>
          <w:rFonts w:ascii="SimSun" w:eastAsia="SimSun"/>
          <w:spacing w:val="-2"/>
          <w:sz w:val="24"/>
        </w:rPr>
        <w:t>块</w:t>
      </w:r>
      <w:r>
        <w:rPr>
          <w:rFonts w:ascii="SimSun" w:eastAsia="SimSun"/>
          <w:spacing w:val="-2"/>
          <w:sz w:val="24"/>
        </w:rPr>
        <w:t>更高（或更小的）标识符的块中。这避免了意外的剪切降级并发移动，但限制</w:t>
      </w:r>
      <w:r>
        <w:rPr>
          <w:rFonts w:ascii="SimSun" w:eastAsia="SimSun"/>
          <w:spacing w:val="-2"/>
          <w:sz w:val="24"/>
        </w:rPr>
        <w:t>了</w:t>
      </w:r>
      <w:r>
        <w:rPr>
          <w:rFonts w:ascii="SimSun" w:eastAsia="SimSun"/>
          <w:spacing w:val="-2"/>
          <w:sz w:val="24"/>
        </w:rPr>
        <w:t>搜索空间，因为某些块很快就会接近过载。平衡检查是通过本地更新的块权重</w:t>
      </w:r>
      <w:r>
        <w:rPr>
          <w:rFonts w:ascii="SimSun" w:eastAsia="SimSun"/>
          <w:spacing w:val="-2"/>
          <w:sz w:val="24"/>
        </w:rPr>
        <w:t>乐</w:t>
      </w:r>
      <w:r>
        <w:rPr>
          <w:rFonts w:ascii="SimSun" w:eastAsia="SimSun"/>
          <w:spacing w:val="-2"/>
          <w:sz w:val="24"/>
        </w:rPr>
        <w:t>观地完成的。由于这可能会导致平衡违规，因此通过后的同步点用于恢复某些</w:t>
      </w:r>
      <w:r>
        <w:rPr>
          <w:rFonts w:ascii="SimSun" w:eastAsia="SimSun"/>
          <w:spacing w:val="-2"/>
          <w:sz w:val="24"/>
        </w:rPr>
        <w:t>移</w:t>
      </w:r>
      <w:r>
        <w:rPr>
          <w:rFonts w:ascii="SimSun" w:eastAsia="SimSun"/>
          <w:spacing w:val="-2"/>
          <w:sz w:val="24"/>
        </w:rPr>
        <w:t>动以恢复平衡。</w:t>
      </w:r>
    </w:p>
    <w:p>
      <w:pPr>
        <w:spacing w:line="242" w:lineRule="auto" w:before="15"/>
        <w:ind w:left="360" w:right="354" w:firstLine="479"/>
        <w:jc w:val="both"/>
        <w:rPr>
          <w:rFonts w:ascii="SimSun" w:eastAsia="SimSun"/>
          <w:sz w:val="24"/>
        </w:rPr>
      </w:pPr>
      <w:r>
        <w:rPr>
          <w:rFonts w:ascii="SimSun" w:eastAsia="SimSun"/>
          <w:spacing w:val="-5"/>
          <w:sz w:val="24"/>
        </w:rPr>
        <w:t>并行本地化 </w:t>
      </w:r>
      <w:r>
        <w:rPr>
          <w:rFonts w:ascii="Times New Roman" w:eastAsia="Times New Roman"/>
          <w:sz w:val="24"/>
        </w:rPr>
        <w:t>FM</w:t>
      </w:r>
      <w:r>
        <w:rPr>
          <w:rFonts w:ascii="Times New Roman" w:eastAsia="Times New Roman"/>
          <w:spacing w:val="40"/>
          <w:sz w:val="24"/>
        </w:rPr>
        <w:t>  </w:t>
      </w:r>
      <w:r>
        <w:rPr>
          <w:rFonts w:ascii="SimSun" w:eastAsia="SimSun"/>
          <w:spacing w:val="-3"/>
          <w:sz w:val="24"/>
        </w:rPr>
        <w:t>局部 </w:t>
      </w:r>
      <w:r>
        <w:rPr>
          <w:rFonts w:ascii="Times New Roman" w:eastAsia="Times New Roman"/>
          <w:sz w:val="24"/>
        </w:rPr>
        <w:t>FM</w:t>
      </w:r>
      <w:r>
        <w:rPr>
          <w:rFonts w:ascii="Times New Roman" w:eastAsia="Times New Roman"/>
          <w:spacing w:val="29"/>
          <w:sz w:val="24"/>
        </w:rPr>
        <w:t> </w:t>
      </w:r>
      <w:r>
        <w:rPr>
          <w:rFonts w:ascii="SimSun" w:eastAsia="SimSun"/>
          <w:spacing w:val="-3"/>
          <w:sz w:val="24"/>
        </w:rPr>
        <w:t>是 </w:t>
      </w:r>
      <w:r>
        <w:rPr>
          <w:rFonts w:ascii="Times New Roman" w:eastAsia="Times New Roman"/>
          <w:sz w:val="24"/>
        </w:rPr>
        <w:t>FM</w:t>
      </w:r>
      <w:r>
        <w:rPr>
          <w:rFonts w:ascii="Times New Roman" w:eastAsia="Times New Roman"/>
          <w:spacing w:val="40"/>
          <w:sz w:val="24"/>
        </w:rPr>
        <w:t> </w:t>
      </w:r>
      <w:r>
        <w:rPr>
          <w:rFonts w:ascii="SimSun" w:eastAsia="SimSun"/>
          <w:sz w:val="24"/>
        </w:rPr>
        <w:t>的一种变体，它从几个边界顶点开始，</w:t>
      </w:r>
      <w:r>
        <w:rPr>
          <w:rFonts w:ascii="SimSun" w:eastAsia="SimSun"/>
          <w:spacing w:val="-4"/>
          <w:sz w:val="24"/>
        </w:rPr>
        <w:t>并将其搜索空间扩展到移动顶点的邻居。由于允许负增益移动，它擅长逃离局部最小值，但不会通过短暂的搜索冲刺在没有希望的区域浪费太多时间。这种方法</w:t>
      </w:r>
      <w:r>
        <w:rPr>
          <w:rFonts w:ascii="SimSun" w:eastAsia="SimSun"/>
          <w:sz w:val="24"/>
        </w:rPr>
        <w:t>可以通过执行多个独立的局部搜索来并行化，这与难以有效并行化的标准 </w:t>
      </w:r>
      <w:r>
        <w:rPr>
          <w:rFonts w:ascii="Times New Roman" w:eastAsia="Times New Roman"/>
          <w:sz w:val="24"/>
        </w:rPr>
        <w:t>FM</w:t>
      </w:r>
      <w:r>
        <w:rPr>
          <w:rFonts w:ascii="SimSun" w:eastAsia="SimSun"/>
          <w:spacing w:val="-21"/>
          <w:sz w:val="24"/>
        </w:rPr>
        <w:t>不同。</w:t>
      </w:r>
      <w:r>
        <w:rPr>
          <w:rFonts w:ascii="Times New Roman" w:eastAsia="Times New Roman"/>
          <w:sz w:val="24"/>
        </w:rPr>
        <w:t>Akhremtsev</w:t>
      </w:r>
      <w:r>
        <w:rPr>
          <w:rFonts w:ascii="Times New Roman" w:eastAsia="Times New Roman"/>
          <w:spacing w:val="-15"/>
          <w:sz w:val="24"/>
        </w:rPr>
        <w:t> </w:t>
      </w:r>
      <w:r>
        <w:rPr>
          <w:rFonts w:ascii="SimSun" w:eastAsia="SimSun"/>
          <w:spacing w:val="-4"/>
          <w:sz w:val="24"/>
        </w:rPr>
        <w:t>等人将边界顶点组织在随机打乱的队列中。线程重复从队列中</w:t>
      </w:r>
      <w:r>
        <w:rPr>
          <w:rFonts w:ascii="SimSun" w:eastAsia="SimSun"/>
          <w:spacing w:val="-3"/>
          <w:sz w:val="24"/>
        </w:rPr>
        <w:t>轮询种子顶点并围绕其种子执行局部 </w:t>
      </w:r>
      <w:r>
        <w:rPr>
          <w:rFonts w:ascii="Times New Roman" w:eastAsia="Times New Roman"/>
          <w:spacing w:val="-2"/>
          <w:sz w:val="24"/>
        </w:rPr>
        <w:t>FM</w:t>
      </w:r>
      <w:r>
        <w:rPr>
          <w:rFonts w:ascii="SimSun" w:eastAsia="SimSun"/>
          <w:spacing w:val="-3"/>
          <w:sz w:val="24"/>
        </w:rPr>
        <w:t>。移动不会传递给其他线程。相反，每</w:t>
      </w:r>
    </w:p>
    <w:p>
      <w:pPr>
        <w:spacing w:after="0" w:line="242" w:lineRule="auto"/>
        <w:jc w:val="both"/>
        <w:rPr>
          <w:rFonts w:ascii="SimSun" w:eastAsia="SimSun"/>
          <w:sz w:val="24"/>
        </w:rPr>
        <w:sectPr>
          <w:headerReference w:type="even" r:id="rId318"/>
          <w:pgSz w:w="11910" w:h="16840"/>
          <w:pgMar w:header="0" w:footer="0" w:top="1380" w:bottom="280" w:left="1440" w:right="1440"/>
        </w:sectPr>
      </w:pPr>
    </w:p>
    <w:p>
      <w:pPr>
        <w:spacing w:line="242" w:lineRule="auto" w:before="44"/>
        <w:ind w:left="360" w:right="351" w:firstLine="0"/>
        <w:jc w:val="both"/>
        <w:rPr>
          <w:rFonts w:ascii="SimSun" w:hAnsi="SimSun" w:eastAsia="SimSun"/>
          <w:sz w:val="24"/>
        </w:rPr>
      </w:pPr>
      <w:r>
        <w:rPr>
          <w:rFonts w:ascii="SimSun" w:hAnsi="SimSun" w:eastAsia="SimSun"/>
          <w:sz w:val="24"/>
        </w:rPr>
        <w:t>个线程维护一个本地分区——一个用于块权重的数组和一个用于分区 </w:t>
      </w:r>
      <w:r>
        <w:rPr>
          <w:rFonts w:ascii="Times New Roman" w:hAnsi="Times New Roman" w:eastAsia="Times New Roman"/>
          <w:sz w:val="24"/>
        </w:rPr>
        <w:t>ID</w:t>
      </w:r>
      <w:r>
        <w:rPr>
          <w:rFonts w:ascii="Times New Roman" w:hAnsi="Times New Roman" w:eastAsia="Times New Roman"/>
          <w:spacing w:val="40"/>
          <w:sz w:val="24"/>
        </w:rPr>
        <w:t> </w:t>
      </w:r>
      <w:r>
        <w:rPr>
          <w:rFonts w:ascii="SimSun" w:hAnsi="SimSun" w:eastAsia="SimSun"/>
          <w:sz w:val="24"/>
        </w:rPr>
        <w:t>的哈</w:t>
      </w:r>
      <w:r>
        <w:rPr>
          <w:rFonts w:ascii="SimSun" w:hAnsi="SimSun" w:eastAsia="SimSun"/>
          <w:spacing w:val="-4"/>
          <w:sz w:val="24"/>
        </w:rPr>
        <w:t>希表。将移动保持私有的基本原理是，在本地化搜索结束时恢复（负增益）移动会混淆其他搜索。搜索可能在其本地顶点中重叠，但每个顶点仅移动一次（原子</w:t>
      </w:r>
      <w:r>
        <w:rPr>
          <w:rFonts w:ascii="SimSun" w:hAnsi="SimSun" w:eastAsia="SimSun"/>
          <w:spacing w:val="-2"/>
          <w:sz w:val="24"/>
        </w:rPr>
        <w:t>测试和设置</w:t>
      </w:r>
      <w:r>
        <w:rPr>
          <w:rFonts w:ascii="SimSun" w:hAnsi="SimSun" w:eastAsia="SimSun"/>
          <w:spacing w:val="-120"/>
          <w:sz w:val="24"/>
        </w:rPr>
        <w:t>）</w:t>
      </w:r>
      <w:r>
        <w:rPr>
          <w:rFonts w:ascii="SimSun" w:hAnsi="SimSun" w:eastAsia="SimSun"/>
          <w:spacing w:val="-2"/>
          <w:sz w:val="24"/>
        </w:rPr>
        <w:t>。一旦全局队列为空，线程的本地移动序列就会连接成一个序列。</w:t>
      </w:r>
      <w:r>
        <w:rPr>
          <w:rFonts w:ascii="SimSun" w:hAnsi="SimSun" w:eastAsia="SimSun"/>
          <w:spacing w:val="-4"/>
          <w:sz w:val="24"/>
        </w:rPr>
        <w:t>为了确保平衡划分并且没有切割退化，按顺序重新计算该序列的增益，并应用产</w:t>
      </w:r>
      <w:r>
        <w:rPr>
          <w:rFonts w:ascii="SimSun" w:hAnsi="SimSun" w:eastAsia="SimSun"/>
          <w:spacing w:val="-2"/>
          <w:sz w:val="24"/>
        </w:rPr>
        <w:t>生受平衡约束的最小边缘切割的前缀。</w:t>
      </w:r>
    </w:p>
    <w:p>
      <w:pPr>
        <w:spacing w:line="242" w:lineRule="auto" w:before="9"/>
        <w:ind w:left="360" w:right="357" w:firstLine="479"/>
        <w:jc w:val="both"/>
        <w:rPr>
          <w:rFonts w:ascii="SimSun" w:hAnsi="SimSun" w:eastAsia="SimSun"/>
          <w:sz w:val="24"/>
        </w:rPr>
      </w:pPr>
      <w:r>
        <w:rPr>
          <w:rFonts w:ascii="SimSun" w:hAnsi="SimSun" w:eastAsia="SimSun"/>
          <w:spacing w:val="-15"/>
          <w:sz w:val="24"/>
        </w:rPr>
        <w:t>在 </w:t>
      </w:r>
      <w:r>
        <w:rPr>
          <w:rFonts w:ascii="Times New Roman" w:hAnsi="Times New Roman" w:eastAsia="Times New Roman"/>
          <w:sz w:val="24"/>
        </w:rPr>
        <w:t>Mt-KaHyPar</w:t>
      </w:r>
      <w:r>
        <w:rPr>
          <w:rFonts w:ascii="SimSun" w:hAnsi="SimSun" w:eastAsia="SimSun"/>
          <w:sz w:val="24"/>
        </w:rPr>
        <w:t>，</w:t>
      </w:r>
      <w:r>
        <w:rPr>
          <w:rFonts w:ascii="Times New Roman" w:hAnsi="Times New Roman" w:eastAsia="Times New Roman"/>
          <w:sz w:val="24"/>
        </w:rPr>
        <w:t>Gottesbüren</w:t>
      </w:r>
      <w:r>
        <w:rPr>
          <w:rFonts w:ascii="Times New Roman" w:hAnsi="Times New Roman" w:eastAsia="Times New Roman"/>
          <w:spacing w:val="-3"/>
          <w:sz w:val="24"/>
        </w:rPr>
        <w:t> </w:t>
      </w:r>
      <w:r>
        <w:rPr>
          <w:rFonts w:ascii="SimSun" w:hAnsi="SimSun" w:eastAsia="SimSun"/>
          <w:spacing w:val="-5"/>
          <w:sz w:val="24"/>
        </w:rPr>
        <w:t>等人一旦找到局部最优值，就将局部移动序列</w:t>
      </w:r>
      <w:r>
        <w:rPr>
          <w:rFonts w:ascii="SimSun" w:hAnsi="SimSun" w:eastAsia="SimSun"/>
          <w:spacing w:val="-4"/>
          <w:sz w:val="24"/>
        </w:rPr>
        <w:t>应用于全局分区。这为其他线程提供了更准确的信息。另外，所得到的移动顺序更充分地反映了局部搜索的移动决策所基于的分区状态。最后，它减少了哈希表的内存，同时保持本地化搜索结束时的负增益移动私有。这对于超图很重要，因</w:t>
      </w:r>
      <w:r>
        <w:rPr>
          <w:rFonts w:ascii="SimSun" w:hAnsi="SimSun" w:eastAsia="SimSun"/>
          <w:spacing w:val="-6"/>
          <w:sz w:val="24"/>
        </w:rPr>
        <w:t>为本地分区数据结构中存储的信息比图分区中存储的信息更多。如果应用于全局</w:t>
      </w:r>
      <w:r>
        <w:rPr>
          <w:rFonts w:ascii="SimSun" w:hAnsi="SimSun" w:eastAsia="SimSun"/>
          <w:spacing w:val="-2"/>
          <w:sz w:val="24"/>
        </w:rPr>
        <w:t>分区的移动违反了平衡约束，则被拒绝，并且块权重由原子指令维护。</w:t>
      </w:r>
    </w:p>
    <w:p>
      <w:pPr>
        <w:pStyle w:val="ListParagraph"/>
        <w:numPr>
          <w:ilvl w:val="2"/>
          <w:numId w:val="6"/>
        </w:numPr>
        <w:tabs>
          <w:tab w:pos="1259" w:val="left" w:leader="none"/>
        </w:tabs>
        <w:spacing w:line="240" w:lineRule="auto" w:before="126" w:after="0"/>
        <w:ind w:left="1259" w:right="0" w:hanging="899"/>
        <w:jc w:val="left"/>
        <w:rPr>
          <w:rFonts w:ascii="SimSun" w:eastAsia="SimSun"/>
          <w:sz w:val="30"/>
        </w:rPr>
      </w:pPr>
      <w:r>
        <w:rPr>
          <w:rFonts w:ascii="SimSun" w:eastAsia="SimSun"/>
          <w:spacing w:val="-4"/>
          <w:sz w:val="30"/>
        </w:rPr>
        <w:t>基于并行流的细化</w:t>
      </w:r>
    </w:p>
    <w:p>
      <w:pPr>
        <w:spacing w:line="242" w:lineRule="auto" w:before="122"/>
        <w:ind w:left="360" w:right="237" w:firstLine="479"/>
        <w:jc w:val="left"/>
        <w:rPr>
          <w:rFonts w:ascii="SimSun" w:eastAsia="SimSun"/>
          <w:sz w:val="24"/>
        </w:rPr>
      </w:pPr>
      <w:r>
        <w:rPr>
          <w:rFonts w:ascii="SimSun" w:eastAsia="SimSun"/>
          <w:spacing w:val="-15"/>
          <w:sz w:val="24"/>
        </w:rPr>
        <w:t>第 </w:t>
      </w:r>
      <w:r>
        <w:rPr>
          <w:rFonts w:ascii="Times New Roman" w:eastAsia="Times New Roman"/>
          <w:sz w:val="24"/>
        </w:rPr>
        <w:t>5.2</w:t>
      </w:r>
      <w:r>
        <w:rPr>
          <w:rFonts w:ascii="Times New Roman" w:eastAsia="Times New Roman"/>
          <w:spacing w:val="23"/>
          <w:sz w:val="24"/>
        </w:rPr>
        <w:t> </w:t>
      </w:r>
      <w:r>
        <w:rPr>
          <w:rFonts w:ascii="SimSun" w:eastAsia="SimSun"/>
          <w:sz w:val="24"/>
        </w:rPr>
        <w:t>节中基于流的细化提供了两个并行源，这些并行源在中进行了研究。</w:t>
      </w:r>
      <w:r>
        <w:rPr>
          <w:rFonts w:ascii="SimSun" w:eastAsia="SimSun"/>
          <w:spacing w:val="-2"/>
          <w:sz w:val="24"/>
        </w:rPr>
        <w:t>核心例程适用于二分区，因此它可以并行应用于单路分区的不同块对。基本版本仅并行运行非重叠块对，但作者表明重叠搜索在某些限制下是可行的，并且对于更好的并行性是必要的。第二个并行源是流算法，其中众所周知的推送重新标记</w:t>
      </w:r>
      <w:r>
        <w:rPr>
          <w:rFonts w:ascii="SimSun" w:eastAsia="SimSun"/>
          <w:spacing w:val="-8"/>
          <w:sz w:val="24"/>
        </w:rPr>
        <w:t>算法非常适合并行化。该方法集成在最先进的并行多级框架 </w:t>
      </w:r>
      <w:r>
        <w:rPr>
          <w:rFonts w:ascii="Times New Roman" w:eastAsia="Times New Roman"/>
          <w:sz w:val="24"/>
        </w:rPr>
        <w:t>Mt-KaHyPar</w:t>
      </w:r>
      <w:r>
        <w:rPr>
          <w:rFonts w:ascii="Times New Roman" w:eastAsia="Times New Roman"/>
          <w:spacing w:val="40"/>
          <w:sz w:val="24"/>
        </w:rPr>
        <w:t> </w:t>
      </w:r>
      <w:r>
        <w:rPr>
          <w:rFonts w:ascii="SimSun" w:eastAsia="SimSun"/>
          <w:spacing w:val="-26"/>
          <w:sz w:val="24"/>
        </w:rPr>
        <w:t>中。实</w:t>
      </w:r>
      <w:r>
        <w:rPr>
          <w:rFonts w:ascii="SimSun" w:eastAsia="SimSun"/>
          <w:sz w:val="24"/>
        </w:rPr>
        <w:t>验表明，新算法的分区质量与最高质量的顺序代码 </w:t>
      </w:r>
      <w:r>
        <w:rPr>
          <w:rFonts w:ascii="Times New Roman" w:eastAsia="Times New Roman"/>
          <w:sz w:val="24"/>
        </w:rPr>
        <w:t>(KaHyPar</w:t>
      </w:r>
      <w:r>
        <w:rPr>
          <w:rFonts w:ascii="Times New Roman" w:eastAsia="Times New Roman"/>
          <w:spacing w:val="20"/>
          <w:sz w:val="24"/>
        </w:rPr>
        <w:t>) </w:t>
      </w:r>
      <w:r>
        <w:rPr>
          <w:rFonts w:ascii="SimSun" w:eastAsia="SimSun"/>
          <w:sz w:val="24"/>
        </w:rPr>
        <w:t>相当，同时在使用 </w:t>
      </w:r>
      <w:r>
        <w:rPr>
          <w:rFonts w:ascii="Times New Roman" w:eastAsia="Times New Roman"/>
          <w:sz w:val="24"/>
        </w:rPr>
        <w:t>10</w:t>
      </w:r>
      <w:r>
        <w:rPr>
          <w:rFonts w:ascii="Times New Roman" w:eastAsia="Times New Roman"/>
          <w:spacing w:val="40"/>
          <w:sz w:val="24"/>
        </w:rPr>
        <w:t> </w:t>
      </w:r>
      <w:r>
        <w:rPr>
          <w:rFonts w:ascii="SimSun" w:eastAsia="SimSun"/>
          <w:sz w:val="24"/>
        </w:rPr>
        <w:t>个线程时速度提高了一个数量级。</w:t>
      </w:r>
    </w:p>
    <w:p>
      <w:pPr>
        <w:spacing w:line="242" w:lineRule="auto" w:before="10"/>
        <w:ind w:left="360" w:right="356" w:firstLine="479"/>
        <w:jc w:val="both"/>
        <w:rPr>
          <w:rFonts w:ascii="SimSun" w:eastAsia="SimSun"/>
          <w:sz w:val="24"/>
        </w:rPr>
      </w:pPr>
      <w:r>
        <w:rPr>
          <w:rFonts w:ascii="SimSun" w:eastAsia="SimSun"/>
          <w:spacing w:val="8"/>
          <w:sz w:val="24"/>
        </w:rPr>
        <w:t>山丘扫描 </w:t>
      </w:r>
      <w:r>
        <w:rPr>
          <w:rFonts w:ascii="Times New Roman" w:eastAsia="Times New Roman"/>
          <w:sz w:val="24"/>
        </w:rPr>
        <w:t>LaSalle</w:t>
      </w:r>
      <w:r>
        <w:rPr>
          <w:rFonts w:ascii="Times New Roman" w:eastAsia="Times New Roman"/>
          <w:spacing w:val="40"/>
          <w:sz w:val="24"/>
        </w:rPr>
        <w:t> </w:t>
      </w:r>
      <w:r>
        <w:rPr>
          <w:rFonts w:ascii="SimSun" w:eastAsia="SimSun"/>
          <w:spacing w:val="-6"/>
          <w:sz w:val="24"/>
        </w:rPr>
        <w:t>和 </w:t>
      </w:r>
      <w:r>
        <w:rPr>
          <w:rFonts w:ascii="Times New Roman" w:eastAsia="Times New Roman"/>
          <w:sz w:val="24"/>
        </w:rPr>
        <w:t>Karypis</w:t>
      </w:r>
      <w:r>
        <w:rPr>
          <w:rFonts w:ascii="Times New Roman" w:eastAsia="Times New Roman"/>
          <w:spacing w:val="40"/>
          <w:sz w:val="24"/>
        </w:rPr>
        <w:t> </w:t>
      </w:r>
      <w:r>
        <w:rPr>
          <w:rFonts w:ascii="SimSun" w:eastAsia="SimSun"/>
          <w:sz w:val="24"/>
        </w:rPr>
        <w:t>通过采用局部搜索的简化变体，在某种程度</w:t>
      </w:r>
      <w:r>
        <w:rPr>
          <w:rFonts w:ascii="SimSun" w:eastAsia="SimSun"/>
          <w:spacing w:val="-7"/>
          <w:sz w:val="24"/>
        </w:rPr>
        <w:t>上扩展了他们的贪婪细化以逃避局部极小值。每当线程本地优先级队列中仅保留</w:t>
      </w:r>
      <w:r>
        <w:rPr>
          <w:rFonts w:ascii="SimSun" w:eastAsia="SimSun"/>
          <w:spacing w:val="-2"/>
          <w:sz w:val="24"/>
        </w:rPr>
        <w:t>负增益移动时，就会增量构造一小组 </w:t>
      </w:r>
      <w:r>
        <w:rPr>
          <w:rFonts w:ascii="Times New Roman" w:eastAsia="Times New Roman"/>
          <w:sz w:val="24"/>
        </w:rPr>
        <w:t>u</w:t>
      </w:r>
      <w:r>
        <w:rPr>
          <w:rFonts w:ascii="Times New Roman" w:eastAsia="Times New Roman"/>
          <w:spacing w:val="-15"/>
          <w:sz w:val="24"/>
        </w:rPr>
        <w:t> </w:t>
      </w:r>
      <w:r>
        <w:rPr>
          <w:rFonts w:ascii="SimSun" w:eastAsia="SimSun"/>
          <w:sz w:val="24"/>
        </w:rPr>
        <w:t>周围的顶点（</w:t>
      </w:r>
      <w:r>
        <w:rPr>
          <w:rFonts w:ascii="SimSun" w:eastAsia="SimSun"/>
          <w:spacing w:val="-4"/>
          <w:sz w:val="24"/>
        </w:rPr>
        <w:t>最多 </w:t>
      </w:r>
      <w:r>
        <w:rPr>
          <w:rFonts w:ascii="Times New Roman" w:eastAsia="Times New Roman"/>
          <w:sz w:val="24"/>
        </w:rPr>
        <w:t>16</w:t>
      </w:r>
      <w:r>
        <w:rPr>
          <w:rFonts w:ascii="Times New Roman" w:eastAsia="Times New Roman"/>
          <w:spacing w:val="40"/>
          <w:sz w:val="24"/>
        </w:rPr>
        <w:t> </w:t>
      </w:r>
      <w:r>
        <w:rPr>
          <w:rFonts w:ascii="SimSun" w:eastAsia="SimSun"/>
          <w:sz w:val="24"/>
        </w:rPr>
        <w:t>个</w:t>
      </w:r>
      <w:r>
        <w:rPr>
          <w:rFonts w:ascii="SimSun" w:eastAsia="SimSun"/>
          <w:spacing w:val="-120"/>
          <w:sz w:val="24"/>
        </w:rPr>
        <w:t>）</w:t>
      </w:r>
      <w:r>
        <w:rPr>
          <w:rFonts w:ascii="SimSun" w:eastAsia="SimSun"/>
          <w:sz w:val="24"/>
        </w:rPr>
        <w:t>，希望移动整</w:t>
      </w:r>
      <w:r>
        <w:rPr>
          <w:rFonts w:ascii="SimSun" w:eastAsia="SimSun"/>
          <w:spacing w:val="-11"/>
          <w:sz w:val="24"/>
        </w:rPr>
        <w:t>个组可以减少削减。该组的构建方式与本地化 </w:t>
      </w:r>
      <w:r>
        <w:rPr>
          <w:rFonts w:ascii="Times New Roman" w:eastAsia="Times New Roman"/>
          <w:sz w:val="24"/>
        </w:rPr>
        <w:t>FM</w:t>
      </w:r>
      <w:r>
        <w:rPr>
          <w:rFonts w:ascii="Times New Roman" w:eastAsia="Times New Roman"/>
          <w:spacing w:val="40"/>
          <w:sz w:val="24"/>
        </w:rPr>
        <w:t> </w:t>
      </w:r>
      <w:r>
        <w:rPr>
          <w:rFonts w:ascii="SimSun" w:eastAsia="SimSun"/>
          <w:spacing w:val="-10"/>
          <w:sz w:val="24"/>
        </w:rPr>
        <w:t>扩展搜索的方式相同；然而，</w:t>
      </w:r>
      <w:r>
        <w:rPr>
          <w:rFonts w:ascii="SimSun" w:eastAsia="SimSun"/>
          <w:spacing w:val="-4"/>
          <w:sz w:val="24"/>
        </w:rPr>
        <w:t>一旦有可能改善，扩张就会停止。与贪婪算法相反，所选顶点不限于线程本地顶</w:t>
      </w:r>
      <w:r>
        <w:rPr>
          <w:rFonts w:ascii="SimSun" w:eastAsia="SimSun"/>
          <w:spacing w:val="-2"/>
          <w:sz w:val="24"/>
        </w:rPr>
        <w:t>点。一项限制是所有顶点必须移动到同一个块。</w:t>
      </w:r>
    </w:p>
    <w:p>
      <w:pPr>
        <w:spacing w:line="242" w:lineRule="auto" w:before="9"/>
        <w:ind w:left="360" w:right="357" w:firstLine="479"/>
        <w:jc w:val="both"/>
        <w:rPr>
          <w:rFonts w:ascii="SimSun" w:eastAsia="SimSun"/>
          <w:sz w:val="24"/>
        </w:rPr>
      </w:pPr>
      <w:r>
        <w:rPr>
          <w:rFonts w:ascii="SimSun" w:eastAsia="SimSun"/>
          <w:spacing w:val="-2"/>
          <w:sz w:val="24"/>
        </w:rPr>
        <w:t>再平衡 如果同时移动顶点，则检查每次移动是否保持平衡是不够的，还需</w:t>
      </w:r>
      <w:r>
        <w:rPr>
          <w:rFonts w:ascii="SimSun" w:eastAsia="SimSun"/>
          <w:spacing w:val="-4"/>
          <w:sz w:val="24"/>
        </w:rPr>
        <w:t>要某种同步机制。因此，一些细化算法无法保证平衡分区，因此需要显式的再平衡算法。此外，即使某些细化算法可以保证平衡，但中间的平衡违规可能会导致</w:t>
      </w:r>
      <w:r>
        <w:rPr>
          <w:rFonts w:ascii="SimSun" w:eastAsia="SimSun"/>
          <w:spacing w:val="-2"/>
          <w:sz w:val="24"/>
        </w:rPr>
        <w:t>重新平衡步骤后的较小削减。</w:t>
      </w:r>
    </w:p>
    <w:p>
      <w:pPr>
        <w:spacing w:line="242" w:lineRule="auto" w:before="6"/>
        <w:ind w:left="360" w:right="355" w:firstLine="479"/>
        <w:jc w:val="both"/>
        <w:rPr>
          <w:rFonts w:ascii="SimSun" w:eastAsia="SimSun"/>
          <w:sz w:val="24"/>
        </w:rPr>
      </w:pPr>
      <w:r>
        <w:rPr>
          <w:rFonts w:ascii="Times New Roman" w:eastAsia="Times New Roman"/>
          <w:sz w:val="24"/>
        </w:rPr>
        <w:t>Slota</w:t>
      </w:r>
      <w:r>
        <w:rPr>
          <w:rFonts w:ascii="Times New Roman" w:eastAsia="Times New Roman"/>
          <w:spacing w:val="19"/>
          <w:sz w:val="24"/>
        </w:rPr>
        <w:t> </w:t>
      </w:r>
      <w:r>
        <w:rPr>
          <w:rFonts w:ascii="SimSun" w:eastAsia="SimSun"/>
          <w:spacing w:val="-3"/>
          <w:sz w:val="24"/>
        </w:rPr>
        <w:t>等人使用标签传播，增益乘以 </w:t>
      </w:r>
      <w:r>
        <w:rPr>
          <w:rFonts w:ascii="Times New Roman" w:eastAsia="Times New Roman"/>
          <w:sz w:val="24"/>
        </w:rPr>
        <w:t>L_max/c(V_i)</w:t>
      </w:r>
      <w:r>
        <w:rPr>
          <w:rFonts w:ascii="SimSun" w:eastAsia="SimSun"/>
          <w:sz w:val="24"/>
        </w:rPr>
        <w:t>有利于进入较轻的区块。 </w:t>
      </w:r>
      <w:r>
        <w:rPr>
          <w:rFonts w:ascii="Times New Roman" w:eastAsia="Times New Roman"/>
          <w:sz w:val="24"/>
        </w:rPr>
        <w:t>Maleki </w:t>
      </w:r>
      <w:r>
        <w:rPr>
          <w:rFonts w:ascii="SimSun" w:eastAsia="SimSun"/>
          <w:sz w:val="24"/>
        </w:rPr>
        <w:t>等人使用与图增长并行化相同的方法来重新平衡双向分区，从逐渐填充</w:t>
      </w:r>
      <w:r>
        <w:rPr>
          <w:rFonts w:ascii="SimSun" w:eastAsia="SimSun"/>
          <w:spacing w:val="-2"/>
          <w:sz w:val="24"/>
        </w:rPr>
        <w:t>的非空较轻块开始。</w:t>
      </w:r>
    </w:p>
    <w:p>
      <w:pPr>
        <w:spacing w:line="244" w:lineRule="auto" w:before="4"/>
        <w:ind w:left="360" w:right="359" w:firstLine="479"/>
        <w:jc w:val="both"/>
        <w:rPr>
          <w:rFonts w:ascii="SimSun" w:eastAsia="SimSun"/>
          <w:sz w:val="24"/>
        </w:rPr>
      </w:pPr>
      <w:r>
        <w:rPr>
          <w:rFonts w:ascii="Times New Roman" w:eastAsia="Times New Roman"/>
          <w:sz w:val="24"/>
        </w:rPr>
        <w:t>Lasalle </w:t>
      </w:r>
      <w:r>
        <w:rPr>
          <w:rFonts w:ascii="SimSun" w:eastAsia="SimSun"/>
          <w:spacing w:val="-4"/>
          <w:sz w:val="24"/>
        </w:rPr>
        <w:t>和 </w:t>
      </w:r>
      <w:r>
        <w:rPr>
          <w:rFonts w:ascii="Times New Roman" w:eastAsia="Times New Roman"/>
          <w:sz w:val="24"/>
        </w:rPr>
        <w:t>Karypis</w:t>
      </w:r>
      <w:r>
        <w:rPr>
          <w:rFonts w:ascii="Times New Roman" w:eastAsia="Times New Roman"/>
          <w:spacing w:val="40"/>
          <w:sz w:val="24"/>
        </w:rPr>
        <w:t> </w:t>
      </w:r>
      <w:r>
        <w:rPr>
          <w:rFonts w:ascii="SimSun" w:eastAsia="SimSun"/>
          <w:sz w:val="24"/>
        </w:rPr>
        <w:t>将再平衡整合到他们的并行贪婪细化中。线程局部移动</w:t>
      </w:r>
      <w:r>
        <w:rPr>
          <w:rFonts w:ascii="SimSun" w:eastAsia="SimSun"/>
          <w:spacing w:val="-4"/>
          <w:sz w:val="24"/>
        </w:rPr>
        <w:t>缓冲区以相反的顺序遍历，并且恢复到重载块中的移动。每个线程负责恢复与其</w:t>
      </w:r>
      <w:r>
        <w:rPr>
          <w:rFonts w:ascii="SimSun" w:eastAsia="SimSun"/>
          <w:spacing w:val="-2"/>
          <w:sz w:val="24"/>
        </w:rPr>
        <w:t>移入该块的量成比例的多余权重。</w:t>
      </w:r>
    </w:p>
    <w:p>
      <w:pPr>
        <w:spacing w:line="242" w:lineRule="auto" w:before="0"/>
        <w:ind w:left="360" w:right="357" w:firstLine="479"/>
        <w:jc w:val="both"/>
        <w:rPr>
          <w:rFonts w:ascii="SimSun" w:hAnsi="SimSun" w:eastAsia="SimSun"/>
          <w:sz w:val="24"/>
        </w:rPr>
      </w:pPr>
      <w:r>
        <w:rPr>
          <w:rFonts w:ascii="SimSun" w:hAnsi="SimSun" w:eastAsia="SimSun"/>
          <w:spacing w:val="-6"/>
          <w:sz w:val="24"/>
        </w:rPr>
        <w:t>对于大数 </w:t>
      </w:r>
      <w:r>
        <w:rPr>
          <w:rFonts w:ascii="Times New Roman" w:hAnsi="Times New Roman" w:eastAsia="Times New Roman"/>
          <w:sz w:val="24"/>
        </w:rPr>
        <w:t>k </w:t>
      </w:r>
      <w:r>
        <w:rPr>
          <w:rFonts w:ascii="SimSun" w:hAnsi="SimSun" w:eastAsia="SimSun"/>
          <w:sz w:val="24"/>
        </w:rPr>
        <w:t>的，</w:t>
      </w:r>
      <w:r>
        <w:rPr>
          <w:rFonts w:ascii="Times New Roman" w:hAnsi="Times New Roman" w:eastAsia="Times New Roman"/>
          <w:sz w:val="24"/>
        </w:rPr>
        <w:t>Gottesbüren</w:t>
      </w:r>
      <w:r>
        <w:rPr>
          <w:rFonts w:ascii="Times New Roman" w:hAnsi="Times New Roman" w:eastAsia="Times New Roman"/>
          <w:spacing w:val="40"/>
          <w:sz w:val="24"/>
        </w:rPr>
        <w:t> </w:t>
      </w:r>
      <w:r>
        <w:rPr>
          <w:rFonts w:ascii="SimSun" w:hAnsi="SimSun" w:eastAsia="SimSun"/>
          <w:sz w:val="24"/>
        </w:rPr>
        <w:t>等人每个过载块使用一个优先级队列，以最高</w:t>
      </w:r>
      <w:r>
        <w:rPr>
          <w:rFonts w:ascii="SimSun" w:hAnsi="SimSun" w:eastAsia="SimSun"/>
          <w:spacing w:val="-4"/>
          <w:sz w:val="24"/>
        </w:rPr>
        <w:t>增益（与非过载块）和顶点权重的比率作为关键。每个队列都填充了足够的顶点以消除多余的权重，但会插入同一前一个块中移动顶点的邻居，以防指定的目标</w:t>
      </w:r>
      <w:r>
        <w:rPr>
          <w:rFonts w:ascii="SimSun" w:hAnsi="SimSun" w:eastAsia="SimSun"/>
          <w:spacing w:val="-2"/>
          <w:sz w:val="24"/>
        </w:rPr>
        <w:t>块接近过载。并行性是通过并行清空不同的重载块来实现的。</w:t>
      </w:r>
    </w:p>
    <w:p>
      <w:pPr>
        <w:spacing w:line="242" w:lineRule="auto" w:before="2"/>
        <w:ind w:left="360" w:right="358" w:firstLine="479"/>
        <w:jc w:val="both"/>
        <w:rPr>
          <w:rFonts w:ascii="SimSun" w:hAnsi="SimSun" w:eastAsia="SimSun"/>
          <w:sz w:val="24"/>
        </w:rPr>
      </w:pPr>
      <w:r>
        <w:rPr>
          <w:rFonts w:ascii="Times New Roman" w:hAnsi="Times New Roman" w:eastAsia="Times New Roman"/>
          <w:sz w:val="24"/>
        </w:rPr>
        <w:t>Gottesbüren</w:t>
      </w:r>
      <w:r>
        <w:rPr>
          <w:rFonts w:ascii="Times New Roman" w:hAnsi="Times New Roman" w:eastAsia="Times New Roman"/>
          <w:spacing w:val="40"/>
          <w:sz w:val="24"/>
        </w:rPr>
        <w:t> </w:t>
      </w:r>
      <w:r>
        <w:rPr>
          <w:rFonts w:ascii="SimSun" w:hAnsi="SimSun" w:eastAsia="SimSun"/>
          <w:sz w:val="24"/>
        </w:rPr>
        <w:t>等人允许在 </w:t>
      </w:r>
      <w:r>
        <w:rPr>
          <w:rFonts w:ascii="Times New Roman" w:hAnsi="Times New Roman" w:eastAsia="Times New Roman"/>
          <w:sz w:val="24"/>
        </w:rPr>
        <w:t>Mt-KaHyPar</w:t>
      </w:r>
      <w:r>
        <w:rPr>
          <w:rFonts w:ascii="Times New Roman" w:hAnsi="Times New Roman" w:eastAsia="Times New Roman"/>
          <w:spacing w:val="40"/>
          <w:sz w:val="24"/>
        </w:rPr>
        <w:t> </w:t>
      </w:r>
      <w:r>
        <w:rPr>
          <w:rFonts w:ascii="SimSun" w:hAnsi="SimSun" w:eastAsia="SimSun"/>
          <w:sz w:val="24"/>
        </w:rPr>
        <w:t>中局部 </w:t>
      </w:r>
      <w:r>
        <w:rPr>
          <w:rFonts w:ascii="Times New Roman" w:hAnsi="Times New Roman" w:eastAsia="Times New Roman"/>
          <w:sz w:val="24"/>
        </w:rPr>
        <w:t>FM</w:t>
      </w:r>
      <w:r>
        <w:rPr>
          <w:rFonts w:ascii="Times New Roman" w:hAnsi="Times New Roman" w:eastAsia="Times New Roman"/>
          <w:spacing w:val="40"/>
          <w:sz w:val="24"/>
        </w:rPr>
        <w:t> </w:t>
      </w:r>
      <w:r>
        <w:rPr>
          <w:rFonts w:ascii="SimSun" w:hAnsi="SimSun" w:eastAsia="SimSun"/>
          <w:sz w:val="24"/>
        </w:rPr>
        <w:t>的增益重新计算步骤中</w:t>
      </w:r>
      <w:r>
        <w:rPr>
          <w:rFonts w:ascii="SimSun" w:hAnsi="SimSun" w:eastAsia="SimSun"/>
          <w:spacing w:val="-4"/>
          <w:sz w:val="24"/>
        </w:rPr>
        <w:t>控制平衡违规。下一级的标签传播通常能够重新平衡，并且在最精细的级别上采</w:t>
      </w:r>
      <w:r>
        <w:rPr>
          <w:rFonts w:ascii="SimSun" w:hAnsi="SimSun" w:eastAsia="SimSun"/>
          <w:spacing w:val="-2"/>
          <w:sz w:val="24"/>
        </w:rPr>
        <w:t>用与标签传播类似的显式重新平衡。</w:t>
      </w:r>
    </w:p>
    <w:p>
      <w:pPr>
        <w:spacing w:after="0" w:line="242" w:lineRule="auto"/>
        <w:jc w:val="both"/>
        <w:rPr>
          <w:rFonts w:ascii="SimSun" w:hAnsi="SimSun" w:eastAsia="SimSun"/>
          <w:sz w:val="24"/>
        </w:rPr>
        <w:sectPr>
          <w:headerReference w:type="default" r:id="rId319"/>
          <w:pgSz w:w="11910" w:h="16840"/>
          <w:pgMar w:header="0" w:footer="0" w:top="1380" w:bottom="280" w:left="1440" w:right="1440"/>
        </w:sectPr>
      </w:pPr>
    </w:p>
    <w:p>
      <w:pPr>
        <w:spacing w:line="242" w:lineRule="auto" w:before="44"/>
        <w:ind w:left="360" w:right="356" w:firstLine="479"/>
        <w:jc w:val="both"/>
        <w:rPr>
          <w:rFonts w:ascii="SimSun" w:hAnsi="SimSun" w:eastAsia="SimSun"/>
          <w:sz w:val="24"/>
        </w:rPr>
      </w:pPr>
      <w:r>
        <w:rPr>
          <w:rFonts w:ascii="SimSun" w:hAnsi="SimSun" w:eastAsia="SimSun"/>
          <w:spacing w:val="-10"/>
          <w:sz w:val="24"/>
        </w:rPr>
        <w:t>并行 </w:t>
      </w:r>
      <w:r>
        <w:rPr>
          <w:rFonts w:ascii="Times New Roman" w:hAnsi="Times New Roman" w:eastAsia="Times New Roman"/>
          <w:sz w:val="24"/>
        </w:rPr>
        <w:t>n</w:t>
      </w:r>
      <w:r>
        <w:rPr>
          <w:rFonts w:ascii="Times New Roman" w:hAnsi="Times New Roman" w:eastAsia="Times New Roman"/>
          <w:spacing w:val="-15"/>
          <w:sz w:val="24"/>
        </w:rPr>
        <w:t> </w:t>
      </w:r>
      <w:r>
        <w:rPr>
          <w:rFonts w:ascii="SimSun" w:hAnsi="SimSun" w:eastAsia="SimSun"/>
          <w:sz w:val="24"/>
        </w:rPr>
        <w:t>级（非）</w:t>
      </w:r>
      <w:r>
        <w:rPr>
          <w:rFonts w:ascii="SimSun" w:hAnsi="SimSun" w:eastAsia="SimSun"/>
          <w:spacing w:val="-5"/>
          <w:sz w:val="24"/>
        </w:rPr>
        <w:t>粗化 </w:t>
      </w:r>
      <w:r>
        <w:rPr>
          <w:rFonts w:ascii="Times New Roman" w:hAnsi="Times New Roman" w:eastAsia="Times New Roman"/>
          <w:sz w:val="24"/>
        </w:rPr>
        <w:t>Gottesbüren</w:t>
      </w:r>
      <w:r>
        <w:rPr>
          <w:rFonts w:ascii="Times New Roman" w:hAnsi="Times New Roman" w:eastAsia="Times New Roman"/>
          <w:spacing w:val="-13"/>
          <w:sz w:val="24"/>
        </w:rPr>
        <w:t> </w:t>
      </w:r>
      <w:r>
        <w:rPr>
          <w:rFonts w:ascii="SimSun" w:hAnsi="SimSun" w:eastAsia="SimSun"/>
          <w:spacing w:val="-5"/>
          <w:sz w:val="24"/>
        </w:rPr>
        <w:t>等人提出了 </w:t>
      </w:r>
      <w:r>
        <w:rPr>
          <w:rFonts w:ascii="Times New Roman" w:hAnsi="Times New Roman" w:eastAsia="Times New Roman"/>
          <w:sz w:val="24"/>
        </w:rPr>
        <w:t>Mt-KaHyPar</w:t>
      </w:r>
      <w:r>
        <w:rPr>
          <w:rFonts w:ascii="Times New Roman" w:hAnsi="Times New Roman" w:eastAsia="Times New Roman"/>
          <w:spacing w:val="-15"/>
          <w:sz w:val="24"/>
        </w:rPr>
        <w:t> </w:t>
      </w:r>
      <w:r>
        <w:rPr>
          <w:rFonts w:ascii="SimSun" w:hAnsi="SimSun" w:eastAsia="SimSun"/>
          <w:spacing w:val="-15"/>
          <w:sz w:val="24"/>
        </w:rPr>
        <w:t>的 </w:t>
      </w:r>
      <w:r>
        <w:rPr>
          <w:rFonts w:ascii="Times New Roman" w:hAnsi="Times New Roman" w:eastAsia="Times New Roman"/>
          <w:sz w:val="24"/>
        </w:rPr>
        <w:t>n</w:t>
      </w:r>
      <w:r>
        <w:rPr>
          <w:rFonts w:ascii="Times New Roman" w:hAnsi="Times New Roman" w:eastAsia="Times New Roman"/>
          <w:spacing w:val="-13"/>
          <w:sz w:val="24"/>
        </w:rPr>
        <w:t> </w:t>
      </w:r>
      <w:r>
        <w:rPr>
          <w:rFonts w:ascii="SimSun" w:hAnsi="SimSun" w:eastAsia="SimSun"/>
          <w:sz w:val="24"/>
        </w:rPr>
        <w:t>级版本。对</w:t>
      </w:r>
      <w:r>
        <w:rPr>
          <w:rFonts w:ascii="SimSun" w:hAnsi="SimSun" w:eastAsia="SimSun"/>
          <w:spacing w:val="-4"/>
          <w:sz w:val="24"/>
        </w:rPr>
        <w:t>于顺序级别，一次只有一个顶点（未）收缩，这本质上是顺序的，但通过高度局部化的细化提供了高质量的解决方案。在并行版本中，顶点对与以分层森林数据</w:t>
      </w:r>
      <w:r>
        <w:rPr>
          <w:rFonts w:ascii="SimSun" w:hAnsi="SimSun" w:eastAsia="SimSun"/>
          <w:spacing w:val="-13"/>
          <w:sz w:val="24"/>
        </w:rPr>
        <w:t>结构组织的要收缩的顶点异步收缩。森林为异步收缩产生优先条件</w:t>
      </w:r>
      <w:r>
        <w:rPr>
          <w:rFonts w:ascii="SimSun" w:hAnsi="SimSun" w:eastAsia="SimSun"/>
          <w:spacing w:val="-2"/>
          <w:sz w:val="24"/>
        </w:rPr>
        <w:t>（自下而上</w:t>
      </w:r>
      <w:r>
        <w:rPr>
          <w:rFonts w:ascii="SimSun" w:hAnsi="SimSun" w:eastAsia="SimSun"/>
          <w:spacing w:val="-120"/>
          <w:sz w:val="24"/>
        </w:rPr>
        <w:t>）</w:t>
      </w:r>
      <w:r>
        <w:rPr>
          <w:rFonts w:ascii="SimSun" w:hAnsi="SimSun" w:eastAsia="SimSun"/>
          <w:spacing w:val="-2"/>
          <w:sz w:val="24"/>
        </w:rPr>
        <w:t>。</w:t>
      </w:r>
      <w:r>
        <w:rPr>
          <w:rFonts w:ascii="SimSun" w:hAnsi="SimSun" w:eastAsia="SimSun"/>
          <w:spacing w:val="-4"/>
          <w:sz w:val="24"/>
        </w:rPr>
        <w:t>这样，一旦子树完成，不同子树中的顶点就可以独立并行收缩。采用细粒度锁定</w:t>
      </w:r>
      <w:r>
        <w:rPr>
          <w:rFonts w:ascii="SimSun" w:hAnsi="SimSun" w:eastAsia="SimSun"/>
          <w:spacing w:val="-2"/>
          <w:sz w:val="24"/>
        </w:rPr>
        <w:t>来编辑超图数据结构，并动态维护森林的一致性。</w:t>
      </w:r>
    </w:p>
    <w:p>
      <w:pPr>
        <w:spacing w:line="242" w:lineRule="auto" w:before="9"/>
        <w:ind w:left="360" w:right="357" w:firstLine="479"/>
        <w:jc w:val="both"/>
        <w:rPr>
          <w:rFonts w:ascii="SimSun" w:eastAsia="SimSun"/>
          <w:sz w:val="24"/>
        </w:rPr>
      </w:pPr>
      <w:r>
        <w:rPr>
          <w:rFonts w:ascii="SimSun" w:eastAsia="SimSun"/>
          <w:spacing w:val="-1"/>
          <w:sz w:val="24"/>
        </w:rPr>
        <w:t>取消粗化通过并行取消收缩 </w:t>
      </w:r>
      <w:r>
        <w:rPr>
          <w:rFonts w:ascii="Times New Roman" w:eastAsia="Times New Roman"/>
          <w:sz w:val="24"/>
        </w:rPr>
        <w:t>b&gt;1</w:t>
      </w:r>
      <w:r>
        <w:rPr>
          <w:rFonts w:ascii="Times New Roman" w:eastAsia="Times New Roman"/>
          <w:spacing w:val="40"/>
          <w:sz w:val="24"/>
        </w:rPr>
        <w:t> </w:t>
      </w:r>
      <w:r>
        <w:rPr>
          <w:rFonts w:ascii="SimSun" w:eastAsia="SimSun"/>
          <w:sz w:val="24"/>
        </w:rPr>
        <w:t>个顶点的批次来引入并行性。这些批次是</w:t>
      </w:r>
      <w:r>
        <w:rPr>
          <w:rFonts w:ascii="SimSun" w:eastAsia="SimSun"/>
          <w:spacing w:val="-4"/>
          <w:sz w:val="24"/>
        </w:rPr>
        <w:t>通过自上而下的顺序遍历森林，组装可以在批次中独立恢复的收缩来构建的。取</w:t>
      </w:r>
      <w:r>
        <w:rPr>
          <w:rFonts w:ascii="SimSun" w:eastAsia="SimSun"/>
          <w:spacing w:val="-6"/>
          <w:sz w:val="24"/>
        </w:rPr>
        <w:t>消合同批次可以解决取消合同下一批所需的最后依赖项。当前批次的顶点充当高</w:t>
      </w:r>
      <w:r>
        <w:rPr>
          <w:rFonts w:ascii="SimSun" w:eastAsia="SimSun"/>
          <w:sz w:val="24"/>
        </w:rPr>
        <w:t>度局部化并行细化（标签传播和 </w:t>
      </w:r>
      <w:r>
        <w:rPr>
          <w:rFonts w:ascii="Times New Roman" w:eastAsia="Times New Roman"/>
          <w:sz w:val="24"/>
        </w:rPr>
        <w:t>FM</w:t>
      </w:r>
      <w:r>
        <w:rPr>
          <w:rFonts w:ascii="SimSun" w:eastAsia="SimSun"/>
          <w:sz w:val="24"/>
        </w:rPr>
        <w:t>）的种子。</w:t>
      </w:r>
    </w:p>
    <w:p>
      <w:pPr>
        <w:spacing w:line="244" w:lineRule="auto" w:before="5"/>
        <w:ind w:left="360" w:right="356" w:firstLine="479"/>
        <w:jc w:val="both"/>
        <w:rPr>
          <w:rFonts w:ascii="Times New Roman" w:eastAsia="Times New Roman"/>
          <w:sz w:val="24"/>
        </w:rPr>
      </w:pPr>
      <w:r>
        <w:rPr>
          <w:rFonts w:ascii="SimSun" w:eastAsia="SimSun"/>
          <w:spacing w:val="-2"/>
          <w:sz w:val="24"/>
        </w:rPr>
        <w:t>决定论 几十年来，研究人员一直在宣传确定性并行算法的好处，包括易于</w:t>
      </w:r>
      <w:r>
        <w:rPr>
          <w:rFonts w:ascii="SimSun" w:eastAsia="SimSun"/>
          <w:spacing w:val="-4"/>
          <w:sz w:val="24"/>
        </w:rPr>
        <w:t>调试、性能推理和可重复性。缺点是算法设计选择和同步优化决策的潜在开销方</w:t>
      </w:r>
      <w:r>
        <w:rPr>
          <w:rFonts w:ascii="SimSun" w:eastAsia="SimSun"/>
          <w:spacing w:val="-2"/>
          <w:sz w:val="24"/>
        </w:rPr>
        <w:t>面灵活性较差。例如，</w:t>
      </w:r>
      <w:r>
        <w:rPr>
          <w:rFonts w:ascii="Times New Roman" w:eastAsia="Times New Roman"/>
          <w:spacing w:val="-2"/>
          <w:sz w:val="24"/>
        </w:rPr>
        <w:t>Mt-KaHyPar</w:t>
      </w:r>
      <w:r>
        <w:rPr>
          <w:rFonts w:ascii="Times New Roman" w:eastAsia="Times New Roman"/>
          <w:spacing w:val="51"/>
          <w:sz w:val="24"/>
        </w:rPr>
        <w:t> </w:t>
      </w:r>
      <w:r>
        <w:rPr>
          <w:rFonts w:ascii="SimSun" w:eastAsia="SimSun"/>
          <w:spacing w:val="-3"/>
          <w:sz w:val="24"/>
        </w:rPr>
        <w:t>的确定性版本比等效的非确定性配置慢 </w:t>
      </w:r>
      <w:r>
        <w:rPr>
          <w:rFonts w:ascii="Times New Roman" w:eastAsia="Times New Roman"/>
          <w:spacing w:val="-4"/>
          <w:sz w:val="24"/>
        </w:rPr>
        <w:t>1.1</w:t>
      </w:r>
      <w:r>
        <w:rPr>
          <w:rFonts w:ascii="Times New Roman" w:eastAsia="Times New Roman"/>
          <w:spacing w:val="-4"/>
          <w:sz w:val="24"/>
        </w:rPr>
        <w:t>6</w:t>
      </w:r>
    </w:p>
    <w:p>
      <w:pPr>
        <w:spacing w:line="242" w:lineRule="auto" w:before="0"/>
        <w:ind w:left="360" w:right="354" w:firstLine="0"/>
        <w:jc w:val="both"/>
        <w:rPr>
          <w:rFonts w:ascii="SimSun" w:eastAsia="SimSun"/>
          <w:sz w:val="24"/>
        </w:rPr>
      </w:pPr>
      <w:r>
        <w:rPr>
          <w:rFonts w:ascii="SimSun" w:eastAsia="SimSun"/>
          <w:spacing w:val="-4"/>
          <w:sz w:val="24"/>
        </w:rPr>
        <w:t>倍，但连接性高出 </w:t>
      </w:r>
      <w:r>
        <w:rPr>
          <w:rFonts w:ascii="Times New Roman" w:eastAsia="Times New Roman"/>
          <w:sz w:val="24"/>
        </w:rPr>
        <w:t>1.029</w:t>
      </w:r>
      <w:r>
        <w:rPr>
          <w:rFonts w:ascii="Times New Roman" w:eastAsia="Times New Roman"/>
          <w:spacing w:val="25"/>
          <w:sz w:val="24"/>
        </w:rPr>
        <w:t> </w:t>
      </w:r>
      <w:r>
        <w:rPr>
          <w:rFonts w:ascii="SimSun" w:eastAsia="SimSun"/>
          <w:sz w:val="24"/>
        </w:rPr>
        <w:t>倍（均使用几何平均值聚合</w:t>
      </w:r>
      <w:r>
        <w:rPr>
          <w:rFonts w:ascii="SimSun" w:eastAsia="SimSun"/>
          <w:spacing w:val="-120"/>
          <w:sz w:val="24"/>
        </w:rPr>
        <w:t>）</w:t>
      </w:r>
      <w:r>
        <w:rPr>
          <w:rFonts w:ascii="SimSun" w:eastAsia="SimSun"/>
          <w:sz w:val="24"/>
        </w:rPr>
        <w:t>。有趣的是，这种退化源</w:t>
      </w:r>
      <w:r>
        <w:rPr>
          <w:rFonts w:ascii="SimSun" w:eastAsia="SimSun"/>
          <w:spacing w:val="-2"/>
          <w:sz w:val="24"/>
        </w:rPr>
        <w:t>于粗化，而不是细化。</w:t>
      </w:r>
    </w:p>
    <w:p>
      <w:pPr>
        <w:spacing w:line="242" w:lineRule="auto" w:before="0"/>
        <w:ind w:left="360" w:right="244" w:firstLine="479"/>
        <w:jc w:val="left"/>
        <w:rPr>
          <w:rFonts w:ascii="SimSun" w:eastAsia="SimSun"/>
          <w:sz w:val="24"/>
        </w:rPr>
      </w:pPr>
      <w:r>
        <w:rPr>
          <w:rFonts w:ascii="Times New Roman" w:eastAsia="Times New Roman"/>
          <w:sz w:val="24"/>
        </w:rPr>
        <w:t>Maleki </w:t>
      </w:r>
      <w:r>
        <w:rPr>
          <w:rFonts w:ascii="SimSun" w:eastAsia="SimSun"/>
          <w:spacing w:val="-11"/>
          <w:sz w:val="24"/>
        </w:rPr>
        <w:t>等人提出 </w:t>
      </w:r>
      <w:r>
        <w:rPr>
          <w:rFonts w:ascii="Times New Roman" w:eastAsia="Times New Roman"/>
          <w:sz w:val="24"/>
        </w:rPr>
        <w:t>BiPart</w:t>
      </w:r>
      <w:r>
        <w:rPr>
          <w:rFonts w:ascii="SimSun" w:eastAsia="SimSun"/>
          <w:sz w:val="24"/>
        </w:rPr>
        <w:t>，一种确定性多级递归二分算法。对于粗化，顶点与</w:t>
      </w:r>
      <w:r>
        <w:rPr>
          <w:rFonts w:ascii="SimSun" w:eastAsia="SimSun"/>
          <w:spacing w:val="-5"/>
          <w:sz w:val="24"/>
        </w:rPr>
        <w:t>它们的最小超边相匹配，并使用 </w:t>
      </w:r>
      <w:r>
        <w:rPr>
          <w:rFonts w:ascii="Times New Roman" w:eastAsia="Times New Roman"/>
          <w:sz w:val="24"/>
        </w:rPr>
        <w:t>ID</w:t>
      </w:r>
      <w:r>
        <w:rPr>
          <w:rFonts w:ascii="Times New Roman" w:eastAsia="Times New Roman"/>
          <w:spacing w:val="40"/>
          <w:sz w:val="24"/>
        </w:rPr>
        <w:t> </w:t>
      </w:r>
      <w:r>
        <w:rPr>
          <w:rFonts w:ascii="SimSun" w:eastAsia="SimSun"/>
          <w:spacing w:val="-6"/>
          <w:sz w:val="24"/>
        </w:rPr>
        <w:t>哈希作为平局断路器。与同一超边匹配的所</w:t>
      </w:r>
      <w:r>
        <w:rPr>
          <w:rFonts w:ascii="SimSun" w:eastAsia="SimSun"/>
          <w:spacing w:val="-2"/>
          <w:sz w:val="24"/>
        </w:rPr>
        <w:t>有顶点都会收缩，而不限制粗略顶点权重。初始分区使用上述并行贪婪图增长。</w:t>
      </w:r>
      <w:r>
        <w:rPr>
          <w:rFonts w:ascii="SimSun" w:eastAsia="SimSun"/>
          <w:spacing w:val="-13"/>
          <w:sz w:val="24"/>
        </w:rPr>
        <w:t>为了细化，并行计算将每个顶点移动到相反块的增益。设 </w:t>
      </w:r>
      <w:r>
        <w:rPr>
          <w:rFonts w:ascii="Times New Roman" w:eastAsia="Times New Roman"/>
          <w:sz w:val="24"/>
        </w:rPr>
        <w:t>l_0,l_1 </w:t>
      </w:r>
      <w:r>
        <w:rPr>
          <w:rFonts w:ascii="SimSun" w:eastAsia="SimSun"/>
          <w:spacing w:val="-9"/>
          <w:sz w:val="24"/>
        </w:rPr>
        <w:t>表示块 </w:t>
      </w:r>
      <w:r>
        <w:rPr>
          <w:rFonts w:ascii="Times New Roman" w:eastAsia="Times New Roman"/>
          <w:sz w:val="24"/>
        </w:rPr>
        <w:t>V</w:t>
      </w:r>
      <w:r>
        <w:rPr>
          <w:rFonts w:ascii="Times New Roman" w:eastAsia="Times New Roman"/>
          <w:sz w:val="24"/>
        </w:rPr>
        <w:t>_0,V_1</w:t>
      </w:r>
      <w:r>
        <w:rPr>
          <w:rFonts w:ascii="SimSun" w:eastAsia="SimSun"/>
          <w:spacing w:val="-5"/>
          <w:sz w:val="24"/>
        </w:rPr>
        <w:t>中具有正增益的顶点数。然后交换增益最高的 </w:t>
      </w:r>
      <w:r>
        <w:rPr>
          <w:rFonts w:ascii="Times New Roman" w:eastAsia="Times New Roman"/>
          <w:sz w:val="24"/>
        </w:rPr>
        <w:t>min(l_0,l_1)</w:t>
      </w:r>
      <w:r>
        <w:rPr>
          <w:rFonts w:ascii="Times New Roman" w:eastAsia="Times New Roman"/>
          <w:spacing w:val="40"/>
          <w:sz w:val="24"/>
        </w:rPr>
        <w:t> </w:t>
      </w:r>
      <w:r>
        <w:rPr>
          <w:rFonts w:ascii="SimSun" w:eastAsia="SimSun"/>
          <w:spacing w:val="-8"/>
          <w:sz w:val="24"/>
        </w:rPr>
        <w:t>顶点，这种方法已经</w:t>
      </w:r>
      <w:r>
        <w:rPr>
          <w:rFonts w:ascii="SimSun" w:eastAsia="SimSun"/>
          <w:sz w:val="24"/>
        </w:rPr>
        <w:t>为 </w:t>
      </w:r>
      <w:r>
        <w:rPr>
          <w:rFonts w:ascii="Times New Roman" w:eastAsia="Times New Roman"/>
          <w:sz w:val="24"/>
        </w:rPr>
        <w:t>Social Hash </w:t>
      </w:r>
      <w:r>
        <w:rPr>
          <w:rFonts w:ascii="SimSun" w:eastAsia="SimSun"/>
          <w:spacing w:val="-16"/>
          <w:sz w:val="24"/>
        </w:rPr>
        <w:t>提出。如果超图具有单位顶点权重，则这将保持平衡分区。然而，</w:t>
      </w:r>
      <w:r>
        <w:rPr>
          <w:rFonts w:ascii="SimSun" w:eastAsia="SimSun"/>
          <w:spacing w:val="-2"/>
          <w:sz w:val="24"/>
        </w:rPr>
        <w:t>该算法在多级框架内使用，其中粗化会出现不均匀的顶点权重。因此，采用了上述的图增长再平衡。请注意，邻居移动后，增益就会变得陈旧，因此总体削减量并不是增益的总和。</w:t>
      </w:r>
    </w:p>
    <w:p>
      <w:pPr>
        <w:spacing w:line="242" w:lineRule="auto" w:before="12"/>
        <w:ind w:left="360" w:right="353" w:firstLine="479"/>
        <w:jc w:val="both"/>
        <w:rPr>
          <w:rFonts w:ascii="SimSun" w:hAnsi="SimSun" w:eastAsia="SimSun"/>
          <w:sz w:val="24"/>
        </w:rPr>
      </w:pPr>
      <w:r>
        <w:rPr>
          <w:rFonts w:ascii="Times New Roman" w:hAnsi="Times New Roman" w:eastAsia="Times New Roman"/>
          <w:sz w:val="24"/>
        </w:rPr>
        <w:t>Gottesbüren</w:t>
      </w:r>
      <w:r>
        <w:rPr>
          <w:rFonts w:ascii="Times New Roman" w:hAnsi="Times New Roman" w:eastAsia="Times New Roman"/>
          <w:spacing w:val="40"/>
          <w:sz w:val="24"/>
        </w:rPr>
        <w:t> </w:t>
      </w:r>
      <w:r>
        <w:rPr>
          <w:rFonts w:ascii="SimSun" w:hAnsi="SimSun" w:eastAsia="SimSun"/>
          <w:spacing w:val="-3"/>
          <w:sz w:val="24"/>
        </w:rPr>
        <w:t>和 </w:t>
      </w:r>
      <w:r>
        <w:rPr>
          <w:rFonts w:ascii="Times New Roman" w:hAnsi="Times New Roman" w:eastAsia="Times New Roman"/>
          <w:sz w:val="24"/>
        </w:rPr>
        <w:t>Hamann</w:t>
      </w:r>
      <w:r>
        <w:rPr>
          <w:rFonts w:ascii="Times New Roman" w:hAnsi="Times New Roman" w:eastAsia="Times New Roman"/>
          <w:spacing w:val="-3"/>
          <w:sz w:val="24"/>
        </w:rPr>
        <w:t> </w:t>
      </w:r>
      <w:r>
        <w:rPr>
          <w:rFonts w:ascii="SimSun" w:hAnsi="SimSun" w:eastAsia="SimSun"/>
          <w:spacing w:val="-2"/>
          <w:sz w:val="24"/>
        </w:rPr>
        <w:t>提出了 </w:t>
      </w:r>
      <w:r>
        <w:rPr>
          <w:rFonts w:ascii="Times New Roman" w:hAnsi="Times New Roman" w:eastAsia="Times New Roman"/>
          <w:sz w:val="24"/>
        </w:rPr>
        <w:t>Mt-KaHyPar</w:t>
      </w:r>
      <w:r>
        <w:rPr>
          <w:rFonts w:ascii="Times New Roman" w:hAnsi="Times New Roman" w:eastAsia="Times New Roman"/>
          <w:spacing w:val="-8"/>
          <w:sz w:val="24"/>
        </w:rPr>
        <w:t> [</w:t>
      </w:r>
      <w:r>
        <w:rPr>
          <w:rFonts w:ascii="Times New Roman" w:hAnsi="Times New Roman" w:eastAsia="Times New Roman"/>
          <w:sz w:val="24"/>
        </w:rPr>
        <w:t>83]</w:t>
      </w:r>
      <w:r>
        <w:rPr>
          <w:rFonts w:ascii="Times New Roman" w:hAnsi="Times New Roman" w:eastAsia="Times New Roman"/>
          <w:spacing w:val="40"/>
          <w:sz w:val="24"/>
        </w:rPr>
        <w:t> </w:t>
      </w:r>
      <w:r>
        <w:rPr>
          <w:rFonts w:ascii="SimSun" w:hAnsi="SimSun" w:eastAsia="SimSun"/>
          <w:spacing w:val="-1"/>
          <w:sz w:val="24"/>
        </w:rPr>
        <w:t>的确定性版本。用于 </w:t>
      </w:r>
      <w:r>
        <w:rPr>
          <w:rFonts w:ascii="Times New Roman" w:hAnsi="Times New Roman" w:eastAsia="Times New Roman"/>
          <w:sz w:val="24"/>
        </w:rPr>
        <w:t>Mt</w:t>
      </w:r>
      <w:r>
        <w:rPr>
          <w:rFonts w:ascii="Times New Roman" w:hAnsi="Times New Roman" w:eastAsia="Times New Roman"/>
          <w:sz w:val="24"/>
        </w:rPr>
        <w:t>-</w:t>
      </w:r>
      <w:r>
        <w:rPr>
          <w:rFonts w:ascii="Times New Roman" w:hAnsi="Times New Roman" w:eastAsia="Times New Roman"/>
          <w:sz w:val="24"/>
        </w:rPr>
        <w:t>KaHyPar </w:t>
      </w:r>
      <w:r>
        <w:rPr>
          <w:rFonts w:ascii="SimSun" w:hAnsi="SimSun" w:eastAsia="SimSun"/>
          <w:sz w:val="24"/>
        </w:rPr>
        <w:t>预处理、粗化和细化的标签传播风格算法使用同步局部移动以确定性</w:t>
      </w:r>
      <w:r>
        <w:rPr>
          <w:rFonts w:ascii="SimSun" w:hAnsi="SimSun" w:eastAsia="SimSun"/>
          <w:spacing w:val="-4"/>
          <w:sz w:val="24"/>
        </w:rPr>
        <w:t>方式重新实现。移动决策不依赖于当前回合中的其他移动。轮次进一步分为子轮次，以纳入更多最新信息。在每个子回合之后，一些移动被批准，一些移动被拒</w:t>
      </w:r>
      <w:r>
        <w:rPr>
          <w:rFonts w:ascii="SimSun" w:hAnsi="SimSun" w:eastAsia="SimSun"/>
          <w:sz w:val="24"/>
        </w:rPr>
        <w:t>绝，例如由于平衡约束或粗化的集群大小约束。为了细化，使用与 </w:t>
      </w:r>
      <w:r>
        <w:rPr>
          <w:rFonts w:ascii="Times New Roman" w:hAnsi="Times New Roman" w:eastAsia="Times New Roman"/>
          <w:sz w:val="24"/>
        </w:rPr>
        <w:t>BiPart</w:t>
      </w:r>
      <w:r>
        <w:rPr>
          <w:rFonts w:ascii="Times New Roman" w:hAnsi="Times New Roman" w:eastAsia="Times New Roman"/>
          <w:spacing w:val="40"/>
          <w:sz w:val="24"/>
        </w:rPr>
        <w:t> </w:t>
      </w:r>
      <w:r>
        <w:rPr>
          <w:rFonts w:ascii="SimSun" w:hAnsi="SimSun" w:eastAsia="SimSun"/>
          <w:sz w:val="24"/>
        </w:rPr>
        <w:t>和</w:t>
      </w:r>
      <w:r>
        <w:rPr>
          <w:rFonts w:ascii="SimSun" w:hAnsi="SimSun" w:eastAsia="SimSun"/>
          <w:sz w:val="24"/>
        </w:rPr>
        <w:t> </w:t>
      </w:r>
      <w:r>
        <w:rPr>
          <w:rFonts w:ascii="Times New Roman" w:hAnsi="Times New Roman" w:eastAsia="Times New Roman"/>
          <w:spacing w:val="-2"/>
          <w:sz w:val="24"/>
        </w:rPr>
        <w:t>SocialHash </w:t>
      </w:r>
      <w:r>
        <w:rPr>
          <w:rFonts w:ascii="SimSun" w:hAnsi="SimSun" w:eastAsia="SimSun"/>
          <w:spacing w:val="-2"/>
          <w:sz w:val="24"/>
        </w:rPr>
        <w:t>相同的方法：在块对之间交换最高增益前缀。为了合并非单位顶点权</w:t>
      </w:r>
      <w:r>
        <w:rPr>
          <w:rFonts w:ascii="SimSun" w:hAnsi="SimSun" w:eastAsia="SimSun"/>
          <w:spacing w:val="-4"/>
          <w:sz w:val="24"/>
        </w:rPr>
        <w:t>重，计算移动序列的所有前缀的累积权重。然后，类似于并行合并，选择最佳前缀组合。</w:t>
      </w:r>
    </w:p>
    <w:p>
      <w:pPr>
        <w:pStyle w:val="ListParagraph"/>
        <w:numPr>
          <w:ilvl w:val="1"/>
          <w:numId w:val="6"/>
        </w:numPr>
        <w:tabs>
          <w:tab w:pos="1001" w:val="left" w:leader="none"/>
        </w:tabs>
        <w:spacing w:line="240" w:lineRule="auto" w:before="116" w:after="0"/>
        <w:ind w:left="1001" w:right="0" w:hanging="641"/>
        <w:jc w:val="left"/>
        <w:rPr>
          <w:rFonts w:ascii="SimSun" w:eastAsia="SimSun"/>
          <w:sz w:val="32"/>
        </w:rPr>
      </w:pPr>
      <w:r>
        <w:rPr>
          <w:rFonts w:ascii="SimSun" w:eastAsia="SimSun"/>
          <w:spacing w:val="-6"/>
          <w:sz w:val="32"/>
        </w:rPr>
        <w:t>分布式内存</w:t>
      </w:r>
    </w:p>
    <w:p>
      <w:pPr>
        <w:spacing w:line="244" w:lineRule="auto" w:before="109"/>
        <w:ind w:left="360" w:right="117" w:firstLine="479"/>
        <w:jc w:val="left"/>
        <w:rPr>
          <w:rFonts w:ascii="SimSun" w:eastAsia="SimSun"/>
          <w:sz w:val="24"/>
        </w:rPr>
      </w:pPr>
      <w:r>
        <w:rPr>
          <w:rFonts w:ascii="SimSun" w:eastAsia="SimSun"/>
          <w:spacing w:val="-2"/>
          <w:sz w:val="24"/>
        </w:rPr>
        <w:t>分布式（超）图分区是处理不适合单机主内存的大型输入的一种方法。在分</w:t>
      </w:r>
      <w:r>
        <w:rPr>
          <w:rFonts w:ascii="SimSun" w:eastAsia="SimSun"/>
          <w:spacing w:val="-2"/>
          <w:sz w:val="24"/>
        </w:rPr>
        <w:t> </w:t>
      </w:r>
      <w:r>
        <w:rPr>
          <w:rFonts w:ascii="SimSun" w:eastAsia="SimSun"/>
          <w:spacing w:val="-4"/>
          <w:sz w:val="24"/>
        </w:rPr>
        <w:t>布式内存模型中，多个处理器（</w:t>
      </w:r>
      <w:r>
        <w:rPr>
          <w:rFonts w:ascii="Times New Roman" w:eastAsia="Times New Roman"/>
          <w:spacing w:val="-4"/>
          <w:sz w:val="24"/>
        </w:rPr>
        <w:t>PE</w:t>
      </w:r>
      <w:r>
        <w:rPr>
          <w:rFonts w:ascii="SimSun" w:eastAsia="SimSun"/>
          <w:spacing w:val="-4"/>
          <w:sz w:val="24"/>
        </w:rPr>
        <w:t>）通过通信网络互连，每个处理器都有其私有内</w:t>
      </w:r>
      <w:r>
        <w:rPr>
          <w:rFonts w:ascii="SimSun" w:eastAsia="SimSun"/>
          <w:spacing w:val="-14"/>
          <w:sz w:val="24"/>
        </w:rPr>
        <w:t>存，其他处理器无法访问。每个 </w:t>
      </w:r>
      <w:r>
        <w:rPr>
          <w:rFonts w:ascii="Times New Roman" w:eastAsia="Times New Roman"/>
          <w:sz w:val="24"/>
        </w:rPr>
        <w:t>PE</w:t>
      </w:r>
      <w:r>
        <w:rPr>
          <w:rFonts w:ascii="Times New Roman" w:eastAsia="Times New Roman"/>
          <w:spacing w:val="40"/>
          <w:sz w:val="24"/>
        </w:rPr>
        <w:t> </w:t>
      </w:r>
      <w:r>
        <w:rPr>
          <w:rFonts w:ascii="SimSun" w:eastAsia="SimSun"/>
          <w:sz w:val="24"/>
        </w:rPr>
        <w:t>上的计算任务通常仅对代表输入的一小部分子</w:t>
      </w:r>
      <w:r>
        <w:rPr>
          <w:rFonts w:ascii="SimSun" w:eastAsia="SimSun"/>
          <w:spacing w:val="-11"/>
          <w:sz w:val="24"/>
        </w:rPr>
        <w:t>集的本地数据独立运行。中间计算结果必须通过专用网络通信原语进行交换。</w:t>
      </w:r>
    </w:p>
    <w:p>
      <w:pPr>
        <w:spacing w:line="242" w:lineRule="auto" w:before="0"/>
        <w:ind w:left="360" w:right="354" w:firstLine="479"/>
        <w:jc w:val="both"/>
        <w:rPr>
          <w:rFonts w:ascii="SimSun" w:eastAsia="SimSun"/>
          <w:sz w:val="24"/>
        </w:rPr>
      </w:pPr>
      <w:r>
        <w:rPr>
          <w:rFonts w:ascii="SimSun" w:eastAsia="SimSun"/>
          <w:spacing w:val="-4"/>
          <w:sz w:val="24"/>
        </w:rPr>
        <w:t>分布式（超）图处理算法要求输入的顶点和边在处理器之间进行分区。由于许多应用程序使用平衡（超）图分区来获得良好的初始分配，因此在分布式分区</w:t>
      </w:r>
      <w:r>
        <w:rPr>
          <w:rFonts w:ascii="SimSun" w:eastAsia="SimSun"/>
          <w:spacing w:val="-16"/>
          <w:sz w:val="24"/>
        </w:rPr>
        <w:t>器中使用更简单的技术。存在基于范围的和基于散列的分区技术。前者将顶点 </w:t>
      </w:r>
      <w:r>
        <w:rPr>
          <w:rFonts w:ascii="Times New Roman" w:eastAsia="Times New Roman"/>
          <w:sz w:val="24"/>
        </w:rPr>
        <w:t>I</w:t>
      </w:r>
      <w:r>
        <w:rPr>
          <w:rFonts w:ascii="Times New Roman" w:eastAsia="Times New Roman"/>
          <w:sz w:val="24"/>
        </w:rPr>
        <w:t>D</w:t>
      </w:r>
      <w:r>
        <w:rPr>
          <w:rFonts w:ascii="SimSun" w:eastAsia="SimSun"/>
          <w:spacing w:val="-2"/>
          <w:sz w:val="24"/>
        </w:rPr>
        <w:t>分割成等距的范围，然后将其分配给 </w:t>
      </w:r>
      <w:r>
        <w:rPr>
          <w:rFonts w:ascii="Times New Roman" w:eastAsia="Times New Roman"/>
          <w:sz w:val="24"/>
        </w:rPr>
        <w:t>PE</w:t>
      </w:r>
      <w:r>
        <w:rPr>
          <w:rFonts w:ascii="SimSun" w:eastAsia="SimSun"/>
          <w:sz w:val="24"/>
        </w:rPr>
        <w:t>。由于这两种技术都不考虑（超）图结</w:t>
      </w:r>
      <w:r>
        <w:rPr>
          <w:rFonts w:ascii="SimSun" w:eastAsia="SimSun"/>
          <w:spacing w:val="-4"/>
          <w:sz w:val="24"/>
        </w:rPr>
        <w:t>构，因此可能导致负载不平衡或高通信开销。然而，随着有关（超）图结构的更</w:t>
      </w:r>
      <w:r>
        <w:rPr>
          <w:rFonts w:ascii="SimSun" w:eastAsia="SimSun"/>
          <w:spacing w:val="-5"/>
          <w:sz w:val="24"/>
        </w:rPr>
        <w:t>多信息可用，人们也可以迁移顶点，例如，当在通过递归二分区获得的子图上递</w:t>
      </w:r>
    </w:p>
    <w:p>
      <w:pPr>
        <w:spacing w:after="0" w:line="242" w:lineRule="auto"/>
        <w:jc w:val="both"/>
        <w:rPr>
          <w:rFonts w:ascii="SimSun" w:eastAsia="SimSun"/>
          <w:sz w:val="24"/>
        </w:rPr>
        <w:sectPr>
          <w:headerReference w:type="even" r:id="rId320"/>
          <w:pgSz w:w="11910" w:h="16840"/>
          <w:pgMar w:header="0" w:footer="0" w:top="1380" w:bottom="280" w:left="1440" w:right="1440"/>
        </w:sectPr>
      </w:pPr>
    </w:p>
    <w:p>
      <w:pPr>
        <w:spacing w:before="44"/>
        <w:ind w:left="360" w:right="0" w:firstLine="0"/>
        <w:jc w:val="left"/>
        <w:rPr>
          <w:rFonts w:ascii="SimSun" w:eastAsia="SimSun"/>
          <w:sz w:val="24"/>
        </w:rPr>
      </w:pPr>
      <w:r>
        <w:rPr>
          <w:rFonts w:ascii="SimSun" w:eastAsia="SimSun"/>
          <w:spacing w:val="-1"/>
          <w:sz w:val="24"/>
        </w:rPr>
        <w:t>归时。如果几何信息可用，还可以使用空间填充曲线。</w:t>
      </w:r>
    </w:p>
    <w:p>
      <w:pPr>
        <w:spacing w:line="242" w:lineRule="auto" w:before="5"/>
        <w:ind w:left="360" w:right="246" w:firstLine="479"/>
        <w:jc w:val="left"/>
        <w:rPr>
          <w:rFonts w:ascii="SimSun" w:eastAsia="SimSun"/>
          <w:sz w:val="24"/>
        </w:rPr>
      </w:pPr>
      <w:r>
        <w:rPr>
          <w:rFonts w:ascii="SimSun" w:eastAsia="SimSun"/>
          <w:sz w:val="24"/>
        </w:rPr>
        <w:t>然后，每个 </w:t>
      </w:r>
      <w:r>
        <w:rPr>
          <w:rFonts w:ascii="Times New Roman" w:eastAsia="Times New Roman"/>
          <w:sz w:val="24"/>
        </w:rPr>
        <w:t>PE</w:t>
      </w:r>
      <w:r>
        <w:rPr>
          <w:rFonts w:ascii="Times New Roman" w:eastAsia="Times New Roman"/>
          <w:spacing w:val="80"/>
          <w:sz w:val="24"/>
        </w:rPr>
        <w:t> </w:t>
      </w:r>
      <w:r>
        <w:rPr>
          <w:rFonts w:ascii="SimSun" w:eastAsia="SimSun"/>
          <w:sz w:val="24"/>
        </w:rPr>
        <w:t>存储分配给它的顶点以及关联到它们的边。存储在 </w:t>
      </w:r>
      <w:r>
        <w:rPr>
          <w:rFonts w:ascii="Times New Roman" w:eastAsia="Times New Roman"/>
          <w:sz w:val="24"/>
        </w:rPr>
        <w:t>PE</w:t>
      </w:r>
      <w:r>
        <w:rPr>
          <w:rFonts w:ascii="Times New Roman" w:eastAsia="Times New Roman"/>
          <w:spacing w:val="80"/>
          <w:sz w:val="24"/>
        </w:rPr>
        <w:t> </w:t>
      </w:r>
      <w:r>
        <w:rPr>
          <w:rFonts w:ascii="SimSun" w:eastAsia="SimSun"/>
          <w:sz w:val="24"/>
        </w:rPr>
        <w:t>上</w:t>
      </w:r>
      <w:r>
        <w:rPr>
          <w:rFonts w:ascii="SimSun" w:eastAsia="SimSun"/>
          <w:spacing w:val="-3"/>
          <w:sz w:val="24"/>
        </w:rPr>
        <w:t>的边可以与本地顶点或其他 </w:t>
      </w:r>
      <w:r>
        <w:rPr>
          <w:rFonts w:ascii="Times New Roman" w:eastAsia="Times New Roman"/>
          <w:sz w:val="24"/>
        </w:rPr>
        <w:t>PE</w:t>
      </w:r>
      <w:r>
        <w:rPr>
          <w:rFonts w:ascii="Times New Roman" w:eastAsia="Times New Roman"/>
          <w:spacing w:val="31"/>
          <w:sz w:val="24"/>
        </w:rPr>
        <w:t> </w:t>
      </w:r>
      <w:r>
        <w:rPr>
          <w:rFonts w:ascii="SimSun" w:eastAsia="SimSun"/>
          <w:sz w:val="24"/>
        </w:rPr>
        <w:t>上的顶点（也称为鬼顶点或晕顶点）相关联。如果一个 </w:t>
      </w:r>
      <w:r>
        <w:rPr>
          <w:rFonts w:ascii="Times New Roman" w:eastAsia="Times New Roman"/>
          <w:sz w:val="24"/>
        </w:rPr>
        <w:t>PE</w:t>
      </w:r>
      <w:r>
        <w:rPr>
          <w:rFonts w:ascii="Times New Roman" w:eastAsia="Times New Roman"/>
          <w:spacing w:val="80"/>
          <w:sz w:val="24"/>
        </w:rPr>
        <w:t> </w:t>
      </w:r>
      <w:r>
        <w:rPr>
          <w:rFonts w:ascii="SimSun" w:eastAsia="SimSun"/>
          <w:sz w:val="24"/>
        </w:rPr>
        <w:t>与另一个 </w:t>
      </w:r>
      <w:r>
        <w:rPr>
          <w:rFonts w:ascii="Times New Roman" w:eastAsia="Times New Roman"/>
          <w:sz w:val="24"/>
        </w:rPr>
        <w:t>PE</w:t>
      </w:r>
      <w:r>
        <w:rPr>
          <w:rFonts w:ascii="Times New Roman" w:eastAsia="Times New Roman"/>
          <w:spacing w:val="80"/>
          <w:sz w:val="24"/>
        </w:rPr>
        <w:t> </w:t>
      </w:r>
      <w:r>
        <w:rPr>
          <w:rFonts w:ascii="SimSun" w:eastAsia="SimSun"/>
          <w:sz w:val="24"/>
        </w:rPr>
        <w:t>共享公共边，我们就说它们相邻。处理器必须能够识</w:t>
      </w:r>
      <w:r>
        <w:rPr>
          <w:rFonts w:ascii="SimSun" w:eastAsia="SimSun"/>
          <w:spacing w:val="-6"/>
          <w:sz w:val="24"/>
        </w:rPr>
        <w:t>别相邻的 </w:t>
      </w:r>
      <w:r>
        <w:rPr>
          <w:rFonts w:ascii="Times New Roman" w:eastAsia="Times New Roman"/>
          <w:sz w:val="24"/>
        </w:rPr>
        <w:t>PE</w:t>
      </w:r>
      <w:r>
        <w:rPr>
          <w:rFonts w:ascii="Times New Roman" w:eastAsia="Times New Roman"/>
          <w:spacing w:val="32"/>
          <w:sz w:val="24"/>
        </w:rPr>
        <w:t> </w:t>
      </w:r>
      <w:r>
        <w:rPr>
          <w:rFonts w:ascii="SimSun" w:eastAsia="SimSun"/>
          <w:sz w:val="24"/>
        </w:rPr>
        <w:t>来传播更新，例如，如果我们将顶点移动到不同的块，我们必须将该更改传达给网络中的其他 </w:t>
      </w:r>
      <w:r>
        <w:rPr>
          <w:rFonts w:ascii="Times New Roman" w:eastAsia="Times New Roman"/>
          <w:sz w:val="24"/>
        </w:rPr>
        <w:t>PE</w:t>
      </w:r>
      <w:r>
        <w:rPr>
          <w:rFonts w:ascii="SimSun" w:eastAsia="SimSun"/>
          <w:sz w:val="24"/>
        </w:rPr>
        <w:t>，以便本地搜索算法可以处理准确的分区信息。</w:t>
      </w:r>
      <w:r>
        <w:rPr>
          <w:rFonts w:ascii="SimSun" w:eastAsia="SimSun"/>
          <w:spacing w:val="-29"/>
          <w:sz w:val="24"/>
        </w:rPr>
        <w:t>然而，每个通信操作都会带来开销，从而限制系统的可扩展性。因此，分布式</w:t>
      </w:r>
      <w:r>
        <w:rPr>
          <w:rFonts w:ascii="SimSun" w:eastAsia="SimSun"/>
          <w:spacing w:val="-2"/>
          <w:sz w:val="24"/>
        </w:rPr>
        <w:t>（超</w:t>
      </w:r>
      <w:r>
        <w:rPr>
          <w:rFonts w:ascii="SimSun" w:eastAsia="SimSun"/>
          <w:spacing w:val="-2"/>
          <w:sz w:val="24"/>
        </w:rPr>
        <w:t>）</w:t>
      </w:r>
      <w:r>
        <w:rPr>
          <w:rFonts w:ascii="SimSun" w:eastAsia="SimSun"/>
          <w:sz w:val="24"/>
        </w:rPr>
        <w:t>图分区的主要挑战是在某种意义上保持每个 </w:t>
      </w:r>
      <w:r>
        <w:rPr>
          <w:rFonts w:ascii="Times New Roman" w:eastAsia="Times New Roman"/>
          <w:sz w:val="24"/>
        </w:rPr>
        <w:t>PE</w:t>
      </w:r>
      <w:r>
        <w:rPr>
          <w:rFonts w:ascii="Times New Roman" w:eastAsia="Times New Roman"/>
          <w:spacing w:val="80"/>
          <w:sz w:val="24"/>
        </w:rPr>
        <w:t> </w:t>
      </w:r>
      <w:r>
        <w:rPr>
          <w:rFonts w:ascii="SimSun" w:eastAsia="SimSun"/>
          <w:sz w:val="24"/>
        </w:rPr>
        <w:t>上的全局分区信息是最新的，</w:t>
      </w:r>
      <w:r>
        <w:rPr>
          <w:rFonts w:ascii="SimSun" w:eastAsia="SimSun"/>
          <w:spacing w:val="-2"/>
          <w:sz w:val="24"/>
        </w:rPr>
        <w:t>同时最小化所需的通信。</w:t>
      </w:r>
    </w:p>
    <w:p>
      <w:pPr>
        <w:spacing w:line="242" w:lineRule="auto" w:before="11"/>
        <w:ind w:left="360" w:right="357" w:firstLine="479"/>
        <w:jc w:val="both"/>
        <w:rPr>
          <w:rFonts w:ascii="SimSun" w:eastAsia="SimSun"/>
          <w:sz w:val="24"/>
        </w:rPr>
      </w:pPr>
      <w:r>
        <w:rPr>
          <w:rFonts w:ascii="SimSun" w:eastAsia="SimSun"/>
          <w:spacing w:val="-6"/>
          <w:sz w:val="24"/>
        </w:rPr>
        <w:t>本节的其余部分描述了该领域最新出版物的算法核心思想，并从顶点的物理</w:t>
      </w:r>
      <w:r>
        <w:rPr>
          <w:rFonts w:ascii="SimSun" w:eastAsia="SimSun"/>
          <w:spacing w:val="-4"/>
          <w:sz w:val="24"/>
        </w:rPr>
        <w:t>位置和分布式（超）图数据结构的实际表示中进行了抽象。然而，我们假设每个</w:t>
      </w:r>
      <w:r>
        <w:rPr>
          <w:rFonts w:ascii="SimSun" w:eastAsia="SimSun"/>
          <w:sz w:val="24"/>
        </w:rPr>
        <w:t>顶点都知道其邻居存储在哪个 </w:t>
      </w:r>
      <w:r>
        <w:rPr>
          <w:rFonts w:ascii="Times New Roman" w:eastAsia="Times New Roman"/>
          <w:sz w:val="24"/>
        </w:rPr>
        <w:t>PE</w:t>
      </w:r>
      <w:r>
        <w:rPr>
          <w:rFonts w:ascii="Times New Roman" w:eastAsia="Times New Roman"/>
          <w:spacing w:val="40"/>
          <w:sz w:val="24"/>
        </w:rPr>
        <w:t> </w:t>
      </w:r>
      <w:r>
        <w:rPr>
          <w:rFonts w:ascii="SimSun" w:eastAsia="SimSun"/>
          <w:sz w:val="24"/>
        </w:rPr>
        <w:t>上。</w:t>
      </w:r>
    </w:p>
    <w:p>
      <w:pPr>
        <w:tabs>
          <w:tab w:pos="2040" w:val="left" w:leader="none"/>
        </w:tabs>
        <w:spacing w:line="242" w:lineRule="auto" w:before="5"/>
        <w:ind w:left="360" w:right="356" w:firstLine="479"/>
        <w:jc w:val="left"/>
        <w:rPr>
          <w:rFonts w:ascii="SimSun" w:eastAsia="SimSun"/>
          <w:sz w:val="24"/>
        </w:rPr>
      </w:pPr>
      <w:r>
        <w:rPr>
          <w:rFonts w:ascii="SimSun" w:eastAsia="SimSun"/>
          <w:spacing w:val="-4"/>
          <w:sz w:val="24"/>
        </w:rPr>
        <w:t>本地搜索</w:t>
      </w:r>
      <w:r>
        <w:rPr>
          <w:rFonts w:ascii="SimSun" w:eastAsia="SimSun"/>
          <w:sz w:val="24"/>
        </w:rPr>
        <w:tab/>
      </w:r>
      <w:r>
        <w:rPr>
          <w:rFonts w:ascii="SimSun" w:eastAsia="SimSun"/>
          <w:spacing w:val="-2"/>
          <w:sz w:val="24"/>
        </w:rPr>
        <w:t>标签传播启发式是分布式系统中最广泛使用的本地搜索算法</w:t>
      </w:r>
      <w:r>
        <w:rPr>
          <w:rFonts w:ascii="SimSun" w:eastAsia="SimSun"/>
          <w:spacing w:val="-94"/>
          <w:sz w:val="24"/>
        </w:rPr>
        <w:t>。</w:t>
      </w:r>
      <w:r>
        <w:rPr>
          <w:rFonts w:ascii="SimSun" w:eastAsia="SimSun"/>
          <w:spacing w:val="-94"/>
          <w:sz w:val="24"/>
        </w:rPr>
        <w:t>其</w:t>
      </w:r>
      <w:r>
        <w:rPr>
          <w:rFonts w:ascii="SimSun" w:eastAsia="SimSun"/>
          <w:spacing w:val="-2"/>
          <w:sz w:val="24"/>
        </w:rPr>
        <w:t>他方法在相邻块对上并行调度顺序</w:t>
      </w:r>
      <w:r>
        <w:rPr>
          <w:rFonts w:ascii="SimSun" w:eastAsia="SimSun"/>
          <w:spacing w:val="-60"/>
          <w:sz w:val="24"/>
        </w:rPr>
        <w:t> </w:t>
      </w:r>
      <w:r>
        <w:rPr>
          <w:rFonts w:ascii="Times New Roman" w:eastAsia="Times New Roman"/>
          <w:spacing w:val="-2"/>
          <w:sz w:val="24"/>
        </w:rPr>
        <w:t>k</w:t>
      </w:r>
      <w:r>
        <w:rPr>
          <w:rFonts w:ascii="Times New Roman" w:eastAsia="Times New Roman"/>
          <w:spacing w:val="-13"/>
          <w:sz w:val="24"/>
        </w:rPr>
        <w:t> </w:t>
      </w:r>
      <w:r>
        <w:rPr>
          <w:rFonts w:ascii="SimSun" w:eastAsia="SimSun"/>
          <w:spacing w:val="-2"/>
          <w:sz w:val="24"/>
        </w:rPr>
        <w:t>路</w:t>
      </w:r>
      <w:r>
        <w:rPr>
          <w:rFonts w:ascii="SimSun" w:eastAsia="SimSun"/>
          <w:spacing w:val="-28"/>
          <w:sz w:val="24"/>
        </w:rPr>
        <w:t> </w:t>
      </w:r>
      <w:r>
        <w:rPr>
          <w:rFonts w:ascii="Times New Roman" w:eastAsia="Times New Roman"/>
          <w:spacing w:val="-2"/>
          <w:sz w:val="24"/>
        </w:rPr>
        <w:t>FM</w:t>
      </w:r>
      <w:r>
        <w:rPr>
          <w:rFonts w:ascii="SimSun" w:eastAsia="SimSun"/>
          <w:spacing w:val="-2"/>
          <w:sz w:val="24"/>
        </w:rPr>
        <w:t>。然而，这将可用的并行性限制为</w:t>
      </w:r>
      <w:r>
        <w:rPr>
          <w:rFonts w:ascii="SimSun" w:eastAsia="SimSun"/>
          <w:spacing w:val="-2"/>
          <w:sz w:val="24"/>
        </w:rPr>
        <w:t>最</w:t>
      </w:r>
      <w:r>
        <w:rPr>
          <w:rFonts w:ascii="SimSun" w:eastAsia="SimSun"/>
          <w:spacing w:val="-4"/>
          <w:sz w:val="24"/>
        </w:rPr>
        <w:t>多块数。</w:t>
      </w:r>
    </w:p>
    <w:p>
      <w:pPr>
        <w:spacing w:line="242" w:lineRule="auto" w:before="4"/>
        <w:ind w:left="360" w:right="353" w:firstLine="479"/>
        <w:jc w:val="right"/>
        <w:rPr>
          <w:rFonts w:ascii="SimSun" w:eastAsia="SimSun"/>
          <w:sz w:val="24"/>
        </w:rPr>
      </w:pPr>
      <w:r>
        <w:rPr>
          <w:rFonts w:ascii="SimSun" w:eastAsia="SimSun"/>
          <w:spacing w:val="-8"/>
          <w:sz w:val="24"/>
        </w:rPr>
        <w:t>并行标签传播实现主要遵循批量同步并行模型。在计算阶段，每个 </w:t>
      </w:r>
      <w:r>
        <w:rPr>
          <w:rFonts w:ascii="Times New Roman" w:eastAsia="Times New Roman"/>
          <w:sz w:val="24"/>
        </w:rPr>
        <w:t>PE</w:t>
      </w:r>
      <w:r>
        <w:rPr>
          <w:rFonts w:ascii="Times New Roman" w:eastAsia="Times New Roman"/>
          <w:spacing w:val="40"/>
          <w:sz w:val="24"/>
        </w:rPr>
        <w:t> </w:t>
      </w:r>
      <w:r>
        <w:rPr>
          <w:rFonts w:ascii="SimSun" w:eastAsia="SimSun"/>
          <w:sz w:val="24"/>
        </w:rPr>
        <w:t>为其</w:t>
      </w:r>
      <w:r>
        <w:rPr>
          <w:rFonts w:ascii="SimSun" w:eastAsia="SimSun"/>
          <w:spacing w:val="-4"/>
          <w:sz w:val="24"/>
        </w:rPr>
        <w:t>本地顶点计算其所需的目标块。在通信阶段，通过个性化的全对所有通信，更新</w:t>
      </w:r>
      <w:r>
        <w:rPr>
          <w:rFonts w:ascii="SimSun" w:eastAsia="SimSun"/>
          <w:spacing w:val="-2"/>
          <w:sz w:val="24"/>
        </w:rPr>
        <w:t>对其他 </w:t>
      </w:r>
      <w:r>
        <w:rPr>
          <w:rFonts w:ascii="Times New Roman" w:eastAsia="Times New Roman"/>
          <w:sz w:val="24"/>
        </w:rPr>
        <w:t>PE</w:t>
      </w:r>
      <w:r>
        <w:rPr>
          <w:rFonts w:ascii="Times New Roman" w:eastAsia="Times New Roman"/>
          <w:spacing w:val="40"/>
          <w:sz w:val="24"/>
        </w:rPr>
        <w:t> </w:t>
      </w:r>
      <w:r>
        <w:rPr>
          <w:rFonts w:ascii="SimSun" w:eastAsia="SimSun"/>
          <w:sz w:val="24"/>
        </w:rPr>
        <w:t>是可见的。</w:t>
      </w:r>
      <w:r>
        <w:rPr>
          <w:rFonts w:ascii="Times New Roman" w:eastAsia="Times New Roman"/>
          <w:sz w:val="24"/>
        </w:rPr>
        <w:t>Meyerhenke </w:t>
      </w:r>
      <w:r>
        <w:rPr>
          <w:rFonts w:ascii="SimSun" w:eastAsia="SimSun"/>
          <w:spacing w:val="-1"/>
          <w:sz w:val="24"/>
        </w:rPr>
        <w:t>等人使用异步通信模型。如果 </w:t>
      </w:r>
      <w:r>
        <w:rPr>
          <w:rFonts w:ascii="Times New Roman" w:eastAsia="Times New Roman"/>
          <w:sz w:val="24"/>
        </w:rPr>
        <w:t>PE</w:t>
      </w:r>
      <w:r>
        <w:rPr>
          <w:rFonts w:ascii="Times New Roman" w:eastAsia="Times New Roman"/>
          <w:spacing w:val="40"/>
          <w:sz w:val="24"/>
        </w:rPr>
        <w:t> </w:t>
      </w:r>
      <w:r>
        <w:rPr>
          <w:rFonts w:ascii="SimSun" w:eastAsia="SimSun"/>
          <w:sz w:val="24"/>
        </w:rPr>
        <w:t>的计算阶</w:t>
      </w:r>
      <w:r>
        <w:rPr>
          <w:rFonts w:ascii="SimSun" w:eastAsia="SimSun"/>
          <w:spacing w:val="-11"/>
          <w:sz w:val="24"/>
        </w:rPr>
        <w:t>段结束，它会向其他 </w:t>
      </w:r>
      <w:r>
        <w:rPr>
          <w:rFonts w:ascii="Times New Roman" w:eastAsia="Times New Roman"/>
          <w:sz w:val="24"/>
        </w:rPr>
        <w:t>PE</w:t>
      </w:r>
      <w:r>
        <w:rPr>
          <w:rFonts w:ascii="Times New Roman" w:eastAsia="Times New Roman"/>
          <w:spacing w:val="40"/>
          <w:sz w:val="24"/>
        </w:rPr>
        <w:t> </w:t>
      </w:r>
      <w:r>
        <w:rPr>
          <w:rFonts w:ascii="SimSun" w:eastAsia="SimSun"/>
          <w:spacing w:val="-1"/>
          <w:sz w:val="24"/>
        </w:rPr>
        <w:t>发送更新并从其他 </w:t>
      </w:r>
      <w:r>
        <w:rPr>
          <w:rFonts w:ascii="Times New Roman" w:eastAsia="Times New Roman"/>
          <w:sz w:val="24"/>
        </w:rPr>
        <w:t>PE</w:t>
      </w:r>
      <w:r>
        <w:rPr>
          <w:rFonts w:ascii="Times New Roman" w:eastAsia="Times New Roman"/>
          <w:spacing w:val="40"/>
          <w:sz w:val="24"/>
        </w:rPr>
        <w:t> </w:t>
      </w:r>
      <w:r>
        <w:rPr>
          <w:rFonts w:ascii="SimSun" w:eastAsia="SimSun"/>
          <w:spacing w:val="-10"/>
          <w:sz w:val="24"/>
        </w:rPr>
        <w:t>接收更新，并立即继续下一轮。</w:t>
      </w:r>
      <w:r>
        <w:rPr>
          <w:rFonts w:ascii="SimSun" w:eastAsia="SimSun"/>
          <w:spacing w:val="-2"/>
          <w:sz w:val="24"/>
        </w:rPr>
        <w:t>在并行设置中，两个相邻顶点的移动增益在单独移动时可能会有所改善，但</w:t>
      </w:r>
    </w:p>
    <w:p>
      <w:pPr>
        <w:spacing w:line="244" w:lineRule="auto" w:before="7"/>
        <w:ind w:left="360" w:right="356" w:firstLine="0"/>
        <w:jc w:val="both"/>
        <w:rPr>
          <w:rFonts w:ascii="SimSun" w:eastAsia="SimSun"/>
          <w:sz w:val="24"/>
        </w:rPr>
      </w:pPr>
      <w:r>
        <w:rPr>
          <w:rFonts w:ascii="SimSun" w:eastAsia="SimSun"/>
          <w:spacing w:val="-4"/>
          <w:sz w:val="24"/>
        </w:rPr>
        <w:t>同时移动两个顶点可能会降低解的质量。因此，一些分区器使用顶点着色或两阶段协议，其中在第一阶段，顶点只能从块 </w:t>
      </w:r>
      <w:r>
        <w:rPr>
          <w:rFonts w:ascii="Times New Roman" w:eastAsia="Times New Roman"/>
          <w:spacing w:val="-2"/>
          <w:sz w:val="24"/>
        </w:rPr>
        <w:t>V_i</w:t>
      </w:r>
      <w:r>
        <w:rPr>
          <w:rFonts w:ascii="Times New Roman" w:eastAsia="Times New Roman"/>
          <w:spacing w:val="-13"/>
          <w:sz w:val="24"/>
        </w:rPr>
        <w:t> </w:t>
      </w:r>
      <w:r>
        <w:rPr>
          <w:rFonts w:ascii="SimSun" w:eastAsia="SimSun"/>
          <w:spacing w:val="-8"/>
          <w:sz w:val="24"/>
        </w:rPr>
        <w:t>移动到块 </w:t>
      </w:r>
      <w:r>
        <w:rPr>
          <w:rFonts w:ascii="Times New Roman" w:eastAsia="Times New Roman"/>
          <w:spacing w:val="-2"/>
          <w:sz w:val="24"/>
        </w:rPr>
        <w:t>V_j</w:t>
      </w:r>
      <w:r>
        <w:rPr>
          <w:rFonts w:ascii="Times New Roman" w:eastAsia="Times New Roman"/>
          <w:spacing w:val="18"/>
          <w:sz w:val="24"/>
        </w:rPr>
        <w:t> </w:t>
      </w:r>
      <w:r>
        <w:rPr>
          <w:rFonts w:ascii="SimSun" w:eastAsia="SimSun"/>
          <w:spacing w:val="-15"/>
          <w:sz w:val="24"/>
        </w:rPr>
        <w:t>若 </w:t>
      </w:r>
      <w:r>
        <w:rPr>
          <w:rFonts w:ascii="Times New Roman" w:eastAsia="Times New Roman"/>
          <w:spacing w:val="-2"/>
          <w:sz w:val="24"/>
        </w:rPr>
        <w:t>i&lt;j</w:t>
      </w:r>
      <w:r>
        <w:rPr>
          <w:rFonts w:ascii="SimSun" w:eastAsia="SimSun"/>
          <w:spacing w:val="-2"/>
          <w:sz w:val="24"/>
        </w:rPr>
        <w:t>，反之亦然，</w:t>
      </w:r>
      <w:r>
        <w:rPr>
          <w:rFonts w:ascii="SimSun" w:eastAsia="SimSun"/>
          <w:spacing w:val="-4"/>
          <w:sz w:val="24"/>
        </w:rPr>
        <w:t>在第二阶段。许多系统不使用任何技术来防止移动冲突。这可以被视为一种乐观</w:t>
      </w:r>
      <w:r>
        <w:rPr>
          <w:rFonts w:ascii="SimSun" w:eastAsia="SimSun"/>
          <w:spacing w:val="-2"/>
          <w:sz w:val="24"/>
        </w:rPr>
        <w:t>策略，假设实践中很少发生冲突。</w:t>
      </w:r>
    </w:p>
    <w:p>
      <w:pPr>
        <w:spacing w:line="242" w:lineRule="auto" w:before="0"/>
        <w:ind w:left="360" w:right="116" w:firstLine="479"/>
        <w:jc w:val="left"/>
        <w:rPr>
          <w:rFonts w:ascii="SimSun" w:eastAsia="SimSun"/>
          <w:sz w:val="24"/>
        </w:rPr>
      </w:pPr>
      <w:r>
        <w:rPr>
          <w:rFonts w:ascii="SimSun" w:eastAsia="SimSun"/>
          <w:spacing w:val="-2"/>
          <w:sz w:val="24"/>
        </w:rPr>
        <w:t>最近发布的其他分布式本地搜索技术基于保持分区平衡的顶点交换技术。 </w:t>
      </w:r>
      <w:r>
        <w:rPr>
          <w:rFonts w:ascii="Times New Roman" w:eastAsia="Times New Roman"/>
          <w:sz w:val="24"/>
        </w:rPr>
        <w:t>Rahimian </w:t>
      </w:r>
      <w:r>
        <w:rPr>
          <w:rFonts w:ascii="SimSun" w:eastAsia="SimSun"/>
          <w:spacing w:val="-3"/>
          <w:sz w:val="24"/>
        </w:rPr>
        <w:t>等人提出了使用这种方法的 </w:t>
      </w:r>
      <w:r>
        <w:rPr>
          <w:rFonts w:ascii="Times New Roman" w:eastAsia="Times New Roman"/>
          <w:sz w:val="24"/>
        </w:rPr>
        <w:t>JA-BE-JA</w:t>
      </w:r>
      <w:r>
        <w:rPr>
          <w:rFonts w:ascii="SimSun" w:eastAsia="SimSun"/>
          <w:sz w:val="24"/>
        </w:rPr>
        <w:t>。该算法迭代每个 </w:t>
      </w:r>
      <w:r>
        <w:rPr>
          <w:rFonts w:ascii="Times New Roman" w:eastAsia="Times New Roman"/>
          <w:sz w:val="24"/>
        </w:rPr>
        <w:t>PE</w:t>
      </w:r>
      <w:r>
        <w:rPr>
          <w:rFonts w:ascii="Times New Roman" w:eastAsia="Times New Roman"/>
          <w:spacing w:val="40"/>
          <w:sz w:val="24"/>
        </w:rPr>
        <w:t> </w:t>
      </w:r>
      <w:r>
        <w:rPr>
          <w:rFonts w:ascii="SimSun" w:eastAsia="SimSun"/>
          <w:sz w:val="24"/>
        </w:rPr>
        <w:t>的局部顶</w:t>
      </w:r>
      <w:r>
        <w:rPr>
          <w:rFonts w:ascii="SimSun" w:eastAsia="SimSun"/>
          <w:sz w:val="24"/>
        </w:rPr>
        <w:t> </w:t>
      </w:r>
      <w:r>
        <w:rPr>
          <w:rFonts w:ascii="SimSun" w:eastAsia="SimSun"/>
          <w:spacing w:val="-4"/>
          <w:sz w:val="24"/>
        </w:rPr>
        <w:t>点，对于每个顶点，它将所有相邻顶点视为交换候选者。如果没有找到伙伴，它会</w:t>
      </w:r>
      <w:r>
        <w:rPr>
          <w:rFonts w:ascii="SimSun" w:eastAsia="SimSun"/>
          <w:spacing w:val="-1"/>
          <w:sz w:val="24"/>
        </w:rPr>
        <w:t>从样本中随机选择一个顶点作为候选顶点。如果所选顶点被分配给不同的 </w:t>
      </w:r>
      <w:r>
        <w:rPr>
          <w:rFonts w:ascii="Times New Roman" w:eastAsia="Times New Roman"/>
          <w:sz w:val="24"/>
        </w:rPr>
        <w:t>PE</w:t>
      </w:r>
      <w:r>
        <w:rPr>
          <w:rFonts w:ascii="SimSun" w:eastAsia="SimSun"/>
          <w:sz w:val="24"/>
        </w:rPr>
        <w:t>，则</w:t>
      </w:r>
      <w:r>
        <w:rPr>
          <w:rFonts w:ascii="SimSun" w:eastAsia="SimSun"/>
          <w:sz w:val="24"/>
        </w:rPr>
        <w:t>实例化 </w:t>
      </w:r>
      <w:r>
        <w:rPr>
          <w:rFonts w:ascii="Times New Roman" w:eastAsia="Times New Roman"/>
          <w:sz w:val="24"/>
        </w:rPr>
        <w:t>PE</w:t>
      </w:r>
      <w:r>
        <w:rPr>
          <w:rFonts w:ascii="Times New Roman" w:eastAsia="Times New Roman"/>
          <w:spacing w:val="80"/>
          <w:sz w:val="24"/>
        </w:rPr>
        <w:t> </w:t>
      </w:r>
      <w:r>
        <w:rPr>
          <w:rFonts w:ascii="SimSun" w:eastAsia="SimSun"/>
          <w:sz w:val="24"/>
        </w:rPr>
        <w:t>会发送带有所有所需信息的请求，以便接收 </w:t>
      </w:r>
      <w:r>
        <w:rPr>
          <w:rFonts w:ascii="Times New Roman" w:eastAsia="Times New Roman"/>
          <w:sz w:val="24"/>
        </w:rPr>
        <w:t>PE</w:t>
      </w:r>
      <w:r>
        <w:rPr>
          <w:rFonts w:ascii="Times New Roman" w:eastAsia="Times New Roman"/>
          <w:spacing w:val="80"/>
          <w:sz w:val="24"/>
        </w:rPr>
        <w:t> </w:t>
      </w:r>
      <w:r>
        <w:rPr>
          <w:rFonts w:ascii="SimSun" w:eastAsia="SimSun"/>
          <w:sz w:val="24"/>
        </w:rPr>
        <w:t>可以验证交换操 作</w:t>
      </w:r>
      <w:r>
        <w:rPr>
          <w:rFonts w:ascii="SimSun" w:eastAsia="SimSun"/>
          <w:spacing w:val="-4"/>
          <w:sz w:val="24"/>
        </w:rPr>
        <w:t>是否会改善边缘切割。成功后，两个顶点都会更改其块。此外，还使用模拟退火来</w:t>
      </w:r>
      <w:r>
        <w:rPr>
          <w:rFonts w:ascii="SimSun" w:eastAsia="SimSun"/>
          <w:spacing w:val="-2"/>
          <w:sz w:val="24"/>
        </w:rPr>
        <w:t>避免局部最小值。</w:t>
      </w:r>
    </w:p>
    <w:p>
      <w:pPr>
        <w:spacing w:line="242" w:lineRule="auto" w:before="4"/>
        <w:ind w:left="360" w:right="239" w:firstLine="479"/>
        <w:jc w:val="left"/>
        <w:rPr>
          <w:rFonts w:ascii="SimSun" w:eastAsia="SimSun"/>
          <w:sz w:val="24"/>
        </w:rPr>
      </w:pPr>
      <w:r>
        <w:rPr>
          <w:rFonts w:ascii="Times New Roman" w:eastAsia="Times New Roman"/>
          <w:sz w:val="24"/>
        </w:rPr>
        <w:t>Aydin </w:t>
      </w:r>
      <w:r>
        <w:rPr>
          <w:rFonts w:ascii="SimSun" w:eastAsia="SimSun"/>
          <w:sz w:val="24"/>
        </w:rPr>
        <w:t>等人实现一个分布式分区器，计算顶点的线性排序，然后将其分割成</w:t>
      </w:r>
      <w:r>
        <w:rPr>
          <w:rFonts w:ascii="SimSun" w:eastAsia="SimSun"/>
          <w:spacing w:val="-2"/>
          <w:sz w:val="24"/>
        </w:rPr>
        <w:t>大小相等的范围以获得初始分区。这个想法类似于空间填充曲线，但不需要几何</w:t>
      </w:r>
      <w:r>
        <w:rPr>
          <w:rFonts w:ascii="SimSun" w:eastAsia="SimSun"/>
          <w:spacing w:val="-16"/>
          <w:sz w:val="24"/>
        </w:rPr>
        <w:t>信息。初始排序是通过将标签分配给通过凝聚层次聚类构建的树来计算的。然后，</w:t>
      </w:r>
      <w:r>
        <w:rPr>
          <w:rFonts w:ascii="SimSun" w:eastAsia="SimSun"/>
          <w:spacing w:val="-2"/>
          <w:sz w:val="24"/>
        </w:rPr>
        <w:t>它对叶子的标签进行排序以获得初始排序。为了进一步改进排序，它解决了试图</w:t>
      </w:r>
    </w:p>
    <w:p>
      <w:pPr>
        <w:spacing w:before="155"/>
        <w:ind w:left="360" w:right="0" w:firstLine="0"/>
        <w:jc w:val="both"/>
        <w:rPr>
          <w:rFonts w:ascii="SimSun" w:hAnsi="SimSun" w:eastAsia="SimSun"/>
          <w:sz w:val="24"/>
        </w:rPr>
      </w:pPr>
      <w:r>
        <w:rPr>
          <w:rFonts w:ascii="SimSun" w:hAnsi="SimSun" w:eastAsia="SimSun"/>
          <w:sz w:val="24"/>
        </w:rPr>
        <w:t>优化</w:t>
      </w:r>
      <w:r>
        <w:rPr>
          <w:rFonts w:ascii="Cambria Math" w:hAnsi="Cambria Math" w:eastAsia="Cambria Math"/>
          <w:position w:val="1"/>
          <w:sz w:val="24"/>
        </w:rPr>
        <w:t>∑(</w:t>
      </w:r>
      <w:r>
        <w:rPr>
          <w:rFonts w:ascii="Cambria Math" w:hAnsi="Cambria Math" w:eastAsia="Cambria Math"/>
          <w:position w:val="1"/>
          <w:sz w:val="24"/>
          <w:vertAlign w:val="subscript"/>
        </w:rPr>
        <w:t>𝑢,𝑣)∈𝐸</w:t>
      </w:r>
      <w:r>
        <w:rPr>
          <w:rFonts w:ascii="Cambria Math" w:hAnsi="Cambria Math" w:eastAsia="Cambria Math"/>
          <w:position w:val="1"/>
          <w:sz w:val="24"/>
          <w:vertAlign w:val="baseline"/>
        </w:rPr>
        <w:t>|</w:t>
      </w:r>
      <w:r>
        <w:rPr>
          <w:rFonts w:ascii="Cambria Math" w:hAnsi="Cambria Math" w:eastAsia="Cambria Math"/>
          <w:sz w:val="24"/>
          <w:vertAlign w:val="baseline"/>
        </w:rPr>
        <w:t>𝜋</w:t>
      </w:r>
      <w:r>
        <w:rPr>
          <w:rFonts w:ascii="Cambria Math" w:hAnsi="Cambria Math" w:eastAsia="Cambria Math"/>
          <w:position w:val="1"/>
          <w:sz w:val="24"/>
          <w:vertAlign w:val="baseline"/>
        </w:rPr>
        <w:t>(</w:t>
      </w:r>
      <w:r>
        <w:rPr>
          <w:rFonts w:ascii="Cambria Math" w:hAnsi="Cambria Math" w:eastAsia="Cambria Math"/>
          <w:sz w:val="24"/>
          <w:vertAlign w:val="baseline"/>
        </w:rPr>
        <w:t>𝑢</w:t>
      </w:r>
      <w:r>
        <w:rPr>
          <w:rFonts w:ascii="Cambria Math" w:hAnsi="Cambria Math" w:eastAsia="Cambria Math"/>
          <w:spacing w:val="7"/>
          <w:position w:val="1"/>
          <w:sz w:val="24"/>
          <w:vertAlign w:val="baseline"/>
        </w:rPr>
        <w:t>) </w:t>
      </w:r>
      <w:r>
        <w:rPr>
          <w:rFonts w:ascii="Cambria Math" w:hAnsi="Cambria Math" w:eastAsia="Cambria Math"/>
          <w:spacing w:val="7"/>
          <w:sz w:val="24"/>
          <w:vertAlign w:val="baseline"/>
        </w:rPr>
        <w:t>− </w:t>
      </w:r>
      <w:r>
        <w:rPr>
          <w:rFonts w:ascii="Cambria Math" w:hAnsi="Cambria Math" w:eastAsia="Cambria Math"/>
          <w:sz w:val="24"/>
          <w:vertAlign w:val="baseline"/>
        </w:rPr>
        <w:t>𝜋</w:t>
      </w:r>
      <w:r>
        <w:rPr>
          <w:rFonts w:ascii="Cambria Math" w:hAnsi="Cambria Math" w:eastAsia="Cambria Math"/>
          <w:position w:val="1"/>
          <w:sz w:val="24"/>
          <w:vertAlign w:val="baseline"/>
        </w:rPr>
        <w:t>(</w:t>
      </w:r>
      <w:r>
        <w:rPr>
          <w:rFonts w:ascii="Cambria Math" w:hAnsi="Cambria Math" w:eastAsia="Cambria Math"/>
          <w:sz w:val="24"/>
          <w:vertAlign w:val="baseline"/>
        </w:rPr>
        <w:t>𝑣</w:t>
      </w:r>
      <w:r>
        <w:rPr>
          <w:rFonts w:ascii="Cambria Math" w:hAnsi="Cambria Math" w:eastAsia="Cambria Math"/>
          <w:position w:val="1"/>
          <w:sz w:val="24"/>
          <w:vertAlign w:val="baseline"/>
        </w:rPr>
        <w:t>)|</w:t>
      </w:r>
      <w:r>
        <w:rPr>
          <w:rFonts w:ascii="Cambria Math" w:hAnsi="Cambria Math" w:eastAsia="Cambria Math"/>
          <w:sz w:val="24"/>
          <w:vertAlign w:val="baseline"/>
        </w:rPr>
        <w:t>𝜔(𝑢</w:t>
      </w:r>
      <w:r>
        <w:rPr>
          <w:rFonts w:ascii="Cambria Math" w:hAnsi="Cambria Math" w:eastAsia="Cambria Math"/>
          <w:spacing w:val="-2"/>
          <w:sz w:val="24"/>
          <w:vertAlign w:val="baseline"/>
        </w:rPr>
        <w:t>, </w:t>
      </w:r>
      <w:r>
        <w:rPr>
          <w:rFonts w:ascii="Cambria Math" w:hAnsi="Cambria Math" w:eastAsia="Cambria Math"/>
          <w:sz w:val="24"/>
          <w:vertAlign w:val="baseline"/>
        </w:rPr>
        <w:t>𝑣)</w:t>
      </w:r>
      <w:r>
        <w:rPr>
          <w:rFonts w:ascii="SimSun" w:hAnsi="SimSun" w:eastAsia="SimSun"/>
          <w:sz w:val="24"/>
          <w:vertAlign w:val="baseline"/>
        </w:rPr>
        <w:t>的最小线性排列问题，其中</w:t>
      </w:r>
      <w:r>
        <w:rPr>
          <w:rFonts w:ascii="Cambria Math" w:hAnsi="Cambria Math" w:eastAsia="Cambria Math"/>
          <w:sz w:val="24"/>
          <w:vertAlign w:val="baseline"/>
        </w:rPr>
        <w:t>𝜋(𝑢)</w:t>
      </w:r>
      <w:r>
        <w:rPr>
          <w:rFonts w:ascii="SimSun" w:hAnsi="SimSun" w:eastAsia="SimSun"/>
          <w:sz w:val="24"/>
          <w:vertAlign w:val="baseline"/>
        </w:rPr>
        <w:t>表示</w:t>
      </w:r>
      <w:r>
        <w:rPr>
          <w:rFonts w:ascii="Cambria Math" w:hAnsi="Cambria Math" w:eastAsia="Cambria Math"/>
          <w:sz w:val="24"/>
          <w:vertAlign w:val="baseline"/>
        </w:rPr>
        <w:t>𝑢</w:t>
      </w:r>
      <w:r>
        <w:rPr>
          <w:rFonts w:ascii="Cambria Math" w:hAnsi="Cambria Math" w:eastAsia="Cambria Math"/>
          <w:spacing w:val="22"/>
          <w:sz w:val="24"/>
          <w:vertAlign w:val="baseline"/>
        </w:rPr>
        <w:t> ∈ </w:t>
      </w:r>
      <w:r>
        <w:rPr>
          <w:rFonts w:ascii="Cambria Math" w:hAnsi="Cambria Math" w:eastAsia="Cambria Math"/>
          <w:sz w:val="24"/>
          <w:vertAlign w:val="baseline"/>
        </w:rPr>
        <w:t>𝑉</w:t>
      </w:r>
      <w:r>
        <w:rPr>
          <w:rFonts w:ascii="SimSun" w:hAnsi="SimSun" w:eastAsia="SimSun"/>
          <w:spacing w:val="-5"/>
          <w:sz w:val="24"/>
          <w:vertAlign w:val="baseline"/>
        </w:rPr>
        <w:t>在当</w:t>
      </w:r>
    </w:p>
    <w:p>
      <w:pPr>
        <w:spacing w:line="242" w:lineRule="auto" w:before="168"/>
        <w:ind w:left="360" w:right="355" w:firstLine="0"/>
        <w:jc w:val="both"/>
        <w:rPr>
          <w:rFonts w:ascii="SimSun" w:eastAsia="SimSun"/>
          <w:sz w:val="24"/>
        </w:rPr>
      </w:pPr>
      <w:r>
        <w:rPr>
          <w:rFonts w:ascii="SimSun" w:eastAsia="SimSun"/>
          <w:spacing w:val="-15"/>
          <w:sz w:val="24"/>
        </w:rPr>
        <w:t>前排序中的位置。为此，它使用重复直到收敛的两阶段 </w:t>
      </w:r>
      <w:r>
        <w:rPr>
          <w:rFonts w:ascii="Times New Roman" w:eastAsia="Times New Roman"/>
          <w:sz w:val="24"/>
        </w:rPr>
        <w:t>MapReduce</w:t>
      </w:r>
      <w:r>
        <w:rPr>
          <w:rFonts w:ascii="Times New Roman" w:eastAsia="Times New Roman"/>
          <w:spacing w:val="40"/>
          <w:sz w:val="24"/>
        </w:rPr>
        <w:t> </w:t>
      </w:r>
      <w:r>
        <w:rPr>
          <w:rFonts w:ascii="SimSun" w:eastAsia="SimSun"/>
          <w:spacing w:val="-17"/>
          <w:sz w:val="24"/>
        </w:rPr>
        <w:t>算法：首先，</w:t>
      </w:r>
      <w:r>
        <w:rPr>
          <w:rFonts w:ascii="SimSun" w:eastAsia="SimSun"/>
          <w:spacing w:val="-4"/>
          <w:sz w:val="24"/>
        </w:rPr>
        <w:t>每个顶点计算其所需的新位置作为其邻居位置的加权中值。其次，通过使用简单的基于 </w:t>
      </w:r>
      <w:r>
        <w:rPr>
          <w:rFonts w:ascii="Times New Roman" w:eastAsia="Times New Roman"/>
          <w:sz w:val="24"/>
        </w:rPr>
        <w:t>ID</w:t>
      </w:r>
      <w:r>
        <w:rPr>
          <w:rFonts w:ascii="Times New Roman" w:eastAsia="Times New Roman"/>
          <w:spacing w:val="40"/>
          <w:sz w:val="24"/>
        </w:rPr>
        <w:t> </w:t>
      </w:r>
      <w:r>
        <w:rPr>
          <w:rFonts w:ascii="SimSun" w:eastAsia="SimSun"/>
          <w:spacing w:val="-9"/>
          <w:sz w:val="24"/>
        </w:rPr>
        <w:t>的排序解决重复项，将最终位置分配给顶点。第二个局部搜索算法执</w:t>
      </w:r>
      <w:r>
        <w:rPr>
          <w:rFonts w:ascii="SimSun" w:eastAsia="SimSun"/>
          <w:spacing w:val="-4"/>
          <w:sz w:val="24"/>
        </w:rPr>
        <w:t>行顶点交换。它将每个块的顶点分割成不相交的集合，并将分区的相邻块配对并随机地配对它们的集合。然后将成对的集合映射到执行以下算法的处理器：如果移动到相反的块，则根据两个集合中的顶点的切割减少对它们进行排序，并交换</w:t>
      </w:r>
      <w:r>
        <w:rPr>
          <w:rFonts w:ascii="SimSun" w:eastAsia="SimSun"/>
          <w:spacing w:val="-2"/>
          <w:sz w:val="24"/>
        </w:rPr>
        <w:t>具有最高组合切割减少的顶点。</w:t>
      </w:r>
    </w:p>
    <w:p>
      <w:pPr>
        <w:spacing w:after="0" w:line="242" w:lineRule="auto"/>
        <w:jc w:val="both"/>
        <w:rPr>
          <w:rFonts w:ascii="SimSun" w:eastAsia="SimSun"/>
          <w:sz w:val="24"/>
        </w:rPr>
        <w:sectPr>
          <w:headerReference w:type="default" r:id="rId321"/>
          <w:pgSz w:w="11910" w:h="16840"/>
          <w:pgMar w:header="0" w:footer="0" w:top="1380" w:bottom="280" w:left="1440" w:right="1440"/>
        </w:sectPr>
      </w:pPr>
    </w:p>
    <w:p>
      <w:pPr>
        <w:spacing w:line="242" w:lineRule="auto" w:before="44"/>
        <w:ind w:left="360" w:right="357" w:firstLine="479"/>
        <w:jc w:val="both"/>
        <w:rPr>
          <w:rFonts w:ascii="SimSun" w:eastAsia="SimSun"/>
          <w:sz w:val="24"/>
        </w:rPr>
      </w:pPr>
      <w:r>
        <w:rPr>
          <w:rFonts w:ascii="SimSun" w:eastAsia="SimSun"/>
          <w:spacing w:val="-4"/>
          <w:sz w:val="24"/>
        </w:rPr>
        <w:t>平衡约束 标签传播算法只知道每个计算阶段开始时的确切块权重。在计算阶段，块权重仅在本地维护。在通信阶段，所有移动的组合可能会导致违反平衡</w:t>
      </w:r>
      <w:r>
        <w:rPr>
          <w:rFonts w:ascii="SimSun" w:eastAsia="SimSun"/>
          <w:spacing w:val="-2"/>
          <w:sz w:val="24"/>
        </w:rPr>
        <w:t>约束的分区。因此，基于该方案的分区器必须采用技术来确保平衡。</w:t>
      </w:r>
    </w:p>
    <w:p>
      <w:pPr>
        <w:spacing w:line="242" w:lineRule="auto" w:before="4"/>
        <w:ind w:left="360" w:right="357" w:firstLine="479"/>
        <w:jc w:val="both"/>
        <w:rPr>
          <w:rFonts w:ascii="SimSun" w:eastAsia="SimSun"/>
          <w:sz w:val="24"/>
        </w:rPr>
      </w:pPr>
      <w:r>
        <w:rPr>
          <w:rFonts w:ascii="SimSun" w:eastAsia="SimSun"/>
          <w:spacing w:val="-3"/>
          <w:sz w:val="24"/>
        </w:rPr>
        <w:t>分布式多级图分区器 </w:t>
      </w:r>
      <w:r>
        <w:rPr>
          <w:rFonts w:ascii="Times New Roman" w:eastAsia="Times New Roman"/>
          <w:sz w:val="24"/>
        </w:rPr>
        <w:t>ParHIP</w:t>
      </w:r>
      <w:r>
        <w:rPr>
          <w:rFonts w:ascii="Times New Roman" w:eastAsia="Times New Roman"/>
          <w:spacing w:val="-15"/>
          <w:sz w:val="24"/>
        </w:rPr>
        <w:t> </w:t>
      </w:r>
      <w:r>
        <w:rPr>
          <w:rFonts w:ascii="SimSun" w:eastAsia="SimSun"/>
          <w:sz w:val="24"/>
        </w:rPr>
        <w:t>将标签传播轮划分为子轮，并在每个子轮之后</w:t>
      </w:r>
      <w:r>
        <w:rPr>
          <w:rFonts w:ascii="SimSun" w:eastAsia="SimSun"/>
          <w:spacing w:val="-6"/>
          <w:sz w:val="24"/>
        </w:rPr>
        <w:t>通过 </w:t>
      </w:r>
      <w:r>
        <w:rPr>
          <w:rFonts w:ascii="Times New Roman" w:eastAsia="Times New Roman"/>
          <w:sz w:val="24"/>
        </w:rPr>
        <w:t>All-Reduce</w:t>
      </w:r>
      <w:r>
        <w:rPr>
          <w:rFonts w:ascii="Times New Roman" w:eastAsia="Times New Roman"/>
          <w:spacing w:val="40"/>
          <w:sz w:val="24"/>
        </w:rPr>
        <w:t> </w:t>
      </w:r>
      <w:r>
        <w:rPr>
          <w:rFonts w:ascii="SimSun" w:eastAsia="SimSun"/>
          <w:sz w:val="24"/>
        </w:rPr>
        <w:t>操作恢复精确的块权重。请注意，这并不能保证平衡，但当子</w:t>
      </w:r>
      <w:r>
        <w:rPr>
          <w:rFonts w:ascii="SimSun" w:eastAsia="SimSun"/>
          <w:spacing w:val="-2"/>
          <w:sz w:val="24"/>
        </w:rPr>
        <w:t>圆形中移动的顶点数量较小时，可以很好地近似块权重。</w:t>
      </w:r>
    </w:p>
    <w:p>
      <w:pPr>
        <w:spacing w:line="242" w:lineRule="auto" w:before="5"/>
        <w:ind w:left="360" w:right="238" w:firstLine="479"/>
        <w:jc w:val="left"/>
        <w:rPr>
          <w:rFonts w:ascii="SimSun" w:eastAsia="SimSun"/>
          <w:sz w:val="24"/>
        </w:rPr>
      </w:pPr>
      <w:r>
        <w:rPr>
          <w:rFonts w:ascii="SimSun" w:eastAsia="SimSun"/>
          <w:sz w:val="24"/>
        </w:rPr>
        <w:t>多分级算法 尽管众所周知，多级算法比平面分区方案产生更好的分区，但</w:t>
      </w:r>
      <w:r>
        <w:rPr>
          <w:rFonts w:ascii="SimSun" w:eastAsia="SimSun"/>
          <w:spacing w:val="-8"/>
          <w:sz w:val="24"/>
        </w:rPr>
        <w:t>工业中使用的系统</w:t>
      </w:r>
      <w:r>
        <w:rPr>
          <w:rFonts w:ascii="SimSun" w:eastAsia="SimSun"/>
          <w:sz w:val="24"/>
        </w:rPr>
        <w:t>（例如 </w:t>
      </w:r>
      <w:r>
        <w:rPr>
          <w:rFonts w:ascii="Times New Roman" w:eastAsia="Times New Roman"/>
          <w:sz w:val="24"/>
        </w:rPr>
        <w:t>Google</w:t>
      </w:r>
      <w:r>
        <w:rPr>
          <w:rFonts w:ascii="Times New Roman" w:eastAsia="Times New Roman"/>
          <w:spacing w:val="40"/>
          <w:sz w:val="24"/>
        </w:rPr>
        <w:t> </w:t>
      </w:r>
      <w:r>
        <w:rPr>
          <w:rFonts w:ascii="SimSun" w:eastAsia="SimSun"/>
          <w:sz w:val="24"/>
        </w:rPr>
        <w:t>或 </w:t>
      </w:r>
      <w:r>
        <w:rPr>
          <w:rFonts w:ascii="Times New Roman" w:eastAsia="Times New Roman"/>
          <w:sz w:val="24"/>
        </w:rPr>
        <w:t>Facebook</w:t>
      </w:r>
      <w:r>
        <w:rPr>
          <w:rFonts w:ascii="SimSun" w:eastAsia="SimSun"/>
          <w:sz w:val="24"/>
        </w:rPr>
        <w:t>）</w:t>
      </w:r>
      <w:r>
        <w:rPr>
          <w:rFonts w:ascii="SimSun" w:eastAsia="SimSun"/>
          <w:spacing w:val="-7"/>
          <w:sz w:val="24"/>
        </w:rPr>
        <w:t>主要是非多级算法。其主要原因</w:t>
      </w:r>
      <w:r>
        <w:rPr>
          <w:rFonts w:ascii="SimSun" w:eastAsia="SimSun"/>
          <w:spacing w:val="-2"/>
          <w:sz w:val="24"/>
        </w:rPr>
        <w:t>是多级算法的可扩展性通常仅限于几百个处理器。此外，大多数并行多级系统实现基于匹配的粗化算法，这些算法无法有效地减小当今复杂网络的大小（幂律节</w:t>
      </w:r>
      <w:r>
        <w:rPr>
          <w:rFonts w:ascii="SimSun" w:eastAsia="SimSun"/>
          <w:sz w:val="24"/>
        </w:rPr>
        <w:t>点度分布</w:t>
      </w:r>
      <w:r>
        <w:rPr>
          <w:rFonts w:ascii="SimSun" w:eastAsia="SimSun"/>
          <w:spacing w:val="-120"/>
          <w:sz w:val="24"/>
        </w:rPr>
        <w:t>）</w:t>
      </w:r>
      <w:r>
        <w:rPr>
          <w:rFonts w:ascii="SimSun" w:eastAsia="SimSun"/>
          <w:spacing w:val="-2"/>
          <w:sz w:val="24"/>
        </w:rPr>
        <w:t>。最著名的分布式多级算法是用于图的 </w:t>
      </w:r>
      <w:r>
        <w:rPr>
          <w:rFonts w:ascii="Times New Roman" w:eastAsia="Times New Roman"/>
          <w:sz w:val="24"/>
        </w:rPr>
        <w:t>Jostle</w:t>
      </w:r>
      <w:r>
        <w:rPr>
          <w:rFonts w:ascii="SimSun" w:eastAsia="SimSun"/>
          <w:sz w:val="24"/>
        </w:rPr>
        <w:t>、</w:t>
      </w:r>
      <w:r>
        <w:rPr>
          <w:rFonts w:ascii="Times New Roman" w:eastAsia="Times New Roman"/>
          <w:sz w:val="24"/>
        </w:rPr>
        <w:t>ParMetis</w:t>
      </w:r>
      <w:r>
        <w:rPr>
          <w:rFonts w:ascii="SimSun" w:eastAsia="SimSun"/>
          <w:sz w:val="24"/>
        </w:rPr>
        <w:t>、</w:t>
      </w:r>
      <w:r>
        <w:rPr>
          <w:rFonts w:ascii="Times New Roman" w:eastAsia="Times New Roman"/>
          <w:sz w:val="24"/>
        </w:rPr>
        <w:t>PT-Scotch</w:t>
      </w:r>
      <w:r>
        <w:rPr>
          <w:rFonts w:ascii="SimSun" w:eastAsia="SimSun"/>
          <w:sz w:val="24"/>
        </w:rPr>
        <w:t>、</w:t>
      </w:r>
      <w:r>
        <w:rPr>
          <w:rFonts w:ascii="SimSun" w:eastAsia="SimSun"/>
          <w:sz w:val="24"/>
        </w:rPr>
        <w:t> </w:t>
      </w:r>
      <w:r>
        <w:rPr>
          <w:rFonts w:ascii="Times New Roman" w:eastAsia="Times New Roman"/>
          <w:sz w:val="24"/>
        </w:rPr>
        <w:t>KaPPa</w:t>
      </w:r>
      <w:r>
        <w:rPr>
          <w:rFonts w:ascii="SimSun" w:eastAsia="SimSun"/>
          <w:sz w:val="24"/>
        </w:rPr>
        <w:t>、</w:t>
      </w:r>
      <w:r>
        <w:rPr>
          <w:rFonts w:ascii="Times New Roman" w:eastAsia="Times New Roman"/>
          <w:sz w:val="24"/>
        </w:rPr>
        <w:t>ParHIP </w:t>
      </w:r>
      <w:r>
        <w:rPr>
          <w:rFonts w:ascii="SimSun" w:eastAsia="SimSun"/>
          <w:sz w:val="24"/>
        </w:rPr>
        <w:t>和 </w:t>
      </w:r>
      <w:r>
        <w:rPr>
          <w:rFonts w:ascii="Times New Roman" w:eastAsia="Times New Roman"/>
          <w:sz w:val="24"/>
        </w:rPr>
        <w:t>ScalaPart</w:t>
      </w:r>
      <w:r>
        <w:rPr>
          <w:rFonts w:ascii="SimSun" w:eastAsia="SimSun"/>
          <w:sz w:val="24"/>
        </w:rPr>
        <w:t>，以及用于超图划分的 </w:t>
      </w:r>
      <w:r>
        <w:rPr>
          <w:rFonts w:ascii="Times New Roman" w:eastAsia="Times New Roman"/>
          <w:sz w:val="24"/>
        </w:rPr>
        <w:t>Parkway</w:t>
      </w:r>
      <w:r>
        <w:rPr>
          <w:rFonts w:ascii="Times New Roman" w:eastAsia="Times New Roman"/>
          <w:spacing w:val="40"/>
          <w:sz w:val="24"/>
        </w:rPr>
        <w:t> </w:t>
      </w:r>
      <w:r>
        <w:rPr>
          <w:rFonts w:ascii="SimSun" w:eastAsia="SimSun"/>
          <w:sz w:val="24"/>
        </w:rPr>
        <w:t>和 </w:t>
      </w:r>
      <w:r>
        <w:rPr>
          <w:rFonts w:ascii="Times New Roman" w:eastAsia="Times New Roman"/>
          <w:sz w:val="24"/>
        </w:rPr>
        <w:t>Zoltan</w:t>
      </w:r>
      <w:r>
        <w:rPr>
          <w:rFonts w:ascii="SimSun" w:eastAsia="SimSun"/>
          <w:sz w:val="24"/>
        </w:rPr>
        <w:t>。</w:t>
      </w:r>
    </w:p>
    <w:p>
      <w:pPr>
        <w:spacing w:line="242" w:lineRule="auto" w:before="9"/>
        <w:ind w:left="360" w:right="353" w:firstLine="479"/>
        <w:jc w:val="both"/>
        <w:rPr>
          <w:rFonts w:ascii="SimSun" w:eastAsia="SimSun"/>
          <w:sz w:val="24"/>
        </w:rPr>
      </w:pPr>
      <w:r>
        <w:rPr>
          <w:rFonts w:ascii="Times New Roman" w:eastAsia="Times New Roman"/>
          <w:sz w:val="24"/>
        </w:rPr>
        <w:t>Meyerhenke</w:t>
      </w:r>
      <w:r>
        <w:rPr>
          <w:rFonts w:ascii="Times New Roman" w:eastAsia="Times New Roman"/>
          <w:spacing w:val="-15"/>
          <w:sz w:val="24"/>
        </w:rPr>
        <w:t> </w:t>
      </w:r>
      <w:r>
        <w:rPr>
          <w:rFonts w:ascii="SimSun" w:eastAsia="SimSun"/>
          <w:spacing w:val="-3"/>
          <w:sz w:val="24"/>
        </w:rPr>
        <w:t>等人构建并行多级分区器 </w:t>
      </w:r>
      <w:r>
        <w:rPr>
          <w:rFonts w:ascii="Times New Roman" w:eastAsia="Times New Roman"/>
          <w:sz w:val="24"/>
        </w:rPr>
        <w:t>ParHIP</w:t>
      </w:r>
      <w:r>
        <w:rPr>
          <w:rFonts w:ascii="SimSun" w:eastAsia="SimSun"/>
          <w:sz w:val="24"/>
        </w:rPr>
        <w:t>，它使用尺寸约束标签传播算</w:t>
      </w:r>
      <w:r>
        <w:rPr>
          <w:rFonts w:ascii="SimSun" w:eastAsia="SimSun"/>
          <w:spacing w:val="-4"/>
          <w:sz w:val="24"/>
        </w:rPr>
        <w:t>法的并行版本。该算法用于在粗化阶段计算聚类，并在细化阶段用作局部搜索算</w:t>
      </w:r>
      <w:r>
        <w:rPr>
          <w:rFonts w:ascii="SimSun" w:eastAsia="SimSun"/>
          <w:sz w:val="24"/>
        </w:rPr>
        <w:t>法。为了获得最粗图的初始划分，它使用分布式进化图划分器 </w:t>
      </w:r>
      <w:r>
        <w:rPr>
          <w:rFonts w:ascii="Times New Roman" w:eastAsia="Times New Roman"/>
          <w:sz w:val="24"/>
        </w:rPr>
        <w:t>KaFFPaE</w:t>
      </w:r>
      <w:r>
        <w:rPr>
          <w:rFonts w:ascii="SimSun" w:eastAsia="SimSun"/>
          <w:sz w:val="24"/>
        </w:rPr>
        <w:t>。在复杂网络上，</w:t>
      </w:r>
      <w:r>
        <w:rPr>
          <w:rFonts w:ascii="Times New Roman" w:eastAsia="Times New Roman"/>
          <w:sz w:val="24"/>
        </w:rPr>
        <w:t>ParHIP</w:t>
      </w:r>
      <w:r>
        <w:rPr>
          <w:rFonts w:ascii="Times New Roman" w:eastAsia="Times New Roman"/>
          <w:spacing w:val="-15"/>
          <w:sz w:val="24"/>
        </w:rPr>
        <w:t> </w:t>
      </w:r>
      <w:r>
        <w:rPr>
          <w:rFonts w:ascii="SimSun" w:eastAsia="SimSun"/>
          <w:spacing w:val="-3"/>
          <w:sz w:val="24"/>
        </w:rPr>
        <w:t>计算的边缘切割平均比 </w:t>
      </w:r>
      <w:r>
        <w:rPr>
          <w:rFonts w:ascii="Times New Roman" w:eastAsia="Times New Roman"/>
          <w:sz w:val="24"/>
        </w:rPr>
        <w:t>ParMetis</w:t>
      </w:r>
      <w:r>
        <w:rPr>
          <w:rFonts w:ascii="Times New Roman" w:eastAsia="Times New Roman"/>
          <w:spacing w:val="-15"/>
          <w:sz w:val="24"/>
        </w:rPr>
        <w:t> </w:t>
      </w:r>
      <w:r>
        <w:rPr>
          <w:rFonts w:ascii="SimSun" w:eastAsia="SimSun"/>
          <w:spacing w:val="-15"/>
          <w:sz w:val="24"/>
        </w:rPr>
        <w:t>小 </w:t>
      </w:r>
      <w:r>
        <w:rPr>
          <w:rFonts w:ascii="Times New Roman" w:eastAsia="Times New Roman"/>
          <w:sz w:val="24"/>
        </w:rPr>
        <w:t>38%</w:t>
      </w:r>
      <w:r>
        <w:rPr>
          <w:rFonts w:ascii="SimSun" w:eastAsia="SimSun"/>
          <w:sz w:val="24"/>
        </w:rPr>
        <w:t>，同时速度也快了两</w:t>
      </w:r>
      <w:r>
        <w:rPr>
          <w:rFonts w:ascii="SimSun" w:eastAsia="SimSun"/>
          <w:spacing w:val="-4"/>
          <w:sz w:val="24"/>
        </w:rPr>
        <w:t>倍多。</w:t>
      </w:r>
    </w:p>
    <w:p>
      <w:pPr>
        <w:spacing w:line="242" w:lineRule="auto" w:before="7"/>
        <w:ind w:left="360" w:right="354" w:firstLine="479"/>
        <w:jc w:val="both"/>
        <w:rPr>
          <w:rFonts w:ascii="SimSun" w:eastAsia="SimSun"/>
          <w:sz w:val="24"/>
        </w:rPr>
      </w:pPr>
      <w:r>
        <w:rPr>
          <w:rFonts w:ascii="Times New Roman" w:eastAsia="Times New Roman"/>
          <w:sz w:val="24"/>
        </w:rPr>
        <w:t>Wang</w:t>
      </w:r>
      <w:r>
        <w:rPr>
          <w:rFonts w:ascii="Times New Roman" w:eastAsia="Times New Roman"/>
          <w:spacing w:val="-15"/>
          <w:sz w:val="24"/>
        </w:rPr>
        <w:t> </w:t>
      </w:r>
      <w:r>
        <w:rPr>
          <w:rFonts w:ascii="SimSun" w:eastAsia="SimSun"/>
          <w:sz w:val="24"/>
        </w:rPr>
        <w:t>等人使用类似的方法，也利用标签传播算法来计算粗化阶段的聚类。</w:t>
      </w:r>
      <w:r>
        <w:rPr>
          <w:rFonts w:ascii="SimSun" w:eastAsia="SimSun"/>
          <w:spacing w:val="-4"/>
          <w:sz w:val="24"/>
        </w:rPr>
        <w:t>该算法是在微软的 </w:t>
      </w:r>
      <w:r>
        <w:rPr>
          <w:rFonts w:ascii="Times New Roman" w:eastAsia="Times New Roman"/>
          <w:sz w:val="24"/>
        </w:rPr>
        <w:t>Trinity</w:t>
      </w:r>
      <w:r>
        <w:rPr>
          <w:rFonts w:ascii="Times New Roman" w:eastAsia="Times New Roman"/>
          <w:spacing w:val="19"/>
          <w:sz w:val="24"/>
        </w:rPr>
        <w:t> </w:t>
      </w:r>
      <w:r>
        <w:rPr>
          <w:rFonts w:ascii="SimSun" w:eastAsia="SimSun"/>
          <w:sz w:val="24"/>
        </w:rPr>
        <w:t>图形引擎之上实现的。分区器还使用外部存储器技术</w:t>
      </w:r>
      <w:r>
        <w:rPr>
          <w:rFonts w:ascii="SimSun" w:eastAsia="SimSun"/>
          <w:spacing w:val="-4"/>
          <w:sz w:val="24"/>
        </w:rPr>
        <w:t>来对少量机器上的大图进行分区。但是，它不执行多级细化（初始分区投影到输入图</w:t>
      </w:r>
      <w:r>
        <w:rPr>
          <w:rFonts w:ascii="SimSun" w:eastAsia="SimSun"/>
          <w:spacing w:val="-120"/>
          <w:sz w:val="24"/>
        </w:rPr>
        <w:t>）</w:t>
      </w:r>
      <w:r>
        <w:rPr>
          <w:rFonts w:ascii="SimSun" w:eastAsia="SimSun"/>
          <w:spacing w:val="-4"/>
          <w:sz w:val="24"/>
        </w:rPr>
        <w:t>。</w:t>
      </w:r>
    </w:p>
    <w:p>
      <w:pPr>
        <w:spacing w:line="242" w:lineRule="auto" w:before="6"/>
        <w:ind w:left="360" w:right="356" w:firstLine="479"/>
        <w:jc w:val="both"/>
        <w:rPr>
          <w:rFonts w:ascii="SimSun" w:eastAsia="SimSun"/>
          <w:sz w:val="24"/>
        </w:rPr>
      </w:pPr>
      <w:r>
        <w:rPr>
          <w:rFonts w:ascii="SimSun" w:eastAsia="SimSun"/>
          <w:spacing w:val="-1"/>
          <w:sz w:val="24"/>
        </w:rPr>
        <w:t>几何划分器 许多图源自几何应用并且富含坐标信息</w:t>
      </w:r>
      <w:r>
        <w:rPr>
          <w:rFonts w:ascii="SimSun" w:eastAsia="SimSun"/>
          <w:sz w:val="24"/>
        </w:rPr>
        <w:t>（例如，每个顶点与一个维点相关联</w:t>
      </w:r>
      <w:r>
        <w:rPr>
          <w:rFonts w:ascii="SimSun" w:eastAsia="SimSun"/>
          <w:spacing w:val="-120"/>
          <w:sz w:val="24"/>
        </w:rPr>
        <w:t>）</w:t>
      </w:r>
      <w:r>
        <w:rPr>
          <w:rFonts w:ascii="SimSun" w:eastAsia="SimSun"/>
          <w:spacing w:val="-2"/>
          <w:sz w:val="24"/>
        </w:rPr>
        <w:t>。具有坐标信息的网格和基于该坐标的分区如图 </w:t>
      </w:r>
      <w:r>
        <w:rPr>
          <w:rFonts w:ascii="Times New Roman" w:eastAsia="Times New Roman"/>
          <w:sz w:val="24"/>
        </w:rPr>
        <w:t>8</w:t>
      </w:r>
      <w:r>
        <w:rPr>
          <w:rFonts w:ascii="Times New Roman" w:eastAsia="Times New Roman"/>
          <w:spacing w:val="-15"/>
          <w:sz w:val="24"/>
        </w:rPr>
        <w:t> </w:t>
      </w:r>
      <w:r>
        <w:rPr>
          <w:rFonts w:ascii="SimSun" w:eastAsia="SimSun"/>
          <w:sz w:val="24"/>
        </w:rPr>
        <w:t>所示。几何分</w:t>
      </w:r>
      <w:r>
        <w:rPr>
          <w:rFonts w:ascii="SimSun" w:eastAsia="SimSun"/>
          <w:spacing w:val="-6"/>
          <w:sz w:val="24"/>
        </w:rPr>
        <w:t>区技术使用该信息将相应的点集分区为大小相等的簇，同时最小化在簇上定义的</w:t>
      </w:r>
      <w:r>
        <w:rPr>
          <w:rFonts w:ascii="SimSun" w:eastAsia="SimSun"/>
          <w:spacing w:val="-4"/>
          <w:sz w:val="24"/>
        </w:rPr>
        <w:t>目标函数。应选择目标函数，使其隐式优化所需的图划分度量（例如，所有边界</w:t>
      </w:r>
      <w:r>
        <w:rPr>
          <w:rFonts w:ascii="SimSun" w:eastAsia="SimSun"/>
          <w:spacing w:val="-2"/>
          <w:sz w:val="24"/>
        </w:rPr>
        <w:t>框的长度之和近似于总通信量</w:t>
      </w:r>
      <w:r>
        <w:rPr>
          <w:rFonts w:ascii="SimSun" w:eastAsia="SimSun"/>
          <w:spacing w:val="-118"/>
          <w:sz w:val="24"/>
        </w:rPr>
        <w:t>）</w:t>
      </w:r>
      <w:r>
        <w:rPr>
          <w:rFonts w:ascii="SimSun" w:eastAsia="SimSun"/>
          <w:spacing w:val="-2"/>
          <w:sz w:val="24"/>
        </w:rPr>
        <w:t>。由于几何方法忽略（超）图的底层结构，因此</w:t>
      </w:r>
      <w:r>
        <w:rPr>
          <w:rFonts w:ascii="SimSun" w:eastAsia="SimSun"/>
          <w:spacing w:val="-4"/>
          <w:sz w:val="24"/>
        </w:rPr>
        <w:t>与传统的多级算法相比，分区的质量通常较差。然而，这些算法通常更简单，导致算法更快、更具可扩展性。突出的技术使用空间填充曲将一组维点映射到一条一维线。该曲线的一个基本属性是原始空间中接近的点在线上也接近。其他方法</w:t>
      </w:r>
      <w:r>
        <w:rPr>
          <w:rFonts w:ascii="SimSun" w:eastAsia="SimSun"/>
          <w:spacing w:val="-7"/>
          <w:sz w:val="24"/>
        </w:rPr>
        <w:t>通过切割平面递归地划分空间，例如基于八叉树的分区</w:t>
      </w:r>
      <w:r>
        <w:rPr>
          <w:rFonts w:ascii="Times New Roman" w:eastAsia="Times New Roman"/>
          <w:spacing w:val="-2"/>
          <w:sz w:val="24"/>
        </w:rPr>
        <w:t>[147]</w:t>
      </w:r>
      <w:r>
        <w:rPr>
          <w:rFonts w:ascii="SimSun" w:eastAsia="SimSun"/>
          <w:spacing w:val="-11"/>
          <w:sz w:val="24"/>
        </w:rPr>
        <w:t>、递归坐标二分和递</w:t>
      </w:r>
      <w:r>
        <w:rPr>
          <w:rFonts w:ascii="SimSun" w:eastAsia="SimSun"/>
          <w:spacing w:val="-5"/>
          <w:sz w:val="24"/>
        </w:rPr>
        <w:t>归惯性二分。 </w:t>
      </w:r>
      <w:r>
        <w:rPr>
          <w:rFonts w:ascii="Times New Roman" w:eastAsia="Times New Roman"/>
          <w:sz w:val="24"/>
        </w:rPr>
        <w:t>Deveci</w:t>
      </w:r>
      <w:r>
        <w:rPr>
          <w:rFonts w:ascii="Times New Roman" w:eastAsia="Times New Roman"/>
          <w:spacing w:val="24"/>
          <w:sz w:val="24"/>
        </w:rPr>
        <w:t> </w:t>
      </w:r>
      <w:r>
        <w:rPr>
          <w:rFonts w:ascii="SimSun" w:eastAsia="SimSun"/>
          <w:spacing w:val="-3"/>
          <w:sz w:val="24"/>
        </w:rPr>
        <w:t>等人的 </w:t>
      </w:r>
      <w:r>
        <w:rPr>
          <w:rFonts w:ascii="Times New Roman" w:eastAsia="Times New Roman"/>
          <w:sz w:val="24"/>
        </w:rPr>
        <w:t>MultiJagged</w:t>
      </w:r>
      <w:r>
        <w:rPr>
          <w:rFonts w:ascii="Times New Roman" w:eastAsia="Times New Roman"/>
          <w:spacing w:val="40"/>
          <w:sz w:val="24"/>
        </w:rPr>
        <w:t> </w:t>
      </w:r>
      <w:r>
        <w:rPr>
          <w:rFonts w:ascii="SimSun" w:eastAsia="SimSun"/>
          <w:sz w:val="24"/>
        </w:rPr>
        <w:t>算法使用多重分割而不是二分来减少</w:t>
      </w:r>
      <w:r>
        <w:rPr>
          <w:rFonts w:ascii="SimSun" w:eastAsia="SimSun"/>
          <w:spacing w:val="12"/>
          <w:sz w:val="24"/>
        </w:rPr>
        <w:t>递归的深度和相对于递归坐标二分的计算速度；它的混合实现使用 </w:t>
      </w:r>
      <w:r>
        <w:rPr>
          <w:rFonts w:ascii="Times New Roman" w:eastAsia="Times New Roman"/>
          <w:sz w:val="24"/>
        </w:rPr>
        <w:t>MPI</w:t>
      </w:r>
      <w:r>
        <w:rPr>
          <w:rFonts w:ascii="Times New Roman" w:eastAsia="Times New Roman"/>
          <w:spacing w:val="40"/>
          <w:sz w:val="24"/>
        </w:rPr>
        <w:t> </w:t>
      </w:r>
      <w:r>
        <w:rPr>
          <w:rFonts w:ascii="SimSun" w:eastAsia="SimSun"/>
          <w:sz w:val="24"/>
        </w:rPr>
        <w:t>和</w:t>
      </w:r>
      <w:r>
        <w:rPr>
          <w:rFonts w:ascii="SimSun" w:eastAsia="SimSun"/>
          <w:sz w:val="24"/>
        </w:rPr>
        <w:t> </w:t>
      </w:r>
      <w:r>
        <w:rPr>
          <w:rFonts w:ascii="Times New Roman" w:eastAsia="Times New Roman"/>
          <w:sz w:val="24"/>
        </w:rPr>
        <w:t>Kokkos</w:t>
      </w:r>
      <w:r>
        <w:rPr>
          <w:rFonts w:ascii="Times New Roman" w:eastAsia="Times New Roman"/>
          <w:spacing w:val="-15"/>
          <w:sz w:val="24"/>
        </w:rPr>
        <w:t> </w:t>
      </w:r>
      <w:r>
        <w:rPr>
          <w:rFonts w:ascii="SimSun" w:eastAsia="SimSun"/>
          <w:spacing w:val="-4"/>
          <w:sz w:val="24"/>
        </w:rPr>
        <w:t>来支持 </w:t>
      </w:r>
      <w:r>
        <w:rPr>
          <w:rFonts w:ascii="Times New Roman" w:eastAsia="Times New Roman"/>
          <w:sz w:val="24"/>
        </w:rPr>
        <w:t>PE</w:t>
      </w:r>
      <w:r>
        <w:rPr>
          <w:rFonts w:ascii="Times New Roman" w:eastAsia="Times New Roman"/>
          <w:spacing w:val="40"/>
          <w:sz w:val="24"/>
        </w:rPr>
        <w:t> </w:t>
      </w:r>
      <w:r>
        <w:rPr>
          <w:rFonts w:ascii="SimSun" w:eastAsia="SimSun"/>
          <w:spacing w:val="-1"/>
          <w:sz w:val="24"/>
        </w:rPr>
        <w:t>之间的分布式内存消息传递以及 </w:t>
      </w:r>
      <w:r>
        <w:rPr>
          <w:rFonts w:ascii="Times New Roman" w:eastAsia="Times New Roman"/>
          <w:sz w:val="24"/>
        </w:rPr>
        <w:t>PE</w:t>
      </w:r>
      <w:r>
        <w:rPr>
          <w:rFonts w:ascii="Times New Roman" w:eastAsia="Times New Roman"/>
          <w:spacing w:val="40"/>
          <w:sz w:val="24"/>
        </w:rPr>
        <w:t> </w:t>
      </w:r>
      <w:r>
        <w:rPr>
          <w:rFonts w:ascii="SimSun" w:eastAsia="SimSun"/>
          <w:spacing w:val="-1"/>
          <w:sz w:val="24"/>
        </w:rPr>
        <w:t>内的多线程或 </w:t>
      </w:r>
      <w:r>
        <w:rPr>
          <w:rFonts w:ascii="Times New Roman" w:eastAsia="Times New Roman"/>
          <w:sz w:val="24"/>
        </w:rPr>
        <w:t>GPU</w:t>
      </w:r>
      <w:r>
        <w:rPr>
          <w:rFonts w:ascii="Times New Roman" w:eastAsia="Times New Roman"/>
          <w:spacing w:val="40"/>
          <w:sz w:val="24"/>
        </w:rPr>
        <w:t> </w:t>
      </w:r>
      <w:r>
        <w:rPr>
          <w:rFonts w:ascii="SimSun" w:eastAsia="SimSun"/>
          <w:sz w:val="24"/>
        </w:rPr>
        <w:t>计</w:t>
      </w:r>
      <w:r>
        <w:rPr>
          <w:rFonts w:ascii="SimSun" w:eastAsia="SimSun"/>
          <w:spacing w:val="-6"/>
          <w:sz w:val="24"/>
        </w:rPr>
        <w:t>算。</w:t>
      </w:r>
    </w:p>
    <w:p>
      <w:pPr>
        <w:pStyle w:val="ListParagraph"/>
        <w:numPr>
          <w:ilvl w:val="1"/>
          <w:numId w:val="6"/>
        </w:numPr>
        <w:tabs>
          <w:tab w:pos="999" w:val="left" w:leader="none"/>
        </w:tabs>
        <w:spacing w:line="240" w:lineRule="auto" w:before="124" w:after="0"/>
        <w:ind w:left="999" w:right="0" w:hanging="639"/>
        <w:jc w:val="left"/>
        <w:rPr>
          <w:rFonts w:ascii="SimSun"/>
          <w:sz w:val="32"/>
        </w:rPr>
      </w:pPr>
      <w:r>
        <w:rPr>
          <w:rFonts w:ascii="SimSun"/>
          <w:spacing w:val="-5"/>
          <w:sz w:val="32"/>
        </w:rPr>
        <w:t>GPU</w:t>
      </w:r>
    </w:p>
    <w:p>
      <w:pPr>
        <w:spacing w:line="242" w:lineRule="auto" w:before="109"/>
        <w:ind w:left="360" w:right="238" w:firstLine="479"/>
        <w:jc w:val="left"/>
        <w:rPr>
          <w:rFonts w:ascii="SimSun" w:eastAsia="SimSun"/>
          <w:sz w:val="24"/>
        </w:rPr>
      </w:pPr>
      <w:r>
        <w:rPr>
          <w:rFonts w:ascii="SimSun" w:eastAsia="SimSun"/>
          <w:spacing w:val="-1"/>
          <w:sz w:val="24"/>
        </w:rPr>
        <w:t>由于其高计算能力，现代 </w:t>
      </w:r>
      <w:r>
        <w:rPr>
          <w:rFonts w:ascii="Times New Roman" w:eastAsia="Times New Roman"/>
          <w:sz w:val="24"/>
        </w:rPr>
        <w:t>GPU</w:t>
      </w:r>
      <w:r>
        <w:rPr>
          <w:rFonts w:ascii="Times New Roman" w:eastAsia="Times New Roman"/>
          <w:spacing w:val="40"/>
          <w:sz w:val="24"/>
        </w:rPr>
        <w:t> </w:t>
      </w:r>
      <w:r>
        <w:rPr>
          <w:rFonts w:ascii="SimSun" w:eastAsia="SimSun"/>
          <w:sz w:val="24"/>
        </w:rPr>
        <w:t>已成为加速数据并行应用程序的重要工具。然而，由于图的结构高度不规则，设计有效利用现代 </w:t>
      </w:r>
      <w:r>
        <w:rPr>
          <w:rFonts w:ascii="Times New Roman" w:eastAsia="Times New Roman"/>
          <w:sz w:val="24"/>
        </w:rPr>
        <w:t>GPU</w:t>
      </w:r>
      <w:r>
        <w:rPr>
          <w:rFonts w:ascii="Times New Roman" w:eastAsia="Times New Roman"/>
          <w:spacing w:val="40"/>
          <w:sz w:val="24"/>
        </w:rPr>
        <w:t> </w:t>
      </w:r>
      <w:r>
        <w:rPr>
          <w:rFonts w:ascii="SimSun" w:eastAsia="SimSun"/>
          <w:sz w:val="24"/>
        </w:rPr>
        <w:t>的 </w:t>
      </w:r>
      <w:r>
        <w:rPr>
          <w:rFonts w:ascii="Times New Roman" w:eastAsia="Times New Roman"/>
          <w:sz w:val="24"/>
        </w:rPr>
        <w:t>SIMD</w:t>
      </w:r>
      <w:r>
        <w:rPr>
          <w:rFonts w:ascii="Times New Roman" w:eastAsia="Times New Roman"/>
          <w:spacing w:val="40"/>
          <w:sz w:val="24"/>
        </w:rPr>
        <w:t> </w:t>
      </w:r>
      <w:r>
        <w:rPr>
          <w:rFonts w:ascii="SimSun" w:eastAsia="SimSun"/>
          <w:sz w:val="24"/>
        </w:rPr>
        <w:t>架构的图</w:t>
      </w:r>
      <w:r>
        <w:rPr>
          <w:rFonts w:ascii="SimSun" w:eastAsia="SimSun"/>
          <w:spacing w:val="-2"/>
          <w:sz w:val="24"/>
        </w:rPr>
        <w:t>算法仍然具有挑战性。</w:t>
      </w:r>
    </w:p>
    <w:p>
      <w:pPr>
        <w:spacing w:line="242" w:lineRule="auto" w:before="4"/>
        <w:ind w:left="360" w:right="356" w:firstLine="479"/>
        <w:jc w:val="left"/>
        <w:rPr>
          <w:rFonts w:ascii="SimSun" w:eastAsia="SimSun"/>
          <w:sz w:val="24"/>
        </w:rPr>
      </w:pPr>
      <w:r>
        <w:rPr>
          <w:rFonts w:ascii="SimSun" w:eastAsia="SimSun"/>
          <w:spacing w:val="13"/>
          <w:sz w:val="24"/>
        </w:rPr>
        <w:t>多级图划分 </w:t>
      </w:r>
      <w:r>
        <w:rPr>
          <w:rFonts w:ascii="Times New Roman" w:eastAsia="Times New Roman"/>
          <w:sz w:val="24"/>
        </w:rPr>
        <w:t>Goodarzi</w:t>
      </w:r>
      <w:r>
        <w:rPr>
          <w:rFonts w:ascii="Times New Roman" w:eastAsia="Times New Roman"/>
          <w:spacing w:val="-2"/>
          <w:sz w:val="24"/>
        </w:rPr>
        <w:t> </w:t>
      </w:r>
      <w:r>
        <w:rPr>
          <w:rFonts w:ascii="SimSun" w:eastAsia="SimSun"/>
          <w:spacing w:val="-1"/>
          <w:sz w:val="24"/>
        </w:rPr>
        <w:t>等人提出了两种基于 </w:t>
      </w:r>
      <w:r>
        <w:rPr>
          <w:rFonts w:ascii="Times New Roman" w:eastAsia="Times New Roman"/>
          <w:sz w:val="24"/>
        </w:rPr>
        <w:t>GPU</w:t>
      </w:r>
      <w:r>
        <w:rPr>
          <w:rFonts w:ascii="Times New Roman" w:eastAsia="Times New Roman"/>
          <w:spacing w:val="40"/>
          <w:sz w:val="24"/>
        </w:rPr>
        <w:t> </w:t>
      </w:r>
      <w:r>
        <w:rPr>
          <w:rFonts w:ascii="SimSun" w:eastAsia="SimSun"/>
          <w:spacing w:val="-9"/>
          <w:sz w:val="24"/>
        </w:rPr>
        <w:t>的多级图分区算法。他们</w:t>
      </w:r>
      <w:r>
        <w:rPr>
          <w:rFonts w:ascii="SimSun" w:eastAsia="SimSun"/>
          <w:spacing w:val="-6"/>
          <w:sz w:val="24"/>
        </w:rPr>
        <w:t>早期的方法使用重边匹配进行粗化，并将最粗的图传输到 </w:t>
      </w:r>
      <w:r>
        <w:rPr>
          <w:rFonts w:ascii="Times New Roman" w:eastAsia="Times New Roman"/>
          <w:sz w:val="24"/>
        </w:rPr>
        <w:t>CPU</w:t>
      </w:r>
      <w:r>
        <w:rPr>
          <w:rFonts w:ascii="Times New Roman" w:eastAsia="Times New Roman"/>
          <w:spacing w:val="59"/>
          <w:sz w:val="24"/>
        </w:rPr>
        <w:t> </w:t>
      </w:r>
      <w:r>
        <w:rPr>
          <w:rFonts w:ascii="SimSun" w:eastAsia="SimSun"/>
          <w:spacing w:val="-2"/>
          <w:sz w:val="24"/>
        </w:rPr>
        <w:t>上进行初始分区</w:t>
      </w:r>
    </w:p>
    <w:p>
      <w:pPr>
        <w:spacing w:line="242" w:lineRule="auto" w:before="3"/>
        <w:ind w:left="360" w:right="356" w:firstLine="0"/>
        <w:jc w:val="both"/>
        <w:rPr>
          <w:rFonts w:ascii="SimSun" w:eastAsia="SimSun"/>
          <w:sz w:val="24"/>
        </w:rPr>
      </w:pPr>
      <w:r>
        <w:rPr>
          <w:rFonts w:ascii="SimSun" w:eastAsia="SimSun"/>
          <w:spacing w:val="-4"/>
          <w:sz w:val="24"/>
        </w:rPr>
        <w:t>（</w:t>
      </w:r>
      <w:r>
        <w:rPr>
          <w:rFonts w:ascii="SimSun" w:eastAsia="SimSun"/>
          <w:spacing w:val="-12"/>
          <w:sz w:val="24"/>
        </w:rPr>
        <w:t>使用 </w:t>
      </w:r>
      <w:r>
        <w:rPr>
          <w:rFonts w:ascii="Times New Roman" w:eastAsia="Times New Roman"/>
          <w:spacing w:val="-4"/>
          <w:sz w:val="24"/>
        </w:rPr>
        <w:t>Mt-</w:t>
      </w:r>
      <w:r>
        <w:rPr>
          <w:rFonts w:ascii="Times New Roman" w:eastAsia="Times New Roman"/>
          <w:spacing w:val="16"/>
          <w:sz w:val="24"/>
        </w:rPr>
        <w:t>M</w:t>
      </w:r>
      <w:r>
        <w:rPr>
          <w:rFonts w:ascii="Times New Roman" w:eastAsia="Times New Roman"/>
          <w:spacing w:val="15"/>
          <w:sz w:val="24"/>
        </w:rPr>
        <w:t>e</w:t>
      </w:r>
      <w:r>
        <w:rPr>
          <w:rFonts w:ascii="Times New Roman" w:eastAsia="Times New Roman"/>
          <w:spacing w:val="16"/>
          <w:sz w:val="24"/>
        </w:rPr>
        <w:t>tis</w:t>
      </w:r>
      <w:r>
        <w:rPr>
          <w:rFonts w:ascii="SimSun" w:eastAsia="SimSun"/>
          <w:spacing w:val="-104"/>
          <w:sz w:val="24"/>
        </w:rPr>
        <w:t>）</w:t>
      </w:r>
      <w:r>
        <w:rPr>
          <w:rFonts w:ascii="SimSun" w:eastAsia="SimSun"/>
          <w:spacing w:val="-4"/>
          <w:sz w:val="24"/>
        </w:rPr>
        <w:t>。在细化期间，顶点分布在线程之间，并且每个线程找到最大化其分配顶点的增益值的块。为了防止导致组合边缘切割恶化的冲突移动，细化</w:t>
      </w:r>
      <w:r>
        <w:rPr>
          <w:rFonts w:ascii="SimSun" w:eastAsia="SimSun"/>
          <w:sz w:val="24"/>
        </w:rPr>
        <w:t>在轮次之间交替进行，其中仅考虑移动到具有增加（或减少）</w:t>
      </w:r>
      <w:r>
        <w:rPr>
          <w:rFonts w:ascii="SimSun" w:eastAsia="SimSun"/>
          <w:spacing w:val="-26"/>
          <w:sz w:val="24"/>
        </w:rPr>
        <w:t>块 </w:t>
      </w:r>
      <w:r>
        <w:rPr>
          <w:rFonts w:ascii="Times New Roman" w:eastAsia="Times New Roman"/>
          <w:sz w:val="24"/>
        </w:rPr>
        <w:t>ID</w:t>
      </w:r>
      <w:r>
        <w:rPr>
          <w:rFonts w:ascii="Times New Roman" w:eastAsia="Times New Roman"/>
          <w:spacing w:val="6"/>
          <w:sz w:val="24"/>
        </w:rPr>
        <w:t> </w:t>
      </w:r>
      <w:r>
        <w:rPr>
          <w:rFonts w:ascii="SimSun" w:eastAsia="SimSun"/>
          <w:spacing w:val="-2"/>
          <w:sz w:val="24"/>
        </w:rPr>
        <w:t>的块。对于</w:t>
      </w:r>
    </w:p>
    <w:p>
      <w:pPr>
        <w:spacing w:after="0" w:line="242" w:lineRule="auto"/>
        <w:jc w:val="both"/>
        <w:rPr>
          <w:rFonts w:ascii="SimSun" w:eastAsia="SimSun"/>
          <w:sz w:val="24"/>
        </w:rPr>
        <w:sectPr>
          <w:headerReference w:type="even" r:id="rId322"/>
          <w:pgSz w:w="11910" w:h="16840"/>
          <w:pgMar w:header="0" w:footer="0" w:top="1380" w:bottom="280" w:left="1440" w:right="1440"/>
        </w:sectPr>
      </w:pPr>
    </w:p>
    <w:p>
      <w:pPr>
        <w:spacing w:line="242" w:lineRule="auto" w:before="44"/>
        <w:ind w:left="360" w:right="357" w:firstLine="0"/>
        <w:jc w:val="left"/>
        <w:rPr>
          <w:rFonts w:ascii="SimSun" w:eastAsia="SimSun"/>
          <w:sz w:val="24"/>
        </w:rPr>
      </w:pPr>
      <w:r>
        <w:rPr>
          <w:rFonts w:ascii="SimSun" w:eastAsia="SimSun"/>
          <w:spacing w:val="-4"/>
          <w:sz w:val="24"/>
        </w:rPr>
        <w:t>每个块，对该块的潜在移动被收集在全局缓冲区中，然后对其进行排序，并执行</w:t>
      </w:r>
      <w:r>
        <w:rPr>
          <w:rFonts w:ascii="SimSun" w:eastAsia="SimSun"/>
          <w:spacing w:val="-2"/>
          <w:sz w:val="24"/>
        </w:rPr>
        <w:t>最高评级的移动。</w:t>
      </w:r>
    </w:p>
    <w:p>
      <w:pPr>
        <w:spacing w:line="242" w:lineRule="auto" w:before="3"/>
        <w:ind w:left="360" w:right="356" w:firstLine="479"/>
        <w:jc w:val="both"/>
        <w:rPr>
          <w:rFonts w:ascii="SimSun" w:hAnsi="SimSun" w:eastAsia="SimSun"/>
          <w:sz w:val="24"/>
        </w:rPr>
      </w:pPr>
      <w:r>
        <w:rPr>
          <w:rFonts w:ascii="SimSun" w:hAnsi="SimSun" w:eastAsia="SimSun"/>
          <w:spacing w:val="-2"/>
          <w:sz w:val="24"/>
        </w:rPr>
        <w:t>他们后来的方法带来了一些改进。首先，作者使用 </w:t>
      </w:r>
      <w:r>
        <w:rPr>
          <w:rFonts w:ascii="Times New Roman" w:hAnsi="Times New Roman" w:eastAsia="Times New Roman"/>
          <w:sz w:val="24"/>
        </w:rPr>
        <w:t>Warp</w:t>
      </w:r>
      <w:r>
        <w:rPr>
          <w:rFonts w:ascii="Times New Roman" w:hAnsi="Times New Roman" w:eastAsia="Times New Roman"/>
          <w:spacing w:val="-15"/>
          <w:sz w:val="24"/>
        </w:rPr>
        <w:t> </w:t>
      </w:r>
      <w:r>
        <w:rPr>
          <w:rFonts w:ascii="Times New Roman" w:hAnsi="Times New Roman" w:eastAsia="Times New Roman"/>
          <w:sz w:val="24"/>
        </w:rPr>
        <w:t>Segmentation</w:t>
      </w:r>
      <w:r>
        <w:rPr>
          <w:rFonts w:ascii="Times New Roman" w:hAnsi="Times New Roman" w:eastAsia="Times New Roman"/>
          <w:spacing w:val="-13"/>
          <w:sz w:val="24"/>
        </w:rPr>
        <w:t> </w:t>
      </w:r>
      <w:r>
        <w:rPr>
          <w:rFonts w:ascii="SimSun" w:hAnsi="SimSun" w:eastAsia="SimSun"/>
          <w:sz w:val="24"/>
        </w:rPr>
        <w:t>来提</w:t>
      </w:r>
      <w:r>
        <w:rPr>
          <w:rFonts w:ascii="SimSun" w:hAnsi="SimSun" w:eastAsia="SimSun"/>
          <w:spacing w:val="-8"/>
          <w:sz w:val="24"/>
        </w:rPr>
        <w:t>高粗化过程中重匹配计算的效率。然后使用贪婪增长技术在 </w:t>
      </w:r>
      <w:r>
        <w:rPr>
          <w:rFonts w:ascii="Times New Roman" w:hAnsi="Times New Roman" w:eastAsia="Times New Roman"/>
          <w:sz w:val="24"/>
        </w:rPr>
        <w:t>GPU</w:t>
      </w:r>
      <w:r>
        <w:rPr>
          <w:rFonts w:ascii="Times New Roman" w:hAnsi="Times New Roman" w:eastAsia="Times New Roman"/>
          <w:spacing w:val="40"/>
          <w:sz w:val="24"/>
        </w:rPr>
        <w:t> </w:t>
      </w:r>
      <w:r>
        <w:rPr>
          <w:rFonts w:ascii="SimSun" w:hAnsi="SimSun" w:eastAsia="SimSun"/>
          <w:sz w:val="24"/>
        </w:rPr>
        <w:t>上执行初始分</w:t>
      </w:r>
      <w:r>
        <w:rPr>
          <w:rFonts w:ascii="SimSun" w:hAnsi="SimSun" w:eastAsia="SimSun"/>
          <w:spacing w:val="-4"/>
          <w:sz w:val="24"/>
        </w:rPr>
        <w:t>区。在细化过程中，顶点再次在线程之间划分，每个线程找到最大化其分配的边界顶点增益的块，并将潜在的移动收集在全局缓冲区中。然后，对于一些小的输</w:t>
      </w:r>
      <w:r>
        <w:rPr>
          <w:rFonts w:ascii="SimSun" w:hAnsi="SimSun" w:eastAsia="SimSun"/>
          <w:sz w:val="24"/>
        </w:rPr>
        <w:t>入常数 </w:t>
      </w:r>
      <w:r>
        <w:rPr>
          <w:rFonts w:ascii="Times New Roman" w:hAnsi="Times New Roman" w:eastAsia="Times New Roman"/>
          <w:sz w:val="24"/>
        </w:rPr>
        <w:t>ℓ</w:t>
      </w:r>
      <w:r>
        <w:rPr>
          <w:rFonts w:ascii="SimSun" w:hAnsi="SimSun" w:eastAsia="SimSun"/>
          <w:sz w:val="24"/>
        </w:rPr>
        <w:t>，算法会在全局缓冲区中找到最高评级的 </w:t>
      </w:r>
      <w:r>
        <w:rPr>
          <w:rFonts w:ascii="Times New Roman" w:hAnsi="Times New Roman" w:eastAsia="Times New Roman"/>
          <w:spacing w:val="20"/>
          <w:sz w:val="24"/>
        </w:rPr>
        <w:t>ℓ </w:t>
      </w:r>
      <w:r>
        <w:rPr>
          <w:rFonts w:ascii="SimSun" w:hAnsi="SimSun" w:eastAsia="SimSun"/>
          <w:sz w:val="24"/>
        </w:rPr>
        <w:t>移动。由于移动可能会相</w:t>
      </w:r>
      <w:r>
        <w:rPr>
          <w:rFonts w:ascii="SimSun" w:hAnsi="SimSun" w:eastAsia="SimSun"/>
          <w:sz w:val="24"/>
        </w:rPr>
        <w:t>互冲突，因此他们的算法将所有 </w:t>
      </w:r>
      <w:r>
        <w:rPr>
          <w:rFonts w:ascii="Times New Roman" w:hAnsi="Times New Roman" w:eastAsia="Times New Roman"/>
          <w:sz w:val="24"/>
        </w:rPr>
        <w:t>2^ℓ</w:t>
      </w:r>
      <w:r>
        <w:rPr>
          <w:rFonts w:ascii="Times New Roman" w:hAnsi="Times New Roman" w:eastAsia="Times New Roman"/>
          <w:spacing w:val="40"/>
          <w:sz w:val="24"/>
        </w:rPr>
        <w:t> </w:t>
      </w:r>
      <w:r>
        <w:rPr>
          <w:rFonts w:ascii="SimSun" w:hAnsi="SimSun" w:eastAsia="SimSun"/>
          <w:sz w:val="24"/>
        </w:rPr>
        <w:t>移动组合分布在线程组之间，并找到最佳</w:t>
      </w:r>
      <w:r>
        <w:rPr>
          <w:rFonts w:ascii="SimSun" w:hAnsi="SimSun" w:eastAsia="SimSun"/>
          <w:spacing w:val="-4"/>
          <w:sz w:val="24"/>
        </w:rPr>
        <w:t>组合，然后将其应用于图分区。重复此过程直到全局缓冲区为空。平均而言，他</w:t>
      </w:r>
      <w:r>
        <w:rPr>
          <w:rFonts w:ascii="SimSun" w:hAnsi="SimSun" w:eastAsia="SimSun"/>
          <w:spacing w:val="-2"/>
          <w:sz w:val="24"/>
        </w:rPr>
        <w:t>们基于 </w:t>
      </w:r>
      <w:r>
        <w:rPr>
          <w:rFonts w:ascii="Times New Roman" w:hAnsi="Times New Roman" w:eastAsia="Times New Roman"/>
          <w:sz w:val="24"/>
        </w:rPr>
        <w:t>GPU</w:t>
      </w:r>
      <w:r>
        <w:rPr>
          <w:rFonts w:ascii="Times New Roman" w:hAnsi="Times New Roman" w:eastAsia="Times New Roman"/>
          <w:spacing w:val="40"/>
          <w:sz w:val="24"/>
        </w:rPr>
        <w:t> </w:t>
      </w:r>
      <w:r>
        <w:rPr>
          <w:rFonts w:ascii="SimSun" w:hAnsi="SimSun" w:eastAsia="SimSun"/>
          <w:spacing w:val="-1"/>
          <w:sz w:val="24"/>
        </w:rPr>
        <w:t>的方法大约比 </w:t>
      </w:r>
      <w:r>
        <w:rPr>
          <w:rFonts w:ascii="Times New Roman" w:hAnsi="Times New Roman" w:eastAsia="Times New Roman"/>
          <w:sz w:val="24"/>
        </w:rPr>
        <w:t>Mt-Metis</w:t>
      </w:r>
      <w:r>
        <w:rPr>
          <w:rFonts w:ascii="Times New Roman" w:hAnsi="Times New Roman" w:eastAsia="Times New Roman"/>
          <w:spacing w:val="40"/>
          <w:sz w:val="24"/>
        </w:rPr>
        <w:t> </w:t>
      </w:r>
      <w:r>
        <w:rPr>
          <w:rFonts w:ascii="SimSun" w:hAnsi="SimSun" w:eastAsia="SimSun"/>
          <w:spacing w:val="-2"/>
          <w:sz w:val="24"/>
        </w:rPr>
        <w:t>快 </w:t>
      </w:r>
      <w:r>
        <w:rPr>
          <w:rFonts w:ascii="Times New Roman" w:hAnsi="Times New Roman" w:eastAsia="Times New Roman"/>
          <w:sz w:val="24"/>
        </w:rPr>
        <w:t>1.9</w:t>
      </w:r>
      <w:r>
        <w:rPr>
          <w:rFonts w:ascii="Times New Roman" w:hAnsi="Times New Roman" w:eastAsia="Times New Roman"/>
          <w:spacing w:val="40"/>
          <w:sz w:val="24"/>
        </w:rPr>
        <w:t> </w:t>
      </w:r>
      <w:r>
        <w:rPr>
          <w:rFonts w:ascii="SimSun" w:hAnsi="SimSun" w:eastAsia="SimSun"/>
          <w:spacing w:val="-22"/>
          <w:sz w:val="24"/>
        </w:rPr>
        <w:t>倍，而在 </w:t>
      </w:r>
      <w:r>
        <w:rPr>
          <w:rFonts w:ascii="Times New Roman" w:hAnsi="Times New Roman" w:eastAsia="Times New Roman"/>
          <w:sz w:val="24"/>
        </w:rPr>
        <w:t>16</w:t>
      </w:r>
      <w:r>
        <w:rPr>
          <w:rFonts w:ascii="Times New Roman" w:hAnsi="Times New Roman" w:eastAsia="Times New Roman"/>
          <w:spacing w:val="40"/>
          <w:sz w:val="24"/>
        </w:rPr>
        <w:t> </w:t>
      </w:r>
      <w:r>
        <w:rPr>
          <w:rFonts w:ascii="SimSun" w:hAnsi="SimSun" w:eastAsia="SimSun"/>
          <w:sz w:val="24"/>
        </w:rPr>
        <w:t>个基准图集上计算的</w:t>
      </w:r>
      <w:r>
        <w:rPr>
          <w:rFonts w:ascii="SimSun" w:hAnsi="SimSun" w:eastAsia="SimSun"/>
          <w:spacing w:val="-2"/>
          <w:sz w:val="24"/>
        </w:rPr>
        <w:t>边缘切割稍差。</w:t>
      </w:r>
    </w:p>
    <w:p>
      <w:pPr>
        <w:spacing w:line="244" w:lineRule="auto" w:before="13"/>
        <w:ind w:left="360" w:right="356" w:firstLine="479"/>
        <w:jc w:val="both"/>
        <w:rPr>
          <w:rFonts w:ascii="SimSun" w:eastAsia="SimSun"/>
          <w:sz w:val="24"/>
        </w:rPr>
      </w:pPr>
      <w:r>
        <w:rPr>
          <w:rFonts w:ascii="Times New Roman" w:eastAsia="Times New Roman"/>
          <w:sz w:val="24"/>
        </w:rPr>
        <w:t>Fagginger Auer</w:t>
      </w:r>
      <w:r>
        <w:rPr>
          <w:rFonts w:ascii="Times New Roman" w:eastAsia="Times New Roman"/>
          <w:spacing w:val="40"/>
          <w:sz w:val="24"/>
        </w:rPr>
        <w:t> </w:t>
      </w:r>
      <w:r>
        <w:rPr>
          <w:rFonts w:ascii="SimSun" w:eastAsia="SimSun"/>
          <w:spacing w:val="-3"/>
          <w:sz w:val="24"/>
        </w:rPr>
        <w:t>和 </w:t>
      </w:r>
      <w:r>
        <w:rPr>
          <w:rFonts w:ascii="Times New Roman" w:eastAsia="Times New Roman"/>
          <w:sz w:val="24"/>
        </w:rPr>
        <w:t>Bisseling</w:t>
      </w:r>
      <w:r>
        <w:rPr>
          <w:rFonts w:ascii="Times New Roman" w:eastAsia="Times New Roman"/>
          <w:spacing w:val="40"/>
          <w:sz w:val="24"/>
        </w:rPr>
        <w:t> </w:t>
      </w:r>
      <w:r>
        <w:rPr>
          <w:rFonts w:ascii="SimSun" w:eastAsia="SimSun"/>
          <w:sz w:val="24"/>
        </w:rPr>
        <w:t>提出了一种用于图粗化的细粒度共享内存并行</w:t>
      </w:r>
      <w:r>
        <w:rPr>
          <w:rFonts w:ascii="SimSun" w:eastAsia="SimSun"/>
          <w:spacing w:val="-4"/>
          <w:sz w:val="24"/>
        </w:rPr>
        <w:t>算法，并将该算法应用于图聚类的背景下，以获得快速贪婪启发式，以最大化加</w:t>
      </w:r>
      <w:r>
        <w:rPr>
          <w:rFonts w:ascii="SimSun" w:eastAsia="SimSun"/>
          <w:spacing w:val="-6"/>
          <w:sz w:val="24"/>
        </w:rPr>
        <w:t>权无向图中的模块性。该算法同时适用于多核 </w:t>
      </w:r>
      <w:r>
        <w:rPr>
          <w:rFonts w:ascii="Times New Roman" w:eastAsia="Times New Roman"/>
          <w:spacing w:val="-4"/>
          <w:sz w:val="24"/>
        </w:rPr>
        <w:t>CPU</w:t>
      </w:r>
      <w:r>
        <w:rPr>
          <w:rFonts w:ascii="Times New Roman" w:eastAsia="Times New Roman"/>
          <w:spacing w:val="-3"/>
          <w:sz w:val="24"/>
        </w:rPr>
        <w:t> </w:t>
      </w:r>
      <w:r>
        <w:rPr>
          <w:rFonts w:ascii="SimSun" w:eastAsia="SimSun"/>
          <w:spacing w:val="-15"/>
          <w:sz w:val="24"/>
        </w:rPr>
        <w:t>和 </w:t>
      </w:r>
      <w:r>
        <w:rPr>
          <w:rFonts w:ascii="Times New Roman" w:eastAsia="Times New Roman"/>
          <w:spacing w:val="-4"/>
          <w:sz w:val="24"/>
        </w:rPr>
        <w:t>GPU</w:t>
      </w:r>
      <w:r>
        <w:rPr>
          <w:rFonts w:ascii="SimSun" w:eastAsia="SimSun"/>
          <w:spacing w:val="-4"/>
          <w:sz w:val="24"/>
        </w:rPr>
        <w:t>。后来，</w:t>
      </w:r>
      <w:r>
        <w:rPr>
          <w:rFonts w:ascii="Times New Roman" w:eastAsia="Times New Roman"/>
          <w:spacing w:val="-4"/>
          <w:sz w:val="24"/>
        </w:rPr>
        <w:t>Gilbert</w:t>
      </w:r>
      <w:r>
        <w:rPr>
          <w:rFonts w:ascii="Times New Roman" w:eastAsia="Times New Roman"/>
          <w:spacing w:val="22"/>
          <w:sz w:val="24"/>
        </w:rPr>
        <w:t> </w:t>
      </w:r>
      <w:r>
        <w:rPr>
          <w:rFonts w:ascii="SimSun" w:eastAsia="SimSun"/>
          <w:spacing w:val="-4"/>
          <w:sz w:val="24"/>
        </w:rPr>
        <w:t>等人</w:t>
      </w:r>
      <w:r>
        <w:rPr>
          <w:rFonts w:ascii="SimSun" w:eastAsia="SimSun"/>
          <w:spacing w:val="-8"/>
          <w:sz w:val="24"/>
        </w:rPr>
        <w:t>提出了性能可移植的图粗化算法。作者特别研究了重边缘粗化方法的 </w:t>
      </w:r>
      <w:r>
        <w:rPr>
          <w:rFonts w:ascii="Times New Roman" w:eastAsia="Times New Roman"/>
          <w:sz w:val="24"/>
        </w:rPr>
        <w:t>GPU</w:t>
      </w:r>
      <w:r>
        <w:rPr>
          <w:rFonts w:ascii="Times New Roman" w:eastAsia="Times New Roman"/>
          <w:spacing w:val="40"/>
          <w:sz w:val="24"/>
        </w:rPr>
        <w:t> </w:t>
      </w:r>
      <w:r>
        <w:rPr>
          <w:rFonts w:ascii="SimSun" w:eastAsia="SimSun"/>
          <w:sz w:val="24"/>
        </w:rPr>
        <w:t>并行</w:t>
      </w:r>
      <w:r>
        <w:rPr>
          <w:rFonts w:ascii="SimSun" w:eastAsia="SimSun"/>
          <w:spacing w:val="-2"/>
          <w:sz w:val="24"/>
        </w:rPr>
        <w:t>化。作者使用多级谱图分区算法作为主要用例来评估他们的粗化方法。</w:t>
      </w:r>
    </w:p>
    <w:p>
      <w:pPr>
        <w:spacing w:line="242" w:lineRule="auto" w:before="0"/>
        <w:ind w:left="360" w:right="355" w:firstLine="479"/>
        <w:jc w:val="both"/>
        <w:rPr>
          <w:rFonts w:ascii="SimSun" w:eastAsia="SimSun"/>
          <w:sz w:val="24"/>
        </w:rPr>
      </w:pPr>
      <w:r>
        <w:rPr>
          <w:rFonts w:ascii="SimSun" w:eastAsia="SimSun"/>
          <w:spacing w:val="8"/>
          <w:sz w:val="24"/>
        </w:rPr>
        <w:t>谱图划分 </w:t>
      </w:r>
      <w:r>
        <w:rPr>
          <w:rFonts w:ascii="Times New Roman" w:eastAsia="Times New Roman"/>
          <w:sz w:val="24"/>
        </w:rPr>
        <w:t>GPU</w:t>
      </w:r>
      <w:r>
        <w:rPr>
          <w:rFonts w:ascii="Times New Roman" w:eastAsia="Times New Roman"/>
          <w:spacing w:val="40"/>
          <w:sz w:val="24"/>
        </w:rPr>
        <w:t> </w:t>
      </w:r>
      <w:r>
        <w:rPr>
          <w:rFonts w:ascii="SimSun" w:eastAsia="SimSun"/>
          <w:sz w:val="24"/>
        </w:rPr>
        <w:t>上高效特征求解器的可用性导致最近在 </w:t>
      </w:r>
      <w:r>
        <w:rPr>
          <w:rFonts w:ascii="Times New Roman" w:eastAsia="Times New Roman"/>
          <w:sz w:val="24"/>
        </w:rPr>
        <w:t>GPU</w:t>
      </w:r>
      <w:r>
        <w:rPr>
          <w:rFonts w:ascii="Times New Roman" w:eastAsia="Times New Roman"/>
          <w:spacing w:val="40"/>
          <w:sz w:val="24"/>
        </w:rPr>
        <w:t> </w:t>
      </w:r>
      <w:r>
        <w:rPr>
          <w:rFonts w:ascii="SimSun" w:eastAsia="SimSun"/>
          <w:sz w:val="24"/>
        </w:rPr>
        <w:t>系统上重新</w:t>
      </w:r>
      <w:r>
        <w:rPr>
          <w:rFonts w:ascii="SimSun" w:eastAsia="SimSun"/>
          <w:spacing w:val="-1"/>
          <w:sz w:val="24"/>
        </w:rPr>
        <w:t>出现用于图形分区的谱技术。这些技术首先由 </w:t>
      </w:r>
      <w:r>
        <w:rPr>
          <w:rFonts w:ascii="Times New Roman" w:eastAsia="Times New Roman"/>
          <w:sz w:val="24"/>
        </w:rPr>
        <w:t>Donath</w:t>
      </w:r>
      <w:r>
        <w:rPr>
          <w:rFonts w:ascii="Times New Roman" w:eastAsia="Times New Roman"/>
          <w:spacing w:val="40"/>
          <w:sz w:val="24"/>
        </w:rPr>
        <w:t> </w:t>
      </w:r>
      <w:r>
        <w:rPr>
          <w:rFonts w:ascii="SimSun" w:eastAsia="SimSun"/>
          <w:spacing w:val="-5"/>
          <w:sz w:val="24"/>
        </w:rPr>
        <w:t>和 </w:t>
      </w:r>
      <w:r>
        <w:rPr>
          <w:rFonts w:ascii="Times New Roman" w:eastAsia="Times New Roman"/>
          <w:sz w:val="24"/>
        </w:rPr>
        <w:t>Hoffman</w:t>
      </w:r>
      <w:r>
        <w:rPr>
          <w:rFonts w:ascii="Times New Roman" w:eastAsia="Times New Roman"/>
          <w:spacing w:val="-2"/>
          <w:sz w:val="24"/>
        </w:rPr>
        <w:t> </w:t>
      </w:r>
      <w:r>
        <w:rPr>
          <w:rFonts w:ascii="SimSun" w:eastAsia="SimSun"/>
          <w:spacing w:val="-4"/>
          <w:sz w:val="24"/>
        </w:rPr>
        <w:t>以及 </w:t>
      </w:r>
      <w:r>
        <w:rPr>
          <w:rFonts w:ascii="Times New Roman" w:eastAsia="Times New Roman"/>
          <w:sz w:val="24"/>
        </w:rPr>
        <w:t>Fiedle</w:t>
      </w:r>
      <w:r>
        <w:rPr>
          <w:rFonts w:ascii="Times New Roman" w:eastAsia="Times New Roman"/>
          <w:sz w:val="24"/>
        </w:rPr>
        <w:t>r</w:t>
      </w:r>
      <w:r>
        <w:rPr>
          <w:rFonts w:ascii="SimSun" w:eastAsia="SimSun"/>
          <w:spacing w:val="-15"/>
          <w:sz w:val="24"/>
        </w:rPr>
        <w:t>在 </w:t>
      </w:r>
      <w:r>
        <w:rPr>
          <w:rFonts w:ascii="Times New Roman" w:eastAsia="Times New Roman"/>
          <w:sz w:val="24"/>
        </w:rPr>
        <w:t>20</w:t>
      </w:r>
      <w:r>
        <w:rPr>
          <w:rFonts w:ascii="Times New Roman" w:eastAsia="Times New Roman"/>
          <w:spacing w:val="25"/>
          <w:sz w:val="24"/>
        </w:rPr>
        <w:t> </w:t>
      </w:r>
      <w:r>
        <w:rPr>
          <w:rFonts w:ascii="SimSun" w:eastAsia="SimSun"/>
          <w:spacing w:val="-10"/>
          <w:sz w:val="24"/>
        </w:rPr>
        <w:t>世纪 </w:t>
      </w:r>
      <w:r>
        <w:rPr>
          <w:rFonts w:ascii="Times New Roman" w:eastAsia="Times New Roman"/>
          <w:sz w:val="24"/>
        </w:rPr>
        <w:t>70</w:t>
      </w:r>
      <w:r>
        <w:rPr>
          <w:rFonts w:ascii="Times New Roman" w:eastAsia="Times New Roman"/>
          <w:spacing w:val="28"/>
          <w:sz w:val="24"/>
        </w:rPr>
        <w:t> </w:t>
      </w:r>
      <w:r>
        <w:rPr>
          <w:rFonts w:ascii="SimSun" w:eastAsia="SimSun"/>
          <w:sz w:val="24"/>
        </w:rPr>
        <w:t>年代开发，用于计算图二等分。随后，这些技术得到了改进并扩</w:t>
      </w:r>
      <w:r>
        <w:rPr>
          <w:rFonts w:ascii="SimSun" w:eastAsia="SimSun"/>
          <w:spacing w:val="-2"/>
          <w:sz w:val="24"/>
        </w:rPr>
        <w:t>展到使用多个特征向量将图划分为两个以上的块。</w:t>
      </w:r>
    </w:p>
    <w:p>
      <w:pPr>
        <w:spacing w:line="242" w:lineRule="auto" w:before="0"/>
        <w:ind w:left="360" w:right="116" w:firstLine="479"/>
        <w:jc w:val="left"/>
        <w:rPr>
          <w:rFonts w:ascii="SimSun" w:hAnsi="SimSun" w:eastAsia="SimSun"/>
          <w:sz w:val="24"/>
        </w:rPr>
      </w:pPr>
      <w:r>
        <w:rPr>
          <w:rFonts w:ascii="Times New Roman" w:hAnsi="Times New Roman" w:eastAsia="Times New Roman"/>
          <w:sz w:val="24"/>
        </w:rPr>
        <w:t>Naumov</w:t>
      </w:r>
      <w:r>
        <w:rPr>
          <w:rFonts w:ascii="Times New Roman" w:hAnsi="Times New Roman" w:eastAsia="Times New Roman"/>
          <w:spacing w:val="40"/>
          <w:sz w:val="24"/>
        </w:rPr>
        <w:t> </w:t>
      </w:r>
      <w:r>
        <w:rPr>
          <w:rFonts w:ascii="SimSun" w:hAnsi="SimSun" w:eastAsia="SimSun"/>
          <w:sz w:val="24"/>
        </w:rPr>
        <w:t>和 </w:t>
      </w:r>
      <w:r>
        <w:rPr>
          <w:rFonts w:ascii="Times New Roman" w:hAnsi="Times New Roman" w:eastAsia="Times New Roman"/>
          <w:sz w:val="24"/>
        </w:rPr>
        <w:t>Moon</w:t>
      </w:r>
      <w:r>
        <w:rPr>
          <w:rFonts w:ascii="Times New Roman" w:hAnsi="Times New Roman" w:eastAsia="Times New Roman"/>
          <w:spacing w:val="40"/>
          <w:sz w:val="24"/>
        </w:rPr>
        <w:t> </w:t>
      </w:r>
      <w:r>
        <w:rPr>
          <w:rFonts w:ascii="SimSun" w:hAnsi="SimSun" w:eastAsia="SimSun"/>
          <w:sz w:val="24"/>
        </w:rPr>
        <w:t>提出了一种针对单 </w:t>
      </w:r>
      <w:r>
        <w:rPr>
          <w:rFonts w:ascii="Times New Roman" w:hAnsi="Times New Roman" w:eastAsia="Times New Roman"/>
          <w:sz w:val="24"/>
        </w:rPr>
        <w:t>GPU</w:t>
      </w:r>
      <w:r>
        <w:rPr>
          <w:rFonts w:ascii="Times New Roman" w:hAnsi="Times New Roman" w:eastAsia="Times New Roman"/>
          <w:spacing w:val="40"/>
          <w:sz w:val="24"/>
        </w:rPr>
        <w:t> </w:t>
      </w:r>
      <w:r>
        <w:rPr>
          <w:rFonts w:ascii="SimSun" w:hAnsi="SimSun" w:eastAsia="SimSun"/>
          <w:sz w:val="24"/>
        </w:rPr>
        <w:t>系统的谱图分区的实现，作为 </w:t>
      </w:r>
      <w:r>
        <w:rPr>
          <w:rFonts w:ascii="Times New Roman" w:hAnsi="Times New Roman" w:eastAsia="Times New Roman"/>
          <w:sz w:val="24"/>
        </w:rPr>
        <w:t>nvGRAPH</w:t>
      </w:r>
      <w:r>
        <w:rPr>
          <w:rFonts w:ascii="Times New Roman" w:hAnsi="Times New Roman" w:eastAsia="Times New Roman"/>
          <w:spacing w:val="80"/>
          <w:sz w:val="24"/>
        </w:rPr>
        <w:t> </w:t>
      </w:r>
      <w:r>
        <w:rPr>
          <w:rFonts w:ascii="SimSun" w:hAnsi="SimSun" w:eastAsia="SimSun"/>
          <w:sz w:val="24"/>
        </w:rPr>
        <w:t>库的一部分，而 </w:t>
      </w:r>
      <w:r>
        <w:rPr>
          <w:rFonts w:ascii="Times New Roman" w:hAnsi="Times New Roman" w:eastAsia="Times New Roman"/>
          <w:sz w:val="24"/>
        </w:rPr>
        <w:t>Acer</w:t>
      </w:r>
      <w:r>
        <w:rPr>
          <w:rFonts w:ascii="Times New Roman" w:hAnsi="Times New Roman" w:eastAsia="Times New Roman"/>
          <w:spacing w:val="80"/>
          <w:sz w:val="24"/>
        </w:rPr>
        <w:t> </w:t>
      </w:r>
      <w:r>
        <w:rPr>
          <w:rFonts w:ascii="SimSun" w:hAnsi="SimSun" w:eastAsia="SimSun"/>
          <w:sz w:val="24"/>
        </w:rPr>
        <w:t>等人提出了多 </w:t>
      </w:r>
      <w:r>
        <w:rPr>
          <w:rFonts w:ascii="Times New Roman" w:hAnsi="Times New Roman" w:eastAsia="Times New Roman"/>
          <w:sz w:val="24"/>
        </w:rPr>
        <w:t>GPU</w:t>
      </w:r>
      <w:r>
        <w:rPr>
          <w:rFonts w:ascii="Times New Roman" w:hAnsi="Times New Roman" w:eastAsia="Times New Roman"/>
          <w:spacing w:val="80"/>
          <w:sz w:val="24"/>
        </w:rPr>
        <w:t> </w:t>
      </w:r>
      <w:r>
        <w:rPr>
          <w:rFonts w:ascii="SimSun" w:hAnsi="SimSun" w:eastAsia="SimSun"/>
          <w:sz w:val="24"/>
        </w:rPr>
        <w:t>实现 </w:t>
      </w:r>
      <w:r>
        <w:rPr>
          <w:rFonts w:ascii="Times New Roman" w:hAnsi="Times New Roman" w:eastAsia="Times New Roman"/>
          <w:sz w:val="24"/>
        </w:rPr>
        <w:t>Sphynx</w:t>
      </w:r>
      <w:r>
        <w:rPr>
          <w:rFonts w:ascii="SimSun" w:hAnsi="SimSun" w:eastAsia="SimSun"/>
          <w:sz w:val="24"/>
        </w:rPr>
        <w:t>。两个分区</w:t>
      </w:r>
      <w:r>
        <w:rPr>
          <w:rFonts w:ascii="SimSun" w:hAnsi="SimSun" w:eastAsia="SimSun"/>
          <w:sz w:val="24"/>
        </w:rPr>
        <w:t> 器都对矩阵进行预处理并使用 </w:t>
      </w:r>
      <w:r>
        <w:rPr>
          <w:rFonts w:ascii="Times New Roman" w:hAnsi="Times New Roman" w:eastAsia="Times New Roman"/>
          <w:sz w:val="24"/>
        </w:rPr>
        <w:t>LOBPCG</w:t>
      </w:r>
      <w:r>
        <w:rPr>
          <w:rFonts w:ascii="Times New Roman" w:hAnsi="Times New Roman" w:eastAsia="Times New Roman"/>
          <w:spacing w:val="28"/>
          <w:sz w:val="24"/>
        </w:rPr>
        <w:t> </w:t>
      </w:r>
      <w:r>
        <w:rPr>
          <w:rFonts w:ascii="Times New Roman" w:hAnsi="Times New Roman" w:eastAsia="Times New Roman"/>
          <w:sz w:val="24"/>
        </w:rPr>
        <w:t>[124]</w:t>
      </w:r>
      <w:r>
        <w:rPr>
          <w:rFonts w:ascii="Times New Roman" w:hAnsi="Times New Roman" w:eastAsia="Times New Roman"/>
          <w:spacing w:val="40"/>
          <w:sz w:val="24"/>
        </w:rPr>
        <w:t> </w:t>
      </w:r>
      <w:r>
        <w:rPr>
          <w:rFonts w:ascii="SimSun" w:hAnsi="SimSun" w:eastAsia="SimSun"/>
          <w:sz w:val="24"/>
        </w:rPr>
        <w:t>特征值求解器。然后使用特征向量</w:t>
      </w:r>
      <w:r>
        <w:rPr>
          <w:rFonts w:ascii="SimSun" w:hAnsi="SimSun" w:eastAsia="SimSun"/>
          <w:spacing w:val="-13"/>
          <w:sz w:val="24"/>
        </w:rPr>
        <w:t>将图嵌入到多维坐标空间中，然后使用该空间导出图的分区。在 </w:t>
      </w:r>
      <w:r>
        <w:rPr>
          <w:rFonts w:ascii="Times New Roman" w:hAnsi="Times New Roman" w:eastAsia="Times New Roman"/>
          <w:sz w:val="24"/>
        </w:rPr>
        <w:t>nvGRAPH</w:t>
      </w:r>
      <w:r>
        <w:rPr>
          <w:rFonts w:ascii="Times New Roman" w:hAnsi="Times New Roman" w:eastAsia="Times New Roman"/>
          <w:spacing w:val="40"/>
          <w:sz w:val="24"/>
        </w:rPr>
        <w:t> </w:t>
      </w:r>
      <w:r>
        <w:rPr>
          <w:rFonts w:ascii="SimSun" w:hAnsi="SimSun" w:eastAsia="SimSun"/>
          <w:sz w:val="24"/>
        </w:rPr>
        <w:t>中，这是通过在嵌入图上使用 </w:t>
      </w:r>
      <w:r>
        <w:rPr>
          <w:rFonts w:ascii="Times New Roman" w:hAnsi="Times New Roman" w:eastAsia="Times New Roman"/>
          <w:sz w:val="24"/>
        </w:rPr>
        <w:t>k-means</w:t>
      </w:r>
      <w:r>
        <w:rPr>
          <w:rFonts w:ascii="Times New Roman" w:hAnsi="Times New Roman" w:eastAsia="Times New Roman"/>
          <w:spacing w:val="80"/>
          <w:sz w:val="24"/>
        </w:rPr>
        <w:t> </w:t>
      </w:r>
      <w:r>
        <w:rPr>
          <w:rFonts w:ascii="SimSun" w:hAnsi="SimSun" w:eastAsia="SimSun"/>
          <w:sz w:val="24"/>
        </w:rPr>
        <w:t>聚类算法来完成的，而 </w:t>
      </w:r>
      <w:r>
        <w:rPr>
          <w:rFonts w:ascii="Times New Roman" w:hAnsi="Times New Roman" w:eastAsia="Times New Roman"/>
          <w:sz w:val="24"/>
        </w:rPr>
        <w:t>Sphynx</w:t>
      </w:r>
      <w:r>
        <w:rPr>
          <w:rFonts w:ascii="Times New Roman" w:hAnsi="Times New Roman" w:eastAsia="Times New Roman"/>
          <w:spacing w:val="40"/>
          <w:sz w:val="24"/>
        </w:rPr>
        <w:t> </w:t>
      </w:r>
      <w:r>
        <w:rPr>
          <w:rFonts w:ascii="SimSun" w:hAnsi="SimSun" w:eastAsia="SimSun"/>
          <w:sz w:val="24"/>
        </w:rPr>
        <w:t>使用支持多 </w:t>
      </w:r>
      <w:r>
        <w:rPr>
          <w:rFonts w:ascii="Times New Roman" w:hAnsi="Times New Roman" w:eastAsia="Times New Roman"/>
          <w:sz w:val="24"/>
        </w:rPr>
        <w:t>GPU</w:t>
      </w:r>
      <w:r>
        <w:rPr>
          <w:rFonts w:ascii="Times New Roman" w:hAnsi="Times New Roman" w:eastAsia="Times New Roman"/>
          <w:spacing w:val="40"/>
          <w:sz w:val="24"/>
        </w:rPr>
        <w:t> </w:t>
      </w:r>
      <w:r>
        <w:rPr>
          <w:rFonts w:ascii="SimSun" w:hAnsi="SimSun" w:eastAsia="SimSun"/>
          <w:spacing w:val="-2"/>
          <w:sz w:val="24"/>
        </w:rPr>
        <w:t>系统的几何图分区器 </w:t>
      </w:r>
      <w:r>
        <w:rPr>
          <w:rFonts w:ascii="Times New Roman" w:hAnsi="Times New Roman" w:eastAsia="Times New Roman"/>
          <w:sz w:val="24"/>
        </w:rPr>
        <w:t>Multi-Jagged</w:t>
      </w:r>
      <w:r>
        <w:rPr>
          <w:rFonts w:ascii="SimSun" w:hAnsi="SimSun" w:eastAsia="SimSun"/>
          <w:spacing w:val="-15"/>
          <w:sz w:val="24"/>
        </w:rPr>
        <w:t>。由于宏碁等人的方法。在分区平衡、切割</w:t>
      </w:r>
      <w:r>
        <w:rPr>
          <w:rFonts w:ascii="SimSun" w:hAnsi="SimSun" w:eastAsia="SimSun"/>
          <w:sz w:val="24"/>
        </w:rPr>
        <w:t>大小和运行时间（在单 </w:t>
      </w:r>
      <w:r>
        <w:rPr>
          <w:rFonts w:ascii="Times New Roman" w:hAnsi="Times New Roman" w:eastAsia="Times New Roman"/>
          <w:sz w:val="24"/>
        </w:rPr>
        <w:t>GPU</w:t>
      </w:r>
      <w:r>
        <w:rPr>
          <w:rFonts w:ascii="Times New Roman" w:hAnsi="Times New Roman" w:eastAsia="Times New Roman"/>
          <w:spacing w:val="40"/>
          <w:sz w:val="24"/>
        </w:rPr>
        <w:t> </w:t>
      </w:r>
      <w:r>
        <w:rPr>
          <w:rFonts w:ascii="SimSun" w:hAnsi="SimSun" w:eastAsia="SimSun"/>
          <w:sz w:val="24"/>
        </w:rPr>
        <w:t>系统上运行时）方面优于 </w:t>
      </w:r>
      <w:r>
        <w:rPr>
          <w:rFonts w:ascii="Times New Roman" w:hAnsi="Times New Roman" w:eastAsia="Times New Roman"/>
          <w:sz w:val="24"/>
        </w:rPr>
        <w:t>nvGRAPH</w:t>
      </w:r>
      <w:r>
        <w:rPr>
          <w:rFonts w:ascii="SimSun" w:hAnsi="SimSun" w:eastAsia="SimSun"/>
          <w:spacing w:val="2"/>
          <w:sz w:val="24"/>
        </w:rPr>
        <w:t>，我们重点关</w:t>
      </w:r>
      <w:r>
        <w:rPr>
          <w:rFonts w:ascii="SimSun" w:hAnsi="SimSun" w:eastAsia="SimSun"/>
          <w:spacing w:val="13"/>
          <w:sz w:val="24"/>
        </w:rPr>
        <w:t>注他们的实验评估。为此，当 </w:t>
      </w:r>
      <w:r>
        <w:rPr>
          <w:rFonts w:ascii="Times New Roman" w:hAnsi="Times New Roman" w:eastAsia="Times New Roman"/>
          <w:sz w:val="24"/>
        </w:rPr>
        <w:t>Sphynx</w:t>
      </w:r>
      <w:r>
        <w:rPr>
          <w:rFonts w:ascii="Times New Roman" w:hAnsi="Times New Roman" w:eastAsia="Times New Roman"/>
          <w:spacing w:val="40"/>
          <w:sz w:val="24"/>
        </w:rPr>
        <w:t> </w:t>
      </w:r>
      <w:r>
        <w:rPr>
          <w:rFonts w:ascii="SimSun" w:hAnsi="SimSun" w:eastAsia="SimSun"/>
          <w:sz w:val="24"/>
        </w:rPr>
        <w:t>与 </w:t>
      </w:r>
      <w:r>
        <w:rPr>
          <w:rFonts w:ascii="Times New Roman" w:hAnsi="Times New Roman" w:eastAsia="Times New Roman"/>
          <w:sz w:val="24"/>
        </w:rPr>
        <w:t>ParMETIS</w:t>
      </w:r>
      <w:r>
        <w:rPr>
          <w:rFonts w:ascii="Times New Roman" w:hAnsi="Times New Roman" w:eastAsia="Times New Roman"/>
          <w:spacing w:val="20"/>
          <w:sz w:val="24"/>
        </w:rPr>
        <w:t> [</w:t>
      </w:r>
      <w:r>
        <w:rPr>
          <w:rFonts w:ascii="Times New Roman" w:hAnsi="Times New Roman" w:eastAsia="Times New Roman"/>
          <w:sz w:val="24"/>
        </w:rPr>
        <w:t>116]</w:t>
      </w:r>
      <w:r>
        <w:rPr>
          <w:rFonts w:ascii="Times New Roman" w:hAnsi="Times New Roman" w:eastAsia="Times New Roman"/>
          <w:spacing w:val="40"/>
          <w:sz w:val="24"/>
        </w:rPr>
        <w:t> </w:t>
      </w:r>
      <w:r>
        <w:rPr>
          <w:rFonts w:ascii="SimSun" w:hAnsi="SimSun" w:eastAsia="SimSun"/>
          <w:spacing w:val="13"/>
          <w:sz w:val="24"/>
        </w:rPr>
        <w:t>进行比较时，</w:t>
      </w:r>
      <w:r>
        <w:rPr>
          <w:rFonts w:ascii="SimSun" w:hAnsi="SimSun" w:eastAsia="SimSun"/>
          <w:sz w:val="24"/>
        </w:rPr>
        <w:t> </w:t>
      </w:r>
      <w:r>
        <w:rPr>
          <w:rFonts w:ascii="Times New Roman" w:hAnsi="Times New Roman" w:eastAsia="Times New Roman"/>
          <w:sz w:val="24"/>
        </w:rPr>
        <w:t>ParMETIS</w:t>
      </w:r>
      <w:r>
        <w:rPr>
          <w:rFonts w:ascii="Times New Roman" w:hAnsi="Times New Roman" w:eastAsia="Times New Roman"/>
          <w:spacing w:val="80"/>
          <w:sz w:val="24"/>
        </w:rPr>
        <w:t> </w:t>
      </w:r>
      <w:r>
        <w:rPr>
          <w:rFonts w:ascii="SimSun" w:hAnsi="SimSun" w:eastAsia="SimSun"/>
          <w:sz w:val="24"/>
        </w:rPr>
        <w:t>通常比 </w:t>
      </w:r>
      <w:r>
        <w:rPr>
          <w:rFonts w:ascii="Times New Roman" w:hAnsi="Times New Roman" w:eastAsia="Times New Roman"/>
          <w:sz w:val="24"/>
        </w:rPr>
        <w:t>Sphynx</w:t>
      </w:r>
      <w:r>
        <w:rPr>
          <w:rFonts w:ascii="Times New Roman" w:hAnsi="Times New Roman" w:eastAsia="Times New Roman"/>
          <w:spacing w:val="40"/>
          <w:sz w:val="24"/>
        </w:rPr>
        <w:t> </w:t>
      </w:r>
      <w:r>
        <w:rPr>
          <w:rFonts w:ascii="SimSun" w:hAnsi="SimSun" w:eastAsia="SimSun"/>
          <w:sz w:val="24"/>
        </w:rPr>
        <w:t>获得更好的切割效果</w:t>
      </w:r>
      <w:r>
        <w:rPr>
          <w:rFonts w:ascii="Times New Roman" w:hAnsi="Times New Roman" w:eastAsia="Times New Roman"/>
          <w:sz w:val="24"/>
        </w:rPr>
        <w:t>——</w:t>
      </w:r>
      <w:r>
        <w:rPr>
          <w:rFonts w:ascii="SimSun" w:hAnsi="SimSun" w:eastAsia="SimSun"/>
          <w:sz w:val="24"/>
        </w:rPr>
        <w:t>大约。对规则（或不规则</w:t>
      </w:r>
      <w:r>
        <w:rPr>
          <w:rFonts w:ascii="SimSun" w:hAnsi="SimSun" w:eastAsia="SimSun"/>
          <w:sz w:val="24"/>
        </w:rPr>
        <w:t>）</w:t>
      </w:r>
      <w:r>
        <w:rPr>
          <w:rFonts w:ascii="SimSun" w:hAnsi="SimSun" w:eastAsia="SimSun"/>
          <w:spacing w:val="-5"/>
          <w:sz w:val="24"/>
        </w:rPr>
        <w:t>图实例的切割降低 </w:t>
      </w:r>
      <w:r>
        <w:rPr>
          <w:rFonts w:ascii="Times New Roman" w:hAnsi="Times New Roman" w:eastAsia="Times New Roman"/>
          <w:spacing w:val="-2"/>
          <w:sz w:val="24"/>
        </w:rPr>
        <w:t>20%</w:t>
      </w:r>
      <w:r>
        <w:rPr>
          <w:rFonts w:ascii="SimSun" w:hAnsi="SimSun" w:eastAsia="SimSun"/>
          <w:spacing w:val="-2"/>
          <w:sz w:val="24"/>
        </w:rPr>
        <w:t>（</w:t>
      </w:r>
      <w:r>
        <w:rPr>
          <w:rFonts w:ascii="SimSun" w:hAnsi="SimSun" w:eastAsia="SimSun"/>
          <w:spacing w:val="-15"/>
          <w:sz w:val="24"/>
        </w:rPr>
        <w:t>或 </w:t>
      </w:r>
      <w:r>
        <w:rPr>
          <w:rFonts w:ascii="Times New Roman" w:hAnsi="Times New Roman" w:eastAsia="Times New Roman"/>
          <w:spacing w:val="28"/>
          <w:sz w:val="24"/>
        </w:rPr>
        <w:t>70</w:t>
      </w:r>
      <w:r>
        <w:rPr>
          <w:rFonts w:ascii="Times New Roman" w:hAnsi="Times New Roman" w:eastAsia="Times New Roman"/>
          <w:spacing w:val="27"/>
          <w:sz w:val="24"/>
        </w:rPr>
        <w:t>%</w:t>
      </w:r>
      <w:r>
        <w:rPr>
          <w:rFonts w:ascii="SimSun" w:hAnsi="SimSun" w:eastAsia="SimSun"/>
          <w:spacing w:val="-92"/>
          <w:sz w:val="24"/>
        </w:rPr>
        <w:t>）</w:t>
      </w:r>
      <w:r>
        <w:rPr>
          <w:rFonts w:ascii="SimSun" w:hAnsi="SimSun" w:eastAsia="SimSun"/>
          <w:spacing w:val="-18"/>
          <w:sz w:val="24"/>
        </w:rPr>
        <w:t>。作者报告称，在不规则图上，在 </w:t>
      </w:r>
      <w:r>
        <w:rPr>
          <w:rFonts w:ascii="Times New Roman" w:hAnsi="Times New Roman" w:eastAsia="Times New Roman"/>
          <w:spacing w:val="-2"/>
          <w:sz w:val="24"/>
        </w:rPr>
        <w:t>24</w:t>
      </w:r>
      <w:r>
        <w:rPr>
          <w:rFonts w:ascii="Times New Roman" w:hAnsi="Times New Roman" w:eastAsia="Times New Roman"/>
          <w:spacing w:val="27"/>
          <w:sz w:val="24"/>
        </w:rPr>
        <w:t> </w:t>
      </w:r>
      <w:r>
        <w:rPr>
          <w:rFonts w:ascii="SimSun" w:hAnsi="SimSun" w:eastAsia="SimSun"/>
          <w:spacing w:val="-15"/>
          <w:sz w:val="24"/>
        </w:rPr>
        <w:t>个 </w:t>
      </w:r>
      <w:r>
        <w:rPr>
          <w:rFonts w:ascii="Times New Roman" w:hAnsi="Times New Roman" w:eastAsia="Times New Roman"/>
          <w:spacing w:val="-2"/>
          <w:sz w:val="24"/>
        </w:rPr>
        <w:t>GPU</w:t>
      </w:r>
      <w:r>
        <w:rPr>
          <w:rFonts w:ascii="SimSun" w:hAnsi="SimSun" w:eastAsia="SimSun"/>
          <w:spacing w:val="-2"/>
          <w:sz w:val="24"/>
        </w:rPr>
        <w:t>上</w:t>
      </w:r>
      <w:r>
        <w:rPr>
          <w:rFonts w:ascii="SimSun" w:hAnsi="SimSun" w:eastAsia="SimSun"/>
          <w:spacing w:val="9"/>
          <w:sz w:val="24"/>
        </w:rPr>
        <w:t>使用 </w:t>
      </w:r>
      <w:r>
        <w:rPr>
          <w:rFonts w:ascii="Times New Roman" w:hAnsi="Times New Roman" w:eastAsia="Times New Roman"/>
          <w:sz w:val="24"/>
        </w:rPr>
        <w:t>Sphynx</w:t>
      </w:r>
      <w:r>
        <w:rPr>
          <w:rFonts w:ascii="Times New Roman" w:hAnsi="Times New Roman" w:eastAsia="Times New Roman"/>
          <w:spacing w:val="78"/>
          <w:sz w:val="24"/>
        </w:rPr>
        <w:t> </w:t>
      </w:r>
      <w:r>
        <w:rPr>
          <w:rFonts w:ascii="SimSun" w:hAnsi="SimSun" w:eastAsia="SimSun"/>
          <w:spacing w:val="2"/>
          <w:sz w:val="24"/>
        </w:rPr>
        <w:t>与在四个计算节点上使用 </w:t>
      </w:r>
      <w:r>
        <w:rPr>
          <w:rFonts w:ascii="Times New Roman" w:hAnsi="Times New Roman" w:eastAsia="Times New Roman"/>
          <w:sz w:val="24"/>
        </w:rPr>
        <w:t>168</w:t>
      </w:r>
      <w:r>
        <w:rPr>
          <w:rFonts w:ascii="Times New Roman" w:hAnsi="Times New Roman" w:eastAsia="Times New Roman"/>
          <w:spacing w:val="78"/>
          <w:sz w:val="24"/>
        </w:rPr>
        <w:t> </w:t>
      </w:r>
      <w:r>
        <w:rPr>
          <w:rFonts w:ascii="SimSun" w:hAnsi="SimSun" w:eastAsia="SimSun"/>
          <w:spacing w:val="14"/>
          <w:sz w:val="24"/>
        </w:rPr>
        <w:t>个 </w:t>
      </w:r>
      <w:r>
        <w:rPr>
          <w:rFonts w:ascii="Times New Roman" w:hAnsi="Times New Roman" w:eastAsia="Times New Roman"/>
          <w:sz w:val="24"/>
        </w:rPr>
        <w:t>MPI</w:t>
      </w:r>
      <w:r>
        <w:rPr>
          <w:rFonts w:ascii="Times New Roman" w:hAnsi="Times New Roman" w:eastAsia="Times New Roman"/>
          <w:spacing w:val="77"/>
          <w:sz w:val="24"/>
        </w:rPr>
        <w:t> </w:t>
      </w:r>
      <w:r>
        <w:rPr>
          <w:rFonts w:ascii="SimSun" w:hAnsi="SimSun" w:eastAsia="SimSun"/>
          <w:spacing w:val="6"/>
          <w:sz w:val="24"/>
        </w:rPr>
        <w:t>进程的 </w:t>
      </w:r>
      <w:r>
        <w:rPr>
          <w:rFonts w:ascii="Times New Roman" w:hAnsi="Times New Roman" w:eastAsia="Times New Roman"/>
          <w:sz w:val="24"/>
        </w:rPr>
        <w:t>ParMETIS</w:t>
      </w:r>
      <w:r>
        <w:rPr>
          <w:rFonts w:ascii="Times New Roman" w:hAnsi="Times New Roman" w:eastAsia="Times New Roman"/>
          <w:spacing w:val="79"/>
          <w:sz w:val="24"/>
        </w:rPr>
        <w:t> </w:t>
      </w:r>
      <w:r>
        <w:rPr>
          <w:rFonts w:ascii="SimSun" w:hAnsi="SimSun" w:eastAsia="SimSun"/>
          <w:sz w:val="24"/>
        </w:rPr>
        <w:t>相比，</w:t>
      </w:r>
      <w:r>
        <w:rPr>
          <w:rFonts w:ascii="SimSun" w:hAnsi="SimSun" w:eastAsia="SimSun"/>
          <w:sz w:val="24"/>
        </w:rPr>
        <w:t>速度显着提高了约 </w:t>
      </w:r>
      <w:r>
        <w:rPr>
          <w:rFonts w:ascii="Times New Roman" w:hAnsi="Times New Roman" w:eastAsia="Times New Roman"/>
          <w:sz w:val="24"/>
        </w:rPr>
        <w:t>19</w:t>
      </w:r>
      <w:r>
        <w:rPr>
          <w:rFonts w:ascii="Times New Roman" w:hAnsi="Times New Roman" w:eastAsia="Times New Roman"/>
          <w:spacing w:val="40"/>
          <w:sz w:val="24"/>
        </w:rPr>
        <w:t> </w:t>
      </w:r>
      <w:r>
        <w:rPr>
          <w:rFonts w:ascii="SimSun" w:hAnsi="SimSun" w:eastAsia="SimSun"/>
          <w:sz w:val="24"/>
        </w:rPr>
        <w:t>倍，尽管在规则图上 </w:t>
      </w:r>
      <w:r>
        <w:rPr>
          <w:rFonts w:ascii="Times New Roman" w:hAnsi="Times New Roman" w:eastAsia="Times New Roman"/>
          <w:sz w:val="24"/>
        </w:rPr>
        <w:t>ParMETIS</w:t>
      </w:r>
      <w:r>
        <w:rPr>
          <w:rFonts w:ascii="Times New Roman" w:hAnsi="Times New Roman" w:eastAsia="Times New Roman"/>
          <w:spacing w:val="40"/>
          <w:sz w:val="24"/>
        </w:rPr>
        <w:t> </w:t>
      </w:r>
      <w:r>
        <w:rPr>
          <w:rFonts w:ascii="SimSun" w:hAnsi="SimSun" w:eastAsia="SimSun"/>
          <w:sz w:val="24"/>
        </w:rPr>
        <w:t>比 </w:t>
      </w:r>
      <w:r>
        <w:rPr>
          <w:rFonts w:ascii="Times New Roman" w:hAnsi="Times New Roman" w:eastAsia="Times New Roman"/>
          <w:sz w:val="24"/>
        </w:rPr>
        <w:t>Sphynx</w:t>
      </w:r>
      <w:r>
        <w:rPr>
          <w:rFonts w:ascii="Times New Roman" w:hAnsi="Times New Roman" w:eastAsia="Times New Roman"/>
          <w:spacing w:val="40"/>
          <w:sz w:val="24"/>
        </w:rPr>
        <w:t> </w:t>
      </w:r>
      <w:r>
        <w:rPr>
          <w:rFonts w:ascii="SimSun" w:hAnsi="SimSun" w:eastAsia="SimSun"/>
          <w:sz w:val="24"/>
        </w:rPr>
        <w:t>快约 </w:t>
      </w:r>
      <w:r>
        <w:rPr>
          <w:rFonts w:ascii="Times New Roman" w:hAnsi="Times New Roman" w:eastAsia="Times New Roman"/>
          <w:sz w:val="24"/>
        </w:rPr>
        <w:t>3</w:t>
      </w:r>
      <w:r>
        <w:rPr>
          <w:rFonts w:ascii="SimSun" w:hAnsi="SimSun" w:eastAsia="SimSun"/>
          <w:sz w:val="24"/>
        </w:rPr>
        <w:t>倍，即使 </w:t>
      </w:r>
      <w:r>
        <w:rPr>
          <w:rFonts w:ascii="Times New Roman" w:hAnsi="Times New Roman" w:eastAsia="Times New Roman"/>
          <w:sz w:val="24"/>
        </w:rPr>
        <w:t>Sphynx</w:t>
      </w:r>
      <w:r>
        <w:rPr>
          <w:rFonts w:ascii="Times New Roman" w:hAnsi="Times New Roman" w:eastAsia="Times New Roman"/>
          <w:spacing w:val="75"/>
          <w:sz w:val="24"/>
        </w:rPr>
        <w:t> </w:t>
      </w:r>
      <w:r>
        <w:rPr>
          <w:rFonts w:ascii="SimSun" w:hAnsi="SimSun" w:eastAsia="SimSun"/>
          <w:sz w:val="24"/>
        </w:rPr>
        <w:t>使用的每个 </w:t>
      </w:r>
      <w:r>
        <w:rPr>
          <w:rFonts w:ascii="Times New Roman" w:hAnsi="Times New Roman" w:eastAsia="Times New Roman"/>
          <w:sz w:val="24"/>
        </w:rPr>
        <w:t>GPU</w:t>
      </w:r>
      <w:r>
        <w:rPr>
          <w:rFonts w:ascii="Times New Roman" w:hAnsi="Times New Roman" w:eastAsia="Times New Roman"/>
          <w:spacing w:val="74"/>
          <w:sz w:val="24"/>
        </w:rPr>
        <w:t> </w:t>
      </w:r>
      <w:r>
        <w:rPr>
          <w:rFonts w:ascii="SimSun" w:hAnsi="SimSun" w:eastAsia="SimSun"/>
          <w:sz w:val="24"/>
        </w:rPr>
        <w:t>使用单个 </w:t>
      </w:r>
      <w:r>
        <w:rPr>
          <w:rFonts w:ascii="Times New Roman" w:hAnsi="Times New Roman" w:eastAsia="Times New Roman"/>
          <w:sz w:val="24"/>
        </w:rPr>
        <w:t>CPU</w:t>
      </w:r>
      <w:r>
        <w:rPr>
          <w:rFonts w:ascii="Times New Roman" w:hAnsi="Times New Roman" w:eastAsia="Times New Roman"/>
          <w:spacing w:val="74"/>
          <w:sz w:val="24"/>
        </w:rPr>
        <w:t> </w:t>
      </w:r>
      <w:r>
        <w:rPr>
          <w:rFonts w:ascii="SimSun" w:hAnsi="SimSun" w:eastAsia="SimSun"/>
          <w:sz w:val="24"/>
        </w:rPr>
        <w:t>核心也是如此。此外，宏碁等人。</w:t>
      </w:r>
      <w:r>
        <w:rPr>
          <w:rFonts w:ascii="SimSun" w:hAnsi="SimSun" w:eastAsia="SimSun"/>
          <w:spacing w:val="-2"/>
          <w:sz w:val="24"/>
        </w:rPr>
        <w:t>报告几种矩阵预处理器对不同类别图的影响。</w:t>
      </w:r>
    </w:p>
    <w:sectPr>
      <w:headerReference w:type="default" r:id="rId323"/>
      <w:pgSz w:w="11910" w:h="16840"/>
      <w:pgMar w:header="0" w:footer="0"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Harlow Solid Italic">
    <w:altName w:val="Harlow Solid Italic"/>
    <w:charset w:val="1"/>
    <w:family w:val="decorative"/>
    <w:pitch w:val="variable"/>
  </w:font>
  <w:font w:name="Courier New">
    <w:altName w:val="Courier New"/>
    <w:charset w:val="1"/>
    <w:family w:val="modern"/>
    <w:pitch w:val="default"/>
  </w:font>
  <w:font w:name="Book Antiqua">
    <w:altName w:val="Book Antiqua"/>
    <w:charset w:val="1"/>
    <w:family w:val="roman"/>
    <w:pitch w:val="variable"/>
  </w:font>
  <w:font w:name="Cambria Math">
    <w:altName w:val="Cambria Math"/>
    <w:charset w:val="1"/>
    <w:family w:val="roman"/>
    <w:pitch w:val="variable"/>
  </w:font>
  <w:font w:name="MingLiU_HKSCS">
    <w:altName w:val="MingLiU_HKSCS"/>
    <w:charset w:val="1"/>
    <w:family w:val="roman"/>
    <w:pitch w:val="variable"/>
  </w:font>
  <w:font w:name="Segoe UI Symbol">
    <w:altName w:val="Segoe UI Symbol"/>
    <w:charset w:val="1"/>
    <w:family w:val="swiss"/>
    <w:pitch w:val="variable"/>
  </w:font>
  <w:font w:name="Cambria">
    <w:altName w:val="Cambria"/>
    <w:charset w:val="1"/>
    <w:family w:val="roman"/>
    <w:pitch w:val="variable"/>
  </w:font>
  <w:font w:name="Arial">
    <w:altName w:val="Arial"/>
    <w:charset w:val="1"/>
    <w:family w:val="swiss"/>
    <w:pitch w:val="variable"/>
  </w:font>
  <w:font w:name="Gill Sans MT">
    <w:altName w:val="Gill Sans MT"/>
    <w:charset w:val="1"/>
    <w:family w:val="swiss"/>
    <w:pitch w:val="variable"/>
  </w:font>
  <w:font w:name="Century Gothic">
    <w:altName w:val="Century Gothic"/>
    <w:charset w:val="1"/>
    <w:family w:val="swiss"/>
    <w:pitch w:val="variable"/>
  </w:font>
  <w:font w:name="Palatino Linotype">
    <w:altName w:val="Palatino Linotype"/>
    <w:charset w:val="1"/>
    <w:family w:val="roman"/>
    <w:pitch w:val="variable"/>
  </w:font>
  <w:font w:name="Lucida Sans">
    <w:altName w:val="Lucida Sans"/>
    <w:charset w:val="1"/>
    <w:family w:val="swiss"/>
    <w:pitch w:val="variable"/>
  </w:font>
  <w:font w:name="Bodoni MT">
    <w:altName w:val="Bodoni MT"/>
    <w:charset w:val="1"/>
    <w:family w:val="roman"/>
    <w:pitch w:val="variable"/>
  </w:font>
  <w:font w:name="SimSun">
    <w:altName w:val="SimSun"/>
    <w:charset w:val="1"/>
    <w:family w:val="auto"/>
    <w:pitch w:val="variable"/>
  </w:font>
  <w:font w:name="Lucida Sans Unicode">
    <w:altName w:val="Lucida Sans Unicode"/>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5785600">
              <wp:simplePos x="0" y="0"/>
              <wp:positionH relativeFrom="page">
                <wp:posOffset>543915</wp:posOffset>
              </wp:positionH>
              <wp:positionV relativeFrom="page">
                <wp:posOffset>757284</wp:posOffset>
              </wp:positionV>
              <wp:extent cx="142875" cy="1435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2875" cy="143510"/>
                      </a:xfrm>
                      <a:prstGeom prst="rect">
                        <a:avLst/>
                      </a:prstGeom>
                    </wps:spPr>
                    <wps:txbx>
                      <w:txbxContent>
                        <w:p>
                          <w:pPr>
                            <w:spacing w:before="13"/>
                            <w:ind w:left="56" w:right="0" w:firstLine="0"/>
                            <w:jc w:val="left"/>
                            <w:rPr>
                              <w:rFonts w:ascii="Gill Sans MT"/>
                              <w:sz w:val="16"/>
                            </w:rPr>
                          </w:pPr>
                          <w:r>
                            <w:rPr>
                              <w:rFonts w:ascii="Gill Sans MT"/>
                              <w:spacing w:val="-5"/>
                              <w:sz w:val="16"/>
                            </w:rPr>
                            <w:fldChar w:fldCharType="begin"/>
                          </w:r>
                          <w:r>
                            <w:rPr>
                              <w:rFonts w:ascii="Gill Sans MT"/>
                              <w:spacing w:val="-5"/>
                              <w:sz w:val="16"/>
                            </w:rPr>
                            <w:instrText> PAGE </w:instrText>
                          </w:r>
                          <w:r>
                            <w:rPr>
                              <w:rFonts w:ascii="Gill Sans MT"/>
                              <w:spacing w:val="-5"/>
                              <w:sz w:val="16"/>
                            </w:rPr>
                            <w:fldChar w:fldCharType="separate"/>
                          </w:r>
                          <w:r>
                            <w:rPr>
                              <w:rFonts w:ascii="Gill Sans MT"/>
                              <w:spacing w:val="-5"/>
                              <w:sz w:val="16"/>
                            </w:rPr>
                            <w:t>10</w:t>
                          </w:r>
                          <w:r>
                            <w:rPr>
                              <w:rFonts w:ascii="Gill Sans MT"/>
                              <w:spacing w:val="-5"/>
                              <w:sz w:val="16"/>
                            </w:rPr>
                            <w:fldChar w:fldCharType="end"/>
                          </w:r>
                        </w:p>
                      </w:txbxContent>
                    </wps:txbx>
                    <wps:bodyPr wrap="square" lIns="0" tIns="0" rIns="0" bIns="0" rtlCol="0">
                      <a:noAutofit/>
                    </wps:bodyPr>
                  </wps:wsp>
                </a:graphicData>
              </a:graphic>
            </wp:anchor>
          </w:drawing>
        </mc:Choice>
        <mc:Fallback>
          <w:pict>
            <v:shape style="position:absolute;margin-left:42.827999pt;margin-top:59.6287pt;width:11.25pt;height:11.3pt;mso-position-horizontal-relative:page;mso-position-vertical-relative:page;z-index:-17530880" type="#_x0000_t202" id="docshape3" filled="false" stroked="false">
              <v:textbox inset="0,0,0,0">
                <w:txbxContent>
                  <w:p>
                    <w:pPr>
                      <w:spacing w:before="13"/>
                      <w:ind w:left="56" w:right="0" w:firstLine="0"/>
                      <w:jc w:val="left"/>
                      <w:rPr>
                        <w:rFonts w:ascii="Gill Sans MT"/>
                        <w:sz w:val="16"/>
                      </w:rPr>
                    </w:pPr>
                    <w:r>
                      <w:rPr>
                        <w:rFonts w:ascii="Gill Sans MT"/>
                        <w:spacing w:val="-5"/>
                        <w:sz w:val="16"/>
                      </w:rPr>
                      <w:fldChar w:fldCharType="begin"/>
                    </w:r>
                    <w:r>
                      <w:rPr>
                        <w:rFonts w:ascii="Gill Sans MT"/>
                        <w:spacing w:val="-5"/>
                        <w:sz w:val="16"/>
                      </w:rPr>
                      <w:instrText> PAGE </w:instrText>
                    </w:r>
                    <w:r>
                      <w:rPr>
                        <w:rFonts w:ascii="Gill Sans MT"/>
                        <w:spacing w:val="-5"/>
                        <w:sz w:val="16"/>
                      </w:rPr>
                      <w:fldChar w:fldCharType="separate"/>
                    </w:r>
                    <w:r>
                      <w:rPr>
                        <w:rFonts w:ascii="Gill Sans MT"/>
                        <w:spacing w:val="-5"/>
                        <w:sz w:val="16"/>
                      </w:rPr>
                      <w:t>10</w:t>
                    </w:r>
                    <w:r>
                      <w:rPr>
                        <w:rFonts w:ascii="Gill Sans MT"/>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786112">
              <wp:simplePos x="0" y="0"/>
              <wp:positionH relativeFrom="page">
                <wp:posOffset>4886858</wp:posOffset>
              </wp:positionH>
              <wp:positionV relativeFrom="page">
                <wp:posOffset>757284</wp:posOffset>
              </wp:positionV>
              <wp:extent cx="716280" cy="1435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16280" cy="143510"/>
                      </a:xfrm>
                      <a:prstGeom prst="rect">
                        <a:avLst/>
                      </a:prstGeom>
                    </wps:spPr>
                    <wps:txbx>
                      <w:txbxContent>
                        <w:p>
                          <w:pPr>
                            <w:spacing w:before="13"/>
                            <w:ind w:left="20" w:right="0" w:firstLine="0"/>
                            <w:jc w:val="left"/>
                            <w:rPr>
                              <w:rFonts w:ascii="Gill Sans MT" w:hAnsi="Gill Sans MT"/>
                              <w:sz w:val="16"/>
                            </w:rPr>
                          </w:pPr>
                          <w:r>
                            <w:rPr>
                              <w:rFonts w:ascii="Gill Sans MT" w:hAnsi="Gill Sans MT"/>
                              <w:sz w:val="16"/>
                            </w:rPr>
                            <w:t>Çatalyürek</w:t>
                          </w:r>
                          <w:r>
                            <w:rPr>
                              <w:rFonts w:ascii="Gill Sans MT" w:hAnsi="Gill Sans MT"/>
                              <w:spacing w:val="2"/>
                              <w:sz w:val="16"/>
                            </w:rPr>
                            <w:t> </w:t>
                          </w:r>
                          <w:r>
                            <w:rPr>
                              <w:rFonts w:ascii="Gill Sans MT" w:hAnsi="Gill Sans MT"/>
                              <w:sz w:val="16"/>
                            </w:rPr>
                            <w:t>et</w:t>
                          </w:r>
                          <w:r>
                            <w:rPr>
                              <w:rFonts w:ascii="Gill Sans MT" w:hAnsi="Gill Sans MT"/>
                              <w:spacing w:val="2"/>
                              <w:sz w:val="16"/>
                            </w:rPr>
                            <w:t> </w:t>
                          </w:r>
                          <w:r>
                            <w:rPr>
                              <w:rFonts w:ascii="Gill Sans MT" w:hAnsi="Gill Sans MT"/>
                              <w:spacing w:val="-5"/>
                              <w:sz w:val="16"/>
                            </w:rPr>
                            <w:t>al.</w:t>
                          </w:r>
                        </w:p>
                      </w:txbxContent>
                    </wps:txbx>
                    <wps:bodyPr wrap="square" lIns="0" tIns="0" rIns="0" bIns="0" rtlCol="0">
                      <a:noAutofit/>
                    </wps:bodyPr>
                  </wps:wsp>
                </a:graphicData>
              </a:graphic>
            </wp:anchor>
          </w:drawing>
        </mc:Choice>
        <mc:Fallback>
          <w:pict>
            <v:shape style="position:absolute;margin-left:384.791992pt;margin-top:59.6287pt;width:56.4pt;height:11.3pt;mso-position-horizontal-relative:page;mso-position-vertical-relative:page;z-index:-17530368" type="#_x0000_t202" id="docshape4" filled="false" stroked="false">
              <v:textbox inset="0,0,0,0">
                <w:txbxContent>
                  <w:p>
                    <w:pPr>
                      <w:spacing w:before="13"/>
                      <w:ind w:left="20" w:right="0" w:firstLine="0"/>
                      <w:jc w:val="left"/>
                      <w:rPr>
                        <w:rFonts w:ascii="Gill Sans MT" w:hAnsi="Gill Sans MT"/>
                        <w:sz w:val="16"/>
                      </w:rPr>
                    </w:pPr>
                    <w:r>
                      <w:rPr>
                        <w:rFonts w:ascii="Gill Sans MT" w:hAnsi="Gill Sans MT"/>
                        <w:sz w:val="16"/>
                      </w:rPr>
                      <w:t>Çatalyürek</w:t>
                    </w:r>
                    <w:r>
                      <w:rPr>
                        <w:rFonts w:ascii="Gill Sans MT" w:hAnsi="Gill Sans MT"/>
                        <w:spacing w:val="2"/>
                        <w:sz w:val="16"/>
                      </w:rPr>
                      <w:t> </w:t>
                    </w:r>
                    <w:r>
                      <w:rPr>
                        <w:rFonts w:ascii="Gill Sans MT" w:hAnsi="Gill Sans MT"/>
                        <w:sz w:val="16"/>
                      </w:rPr>
                      <w:t>et</w:t>
                    </w:r>
                    <w:r>
                      <w:rPr>
                        <w:rFonts w:ascii="Gill Sans MT" w:hAnsi="Gill Sans MT"/>
                        <w:spacing w:val="2"/>
                        <w:sz w:val="16"/>
                      </w:rPr>
                      <w:t> </w:t>
                    </w:r>
                    <w:r>
                      <w:rPr>
                        <w:rFonts w:ascii="Gill Sans MT" w:hAnsi="Gill Sans MT"/>
                        <w:spacing w:val="-5"/>
                        <w:sz w:val="16"/>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5786624">
              <wp:simplePos x="0" y="0"/>
              <wp:positionH relativeFrom="page">
                <wp:posOffset>569315</wp:posOffset>
              </wp:positionH>
              <wp:positionV relativeFrom="page">
                <wp:posOffset>757284</wp:posOffset>
              </wp:positionV>
              <wp:extent cx="2219325" cy="1435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19325" cy="143510"/>
                      </a:xfrm>
                      <a:prstGeom prst="rect">
                        <a:avLst/>
                      </a:prstGeom>
                    </wps:spPr>
                    <wps:txbx>
                      <w:txbxContent>
                        <w:p>
                          <w:pPr>
                            <w:spacing w:before="13"/>
                            <w:ind w:left="20" w:right="0" w:firstLine="0"/>
                            <w:jc w:val="left"/>
                            <w:rPr>
                              <w:rFonts w:ascii="Gill Sans MT"/>
                              <w:sz w:val="16"/>
                            </w:rPr>
                          </w:pPr>
                          <w:r>
                            <w:rPr>
                              <w:rFonts w:ascii="Gill Sans MT"/>
                              <w:sz w:val="16"/>
                            </w:rPr>
                            <w:t>More</w:t>
                          </w:r>
                          <w:r>
                            <w:rPr>
                              <w:rFonts w:ascii="Gill Sans MT"/>
                              <w:spacing w:val="-6"/>
                              <w:sz w:val="16"/>
                            </w:rPr>
                            <w:t> </w:t>
                          </w:r>
                          <w:r>
                            <w:rPr>
                              <w:rFonts w:ascii="Gill Sans MT"/>
                              <w:sz w:val="16"/>
                            </w:rPr>
                            <w:t>Recent</w:t>
                          </w:r>
                          <w:r>
                            <w:rPr>
                              <w:rFonts w:ascii="Gill Sans MT"/>
                              <w:spacing w:val="-6"/>
                              <w:sz w:val="16"/>
                            </w:rPr>
                            <w:t> </w:t>
                          </w:r>
                          <w:r>
                            <w:rPr>
                              <w:rFonts w:ascii="Gill Sans MT"/>
                              <w:sz w:val="16"/>
                            </w:rPr>
                            <w:t>Advances</w:t>
                          </w:r>
                          <w:r>
                            <w:rPr>
                              <w:rFonts w:ascii="Gill Sans MT"/>
                              <w:spacing w:val="-6"/>
                              <w:sz w:val="16"/>
                            </w:rPr>
                            <w:t> </w:t>
                          </w:r>
                          <w:r>
                            <w:rPr>
                              <w:rFonts w:ascii="Gill Sans MT"/>
                              <w:sz w:val="16"/>
                            </w:rPr>
                            <w:t>in</w:t>
                          </w:r>
                          <w:r>
                            <w:rPr>
                              <w:rFonts w:ascii="Gill Sans MT"/>
                              <w:spacing w:val="-5"/>
                              <w:sz w:val="16"/>
                            </w:rPr>
                            <w:t> </w:t>
                          </w:r>
                          <w:r>
                            <w:rPr>
                              <w:rFonts w:ascii="Gill Sans MT"/>
                              <w:sz w:val="16"/>
                            </w:rPr>
                            <w:t>(Hyper)Graph</w:t>
                          </w:r>
                          <w:r>
                            <w:rPr>
                              <w:rFonts w:ascii="Gill Sans MT"/>
                              <w:spacing w:val="-6"/>
                              <w:sz w:val="16"/>
                            </w:rPr>
                            <w:t> </w:t>
                          </w:r>
                          <w:r>
                            <w:rPr>
                              <w:rFonts w:ascii="Gill Sans MT"/>
                              <w:spacing w:val="-2"/>
                              <w:sz w:val="16"/>
                            </w:rPr>
                            <w:t>Partitioning</w:t>
                          </w:r>
                        </w:p>
                      </w:txbxContent>
                    </wps:txbx>
                    <wps:bodyPr wrap="square" lIns="0" tIns="0" rIns="0" bIns="0" rtlCol="0">
                      <a:noAutofit/>
                    </wps:bodyPr>
                  </wps:wsp>
                </a:graphicData>
              </a:graphic>
            </wp:anchor>
          </w:drawing>
        </mc:Choice>
        <mc:Fallback>
          <w:pict>
            <v:shape style="position:absolute;margin-left:44.827999pt;margin-top:59.6287pt;width:174.75pt;height:11.3pt;mso-position-horizontal-relative:page;mso-position-vertical-relative:page;z-index:-17529856" type="#_x0000_t202" id="docshape5" filled="false" stroked="false">
              <v:textbox inset="0,0,0,0">
                <w:txbxContent>
                  <w:p>
                    <w:pPr>
                      <w:spacing w:before="13"/>
                      <w:ind w:left="20" w:right="0" w:firstLine="0"/>
                      <w:jc w:val="left"/>
                      <w:rPr>
                        <w:rFonts w:ascii="Gill Sans MT"/>
                        <w:sz w:val="16"/>
                      </w:rPr>
                    </w:pPr>
                    <w:r>
                      <w:rPr>
                        <w:rFonts w:ascii="Gill Sans MT"/>
                        <w:sz w:val="16"/>
                      </w:rPr>
                      <w:t>More</w:t>
                    </w:r>
                    <w:r>
                      <w:rPr>
                        <w:rFonts w:ascii="Gill Sans MT"/>
                        <w:spacing w:val="-6"/>
                        <w:sz w:val="16"/>
                      </w:rPr>
                      <w:t> </w:t>
                    </w:r>
                    <w:r>
                      <w:rPr>
                        <w:rFonts w:ascii="Gill Sans MT"/>
                        <w:sz w:val="16"/>
                      </w:rPr>
                      <w:t>Recent</w:t>
                    </w:r>
                    <w:r>
                      <w:rPr>
                        <w:rFonts w:ascii="Gill Sans MT"/>
                        <w:spacing w:val="-6"/>
                        <w:sz w:val="16"/>
                      </w:rPr>
                      <w:t> </w:t>
                    </w:r>
                    <w:r>
                      <w:rPr>
                        <w:rFonts w:ascii="Gill Sans MT"/>
                        <w:sz w:val="16"/>
                      </w:rPr>
                      <w:t>Advances</w:t>
                    </w:r>
                    <w:r>
                      <w:rPr>
                        <w:rFonts w:ascii="Gill Sans MT"/>
                        <w:spacing w:val="-6"/>
                        <w:sz w:val="16"/>
                      </w:rPr>
                      <w:t> </w:t>
                    </w:r>
                    <w:r>
                      <w:rPr>
                        <w:rFonts w:ascii="Gill Sans MT"/>
                        <w:sz w:val="16"/>
                      </w:rPr>
                      <w:t>in</w:t>
                    </w:r>
                    <w:r>
                      <w:rPr>
                        <w:rFonts w:ascii="Gill Sans MT"/>
                        <w:spacing w:val="-5"/>
                        <w:sz w:val="16"/>
                      </w:rPr>
                      <w:t> </w:t>
                    </w:r>
                    <w:r>
                      <w:rPr>
                        <w:rFonts w:ascii="Gill Sans MT"/>
                        <w:sz w:val="16"/>
                      </w:rPr>
                      <w:t>(Hyper)Graph</w:t>
                    </w:r>
                    <w:r>
                      <w:rPr>
                        <w:rFonts w:ascii="Gill Sans MT"/>
                        <w:spacing w:val="-6"/>
                        <w:sz w:val="16"/>
                      </w:rPr>
                      <w:t> </w:t>
                    </w:r>
                    <w:r>
                      <w:rPr>
                        <w:rFonts w:ascii="Gill Sans MT"/>
                        <w:spacing w:val="-2"/>
                        <w:sz w:val="16"/>
                      </w:rPr>
                      <w:t>Partitioning</w:t>
                    </w:r>
                  </w:p>
                </w:txbxContent>
              </v:textbox>
              <w10:wrap type="none"/>
            </v:shape>
          </w:pict>
        </mc:Fallback>
      </mc:AlternateContent>
    </w:r>
    <w:r>
      <w:rPr/>
      <mc:AlternateContent>
        <mc:Choice Requires="wps">
          <w:drawing>
            <wp:anchor distT="0" distB="0" distL="0" distR="0" allowOverlap="1" layoutInCell="1" locked="0" behindDoc="1" simplePos="0" relativeHeight="485787136">
              <wp:simplePos x="0" y="0"/>
              <wp:positionH relativeFrom="page">
                <wp:posOffset>5483357</wp:posOffset>
              </wp:positionH>
              <wp:positionV relativeFrom="page">
                <wp:posOffset>757284</wp:posOffset>
              </wp:positionV>
              <wp:extent cx="158115" cy="1435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8115" cy="143510"/>
                      </a:xfrm>
                      <a:prstGeom prst="rect">
                        <a:avLst/>
                      </a:prstGeom>
                    </wps:spPr>
                    <wps:txbx>
                      <w:txbxContent>
                        <w:p>
                          <w:pPr>
                            <w:spacing w:before="13"/>
                            <w:ind w:left="20" w:right="0" w:firstLine="0"/>
                            <w:jc w:val="left"/>
                            <w:rPr>
                              <w:rFonts w:ascii="Gill Sans MT"/>
                              <w:sz w:val="16"/>
                            </w:rPr>
                          </w:pPr>
                          <w:r>
                            <w:rPr>
                              <w:rFonts w:ascii="Gill Sans MT"/>
                              <w:spacing w:val="-5"/>
                              <w:sz w:val="16"/>
                            </w:rPr>
                            <w:fldChar w:fldCharType="begin"/>
                          </w:r>
                          <w:r>
                            <w:rPr>
                              <w:rFonts w:ascii="Gill Sans MT"/>
                              <w:spacing w:val="-5"/>
                              <w:sz w:val="16"/>
                            </w:rPr>
                            <w:instrText> PAGE </w:instrText>
                          </w:r>
                          <w:r>
                            <w:rPr>
                              <w:rFonts w:ascii="Gill Sans MT"/>
                              <w:spacing w:val="-5"/>
                              <w:sz w:val="16"/>
                            </w:rPr>
                            <w:fldChar w:fldCharType="separate"/>
                          </w:r>
                          <w:r>
                            <w:rPr>
                              <w:rFonts w:ascii="Gill Sans MT"/>
                              <w:spacing w:val="-5"/>
                              <w:sz w:val="16"/>
                            </w:rPr>
                            <w:t>11</w:t>
                          </w:r>
                          <w:r>
                            <w:rPr>
                              <w:rFonts w:ascii="Gill Sans MT"/>
                              <w:spacing w:val="-5"/>
                              <w:sz w:val="16"/>
                            </w:rPr>
                            <w:fldChar w:fldCharType="end"/>
                          </w:r>
                        </w:p>
                      </w:txbxContent>
                    </wps:txbx>
                    <wps:bodyPr wrap="square" lIns="0" tIns="0" rIns="0" bIns="0" rtlCol="0">
                      <a:noAutofit/>
                    </wps:bodyPr>
                  </wps:wsp>
                </a:graphicData>
              </a:graphic>
            </wp:anchor>
          </w:drawing>
        </mc:Choice>
        <mc:Fallback>
          <w:pict>
            <v:shape style="position:absolute;margin-left:431.760437pt;margin-top:59.6287pt;width:12.45pt;height:11.3pt;mso-position-horizontal-relative:page;mso-position-vertical-relative:page;z-index:-17529344" type="#_x0000_t202" id="docshape6" filled="false" stroked="false">
              <v:textbox inset="0,0,0,0">
                <w:txbxContent>
                  <w:p>
                    <w:pPr>
                      <w:spacing w:before="13"/>
                      <w:ind w:left="20" w:right="0" w:firstLine="0"/>
                      <w:jc w:val="left"/>
                      <w:rPr>
                        <w:rFonts w:ascii="Gill Sans MT"/>
                        <w:sz w:val="16"/>
                      </w:rPr>
                    </w:pPr>
                    <w:r>
                      <w:rPr>
                        <w:rFonts w:ascii="Gill Sans MT"/>
                        <w:spacing w:val="-5"/>
                        <w:sz w:val="16"/>
                      </w:rPr>
                      <w:fldChar w:fldCharType="begin"/>
                    </w:r>
                    <w:r>
                      <w:rPr>
                        <w:rFonts w:ascii="Gill Sans MT"/>
                        <w:spacing w:val="-5"/>
                        <w:sz w:val="16"/>
                      </w:rPr>
                      <w:instrText> PAGE </w:instrText>
                    </w:r>
                    <w:r>
                      <w:rPr>
                        <w:rFonts w:ascii="Gill Sans MT"/>
                        <w:spacing w:val="-5"/>
                        <w:sz w:val="16"/>
                      </w:rPr>
                      <w:fldChar w:fldCharType="separate"/>
                    </w:r>
                    <w:r>
                      <w:rPr>
                        <w:rFonts w:ascii="Gill Sans MT"/>
                        <w:spacing w:val="-5"/>
                        <w:sz w:val="16"/>
                      </w:rPr>
                      <w:t>11</w:t>
                    </w:r>
                    <w:r>
                      <w:rPr>
                        <w:rFonts w:ascii="Gill Sans MT"/>
                        <w:spacing w:val="-5"/>
                        <w:sz w:val="16"/>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6"/>
      <w:numFmt w:val="decimal"/>
      <w:lvlText w:val="%1"/>
      <w:lvlJc w:val="left"/>
      <w:pPr>
        <w:ind w:left="1003" w:hanging="644"/>
        <w:jc w:val="left"/>
      </w:pPr>
      <w:rPr>
        <w:rFonts w:hint="default"/>
        <w:lang w:val="en-US" w:eastAsia="en-US" w:bidi="ar-SA"/>
      </w:rPr>
    </w:lvl>
    <w:lvl w:ilvl="1">
      <w:start w:val="1"/>
      <w:numFmt w:val="decimal"/>
      <w:lvlText w:val="%1.%2"/>
      <w:lvlJc w:val="left"/>
      <w:pPr>
        <w:ind w:left="1003" w:hanging="644"/>
        <w:jc w:val="left"/>
      </w:pPr>
      <w:rPr>
        <w:rFonts w:hint="default" w:ascii="SimSun" w:hAnsi="SimSun" w:eastAsia="SimSun" w:cs="SimSun"/>
        <w:b w:val="0"/>
        <w:bCs w:val="0"/>
        <w:i w:val="0"/>
        <w:iCs w:val="0"/>
        <w:spacing w:val="0"/>
        <w:w w:val="99"/>
        <w:sz w:val="32"/>
        <w:szCs w:val="32"/>
        <w:lang w:val="en-US" w:eastAsia="en-US" w:bidi="ar-SA"/>
      </w:rPr>
    </w:lvl>
    <w:lvl w:ilvl="2">
      <w:start w:val="1"/>
      <w:numFmt w:val="decimal"/>
      <w:lvlText w:val="%1.%2.%3"/>
      <w:lvlJc w:val="left"/>
      <w:pPr>
        <w:ind w:left="1262" w:hanging="903"/>
        <w:jc w:val="left"/>
      </w:pPr>
      <w:rPr>
        <w:rFonts w:hint="default" w:ascii="SimSun" w:hAnsi="SimSun" w:eastAsia="SimSun" w:cs="SimSun"/>
        <w:b w:val="0"/>
        <w:bCs w:val="0"/>
        <w:i w:val="0"/>
        <w:iCs w:val="0"/>
        <w:spacing w:val="-2"/>
        <w:w w:val="100"/>
        <w:sz w:val="30"/>
        <w:szCs w:val="30"/>
        <w:lang w:val="en-US" w:eastAsia="en-US" w:bidi="ar-SA"/>
      </w:rPr>
    </w:lvl>
    <w:lvl w:ilvl="3">
      <w:start w:val="0"/>
      <w:numFmt w:val="bullet"/>
      <w:lvlText w:val="•"/>
      <w:lvlJc w:val="left"/>
      <w:pPr>
        <w:ind w:left="2985" w:hanging="903"/>
      </w:pPr>
      <w:rPr>
        <w:rFonts w:hint="default"/>
        <w:lang w:val="en-US" w:eastAsia="en-US" w:bidi="ar-SA"/>
      </w:rPr>
    </w:lvl>
    <w:lvl w:ilvl="4">
      <w:start w:val="0"/>
      <w:numFmt w:val="bullet"/>
      <w:lvlText w:val="•"/>
      <w:lvlJc w:val="left"/>
      <w:pPr>
        <w:ind w:left="3848" w:hanging="903"/>
      </w:pPr>
      <w:rPr>
        <w:rFonts w:hint="default"/>
        <w:lang w:val="en-US" w:eastAsia="en-US" w:bidi="ar-SA"/>
      </w:rPr>
    </w:lvl>
    <w:lvl w:ilvl="5">
      <w:start w:val="0"/>
      <w:numFmt w:val="bullet"/>
      <w:lvlText w:val="•"/>
      <w:lvlJc w:val="left"/>
      <w:pPr>
        <w:ind w:left="4711" w:hanging="903"/>
      </w:pPr>
      <w:rPr>
        <w:rFonts w:hint="default"/>
        <w:lang w:val="en-US" w:eastAsia="en-US" w:bidi="ar-SA"/>
      </w:rPr>
    </w:lvl>
    <w:lvl w:ilvl="6">
      <w:start w:val="0"/>
      <w:numFmt w:val="bullet"/>
      <w:lvlText w:val="•"/>
      <w:lvlJc w:val="left"/>
      <w:pPr>
        <w:ind w:left="5574" w:hanging="903"/>
      </w:pPr>
      <w:rPr>
        <w:rFonts w:hint="default"/>
        <w:lang w:val="en-US" w:eastAsia="en-US" w:bidi="ar-SA"/>
      </w:rPr>
    </w:lvl>
    <w:lvl w:ilvl="7">
      <w:start w:val="0"/>
      <w:numFmt w:val="bullet"/>
      <w:lvlText w:val="•"/>
      <w:lvlJc w:val="left"/>
      <w:pPr>
        <w:ind w:left="6437" w:hanging="903"/>
      </w:pPr>
      <w:rPr>
        <w:rFonts w:hint="default"/>
        <w:lang w:val="en-US" w:eastAsia="en-US" w:bidi="ar-SA"/>
      </w:rPr>
    </w:lvl>
    <w:lvl w:ilvl="8">
      <w:start w:val="0"/>
      <w:numFmt w:val="bullet"/>
      <w:lvlText w:val="•"/>
      <w:lvlJc w:val="left"/>
      <w:pPr>
        <w:ind w:left="7300" w:hanging="903"/>
      </w:pPr>
      <w:rPr>
        <w:rFonts w:hint="default"/>
        <w:lang w:val="en-US" w:eastAsia="en-US" w:bidi="ar-SA"/>
      </w:rPr>
    </w:lvl>
  </w:abstractNum>
  <w:abstractNum w:abstractNumId="4">
    <w:multiLevelType w:val="hybridMultilevel"/>
    <w:lvl w:ilvl="0">
      <w:start w:val="5"/>
      <w:numFmt w:val="decimal"/>
      <w:lvlText w:val="%1"/>
      <w:lvlJc w:val="left"/>
      <w:pPr>
        <w:ind w:left="1003" w:hanging="644"/>
        <w:jc w:val="left"/>
      </w:pPr>
      <w:rPr>
        <w:rFonts w:hint="default"/>
        <w:lang w:val="en-US" w:eastAsia="en-US" w:bidi="ar-SA"/>
      </w:rPr>
    </w:lvl>
    <w:lvl w:ilvl="1">
      <w:start w:val="1"/>
      <w:numFmt w:val="decimal"/>
      <w:lvlText w:val="%1.%2"/>
      <w:lvlJc w:val="left"/>
      <w:pPr>
        <w:ind w:left="1003" w:hanging="644"/>
        <w:jc w:val="left"/>
      </w:pPr>
      <w:rPr>
        <w:rFonts w:hint="default" w:ascii="SimSun" w:hAnsi="SimSun" w:eastAsia="SimSun" w:cs="SimSun"/>
        <w:b w:val="0"/>
        <w:bCs w:val="0"/>
        <w:i w:val="0"/>
        <w:iCs w:val="0"/>
        <w:spacing w:val="0"/>
        <w:w w:val="99"/>
        <w:sz w:val="32"/>
        <w:szCs w:val="32"/>
        <w:lang w:val="en-US" w:eastAsia="en-US" w:bidi="ar-SA"/>
      </w:rPr>
    </w:lvl>
    <w:lvl w:ilvl="2">
      <w:start w:val="1"/>
      <w:numFmt w:val="decimal"/>
      <w:lvlText w:val="%1.%2.%3"/>
      <w:lvlJc w:val="left"/>
      <w:pPr>
        <w:ind w:left="1262" w:hanging="903"/>
        <w:jc w:val="left"/>
      </w:pPr>
      <w:rPr>
        <w:rFonts w:hint="default" w:ascii="SimSun" w:hAnsi="SimSun" w:eastAsia="SimSun" w:cs="SimSun"/>
        <w:b w:val="0"/>
        <w:bCs w:val="0"/>
        <w:i w:val="0"/>
        <w:iCs w:val="0"/>
        <w:spacing w:val="-2"/>
        <w:w w:val="100"/>
        <w:sz w:val="30"/>
        <w:szCs w:val="30"/>
        <w:lang w:val="en-US" w:eastAsia="en-US" w:bidi="ar-SA"/>
      </w:rPr>
    </w:lvl>
    <w:lvl w:ilvl="3">
      <w:start w:val="0"/>
      <w:numFmt w:val="bullet"/>
      <w:lvlText w:val="•"/>
      <w:lvlJc w:val="left"/>
      <w:pPr>
        <w:ind w:left="2985" w:hanging="903"/>
      </w:pPr>
      <w:rPr>
        <w:rFonts w:hint="default"/>
        <w:lang w:val="en-US" w:eastAsia="en-US" w:bidi="ar-SA"/>
      </w:rPr>
    </w:lvl>
    <w:lvl w:ilvl="4">
      <w:start w:val="0"/>
      <w:numFmt w:val="bullet"/>
      <w:lvlText w:val="•"/>
      <w:lvlJc w:val="left"/>
      <w:pPr>
        <w:ind w:left="3848" w:hanging="903"/>
      </w:pPr>
      <w:rPr>
        <w:rFonts w:hint="default"/>
        <w:lang w:val="en-US" w:eastAsia="en-US" w:bidi="ar-SA"/>
      </w:rPr>
    </w:lvl>
    <w:lvl w:ilvl="5">
      <w:start w:val="0"/>
      <w:numFmt w:val="bullet"/>
      <w:lvlText w:val="•"/>
      <w:lvlJc w:val="left"/>
      <w:pPr>
        <w:ind w:left="4711" w:hanging="903"/>
      </w:pPr>
      <w:rPr>
        <w:rFonts w:hint="default"/>
        <w:lang w:val="en-US" w:eastAsia="en-US" w:bidi="ar-SA"/>
      </w:rPr>
    </w:lvl>
    <w:lvl w:ilvl="6">
      <w:start w:val="0"/>
      <w:numFmt w:val="bullet"/>
      <w:lvlText w:val="•"/>
      <w:lvlJc w:val="left"/>
      <w:pPr>
        <w:ind w:left="5574" w:hanging="903"/>
      </w:pPr>
      <w:rPr>
        <w:rFonts w:hint="default"/>
        <w:lang w:val="en-US" w:eastAsia="en-US" w:bidi="ar-SA"/>
      </w:rPr>
    </w:lvl>
    <w:lvl w:ilvl="7">
      <w:start w:val="0"/>
      <w:numFmt w:val="bullet"/>
      <w:lvlText w:val="•"/>
      <w:lvlJc w:val="left"/>
      <w:pPr>
        <w:ind w:left="6437" w:hanging="903"/>
      </w:pPr>
      <w:rPr>
        <w:rFonts w:hint="default"/>
        <w:lang w:val="en-US" w:eastAsia="en-US" w:bidi="ar-SA"/>
      </w:rPr>
    </w:lvl>
    <w:lvl w:ilvl="8">
      <w:start w:val="0"/>
      <w:numFmt w:val="bullet"/>
      <w:lvlText w:val="•"/>
      <w:lvlJc w:val="left"/>
      <w:pPr>
        <w:ind w:left="7300" w:hanging="903"/>
      </w:pPr>
      <w:rPr>
        <w:rFonts w:hint="default"/>
        <w:lang w:val="en-US" w:eastAsia="en-US" w:bidi="ar-SA"/>
      </w:rPr>
    </w:lvl>
  </w:abstractNum>
  <w:abstractNum w:abstractNumId="3">
    <w:multiLevelType w:val="hybridMultilevel"/>
    <w:lvl w:ilvl="0">
      <w:start w:val="3"/>
      <w:numFmt w:val="decimal"/>
      <w:lvlText w:val="%1"/>
      <w:lvlJc w:val="left"/>
      <w:pPr>
        <w:ind w:left="1003" w:hanging="644"/>
        <w:jc w:val="left"/>
      </w:pPr>
      <w:rPr>
        <w:rFonts w:hint="default"/>
        <w:lang w:val="en-US" w:eastAsia="en-US" w:bidi="ar-SA"/>
      </w:rPr>
    </w:lvl>
    <w:lvl w:ilvl="1">
      <w:start w:val="1"/>
      <w:numFmt w:val="decimal"/>
      <w:lvlText w:val="%1.%2"/>
      <w:lvlJc w:val="left"/>
      <w:pPr>
        <w:ind w:left="1003" w:hanging="644"/>
        <w:jc w:val="left"/>
      </w:pPr>
      <w:rPr>
        <w:rFonts w:hint="default" w:ascii="SimSun" w:hAnsi="SimSun" w:eastAsia="SimSun" w:cs="SimSun"/>
        <w:b w:val="0"/>
        <w:bCs w:val="0"/>
        <w:i w:val="0"/>
        <w:iCs w:val="0"/>
        <w:spacing w:val="0"/>
        <w:w w:val="99"/>
        <w:sz w:val="32"/>
        <w:szCs w:val="32"/>
        <w:lang w:val="en-US" w:eastAsia="en-US" w:bidi="ar-SA"/>
      </w:rPr>
    </w:lvl>
    <w:lvl w:ilvl="2">
      <w:start w:val="0"/>
      <w:numFmt w:val="bullet"/>
      <w:lvlText w:val="•"/>
      <w:lvlJc w:val="left"/>
      <w:pPr>
        <w:ind w:left="2605" w:hanging="644"/>
      </w:pPr>
      <w:rPr>
        <w:rFonts w:hint="default"/>
        <w:lang w:val="en-US" w:eastAsia="en-US" w:bidi="ar-SA"/>
      </w:rPr>
    </w:lvl>
    <w:lvl w:ilvl="3">
      <w:start w:val="0"/>
      <w:numFmt w:val="bullet"/>
      <w:lvlText w:val="•"/>
      <w:lvlJc w:val="left"/>
      <w:pPr>
        <w:ind w:left="3407" w:hanging="644"/>
      </w:pPr>
      <w:rPr>
        <w:rFonts w:hint="default"/>
        <w:lang w:val="en-US" w:eastAsia="en-US" w:bidi="ar-SA"/>
      </w:rPr>
    </w:lvl>
    <w:lvl w:ilvl="4">
      <w:start w:val="0"/>
      <w:numFmt w:val="bullet"/>
      <w:lvlText w:val="•"/>
      <w:lvlJc w:val="left"/>
      <w:pPr>
        <w:ind w:left="4210" w:hanging="644"/>
      </w:pPr>
      <w:rPr>
        <w:rFonts w:hint="default"/>
        <w:lang w:val="en-US" w:eastAsia="en-US" w:bidi="ar-SA"/>
      </w:rPr>
    </w:lvl>
    <w:lvl w:ilvl="5">
      <w:start w:val="0"/>
      <w:numFmt w:val="bullet"/>
      <w:lvlText w:val="•"/>
      <w:lvlJc w:val="left"/>
      <w:pPr>
        <w:ind w:left="5013" w:hanging="644"/>
      </w:pPr>
      <w:rPr>
        <w:rFonts w:hint="default"/>
        <w:lang w:val="en-US" w:eastAsia="en-US" w:bidi="ar-SA"/>
      </w:rPr>
    </w:lvl>
    <w:lvl w:ilvl="6">
      <w:start w:val="0"/>
      <w:numFmt w:val="bullet"/>
      <w:lvlText w:val="•"/>
      <w:lvlJc w:val="left"/>
      <w:pPr>
        <w:ind w:left="5815" w:hanging="644"/>
      </w:pPr>
      <w:rPr>
        <w:rFonts w:hint="default"/>
        <w:lang w:val="en-US" w:eastAsia="en-US" w:bidi="ar-SA"/>
      </w:rPr>
    </w:lvl>
    <w:lvl w:ilvl="7">
      <w:start w:val="0"/>
      <w:numFmt w:val="bullet"/>
      <w:lvlText w:val="•"/>
      <w:lvlJc w:val="left"/>
      <w:pPr>
        <w:ind w:left="6618" w:hanging="644"/>
      </w:pPr>
      <w:rPr>
        <w:rFonts w:hint="default"/>
        <w:lang w:val="en-US" w:eastAsia="en-US" w:bidi="ar-SA"/>
      </w:rPr>
    </w:lvl>
    <w:lvl w:ilvl="8">
      <w:start w:val="0"/>
      <w:numFmt w:val="bullet"/>
      <w:lvlText w:val="•"/>
      <w:lvlJc w:val="left"/>
      <w:pPr>
        <w:ind w:left="7421" w:hanging="644"/>
      </w:pPr>
      <w:rPr>
        <w:rFonts w:hint="default"/>
        <w:lang w:val="en-US" w:eastAsia="en-US" w:bidi="ar-SA"/>
      </w:rPr>
    </w:lvl>
  </w:abstractNum>
  <w:abstractNum w:abstractNumId="2">
    <w:multiLevelType w:val="hybridMultilevel"/>
    <w:lvl w:ilvl="0">
      <w:start w:val="1"/>
      <w:numFmt w:val="decimal"/>
      <w:lvlText w:val="[%1]"/>
      <w:lvlJc w:val="left"/>
      <w:pPr>
        <w:ind w:left="608" w:hanging="268"/>
        <w:jc w:val="right"/>
      </w:pPr>
      <w:rPr>
        <w:rFonts w:hint="default" w:ascii="Palatino Linotype" w:hAnsi="Palatino Linotype" w:eastAsia="Palatino Linotype" w:cs="Palatino Linotype"/>
        <w:b w:val="0"/>
        <w:bCs w:val="0"/>
        <w:i w:val="0"/>
        <w:iCs w:val="0"/>
        <w:spacing w:val="0"/>
        <w:w w:val="100"/>
        <w:sz w:val="16"/>
        <w:szCs w:val="16"/>
        <w:lang w:val="en-US" w:eastAsia="en-US" w:bidi="ar-SA"/>
      </w:rPr>
    </w:lvl>
    <w:lvl w:ilvl="1">
      <w:start w:val="0"/>
      <w:numFmt w:val="bullet"/>
      <w:lvlText w:val="•"/>
      <w:lvlJc w:val="left"/>
      <w:pPr>
        <w:ind w:left="1368" w:hanging="268"/>
      </w:pPr>
      <w:rPr>
        <w:rFonts w:hint="default"/>
        <w:lang w:val="en-US" w:eastAsia="en-US" w:bidi="ar-SA"/>
      </w:rPr>
    </w:lvl>
    <w:lvl w:ilvl="2">
      <w:start w:val="0"/>
      <w:numFmt w:val="bullet"/>
      <w:lvlText w:val="•"/>
      <w:lvlJc w:val="left"/>
      <w:pPr>
        <w:ind w:left="2136" w:hanging="268"/>
      </w:pPr>
      <w:rPr>
        <w:rFonts w:hint="default"/>
        <w:lang w:val="en-US" w:eastAsia="en-US" w:bidi="ar-SA"/>
      </w:rPr>
    </w:lvl>
    <w:lvl w:ilvl="3">
      <w:start w:val="0"/>
      <w:numFmt w:val="bullet"/>
      <w:lvlText w:val="•"/>
      <w:lvlJc w:val="left"/>
      <w:pPr>
        <w:ind w:left="2904" w:hanging="268"/>
      </w:pPr>
      <w:rPr>
        <w:rFonts w:hint="default"/>
        <w:lang w:val="en-US" w:eastAsia="en-US" w:bidi="ar-SA"/>
      </w:rPr>
    </w:lvl>
    <w:lvl w:ilvl="4">
      <w:start w:val="0"/>
      <w:numFmt w:val="bullet"/>
      <w:lvlText w:val="•"/>
      <w:lvlJc w:val="left"/>
      <w:pPr>
        <w:ind w:left="3672" w:hanging="268"/>
      </w:pPr>
      <w:rPr>
        <w:rFonts w:hint="default"/>
        <w:lang w:val="en-US" w:eastAsia="en-US" w:bidi="ar-SA"/>
      </w:rPr>
    </w:lvl>
    <w:lvl w:ilvl="5">
      <w:start w:val="0"/>
      <w:numFmt w:val="bullet"/>
      <w:lvlText w:val="•"/>
      <w:lvlJc w:val="left"/>
      <w:pPr>
        <w:ind w:left="4440" w:hanging="268"/>
      </w:pPr>
      <w:rPr>
        <w:rFonts w:hint="default"/>
        <w:lang w:val="en-US" w:eastAsia="en-US" w:bidi="ar-SA"/>
      </w:rPr>
    </w:lvl>
    <w:lvl w:ilvl="6">
      <w:start w:val="0"/>
      <w:numFmt w:val="bullet"/>
      <w:lvlText w:val="•"/>
      <w:lvlJc w:val="left"/>
      <w:pPr>
        <w:ind w:left="5208" w:hanging="268"/>
      </w:pPr>
      <w:rPr>
        <w:rFonts w:hint="default"/>
        <w:lang w:val="en-US" w:eastAsia="en-US" w:bidi="ar-SA"/>
      </w:rPr>
    </w:lvl>
    <w:lvl w:ilvl="7">
      <w:start w:val="0"/>
      <w:numFmt w:val="bullet"/>
      <w:lvlText w:val="•"/>
      <w:lvlJc w:val="left"/>
      <w:pPr>
        <w:ind w:left="5976" w:hanging="268"/>
      </w:pPr>
      <w:rPr>
        <w:rFonts w:hint="default"/>
        <w:lang w:val="en-US" w:eastAsia="en-US" w:bidi="ar-SA"/>
      </w:rPr>
    </w:lvl>
    <w:lvl w:ilvl="8">
      <w:start w:val="0"/>
      <w:numFmt w:val="bullet"/>
      <w:lvlText w:val="•"/>
      <w:lvlJc w:val="left"/>
      <w:pPr>
        <w:ind w:left="6744" w:hanging="268"/>
      </w:pPr>
      <w:rPr>
        <w:rFonts w:hint="default"/>
        <w:lang w:val="en-US" w:eastAsia="en-US" w:bidi="ar-SA"/>
      </w:rPr>
    </w:lvl>
  </w:abstractNum>
  <w:abstractNum w:abstractNumId="1">
    <w:multiLevelType w:val="hybridMultilevel"/>
    <w:lvl w:ilvl="0">
      <w:start w:val="1"/>
      <w:numFmt w:val="decimal"/>
      <w:lvlText w:val="%1"/>
      <w:lvlJc w:val="left"/>
      <w:pPr>
        <w:ind w:left="498" w:hanging="302"/>
        <w:jc w:val="left"/>
      </w:pPr>
      <w:rPr>
        <w:rFonts w:hint="default" w:ascii="Century Gothic" w:hAnsi="Century Gothic" w:eastAsia="Century Gothic" w:cs="Century Gothic"/>
        <w:b/>
        <w:bCs/>
        <w:i w:val="0"/>
        <w:iCs w:val="0"/>
        <w:spacing w:val="0"/>
        <w:w w:val="91"/>
        <w:sz w:val="20"/>
        <w:szCs w:val="20"/>
        <w:lang w:val="en-US" w:eastAsia="en-US" w:bidi="ar-SA"/>
      </w:rPr>
    </w:lvl>
    <w:lvl w:ilvl="1">
      <w:start w:val="1"/>
      <w:numFmt w:val="decimal"/>
      <w:lvlText w:val="%1.%2"/>
      <w:lvlJc w:val="left"/>
      <w:pPr>
        <w:ind w:left="649" w:hanging="454"/>
        <w:jc w:val="left"/>
      </w:pPr>
      <w:rPr>
        <w:rFonts w:hint="default" w:ascii="Century Gothic" w:hAnsi="Century Gothic" w:eastAsia="Century Gothic" w:cs="Century Gothic"/>
        <w:b/>
        <w:bCs/>
        <w:i w:val="0"/>
        <w:iCs w:val="0"/>
        <w:spacing w:val="0"/>
        <w:w w:val="90"/>
        <w:sz w:val="20"/>
        <w:szCs w:val="20"/>
        <w:lang w:val="en-US" w:eastAsia="en-US" w:bidi="ar-SA"/>
      </w:rPr>
    </w:lvl>
    <w:lvl w:ilvl="2">
      <w:start w:val="1"/>
      <w:numFmt w:val="decimal"/>
      <w:lvlText w:val="%1.%2.%3"/>
      <w:lvlJc w:val="left"/>
      <w:pPr>
        <w:ind w:left="196" w:hanging="549"/>
        <w:jc w:val="left"/>
      </w:pPr>
      <w:rPr>
        <w:rFonts w:hint="default" w:ascii="Book Antiqua" w:hAnsi="Book Antiqua" w:eastAsia="Book Antiqua" w:cs="Book Antiqua"/>
        <w:b w:val="0"/>
        <w:bCs w:val="0"/>
        <w:i/>
        <w:iCs/>
        <w:spacing w:val="0"/>
        <w:w w:val="87"/>
        <w:sz w:val="20"/>
        <w:szCs w:val="20"/>
        <w:lang w:val="en-US" w:eastAsia="en-US" w:bidi="ar-SA"/>
      </w:rPr>
    </w:lvl>
    <w:lvl w:ilvl="3">
      <w:start w:val="0"/>
      <w:numFmt w:val="bullet"/>
      <w:lvlText w:val="•"/>
      <w:lvlJc w:val="left"/>
      <w:pPr>
        <w:ind w:left="1595" w:hanging="549"/>
      </w:pPr>
      <w:rPr>
        <w:rFonts w:hint="default"/>
        <w:lang w:val="en-US" w:eastAsia="en-US" w:bidi="ar-SA"/>
      </w:rPr>
    </w:lvl>
    <w:lvl w:ilvl="4">
      <w:start w:val="0"/>
      <w:numFmt w:val="bullet"/>
      <w:lvlText w:val="•"/>
      <w:lvlJc w:val="left"/>
      <w:pPr>
        <w:ind w:left="2550" w:hanging="549"/>
      </w:pPr>
      <w:rPr>
        <w:rFonts w:hint="default"/>
        <w:lang w:val="en-US" w:eastAsia="en-US" w:bidi="ar-SA"/>
      </w:rPr>
    </w:lvl>
    <w:lvl w:ilvl="5">
      <w:start w:val="0"/>
      <w:numFmt w:val="bullet"/>
      <w:lvlText w:val="•"/>
      <w:lvlJc w:val="left"/>
      <w:pPr>
        <w:ind w:left="3505" w:hanging="549"/>
      </w:pPr>
      <w:rPr>
        <w:rFonts w:hint="default"/>
        <w:lang w:val="en-US" w:eastAsia="en-US" w:bidi="ar-SA"/>
      </w:rPr>
    </w:lvl>
    <w:lvl w:ilvl="6">
      <w:start w:val="0"/>
      <w:numFmt w:val="bullet"/>
      <w:lvlText w:val="•"/>
      <w:lvlJc w:val="left"/>
      <w:pPr>
        <w:ind w:left="4460" w:hanging="549"/>
      </w:pPr>
      <w:rPr>
        <w:rFonts w:hint="default"/>
        <w:lang w:val="en-US" w:eastAsia="en-US" w:bidi="ar-SA"/>
      </w:rPr>
    </w:lvl>
    <w:lvl w:ilvl="7">
      <w:start w:val="0"/>
      <w:numFmt w:val="bullet"/>
      <w:lvlText w:val="•"/>
      <w:lvlJc w:val="left"/>
      <w:pPr>
        <w:ind w:left="5415" w:hanging="549"/>
      </w:pPr>
      <w:rPr>
        <w:rFonts w:hint="default"/>
        <w:lang w:val="en-US" w:eastAsia="en-US" w:bidi="ar-SA"/>
      </w:rPr>
    </w:lvl>
    <w:lvl w:ilvl="8">
      <w:start w:val="0"/>
      <w:numFmt w:val="bullet"/>
      <w:lvlText w:val="•"/>
      <w:lvlJc w:val="left"/>
      <w:pPr>
        <w:ind w:left="6370" w:hanging="549"/>
      </w:pPr>
      <w:rPr>
        <w:rFonts w:hint="default"/>
        <w:lang w:val="en-US" w:eastAsia="en-US" w:bidi="ar-SA"/>
      </w:rPr>
    </w:lvl>
  </w:abstractNum>
  <w:abstractNum w:abstractNumId="0">
    <w:multiLevelType w:val="hybridMultilevel"/>
    <w:lvl w:ilvl="0">
      <w:start w:val="1"/>
      <w:numFmt w:val="decimal"/>
      <w:lvlText w:val="%1"/>
      <w:lvlJc w:val="left"/>
      <w:pPr>
        <w:ind w:left="913" w:hanging="479"/>
        <w:jc w:val="left"/>
      </w:pPr>
      <w:rPr>
        <w:rFonts w:hint="default" w:ascii="Palatino Linotype" w:hAnsi="Palatino Linotype" w:eastAsia="Palatino Linotype" w:cs="Palatino Linotype"/>
        <w:b w:val="0"/>
        <w:bCs w:val="0"/>
        <w:i w:val="0"/>
        <w:iCs w:val="0"/>
        <w:spacing w:val="0"/>
        <w:w w:val="92"/>
        <w:sz w:val="20"/>
        <w:szCs w:val="20"/>
        <w:lang w:val="en-US" w:eastAsia="en-US" w:bidi="ar-SA"/>
      </w:rPr>
    </w:lvl>
    <w:lvl w:ilvl="1">
      <w:start w:val="1"/>
      <w:numFmt w:val="decimal"/>
      <w:lvlText w:val="%1.%2"/>
      <w:lvlJc w:val="left"/>
      <w:pPr>
        <w:ind w:left="1152" w:hanging="718"/>
        <w:jc w:val="left"/>
      </w:pPr>
      <w:rPr>
        <w:rFonts w:hint="default" w:ascii="Palatino Linotype" w:hAnsi="Palatino Linotype" w:eastAsia="Palatino Linotype" w:cs="Palatino Linotype"/>
        <w:b w:val="0"/>
        <w:bCs w:val="0"/>
        <w:i w:val="0"/>
        <w:iCs w:val="0"/>
        <w:spacing w:val="0"/>
        <w:w w:val="91"/>
        <w:sz w:val="20"/>
        <w:szCs w:val="20"/>
        <w:lang w:val="en-US" w:eastAsia="en-US" w:bidi="ar-SA"/>
      </w:rPr>
    </w:lvl>
    <w:lvl w:ilvl="2">
      <w:start w:val="0"/>
      <w:numFmt w:val="bullet"/>
      <w:lvlText w:val="•"/>
      <w:lvlJc w:val="left"/>
      <w:pPr>
        <w:ind w:left="1951" w:hanging="718"/>
      </w:pPr>
      <w:rPr>
        <w:rFonts w:hint="default"/>
        <w:lang w:val="en-US" w:eastAsia="en-US" w:bidi="ar-SA"/>
      </w:rPr>
    </w:lvl>
    <w:lvl w:ilvl="3">
      <w:start w:val="0"/>
      <w:numFmt w:val="bullet"/>
      <w:lvlText w:val="•"/>
      <w:lvlJc w:val="left"/>
      <w:pPr>
        <w:ind w:left="2742" w:hanging="718"/>
      </w:pPr>
      <w:rPr>
        <w:rFonts w:hint="default"/>
        <w:lang w:val="en-US" w:eastAsia="en-US" w:bidi="ar-SA"/>
      </w:rPr>
    </w:lvl>
    <w:lvl w:ilvl="4">
      <w:start w:val="0"/>
      <w:numFmt w:val="bullet"/>
      <w:lvlText w:val="•"/>
      <w:lvlJc w:val="left"/>
      <w:pPr>
        <w:ind w:left="3533" w:hanging="718"/>
      </w:pPr>
      <w:rPr>
        <w:rFonts w:hint="default"/>
        <w:lang w:val="en-US" w:eastAsia="en-US" w:bidi="ar-SA"/>
      </w:rPr>
    </w:lvl>
    <w:lvl w:ilvl="5">
      <w:start w:val="0"/>
      <w:numFmt w:val="bullet"/>
      <w:lvlText w:val="•"/>
      <w:lvlJc w:val="left"/>
      <w:pPr>
        <w:ind w:left="4324" w:hanging="718"/>
      </w:pPr>
      <w:rPr>
        <w:rFonts w:hint="default"/>
        <w:lang w:val="en-US" w:eastAsia="en-US" w:bidi="ar-SA"/>
      </w:rPr>
    </w:lvl>
    <w:lvl w:ilvl="6">
      <w:start w:val="0"/>
      <w:numFmt w:val="bullet"/>
      <w:lvlText w:val="•"/>
      <w:lvlJc w:val="left"/>
      <w:pPr>
        <w:ind w:left="5115" w:hanging="718"/>
      </w:pPr>
      <w:rPr>
        <w:rFonts w:hint="default"/>
        <w:lang w:val="en-US" w:eastAsia="en-US" w:bidi="ar-SA"/>
      </w:rPr>
    </w:lvl>
    <w:lvl w:ilvl="7">
      <w:start w:val="0"/>
      <w:numFmt w:val="bullet"/>
      <w:lvlText w:val="•"/>
      <w:lvlJc w:val="left"/>
      <w:pPr>
        <w:ind w:left="5906" w:hanging="718"/>
      </w:pPr>
      <w:rPr>
        <w:rFonts w:hint="default"/>
        <w:lang w:val="en-US" w:eastAsia="en-US" w:bidi="ar-SA"/>
      </w:rPr>
    </w:lvl>
    <w:lvl w:ilvl="8">
      <w:start w:val="0"/>
      <w:numFmt w:val="bullet"/>
      <w:lvlText w:val="•"/>
      <w:lvlJc w:val="left"/>
      <w:pPr>
        <w:ind w:left="6697" w:hanging="718"/>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line="239" w:lineRule="exact"/>
      <w:ind w:left="1152" w:hanging="717"/>
    </w:pPr>
    <w:rPr>
      <w:rFonts w:ascii="Palatino Linotype" w:hAnsi="Palatino Linotype" w:eastAsia="Palatino Linotype" w:cs="Palatino Linotype"/>
      <w:sz w:val="20"/>
      <w:szCs w:val="20"/>
      <w:lang w:val="en-US" w:eastAsia="en-US" w:bidi="ar-SA"/>
    </w:rPr>
  </w:style>
  <w:style w:styleId="TOC2" w:type="paragraph">
    <w:name w:val="TOC 2"/>
    <w:basedOn w:val="Normal"/>
    <w:uiPriority w:val="1"/>
    <w:qFormat/>
    <w:pPr>
      <w:spacing w:line="239" w:lineRule="exact"/>
      <w:ind w:left="1152" w:hanging="717"/>
    </w:pPr>
    <w:rPr>
      <w:rFonts w:ascii="Palatino Linotype" w:hAnsi="Palatino Linotype" w:eastAsia="Palatino Linotype" w:cs="Palatino Linotype"/>
      <w:sz w:val="20"/>
      <w:szCs w:val="20"/>
      <w:lang w:val="en-US" w:eastAsia="en-US" w:bidi="ar-SA"/>
    </w:rPr>
  </w:style>
  <w:style w:styleId="BodyText" w:type="paragraph">
    <w:name w:val="Body Text"/>
    <w:basedOn w:val="Normal"/>
    <w:uiPriority w:val="1"/>
    <w:qFormat/>
    <w:pPr>
      <w:jc w:val="both"/>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ind w:left="497" w:hanging="301"/>
      <w:outlineLvl w:val="1"/>
    </w:pPr>
    <w:rPr>
      <w:rFonts w:ascii="Century Gothic" w:hAnsi="Century Gothic" w:eastAsia="Century Gothic" w:cs="Century Gothic"/>
      <w:b/>
      <w:bCs/>
      <w:sz w:val="20"/>
      <w:szCs w:val="20"/>
      <w:lang w:val="en-US" w:eastAsia="en-US" w:bidi="ar-SA"/>
    </w:rPr>
  </w:style>
  <w:style w:styleId="Heading2" w:type="paragraph">
    <w:name w:val="Heading 2"/>
    <w:basedOn w:val="Normal"/>
    <w:uiPriority w:val="1"/>
    <w:qFormat/>
    <w:pPr>
      <w:ind w:left="648" w:hanging="452"/>
      <w:outlineLvl w:val="2"/>
    </w:pPr>
    <w:rPr>
      <w:rFonts w:ascii="Century Gothic" w:hAnsi="Century Gothic" w:eastAsia="Century Gothic" w:cs="Century Gothic"/>
      <w:b/>
      <w:bCs/>
      <w:sz w:val="20"/>
      <w:szCs w:val="20"/>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610" w:hanging="414"/>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jpe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hyperlink" Target="http://dx.doi.org/10.14778/3236187.3236208" TargetMode="External"/><Relationship Id="rId49" Type="http://schemas.openxmlformats.org/officeDocument/2006/relationships/hyperlink" Target="https://doi.org/10.1016/j.parco.2021.102769" TargetMode="External"/><Relationship Id="rId50" Type="http://schemas.openxmlformats.org/officeDocument/2006/relationships/hyperlink" Target="http://dx.doi.org/10.1016/j.parco.2021.102769" TargetMode="External"/><Relationship Id="rId51" Type="http://schemas.openxmlformats.org/officeDocument/2006/relationships/hyperlink" Target="https://doi.org/10.1109/IPDPSW50202.2020.00082" TargetMode="External"/><Relationship Id="rId52" Type="http://schemas.openxmlformats.org/officeDocument/2006/relationships/hyperlink" Target="http://dx.doi.org/10.1109/IPDPSW50202.2020.00082" TargetMode="External"/><Relationship Id="rId53" Type="http://schemas.openxmlformats.org/officeDocument/2006/relationships/hyperlink" Target="http://dx.doi.org/10.1137/1.9781611974768.3" TargetMode="External"/><Relationship Id="rId54" Type="http://schemas.openxmlformats.org/officeDocument/2006/relationships/hyperlink" Target="http://dx.doi.org/10.1109/TPDS.2020.3001645" TargetMode="External"/><Relationship Id="rId55" Type="http://schemas.openxmlformats.org/officeDocument/2006/relationships/hyperlink" Target="https://dl.acm.org/doi/10.5555/2969442.2969452" TargetMode="External"/><Relationship Id="rId56" Type="http://schemas.openxmlformats.org/officeDocument/2006/relationships/hyperlink" Target="http://dx.doi.org/10.1109/43.712098" TargetMode="External"/><Relationship Id="rId57" Type="http://schemas.openxmlformats.org/officeDocument/2006/relationships/hyperlink" Target="https://doi.org/10.1145/274535.274546" TargetMode="External"/><Relationship Id="rId58" Type="http://schemas.openxmlformats.org/officeDocument/2006/relationships/hyperlink" Target="http://dx.doi.org/10.1145/274535.274546" TargetMode="External"/><Relationship Id="rId59" Type="http://schemas.openxmlformats.org/officeDocument/2006/relationships/hyperlink" Target="https://doi.org/10.1145/217474.217529" TargetMode="External"/><Relationship Id="rId60" Type="http://schemas.openxmlformats.org/officeDocument/2006/relationships/hyperlink" Target="http://dx.doi.org/10.1145/217474.217529" TargetMode="External"/><Relationship Id="rId61" Type="http://schemas.openxmlformats.org/officeDocument/2006/relationships/hyperlink" Target="https://doi.org/10.1145/3205455.3205475" TargetMode="External"/><Relationship Id="rId62" Type="http://schemas.openxmlformats.org/officeDocument/2006/relationships/hyperlink" Target="http://dx.doi.org/10.1145/3205455.3205475" TargetMode="External"/><Relationship Id="rId63" Type="http://schemas.openxmlformats.org/officeDocument/2006/relationships/hyperlink" Target="http://dx.doi.org/10.1007/s00224-006-1350-7" TargetMode="External"/><Relationship Id="rId64" Type="http://schemas.openxmlformats.org/officeDocument/2006/relationships/hyperlink" Target="https://doi.org/10.3390/a12070127" TargetMode="External"/><Relationship Id="rId65" Type="http://schemas.openxmlformats.org/officeDocument/2006/relationships/hyperlink" Target="http://dx.doi.org/10.3390/a12070127" TargetMode="External"/><Relationship Id="rId66" Type="http://schemas.openxmlformats.org/officeDocument/2006/relationships/hyperlink" Target="http://dx.doi.org/10.14778/3311880.3311887" TargetMode="External"/><Relationship Id="rId67" Type="http://schemas.openxmlformats.org/officeDocument/2006/relationships/hyperlink" Target="http://dx.doi.org/10.1109/ACCESS.2020.3041670" TargetMode="External"/><Relationship Id="rId68" Type="http://schemas.openxmlformats.org/officeDocument/2006/relationships/hyperlink" Target="http://dx.doi.org/10.1145/3394486.3403239" TargetMode="External"/><Relationship Id="rId69" Type="http://schemas.openxmlformats.org/officeDocument/2006/relationships/hyperlink" Target="http://dx.doi.org/10.3390/a12080162" TargetMode="External"/><Relationship Id="rId70" Type="http://schemas.openxmlformats.org/officeDocument/2006/relationships/hyperlink" Target="https://doi.org/10.1016/j.jpdc.2007.09.006" TargetMode="External"/><Relationship Id="rId71" Type="http://schemas.openxmlformats.org/officeDocument/2006/relationships/hyperlink" Target="http://dx.doi.org/10.1016/j.jpdc.2007.09.006" TargetMode="External"/><Relationship Id="rId72" Type="http://schemas.openxmlformats.org/officeDocument/2006/relationships/hyperlink" Target="https://doi.org/10.1007/978-3-642-31046-1" TargetMode="External"/><Relationship Id="rId73" Type="http://schemas.openxmlformats.org/officeDocument/2006/relationships/hyperlink" Target="http://dx.doi.org/10.1007/978-3-642-31046-1" TargetMode="External"/><Relationship Id="rId74" Type="http://schemas.openxmlformats.org/officeDocument/2006/relationships/hyperlink" Target="https://doi.org/10.1109/ICTAI.2010.25" TargetMode="External"/><Relationship Id="rId75" Type="http://schemas.openxmlformats.org/officeDocument/2006/relationships/hyperlink" Target="http://dx.doi.org/10.1109/ICTAI.2010.25" TargetMode="External"/><Relationship Id="rId76" Type="http://schemas.openxmlformats.org/officeDocument/2006/relationships/hyperlink" Target="http://dx.doi.org/10.1002/9781118601181" TargetMode="External"/><Relationship Id="rId77" Type="http://schemas.openxmlformats.org/officeDocument/2006/relationships/hyperlink" Target="http://eudml.org/doc/128024" TargetMode="External"/><Relationship Id="rId78" Type="http://schemas.openxmlformats.org/officeDocument/2006/relationships/hyperlink" Target="http://dx.doi.org/10.1145/2145816.2145840" TargetMode="External"/><Relationship Id="rId79" Type="http://schemas.openxmlformats.org/officeDocument/2006/relationships/hyperlink" Target="http://dx.doi.org/10.1088/1742-5468/2008/10/p10008" TargetMode="External"/><Relationship Id="rId80" Type="http://schemas.openxmlformats.org/officeDocument/2006/relationships/hyperlink" Target="http://dx.doi.org/10.1145/2623330.2623660" TargetMode="External"/><Relationship Id="rId81" Type="http://schemas.openxmlformats.org/officeDocument/2006/relationships/hyperlink" Target="http://dx.doi.org/10.1109/TKDE.2007.190689" TargetMode="External"/><Relationship Id="rId82" Type="http://schemas.openxmlformats.org/officeDocument/2006/relationships/hyperlink" Target="http://dx.doi.org/10.1016/j.compfluid.2012.01.019" TargetMode="External"/><Relationship Id="rId83" Type="http://schemas.openxmlformats.org/officeDocument/2006/relationships/hyperlink" Target="http://dx.doi.org/10.1007/978-3-319-49487-6_4" TargetMode="External"/><Relationship Id="rId84" Type="http://schemas.openxmlformats.org/officeDocument/2006/relationships/hyperlink" Target="https://doi.org/10.1145/368434.368864" TargetMode="External"/><Relationship Id="rId85" Type="http://schemas.openxmlformats.org/officeDocument/2006/relationships/hyperlink" Target="http://dx.doi.org/10.1145/368434.368864" TargetMode="External"/><Relationship Id="rId86" Type="http://schemas.openxmlformats.org/officeDocument/2006/relationships/hyperlink" Target="https://doi.org/10.1109/43.892854" TargetMode="External"/><Relationship Id="rId87" Type="http://schemas.openxmlformats.org/officeDocument/2006/relationships/hyperlink" Target="http://dx.doi.org/10.1109/43.892854" TargetMode="External"/><Relationship Id="rId88" Type="http://schemas.openxmlformats.org/officeDocument/2006/relationships/hyperlink" Target="http://dx.doi.org/10.1109/71.780863" TargetMode="External"/><Relationship Id="rId89" Type="http://schemas.openxmlformats.org/officeDocument/2006/relationships/hyperlink" Target="https://www.cc.gatech.edu/~umit/PaToH/manual.pdf" TargetMode="External"/><Relationship Id="rId90" Type="http://schemas.openxmlformats.org/officeDocument/2006/relationships/hyperlink" Target="https://doi.org/10.1137/080737770" TargetMode="External"/><Relationship Id="rId91" Type="http://schemas.openxmlformats.org/officeDocument/2006/relationships/hyperlink" Target="http://dx.doi.org/10.1137/080737770" TargetMode="External"/><Relationship Id="rId92" Type="http://schemas.openxmlformats.org/officeDocument/2006/relationships/hyperlink" Target="http://dx.doi.org/10.1109/IPDPS.2012.81" TargetMode="External"/><Relationship Id="rId93" Type="http://schemas.openxmlformats.org/officeDocument/2006/relationships/hyperlink" Target="http://dx.doi.org/10.1109/SC.2001.10035" TargetMode="External"/><Relationship Id="rId94" Type="http://schemas.openxmlformats.org/officeDocument/2006/relationships/hyperlink" Target="http://dx.doi.org/10.1137/090775087" TargetMode="External"/><Relationship Id="rId95" Type="http://schemas.openxmlformats.org/officeDocument/2006/relationships/hyperlink" Target="https://link.springer.com/content/pdf/10.1007/s00026-003-0178-y.pdf" TargetMode="External"/><Relationship Id="rId96" Type="http://schemas.openxmlformats.org/officeDocument/2006/relationships/hyperlink" Target="http://dx.doi.org/10.14778/1920841.1920853" TargetMode="External"/><Relationship Id="rId97" Type="http://schemas.openxmlformats.org/officeDocument/2006/relationships/hyperlink" Target="http://dx.doi.org/10.1145/3337792" TargetMode="External"/><Relationship Id="rId98" Type="http://schemas.openxmlformats.org/officeDocument/2006/relationships/hyperlink" Target="http://dx.doi.org/10.1109/TPDS.2019.2900043" TargetMode="External"/><Relationship Id="rId99" Type="http://schemas.openxmlformats.org/officeDocument/2006/relationships/hyperlink" Target="https://doi.org/10.1109/IPDPS.2015.93" TargetMode="External"/><Relationship Id="rId100" Type="http://schemas.openxmlformats.org/officeDocument/2006/relationships/hyperlink" Target="http://dx.doi.org/10.1109/IPDPS.2015.93" TargetMode="External"/><Relationship Id="rId101" Type="http://schemas.openxmlformats.org/officeDocument/2006/relationships/hyperlink" Target="https://doi.org/10.1016/j.jpdc.2014.12.002" TargetMode="External"/><Relationship Id="rId102" Type="http://schemas.openxmlformats.org/officeDocument/2006/relationships/hyperlink" Target="http://dx.doi.org/10.1016/j.jpdc.2014.12.002" TargetMode="External"/><Relationship Id="rId103" Type="http://schemas.openxmlformats.org/officeDocument/2006/relationships/hyperlink" Target="https://doi.org/10.1109/TPDS.2015.2412545" TargetMode="External"/><Relationship Id="rId104" Type="http://schemas.openxmlformats.org/officeDocument/2006/relationships/hyperlink" Target="http://dx.doi.org/10.1109/TPDS.2015.2412545" TargetMode="External"/><Relationship Id="rId105" Type="http://schemas.openxmlformats.org/officeDocument/2006/relationships/hyperlink" Target="https://doi.org/10.3390/a12090187" TargetMode="External"/><Relationship Id="rId106" Type="http://schemas.openxmlformats.org/officeDocument/2006/relationships/hyperlink" Target="http://dx.doi.org/10.3390/a12090187" TargetMode="External"/><Relationship Id="rId107" Type="http://schemas.openxmlformats.org/officeDocument/2006/relationships/hyperlink" Target="https://doi.org/10.1007/s101070100263" TargetMode="External"/><Relationship Id="rId108" Type="http://schemas.openxmlformats.org/officeDocument/2006/relationships/hyperlink" Target="http://dx.doi.org/10.1007/s101070100263" TargetMode="External"/><Relationship Id="rId109" Type="http://schemas.openxmlformats.org/officeDocument/2006/relationships/hyperlink" Target="https://doi.org/10.1109/ICCAD.1997.643546" TargetMode="External"/><Relationship Id="rId110" Type="http://schemas.openxmlformats.org/officeDocument/2006/relationships/hyperlink" Target="http://dx.doi.org/10.1109/ICCAD.1997.643546" TargetMode="External"/><Relationship Id="rId111" Type="http://schemas.openxmlformats.org/officeDocument/2006/relationships/hyperlink" Target="http://dx.doi.org/10.14778/3389133.3389142" TargetMode="External"/><Relationship Id="rId112" Type="http://schemas.openxmlformats.org/officeDocument/2006/relationships/hyperlink" Target="https://arxiv.org/abs/2102.09384" TargetMode="External"/><Relationship Id="rId113" Type="http://schemas.openxmlformats.org/officeDocument/2006/relationships/hyperlink" Target="http://arxiv.org/abs/2102.09384" TargetMode="External"/><Relationship Id="rId114" Type="http://schemas.openxmlformats.org/officeDocument/2006/relationships/hyperlink" Target="http://dx.doi.org/10.4230/LIPIcs.SEA.2020.4" TargetMode="External"/><Relationship Id="rId115" Type="http://schemas.openxmlformats.org/officeDocument/2006/relationships/hyperlink" Target="https://doi.org/10.1007/978-3-642-32820-6_81" TargetMode="External"/><Relationship Id="rId116" Type="http://schemas.openxmlformats.org/officeDocument/2006/relationships/hyperlink" Target="http://dx.doi.org/10.1007/978-3-642-32820-6_81" TargetMode="External"/><Relationship Id="rId117" Type="http://schemas.openxmlformats.org/officeDocument/2006/relationships/hyperlink" Target="http://dx.doi.org/10.1109/IPDPS49936.2021.00030" TargetMode="External"/><Relationship Id="rId118" Type="http://schemas.openxmlformats.org/officeDocument/2006/relationships/hyperlink" Target="http://dx.doi.org/10.1109/PDP.2015.21" TargetMode="External"/><Relationship Id="rId119" Type="http://schemas.openxmlformats.org/officeDocument/2006/relationships/hyperlink" Target="https://doi.org/10.1145/2851496" TargetMode="External"/><Relationship Id="rId120" Type="http://schemas.openxmlformats.org/officeDocument/2006/relationships/hyperlink" Target="http://dx.doi.org/10.1145/2851496" TargetMode="External"/><Relationship Id="rId121" Type="http://schemas.openxmlformats.org/officeDocument/2006/relationships/hyperlink" Target="http://dx.doi.org/10.1145/3225058.3225117" TargetMode="External"/><Relationship Id="rId122" Type="http://schemas.openxmlformats.org/officeDocument/2006/relationships/hyperlink" Target="http://dx.doi.org/10.1145/2503210.2503273" TargetMode="External"/><Relationship Id="rId123" Type="http://schemas.openxmlformats.org/officeDocument/2006/relationships/hyperlink" Target="http://dx.doi.org/10.5555/2387880.2387883" TargetMode="External"/><Relationship Id="rId124" Type="http://schemas.openxmlformats.org/officeDocument/2006/relationships/hyperlink" Target="https://doi.org/10.1109/IPDPSW.2016.16" TargetMode="External"/><Relationship Id="rId125" Type="http://schemas.openxmlformats.org/officeDocument/2006/relationships/hyperlink" Target="http://dx.doi.org/10.1109/IPDPSW.2016.16" TargetMode="External"/><Relationship Id="rId126" Type="http://schemas.openxmlformats.org/officeDocument/2006/relationships/hyperlink" Target="https://doi.org/10.1109/HPCS48598.2019.9188120" TargetMode="External"/><Relationship Id="rId127" Type="http://schemas.openxmlformats.org/officeDocument/2006/relationships/hyperlink" Target="http://dx.doi.org/10.1109/HPCS48598.2019.9188120" TargetMode="External"/><Relationship Id="rId128" Type="http://schemas.openxmlformats.org/officeDocument/2006/relationships/hyperlink" Target="http://dx.doi.org/10.4230/LIPIcs.SEA.2020.11" TargetMode="External"/><Relationship Id="rId129" Type="http://schemas.openxmlformats.org/officeDocument/2006/relationships/hyperlink" Target="http://dx.doi.org/10.4230/LIPIcs.ESA.2019.52" TargetMode="External"/><Relationship Id="rId130" Type="http://schemas.openxmlformats.org/officeDocument/2006/relationships/hyperlink" Target="http://dx.doi.org/10.1137/1.9781611976472.2" TargetMode="External"/><Relationship Id="rId131" Type="http://schemas.openxmlformats.org/officeDocument/2006/relationships/hyperlink" Target="https://arxiv.org/abs/2104.08107" TargetMode="External"/><Relationship Id="rId132" Type="http://schemas.openxmlformats.org/officeDocument/2006/relationships/hyperlink" Target="http://dx.doi.org/10.1137/1.9781611977042.11" TargetMode="External"/><Relationship Id="rId133" Type="http://schemas.openxmlformats.org/officeDocument/2006/relationships/hyperlink" Target="https://doi.org/10.4230/LIPIcs.ESA.2021.48" TargetMode="External"/><Relationship Id="rId134" Type="http://schemas.openxmlformats.org/officeDocument/2006/relationships/hyperlink" Target="http://dx.doi.org/10.4230/LIPIcs.ESA.2021.48" TargetMode="External"/><Relationship Id="rId135" Type="http://schemas.openxmlformats.org/officeDocument/2006/relationships/hyperlink" Target="https://arxiv.org/abs/2112.12704" TargetMode="External"/><Relationship Id="rId136" Type="http://schemas.openxmlformats.org/officeDocument/2006/relationships/hyperlink" Target="http://arxiv.org/abs/2112.12704" TargetMode="External"/><Relationship Id="rId137" Type="http://schemas.openxmlformats.org/officeDocument/2006/relationships/hyperlink" Target="https://arxiv.org/abs/2201.01556" TargetMode="External"/><Relationship Id="rId138" Type="http://schemas.openxmlformats.org/officeDocument/2006/relationships/hyperlink" Target="http://arxiv.org/abs/2201.01556" TargetMode="External"/><Relationship Id="rId139" Type="http://schemas.openxmlformats.org/officeDocument/2006/relationships/hyperlink" Target="http://dx.doi.org/10.22331/q-2021-03-15-410" TargetMode="External"/><Relationship Id="rId140" Type="http://schemas.openxmlformats.org/officeDocument/2006/relationships/hyperlink" Target="https://doi.org/10.1007/BFb0030123" TargetMode="External"/><Relationship Id="rId141" Type="http://schemas.openxmlformats.org/officeDocument/2006/relationships/hyperlink" Target="http://dx.doi.org/10.1007/BFb0030123" TargetMode="External"/><Relationship Id="rId142" Type="http://schemas.openxmlformats.org/officeDocument/2006/relationships/hyperlink" Target="https://ieeexplore.ieee.org/document/7266557/" TargetMode="External"/><Relationship Id="rId143" Type="http://schemas.openxmlformats.org/officeDocument/2006/relationships/hyperlink" Target="http://dx.doi.org/10.1145/3173045" TargetMode="External"/><Relationship Id="rId144" Type="http://schemas.openxmlformats.org/officeDocument/2006/relationships/hyperlink" Target="https://doi.org/10.1007/978-3-319-96983-1_49" TargetMode="External"/><Relationship Id="rId145" Type="http://schemas.openxmlformats.org/officeDocument/2006/relationships/hyperlink" Target="http://dx.doi.org/10.1007/978-3-319-96983-1_49" TargetMode="External"/><Relationship Id="rId146" Type="http://schemas.openxmlformats.org/officeDocument/2006/relationships/hyperlink" Target="http://dx.doi.org/10.14778/2777598.2777604" TargetMode="External"/><Relationship Id="rId147" Type="http://schemas.openxmlformats.org/officeDocument/2006/relationships/hyperlink" Target="https://doi.org/10.1145/3398634" TargetMode="External"/><Relationship Id="rId148" Type="http://schemas.openxmlformats.org/officeDocument/2006/relationships/hyperlink" Target="http://dx.doi.org/10.1145/3398634" TargetMode="External"/><Relationship Id="rId149" Type="http://schemas.openxmlformats.org/officeDocument/2006/relationships/hyperlink" Target="http://dx.doi.org/10.1137/18M1176865" TargetMode="External"/><Relationship Id="rId150" Type="http://schemas.openxmlformats.org/officeDocument/2006/relationships/hyperlink" Target="https://doi.org/10.1109/CCGRID.2017.101" TargetMode="External"/><Relationship Id="rId151" Type="http://schemas.openxmlformats.org/officeDocument/2006/relationships/hyperlink" Target="http://dx.doi.org/10.1109/CCGRID.2017.101" TargetMode="External"/><Relationship Id="rId152" Type="http://schemas.openxmlformats.org/officeDocument/2006/relationships/hyperlink" Target="http://dx.doi.org/10.4230/LIPIcs.SEA.2017.21" TargetMode="External"/><Relationship Id="rId153" Type="http://schemas.openxmlformats.org/officeDocument/2006/relationships/hyperlink" Target="http://dx.doi.org/10.4230/LIPIcs.SEA.2021.8" TargetMode="External"/><Relationship Id="rId154" Type="http://schemas.openxmlformats.org/officeDocument/2006/relationships/hyperlink" Target="http://dx.doi.org/10.1145/3329872" TargetMode="External"/><Relationship Id="rId155" Type="http://schemas.openxmlformats.org/officeDocument/2006/relationships/hyperlink" Target="http://dx.doi.org/10.1109/IPDPS.2019.00054" TargetMode="External"/><Relationship Id="rId156" Type="http://schemas.openxmlformats.org/officeDocument/2006/relationships/hyperlink" Target="http://dx.doi.org/10.14778/2904483.2904486" TargetMode="External"/><Relationship Id="rId157" Type="http://schemas.openxmlformats.org/officeDocument/2006/relationships/hyperlink" Target="http://dx.doi.org/10.1016/j.jpdc.2020.09.004" TargetMode="External"/><Relationship Id="rId158" Type="http://schemas.openxmlformats.org/officeDocument/2006/relationships/hyperlink" Target="http://dx.doi.org/10.14778/3137628.3137650" TargetMode="External"/><Relationship Id="rId159" Type="http://schemas.openxmlformats.org/officeDocument/2006/relationships/hyperlink" Target="http://dx.doi.org/10.1145/369028.369103" TargetMode="External"/><Relationship Id="rId160" Type="http://schemas.openxmlformats.org/officeDocument/2006/relationships/hyperlink" Target="https://doi.org/10.1109/SC.1998.10018" TargetMode="External"/><Relationship Id="rId161" Type="http://schemas.openxmlformats.org/officeDocument/2006/relationships/hyperlink" Target="http://dx.doi.org/10.1109/SC.1998.10018" TargetMode="External"/><Relationship Id="rId162" Type="http://schemas.openxmlformats.org/officeDocument/2006/relationships/hyperlink" Target="https://doi.org/10.1006/jpdc.1997.1403" TargetMode="External"/><Relationship Id="rId163" Type="http://schemas.openxmlformats.org/officeDocument/2006/relationships/hyperlink" Target="http://dx.doi.org/10.1006/jpdc.1997.1403" TargetMode="External"/><Relationship Id="rId164" Type="http://schemas.openxmlformats.org/officeDocument/2006/relationships/hyperlink" Target="https://doi.org/10.1155/2000/19436" TargetMode="External"/><Relationship Id="rId165" Type="http://schemas.openxmlformats.org/officeDocument/2006/relationships/hyperlink" Target="http://dx.doi.org/10.1155/2000/19436" TargetMode="External"/><Relationship Id="rId166" Type="http://schemas.openxmlformats.org/officeDocument/2006/relationships/hyperlink" Target="https://doi.org/10.1007/978-3-642-55195-6_16" TargetMode="External"/><Relationship Id="rId167" Type="http://schemas.openxmlformats.org/officeDocument/2006/relationships/hyperlink" Target="http://dx.doi.org/10.1007/978-3-642-55195-6_16" TargetMode="External"/><Relationship Id="rId168" Type="http://schemas.openxmlformats.org/officeDocument/2006/relationships/hyperlink" Target="https://doi.org/10.1109/PACT.2015.15" TargetMode="External"/><Relationship Id="rId169" Type="http://schemas.openxmlformats.org/officeDocument/2006/relationships/hyperlink" Target="http://dx.doi.org/10.1109/PACT.2015.15" TargetMode="External"/><Relationship Id="rId170" Type="http://schemas.openxmlformats.org/officeDocument/2006/relationships/hyperlink" Target="http://dx.doi.org/10.1007/978-3-319-43659-3_11" TargetMode="External"/><Relationship Id="rId171" Type="http://schemas.openxmlformats.org/officeDocument/2006/relationships/hyperlink" Target="http://doi.acm.org/10.1145/2001576.2001642" TargetMode="External"/><Relationship Id="rId172" Type="http://schemas.openxmlformats.org/officeDocument/2006/relationships/hyperlink" Target="http://dx.doi.org/10.1145/2001576.2001642" TargetMode="External"/><Relationship Id="rId173" Type="http://schemas.openxmlformats.org/officeDocument/2006/relationships/hyperlink" Target="http://dx.doi.org/10.1145/3409667" TargetMode="External"/><Relationship Id="rId174" Type="http://schemas.openxmlformats.org/officeDocument/2006/relationships/hyperlink" Target="https://doi.org/10.1137/S1064827500366124" TargetMode="External"/><Relationship Id="rId175" Type="http://schemas.openxmlformats.org/officeDocument/2006/relationships/hyperlink" Target="http://dx.doi.org/10.1137/S1064827500366124" TargetMode="External"/><Relationship Id="rId176" Type="http://schemas.openxmlformats.org/officeDocument/2006/relationships/hyperlink" Target="http://dx.doi.org/10.1016/j.camwa.2020.04.033" TargetMode="External"/><Relationship Id="rId177" Type="http://schemas.openxmlformats.org/officeDocument/2006/relationships/hyperlink" Target="http://dx.doi.org/10.1007/s00778-014-0362-1" TargetMode="External"/><Relationship Id="rId178" Type="http://schemas.openxmlformats.org/officeDocument/2006/relationships/hyperlink" Target="https://doi.org/10.1007/978-3-319-16817-3_29" TargetMode="External"/><Relationship Id="rId179" Type="http://schemas.openxmlformats.org/officeDocument/2006/relationships/hyperlink" Target="http://dx.doi.org/10.1007/978-3-319-16817-3_29" TargetMode="External"/><Relationship Id="rId180" Type="http://schemas.openxmlformats.org/officeDocument/2006/relationships/hyperlink" Target="https://doi.org/10.1007/978-3-319-20086-6_6" TargetMode="External"/><Relationship Id="rId181" Type="http://schemas.openxmlformats.org/officeDocument/2006/relationships/hyperlink" Target="http://dx.doi.org/10.1007/978-3-319-20086-6_6" TargetMode="External"/><Relationship Id="rId182" Type="http://schemas.openxmlformats.org/officeDocument/2006/relationships/hyperlink" Target="http://dx.doi.org/10.1016/j.orl.2005.10.003" TargetMode="External"/><Relationship Id="rId183" Type="http://schemas.openxmlformats.org/officeDocument/2006/relationships/hyperlink" Target="http://dx.doi.org/10.1109/IPDPS.2013.50" TargetMode="External"/><Relationship Id="rId184" Type="http://schemas.openxmlformats.org/officeDocument/2006/relationships/hyperlink" Target="http://dx.doi.org/10.1109/ICPP.2016.34" TargetMode="External"/><Relationship Id="rId185" Type="http://schemas.openxmlformats.org/officeDocument/2006/relationships/hyperlink" Target="http://dx.doi.org/10.1145/2833179.2833188" TargetMode="External"/><Relationship Id="rId186" Type="http://schemas.openxmlformats.org/officeDocument/2006/relationships/hyperlink" Target="https://doi.org/10.1007/978-3-662-48096-0_13" TargetMode="External"/><Relationship Id="rId187" Type="http://schemas.openxmlformats.org/officeDocument/2006/relationships/hyperlink" Target="http://dx.doi.org/10.1007/978-3-662-48096-0_13" TargetMode="External"/><Relationship Id="rId188" Type="http://schemas.openxmlformats.org/officeDocument/2006/relationships/hyperlink" Target="http://dx.doi.org/10.1145/3437801.3441611" TargetMode="External"/><Relationship Id="rId189" Type="http://schemas.openxmlformats.org/officeDocument/2006/relationships/hyperlink" Target="http://dx.doi.org/10.1142/S0218213017500117" TargetMode="External"/><Relationship Id="rId190" Type="http://schemas.openxmlformats.org/officeDocument/2006/relationships/hyperlink" Target="https://doi.org/10.1007/3-540-62095-8_50" TargetMode="External"/><Relationship Id="rId191" Type="http://schemas.openxmlformats.org/officeDocument/2006/relationships/hyperlink" Target="http://dx.doi.org/10.1007/3-540-62095-8_50" TargetMode="External"/><Relationship Id="rId192" Type="http://schemas.openxmlformats.org/officeDocument/2006/relationships/hyperlink" Target="https://doi.org/10.1109/ICDE.2017.153" TargetMode="External"/><Relationship Id="rId193" Type="http://schemas.openxmlformats.org/officeDocument/2006/relationships/hyperlink" Target="http://dx.doi.org/10.1109/ICDE.2017.153" TargetMode="External"/><Relationship Id="rId194" Type="http://schemas.openxmlformats.org/officeDocument/2006/relationships/hyperlink" Target="http://dx.doi.org/10.1109/ICDCS.2018.00072" TargetMode="External"/><Relationship Id="rId195" Type="http://schemas.openxmlformats.org/officeDocument/2006/relationships/hyperlink" Target="http://dx.doi.org/10.1145/2818185" TargetMode="External"/><Relationship Id="rId196" Type="http://schemas.openxmlformats.org/officeDocument/2006/relationships/hyperlink" Target="https://doi.org/10.1016/j.parco.2009.09.006" TargetMode="External"/><Relationship Id="rId197" Type="http://schemas.openxmlformats.org/officeDocument/2006/relationships/hyperlink" Target="http://dx.doi.org/10.1016/j.parco.2009.09.006" TargetMode="External"/><Relationship Id="rId198" Type="http://schemas.openxmlformats.org/officeDocument/2006/relationships/hyperlink" Target="http://dx.doi.org/10.1007/978-3-319-07959-2_30" TargetMode="External"/><Relationship Id="rId199" Type="http://schemas.openxmlformats.org/officeDocument/2006/relationships/hyperlink" Target="https://doi.org/10.1007/s10732-016-9315-8" TargetMode="External"/><Relationship Id="rId200" Type="http://schemas.openxmlformats.org/officeDocument/2006/relationships/hyperlink" Target="http://dx.doi.org/10.1007/s10732-016-9315-8" TargetMode="External"/><Relationship Id="rId201" Type="http://schemas.openxmlformats.org/officeDocument/2006/relationships/hyperlink" Target="https://doi.org/10.1109/TPDS.2017.2671868" TargetMode="External"/><Relationship Id="rId202" Type="http://schemas.openxmlformats.org/officeDocument/2006/relationships/hyperlink" Target="http://dx.doi.org/10.1109/TPDS.2017.2671868" TargetMode="External"/><Relationship Id="rId203" Type="http://schemas.openxmlformats.org/officeDocument/2006/relationships/hyperlink" Target="http://dx.doi.org/10.1201/9781420010749.ch60" TargetMode="External"/><Relationship Id="rId204" Type="http://schemas.openxmlformats.org/officeDocument/2006/relationships/hyperlink" Target="http://dx.doi.org/10.1145/3205455.3205464" TargetMode="External"/><Relationship Id="rId205" Type="http://schemas.openxmlformats.org/officeDocument/2006/relationships/hyperlink" Target="https://doi.org/10.1007/s10732-020-09448-8" TargetMode="External"/><Relationship Id="rId206" Type="http://schemas.openxmlformats.org/officeDocument/2006/relationships/hyperlink" Target="http://dx.doi.org/10.1007/s10732-020-09448-8" TargetMode="External"/><Relationship Id="rId207" Type="http://schemas.openxmlformats.org/officeDocument/2006/relationships/hyperlink" Target="https://doi.org/10.5441/002/edbt.2015.04" TargetMode="External"/><Relationship Id="rId208" Type="http://schemas.openxmlformats.org/officeDocument/2006/relationships/hyperlink" Target="http://dx.doi.org/10.5441/002/edbt.2015.04" TargetMode="External"/><Relationship Id="rId209" Type="http://schemas.openxmlformats.org/officeDocument/2006/relationships/hyperlink" Target="http://dx.doi.org/10.1145/2487575.2487696" TargetMode="External"/><Relationship Id="rId210" Type="http://schemas.openxmlformats.org/officeDocument/2006/relationships/hyperlink" Target="http://dx.doi.org/10.1007/978-3-642-15775-2_24" TargetMode="External"/><Relationship Id="rId211" Type="http://schemas.openxmlformats.org/officeDocument/2006/relationships/hyperlink" Target="http://dx.doi.org/10.1145/3299869.3300076" TargetMode="External"/><Relationship Id="rId212" Type="http://schemas.openxmlformats.org/officeDocument/2006/relationships/hyperlink" Target="http://dx.doi.org/10.1201/9781420010749.ch61" TargetMode="External"/><Relationship Id="rId213" Type="http://schemas.openxmlformats.org/officeDocument/2006/relationships/hyperlink" Target="http://dx.doi.org/10.1145/3290688.3290711" TargetMode="External"/><Relationship Id="rId214" Type="http://schemas.openxmlformats.org/officeDocument/2006/relationships/hyperlink" Target="http://www.labri.fr/pelegrin/scotch" TargetMode="External"/><Relationship Id="rId215" Type="http://schemas.openxmlformats.org/officeDocument/2006/relationships/hyperlink" Target="http://dx.doi.org/10.1007/3-540-61142-8_588" TargetMode="External"/><Relationship Id="rId216" Type="http://schemas.openxmlformats.org/officeDocument/2006/relationships/hyperlink" Target="http://dx.doi.org/10.1145/2806416.2806424" TargetMode="External"/><Relationship Id="rId217" Type="http://schemas.openxmlformats.org/officeDocument/2006/relationships/hyperlink" Target="https://doi.org/10.1109/71.491582" TargetMode="External"/><Relationship Id="rId218" Type="http://schemas.openxmlformats.org/officeDocument/2006/relationships/hyperlink" Target="http://dx.doi.org/10.1109/71.491582" TargetMode="External"/><Relationship Id="rId219" Type="http://schemas.openxmlformats.org/officeDocument/2006/relationships/hyperlink" Target="https://doi.org/10.1137/1.9781611976472.1" TargetMode="External"/><Relationship Id="rId220" Type="http://schemas.openxmlformats.org/officeDocument/2006/relationships/hyperlink" Target="http://dx.doi.org/10.1137/1.9781611976472.1" TargetMode="External"/><Relationship Id="rId221" Type="http://schemas.openxmlformats.org/officeDocument/2006/relationships/hyperlink" Target="https://arxiv.org/abs/2107.02539" TargetMode="External"/><Relationship Id="rId222" Type="http://schemas.openxmlformats.org/officeDocument/2006/relationships/hyperlink" Target="http://arxiv.org/abs/2107.02539" TargetMode="External"/><Relationship Id="rId223" Type="http://schemas.openxmlformats.org/officeDocument/2006/relationships/hyperlink" Target="https://doi.org/10.1109/TEVC.2019.2896951" TargetMode="External"/><Relationship Id="rId224" Type="http://schemas.openxmlformats.org/officeDocument/2006/relationships/hyperlink" Target="http://dx.doi.org/10.1109/TEVC.2019.2896951" TargetMode="External"/><Relationship Id="rId225" Type="http://schemas.openxmlformats.org/officeDocument/2006/relationships/hyperlink" Target="http://dx.doi.org/10.1103/PhysRevE.76.036106" TargetMode="External"/><Relationship Id="rId226" Type="http://schemas.openxmlformats.org/officeDocument/2006/relationships/hyperlink" Target="https://doi.org/10.1109/SASO.2013.13" TargetMode="External"/><Relationship Id="rId227" Type="http://schemas.openxmlformats.org/officeDocument/2006/relationships/hyperlink" Target="http://dx.doi.org/10.1109/SASO.2013.13" TargetMode="External"/><Relationship Id="rId228" Type="http://schemas.openxmlformats.org/officeDocument/2006/relationships/hyperlink" Target="https://doi.org/10.1007/s13675-020-00126-9" TargetMode="External"/><Relationship Id="rId229" Type="http://schemas.openxmlformats.org/officeDocument/2006/relationships/hyperlink" Target="http://dx.doi.org/10.1007/s13675-020-00126-9" TargetMode="External"/><Relationship Id="rId230" Type="http://schemas.openxmlformats.org/officeDocument/2006/relationships/hyperlink" Target="http://dx.doi.org/10.1137/100791142" TargetMode="External"/><Relationship Id="rId231" Type="http://schemas.openxmlformats.org/officeDocument/2006/relationships/hyperlink" Target="http://www.cys.cic.ipn.mx/ojs/index.php/CyS/article/view/2951" TargetMode="External"/><Relationship Id="rId232" Type="http://schemas.openxmlformats.org/officeDocument/2006/relationships/hyperlink" Target="http://dx.doi.org/10.1109/BigDataCongress.2016.10" TargetMode="External"/><Relationship Id="rId233" Type="http://schemas.openxmlformats.org/officeDocument/2006/relationships/hyperlink" Target="http://algo2.iti.kit.edu/kahip" TargetMode="External"/><Relationship Id="rId234" Type="http://schemas.openxmlformats.org/officeDocument/2006/relationships/hyperlink" Target="http://dx.doi.org/10.1007/978-3-642-23719-5_40" TargetMode="External"/><Relationship Id="rId235" Type="http://schemas.openxmlformats.org/officeDocument/2006/relationships/hyperlink" Target="http://dx.doi.org/10.1137/1.9781611972924.2" TargetMode="External"/><Relationship Id="rId236" Type="http://schemas.openxmlformats.org/officeDocument/2006/relationships/hyperlink" Target="http://dx.doi.org/10.1007/978-3-642-38527-8_16" TargetMode="External"/><Relationship Id="rId237" Type="http://schemas.openxmlformats.org/officeDocument/2006/relationships/hyperlink" Target="https://doi.org/10.1145/3071178.3071204" TargetMode="External"/><Relationship Id="rId238" Type="http://schemas.openxmlformats.org/officeDocument/2006/relationships/hyperlink" Target="http://dx.doi.org/10.1145/3071178.3071204" TargetMode="External"/><Relationship Id="rId239" Type="http://schemas.openxmlformats.org/officeDocument/2006/relationships/hyperlink" Target="http://dx.doi.org/10.1016/0743-7315(91)90074-J" TargetMode="External"/><Relationship Id="rId240" Type="http://schemas.openxmlformats.org/officeDocument/2006/relationships/hyperlink" Target="https://doi.org/10.1137/1.9781611974317.5" TargetMode="External"/><Relationship Id="rId241" Type="http://schemas.openxmlformats.org/officeDocument/2006/relationships/hyperlink" Target="http://dx.doi.org/10.1137/1.9781611974317.5" TargetMode="External"/><Relationship Id="rId242" Type="http://schemas.openxmlformats.org/officeDocument/2006/relationships/hyperlink" Target="https://doi.org/10.1137/1.9781611975499.17" TargetMode="External"/><Relationship Id="rId243" Type="http://schemas.openxmlformats.org/officeDocument/2006/relationships/hyperlink" Target="http://dx.doi.org/10.1137/1.9781611975499.17" TargetMode="External"/><Relationship Id="rId244" Type="http://schemas.openxmlformats.org/officeDocument/2006/relationships/hyperlink" Target="https://doi.org/10.1007/3-540-48311-X_42" TargetMode="External"/><Relationship Id="rId245" Type="http://schemas.openxmlformats.org/officeDocument/2006/relationships/hyperlink" Target="http://dx.doi.org/10.1007/3-540-48311-X_42" TargetMode="External"/><Relationship Id="rId246" Type="http://schemas.openxmlformats.org/officeDocument/2006/relationships/hyperlink" Target="https://doi.org/10.1109/CLUSTR.2001.959987" TargetMode="External"/><Relationship Id="rId247" Type="http://schemas.openxmlformats.org/officeDocument/2006/relationships/hyperlink" Target="http://dx.doi.org/10.1109/CLUSTR.2001.959987" TargetMode="External"/><Relationship Id="rId248" Type="http://schemas.openxmlformats.org/officeDocument/2006/relationships/hyperlink" Target="http://dx.doi.org/10.5445/IR/1000035713" TargetMode="External"/><Relationship Id="rId249" Type="http://schemas.openxmlformats.org/officeDocument/2006/relationships/hyperlink" Target="http://dx.doi.org/10.4230/LIPIcs.SEA.2017.4" TargetMode="External"/><Relationship Id="rId250" Type="http://schemas.openxmlformats.org/officeDocument/2006/relationships/hyperlink" Target="http://viem.taa.univie.ac.at/" TargetMode="External"/><Relationship Id="rId251" Type="http://schemas.openxmlformats.org/officeDocument/2006/relationships/hyperlink" Target="https://doi.org/10.1137/17M1152735" TargetMode="External"/><Relationship Id="rId252" Type="http://schemas.openxmlformats.org/officeDocument/2006/relationships/hyperlink" Target="http://dx.doi.org/10.1137/17M1152735" TargetMode="External"/><Relationship Id="rId253" Type="http://schemas.openxmlformats.org/officeDocument/2006/relationships/hyperlink" Target="https://doi.org/10.4230/LIPIcs.SEA.2018.2" TargetMode="External"/><Relationship Id="rId254" Type="http://schemas.openxmlformats.org/officeDocument/2006/relationships/hyperlink" Target="http://dx.doi.org/10.4230/LIPIcs.SEA.2018.2" TargetMode="External"/><Relationship Id="rId255" Type="http://schemas.openxmlformats.org/officeDocument/2006/relationships/hyperlink" Target="https://doi.org/10.1007/978-3-540-71681-5_2" TargetMode="External"/><Relationship Id="rId256" Type="http://schemas.openxmlformats.org/officeDocument/2006/relationships/hyperlink" Target="http://dx.doi.org/10.1007/978-3-540-71681-5_2" TargetMode="External"/><Relationship Id="rId257" Type="http://schemas.openxmlformats.org/officeDocument/2006/relationships/hyperlink" Target="http://dx.doi.org/10.1137/15M1026183" TargetMode="External"/><Relationship Id="rId258" Type="http://schemas.openxmlformats.org/officeDocument/2006/relationships/hyperlink" Target="http://dx.doi.org/10.1109/IPDPS.2017.95" TargetMode="External"/><Relationship Id="rId259" Type="http://schemas.openxmlformats.org/officeDocument/2006/relationships/hyperlink" Target="http://dx.doi.org/10.1109/TPDS.2020.3002150" TargetMode="External"/><Relationship Id="rId260" Type="http://schemas.openxmlformats.org/officeDocument/2006/relationships/hyperlink" Target="http://dx.doi.org/10.1137/1.9781611973402.95" TargetMode="External"/><Relationship Id="rId261" Type="http://schemas.openxmlformats.org/officeDocument/2006/relationships/hyperlink" Target="http://dx.doi.org/10.1145/96709.96731" TargetMode="External"/><Relationship Id="rId262" Type="http://schemas.openxmlformats.org/officeDocument/2006/relationships/hyperlink" Target="https://doi.org/10.1109/IPDPS.2004.1303286" TargetMode="External"/><Relationship Id="rId263" Type="http://schemas.openxmlformats.org/officeDocument/2006/relationships/hyperlink" Target="http://dx.doi.org/10.1109/IPDPS.2004.1303286" TargetMode="External"/><Relationship Id="rId264" Type="http://schemas.openxmlformats.org/officeDocument/2006/relationships/hyperlink" Target="http://dx.doi.org/10.1109/TPDS.2021.3097283" TargetMode="External"/><Relationship Id="rId265" Type="http://schemas.openxmlformats.org/officeDocument/2006/relationships/hyperlink" Target="https://doi.org/10.1137/S1064827502410463" TargetMode="External"/><Relationship Id="rId266" Type="http://schemas.openxmlformats.org/officeDocument/2006/relationships/hyperlink" Target="http://dx.doi.org/10.1137/S1064827502410463" TargetMode="External"/><Relationship Id="rId267" Type="http://schemas.openxmlformats.org/officeDocument/2006/relationships/hyperlink" Target="https://doi.org/10.1145/2433396.2433461" TargetMode="External"/><Relationship Id="rId268" Type="http://schemas.openxmlformats.org/officeDocument/2006/relationships/hyperlink" Target="http://dx.doi.org/10.1145/2433396.2433461" TargetMode="External"/><Relationship Id="rId269" Type="http://schemas.openxmlformats.org/officeDocument/2006/relationships/hyperlink" Target="http://dx.doi.org/10.1109/34.6778" TargetMode="External"/><Relationship Id="rId270" Type="http://schemas.openxmlformats.org/officeDocument/2006/relationships/hyperlink" Target="https://doi.org/10.1145/3149526.3149531" TargetMode="External"/><Relationship Id="rId271" Type="http://schemas.openxmlformats.org/officeDocument/2006/relationships/hyperlink" Target="http://dx.doi.org/10.1145/3149526.3149531" TargetMode="External"/><Relationship Id="rId272" Type="http://schemas.openxmlformats.org/officeDocument/2006/relationships/hyperlink" Target="http://dx.doi.org/10.1109/ICDCS.2014.23" TargetMode="External"/><Relationship Id="rId273" Type="http://schemas.openxmlformats.org/officeDocument/2006/relationships/hyperlink" Target="http://dx.doi.org/10.1371/journal.pone.0121002" TargetMode="External"/><Relationship Id="rId274" Type="http://schemas.openxmlformats.org/officeDocument/2006/relationships/hyperlink" Target="http://dx.doi.org/10.1109/CLUSTER49012.2020.00011" TargetMode="External"/><Relationship Id="rId275" Type="http://schemas.openxmlformats.org/officeDocument/2006/relationships/hyperlink" Target="https://doi.org/10.1145/3225058.3225148" TargetMode="External"/><Relationship Id="rId276" Type="http://schemas.openxmlformats.org/officeDocument/2006/relationships/hyperlink" Target="http://dx.doi.org/10.1145/3225058.3225148" TargetMode="External"/><Relationship Id="rId277" Type="http://schemas.openxmlformats.org/officeDocument/2006/relationships/hyperlink" Target="https://doi.org/10.1007/978-3-319-38851-9_24" TargetMode="External"/><Relationship Id="rId278" Type="http://schemas.openxmlformats.org/officeDocument/2006/relationships/hyperlink" Target="http://dx.doi.org/10.1007/978-3-319-38851-9_24" TargetMode="External"/><Relationship Id="rId279" Type="http://schemas.openxmlformats.org/officeDocument/2006/relationships/hyperlink" Target="https://doi.org/10.1016/S0167-739X(00)00107-2" TargetMode="External"/><Relationship Id="rId280" Type="http://schemas.openxmlformats.org/officeDocument/2006/relationships/hyperlink" Target="http://dx.doi.org/10.1007/978-1-4757-3748-6_2" TargetMode="External"/><Relationship Id="rId281" Type="http://schemas.openxmlformats.org/officeDocument/2006/relationships/hyperlink" Target="https://doi.org/10.1006/jpdc.1997.1407" TargetMode="External"/><Relationship Id="rId282" Type="http://schemas.openxmlformats.org/officeDocument/2006/relationships/hyperlink" Target="http://dx.doi.org/10.1006/jpdc.1997.1407" TargetMode="External"/><Relationship Id="rId283" Type="http://schemas.openxmlformats.org/officeDocument/2006/relationships/hyperlink" Target="https://doi.org/10.1109/ICDE.2014.6816682" TargetMode="External"/><Relationship Id="rId284" Type="http://schemas.openxmlformats.org/officeDocument/2006/relationships/hyperlink" Target="http://dx.doi.org/10.1109/ICDE.2014.6816682" TargetMode="External"/><Relationship Id="rId285" Type="http://schemas.openxmlformats.org/officeDocument/2006/relationships/hyperlink" Target="http://dx.doi.org/10.1007/978-1-4612-4380-9_16" TargetMode="External"/><Relationship Id="rId286" Type="http://schemas.openxmlformats.org/officeDocument/2006/relationships/hyperlink" Target="https://doi.org/10.1002/cpe.4330030502" TargetMode="External"/><Relationship Id="rId287" Type="http://schemas.openxmlformats.org/officeDocument/2006/relationships/hyperlink" Target="http://dx.doi.org/10.1002/cpe.4330030502" TargetMode="External"/><Relationship Id="rId288" Type="http://schemas.openxmlformats.org/officeDocument/2006/relationships/hyperlink" Target="http://dx.doi.org/10.14778/2733085.2733097" TargetMode="External"/><Relationship Id="rId289" Type="http://schemas.openxmlformats.org/officeDocument/2006/relationships/hyperlink" Target="http://dx.doi.org/10.1109/ICCAD.1994.629743" TargetMode="External"/><Relationship Id="rId290" Type="http://schemas.openxmlformats.org/officeDocument/2006/relationships/hyperlink" Target="http://dx.doi.org/10.1016/j.future.2018.01.009" TargetMode="External"/><Relationship Id="rId291" Type="http://schemas.openxmlformats.org/officeDocument/2006/relationships/hyperlink" Target="http://dx.doi.org/10.1109/ICCW.2015.7247206" TargetMode="External"/><Relationship Id="rId292" Type="http://schemas.openxmlformats.org/officeDocument/2006/relationships/hyperlink" Target="https://arxiv.org/abs/2009.07735" TargetMode="External"/><Relationship Id="rId293" Type="http://schemas.openxmlformats.org/officeDocument/2006/relationships/hyperlink" Target="http://arxiv.org/abs/2009.07735" TargetMode="External"/><Relationship Id="rId294" Type="http://schemas.openxmlformats.org/officeDocument/2006/relationships/hyperlink" Target="http://arxiv.org/abs/1909.12209" TargetMode="External"/><Relationship Id="rId295" Type="http://schemas.openxmlformats.org/officeDocument/2006/relationships/hyperlink" Target="http://dx.doi.org/10.1007/978-3-030-79478-1_20" TargetMode="External"/><Relationship Id="rId296" Type="http://schemas.openxmlformats.org/officeDocument/2006/relationships/hyperlink" Target="http://dx.doi.org/10.1109/TPAMI.2008.245" TargetMode="External"/><Relationship Id="rId297" Type="http://schemas.openxmlformats.org/officeDocument/2006/relationships/hyperlink" Target="http://dx.doi.org/10.1109/CCGRID.2018.00033" TargetMode="External"/><Relationship Id="rId298" Type="http://schemas.openxmlformats.org/officeDocument/2006/relationships/hyperlink" Target="https://arxiv.org/abs/2112.15345" TargetMode="External"/><Relationship Id="rId299" Type="http://schemas.openxmlformats.org/officeDocument/2006/relationships/hyperlink" Target="http://arxiv.org/abs/2112.15345" TargetMode="External"/><Relationship Id="rId300" Type="http://schemas.openxmlformats.org/officeDocument/2006/relationships/header" Target="header3.xml"/><Relationship Id="rId301" Type="http://schemas.openxmlformats.org/officeDocument/2006/relationships/header" Target="header4.xml"/><Relationship Id="rId302" Type="http://schemas.openxmlformats.org/officeDocument/2006/relationships/header" Target="header5.xml"/><Relationship Id="rId303" Type="http://schemas.openxmlformats.org/officeDocument/2006/relationships/header" Target="header6.xml"/><Relationship Id="rId304" Type="http://schemas.openxmlformats.org/officeDocument/2006/relationships/header" Target="header7.xml"/><Relationship Id="rId305" Type="http://schemas.openxmlformats.org/officeDocument/2006/relationships/header" Target="header8.xml"/><Relationship Id="rId306" Type="http://schemas.openxmlformats.org/officeDocument/2006/relationships/header" Target="header9.xml"/><Relationship Id="rId307" Type="http://schemas.openxmlformats.org/officeDocument/2006/relationships/header" Target="header10.xml"/><Relationship Id="rId308" Type="http://schemas.openxmlformats.org/officeDocument/2006/relationships/header" Target="header11.xml"/><Relationship Id="rId309" Type="http://schemas.openxmlformats.org/officeDocument/2006/relationships/header" Target="header12.xml"/><Relationship Id="rId310" Type="http://schemas.openxmlformats.org/officeDocument/2006/relationships/header" Target="header13.xml"/><Relationship Id="rId311" Type="http://schemas.openxmlformats.org/officeDocument/2006/relationships/header" Target="header14.xml"/><Relationship Id="rId312" Type="http://schemas.openxmlformats.org/officeDocument/2006/relationships/header" Target="header15.xml"/><Relationship Id="rId313" Type="http://schemas.openxmlformats.org/officeDocument/2006/relationships/header" Target="header16.xml"/><Relationship Id="rId314" Type="http://schemas.openxmlformats.org/officeDocument/2006/relationships/header" Target="header17.xml"/><Relationship Id="rId315" Type="http://schemas.openxmlformats.org/officeDocument/2006/relationships/header" Target="header18.xml"/><Relationship Id="rId316" Type="http://schemas.openxmlformats.org/officeDocument/2006/relationships/header" Target="header19.xml"/><Relationship Id="rId317" Type="http://schemas.openxmlformats.org/officeDocument/2006/relationships/header" Target="header20.xml"/><Relationship Id="rId318" Type="http://schemas.openxmlformats.org/officeDocument/2006/relationships/header" Target="header21.xml"/><Relationship Id="rId319" Type="http://schemas.openxmlformats.org/officeDocument/2006/relationships/header" Target="header22.xml"/><Relationship Id="rId320" Type="http://schemas.openxmlformats.org/officeDocument/2006/relationships/header" Target="header23.xml"/><Relationship Id="rId321" Type="http://schemas.openxmlformats.org/officeDocument/2006/relationships/header" Target="header24.xml"/><Relationship Id="rId322" Type="http://schemas.openxmlformats.org/officeDocument/2006/relationships/header" Target="header25.xml"/><Relationship Id="rId323" Type="http://schemas.openxmlformats.org/officeDocument/2006/relationships/header" Target="header26.xml"/><Relationship Id="rId3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2026-06-04T08:57:04Z</dcterms:created>
  <dcterms:modified xsi:type="dcterms:W3CDTF">2026-06-04T08:57:04Z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2026-06-04T00:00:00Z</vt:filetime>
  </property>
  <property fmtid="{D5CDD505-2E9C-101B-9397-08002B2CF9AE}" pid="3" name="LastSaved">
    <vt:filetime>2026-06-04T00:00:00Z</vt:filetime>
  </property>
  <property fmtid="{D5CDD505-2E9C-101B-9397-08002B2CF9AE}" pid="4" name="Producer">
    <vt:lpwstr>3-Heights(TM) PDF Security Shell 4.8.25.2 (http://www.pdf-tools.com)</vt:lpwstr>
  </property>
</Properties>
</file>