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福州大学本科生毕业设计（论文）</w:t>
      </w:r>
      <w:r>
        <w:rPr>
          <w:spacing w:val="-2"/>
        </w:rPr>
        <w:t>评阅教师成绩评审表</w:t>
      </w:r>
    </w:p>
    <w:p>
      <w:pPr>
        <w:pStyle w:val="Heading2"/>
      </w:pPr>
      <w:r>
        <w:rPr/>
        <w:t>（理工科、文科及经管</w:t>
      </w:r>
      <w:r>
        <w:rPr>
          <w:spacing w:val="-10"/>
        </w:rPr>
        <w:t>）</w:t>
      </w:r>
    </w:p>
    <w:p>
      <w:pPr>
        <w:pStyle w:val="BodyText"/>
        <w:spacing w:line="364" w:lineRule="auto" w:before="214"/>
        <w:ind w:left="143" w:right="137" w:firstLine="571"/>
        <w:rPr>
          <w:rFonts w:ascii="Times New Roman" w:eastAsia="Times New Roman"/>
        </w:rPr>
      </w:pPr>
      <w:r>
        <w:rPr>
          <w:spacing w:val="-1"/>
          <w:u w:val="single"/>
        </w:rPr>
        <w:t>物理与信息工程 </w:t>
      </w:r>
      <w:r>
        <w:rPr/>
        <w:t>学院</w:t>
      </w:r>
      <w:r>
        <w:rPr>
          <w:spacing w:val="3"/>
          <w:u w:val="single"/>
        </w:rPr>
        <w:t> 信息与计算科学</w:t>
      </w:r>
      <w:r>
        <w:rPr>
          <w:u w:val="single"/>
        </w:rPr>
        <w:t>（数理综合班）</w:t>
      </w:r>
      <w:r>
        <w:rPr>
          <w:spacing w:val="-5"/>
        </w:rPr>
        <w:t>专业 </w:t>
      </w:r>
      <w:r>
        <w:rPr>
          <w:rFonts w:ascii="Times New Roman" w:eastAsia="Times New Roman"/>
          <w:u w:val="single"/>
        </w:rPr>
        <w:t>2026</w:t>
      </w:r>
      <w:r>
        <w:rPr>
          <w:rFonts w:ascii="Times New Roman" w:eastAsia="Times New Roman"/>
          <w:spacing w:val="40"/>
          <w:u w:val="single"/>
        </w:rPr>
        <w:t> </w:t>
      </w:r>
      <w:r>
        <w:rPr/>
        <w:t>届学生</w:t>
      </w:r>
      <w:r>
        <w:rPr>
          <w:spacing w:val="-24"/>
          <w:u w:val="single"/>
        </w:rPr>
        <w:t> 张驭龙</w:t>
      </w:r>
      <w:r>
        <w:rPr/>
        <w:t>学号</w:t>
      </w:r>
      <w:r>
        <w:rPr>
          <w:rFonts w:ascii="Times New Roman" w:eastAsia="Times New Roman"/>
          <w:spacing w:val="40"/>
          <w:u w:val="single"/>
        </w:rPr>
        <w:t> </w:t>
      </w:r>
      <w:r>
        <w:rPr>
          <w:rFonts w:ascii="Times New Roman" w:eastAsia="Times New Roman"/>
          <w:u w:val="single"/>
        </w:rPr>
        <w:t>032201115</w:t>
      </w:r>
      <w:r>
        <w:rPr>
          <w:rFonts w:ascii="Times New Roman" w:eastAsia="Times New Roman"/>
          <w:spacing w:val="80"/>
          <w:u w:val="single"/>
        </w:rPr>
        <w:t> </w:t>
      </w:r>
    </w:p>
    <w:p>
      <w:pPr>
        <w:pStyle w:val="BodyText"/>
        <w:tabs>
          <w:tab w:pos="7119" w:val="left" w:leader="none"/>
        </w:tabs>
        <w:ind w:left="143"/>
      </w:pPr>
      <w:r>
        <w:rPr/>
        <w:t>毕业设计（论文）题目</w:t>
      </w:r>
      <w:r>
        <w:rPr>
          <w:spacing w:val="59"/>
          <w:u w:val="single"/>
        </w:rPr>
        <w:t> </w:t>
      </w:r>
      <w:r>
        <w:rPr>
          <w:u w:val="single"/>
        </w:rPr>
        <w:t>面向亿门级</w:t>
      </w:r>
      <w:r>
        <w:rPr>
          <w:spacing w:val="-60"/>
          <w:u w:val="single"/>
        </w:rPr>
        <w:t> </w:t>
      </w:r>
      <w:r>
        <w:rPr>
          <w:rFonts w:ascii="Times New Roman" w:eastAsia="Times New Roman"/>
          <w:u w:val="single"/>
        </w:rPr>
        <w:t>FPGA</w:t>
      </w:r>
      <w:r>
        <w:rPr>
          <w:rFonts w:ascii="Times New Roman" w:eastAsia="Times New Roman"/>
          <w:spacing w:val="-1"/>
          <w:u w:val="single"/>
        </w:rPr>
        <w:t> </w:t>
      </w:r>
      <w:r>
        <w:rPr>
          <w:u w:val="single"/>
        </w:rPr>
        <w:t>电路的划分算法研</w:t>
      </w:r>
      <w:r>
        <w:rPr>
          <w:spacing w:val="-10"/>
          <w:u w:val="single"/>
        </w:rPr>
        <w:t>究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60" w:after="0"/>
        <w:ind w:left="503" w:right="0" w:hanging="360"/>
        <w:jc w:val="left"/>
        <w:rPr>
          <w:sz w:val="24"/>
        </w:rPr>
      </w:pPr>
      <w:r>
        <w:rPr>
          <w:spacing w:val="-2"/>
          <w:sz w:val="24"/>
        </w:rPr>
        <w:t>成绩评定：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936"/>
        <w:gridCol w:w="3620"/>
        <w:gridCol w:w="2787"/>
        <w:gridCol w:w="936"/>
      </w:tblGrid>
      <w:tr>
        <w:trPr>
          <w:trHeight w:val="318" w:hRule="atLeast"/>
        </w:trPr>
        <w:tc>
          <w:tcPr>
            <w:tcW w:w="1944" w:type="dxa"/>
            <w:gridSpan w:val="2"/>
            <w:vMerge w:val="restart"/>
          </w:tcPr>
          <w:p>
            <w:pPr>
              <w:pStyle w:val="TableParagraph"/>
              <w:spacing w:before="6"/>
              <w:ind w:left="0"/>
              <w:rPr>
                <w:sz w:val="24"/>
              </w:rPr>
            </w:pPr>
          </w:p>
          <w:p>
            <w:pPr>
              <w:pStyle w:val="TableParagraph"/>
              <w:ind w:left="609"/>
              <w:rPr>
                <w:sz w:val="24"/>
              </w:rPr>
            </w:pPr>
            <w:r>
              <w:rPr>
                <w:sz w:val="24"/>
              </w:rPr>
              <w:t>指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标</w:t>
            </w:r>
          </w:p>
        </w:tc>
        <w:tc>
          <w:tcPr>
            <w:tcW w:w="6407" w:type="dxa"/>
            <w:gridSpan w:val="2"/>
          </w:tcPr>
          <w:p>
            <w:pPr>
              <w:pStyle w:val="TableParagraph"/>
              <w:spacing w:line="289" w:lineRule="exact" w:before="9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指标内涵及参考标准</w:t>
            </w:r>
          </w:p>
        </w:tc>
        <w:tc>
          <w:tcPr>
            <w:tcW w:w="936" w:type="dxa"/>
            <w:vMerge w:val="restart"/>
          </w:tcPr>
          <w:p>
            <w:pPr>
              <w:pStyle w:val="TableParagraph"/>
              <w:spacing w:before="81"/>
              <w:ind w:left="225"/>
              <w:rPr>
                <w:sz w:val="24"/>
              </w:rPr>
            </w:pPr>
            <w:r>
              <w:rPr>
                <w:spacing w:val="-5"/>
                <w:sz w:val="24"/>
              </w:rPr>
              <w:t>分数</w:t>
            </w:r>
          </w:p>
        </w:tc>
      </w:tr>
      <w:tr>
        <w:trPr>
          <w:trHeight w:val="607" w:hRule="atLeast"/>
        </w:trPr>
        <w:tc>
          <w:tcPr>
            <w:tcW w:w="194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20" w:type="dxa"/>
          </w:tcPr>
          <w:p>
            <w:pPr>
              <w:pStyle w:val="TableParagraph"/>
              <w:spacing w:before="15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优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秀</w:t>
            </w:r>
          </w:p>
        </w:tc>
        <w:tc>
          <w:tcPr>
            <w:tcW w:w="2787" w:type="dxa"/>
          </w:tcPr>
          <w:p>
            <w:pPr>
              <w:pStyle w:val="TableParagraph"/>
              <w:spacing w:before="153"/>
              <w:ind w:left="1219"/>
              <w:rPr>
                <w:sz w:val="24"/>
              </w:rPr>
            </w:pPr>
            <w:r>
              <w:rPr>
                <w:sz w:val="24"/>
              </w:rPr>
              <w:t>及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10"/>
                <w:sz w:val="24"/>
              </w:rPr>
              <w:t>格</w:t>
            </w:r>
          </w:p>
        </w:tc>
        <w:tc>
          <w:tcPr>
            <w:tcW w:w="9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59" w:hRule="atLeast"/>
        </w:trPr>
        <w:tc>
          <w:tcPr>
            <w:tcW w:w="1008" w:type="dxa"/>
            <w:vMerge w:val="restart"/>
          </w:tcPr>
          <w:p>
            <w:pPr>
              <w:pStyle w:val="TableParagraph"/>
              <w:spacing w:before="219"/>
              <w:ind w:left="0"/>
              <w:rPr>
                <w:sz w:val="21"/>
              </w:rPr>
            </w:pPr>
          </w:p>
          <w:p>
            <w:pPr>
              <w:pStyle w:val="TableParagraph"/>
              <w:spacing w:line="417" w:lineRule="auto"/>
              <w:ind w:right="93"/>
              <w:rPr>
                <w:sz w:val="21"/>
              </w:rPr>
            </w:pPr>
            <w:r>
              <w:rPr>
                <w:spacing w:val="-28"/>
                <w:sz w:val="21"/>
              </w:rPr>
              <w:t>设计</w:t>
            </w:r>
            <w:r>
              <w:rPr>
                <w:spacing w:val="-4"/>
                <w:sz w:val="21"/>
              </w:rPr>
              <w:t>（</w:t>
            </w:r>
            <w:r>
              <w:rPr>
                <w:spacing w:val="-4"/>
                <w:sz w:val="21"/>
              </w:rPr>
              <w:t>论</w:t>
            </w:r>
            <w:r>
              <w:rPr>
                <w:sz w:val="21"/>
              </w:rPr>
              <w:t>文</w:t>
            </w:r>
            <w:r>
              <w:rPr>
                <w:spacing w:val="-51"/>
                <w:sz w:val="21"/>
              </w:rPr>
              <w:t>）</w:t>
            </w:r>
            <w:r>
              <w:rPr>
                <w:spacing w:val="-5"/>
                <w:sz w:val="21"/>
              </w:rPr>
              <w:t>规范</w:t>
            </w:r>
          </w:p>
          <w:p>
            <w:pPr>
              <w:pStyle w:val="TableParagraph"/>
              <w:spacing w:before="20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（30％）</w:t>
            </w:r>
          </w:p>
        </w:tc>
        <w:tc>
          <w:tcPr>
            <w:tcW w:w="936" w:type="dxa"/>
          </w:tcPr>
          <w:p>
            <w:pPr>
              <w:pStyle w:val="TableParagraph"/>
              <w:spacing w:before="221"/>
              <w:ind w:left="7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结构</w:t>
            </w:r>
          </w:p>
          <w:p>
            <w:pPr>
              <w:pStyle w:val="TableParagraph"/>
              <w:spacing w:before="1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（10％）</w:t>
            </w:r>
          </w:p>
        </w:tc>
        <w:tc>
          <w:tcPr>
            <w:tcW w:w="3620" w:type="dxa"/>
          </w:tcPr>
          <w:p>
            <w:pPr>
              <w:pStyle w:val="TableParagraph"/>
              <w:spacing w:line="240" w:lineRule="atLeast"/>
              <w:ind w:left="105" w:right="5"/>
              <w:rPr>
                <w:sz w:val="18"/>
              </w:rPr>
            </w:pPr>
            <w:r>
              <w:rPr>
                <w:spacing w:val="-2"/>
                <w:sz w:val="18"/>
              </w:rPr>
              <w:t>文本结构规范，格式统一。论文按封面、题目、摘要、关键词（中英文</w:t>
            </w:r>
            <w:r>
              <w:rPr>
                <w:spacing w:val="-92"/>
                <w:sz w:val="18"/>
              </w:rPr>
              <w:t>）</w:t>
            </w:r>
            <w:r>
              <w:rPr>
                <w:spacing w:val="-2"/>
                <w:sz w:val="18"/>
              </w:rPr>
              <w:t>、目录、正文、致谢、附录、参考文献顺序装订；设计按院校下达的设计任务书的要求规范书写。</w:t>
            </w:r>
          </w:p>
        </w:tc>
        <w:tc>
          <w:tcPr>
            <w:tcW w:w="2787" w:type="dxa"/>
          </w:tcPr>
          <w:p>
            <w:pPr>
              <w:pStyle w:val="TableParagraph"/>
              <w:spacing w:before="141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文本结构基本符合要求。</w:t>
            </w:r>
          </w:p>
        </w:tc>
        <w:tc>
          <w:tcPr>
            <w:tcW w:w="936" w:type="dxa"/>
          </w:tcPr>
          <w:p>
            <w:pPr>
              <w:pStyle w:val="TableParagraph"/>
              <w:spacing w:before="99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</w:tr>
      <w:tr>
        <w:trPr>
          <w:trHeight w:val="719" w:hRule="atLeast"/>
        </w:trPr>
        <w:tc>
          <w:tcPr>
            <w:tcW w:w="1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101"/>
              <w:ind w:left="7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行文</w:t>
            </w:r>
          </w:p>
          <w:p>
            <w:pPr>
              <w:pStyle w:val="TableParagraph"/>
              <w:spacing w:before="1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（15％）</w:t>
            </w:r>
          </w:p>
        </w:tc>
        <w:tc>
          <w:tcPr>
            <w:tcW w:w="3620" w:type="dxa"/>
          </w:tcPr>
          <w:p>
            <w:pPr>
              <w:pStyle w:val="TableParagraph"/>
              <w:spacing w:line="240" w:lineRule="atLeast"/>
              <w:ind w:left="105" w:right="9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行文表述规范准确，文理通顺流畅，打印或书写工整；标点、符号、计量单位正确；图表、曲线等符合国家标准或工程要求。</w:t>
            </w:r>
          </w:p>
        </w:tc>
        <w:tc>
          <w:tcPr>
            <w:tcW w:w="2787" w:type="dxa"/>
          </w:tcPr>
          <w:p>
            <w:pPr>
              <w:pStyle w:val="TableParagraph"/>
              <w:spacing w:before="20"/>
              <w:ind w:left="0"/>
              <w:rPr>
                <w:sz w:val="18"/>
              </w:rPr>
            </w:pPr>
          </w:p>
          <w:p>
            <w:pPr>
              <w:pStyle w:val="TableParagraph"/>
              <w:rPr>
                <w:sz w:val="18"/>
              </w:rPr>
            </w:pPr>
            <w:r>
              <w:rPr>
                <w:spacing w:val="-1"/>
                <w:sz w:val="18"/>
              </w:rPr>
              <w:t>行文表述基本达到要求。</w:t>
            </w:r>
          </w:p>
        </w:tc>
        <w:tc>
          <w:tcPr>
            <w:tcW w:w="936" w:type="dxa"/>
          </w:tcPr>
          <w:p>
            <w:pPr>
              <w:pStyle w:val="TableParagraph"/>
              <w:spacing w:before="99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</w:tr>
      <w:tr>
        <w:trPr>
          <w:trHeight w:val="478" w:hRule="atLeast"/>
        </w:trPr>
        <w:tc>
          <w:tcPr>
            <w:tcW w:w="1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line="250" w:lineRule="exact"/>
              <w:ind w:left="7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字数</w:t>
            </w:r>
          </w:p>
          <w:p>
            <w:pPr>
              <w:pStyle w:val="TableParagraph"/>
              <w:spacing w:line="208" w:lineRule="exact" w:before="1"/>
              <w:ind w:left="7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（5％）</w:t>
            </w:r>
          </w:p>
        </w:tc>
        <w:tc>
          <w:tcPr>
            <w:tcW w:w="3620" w:type="dxa"/>
          </w:tcPr>
          <w:p>
            <w:pPr>
              <w:pStyle w:val="TableParagraph"/>
              <w:spacing w:line="240" w:lineRule="atLeast"/>
              <w:ind w:left="105" w:right="8"/>
              <w:rPr>
                <w:sz w:val="18"/>
              </w:rPr>
            </w:pPr>
            <w:r>
              <w:rPr>
                <w:spacing w:val="-6"/>
                <w:sz w:val="18"/>
              </w:rPr>
              <w:t>文献综述、外文翻译齐全，毕业设计（论文</w:t>
            </w:r>
            <w:r>
              <w:rPr>
                <w:spacing w:val="-6"/>
                <w:sz w:val="18"/>
              </w:rPr>
              <w:t>）</w:t>
            </w:r>
            <w:r>
              <w:rPr>
                <w:spacing w:val="-4"/>
                <w:sz w:val="18"/>
              </w:rPr>
              <w:t>字数不少于 </w:t>
            </w:r>
            <w:r>
              <w:rPr>
                <w:sz w:val="18"/>
              </w:rPr>
              <w:t>8000</w:t>
            </w:r>
            <w:r>
              <w:rPr>
                <w:spacing w:val="-6"/>
                <w:sz w:val="18"/>
              </w:rPr>
              <w:t> 字。</w:t>
            </w:r>
          </w:p>
        </w:tc>
        <w:tc>
          <w:tcPr>
            <w:tcW w:w="2787" w:type="dxa"/>
          </w:tcPr>
          <w:p>
            <w:pPr>
              <w:pStyle w:val="TableParagraph"/>
              <w:spacing w:line="240" w:lineRule="atLeast"/>
              <w:ind w:right="57"/>
              <w:rPr>
                <w:sz w:val="18"/>
              </w:rPr>
            </w:pPr>
            <w:r>
              <w:rPr>
                <w:spacing w:val="-2"/>
                <w:sz w:val="18"/>
              </w:rPr>
              <w:t>文献综述、外文翻译齐全,毕业设计（论文）</w:t>
            </w:r>
            <w:r>
              <w:rPr>
                <w:spacing w:val="-7"/>
                <w:sz w:val="18"/>
              </w:rPr>
              <w:t>字数不少于 </w:t>
            </w:r>
            <w:r>
              <w:rPr>
                <w:spacing w:val="-2"/>
                <w:sz w:val="18"/>
              </w:rPr>
              <w:t>6000</w:t>
            </w:r>
            <w:r>
              <w:rPr>
                <w:spacing w:val="-14"/>
                <w:sz w:val="18"/>
              </w:rPr>
              <w:t> 字。</w:t>
            </w:r>
          </w:p>
        </w:tc>
        <w:tc>
          <w:tcPr>
            <w:tcW w:w="936" w:type="dxa"/>
          </w:tcPr>
          <w:p>
            <w:pPr>
              <w:pStyle w:val="TableParagraph"/>
              <w:spacing w:before="98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</w:tr>
      <w:tr>
        <w:trPr>
          <w:trHeight w:val="961" w:hRule="atLeast"/>
        </w:trPr>
        <w:tc>
          <w:tcPr>
            <w:tcW w:w="1008" w:type="dxa"/>
            <w:vMerge w:val="restart"/>
          </w:tcPr>
          <w:p>
            <w:pPr>
              <w:pStyle w:val="TableParagraph"/>
              <w:spacing w:before="213"/>
              <w:ind w:left="0"/>
              <w:rPr>
                <w:sz w:val="21"/>
              </w:rPr>
            </w:pPr>
          </w:p>
          <w:p>
            <w:pPr>
              <w:pStyle w:val="TableParagraph"/>
              <w:spacing w:line="417" w:lineRule="auto"/>
              <w:ind w:right="93"/>
              <w:rPr>
                <w:sz w:val="21"/>
              </w:rPr>
            </w:pPr>
            <w:r>
              <w:rPr>
                <w:spacing w:val="-28"/>
                <w:sz w:val="21"/>
              </w:rPr>
              <w:t>设计</w:t>
            </w:r>
            <w:r>
              <w:rPr>
                <w:spacing w:val="-4"/>
                <w:sz w:val="21"/>
              </w:rPr>
              <w:t>（</w:t>
            </w:r>
            <w:r>
              <w:rPr>
                <w:spacing w:val="-4"/>
                <w:sz w:val="21"/>
              </w:rPr>
              <w:t>论</w:t>
            </w:r>
            <w:r>
              <w:rPr>
                <w:sz w:val="21"/>
              </w:rPr>
              <w:t>文</w:t>
            </w:r>
            <w:r>
              <w:rPr>
                <w:spacing w:val="-51"/>
                <w:sz w:val="21"/>
              </w:rPr>
              <w:t>）</w:t>
            </w:r>
            <w:r>
              <w:rPr>
                <w:spacing w:val="-5"/>
                <w:sz w:val="21"/>
              </w:rPr>
              <w:t>撰写</w:t>
            </w:r>
          </w:p>
          <w:p>
            <w:pPr>
              <w:pStyle w:val="TableParagraph"/>
              <w:spacing w:before="20"/>
              <w:ind w:left="143"/>
              <w:rPr>
                <w:sz w:val="18"/>
              </w:rPr>
            </w:pPr>
            <w:r>
              <w:rPr>
                <w:spacing w:val="-2"/>
                <w:sz w:val="18"/>
              </w:rPr>
              <w:t>（40％）</w:t>
            </w:r>
          </w:p>
        </w:tc>
        <w:tc>
          <w:tcPr>
            <w:tcW w:w="936" w:type="dxa"/>
          </w:tcPr>
          <w:p>
            <w:pPr>
              <w:pStyle w:val="TableParagraph"/>
              <w:spacing w:before="73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ind w:left="7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论文</w:t>
            </w:r>
          </w:p>
        </w:tc>
        <w:tc>
          <w:tcPr>
            <w:tcW w:w="3620" w:type="dxa"/>
          </w:tcPr>
          <w:p>
            <w:pPr>
              <w:pStyle w:val="TableParagraph"/>
              <w:spacing w:line="240" w:lineRule="atLeast"/>
              <w:ind w:left="105" w:right="8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理论分析与计算正确，实验数据准确可靠，对研究的问题有独到见解或较深刻分析，结构严谨，逻辑性强，论述层次清晰，毕业论</w:t>
            </w:r>
            <w:r>
              <w:rPr>
                <w:spacing w:val="-3"/>
                <w:sz w:val="18"/>
              </w:rPr>
              <w:t>文引用参考文献 </w:t>
            </w:r>
            <w:r>
              <w:rPr>
                <w:sz w:val="18"/>
              </w:rPr>
              <w:t>15</w:t>
            </w:r>
            <w:r>
              <w:rPr>
                <w:spacing w:val="-5"/>
                <w:sz w:val="18"/>
              </w:rPr>
              <w:t> 篇以上。</w:t>
            </w:r>
          </w:p>
        </w:tc>
        <w:tc>
          <w:tcPr>
            <w:tcW w:w="2787" w:type="dxa"/>
          </w:tcPr>
          <w:p>
            <w:pPr>
              <w:pStyle w:val="TableParagraph"/>
              <w:spacing w:line="240" w:lineRule="atLeast"/>
              <w:ind w:right="5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理论分析与计算基本正确，实验数据基本准确，对研究的问题有自己的见解，结构基本合理，毕</w:t>
            </w:r>
            <w:r>
              <w:rPr>
                <w:spacing w:val="-8"/>
                <w:sz w:val="18"/>
              </w:rPr>
              <w:t>业论文引用 </w:t>
            </w:r>
            <w:r>
              <w:rPr>
                <w:spacing w:val="-2"/>
                <w:sz w:val="18"/>
              </w:rPr>
              <w:t>10</w:t>
            </w:r>
            <w:r>
              <w:rPr>
                <w:spacing w:val="-9"/>
                <w:sz w:val="18"/>
              </w:rPr>
              <w:t> 篇以上参考文献。</w:t>
            </w:r>
          </w:p>
        </w:tc>
        <w:tc>
          <w:tcPr>
            <w:tcW w:w="936" w:type="dxa"/>
            <w:vMerge w:val="restart"/>
          </w:tcPr>
          <w:p>
            <w:pPr>
              <w:pStyle w:val="TableParagraph"/>
              <w:spacing w:before="100"/>
              <w:rPr>
                <w:sz w:val="21"/>
              </w:rPr>
            </w:pPr>
            <w:r>
              <w:rPr>
                <w:spacing w:val="-5"/>
                <w:sz w:val="21"/>
              </w:rPr>
              <w:t>34</w:t>
            </w:r>
          </w:p>
        </w:tc>
      </w:tr>
      <w:tr>
        <w:trPr>
          <w:trHeight w:val="1200" w:hRule="atLeast"/>
        </w:trPr>
        <w:tc>
          <w:tcPr>
            <w:tcW w:w="10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6" w:type="dxa"/>
          </w:tcPr>
          <w:p>
            <w:pPr>
              <w:pStyle w:val="TableParagraph"/>
              <w:spacing w:before="193"/>
              <w:ind w:left="0"/>
              <w:rPr>
                <w:sz w:val="21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设计</w:t>
            </w:r>
          </w:p>
        </w:tc>
        <w:tc>
          <w:tcPr>
            <w:tcW w:w="3620" w:type="dxa"/>
          </w:tcPr>
          <w:p>
            <w:pPr>
              <w:pStyle w:val="TableParagraph"/>
              <w:spacing w:line="249" w:lineRule="auto" w:before="132"/>
              <w:ind w:left="105" w:right="8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完成设计任务书所有项目，设计合理，分析严密，计算准确，图纸完备、整洁、正确，设计说明书条理清楚，分析能力强，毕业设</w:t>
            </w:r>
            <w:r>
              <w:rPr>
                <w:spacing w:val="-3"/>
                <w:sz w:val="18"/>
              </w:rPr>
              <w:t>计引用参考文献 </w:t>
            </w:r>
            <w:r>
              <w:rPr>
                <w:sz w:val="18"/>
              </w:rPr>
              <w:t>10</w:t>
            </w:r>
            <w:r>
              <w:rPr>
                <w:spacing w:val="-5"/>
                <w:sz w:val="18"/>
              </w:rPr>
              <w:t> 篇以上。</w:t>
            </w:r>
          </w:p>
        </w:tc>
        <w:tc>
          <w:tcPr>
            <w:tcW w:w="2787" w:type="dxa"/>
          </w:tcPr>
          <w:p>
            <w:pPr>
              <w:pStyle w:val="TableParagraph"/>
              <w:spacing w:line="249" w:lineRule="auto" w:before="12"/>
              <w:ind w:right="10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基本完成设计任务书项目，设计</w:t>
            </w:r>
            <w:r>
              <w:rPr>
                <w:spacing w:val="-2"/>
                <w:sz w:val="18"/>
              </w:rPr>
              <w:t>基本合理，分析计算基本正确，图纸完备、基本正确，设计说明</w:t>
            </w:r>
            <w:r>
              <w:rPr>
                <w:spacing w:val="-1"/>
                <w:sz w:val="18"/>
              </w:rPr>
              <w:t>书文理通顺，分析能力较强，毕</w:t>
            </w:r>
          </w:p>
          <w:p>
            <w:pPr>
              <w:pStyle w:val="TableParagraph"/>
              <w:spacing w:line="208" w:lineRule="exact" w:before="1"/>
              <w:jc w:val="both"/>
              <w:rPr>
                <w:sz w:val="18"/>
              </w:rPr>
            </w:pPr>
            <w:r>
              <w:rPr>
                <w:spacing w:val="-6"/>
                <w:sz w:val="18"/>
              </w:rPr>
              <w:t>业设计引用参考文献 </w:t>
            </w:r>
            <w:r>
              <w:rPr>
                <w:spacing w:val="-2"/>
                <w:sz w:val="18"/>
              </w:rPr>
              <w:t>6</w:t>
            </w:r>
            <w:r>
              <w:rPr>
                <w:spacing w:val="-10"/>
                <w:sz w:val="18"/>
              </w:rPr>
              <w:t> 篇以上。</w:t>
            </w:r>
          </w:p>
        </w:tc>
        <w:tc>
          <w:tcPr>
            <w:tcW w:w="9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9" w:hRule="atLeast"/>
        </w:trPr>
        <w:tc>
          <w:tcPr>
            <w:tcW w:w="1944" w:type="dxa"/>
            <w:gridSpan w:val="2"/>
          </w:tcPr>
          <w:p>
            <w:pPr>
              <w:pStyle w:val="TableParagraph"/>
              <w:spacing w:before="222"/>
              <w:ind w:left="191"/>
              <w:rPr>
                <w:sz w:val="18"/>
              </w:rPr>
            </w:pPr>
            <w:r>
              <w:rPr>
                <w:spacing w:val="-2"/>
                <w:sz w:val="21"/>
              </w:rPr>
              <w:t>学术水平</w:t>
            </w:r>
            <w:r>
              <w:rPr>
                <w:spacing w:val="-2"/>
                <w:sz w:val="18"/>
              </w:rPr>
              <w:t>（20％）</w:t>
            </w:r>
          </w:p>
        </w:tc>
        <w:tc>
          <w:tcPr>
            <w:tcW w:w="3620" w:type="dxa"/>
          </w:tcPr>
          <w:p>
            <w:pPr>
              <w:pStyle w:val="TableParagraph"/>
              <w:spacing w:line="240" w:lineRule="atLeast"/>
              <w:ind w:left="105" w:right="97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设计（论文）有独特见解，富有新意或有较深刻的分析，有较高的学术价值或较强的应</w:t>
            </w:r>
            <w:r>
              <w:rPr>
                <w:spacing w:val="-4"/>
                <w:sz w:val="18"/>
              </w:rPr>
              <w:t>用价值</w:t>
            </w:r>
          </w:p>
        </w:tc>
        <w:tc>
          <w:tcPr>
            <w:tcW w:w="2787" w:type="dxa"/>
          </w:tcPr>
          <w:p>
            <w:pPr>
              <w:pStyle w:val="TableParagraph"/>
              <w:spacing w:line="249" w:lineRule="auto" w:before="132"/>
              <w:ind w:right="101"/>
              <w:rPr>
                <w:sz w:val="18"/>
              </w:rPr>
            </w:pPr>
            <w:r>
              <w:rPr>
                <w:spacing w:val="-2"/>
                <w:sz w:val="18"/>
              </w:rPr>
              <w:t>设计（论文）有自主的见解，有一定的学术价值或应用价值。</w:t>
            </w:r>
          </w:p>
        </w:tc>
        <w:tc>
          <w:tcPr>
            <w:tcW w:w="936" w:type="dxa"/>
          </w:tcPr>
          <w:p>
            <w:pPr>
              <w:pStyle w:val="TableParagraph"/>
              <w:spacing w:before="233"/>
              <w:rPr>
                <w:sz w:val="21"/>
              </w:rPr>
            </w:pPr>
            <w:r>
              <w:rPr>
                <w:spacing w:val="-5"/>
                <w:sz w:val="21"/>
              </w:rPr>
              <w:t>15</w:t>
            </w:r>
          </w:p>
        </w:tc>
      </w:tr>
      <w:tr>
        <w:trPr>
          <w:trHeight w:val="719" w:hRule="atLeast"/>
        </w:trPr>
        <w:tc>
          <w:tcPr>
            <w:tcW w:w="1944" w:type="dxa"/>
            <w:gridSpan w:val="2"/>
          </w:tcPr>
          <w:p>
            <w:pPr>
              <w:pStyle w:val="TableParagraph"/>
              <w:spacing w:before="221"/>
              <w:ind w:left="347"/>
              <w:rPr>
                <w:sz w:val="18"/>
              </w:rPr>
            </w:pPr>
            <w:r>
              <w:rPr>
                <w:spacing w:val="-1"/>
                <w:sz w:val="21"/>
              </w:rPr>
              <w:t>创 新</w:t>
            </w:r>
            <w:r>
              <w:rPr>
                <w:spacing w:val="-2"/>
                <w:sz w:val="18"/>
              </w:rPr>
              <w:t>（10％）</w:t>
            </w:r>
          </w:p>
        </w:tc>
        <w:tc>
          <w:tcPr>
            <w:tcW w:w="3620" w:type="dxa"/>
          </w:tcPr>
          <w:p>
            <w:pPr>
              <w:pStyle w:val="TableParagraph"/>
              <w:spacing w:line="249" w:lineRule="auto" w:before="131"/>
              <w:ind w:left="105" w:right="97"/>
              <w:rPr>
                <w:sz w:val="18"/>
              </w:rPr>
            </w:pPr>
            <w:r>
              <w:rPr>
                <w:spacing w:val="-2"/>
                <w:sz w:val="18"/>
              </w:rPr>
              <w:t>设计（论文）有创新思想与创新方法，或为实际问题的解决提供新的思路和数据等。</w:t>
            </w:r>
          </w:p>
        </w:tc>
        <w:tc>
          <w:tcPr>
            <w:tcW w:w="2787" w:type="dxa"/>
          </w:tcPr>
          <w:p>
            <w:pPr>
              <w:pStyle w:val="TableParagraph"/>
              <w:spacing w:line="240" w:lineRule="atLeast"/>
              <w:ind w:right="101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设计（论文）有一定的创新思想</w:t>
            </w:r>
            <w:r>
              <w:rPr>
                <w:spacing w:val="-2"/>
                <w:sz w:val="18"/>
              </w:rPr>
              <w:t>与创新方法，或为实际问题的解</w:t>
            </w:r>
            <w:r>
              <w:rPr>
                <w:spacing w:val="-1"/>
                <w:sz w:val="18"/>
              </w:rPr>
              <w:t>决提供一些新的思路和数据等。</w:t>
            </w:r>
          </w:p>
        </w:tc>
        <w:tc>
          <w:tcPr>
            <w:tcW w:w="936" w:type="dxa"/>
          </w:tcPr>
          <w:p>
            <w:pPr>
              <w:pStyle w:val="TableParagraph"/>
              <w:spacing w:before="233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</w:tr>
      <w:tr>
        <w:trPr>
          <w:trHeight w:val="466" w:hRule="atLeast"/>
        </w:trPr>
        <w:tc>
          <w:tcPr>
            <w:tcW w:w="1944" w:type="dxa"/>
            <w:gridSpan w:val="2"/>
          </w:tcPr>
          <w:p>
            <w:pPr>
              <w:pStyle w:val="TableParagraph"/>
              <w:spacing w:before="80"/>
              <w:ind w:left="369"/>
              <w:rPr>
                <w:sz w:val="24"/>
              </w:rPr>
            </w:pPr>
            <w:r>
              <w:rPr>
                <w:sz w:val="24"/>
              </w:rPr>
              <w:t>总评</w:t>
            </w:r>
            <w:r>
              <w:rPr>
                <w:spacing w:val="-4"/>
                <w:sz w:val="24"/>
              </w:rPr>
              <w:t>（X2）</w:t>
            </w:r>
          </w:p>
        </w:tc>
        <w:tc>
          <w:tcPr>
            <w:tcW w:w="7343" w:type="dxa"/>
            <w:gridSpan w:val="3"/>
          </w:tcPr>
          <w:p>
            <w:pPr>
              <w:pStyle w:val="TableParagraph"/>
              <w:spacing w:before="108"/>
              <w:ind w:left="105"/>
              <w:rPr>
                <w:sz w:val="21"/>
              </w:rPr>
            </w:pPr>
            <w:r>
              <w:rPr>
                <w:spacing w:val="-5"/>
                <w:sz w:val="21"/>
              </w:rPr>
              <w:t>84</w:t>
            </w:r>
          </w:p>
        </w:tc>
      </w:tr>
    </w:tbl>
    <w:p>
      <w:pPr>
        <w:pStyle w:val="BodyText"/>
        <w:spacing w:before="11"/>
      </w:pPr>
    </w:p>
    <w:p>
      <w:pPr>
        <w:pStyle w:val="ListParagraph"/>
        <w:numPr>
          <w:ilvl w:val="0"/>
          <w:numId w:val="1"/>
        </w:numPr>
        <w:tabs>
          <w:tab w:pos="486" w:val="left" w:leader="none"/>
        </w:tabs>
        <w:spacing w:line="244" w:lineRule="auto" w:before="1" w:after="0"/>
        <w:ind w:left="143" w:right="20" w:firstLine="0"/>
        <w:jc w:val="left"/>
        <w:rPr>
          <w:sz w:val="24"/>
        </w:rPr>
      </w:pPr>
      <w:r>
        <w:rPr>
          <w:spacing w:val="-3"/>
          <w:sz w:val="24"/>
        </w:rPr>
        <w:t>评阅教师评语：该论文面向 </w:t>
      </w:r>
      <w:r>
        <w:rPr>
          <w:rFonts w:ascii="Times New Roman" w:hAnsi="Times New Roman" w:eastAsia="Times New Roman"/>
          <w:sz w:val="24"/>
        </w:rPr>
        <w:t>FPGA </w:t>
      </w:r>
      <w:r>
        <w:rPr>
          <w:sz w:val="24"/>
        </w:rPr>
        <w:t>电路划分的实际工程问题，设计了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数据数字化</w:t>
      </w:r>
      <w:r>
        <w:rPr>
          <w:rFonts w:ascii="Times New Roman" w:hAnsi="Times New Roman" w:eastAsia="Times New Roman"/>
          <w:sz w:val="24"/>
        </w:rPr>
        <w:t>→</w:t>
      </w:r>
      <w:r>
        <w:rPr>
          <w:spacing w:val="-2"/>
          <w:sz w:val="24"/>
        </w:rPr>
        <w:t>初始划分</w:t>
      </w:r>
      <w:r>
        <w:rPr>
          <w:rFonts w:ascii="Times New Roman" w:hAnsi="Times New Roman" w:eastAsia="Times New Roman"/>
          <w:spacing w:val="-2"/>
          <w:sz w:val="24"/>
        </w:rPr>
        <w:t>→</w:t>
      </w:r>
      <w:r>
        <w:rPr>
          <w:spacing w:val="-2"/>
          <w:sz w:val="24"/>
        </w:rPr>
        <w:t>优化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7"/>
          <w:sz w:val="24"/>
        </w:rPr>
        <w:t>的三阶段算法流程，并利用 </w:t>
      </w:r>
      <w:r>
        <w:rPr>
          <w:rFonts w:ascii="Times New Roman" w:hAnsi="Times New Roman" w:eastAsia="Times New Roman"/>
          <w:spacing w:val="-2"/>
          <w:sz w:val="24"/>
        </w:rPr>
        <w:t>C++</w:t>
      </w:r>
      <w:r>
        <w:rPr>
          <w:spacing w:val="-2"/>
          <w:sz w:val="24"/>
        </w:rPr>
        <w:t>完成代码实现。研究现状梳理较全面，</w:t>
      </w:r>
      <w:r>
        <w:rPr>
          <w:spacing w:val="-3"/>
          <w:sz w:val="24"/>
        </w:rPr>
        <w:t>对超图划分理论和 </w:t>
      </w:r>
      <w:r>
        <w:rPr>
          <w:rFonts w:ascii="Times New Roman" w:hAnsi="Times New Roman" w:eastAsia="Times New Roman"/>
          <w:sz w:val="24"/>
        </w:rPr>
        <w:t>PaToH </w:t>
      </w:r>
      <w:r>
        <w:rPr>
          <w:spacing w:val="-10"/>
          <w:sz w:val="24"/>
        </w:rPr>
        <w:t>工具的使用说明具体。实践检验完整，在万门级数据上验证了</w:t>
      </w:r>
      <w:r>
        <w:rPr>
          <w:spacing w:val="-19"/>
          <w:sz w:val="24"/>
        </w:rPr>
        <w:t>算法的可行性。结论中对亿门级可行性的推理略显薄弱；算法核心依赖闭源 </w:t>
      </w:r>
      <w:r>
        <w:rPr>
          <w:rFonts w:ascii="Times New Roman" w:hAnsi="Times New Roman" w:eastAsia="Times New Roman"/>
          <w:spacing w:val="-2"/>
          <w:sz w:val="24"/>
        </w:rPr>
        <w:t>PaToH </w:t>
      </w:r>
      <w:r>
        <w:rPr>
          <w:spacing w:val="-2"/>
          <w:sz w:val="24"/>
        </w:rPr>
        <w:t>工具，创新主要体现在优化阶段。整体是一篇工程实践导向明确的论文。</w:t>
      </w:r>
    </w:p>
    <w:p>
      <w:pPr>
        <w:pStyle w:val="BodyText"/>
        <w:spacing w:before="93"/>
      </w:pPr>
    </w:p>
    <w:p>
      <w:pPr>
        <w:pStyle w:val="BodyText"/>
        <w:spacing w:before="0"/>
        <w:ind w:left="4650"/>
        <w:jc w:val="center"/>
      </w:pPr>
      <w:r>
        <w:rPr/>
        <w:t>评阅教师（签名</w:t>
      </w:r>
      <w:r>
        <w:rPr>
          <w:spacing w:val="-120"/>
        </w:rPr>
        <w:t>）</w:t>
      </w:r>
      <w:r>
        <w:rPr/>
        <w:t>：</w:t>
      </w:r>
      <w:r>
        <w:rPr>
          <w:spacing w:val="-60"/>
        </w:rPr>
        <w:t> </w:t>
      </w:r>
      <w:r>
        <w:rPr>
          <w:spacing w:val="-66"/>
        </w:rPr>
        <w:drawing>
          <wp:inline distT="0" distB="0" distL="0" distR="0">
            <wp:extent cx="845273" cy="4235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273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6"/>
        </w:rPr>
      </w:r>
    </w:p>
    <w:p>
      <w:pPr>
        <w:pStyle w:val="BodyText"/>
        <w:tabs>
          <w:tab w:pos="5693" w:val="left" w:leader="none"/>
          <w:tab w:pos="6173" w:val="left" w:leader="none"/>
          <w:tab w:pos="6533" w:val="left" w:leader="none"/>
          <w:tab w:pos="7494" w:val="left" w:leader="none"/>
        </w:tabs>
        <w:spacing w:before="182"/>
        <w:ind w:left="4733"/>
        <w:jc w:val="center"/>
      </w:pPr>
      <w:r>
        <w:rPr>
          <w:rFonts w:ascii="Times New Roman" w:eastAsia="Times New Roman"/>
          <w:spacing w:val="-4"/>
        </w:rPr>
        <w:t>2026</w:t>
      </w:r>
      <w:r>
        <w:rPr>
          <w:rFonts w:ascii="Times New Roman" w:eastAsia="Times New Roman"/>
        </w:rPr>
        <w:tab/>
      </w:r>
      <w:r>
        <w:rPr>
          <w:spacing w:val="-10"/>
        </w:rPr>
        <w:t>年</w:t>
      </w:r>
      <w:r>
        <w:rPr/>
        <w:tab/>
      </w:r>
      <w:r>
        <w:rPr>
          <w:rFonts w:ascii="Times New Roman" w:eastAsia="Times New Roman"/>
          <w:spacing w:val="-10"/>
        </w:rPr>
        <w:t>5</w:t>
      </w:r>
      <w:r>
        <w:rPr>
          <w:rFonts w:ascii="Times New Roman" w:eastAsia="Times New Roman"/>
        </w:rPr>
        <w:tab/>
      </w:r>
      <w:r>
        <w:rPr/>
        <w:t>月</w:t>
      </w:r>
      <w:r>
        <w:rPr>
          <w:spacing w:val="60"/>
          <w:w w:val="150"/>
        </w:rPr>
        <w:t> </w:t>
      </w:r>
      <w:r>
        <w:rPr>
          <w:rFonts w:ascii="Times New Roman" w:eastAsia="Times New Roman"/>
          <w:spacing w:val="-5"/>
        </w:rPr>
        <w:t>26</w:t>
      </w:r>
      <w:r>
        <w:rPr>
          <w:rFonts w:ascii="Times New Roman" w:eastAsia="Times New Roman"/>
        </w:rPr>
        <w:tab/>
      </w:r>
      <w:r>
        <w:rPr>
          <w:spacing w:val="-10"/>
        </w:rPr>
        <w:t>日</w:t>
      </w:r>
    </w:p>
    <w:sectPr>
      <w:type w:val="continuous"/>
      <w:pgSz w:w="11910" w:h="16840"/>
      <w:pgMar w:top="14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、"/>
      <w:lvlJc w:val="left"/>
      <w:pPr>
        <w:ind w:left="50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85" w:hanging="3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271" w:hanging="3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56" w:hanging="3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42" w:hanging="3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928" w:hanging="3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813" w:hanging="3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99" w:hanging="3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85" w:hanging="36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SimSun" w:hAnsi="SimSun" w:eastAsia="SimSun" w:cs="SimSun"/>
      <w:sz w:val="24"/>
      <w:szCs w:val="24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40"/>
      <w:ind w:left="1063"/>
      <w:outlineLvl w:val="1"/>
    </w:pPr>
    <w:rPr>
      <w:rFonts w:ascii="SimSun" w:hAnsi="SimSun" w:eastAsia="SimSun" w:cs="SimSun"/>
      <w:sz w:val="30"/>
      <w:szCs w:val="30"/>
      <w:lang w:val="en-US" w:eastAsia="zh-CN" w:bidi="ar-SA"/>
    </w:rPr>
  </w:style>
  <w:style w:styleId="Heading2" w:type="paragraph">
    <w:name w:val="Heading 2"/>
    <w:basedOn w:val="Normal"/>
    <w:uiPriority w:val="1"/>
    <w:qFormat/>
    <w:pPr>
      <w:spacing w:before="253"/>
      <w:ind w:left="3132"/>
      <w:outlineLvl w:val="2"/>
    </w:pPr>
    <w:rPr>
      <w:rFonts w:ascii="SimSun" w:hAnsi="SimSun" w:eastAsia="SimSun" w:cs="SimSun"/>
      <w:sz w:val="28"/>
      <w:szCs w:val="28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43" w:hanging="36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匿名用户</dc:creator>
  <dcterms:created xsi:type="dcterms:W3CDTF">2026-06-04T09:18:02Z</dcterms:created>
  <dcterms:modified xsi:type="dcterms:W3CDTF">2026-06-04T09:18:02Z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2019</vt:lpwstr>
  </property>
</Properties>
</file>