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FE593B">
      <w:pPr>
        <w:spacing w:line="360" w:lineRule="auto"/>
        <w:jc w:val="center"/>
        <w:outlineLvl w:val="0"/>
        <w:rPr>
          <w:rFonts w:hint="default" w:ascii="Times New Roman" w:hAnsi="Times New Roman" w:cs="Times New Roman"/>
          <w:b/>
          <w:sz w:val="32"/>
          <w:szCs w:val="32"/>
        </w:rPr>
      </w:pPr>
      <w:r>
        <w:rPr>
          <w:rFonts w:hint="default" w:ascii="Times New Roman" w:hAnsi="Times New Roman" w:cs="Times New Roman"/>
          <w:b/>
          <w:sz w:val="32"/>
          <w:szCs w:val="32"/>
        </w:rPr>
        <w:t>第一章  绪论</w:t>
      </w:r>
    </w:p>
    <w:p w14:paraId="57D732DC">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一、填空题</w:t>
      </w:r>
    </w:p>
    <w:p w14:paraId="7F4D86F4">
      <w:pPr>
        <w:spacing w:line="360" w:lineRule="auto"/>
        <w:rPr>
          <w:rFonts w:hint="default" w:ascii="Times New Roman" w:hAnsi="Times New Roman" w:cs="Times New Roman"/>
          <w:sz w:val="24"/>
        </w:rPr>
      </w:pPr>
      <w:r>
        <w:rPr>
          <w:rFonts w:hint="default" w:ascii="Times New Roman" w:hAnsi="Times New Roman" w:cs="Times New Roman"/>
          <w:sz w:val="24"/>
        </w:rPr>
        <w:t>1、城市轨道交通是指服务于城市______（客运）交通，通常以______（电能）为动力，以______（轮轨）方式为特征的公共交通。</w:t>
      </w:r>
    </w:p>
    <w:p w14:paraId="2F540294">
      <w:pPr>
        <w:spacing w:line="360" w:lineRule="auto"/>
        <w:rPr>
          <w:rFonts w:hint="default" w:ascii="Times New Roman" w:hAnsi="Times New Roman" w:cs="Times New Roman"/>
          <w:sz w:val="24"/>
        </w:rPr>
      </w:pPr>
      <w:r>
        <w:rPr>
          <w:rFonts w:hint="default" w:ascii="Times New Roman" w:hAnsi="Times New Roman" w:cs="Times New Roman"/>
          <w:sz w:val="24"/>
        </w:rPr>
        <w:t>2、地铁的产生源于将________（列车）引入________（城市）中心的构想。</w:t>
      </w:r>
    </w:p>
    <w:p w14:paraId="21F48F61">
      <w:pPr>
        <w:spacing w:line="360" w:lineRule="auto"/>
        <w:rPr>
          <w:rFonts w:hint="default" w:ascii="Times New Roman" w:hAnsi="Times New Roman" w:cs="Times New Roman"/>
          <w:sz w:val="24"/>
        </w:rPr>
      </w:pPr>
      <w:r>
        <w:rPr>
          <w:rFonts w:hint="default" w:ascii="Times New Roman" w:hAnsi="Times New Roman" w:cs="Times New Roman"/>
          <w:sz w:val="24"/>
        </w:rPr>
        <w:t>3、城市轨道交通的发展经历了一个曲折的过程，大致分为四个阶段：____________（初步发展）阶段、____________（停滞萎缩）阶段、____________（再发展）阶段和____________（高速发展）阶段。</w:t>
      </w:r>
    </w:p>
    <w:p w14:paraId="2FB44D03">
      <w:pPr>
        <w:spacing w:line="360" w:lineRule="auto"/>
        <w:rPr>
          <w:rFonts w:hint="default" w:ascii="Times New Roman" w:hAnsi="Times New Roman" w:cs="Times New Roman"/>
          <w:sz w:val="24"/>
        </w:rPr>
      </w:pPr>
      <w:r>
        <w:rPr>
          <w:rFonts w:hint="default" w:ascii="Times New Roman" w:hAnsi="Times New Roman" w:cs="Times New Roman"/>
          <w:sz w:val="24"/>
        </w:rPr>
        <w:t>4、北京修建第一条地铁是为了适应________（国防）的需要。</w:t>
      </w:r>
    </w:p>
    <w:p w14:paraId="209756D7">
      <w:pPr>
        <w:spacing w:line="360" w:lineRule="auto"/>
        <w:rPr>
          <w:rFonts w:hint="default" w:ascii="Times New Roman" w:hAnsi="Times New Roman" w:cs="Times New Roman"/>
          <w:sz w:val="24"/>
        </w:rPr>
      </w:pPr>
      <w:r>
        <w:rPr>
          <w:rFonts w:hint="default" w:ascii="Times New Roman" w:hAnsi="Times New Roman" w:cs="Times New Roman"/>
          <w:sz w:val="24"/>
        </w:rPr>
        <w:t>5、根据基本技术特征，城市轨道交通系统可分为________（地铁）、轻轨、单轨、有轨电车、磁悬浮、APM、市域快轨等。</w:t>
      </w:r>
    </w:p>
    <w:p w14:paraId="08F581B2">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二、选择题</w:t>
      </w:r>
    </w:p>
    <w:p w14:paraId="17E2E0FE">
      <w:pPr>
        <w:spacing w:line="360" w:lineRule="auto"/>
        <w:rPr>
          <w:rFonts w:hint="default" w:ascii="Times New Roman" w:hAnsi="Times New Roman" w:cs="Times New Roman"/>
          <w:sz w:val="24"/>
        </w:rPr>
      </w:pPr>
      <w:r>
        <w:rPr>
          <w:rFonts w:hint="default" w:ascii="Times New Roman" w:hAnsi="Times New Roman" w:cs="Times New Roman"/>
          <w:sz w:val="24"/>
        </w:rPr>
        <w:t>1、中国第一条地铁诞生于（   ）。A</w:t>
      </w:r>
    </w:p>
    <w:p w14:paraId="18BAC027">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A、北京      B、上海      C、天津      D、广州</w:t>
      </w:r>
    </w:p>
    <w:p w14:paraId="39A00EAB">
      <w:pPr>
        <w:spacing w:line="360" w:lineRule="auto"/>
        <w:rPr>
          <w:rFonts w:hint="default" w:ascii="Times New Roman" w:hAnsi="Times New Roman" w:cs="Times New Roman"/>
          <w:sz w:val="24"/>
        </w:rPr>
      </w:pPr>
      <w:r>
        <w:rPr>
          <w:rFonts w:hint="default" w:ascii="Times New Roman" w:hAnsi="Times New Roman" w:cs="Times New Roman"/>
          <w:sz w:val="24"/>
        </w:rPr>
        <w:t>2、中国第一条地铁于（  ）年建成通车。B</w:t>
      </w:r>
    </w:p>
    <w:p w14:paraId="664673EB">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A、1965      B、1969      C、1970      D、1971</w:t>
      </w:r>
    </w:p>
    <w:p w14:paraId="0E75AEB3">
      <w:pPr>
        <w:spacing w:line="360" w:lineRule="auto"/>
        <w:rPr>
          <w:rFonts w:hint="default" w:ascii="Times New Roman" w:hAnsi="Times New Roman" w:cs="Times New Roman"/>
          <w:sz w:val="24"/>
        </w:rPr>
      </w:pPr>
      <w:r>
        <w:rPr>
          <w:rFonts w:hint="default" w:ascii="Times New Roman" w:hAnsi="Times New Roman" w:cs="Times New Roman"/>
          <w:sz w:val="24"/>
        </w:rPr>
        <w:t>3、世界第一条地铁诞生于（   ）。B</w:t>
      </w:r>
    </w:p>
    <w:p w14:paraId="0CF9E68D">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A、纽约      B、伦敦      C、东京      D、巴黎</w:t>
      </w:r>
    </w:p>
    <w:p w14:paraId="0D4D2568">
      <w:pPr>
        <w:spacing w:line="360" w:lineRule="auto"/>
        <w:rPr>
          <w:rFonts w:hint="default" w:ascii="Times New Roman" w:hAnsi="Times New Roman" w:cs="Times New Roman"/>
          <w:sz w:val="24"/>
        </w:rPr>
      </w:pPr>
      <w:r>
        <w:rPr>
          <w:rFonts w:hint="default" w:ascii="Times New Roman" w:hAnsi="Times New Roman" w:cs="Times New Roman"/>
          <w:sz w:val="24"/>
        </w:rPr>
        <w:t>4、（  ）地铁是全世界唯一全天24h运营。A</w:t>
      </w:r>
    </w:p>
    <w:p w14:paraId="20953CFA">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A、纽约      B、伦敦      C、东京      D、巴黎</w:t>
      </w:r>
    </w:p>
    <w:p w14:paraId="48BC8A50">
      <w:pPr>
        <w:spacing w:line="360" w:lineRule="auto"/>
        <w:rPr>
          <w:rFonts w:hint="default" w:ascii="Times New Roman" w:hAnsi="Times New Roman" w:cs="Times New Roman"/>
          <w:sz w:val="24"/>
        </w:rPr>
      </w:pPr>
      <w:r>
        <w:rPr>
          <w:rFonts w:hint="default" w:ascii="Times New Roman" w:hAnsi="Times New Roman" w:cs="Times New Roman"/>
          <w:sz w:val="24"/>
        </w:rPr>
        <w:t>5、截至202</w:t>
      </w:r>
      <w:r>
        <w:rPr>
          <w:rFonts w:hint="default" w:ascii="Times New Roman" w:hAnsi="Times New Roman" w:cs="Times New Roman"/>
          <w:sz w:val="24"/>
          <w:lang w:val="en-US" w:eastAsia="zh-CN"/>
        </w:rPr>
        <w:t>4</w:t>
      </w:r>
      <w:r>
        <w:rPr>
          <w:rFonts w:hint="default" w:ascii="Times New Roman" w:hAnsi="Times New Roman" w:cs="Times New Roman"/>
          <w:sz w:val="24"/>
        </w:rPr>
        <w:t>年底，中国内地累计有（  ）个城市开通城市轨道交通。D</w:t>
      </w:r>
    </w:p>
    <w:p w14:paraId="73E578A2">
      <w:pPr>
        <w:spacing w:line="360" w:lineRule="auto"/>
        <w:ind w:firstLine="480" w:firstLineChars="200"/>
        <w:rPr>
          <w:rFonts w:hint="default" w:ascii="Times New Roman" w:hAnsi="Times New Roman" w:eastAsia="宋体" w:cs="Times New Roman"/>
          <w:sz w:val="24"/>
          <w:lang w:val="en-US" w:eastAsia="zh-CN"/>
        </w:rPr>
      </w:pPr>
      <w:r>
        <w:rPr>
          <w:rFonts w:hint="default" w:ascii="Times New Roman" w:hAnsi="Times New Roman" w:cs="Times New Roman"/>
          <w:sz w:val="24"/>
        </w:rPr>
        <w:t>A、4</w:t>
      </w:r>
      <w:r>
        <w:rPr>
          <w:rFonts w:hint="default" w:ascii="Times New Roman" w:hAnsi="Times New Roman" w:cs="Times New Roman"/>
          <w:sz w:val="24"/>
          <w:lang w:val="en-US" w:eastAsia="zh-CN"/>
        </w:rPr>
        <w:t>6</w:t>
      </w:r>
      <w:r>
        <w:rPr>
          <w:rFonts w:hint="default" w:ascii="Times New Roman" w:hAnsi="Times New Roman" w:cs="Times New Roman"/>
          <w:sz w:val="24"/>
        </w:rPr>
        <w:t xml:space="preserve">      B、</w:t>
      </w:r>
      <w:r>
        <w:rPr>
          <w:rFonts w:hint="default" w:ascii="Times New Roman" w:hAnsi="Times New Roman" w:cs="Times New Roman"/>
          <w:sz w:val="24"/>
          <w:lang w:val="en-US" w:eastAsia="zh-CN"/>
        </w:rPr>
        <w:t>50</w:t>
      </w:r>
      <w:r>
        <w:rPr>
          <w:rFonts w:hint="default" w:ascii="Times New Roman" w:hAnsi="Times New Roman" w:cs="Times New Roman"/>
          <w:sz w:val="24"/>
        </w:rPr>
        <w:t xml:space="preserve">      C、</w:t>
      </w:r>
      <w:r>
        <w:rPr>
          <w:rFonts w:hint="default" w:ascii="Times New Roman" w:hAnsi="Times New Roman" w:cs="Times New Roman"/>
          <w:sz w:val="24"/>
          <w:lang w:val="en-US" w:eastAsia="zh-CN"/>
        </w:rPr>
        <w:t>5</w:t>
      </w:r>
      <w:r>
        <w:rPr>
          <w:rFonts w:hint="default" w:ascii="Times New Roman" w:hAnsi="Times New Roman" w:cs="Times New Roman"/>
          <w:sz w:val="24"/>
        </w:rPr>
        <w:t>3      D、</w:t>
      </w:r>
      <w:r>
        <w:rPr>
          <w:rFonts w:hint="default" w:ascii="Times New Roman" w:hAnsi="Times New Roman" w:cs="Times New Roman"/>
          <w:sz w:val="24"/>
          <w:lang w:val="en-US" w:eastAsia="zh-CN"/>
        </w:rPr>
        <w:t>58</w:t>
      </w:r>
    </w:p>
    <w:p w14:paraId="19093FE7">
      <w:pPr>
        <w:spacing w:line="360" w:lineRule="auto"/>
        <w:rPr>
          <w:rFonts w:hint="default" w:ascii="Times New Roman" w:hAnsi="Times New Roman" w:cs="Times New Roman"/>
          <w:sz w:val="24"/>
        </w:rPr>
      </w:pPr>
      <w:r>
        <w:rPr>
          <w:rFonts w:hint="default" w:ascii="Times New Roman" w:hAnsi="Times New Roman" w:cs="Times New Roman"/>
          <w:sz w:val="24"/>
        </w:rPr>
        <w:t>6、一条线路的客运量达到每小时6万人，属于（  ）城市轨道交通系统。D</w:t>
      </w:r>
    </w:p>
    <w:p w14:paraId="0FAD2431">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A、小运量     B、中运量      C、大运量      D、高运量</w:t>
      </w:r>
    </w:p>
    <w:p w14:paraId="438C0DE0">
      <w:pPr>
        <w:spacing w:line="360" w:lineRule="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7、</w:t>
      </w:r>
      <w:r>
        <w:rPr>
          <w:rFonts w:hint="default" w:ascii="Times New Roman" w:hAnsi="Times New Roman" w:eastAsia="宋体" w:cs="Times New Roman"/>
          <w:sz w:val="24"/>
        </w:rPr>
        <w:t>在地铁运营过程中，行车工作实行（      ）制，基层作业人员由各级指挥负责组织调度；各级指挥要根据各自职责任务独立开展工作</w:t>
      </w:r>
      <w:r>
        <w:rPr>
          <w:rFonts w:hint="default" w:ascii="Times New Roman" w:hAnsi="Times New Roman" w:eastAsia="宋体" w:cs="Times New Roman"/>
          <w:sz w:val="24"/>
          <w:lang w:eastAsia="zh-CN"/>
        </w:rPr>
        <w:t>。</w:t>
      </w:r>
      <w:r>
        <w:rPr>
          <w:rFonts w:hint="default" w:ascii="Times New Roman" w:hAnsi="Times New Roman" w:eastAsia="宋体" w:cs="Times New Roman"/>
          <w:sz w:val="24"/>
          <w:lang w:val="en-US" w:eastAsia="zh-CN"/>
        </w:rPr>
        <w:t>A</w:t>
      </w:r>
    </w:p>
    <w:p w14:paraId="15330BBB">
      <w:pPr>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 xml:space="preserve">A </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24小时        B</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12小时      C</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8小时       D</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 xml:space="preserve"> 6小时</w:t>
      </w:r>
    </w:p>
    <w:p w14:paraId="60477629">
      <w:pPr>
        <w:spacing w:line="360" w:lineRule="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8、（      ）是城市轨道交通系统运营日常管理、设备维修、行车组织的指挥中心。A</w:t>
      </w:r>
    </w:p>
    <w:p w14:paraId="032F76AC">
      <w:pPr>
        <w:spacing w:line="360" w:lineRule="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A、运营控制中心(OCC)   B、车站  C、车场控制中心(DCC)    D、车辆段</w:t>
      </w:r>
    </w:p>
    <w:p w14:paraId="65197617">
      <w:pPr>
        <w:spacing w:line="360" w:lineRule="auto"/>
        <w:rPr>
          <w:rFonts w:hint="default" w:ascii="Times New Roman" w:hAnsi="Times New Roman" w:cs="Times New Roman"/>
          <w:sz w:val="24"/>
        </w:rPr>
      </w:pPr>
    </w:p>
    <w:p w14:paraId="17FC09CC">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三、多选题</w:t>
      </w:r>
    </w:p>
    <w:p w14:paraId="077480FA">
      <w:pPr>
        <w:spacing w:line="360" w:lineRule="auto"/>
        <w:rPr>
          <w:rFonts w:hint="default" w:ascii="Times New Roman" w:hAnsi="Times New Roman" w:cs="Times New Roman"/>
          <w:sz w:val="24"/>
        </w:rPr>
      </w:pPr>
      <w:r>
        <w:rPr>
          <w:rFonts w:hint="default" w:ascii="Times New Roman" w:hAnsi="Times New Roman" w:cs="Times New Roman"/>
          <w:sz w:val="24"/>
        </w:rPr>
        <w:t>1、在以下系统中，（  ）属于城市轨道交通系统。ABCD</w:t>
      </w:r>
    </w:p>
    <w:p w14:paraId="60B29054">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A、地铁     B、轻轨      C、单轨      D、有轨电车</w:t>
      </w:r>
    </w:p>
    <w:p w14:paraId="6DE0BC3A">
      <w:pPr>
        <w:spacing w:line="360" w:lineRule="auto"/>
        <w:rPr>
          <w:rFonts w:hint="default" w:ascii="Times New Roman" w:hAnsi="Times New Roman" w:cs="Times New Roman"/>
          <w:sz w:val="24"/>
        </w:rPr>
      </w:pPr>
      <w:r>
        <w:rPr>
          <w:rFonts w:hint="default" w:ascii="Times New Roman" w:hAnsi="Times New Roman" w:cs="Times New Roman"/>
          <w:sz w:val="24"/>
        </w:rPr>
        <w:t>2、在以下系统中，（  ）属于城市轨道交通系统。ABC</w:t>
      </w:r>
    </w:p>
    <w:p w14:paraId="6B81F38F">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A、地铁     B、轻轨      C、单轨      D、城际铁路</w:t>
      </w:r>
    </w:p>
    <w:p w14:paraId="632EE4EF">
      <w:pPr>
        <w:spacing w:line="360" w:lineRule="auto"/>
        <w:jc w:val="center"/>
        <w:outlineLvl w:val="0"/>
        <w:rPr>
          <w:rFonts w:hint="default" w:ascii="Times New Roman" w:hAnsi="Times New Roman" w:eastAsia="宋体" w:cs="Times New Roman"/>
          <w:b/>
          <w:sz w:val="32"/>
          <w:szCs w:val="32"/>
        </w:rPr>
      </w:pPr>
      <w:r>
        <w:rPr>
          <w:rFonts w:hint="default" w:ascii="Times New Roman" w:hAnsi="Times New Roman" w:eastAsia="宋体" w:cs="Times New Roman"/>
          <w:b/>
          <w:sz w:val="32"/>
          <w:szCs w:val="32"/>
        </w:rPr>
        <w:t>第二章  城市轨道交通的运营管理</w:t>
      </w:r>
    </w:p>
    <w:p w14:paraId="3FFB8886">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一、填空题</w:t>
      </w:r>
    </w:p>
    <w:p w14:paraId="0E08B5D3">
      <w:pPr>
        <w:spacing w:line="360" w:lineRule="auto"/>
        <w:rPr>
          <w:rFonts w:hint="default" w:ascii="Times New Roman" w:hAnsi="Times New Roman" w:cs="Times New Roman"/>
          <w:sz w:val="24"/>
        </w:rPr>
      </w:pPr>
      <w:r>
        <w:rPr>
          <w:rFonts w:hint="default" w:ascii="Times New Roman" w:hAnsi="Times New Roman" w:cs="Times New Roman"/>
          <w:sz w:val="24"/>
        </w:rPr>
        <w:t>1、从运营功能看，城市轨道交通系统可分为三大系统：________（列车运行）系统、________（客运服务）系统、________（检修保障）系统。</w:t>
      </w:r>
    </w:p>
    <w:p w14:paraId="74736EF3">
      <w:pPr>
        <w:spacing w:line="360" w:lineRule="auto"/>
        <w:rPr>
          <w:rFonts w:hint="default" w:ascii="Times New Roman" w:hAnsi="Times New Roman" w:cs="Times New Roman"/>
          <w:sz w:val="24"/>
        </w:rPr>
      </w:pPr>
      <w:r>
        <w:rPr>
          <w:rFonts w:hint="default" w:ascii="Times New Roman" w:hAnsi="Times New Roman" w:cs="Times New Roman"/>
          <w:sz w:val="24"/>
        </w:rPr>
        <w:t>2、对城市轨道交通运营企业而言，技术管理的核心是_________（规章制度），它是规范人员_________（生产活动）的行为准则。</w:t>
      </w:r>
    </w:p>
    <w:p w14:paraId="3ED6AD4D">
      <w:pPr>
        <w:spacing w:line="360" w:lineRule="auto"/>
        <w:rPr>
          <w:rFonts w:hint="default" w:ascii="Times New Roman" w:hAnsi="Times New Roman" w:cs="Times New Roman"/>
          <w:sz w:val="24"/>
        </w:rPr>
      </w:pPr>
      <w:r>
        <w:rPr>
          <w:rFonts w:hint="default" w:ascii="Times New Roman" w:hAnsi="Times New Roman" w:cs="Times New Roman"/>
          <w:sz w:val="24"/>
        </w:rPr>
        <w:t>3、随着管辖线路数量的不断增加，城市轨道交通系统由________（单线）运营模式逐步迈入________（网络化）运营时代。</w:t>
      </w:r>
    </w:p>
    <w:p w14:paraId="66602A3F">
      <w:pPr>
        <w:spacing w:line="360" w:lineRule="auto"/>
        <w:rPr>
          <w:rFonts w:hint="default" w:ascii="Times New Roman" w:hAnsi="Times New Roman" w:cs="Times New Roman"/>
          <w:sz w:val="24"/>
        </w:rPr>
      </w:pPr>
      <w:r>
        <w:rPr>
          <w:rFonts w:hint="default" w:ascii="Times New Roman" w:hAnsi="Times New Roman" w:cs="Times New Roman"/>
          <w:sz w:val="24"/>
        </w:rPr>
        <w:t>4、按所有权与经营权的关系分类，城市轨道交通运营管理模式可分为：____________（国有国营）模式、____________（国有民营）模式、________（公私合营）模式和________（民有民营）模式等。</w:t>
      </w:r>
    </w:p>
    <w:p w14:paraId="7378590D">
      <w:pPr>
        <w:spacing w:line="360" w:lineRule="auto"/>
        <w:rPr>
          <w:rFonts w:hint="default" w:ascii="Times New Roman" w:hAnsi="Times New Roman" w:cs="Times New Roman"/>
          <w:sz w:val="24"/>
        </w:rPr>
      </w:pPr>
      <w:r>
        <w:rPr>
          <w:rFonts w:hint="default" w:ascii="Times New Roman" w:hAnsi="Times New Roman" w:cs="Times New Roman"/>
          <w:sz w:val="24"/>
        </w:rPr>
        <w:t>5、按管理方式分类，城市轨道交通运营管理模式可以分为________（一体化）模式和________（专业化）模式。</w:t>
      </w:r>
    </w:p>
    <w:p w14:paraId="1CAED8C5">
      <w:pPr>
        <w:spacing w:line="360" w:lineRule="auto"/>
        <w:rPr>
          <w:rFonts w:hint="default" w:ascii="Times New Roman" w:hAnsi="Times New Roman" w:cs="Times New Roman"/>
          <w:sz w:val="24"/>
        </w:rPr>
      </w:pPr>
      <w:r>
        <w:rPr>
          <w:rFonts w:hint="default" w:ascii="Times New Roman" w:hAnsi="Times New Roman" w:cs="Times New Roman"/>
          <w:sz w:val="24"/>
        </w:rPr>
        <w:t>6、影响城市轨道交通运营管理模式的重要依据是_______（客流量）和_______（线路）类型。</w:t>
      </w:r>
    </w:p>
    <w:p w14:paraId="0EFE84CA">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二、选择题</w:t>
      </w:r>
    </w:p>
    <w:p w14:paraId="5B74CC25">
      <w:pPr>
        <w:spacing w:line="360" w:lineRule="auto"/>
        <w:rPr>
          <w:rFonts w:hint="default" w:ascii="Times New Roman" w:hAnsi="Times New Roman" w:cs="Times New Roman"/>
          <w:sz w:val="24"/>
        </w:rPr>
      </w:pPr>
      <w:r>
        <w:rPr>
          <w:rFonts w:hint="default" w:ascii="Times New Roman" w:hAnsi="Times New Roman" w:cs="Times New Roman"/>
          <w:sz w:val="24"/>
        </w:rPr>
        <w:t>1、城市轨道交通系统的正常运行需要多专业、多工种的联合运行，这说明（  ）。C</w:t>
      </w:r>
    </w:p>
    <w:p w14:paraId="551997F4">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A、公益性  B、运营网络化   C、统一指挥   D、管理标准化</w:t>
      </w:r>
    </w:p>
    <w:p w14:paraId="245112D6">
      <w:pPr>
        <w:spacing w:line="360" w:lineRule="auto"/>
        <w:rPr>
          <w:rFonts w:hint="default" w:ascii="Times New Roman" w:hAnsi="Times New Roman" w:cs="Times New Roman"/>
          <w:sz w:val="24"/>
        </w:rPr>
      </w:pPr>
      <w:r>
        <w:rPr>
          <w:rFonts w:hint="default" w:ascii="Times New Roman" w:hAnsi="Times New Roman" w:cs="Times New Roman"/>
          <w:sz w:val="24"/>
        </w:rPr>
        <w:t>2、（   ）不属于城市轨道交通运营特性。D</w:t>
      </w:r>
    </w:p>
    <w:p w14:paraId="04D08C40">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A、系统联动   B、时空关联   C、统一指挥   D、列车晚点</w:t>
      </w:r>
    </w:p>
    <w:p w14:paraId="07356262">
      <w:pPr>
        <w:spacing w:line="360" w:lineRule="auto"/>
        <w:rPr>
          <w:rFonts w:hint="default" w:ascii="Times New Roman" w:hAnsi="Times New Roman" w:cs="Times New Roman"/>
          <w:sz w:val="24"/>
        </w:rPr>
      </w:pPr>
      <w:r>
        <w:rPr>
          <w:rFonts w:hint="default" w:ascii="Times New Roman" w:hAnsi="Times New Roman" w:cs="Times New Roman"/>
          <w:sz w:val="24"/>
        </w:rPr>
        <w:t>3、城市轨道交通网络化运营时，应设置（   ）。C</w:t>
      </w:r>
    </w:p>
    <w:p w14:paraId="5F34CE53">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A、控制中心  B、车辆段  C、线网应急指挥中心  D、停车场</w:t>
      </w:r>
    </w:p>
    <w:p w14:paraId="253AAFA5">
      <w:pPr>
        <w:spacing w:line="360" w:lineRule="auto"/>
        <w:rPr>
          <w:rFonts w:hint="default" w:ascii="Times New Roman" w:hAnsi="Times New Roman" w:cs="Times New Roman"/>
          <w:sz w:val="24"/>
        </w:rPr>
      </w:pPr>
      <w:r>
        <w:rPr>
          <w:rFonts w:hint="default" w:ascii="Times New Roman" w:hAnsi="Times New Roman" w:cs="Times New Roman"/>
          <w:sz w:val="24"/>
        </w:rPr>
        <w:t>4、当客流密度为1.2万人/（km·日）时，政府可采用（  ）模式。A</w:t>
      </w:r>
    </w:p>
    <w:p w14:paraId="7EA8FFC7">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A、国有国营  B、国有民营  C、公私合营  D、民有民营</w:t>
      </w:r>
    </w:p>
    <w:p w14:paraId="210E7FBA">
      <w:pPr>
        <w:spacing w:line="360" w:lineRule="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5、</w:t>
      </w:r>
      <w:r>
        <w:rPr>
          <w:rFonts w:hint="default" w:ascii="Times New Roman" w:hAnsi="Times New Roman" w:eastAsia="宋体" w:cs="Times New Roman"/>
          <w:sz w:val="24"/>
        </w:rPr>
        <w:t>贯穿所有车站、区间的线路类型是</w:t>
      </w:r>
      <w:r>
        <w:rPr>
          <w:rFonts w:hint="default" w:ascii="Times New Roman" w:hAnsi="Times New Roman" w:eastAsia="宋体" w:cs="Times New Roman"/>
          <w:sz w:val="24"/>
          <w:lang w:eastAsia="zh-CN"/>
        </w:rPr>
        <w:t>（</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lang w:eastAsia="zh-CN"/>
        </w:rPr>
        <w:t>）。</w:t>
      </w:r>
      <w:r>
        <w:rPr>
          <w:rFonts w:hint="default" w:ascii="Times New Roman" w:hAnsi="Times New Roman" w:eastAsia="宋体" w:cs="Times New Roman"/>
          <w:sz w:val="24"/>
          <w:lang w:val="en-US" w:eastAsia="zh-CN"/>
        </w:rPr>
        <w:t>A</w:t>
      </w:r>
    </w:p>
    <w:p w14:paraId="711728C2">
      <w:pPr>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A</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 xml:space="preserve">正线    </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rPr>
        <w:t>B</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 xml:space="preserve">折返线   </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rPr>
        <w:t>C</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 xml:space="preserve">渡线   </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rPr>
        <w:t>D</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联络线</w:t>
      </w:r>
    </w:p>
    <w:p w14:paraId="1ABAEFF3">
      <w:pPr>
        <w:spacing w:line="360" w:lineRule="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6、我国采用的直线标准轨距是？（B）</w:t>
      </w:r>
    </w:p>
    <w:p w14:paraId="5A73B212">
      <w:pPr>
        <w:spacing w:line="360" w:lineRule="auto"/>
        <w:ind w:firstLine="480" w:firstLineChars="200"/>
        <w:rPr>
          <w:rFonts w:hint="default" w:ascii="Times New Roman" w:hAnsi="Times New Roman" w:cs="Times New Roman"/>
          <w:sz w:val="24"/>
        </w:rPr>
      </w:pPr>
      <w:r>
        <w:rPr>
          <w:rFonts w:hint="default" w:ascii="Times New Roman" w:hAnsi="Times New Roman" w:eastAsia="宋体" w:cs="Times New Roman"/>
          <w:sz w:val="24"/>
          <w:lang w:val="en-US" w:eastAsia="zh-CN"/>
        </w:rPr>
        <w:t>A、1440mm   B、1435mm   C、1500mm   D、1000mm</w:t>
      </w:r>
    </w:p>
    <w:p w14:paraId="71D1A1F7">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三、多选题</w:t>
      </w:r>
    </w:p>
    <w:p w14:paraId="46971B9E">
      <w:pPr>
        <w:spacing w:line="360" w:lineRule="auto"/>
        <w:rPr>
          <w:rFonts w:hint="default" w:ascii="Times New Roman" w:hAnsi="Times New Roman" w:cs="Times New Roman"/>
          <w:sz w:val="24"/>
        </w:rPr>
      </w:pPr>
      <w:r>
        <w:rPr>
          <w:rFonts w:hint="default" w:ascii="Times New Roman" w:hAnsi="Times New Roman" w:cs="Times New Roman"/>
          <w:sz w:val="24"/>
        </w:rPr>
        <w:t>1、城市轨道交通的运营特性包括（  ）。ABCD</w:t>
      </w:r>
    </w:p>
    <w:p w14:paraId="7FB15ADB">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A、系统联动  B、时空关联  C、统一指挥  D、网络化运营</w:t>
      </w:r>
    </w:p>
    <w:p w14:paraId="5948BB53">
      <w:pPr>
        <w:spacing w:line="360" w:lineRule="auto"/>
        <w:rPr>
          <w:rFonts w:hint="default" w:ascii="Times New Roman" w:hAnsi="Times New Roman" w:cs="Times New Roman"/>
          <w:sz w:val="24"/>
        </w:rPr>
      </w:pPr>
      <w:r>
        <w:rPr>
          <w:rFonts w:hint="default" w:ascii="Times New Roman" w:hAnsi="Times New Roman" w:cs="Times New Roman"/>
          <w:sz w:val="24"/>
        </w:rPr>
        <w:t>2、从运营功能看，城市轨道交通可分为三大系统，其中（  ）属于列车运行系统。BCD</w:t>
      </w:r>
    </w:p>
    <w:p w14:paraId="6037702D">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A、导向标识  B、车辆  C、通信信号  D、控制中心</w:t>
      </w:r>
    </w:p>
    <w:p w14:paraId="5F4C5A00">
      <w:pPr>
        <w:spacing w:line="360" w:lineRule="auto"/>
        <w:rPr>
          <w:rFonts w:hint="default" w:ascii="Times New Roman" w:hAnsi="Times New Roman" w:cs="Times New Roman"/>
          <w:sz w:val="24"/>
        </w:rPr>
      </w:pPr>
      <w:r>
        <w:rPr>
          <w:rFonts w:hint="default" w:ascii="Times New Roman" w:hAnsi="Times New Roman" w:cs="Times New Roman"/>
          <w:sz w:val="24"/>
        </w:rPr>
        <w:t>3、从运营功能看，城市轨道交通可分为三大系统，其中（  ）属于客运服务系统。ACD</w:t>
      </w:r>
    </w:p>
    <w:p w14:paraId="7AF26950">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A、自动售检票    B、控制中心    C、环控系统    D、火灾报警</w:t>
      </w:r>
    </w:p>
    <w:p w14:paraId="1CC7B90E">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四、问答题</w:t>
      </w:r>
    </w:p>
    <w:p w14:paraId="39593219">
      <w:pPr>
        <w:spacing w:line="360" w:lineRule="auto"/>
        <w:rPr>
          <w:rFonts w:hint="default" w:ascii="Times New Roman" w:hAnsi="Times New Roman" w:cs="Times New Roman"/>
          <w:sz w:val="24"/>
        </w:rPr>
      </w:pPr>
      <w:r>
        <w:rPr>
          <w:rFonts w:hint="default" w:ascii="Times New Roman" w:hAnsi="Times New Roman" w:cs="Times New Roman"/>
          <w:sz w:val="24"/>
        </w:rPr>
        <w:t>1、城市轨道交通运营管理的内容有哪些？</w:t>
      </w:r>
    </w:p>
    <w:p w14:paraId="71944A05">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答：（1）行车管理。行车管理是城市轨道交通运营管理体系的核心内容，具有极其重要的地位和作用。</w:t>
      </w:r>
    </w:p>
    <w:p w14:paraId="0396BB7D">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（2）站务管理。站务管理是全线行车指挥和车站行车组织的必要支持和补充，共同确保列车运行安全和乘务安全。</w:t>
      </w:r>
    </w:p>
    <w:p w14:paraId="6FD1E37E">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（3）票务管理。票务管理主要包括票制、票价的确定和自动售检票系统及其运用、管理。</w:t>
      </w:r>
    </w:p>
    <w:p w14:paraId="4AF2A64B">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（4）车站设备管理。车站设备管理包括车站设施设备的操作运用和养护运行维修管理。</w:t>
      </w:r>
    </w:p>
    <w:p w14:paraId="72F85B41">
      <w:pPr>
        <w:spacing w:line="360" w:lineRule="auto"/>
        <w:rPr>
          <w:rFonts w:hint="default" w:ascii="Times New Roman" w:hAnsi="Times New Roman" w:cs="Times New Roman"/>
          <w:sz w:val="24"/>
        </w:rPr>
      </w:pPr>
      <w:r>
        <w:rPr>
          <w:rFonts w:hint="default" w:ascii="Times New Roman" w:hAnsi="Times New Roman" w:cs="Times New Roman"/>
          <w:sz w:val="24"/>
        </w:rPr>
        <w:t>2、简述城市轨道交通运营管理发展趋势。</w:t>
      </w:r>
    </w:p>
    <w:p w14:paraId="096D1437">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答：（1）由单线运营管理向网络化运营管理过渡。</w:t>
      </w:r>
    </w:p>
    <w:p w14:paraId="607513BE">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（2）城市轨道交通与铁路枢纽线路之间的过轨运输。</w:t>
      </w:r>
    </w:p>
    <w:p w14:paraId="4BB8776C">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（3）城市轨道交通列车运行组织将发生较大变化。</w:t>
      </w:r>
    </w:p>
    <w:p w14:paraId="4C6CFA86">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（4）实行城市公共交通一体化管理。</w:t>
      </w:r>
    </w:p>
    <w:p w14:paraId="6AA075D6">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（5）城市轨道交通的票务管理规模扩大。</w:t>
      </w:r>
    </w:p>
    <w:p w14:paraId="33F26BF0">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（6）城市轨道交通车站设备管理向综合自动化方向发展。</w:t>
      </w:r>
    </w:p>
    <w:p w14:paraId="59E2C9E0">
      <w:pPr>
        <w:spacing w:line="360" w:lineRule="auto"/>
        <w:rPr>
          <w:rFonts w:hint="default" w:ascii="Times New Roman" w:hAnsi="Times New Roman" w:cs="Times New Roman"/>
          <w:sz w:val="24"/>
        </w:rPr>
      </w:pPr>
      <w:r>
        <w:rPr>
          <w:rFonts w:hint="default" w:ascii="Times New Roman" w:hAnsi="Times New Roman" w:cs="Times New Roman"/>
          <w:sz w:val="24"/>
        </w:rPr>
        <w:t>3、具备哪些特征的线网可称为网络化运营？</w:t>
      </w:r>
    </w:p>
    <w:p w14:paraId="5749BE09">
      <w:pPr>
        <w:spacing w:line="360" w:lineRule="auto"/>
        <w:rPr>
          <w:rFonts w:hint="default" w:ascii="Times New Roman" w:hAnsi="Times New Roman" w:cs="Times New Roman"/>
          <w:sz w:val="24"/>
        </w:rPr>
      </w:pPr>
      <w:r>
        <w:rPr>
          <w:rFonts w:hint="default" w:ascii="Times New Roman" w:hAnsi="Times New Roman" w:cs="Times New Roman"/>
          <w:sz w:val="24"/>
        </w:rPr>
        <w:t>答：（1）线路数4条及以上，线路关联形成网格状，基本连通、覆善城市中心城区；</w:t>
      </w:r>
    </w:p>
    <w:p w14:paraId="19E5E06A">
      <w:pPr>
        <w:spacing w:line="360" w:lineRule="auto"/>
        <w:rPr>
          <w:rFonts w:hint="default" w:ascii="Times New Roman" w:hAnsi="Times New Roman" w:cs="Times New Roman"/>
          <w:sz w:val="24"/>
        </w:rPr>
      </w:pPr>
      <w:r>
        <w:rPr>
          <w:rFonts w:hint="default" w:ascii="Times New Roman" w:hAnsi="Times New Roman" w:cs="Times New Roman"/>
          <w:sz w:val="24"/>
        </w:rPr>
        <w:t>（2）基本实现中心城区lkm半径内能找到城市轨道交通车站，站点布局可达性强；</w:t>
      </w:r>
    </w:p>
    <w:p w14:paraId="0AED3728">
      <w:pPr>
        <w:spacing w:line="360" w:lineRule="auto"/>
        <w:rPr>
          <w:rFonts w:hint="default" w:ascii="Times New Roman" w:hAnsi="Times New Roman" w:cs="Times New Roman"/>
          <w:sz w:val="24"/>
        </w:rPr>
      </w:pPr>
      <w:r>
        <w:rPr>
          <w:rFonts w:hint="default" w:ascii="Times New Roman" w:hAnsi="Times New Roman" w:cs="Times New Roman"/>
          <w:sz w:val="24"/>
        </w:rPr>
        <w:t>（3）换乘站3座及以上，不同线路间可实现无障碍换乘。</w:t>
      </w:r>
    </w:p>
    <w:p w14:paraId="3B7CAB32">
      <w:pPr>
        <w:spacing w:line="360" w:lineRule="auto"/>
        <w:jc w:val="center"/>
        <w:outlineLvl w:val="0"/>
        <w:rPr>
          <w:rFonts w:hint="default" w:ascii="Times New Roman" w:hAnsi="Times New Roman" w:cs="Times New Roman"/>
          <w:sz w:val="32"/>
          <w:szCs w:val="32"/>
        </w:rPr>
      </w:pPr>
      <w:r>
        <w:rPr>
          <w:rFonts w:hint="default" w:ascii="Times New Roman" w:hAnsi="Times New Roman" w:cs="Times New Roman"/>
          <w:b/>
          <w:sz w:val="32"/>
          <w:szCs w:val="32"/>
        </w:rPr>
        <w:br w:type="page"/>
      </w:r>
      <w:r>
        <w:rPr>
          <w:rFonts w:hint="default" w:ascii="Times New Roman" w:hAnsi="Times New Roman" w:cs="Times New Roman"/>
          <w:b/>
          <w:sz w:val="32"/>
          <w:szCs w:val="32"/>
        </w:rPr>
        <w:t>第三章  城市轨道交通客流预测与分析</w:t>
      </w:r>
    </w:p>
    <w:p w14:paraId="1D5C563E">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一、填空题</w:t>
      </w:r>
    </w:p>
    <w:p w14:paraId="419787B8">
      <w:pPr>
        <w:spacing w:line="360" w:lineRule="auto"/>
        <w:rPr>
          <w:rFonts w:hint="default" w:ascii="Times New Roman" w:hAnsi="Times New Roman" w:cs="Times New Roman"/>
          <w:sz w:val="24"/>
        </w:rPr>
      </w:pPr>
      <w:r>
        <w:rPr>
          <w:rFonts w:hint="default" w:ascii="Times New Roman" w:hAnsi="Times New Roman" w:cs="Times New Roman"/>
          <w:color w:val="000000"/>
          <w:sz w:val="24"/>
        </w:rPr>
        <w:t>1、</w:t>
      </w:r>
      <w:r>
        <w:rPr>
          <w:rFonts w:hint="default" w:ascii="Times New Roman" w:hAnsi="Times New Roman" w:cs="Times New Roman"/>
          <w:sz w:val="24"/>
        </w:rPr>
        <w:t>城市轨道交通_______（客流）是指在_______（单位时间）内，线路上乘客流动_______（人数）和流动方向的总和。</w:t>
      </w:r>
    </w:p>
    <w:p w14:paraId="205D83E3">
      <w:pPr>
        <w:spacing w:line="360" w:lineRule="auto"/>
        <w:rPr>
          <w:rFonts w:hint="default" w:ascii="Times New Roman" w:hAnsi="Times New Roman" w:cs="Times New Roman"/>
          <w:sz w:val="24"/>
        </w:rPr>
      </w:pPr>
      <w:r>
        <w:rPr>
          <w:rFonts w:hint="default" w:ascii="Times New Roman" w:hAnsi="Times New Roman" w:cs="Times New Roman"/>
          <w:sz w:val="24"/>
        </w:rPr>
        <w:t>2、根据客流的来源，轨道交通客流可分为_______（基本）客流、_______（转移）客流和诱增客流。</w:t>
      </w:r>
    </w:p>
    <w:p w14:paraId="3E4A1ABE">
      <w:pPr>
        <w:spacing w:line="360" w:lineRule="auto"/>
        <w:rPr>
          <w:rFonts w:hint="default" w:ascii="Times New Roman" w:hAnsi="Times New Roman" w:cs="Times New Roman"/>
          <w:sz w:val="24"/>
        </w:rPr>
      </w:pPr>
      <w:r>
        <w:rPr>
          <w:rFonts w:hint="default" w:ascii="Times New Roman" w:hAnsi="Times New Roman" w:cs="Times New Roman"/>
          <w:sz w:val="24"/>
        </w:rPr>
        <w:t>3、根据客流的时间分布特征，轨道交通客流可分为_______（全日）客流、_______（全日分时）客流和_______（高峰小时）客流。</w:t>
      </w:r>
    </w:p>
    <w:p w14:paraId="5085F4F3">
      <w:pPr>
        <w:spacing w:line="360" w:lineRule="auto"/>
        <w:rPr>
          <w:rFonts w:hint="default" w:ascii="Times New Roman" w:hAnsi="Times New Roman" w:cs="Times New Roman"/>
          <w:sz w:val="24"/>
        </w:rPr>
      </w:pPr>
      <w:r>
        <w:rPr>
          <w:rFonts w:hint="default" w:ascii="Times New Roman" w:hAnsi="Times New Roman" w:cs="Times New Roman"/>
          <w:sz w:val="24"/>
        </w:rPr>
        <w:t>4、根据客流的空间分布特征，轨道交通客流可分为_______（断面）客流和_______（车站）客流。</w:t>
      </w:r>
    </w:p>
    <w:p w14:paraId="68CFBE99">
      <w:pPr>
        <w:spacing w:line="360" w:lineRule="auto"/>
        <w:rPr>
          <w:rFonts w:hint="default" w:ascii="Times New Roman" w:hAnsi="Times New Roman" w:cs="Times New Roman"/>
          <w:sz w:val="24"/>
        </w:rPr>
      </w:pPr>
      <w:r>
        <w:rPr>
          <w:rFonts w:hint="default" w:ascii="Times New Roman" w:hAnsi="Times New Roman" w:cs="Times New Roman"/>
          <w:sz w:val="24"/>
        </w:rPr>
        <w:t>5、车站_______（高峰小时）和_______（超高峰期）客流量决定了车站设计规模，是确定站台、楼梯、通道、出入口等车站设备容量或能力的基本依据。</w:t>
      </w:r>
    </w:p>
    <w:p w14:paraId="6D05EF1C">
      <w:pPr>
        <w:spacing w:line="360" w:lineRule="auto"/>
        <w:rPr>
          <w:rFonts w:hint="default" w:ascii="Times New Roman" w:hAnsi="Times New Roman" w:cs="Times New Roman"/>
          <w:sz w:val="24"/>
        </w:rPr>
      </w:pPr>
      <w:r>
        <w:rPr>
          <w:rFonts w:hint="default" w:ascii="Times New Roman" w:hAnsi="Times New Roman" w:cs="Times New Roman"/>
          <w:sz w:val="24"/>
        </w:rPr>
        <w:t>6、城市交通客流预测一般有_______（四阶段）客流预测模式、_______（趋势外推）客流预测模式和_______（车站吸引区域）客流预测模式三种模式。</w:t>
      </w:r>
    </w:p>
    <w:p w14:paraId="021A65C0">
      <w:pPr>
        <w:spacing w:line="360" w:lineRule="auto"/>
        <w:rPr>
          <w:rFonts w:hint="default" w:ascii="Times New Roman" w:hAnsi="Times New Roman" w:cs="Times New Roman"/>
          <w:sz w:val="24"/>
        </w:rPr>
      </w:pPr>
      <w:r>
        <w:rPr>
          <w:rFonts w:hint="default" w:ascii="Times New Roman" w:hAnsi="Times New Roman" w:cs="Times New Roman"/>
          <w:sz w:val="24"/>
        </w:rPr>
        <w:t>7、车站吸引区域以_______（车站）为圆心、一定的到达车站_______（时间）或到达车站_______（距离）为半径的圆来确定。</w:t>
      </w:r>
    </w:p>
    <w:p w14:paraId="1AF57950">
      <w:pPr>
        <w:spacing w:line="360" w:lineRule="auto"/>
        <w:rPr>
          <w:rFonts w:hint="default" w:ascii="Times New Roman" w:hAnsi="Times New Roman" w:cs="Times New Roman"/>
          <w:sz w:val="24"/>
        </w:rPr>
      </w:pPr>
      <w:r>
        <w:rPr>
          <w:rFonts w:hint="default" w:ascii="Times New Roman" w:hAnsi="Times New Roman" w:cs="Times New Roman"/>
          <w:sz w:val="24"/>
        </w:rPr>
        <w:t>8、客流预测有______（定性）预测和______（定量）预测两类方法。</w:t>
      </w:r>
    </w:p>
    <w:p w14:paraId="12581FC2">
      <w:pPr>
        <w:spacing w:line="360" w:lineRule="auto"/>
        <w:rPr>
          <w:rFonts w:hint="default" w:ascii="Times New Roman" w:hAnsi="Times New Roman" w:cs="Times New Roman"/>
          <w:sz w:val="24"/>
        </w:rPr>
      </w:pPr>
      <w:r>
        <w:rPr>
          <w:rFonts w:hint="default" w:ascii="Times New Roman" w:hAnsi="Times New Roman" w:cs="Times New Roman"/>
          <w:sz w:val="24"/>
        </w:rPr>
        <w:t>9、根据不同的情况和不同的需要，轨道交通系统的客流调查种类主要有______（全面）客流调查、______（乘客情况抽样）调查、______（断面）客流调查、节假日客流调查和突发客流调查等。</w:t>
      </w:r>
    </w:p>
    <w:p w14:paraId="7B783C0F">
      <w:pPr>
        <w:spacing w:line="360" w:lineRule="auto"/>
        <w:rPr>
          <w:rFonts w:hint="default" w:ascii="Times New Roman" w:hAnsi="Times New Roman" w:cs="Times New Roman"/>
          <w:sz w:val="24"/>
        </w:rPr>
      </w:pPr>
      <w:r>
        <w:rPr>
          <w:rFonts w:hint="default" w:ascii="Times New Roman" w:hAnsi="Times New Roman" w:cs="Times New Roman"/>
          <w:sz w:val="24"/>
        </w:rPr>
        <w:t>10、乘客情况抽样调查内容包括乘客______（构成）情况和乘客______（乘车）情况两方面。</w:t>
      </w:r>
    </w:p>
    <w:p w14:paraId="335FE2FB">
      <w:pPr>
        <w:spacing w:line="360" w:lineRule="auto"/>
        <w:rPr>
          <w:rFonts w:hint="default" w:ascii="Times New Roman" w:hAnsi="Times New Roman" w:cs="Times New Roman"/>
          <w:sz w:val="24"/>
        </w:rPr>
      </w:pPr>
      <w:r>
        <w:rPr>
          <w:rFonts w:hint="default" w:ascii="Times New Roman" w:hAnsi="Times New Roman" w:cs="Times New Roman"/>
          <w:sz w:val="24"/>
        </w:rPr>
        <w:t>11、断面客流调查可选择几个断面进行调查，一般是对______（最大）客流断面进行调查，用____________（直接观察法）调查车辆内的乘客人数。</w:t>
      </w:r>
    </w:p>
    <w:p w14:paraId="7FD19E65">
      <w:pPr>
        <w:spacing w:line="360" w:lineRule="auto"/>
        <w:rPr>
          <w:rFonts w:hint="default" w:ascii="Times New Roman" w:hAnsi="Times New Roman" w:cs="Times New Roman"/>
          <w:sz w:val="24"/>
        </w:rPr>
      </w:pPr>
      <w:r>
        <w:rPr>
          <w:rFonts w:hint="default" w:ascii="Times New Roman" w:hAnsi="Times New Roman" w:cs="Times New Roman"/>
          <w:sz w:val="24"/>
        </w:rPr>
        <w:t>12、城市轨道交通客流有很大部分由上班、上学等___________（出行者）组成，其工作周期是以______（周）为循环周期。</w:t>
      </w:r>
    </w:p>
    <w:p w14:paraId="5F01137C">
      <w:pPr>
        <w:spacing w:line="360" w:lineRule="auto"/>
        <w:rPr>
          <w:rFonts w:hint="default" w:ascii="Times New Roman" w:hAnsi="Times New Roman" w:cs="Times New Roman"/>
          <w:sz w:val="24"/>
        </w:rPr>
      </w:pPr>
      <w:r>
        <w:rPr>
          <w:rFonts w:hint="default" w:ascii="Times New Roman" w:hAnsi="Times New Roman" w:cs="Times New Roman"/>
          <w:sz w:val="24"/>
        </w:rPr>
        <w:t>13、各条线路客流的不均衡包括______（现状）客流的不均衡和客流______（增长）的不均衡两方面，构成了轨道交通线网客流分布的不均衡。</w:t>
      </w:r>
    </w:p>
    <w:p w14:paraId="7E08EC41">
      <w:pPr>
        <w:spacing w:line="360" w:lineRule="auto"/>
        <w:rPr>
          <w:rFonts w:hint="default" w:ascii="Times New Roman" w:hAnsi="Times New Roman" w:cs="Times New Roman"/>
          <w:sz w:val="24"/>
        </w:rPr>
      </w:pPr>
      <w:r>
        <w:rPr>
          <w:rFonts w:hint="default" w:ascii="Times New Roman" w:hAnsi="Times New Roman" w:cs="Times New Roman"/>
          <w:sz w:val="24"/>
        </w:rPr>
        <w:t>14、断面客流分布通常有________（阶梯型）与________（凸字型）两种情形。</w:t>
      </w:r>
    </w:p>
    <w:p w14:paraId="73B42709">
      <w:pPr>
        <w:spacing w:line="360" w:lineRule="auto"/>
        <w:rPr>
          <w:rFonts w:hint="default" w:ascii="Times New Roman" w:hAnsi="Times New Roman" w:cs="Times New Roman"/>
          <w:sz w:val="24"/>
        </w:rPr>
      </w:pPr>
      <w:r>
        <w:rPr>
          <w:rFonts w:hint="default" w:ascii="Times New Roman" w:hAnsi="Times New Roman" w:cs="Times New Roman"/>
          <w:sz w:val="24"/>
        </w:rPr>
        <w:t>15、站间OD客流分析的重点是各个________（客流区段）内和不同客流区段间的各站发、到客流分布特征。</w:t>
      </w:r>
    </w:p>
    <w:p w14:paraId="4015215B">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二、选择题</w:t>
      </w:r>
    </w:p>
    <w:p w14:paraId="394A2C8B">
      <w:pPr>
        <w:spacing w:line="360" w:lineRule="auto"/>
        <w:rPr>
          <w:rFonts w:hint="default" w:ascii="Times New Roman" w:hAnsi="Times New Roman" w:cs="Times New Roman"/>
          <w:sz w:val="24"/>
        </w:rPr>
      </w:pPr>
      <w:r>
        <w:rPr>
          <w:rFonts w:hint="default" w:ascii="Times New Roman" w:hAnsi="Times New Roman" w:cs="Times New Roman"/>
          <w:sz w:val="24"/>
        </w:rPr>
        <w:t>1、（  ）客流是指轨道交通线路既有客流加上按正常增长率增加的客流。A</w:t>
      </w:r>
    </w:p>
    <w:p w14:paraId="26DFD2D6">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A、基本      B、转移       C、诱增       D、换乘</w:t>
      </w:r>
    </w:p>
    <w:p w14:paraId="0DA2248A">
      <w:pPr>
        <w:spacing w:line="360" w:lineRule="auto"/>
        <w:rPr>
          <w:rFonts w:hint="default" w:ascii="Times New Roman" w:hAnsi="Times New Roman" w:cs="Times New Roman"/>
          <w:sz w:val="24"/>
        </w:rPr>
      </w:pPr>
      <w:r>
        <w:rPr>
          <w:rFonts w:hint="default" w:ascii="Times New Roman" w:hAnsi="Times New Roman" w:cs="Times New Roman"/>
          <w:sz w:val="24"/>
        </w:rPr>
        <w:t>2、（  ）客流是指原来经由常规公交和自行车出行转移到经由轨道交通出行的客流。B</w:t>
      </w:r>
    </w:p>
    <w:p w14:paraId="56032A7B">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A、基本      B、转移       C、诱增       D、换乘</w:t>
      </w:r>
    </w:p>
    <w:p w14:paraId="4F7458C7">
      <w:pPr>
        <w:spacing w:line="360" w:lineRule="auto"/>
        <w:rPr>
          <w:rFonts w:hint="default" w:ascii="Times New Roman" w:hAnsi="Times New Roman" w:cs="Times New Roman"/>
          <w:sz w:val="24"/>
        </w:rPr>
      </w:pPr>
      <w:r>
        <w:rPr>
          <w:rFonts w:hint="default" w:ascii="Times New Roman" w:hAnsi="Times New Roman" w:cs="Times New Roman"/>
          <w:sz w:val="24"/>
        </w:rPr>
        <w:t>3、（  ）客流是指轨道交通线路投入运营后，促进沿线土地开发、住宅区形成规模、商业活动繁荣所诱发的新增客流。C</w:t>
      </w:r>
    </w:p>
    <w:p w14:paraId="212C193D">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A、基本      B、转移       C、诱增       D、换乘</w:t>
      </w:r>
    </w:p>
    <w:p w14:paraId="69218805">
      <w:pPr>
        <w:spacing w:line="360" w:lineRule="auto"/>
        <w:rPr>
          <w:rFonts w:hint="default" w:ascii="Times New Roman" w:hAnsi="Times New Roman" w:cs="Times New Roman"/>
          <w:sz w:val="24"/>
        </w:rPr>
      </w:pPr>
      <w:r>
        <w:rPr>
          <w:rFonts w:hint="default" w:ascii="Times New Roman" w:hAnsi="Times New Roman" w:cs="Times New Roman"/>
          <w:sz w:val="24"/>
        </w:rPr>
        <w:t>4、城市轨道交通的高峰小时一般出现在（  ），称为早高峰小时。C</w:t>
      </w:r>
    </w:p>
    <w:p w14:paraId="2051B5DA">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A、6:00～7:00  B、6:30～7:30  C、7:00～8:00  D、7:30～8:30</w:t>
      </w:r>
    </w:p>
    <w:p w14:paraId="227BFF13">
      <w:pPr>
        <w:spacing w:line="360" w:lineRule="auto"/>
        <w:rPr>
          <w:rFonts w:hint="default" w:ascii="Times New Roman" w:hAnsi="Times New Roman" w:cs="Times New Roman"/>
          <w:sz w:val="24"/>
        </w:rPr>
      </w:pPr>
      <w:r>
        <w:rPr>
          <w:rFonts w:hint="default" w:ascii="Times New Roman" w:hAnsi="Times New Roman" w:cs="Times New Roman"/>
          <w:sz w:val="24"/>
        </w:rPr>
        <w:t>5、在3次吸引客流预测模式中，到达车站的方式不包括（  ）。D</w:t>
      </w:r>
    </w:p>
    <w:p w14:paraId="12CAB796">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A、步行    B、自行车    C、公共汽车    D、私人小汽车</w:t>
      </w:r>
    </w:p>
    <w:p w14:paraId="1DC2017E">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 walk    B. bike     C. bus     D. private car</w:t>
      </w:r>
    </w:p>
    <w:p w14:paraId="18013C50">
      <w:pPr>
        <w:spacing w:line="360" w:lineRule="auto"/>
        <w:rPr>
          <w:rFonts w:hint="default" w:ascii="Times New Roman" w:hAnsi="Times New Roman" w:cs="Times New Roman"/>
          <w:sz w:val="24"/>
        </w:rPr>
      </w:pPr>
      <w:r>
        <w:rPr>
          <w:rFonts w:hint="default" w:ascii="Times New Roman" w:hAnsi="Times New Roman" w:cs="Times New Roman"/>
          <w:sz w:val="24"/>
        </w:rPr>
        <w:t>6、下列预测方法中，（  ）属于时间序列客流预测方法。C</w:t>
      </w:r>
    </w:p>
    <w:p w14:paraId="41CDABCB">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A、回归预测法   B、乘车系数法   C、移动平均法   D、专家预测法</w:t>
      </w:r>
    </w:p>
    <w:p w14:paraId="14609917">
      <w:pPr>
        <w:spacing w:line="360" w:lineRule="auto"/>
        <w:rPr>
          <w:rFonts w:hint="default" w:ascii="Times New Roman" w:hAnsi="Times New Roman" w:cs="Times New Roman"/>
          <w:sz w:val="24"/>
        </w:rPr>
      </w:pPr>
      <w:r>
        <w:rPr>
          <w:rFonts w:hint="default" w:ascii="Times New Roman" w:hAnsi="Times New Roman" w:cs="Times New Roman"/>
          <w:sz w:val="24"/>
        </w:rPr>
        <w:t>7、下列预测方法中，（  ）属于因果关系客流预测方法。A</w:t>
      </w:r>
    </w:p>
    <w:p w14:paraId="7064D7F4">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A、回归预测法   B、简单平均法   C、移动平均法   D、专家预测法</w:t>
      </w:r>
    </w:p>
    <w:p w14:paraId="46C390AB">
      <w:pPr>
        <w:spacing w:line="360" w:lineRule="auto"/>
        <w:rPr>
          <w:rFonts w:hint="default" w:ascii="Times New Roman" w:hAnsi="Times New Roman" w:cs="Times New Roman"/>
          <w:sz w:val="24"/>
        </w:rPr>
      </w:pPr>
      <w:r>
        <w:rPr>
          <w:rFonts w:hint="default" w:ascii="Times New Roman" w:hAnsi="Times New Roman" w:cs="Times New Roman"/>
          <w:sz w:val="24"/>
        </w:rPr>
        <w:t>8、轨道交通全面客流调查后，一般（  ）不计算。C</w:t>
      </w:r>
    </w:p>
    <w:p w14:paraId="5C147EB6">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A、乘客人数   B、平均乘距   C、乘坐时间   D、满载率</w:t>
      </w:r>
    </w:p>
    <w:p w14:paraId="2DE2CCB9">
      <w:pPr>
        <w:spacing w:line="360" w:lineRule="auto"/>
        <w:rPr>
          <w:rFonts w:hint="default" w:ascii="Times New Roman" w:hAnsi="Times New Roman" w:cs="Times New Roman"/>
          <w:sz w:val="24"/>
        </w:rPr>
      </w:pPr>
      <w:r>
        <w:rPr>
          <w:rFonts w:hint="default" w:ascii="Times New Roman" w:hAnsi="Times New Roman" w:cs="Times New Roman"/>
          <w:sz w:val="24"/>
        </w:rPr>
        <w:t>9、当单向分时客流较不平衡时，运营公司可采用（  ）的行车方案。B</w:t>
      </w:r>
    </w:p>
    <w:p w14:paraId="3D51C796">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A、小编组、低密度      B、小编组、高密度</w:t>
      </w:r>
    </w:p>
    <w:p w14:paraId="3C91658D">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C、大编组、低密度      D、大编组、高密度</w:t>
      </w:r>
    </w:p>
    <w:p w14:paraId="4CDC7B26">
      <w:pPr>
        <w:spacing w:line="360" w:lineRule="auto"/>
        <w:rPr>
          <w:rFonts w:hint="default" w:ascii="Times New Roman" w:hAnsi="Times New Roman" w:cs="Times New Roman"/>
          <w:sz w:val="24"/>
        </w:rPr>
      </w:pPr>
      <w:r>
        <w:rPr>
          <w:rFonts w:hint="default" w:ascii="Times New Roman" w:hAnsi="Times New Roman" w:cs="Times New Roman"/>
          <w:sz w:val="24"/>
        </w:rPr>
        <w:t>10、当断面客流较不平衡时，运营公司可采用（  ）的行车方案。A</w:t>
      </w:r>
    </w:p>
    <w:p w14:paraId="00981F59">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A、不同区段行驶密度不同      B、不同区段行驶密度相同</w:t>
      </w:r>
    </w:p>
    <w:p w14:paraId="5D26873E">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C、不同时段行驶密度不同      D、不同时段行驶密度相同</w:t>
      </w:r>
    </w:p>
    <w:p w14:paraId="6910CE02">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三、多选题</w:t>
      </w:r>
    </w:p>
    <w:p w14:paraId="7941BD92">
      <w:pPr>
        <w:spacing w:line="360" w:lineRule="auto"/>
        <w:rPr>
          <w:rFonts w:hint="default" w:ascii="Times New Roman" w:hAnsi="Times New Roman" w:cs="Times New Roman"/>
          <w:sz w:val="24"/>
        </w:rPr>
      </w:pPr>
      <w:r>
        <w:rPr>
          <w:rFonts w:hint="default" w:ascii="Times New Roman" w:hAnsi="Times New Roman" w:cs="Times New Roman"/>
          <w:sz w:val="24"/>
        </w:rPr>
        <w:t>1、下列预测方法中，（  ）属于定量预测方法。A B C</w:t>
      </w:r>
    </w:p>
    <w:p w14:paraId="19FAA83B">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A、回归预测法   B、简单平均法   C、移动平均法   D、专家预测法</w:t>
      </w:r>
    </w:p>
    <w:p w14:paraId="08D333DD">
      <w:pPr>
        <w:spacing w:line="360" w:lineRule="auto"/>
        <w:rPr>
          <w:rFonts w:hint="default" w:ascii="Times New Roman" w:hAnsi="Times New Roman" w:cs="Times New Roman"/>
          <w:sz w:val="24"/>
        </w:rPr>
      </w:pPr>
      <w:r>
        <w:rPr>
          <w:rFonts w:hint="default" w:ascii="Times New Roman" w:hAnsi="Times New Roman" w:cs="Times New Roman"/>
          <w:sz w:val="24"/>
        </w:rPr>
        <w:t>2、下列预测方法中，（  ）属于时间序列预测方法。B C</w:t>
      </w:r>
    </w:p>
    <w:p w14:paraId="054DB9E8">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A、回归预测法   B、简单平均法   C、移动平均法   D、专家预测法</w:t>
      </w:r>
    </w:p>
    <w:p w14:paraId="6321DEB2">
      <w:pPr>
        <w:spacing w:line="360" w:lineRule="auto"/>
        <w:rPr>
          <w:rFonts w:hint="default" w:ascii="Times New Roman" w:hAnsi="Times New Roman" w:cs="Times New Roman"/>
          <w:sz w:val="24"/>
        </w:rPr>
      </w:pPr>
      <w:r>
        <w:rPr>
          <w:rFonts w:hint="default" w:ascii="Times New Roman" w:hAnsi="Times New Roman" w:cs="Times New Roman"/>
          <w:sz w:val="24"/>
        </w:rPr>
        <w:t>3、客流调查的方式有（  ）。B C D</w:t>
      </w:r>
    </w:p>
    <w:p w14:paraId="7C28FE44">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A、抽样调查   B、拦截调查   C、在线调查   D、电话调查</w:t>
      </w:r>
    </w:p>
    <w:p w14:paraId="3612BFC0">
      <w:pPr>
        <w:spacing w:line="360" w:lineRule="auto"/>
        <w:rPr>
          <w:rFonts w:hint="default" w:ascii="Times New Roman" w:hAnsi="Times New Roman" w:cs="Times New Roman"/>
          <w:sz w:val="24"/>
        </w:rPr>
      </w:pPr>
      <w:r>
        <w:rPr>
          <w:rFonts w:hint="default" w:ascii="Times New Roman" w:hAnsi="Times New Roman" w:cs="Times New Roman"/>
          <w:sz w:val="24"/>
        </w:rPr>
        <w:t>4、（  ）客流属于客流的时间分布特征。A D</w:t>
      </w:r>
    </w:p>
    <w:p w14:paraId="5AAE1FCA">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A、全日        B、车站        C、断面        D、高峰小时</w:t>
      </w:r>
    </w:p>
    <w:p w14:paraId="364FB180">
      <w:pPr>
        <w:spacing w:line="360" w:lineRule="auto"/>
        <w:rPr>
          <w:rFonts w:hint="default" w:ascii="Times New Roman" w:hAnsi="Times New Roman" w:cs="Times New Roman"/>
          <w:sz w:val="24"/>
        </w:rPr>
      </w:pPr>
      <w:r>
        <w:rPr>
          <w:rFonts w:hint="default" w:ascii="Times New Roman" w:hAnsi="Times New Roman" w:cs="Times New Roman"/>
          <w:sz w:val="24"/>
        </w:rPr>
        <w:t>5、（  ）客流属于客流的空间分布特征。B C</w:t>
      </w:r>
    </w:p>
    <w:p w14:paraId="6F3B8011">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A、全日        B、车站        C、断面        D、高峰小时</w:t>
      </w:r>
    </w:p>
    <w:p w14:paraId="2FAF82D1">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四、问答题</w:t>
      </w:r>
    </w:p>
    <w:p w14:paraId="16421682">
      <w:pPr>
        <w:spacing w:line="360" w:lineRule="auto"/>
        <w:rPr>
          <w:rFonts w:hint="default" w:ascii="Times New Roman" w:hAnsi="Times New Roman" w:cs="Times New Roman"/>
          <w:sz w:val="24"/>
        </w:rPr>
      </w:pPr>
      <w:r>
        <w:rPr>
          <w:rFonts w:hint="default" w:ascii="Times New Roman" w:hAnsi="Times New Roman" w:cs="Times New Roman"/>
          <w:sz w:val="24"/>
        </w:rPr>
        <w:t>1、影响客流的因素有哪些？</w:t>
      </w:r>
    </w:p>
    <w:p w14:paraId="27DA9F8A">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答：（1）沿线土地利用。</w:t>
      </w:r>
    </w:p>
    <w:p w14:paraId="226C027D">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（2）城市经济水平。</w:t>
      </w:r>
    </w:p>
    <w:p w14:paraId="310CDA0E">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（3）轨道交通和自行车、公共汽车等方式的换乘联运。</w:t>
      </w:r>
    </w:p>
    <w:p w14:paraId="385645F1">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（4）票价。</w:t>
      </w:r>
    </w:p>
    <w:p w14:paraId="2EC541CA">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其他还有城市各功能区域的布局、人口密度、流动人口数量、城市交通网的布局、政府的交通运输政策、私人交通工具的拥有量等。</w:t>
      </w:r>
    </w:p>
    <w:p w14:paraId="01811BEF">
      <w:pPr>
        <w:spacing w:line="360" w:lineRule="auto"/>
        <w:rPr>
          <w:rFonts w:hint="default" w:ascii="Times New Roman" w:hAnsi="Times New Roman" w:cs="Times New Roman"/>
          <w:sz w:val="24"/>
        </w:rPr>
      </w:pPr>
      <w:r>
        <w:rPr>
          <w:rFonts w:hint="default" w:ascii="Times New Roman" w:hAnsi="Times New Roman" w:cs="Times New Roman"/>
          <w:sz w:val="24"/>
        </w:rPr>
        <w:t>2、简述德尔菲法（专家预测法）的一般程序。</w:t>
      </w:r>
    </w:p>
    <w:p w14:paraId="4318A0D0">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答：（1）确定预测主题；</w:t>
      </w:r>
    </w:p>
    <w:p w14:paraId="53081E6D">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（2）选择专家，专家人数要适当，对预测主题有较高造诣；</w:t>
      </w:r>
    </w:p>
    <w:p w14:paraId="7088E8CE">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（3）设计预测调查表，并提供有关背景材料；</w:t>
      </w:r>
    </w:p>
    <w:p w14:paraId="2C4A41DB">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（4）逐轮咨询和信息反馈。将表格寄给专家，征询意见，然后意见归纳汇总，匿名反馈给专家，再次征询意见。反复几轮，当预测意见逐步趋于一致，预测的结果基本形成；</w:t>
      </w:r>
    </w:p>
    <w:p w14:paraId="2767FD7E">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（5）采用统计分析法对专家预测进行定量评价，确定预测结果。</w:t>
      </w:r>
    </w:p>
    <w:p w14:paraId="6FD80EDE">
      <w:pPr>
        <w:spacing w:line="360" w:lineRule="auto"/>
        <w:jc w:val="center"/>
        <w:outlineLvl w:val="0"/>
        <w:rPr>
          <w:rFonts w:hint="default" w:ascii="Times New Roman" w:hAnsi="Times New Roman" w:cs="Times New Roman"/>
          <w:b/>
          <w:sz w:val="32"/>
          <w:szCs w:val="32"/>
        </w:rPr>
      </w:pPr>
      <w:bookmarkStart w:id="0" w:name="_Toc326566322"/>
      <w:r>
        <w:rPr>
          <w:rFonts w:hint="default" w:ascii="Times New Roman" w:hAnsi="Times New Roman" w:cs="Times New Roman"/>
          <w:b/>
          <w:sz w:val="24"/>
        </w:rPr>
        <w:br w:type="page"/>
      </w:r>
      <w:r>
        <w:rPr>
          <w:rFonts w:hint="default" w:ascii="Times New Roman" w:hAnsi="Times New Roman" w:cs="Times New Roman"/>
          <w:b/>
          <w:sz w:val="32"/>
          <w:szCs w:val="32"/>
        </w:rPr>
        <w:t>第四章  城市轨道交通运输计划</w:t>
      </w:r>
      <w:bookmarkEnd w:id="0"/>
    </w:p>
    <w:p w14:paraId="5E161F9F">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一、填空题</w:t>
      </w:r>
    </w:p>
    <w:p w14:paraId="4CD01D2B">
      <w:pPr>
        <w:spacing w:line="360" w:lineRule="auto"/>
        <w:rPr>
          <w:rFonts w:hint="default" w:ascii="Times New Roman" w:hAnsi="Times New Roman" w:cs="Times New Roman"/>
          <w:color w:val="000000"/>
          <w:sz w:val="24"/>
        </w:rPr>
      </w:pPr>
      <w:r>
        <w:rPr>
          <w:rFonts w:hint="default" w:ascii="Times New Roman" w:hAnsi="Times New Roman" w:cs="Times New Roman"/>
          <w:color w:val="000000"/>
          <w:sz w:val="24"/>
        </w:rPr>
        <w:t>1、</w:t>
      </w:r>
      <w:r>
        <w:rPr>
          <w:rFonts w:hint="default" w:ascii="Times New Roman" w:hAnsi="Times New Roman" w:cs="Times New Roman"/>
          <w:sz w:val="24"/>
        </w:rPr>
        <w:t>_______（</w:t>
      </w:r>
      <w:r>
        <w:rPr>
          <w:rFonts w:hint="default" w:ascii="Times New Roman" w:hAnsi="Times New Roman" w:cs="Times New Roman"/>
          <w:color w:val="000000"/>
          <w:sz w:val="24"/>
        </w:rPr>
        <w:t>客流</w:t>
      </w:r>
      <w:r>
        <w:rPr>
          <w:rFonts w:hint="default" w:ascii="Times New Roman" w:hAnsi="Times New Roman" w:cs="Times New Roman"/>
          <w:sz w:val="24"/>
        </w:rPr>
        <w:t>）</w:t>
      </w:r>
      <w:r>
        <w:rPr>
          <w:rFonts w:hint="default" w:ascii="Times New Roman" w:hAnsi="Times New Roman" w:cs="Times New Roman"/>
          <w:color w:val="000000"/>
          <w:sz w:val="24"/>
        </w:rPr>
        <w:t>计划是指轨道交通线路客流的规划，是编制全日行车计划、车辆配备计划和列车交路计划的基础。</w:t>
      </w:r>
    </w:p>
    <w:p w14:paraId="3D5506E4">
      <w:pPr>
        <w:spacing w:line="360" w:lineRule="auto"/>
        <w:rPr>
          <w:rFonts w:hint="default" w:ascii="Times New Roman" w:hAnsi="Times New Roman" w:cs="Times New Roman"/>
          <w:color w:val="000000"/>
          <w:sz w:val="24"/>
        </w:rPr>
      </w:pPr>
      <w:r>
        <w:rPr>
          <w:rFonts w:hint="default" w:ascii="Times New Roman" w:hAnsi="Times New Roman" w:cs="Times New Roman"/>
          <w:color w:val="000000"/>
          <w:sz w:val="24"/>
        </w:rPr>
        <w:t>2、全日行车计划是</w:t>
      </w:r>
      <w:r>
        <w:rPr>
          <w:rFonts w:hint="default" w:ascii="Times New Roman" w:hAnsi="Times New Roman" w:cs="Times New Roman"/>
          <w:sz w:val="24"/>
        </w:rPr>
        <w:t>_______（</w:t>
      </w:r>
      <w:r>
        <w:rPr>
          <w:rFonts w:hint="default" w:ascii="Times New Roman" w:hAnsi="Times New Roman" w:cs="Times New Roman"/>
          <w:color w:val="000000"/>
          <w:sz w:val="24"/>
        </w:rPr>
        <w:t>运营</w:t>
      </w:r>
      <w:r>
        <w:rPr>
          <w:rFonts w:hint="default" w:ascii="Times New Roman" w:hAnsi="Times New Roman" w:cs="Times New Roman"/>
          <w:sz w:val="24"/>
        </w:rPr>
        <w:t>）</w:t>
      </w:r>
      <w:r>
        <w:rPr>
          <w:rFonts w:hint="default" w:ascii="Times New Roman" w:hAnsi="Times New Roman" w:cs="Times New Roman"/>
          <w:color w:val="000000"/>
          <w:sz w:val="24"/>
        </w:rPr>
        <w:t>时间内各个小时开行的</w:t>
      </w:r>
      <w:r>
        <w:rPr>
          <w:rFonts w:hint="default" w:ascii="Times New Roman" w:hAnsi="Times New Roman" w:cs="Times New Roman"/>
          <w:sz w:val="24"/>
        </w:rPr>
        <w:t>_______（</w:t>
      </w:r>
      <w:r>
        <w:rPr>
          <w:rFonts w:hint="default" w:ascii="Times New Roman" w:hAnsi="Times New Roman" w:cs="Times New Roman"/>
          <w:color w:val="000000"/>
          <w:sz w:val="24"/>
        </w:rPr>
        <w:t>列车对数</w:t>
      </w:r>
      <w:r>
        <w:rPr>
          <w:rFonts w:hint="default" w:ascii="Times New Roman" w:hAnsi="Times New Roman" w:cs="Times New Roman"/>
          <w:sz w:val="24"/>
        </w:rPr>
        <w:t>）</w:t>
      </w:r>
      <w:r>
        <w:rPr>
          <w:rFonts w:hint="default" w:ascii="Times New Roman" w:hAnsi="Times New Roman" w:cs="Times New Roman"/>
          <w:color w:val="000000"/>
          <w:sz w:val="24"/>
        </w:rPr>
        <w:t>计划。</w:t>
      </w:r>
    </w:p>
    <w:p w14:paraId="0D0A42AB">
      <w:pPr>
        <w:spacing w:line="360" w:lineRule="auto"/>
        <w:rPr>
          <w:rFonts w:hint="default" w:ascii="Times New Roman" w:hAnsi="Times New Roman" w:cs="Times New Roman"/>
          <w:color w:val="000000"/>
          <w:sz w:val="24"/>
        </w:rPr>
      </w:pPr>
      <w:r>
        <w:rPr>
          <w:rFonts w:hint="default" w:ascii="Times New Roman" w:hAnsi="Times New Roman" w:cs="Times New Roman"/>
          <w:color w:val="000000"/>
          <w:sz w:val="24"/>
        </w:rPr>
        <w:t>3、</w:t>
      </w:r>
      <w:r>
        <w:rPr>
          <w:rFonts w:hint="default" w:ascii="Times New Roman" w:hAnsi="Times New Roman" w:cs="Times New Roman"/>
          <w:sz w:val="24"/>
        </w:rPr>
        <w:t>_______（</w:t>
      </w:r>
      <w:r>
        <w:rPr>
          <w:rFonts w:hint="default" w:ascii="Times New Roman" w:hAnsi="Times New Roman" w:cs="Times New Roman"/>
          <w:color w:val="000000"/>
          <w:sz w:val="24"/>
        </w:rPr>
        <w:t>车辆配备</w:t>
      </w:r>
      <w:r>
        <w:rPr>
          <w:rFonts w:hint="default" w:ascii="Times New Roman" w:hAnsi="Times New Roman" w:cs="Times New Roman"/>
          <w:sz w:val="24"/>
        </w:rPr>
        <w:t>）</w:t>
      </w:r>
      <w:r>
        <w:rPr>
          <w:rFonts w:hint="default" w:ascii="Times New Roman" w:hAnsi="Times New Roman" w:cs="Times New Roman"/>
          <w:color w:val="000000"/>
          <w:sz w:val="24"/>
        </w:rPr>
        <w:t>计划是指为完成</w:t>
      </w:r>
      <w:r>
        <w:rPr>
          <w:rFonts w:hint="default" w:ascii="Times New Roman" w:hAnsi="Times New Roman" w:cs="Times New Roman"/>
          <w:sz w:val="24"/>
        </w:rPr>
        <w:t>_______（</w:t>
      </w:r>
      <w:r>
        <w:rPr>
          <w:rFonts w:hint="default" w:ascii="Times New Roman" w:hAnsi="Times New Roman" w:cs="Times New Roman"/>
          <w:color w:val="000000"/>
          <w:sz w:val="24"/>
        </w:rPr>
        <w:t>全日行车</w:t>
      </w:r>
      <w:r>
        <w:rPr>
          <w:rFonts w:hint="default" w:ascii="Times New Roman" w:hAnsi="Times New Roman" w:cs="Times New Roman"/>
          <w:sz w:val="24"/>
        </w:rPr>
        <w:t>）</w:t>
      </w:r>
      <w:r>
        <w:rPr>
          <w:rFonts w:hint="default" w:ascii="Times New Roman" w:hAnsi="Times New Roman" w:cs="Times New Roman"/>
          <w:color w:val="000000"/>
          <w:sz w:val="24"/>
        </w:rPr>
        <w:t>计划所需要的车辆保有数量计划。</w:t>
      </w:r>
    </w:p>
    <w:p w14:paraId="34C9BB61">
      <w:pPr>
        <w:spacing w:line="360" w:lineRule="auto"/>
        <w:rPr>
          <w:rFonts w:hint="default" w:ascii="Times New Roman" w:hAnsi="Times New Roman" w:cs="Times New Roman"/>
          <w:color w:val="000000"/>
          <w:sz w:val="24"/>
        </w:rPr>
      </w:pPr>
      <w:r>
        <w:rPr>
          <w:rFonts w:hint="default" w:ascii="Times New Roman" w:hAnsi="Times New Roman" w:cs="Times New Roman"/>
          <w:color w:val="000000"/>
          <w:sz w:val="24"/>
        </w:rPr>
        <w:t>4、</w:t>
      </w:r>
      <w:r>
        <w:rPr>
          <w:rFonts w:hint="default" w:ascii="Times New Roman" w:hAnsi="Times New Roman" w:cs="Times New Roman"/>
          <w:sz w:val="24"/>
        </w:rPr>
        <w:t>_______（</w:t>
      </w:r>
      <w:r>
        <w:rPr>
          <w:rFonts w:hint="default" w:ascii="Times New Roman" w:hAnsi="Times New Roman" w:cs="Times New Roman"/>
          <w:color w:val="000000"/>
          <w:sz w:val="24"/>
        </w:rPr>
        <w:t>列车交路</w:t>
      </w:r>
      <w:r>
        <w:rPr>
          <w:rFonts w:hint="default" w:ascii="Times New Roman" w:hAnsi="Times New Roman" w:cs="Times New Roman"/>
          <w:sz w:val="24"/>
        </w:rPr>
        <w:t>）</w:t>
      </w:r>
      <w:r>
        <w:rPr>
          <w:rFonts w:hint="default" w:ascii="Times New Roman" w:hAnsi="Times New Roman" w:cs="Times New Roman"/>
          <w:color w:val="000000"/>
          <w:sz w:val="24"/>
        </w:rPr>
        <w:t>计划规定了列车的</w:t>
      </w:r>
      <w:r>
        <w:rPr>
          <w:rFonts w:hint="default" w:ascii="Times New Roman" w:hAnsi="Times New Roman" w:cs="Times New Roman"/>
          <w:sz w:val="24"/>
        </w:rPr>
        <w:t>_______（</w:t>
      </w:r>
      <w:r>
        <w:rPr>
          <w:rFonts w:hint="default" w:ascii="Times New Roman" w:hAnsi="Times New Roman" w:cs="Times New Roman"/>
          <w:color w:val="000000"/>
          <w:sz w:val="24"/>
        </w:rPr>
        <w:t>运行区段</w:t>
      </w:r>
      <w:r>
        <w:rPr>
          <w:rFonts w:hint="default" w:ascii="Times New Roman" w:hAnsi="Times New Roman" w:cs="Times New Roman"/>
          <w:sz w:val="24"/>
        </w:rPr>
        <w:t>）</w:t>
      </w:r>
      <w:r>
        <w:rPr>
          <w:rFonts w:hint="default" w:ascii="Times New Roman" w:hAnsi="Times New Roman" w:cs="Times New Roman"/>
          <w:color w:val="000000"/>
          <w:sz w:val="24"/>
        </w:rPr>
        <w:t>、折返站和按不同列车交路运行的列车对数。</w:t>
      </w:r>
    </w:p>
    <w:p w14:paraId="57407AD0">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二、综合题</w:t>
      </w:r>
    </w:p>
    <w:p w14:paraId="7EE560D9">
      <w:pPr>
        <w:widowControl/>
        <w:spacing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1、编制城市轨道交通某条线路</w:t>
      </w:r>
      <w:r>
        <w:rPr>
          <w:rFonts w:hint="default" w:ascii="Times New Roman" w:hAnsi="Times New Roman" w:cs="Times New Roman"/>
          <w:color w:val="000000"/>
          <w:sz w:val="24"/>
        </w:rPr>
        <w:t>全日行车计划，并计算全日客流量。已知</w:t>
      </w:r>
      <w:r>
        <w:rPr>
          <w:rFonts w:hint="default" w:ascii="Times New Roman" w:hAnsi="Times New Roman" w:cs="Times New Roman"/>
          <w:sz w:val="24"/>
        </w:rPr>
        <w:t>编制资料：</w:t>
      </w:r>
    </w:p>
    <w:p w14:paraId="0CC46669">
      <w:pPr>
        <w:widowControl/>
        <w:spacing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（1）运营时间为6:00-12:00；</w:t>
      </w:r>
    </w:p>
    <w:p w14:paraId="1DB52902">
      <w:pPr>
        <w:widowControl/>
        <w:spacing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（2）早高峰时段为7:00-9:00；</w:t>
      </w:r>
    </w:p>
    <w:p w14:paraId="38D1002C">
      <w:pPr>
        <w:widowControl/>
        <w:tabs>
          <w:tab w:val="left" w:pos="7365"/>
        </w:tabs>
        <w:spacing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（3）早高峰小时（7:00-8:00）最大断面</w:t>
      </w:r>
      <w:r>
        <w:rPr>
          <w:rFonts w:hint="default" w:ascii="Times New Roman" w:hAnsi="Times New Roman" w:cs="Times New Roman"/>
          <w:color w:val="000000"/>
          <w:sz w:val="24"/>
        </w:rPr>
        <w:t>客流量为21639人；</w:t>
      </w:r>
    </w:p>
    <w:p w14:paraId="6F437E0F">
      <w:pPr>
        <w:widowControl/>
        <w:spacing w:line="360" w:lineRule="auto"/>
        <w:ind w:firstLine="480" w:firstLineChars="200"/>
        <w:jc w:val="left"/>
        <w:rPr>
          <w:rFonts w:hint="default" w:ascii="Times New Roman" w:hAnsi="Times New Roman" w:cs="Times New Roman"/>
          <w:color w:val="000000"/>
          <w:sz w:val="24"/>
        </w:rPr>
      </w:pPr>
      <w:r>
        <w:rPr>
          <w:rFonts w:hint="default" w:ascii="Times New Roman" w:hAnsi="Times New Roman" w:cs="Times New Roman"/>
          <w:sz w:val="24"/>
        </w:rPr>
        <w:t>（4）</w:t>
      </w:r>
      <w:r>
        <w:rPr>
          <w:rFonts w:hint="default" w:ascii="Times New Roman" w:hAnsi="Times New Roman" w:cs="Times New Roman"/>
          <w:color w:val="000000"/>
          <w:sz w:val="24"/>
        </w:rPr>
        <w:t>全日分时最大断面客流分布比例见表1；</w:t>
      </w:r>
    </w:p>
    <w:p w14:paraId="3F63B170">
      <w:pPr>
        <w:spacing w:line="360" w:lineRule="auto"/>
        <w:jc w:val="center"/>
        <w:rPr>
          <w:rFonts w:hint="default" w:ascii="Times New Roman" w:hAnsi="Times New Roman" w:cs="Times New Roman"/>
          <w:szCs w:val="21"/>
        </w:rPr>
      </w:pPr>
      <w:r>
        <w:rPr>
          <w:rFonts w:hint="default" w:ascii="Times New Roman" w:hAnsi="Times New Roman" w:cs="Times New Roman"/>
          <w:szCs w:val="21"/>
        </w:rPr>
        <w:t>表1  全日分时最大断面客流分布比例</w:t>
      </w:r>
    </w:p>
    <w:tbl>
      <w:tblPr>
        <w:tblStyle w:val="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01"/>
        <w:gridCol w:w="2268"/>
        <w:gridCol w:w="1701"/>
        <w:gridCol w:w="2268"/>
      </w:tblGrid>
      <w:tr w14:paraId="1B3CC8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noWrap w:val="0"/>
            <w:vAlign w:val="top"/>
          </w:tcPr>
          <w:p w14:paraId="3E7B6311">
            <w:pPr>
              <w:spacing w:before="156"/>
              <w:jc w:val="center"/>
              <w:rPr>
                <w:rFonts w:hint="default" w:ascii="Times New Roman" w:hAnsi="Times New Roman" w:cs="Times New Roman"/>
                <w:szCs w:val="21"/>
              </w:rPr>
            </w:pPr>
            <w:r>
              <w:rPr>
                <w:rFonts w:hint="default" w:ascii="Times New Roman" w:hAnsi="Times New Roman" w:cs="Times New Roman"/>
                <w:szCs w:val="21"/>
              </w:rPr>
              <w:t>时间</w:t>
            </w:r>
          </w:p>
        </w:tc>
        <w:tc>
          <w:tcPr>
            <w:tcW w:w="2268" w:type="dxa"/>
            <w:noWrap w:val="0"/>
            <w:vAlign w:val="top"/>
          </w:tcPr>
          <w:p w14:paraId="27D134E3">
            <w:pPr>
              <w:spacing w:before="156"/>
              <w:jc w:val="center"/>
              <w:rPr>
                <w:rFonts w:hint="default" w:ascii="Times New Roman" w:hAnsi="Times New Roman" w:cs="Times New Roman"/>
                <w:szCs w:val="21"/>
              </w:rPr>
            </w:pPr>
            <w:r>
              <w:rPr>
                <w:rFonts w:hint="default" w:ascii="Times New Roman" w:hAnsi="Times New Roman" w:cs="Times New Roman"/>
                <w:szCs w:val="21"/>
              </w:rPr>
              <w:t>最大断面客流比例</w:t>
            </w:r>
          </w:p>
        </w:tc>
        <w:tc>
          <w:tcPr>
            <w:tcW w:w="1701" w:type="dxa"/>
            <w:noWrap w:val="0"/>
            <w:vAlign w:val="top"/>
          </w:tcPr>
          <w:p w14:paraId="7E3F96C7">
            <w:pPr>
              <w:spacing w:before="156"/>
              <w:jc w:val="center"/>
              <w:rPr>
                <w:rFonts w:hint="default" w:ascii="Times New Roman" w:hAnsi="Times New Roman" w:cs="Times New Roman"/>
                <w:szCs w:val="21"/>
              </w:rPr>
            </w:pPr>
            <w:r>
              <w:rPr>
                <w:rFonts w:hint="default" w:ascii="Times New Roman" w:hAnsi="Times New Roman" w:cs="Times New Roman"/>
                <w:szCs w:val="21"/>
              </w:rPr>
              <w:t>时间</w:t>
            </w:r>
          </w:p>
        </w:tc>
        <w:tc>
          <w:tcPr>
            <w:tcW w:w="2268" w:type="dxa"/>
            <w:noWrap w:val="0"/>
            <w:vAlign w:val="top"/>
          </w:tcPr>
          <w:p w14:paraId="2BBEE291">
            <w:pPr>
              <w:spacing w:before="156"/>
              <w:jc w:val="center"/>
              <w:rPr>
                <w:rFonts w:hint="default" w:ascii="Times New Roman" w:hAnsi="Times New Roman" w:cs="Times New Roman"/>
                <w:szCs w:val="21"/>
              </w:rPr>
            </w:pPr>
            <w:r>
              <w:rPr>
                <w:rFonts w:hint="default" w:ascii="Times New Roman" w:hAnsi="Times New Roman" w:cs="Times New Roman"/>
                <w:szCs w:val="21"/>
              </w:rPr>
              <w:t>最大断面客流比例</w:t>
            </w:r>
          </w:p>
        </w:tc>
      </w:tr>
      <w:tr w14:paraId="1DFCDF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noWrap w:val="0"/>
            <w:vAlign w:val="center"/>
          </w:tcPr>
          <w:p w14:paraId="307405EB">
            <w:pPr>
              <w:jc w:val="center"/>
              <w:rPr>
                <w:rFonts w:hint="default" w:ascii="Times New Roman" w:hAnsi="Times New Roman" w:cs="Times New Roman"/>
                <w:szCs w:val="21"/>
              </w:rPr>
            </w:pPr>
            <w:r>
              <w:rPr>
                <w:rFonts w:hint="default" w:ascii="Times New Roman" w:hAnsi="Times New Roman" w:cs="Times New Roman"/>
                <w:szCs w:val="21"/>
              </w:rPr>
              <w:t>6:00-7:00</w:t>
            </w:r>
          </w:p>
        </w:tc>
        <w:tc>
          <w:tcPr>
            <w:tcW w:w="2268" w:type="dxa"/>
            <w:noWrap w:val="0"/>
            <w:vAlign w:val="top"/>
          </w:tcPr>
          <w:p w14:paraId="03AD7191">
            <w:pPr>
              <w:spacing w:before="156"/>
              <w:jc w:val="center"/>
              <w:rPr>
                <w:rFonts w:hint="default" w:ascii="Times New Roman" w:hAnsi="Times New Roman" w:cs="Times New Roman"/>
                <w:szCs w:val="21"/>
              </w:rPr>
            </w:pPr>
            <w:r>
              <w:rPr>
                <w:rFonts w:hint="default" w:ascii="Times New Roman" w:hAnsi="Times New Roman" w:cs="Times New Roman"/>
                <w:szCs w:val="21"/>
              </w:rPr>
              <w:t>0.30</w:t>
            </w:r>
          </w:p>
        </w:tc>
        <w:tc>
          <w:tcPr>
            <w:tcW w:w="1701" w:type="dxa"/>
            <w:noWrap w:val="0"/>
            <w:vAlign w:val="center"/>
          </w:tcPr>
          <w:p w14:paraId="4DE860AA">
            <w:pPr>
              <w:jc w:val="center"/>
              <w:rPr>
                <w:rFonts w:hint="default" w:ascii="Times New Roman" w:hAnsi="Times New Roman" w:cs="Times New Roman"/>
                <w:szCs w:val="21"/>
              </w:rPr>
            </w:pPr>
            <w:r>
              <w:rPr>
                <w:rFonts w:hint="default" w:ascii="Times New Roman" w:hAnsi="Times New Roman" w:cs="Times New Roman"/>
                <w:szCs w:val="21"/>
              </w:rPr>
              <w:t>9:00-10:00</w:t>
            </w:r>
          </w:p>
        </w:tc>
        <w:tc>
          <w:tcPr>
            <w:tcW w:w="2268" w:type="dxa"/>
            <w:noWrap w:val="0"/>
            <w:vAlign w:val="top"/>
          </w:tcPr>
          <w:p w14:paraId="4764E19E">
            <w:pPr>
              <w:spacing w:before="156"/>
              <w:jc w:val="center"/>
              <w:rPr>
                <w:rFonts w:hint="default" w:ascii="Times New Roman" w:hAnsi="Times New Roman" w:cs="Times New Roman"/>
                <w:szCs w:val="21"/>
              </w:rPr>
            </w:pPr>
            <w:r>
              <w:rPr>
                <w:rFonts w:hint="default" w:ascii="Times New Roman" w:hAnsi="Times New Roman" w:cs="Times New Roman"/>
                <w:szCs w:val="21"/>
              </w:rPr>
              <w:t>0.76</w:t>
            </w:r>
          </w:p>
        </w:tc>
      </w:tr>
      <w:tr w14:paraId="09E70F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noWrap w:val="0"/>
            <w:vAlign w:val="center"/>
          </w:tcPr>
          <w:p w14:paraId="5CC22468">
            <w:pPr>
              <w:jc w:val="center"/>
              <w:rPr>
                <w:rFonts w:hint="default" w:ascii="Times New Roman" w:hAnsi="Times New Roman" w:cs="Times New Roman"/>
                <w:szCs w:val="21"/>
              </w:rPr>
            </w:pPr>
            <w:r>
              <w:rPr>
                <w:rFonts w:hint="default" w:ascii="Times New Roman" w:hAnsi="Times New Roman" w:cs="Times New Roman"/>
                <w:szCs w:val="21"/>
              </w:rPr>
              <w:t>7:00-8:00</w:t>
            </w:r>
          </w:p>
        </w:tc>
        <w:tc>
          <w:tcPr>
            <w:tcW w:w="2268" w:type="dxa"/>
            <w:noWrap w:val="0"/>
            <w:vAlign w:val="top"/>
          </w:tcPr>
          <w:p w14:paraId="23D5ADDA">
            <w:pPr>
              <w:spacing w:before="156"/>
              <w:jc w:val="center"/>
              <w:rPr>
                <w:rFonts w:hint="default" w:ascii="Times New Roman" w:hAnsi="Times New Roman" w:cs="Times New Roman"/>
                <w:szCs w:val="21"/>
              </w:rPr>
            </w:pPr>
            <w:r>
              <w:rPr>
                <w:rFonts w:hint="default" w:ascii="Times New Roman" w:hAnsi="Times New Roman" w:cs="Times New Roman"/>
                <w:szCs w:val="21"/>
              </w:rPr>
              <w:t>1.00</w:t>
            </w:r>
          </w:p>
        </w:tc>
        <w:tc>
          <w:tcPr>
            <w:tcW w:w="1701" w:type="dxa"/>
            <w:noWrap w:val="0"/>
            <w:vAlign w:val="center"/>
          </w:tcPr>
          <w:p w14:paraId="6C8A4600">
            <w:pPr>
              <w:jc w:val="center"/>
              <w:rPr>
                <w:rFonts w:hint="default" w:ascii="Times New Roman" w:hAnsi="Times New Roman" w:cs="Times New Roman"/>
                <w:szCs w:val="21"/>
              </w:rPr>
            </w:pPr>
            <w:r>
              <w:rPr>
                <w:rFonts w:hint="default" w:ascii="Times New Roman" w:hAnsi="Times New Roman" w:cs="Times New Roman"/>
                <w:szCs w:val="21"/>
              </w:rPr>
              <w:t>10:00-11:00</w:t>
            </w:r>
          </w:p>
        </w:tc>
        <w:tc>
          <w:tcPr>
            <w:tcW w:w="2268" w:type="dxa"/>
            <w:noWrap w:val="0"/>
            <w:vAlign w:val="top"/>
          </w:tcPr>
          <w:p w14:paraId="4AD2239B">
            <w:pPr>
              <w:spacing w:before="156"/>
              <w:jc w:val="center"/>
              <w:rPr>
                <w:rFonts w:hint="default" w:ascii="Times New Roman" w:hAnsi="Times New Roman" w:cs="Times New Roman"/>
                <w:szCs w:val="21"/>
              </w:rPr>
            </w:pPr>
            <w:r>
              <w:rPr>
                <w:rFonts w:hint="default" w:ascii="Times New Roman" w:hAnsi="Times New Roman" w:cs="Times New Roman"/>
                <w:szCs w:val="21"/>
              </w:rPr>
              <w:t>0.72</w:t>
            </w:r>
          </w:p>
        </w:tc>
      </w:tr>
      <w:tr w14:paraId="06E30A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701" w:type="dxa"/>
            <w:noWrap w:val="0"/>
            <w:vAlign w:val="center"/>
          </w:tcPr>
          <w:p w14:paraId="7DF63225">
            <w:pPr>
              <w:jc w:val="center"/>
              <w:rPr>
                <w:rFonts w:hint="default" w:ascii="Times New Roman" w:hAnsi="Times New Roman" w:cs="Times New Roman"/>
                <w:szCs w:val="21"/>
              </w:rPr>
            </w:pPr>
            <w:r>
              <w:rPr>
                <w:rFonts w:hint="default" w:ascii="Times New Roman" w:hAnsi="Times New Roman" w:cs="Times New Roman"/>
                <w:szCs w:val="21"/>
              </w:rPr>
              <w:t>8:00-9:00</w:t>
            </w:r>
          </w:p>
        </w:tc>
        <w:tc>
          <w:tcPr>
            <w:tcW w:w="2268" w:type="dxa"/>
            <w:noWrap w:val="0"/>
            <w:vAlign w:val="top"/>
          </w:tcPr>
          <w:p w14:paraId="5424AB1F">
            <w:pPr>
              <w:spacing w:before="156"/>
              <w:jc w:val="center"/>
              <w:rPr>
                <w:rFonts w:hint="default" w:ascii="Times New Roman" w:hAnsi="Times New Roman" w:cs="Times New Roman"/>
                <w:szCs w:val="21"/>
              </w:rPr>
            </w:pPr>
            <w:r>
              <w:rPr>
                <w:rFonts w:hint="default" w:ascii="Times New Roman" w:hAnsi="Times New Roman" w:cs="Times New Roman"/>
                <w:szCs w:val="21"/>
              </w:rPr>
              <w:t>0.98</w:t>
            </w:r>
          </w:p>
        </w:tc>
        <w:tc>
          <w:tcPr>
            <w:tcW w:w="1701" w:type="dxa"/>
            <w:noWrap w:val="0"/>
            <w:vAlign w:val="center"/>
          </w:tcPr>
          <w:p w14:paraId="33E21B88">
            <w:pPr>
              <w:jc w:val="center"/>
              <w:rPr>
                <w:rFonts w:hint="default" w:ascii="Times New Roman" w:hAnsi="Times New Roman" w:cs="Times New Roman"/>
                <w:szCs w:val="21"/>
              </w:rPr>
            </w:pPr>
            <w:r>
              <w:rPr>
                <w:rFonts w:hint="default" w:ascii="Times New Roman" w:hAnsi="Times New Roman" w:cs="Times New Roman"/>
                <w:szCs w:val="21"/>
              </w:rPr>
              <w:t>11:00-12:00</w:t>
            </w:r>
          </w:p>
        </w:tc>
        <w:tc>
          <w:tcPr>
            <w:tcW w:w="2268" w:type="dxa"/>
            <w:noWrap w:val="0"/>
            <w:vAlign w:val="top"/>
          </w:tcPr>
          <w:p w14:paraId="5319762D">
            <w:pPr>
              <w:spacing w:before="156"/>
              <w:jc w:val="center"/>
              <w:rPr>
                <w:rFonts w:hint="default" w:ascii="Times New Roman" w:hAnsi="Times New Roman" w:cs="Times New Roman"/>
                <w:szCs w:val="21"/>
              </w:rPr>
            </w:pPr>
            <w:r>
              <w:rPr>
                <w:rFonts w:hint="default" w:ascii="Times New Roman" w:hAnsi="Times New Roman" w:cs="Times New Roman"/>
                <w:szCs w:val="21"/>
              </w:rPr>
              <w:t>0.68</w:t>
            </w:r>
          </w:p>
        </w:tc>
      </w:tr>
    </w:tbl>
    <w:p w14:paraId="6E7A884A">
      <w:pPr>
        <w:widowControl/>
        <w:spacing w:line="360" w:lineRule="auto"/>
        <w:ind w:firstLine="480" w:firstLineChars="200"/>
        <w:jc w:val="left"/>
        <w:rPr>
          <w:rFonts w:hint="default" w:ascii="Times New Roman" w:hAnsi="Times New Roman" w:cs="Times New Roman"/>
          <w:sz w:val="24"/>
        </w:rPr>
      </w:pPr>
    </w:p>
    <w:p w14:paraId="40D773C5">
      <w:pPr>
        <w:widowControl/>
        <w:spacing w:line="360" w:lineRule="auto"/>
        <w:ind w:firstLine="480" w:firstLineChars="200"/>
        <w:jc w:val="left"/>
        <w:rPr>
          <w:rFonts w:hint="default" w:ascii="Times New Roman" w:hAnsi="Times New Roman" w:cs="Times New Roman"/>
          <w:color w:val="000000"/>
          <w:sz w:val="24"/>
        </w:rPr>
      </w:pPr>
      <w:r>
        <w:rPr>
          <w:rFonts w:hint="default" w:ascii="Times New Roman" w:hAnsi="Times New Roman" w:cs="Times New Roman"/>
          <w:color w:val="000000"/>
          <w:sz w:val="24"/>
        </w:rPr>
        <w:t>（5）列车编组6辆，车辆定员为240人；</w:t>
      </w:r>
    </w:p>
    <w:p w14:paraId="25C9B739">
      <w:pPr>
        <w:widowControl/>
        <w:spacing w:line="360" w:lineRule="auto"/>
        <w:ind w:firstLine="480" w:firstLineChars="200"/>
        <w:jc w:val="left"/>
        <w:rPr>
          <w:rFonts w:hint="default" w:ascii="Times New Roman" w:hAnsi="Times New Roman" w:cs="Times New Roman"/>
          <w:color w:val="000000"/>
          <w:sz w:val="24"/>
        </w:rPr>
      </w:pPr>
      <w:r>
        <w:rPr>
          <w:rFonts w:hint="default" w:ascii="Times New Roman" w:hAnsi="Times New Roman" w:cs="Times New Roman"/>
          <w:color w:val="000000"/>
          <w:sz w:val="24"/>
        </w:rPr>
        <w:t>（6）线路断面满载率，高峰时段为110％，其他时间为90％；</w:t>
      </w:r>
    </w:p>
    <w:p w14:paraId="79A76AC9">
      <w:pPr>
        <w:widowControl/>
        <w:spacing w:line="360" w:lineRule="auto"/>
        <w:ind w:firstLine="480" w:firstLineChars="200"/>
        <w:jc w:val="left"/>
        <w:rPr>
          <w:rFonts w:hint="default" w:ascii="Times New Roman" w:hAnsi="Times New Roman" w:cs="Times New Roman"/>
          <w:color w:val="000000"/>
          <w:sz w:val="24"/>
        </w:rPr>
      </w:pPr>
      <w:r>
        <w:rPr>
          <w:rFonts w:hint="default" w:ascii="Times New Roman" w:hAnsi="Times New Roman" w:cs="Times New Roman"/>
          <w:color w:val="000000"/>
          <w:sz w:val="24"/>
        </w:rPr>
        <w:t>（7）</w:t>
      </w:r>
      <w:r>
        <w:rPr>
          <w:rFonts w:hint="default" w:ascii="Times New Roman" w:hAnsi="Times New Roman" w:cs="Times New Roman"/>
          <w:sz w:val="24"/>
        </w:rPr>
        <w:t>行车间隔9</w:t>
      </w:r>
      <w:r>
        <w:rPr>
          <w:rFonts w:hint="default" w:ascii="Times New Roman" w:hAnsi="Times New Roman" w:cs="Times New Roman"/>
          <w:color w:val="000000"/>
          <w:sz w:val="24"/>
        </w:rPr>
        <w:t>:00-12:00一般不大于6min，</w:t>
      </w:r>
      <w:r>
        <w:rPr>
          <w:rFonts w:hint="default" w:ascii="Times New Roman" w:hAnsi="Times New Roman" w:cs="Times New Roman"/>
          <w:sz w:val="24"/>
        </w:rPr>
        <w:t>其它非高峰运营时间</w:t>
      </w:r>
      <w:r>
        <w:rPr>
          <w:rFonts w:hint="default" w:ascii="Times New Roman" w:hAnsi="Times New Roman" w:cs="Times New Roman"/>
          <w:color w:val="000000"/>
          <w:sz w:val="24"/>
        </w:rPr>
        <w:t>一般不大于10min；</w:t>
      </w:r>
    </w:p>
    <w:p w14:paraId="1A13D85D">
      <w:pPr>
        <w:widowControl/>
        <w:spacing w:line="360" w:lineRule="auto"/>
        <w:ind w:firstLine="480" w:firstLineChars="200"/>
        <w:jc w:val="left"/>
        <w:rPr>
          <w:rFonts w:hint="default" w:ascii="Times New Roman" w:hAnsi="Times New Roman" w:cs="Times New Roman"/>
          <w:color w:val="000000"/>
          <w:sz w:val="24"/>
        </w:rPr>
      </w:pPr>
      <w:r>
        <w:rPr>
          <w:rFonts w:hint="default" w:ascii="Times New Roman" w:hAnsi="Times New Roman" w:cs="Times New Roman"/>
          <w:sz w:val="24"/>
        </w:rPr>
        <w:t>（8）</w:t>
      </w:r>
      <w:r>
        <w:rPr>
          <w:rFonts w:hint="default" w:ascii="Times New Roman" w:hAnsi="Times New Roman" w:cs="Times New Roman"/>
          <w:color w:val="000000"/>
          <w:sz w:val="24"/>
        </w:rPr>
        <w:t>早高峰小时客流量为31556人，占全日客流量的比例为21%。</w:t>
      </w:r>
    </w:p>
    <w:p w14:paraId="2D4A4780">
      <w:pPr>
        <w:widowControl/>
        <w:spacing w:line="360" w:lineRule="auto"/>
        <w:ind w:firstLine="480" w:firstLineChars="200"/>
        <w:jc w:val="left"/>
        <w:rPr>
          <w:rFonts w:hint="default" w:ascii="Times New Roman" w:hAnsi="Times New Roman" w:cs="Times New Roman"/>
          <w:sz w:val="24"/>
        </w:rPr>
      </w:pPr>
    </w:p>
    <w:p w14:paraId="4E269772">
      <w:pPr>
        <w:widowControl/>
        <w:spacing w:line="360" w:lineRule="auto"/>
        <w:ind w:firstLine="480" w:firstLineChars="200"/>
        <w:jc w:val="left"/>
        <w:rPr>
          <w:rFonts w:hint="default" w:ascii="Times New Roman" w:hAnsi="Times New Roman" w:cs="Times New Roman"/>
          <w:sz w:val="24"/>
        </w:rPr>
      </w:pPr>
    </w:p>
    <w:p w14:paraId="7AC0D1BD">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（1）计算全日分时最大断面客流量，如表1所示。</w:t>
      </w:r>
    </w:p>
    <w:tbl>
      <w:tblPr>
        <w:tblStyle w:val="3"/>
        <w:tblW w:w="0" w:type="auto"/>
        <w:jc w:val="center"/>
        <w:tblBorders>
          <w:top w:val="none" w:color="auto" w:sz="0"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2268"/>
        <w:gridCol w:w="1587"/>
        <w:gridCol w:w="2268"/>
      </w:tblGrid>
      <w:tr w14:paraId="7D838FF4">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7710" w:type="dxa"/>
            <w:gridSpan w:val="4"/>
            <w:tcBorders>
              <w:bottom w:val="single" w:color="auto" w:sz="4" w:space="0"/>
            </w:tcBorders>
            <w:noWrap w:val="0"/>
            <w:vAlign w:val="center"/>
          </w:tcPr>
          <w:p w14:paraId="45EE5817">
            <w:pPr>
              <w:jc w:val="center"/>
              <w:rPr>
                <w:rFonts w:hint="default" w:ascii="Times New Roman" w:hAnsi="Times New Roman" w:cs="Times New Roman"/>
                <w:szCs w:val="21"/>
              </w:rPr>
            </w:pPr>
            <w:r>
              <w:rPr>
                <w:rFonts w:hint="default" w:ascii="Times New Roman" w:hAnsi="Times New Roman" w:cs="Times New Roman"/>
                <w:szCs w:val="21"/>
              </w:rPr>
              <w:t>表1 全日分时最大断面客流量</w:t>
            </w:r>
          </w:p>
        </w:tc>
      </w:tr>
      <w:tr w14:paraId="7E908A4B">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587" w:type="dxa"/>
            <w:tcBorders>
              <w:top w:val="single" w:color="auto" w:sz="4" w:space="0"/>
              <w:left w:val="single" w:color="auto" w:sz="4" w:space="0"/>
              <w:right w:val="single" w:color="auto" w:sz="4" w:space="0"/>
            </w:tcBorders>
            <w:noWrap w:val="0"/>
            <w:vAlign w:val="center"/>
          </w:tcPr>
          <w:p w14:paraId="1D37DD19">
            <w:pPr>
              <w:jc w:val="center"/>
              <w:rPr>
                <w:rFonts w:hint="default" w:ascii="Times New Roman" w:hAnsi="Times New Roman" w:cs="Times New Roman"/>
                <w:szCs w:val="21"/>
              </w:rPr>
            </w:pPr>
            <w:r>
              <w:rPr>
                <w:rFonts w:hint="default" w:ascii="Times New Roman" w:hAnsi="Times New Roman" w:cs="Times New Roman"/>
                <w:szCs w:val="21"/>
              </w:rPr>
              <w:t>运营时间</w:t>
            </w:r>
          </w:p>
        </w:tc>
        <w:tc>
          <w:tcPr>
            <w:tcW w:w="2268" w:type="dxa"/>
            <w:tcBorders>
              <w:top w:val="single" w:color="auto" w:sz="4" w:space="0"/>
              <w:left w:val="single" w:color="auto" w:sz="4" w:space="0"/>
              <w:right w:val="single" w:color="auto" w:sz="4" w:space="0"/>
            </w:tcBorders>
            <w:noWrap w:val="0"/>
            <w:vAlign w:val="center"/>
          </w:tcPr>
          <w:p w14:paraId="602F6894">
            <w:pPr>
              <w:jc w:val="center"/>
              <w:rPr>
                <w:rFonts w:hint="default" w:ascii="Times New Roman" w:hAnsi="Times New Roman" w:cs="Times New Roman"/>
                <w:szCs w:val="21"/>
              </w:rPr>
            </w:pPr>
            <w:r>
              <w:rPr>
                <w:rFonts w:hint="default" w:ascii="Times New Roman" w:hAnsi="Times New Roman" w:cs="Times New Roman"/>
                <w:szCs w:val="21"/>
              </w:rPr>
              <w:t>最大断面客流量（人）</w:t>
            </w:r>
          </w:p>
        </w:tc>
        <w:tc>
          <w:tcPr>
            <w:tcW w:w="1587" w:type="dxa"/>
            <w:tcBorders>
              <w:top w:val="single" w:color="auto" w:sz="4" w:space="0"/>
              <w:left w:val="single" w:color="auto" w:sz="4" w:space="0"/>
              <w:right w:val="single" w:color="auto" w:sz="4" w:space="0"/>
            </w:tcBorders>
            <w:noWrap w:val="0"/>
            <w:vAlign w:val="center"/>
          </w:tcPr>
          <w:p w14:paraId="7093552F">
            <w:pPr>
              <w:jc w:val="center"/>
              <w:rPr>
                <w:rFonts w:hint="default" w:ascii="Times New Roman" w:hAnsi="Times New Roman" w:cs="Times New Roman"/>
                <w:szCs w:val="21"/>
              </w:rPr>
            </w:pPr>
            <w:r>
              <w:rPr>
                <w:rFonts w:hint="default" w:ascii="Times New Roman" w:hAnsi="Times New Roman" w:cs="Times New Roman"/>
                <w:szCs w:val="21"/>
              </w:rPr>
              <w:t>运营时间</w:t>
            </w:r>
          </w:p>
        </w:tc>
        <w:tc>
          <w:tcPr>
            <w:tcW w:w="2268" w:type="dxa"/>
            <w:tcBorders>
              <w:top w:val="single" w:color="auto" w:sz="4" w:space="0"/>
              <w:left w:val="single" w:color="auto" w:sz="4" w:space="0"/>
              <w:right w:val="single" w:color="auto" w:sz="4" w:space="0"/>
            </w:tcBorders>
            <w:noWrap w:val="0"/>
            <w:vAlign w:val="center"/>
          </w:tcPr>
          <w:p w14:paraId="221FC700">
            <w:pPr>
              <w:jc w:val="center"/>
              <w:rPr>
                <w:rFonts w:hint="default" w:ascii="Times New Roman" w:hAnsi="Times New Roman" w:cs="Times New Roman"/>
                <w:szCs w:val="21"/>
              </w:rPr>
            </w:pPr>
            <w:r>
              <w:rPr>
                <w:rFonts w:hint="default" w:ascii="Times New Roman" w:hAnsi="Times New Roman" w:cs="Times New Roman"/>
                <w:szCs w:val="21"/>
              </w:rPr>
              <w:t>最大断面客流量（人）</w:t>
            </w:r>
          </w:p>
        </w:tc>
      </w:tr>
      <w:tr w14:paraId="7BEF115F">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right w:val="single" w:color="auto" w:sz="4" w:space="0"/>
            </w:tcBorders>
            <w:noWrap w:val="0"/>
            <w:vAlign w:val="center"/>
          </w:tcPr>
          <w:p w14:paraId="2211A6F3">
            <w:pPr>
              <w:spacing w:line="312" w:lineRule="auto"/>
              <w:jc w:val="center"/>
              <w:rPr>
                <w:rFonts w:hint="default" w:ascii="Times New Roman" w:hAnsi="Times New Roman" w:cs="Times New Roman"/>
                <w:szCs w:val="21"/>
              </w:rPr>
            </w:pPr>
            <w:r>
              <w:rPr>
                <w:rFonts w:hint="default" w:ascii="Times New Roman" w:hAnsi="Times New Roman" w:cs="Times New Roman"/>
                <w:szCs w:val="21"/>
              </w:rPr>
              <w:t>6:00-7:00</w:t>
            </w:r>
          </w:p>
        </w:tc>
        <w:tc>
          <w:tcPr>
            <w:tcW w:w="2268" w:type="dxa"/>
            <w:tcBorders>
              <w:top w:val="single" w:color="auto" w:sz="4" w:space="0"/>
              <w:left w:val="single" w:color="auto" w:sz="4" w:space="0"/>
              <w:right w:val="single" w:color="auto" w:sz="4" w:space="0"/>
            </w:tcBorders>
            <w:noWrap w:val="0"/>
            <w:vAlign w:val="center"/>
          </w:tcPr>
          <w:p w14:paraId="46C9E2EC">
            <w:pPr>
              <w:spacing w:line="312" w:lineRule="auto"/>
              <w:jc w:val="center"/>
              <w:rPr>
                <w:rFonts w:hint="default" w:ascii="Times New Roman" w:hAnsi="Times New Roman" w:cs="Times New Roman"/>
                <w:szCs w:val="21"/>
              </w:rPr>
            </w:pPr>
            <w:r>
              <w:rPr>
                <w:rFonts w:hint="default" w:ascii="Times New Roman" w:hAnsi="Times New Roman" w:cs="Times New Roman"/>
                <w:szCs w:val="21"/>
              </w:rPr>
              <w:t>6492</w:t>
            </w:r>
          </w:p>
        </w:tc>
        <w:tc>
          <w:tcPr>
            <w:tcW w:w="1587" w:type="dxa"/>
            <w:tcBorders>
              <w:top w:val="single" w:color="auto" w:sz="4" w:space="0"/>
              <w:left w:val="single" w:color="auto" w:sz="4" w:space="0"/>
              <w:right w:val="single" w:color="auto" w:sz="4" w:space="0"/>
            </w:tcBorders>
            <w:noWrap w:val="0"/>
            <w:vAlign w:val="center"/>
          </w:tcPr>
          <w:p w14:paraId="1A23D9E8">
            <w:pPr>
              <w:spacing w:line="312" w:lineRule="auto"/>
              <w:jc w:val="center"/>
              <w:rPr>
                <w:rFonts w:hint="default" w:ascii="Times New Roman" w:hAnsi="Times New Roman" w:cs="Times New Roman"/>
                <w:szCs w:val="21"/>
              </w:rPr>
            </w:pPr>
            <w:r>
              <w:rPr>
                <w:rFonts w:hint="default" w:ascii="Times New Roman" w:hAnsi="Times New Roman" w:cs="Times New Roman"/>
                <w:szCs w:val="21"/>
              </w:rPr>
              <w:t>9:00-10:00</w:t>
            </w:r>
          </w:p>
        </w:tc>
        <w:tc>
          <w:tcPr>
            <w:tcW w:w="2268" w:type="dxa"/>
            <w:tcBorders>
              <w:top w:val="single" w:color="auto" w:sz="4" w:space="0"/>
              <w:left w:val="single" w:color="auto" w:sz="4" w:space="0"/>
              <w:right w:val="single" w:color="auto" w:sz="4" w:space="0"/>
            </w:tcBorders>
            <w:noWrap w:val="0"/>
            <w:vAlign w:val="center"/>
          </w:tcPr>
          <w:p w14:paraId="7345EC56">
            <w:pPr>
              <w:spacing w:line="312" w:lineRule="auto"/>
              <w:jc w:val="center"/>
              <w:rPr>
                <w:rFonts w:hint="default" w:ascii="Times New Roman" w:hAnsi="Times New Roman" w:cs="Times New Roman"/>
                <w:szCs w:val="21"/>
              </w:rPr>
            </w:pPr>
            <w:r>
              <w:rPr>
                <w:rFonts w:hint="default" w:ascii="Times New Roman" w:hAnsi="Times New Roman" w:cs="Times New Roman"/>
                <w:szCs w:val="21"/>
              </w:rPr>
              <w:t>16446</w:t>
            </w:r>
          </w:p>
        </w:tc>
      </w:tr>
      <w:tr w14:paraId="29C0880A">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right w:val="single" w:color="auto" w:sz="4" w:space="0"/>
            </w:tcBorders>
            <w:noWrap w:val="0"/>
            <w:vAlign w:val="center"/>
          </w:tcPr>
          <w:p w14:paraId="5A37AA26">
            <w:pPr>
              <w:spacing w:line="312" w:lineRule="auto"/>
              <w:jc w:val="center"/>
              <w:rPr>
                <w:rFonts w:hint="default" w:ascii="Times New Roman" w:hAnsi="Times New Roman" w:cs="Times New Roman"/>
                <w:color w:val="000000"/>
                <w:szCs w:val="21"/>
              </w:rPr>
            </w:pPr>
            <w:r>
              <w:rPr>
                <w:rFonts w:hint="default" w:ascii="Times New Roman" w:hAnsi="Times New Roman" w:cs="Times New Roman"/>
                <w:color w:val="000000"/>
                <w:szCs w:val="21"/>
              </w:rPr>
              <w:t>7:00-8:00</w:t>
            </w:r>
          </w:p>
        </w:tc>
        <w:tc>
          <w:tcPr>
            <w:tcW w:w="2268" w:type="dxa"/>
            <w:tcBorders>
              <w:top w:val="single" w:color="auto" w:sz="4" w:space="0"/>
              <w:left w:val="single" w:color="auto" w:sz="4" w:space="0"/>
              <w:right w:val="single" w:color="auto" w:sz="4" w:space="0"/>
            </w:tcBorders>
            <w:noWrap w:val="0"/>
            <w:vAlign w:val="center"/>
          </w:tcPr>
          <w:p w14:paraId="2A9A95DB">
            <w:pPr>
              <w:spacing w:line="312" w:lineRule="auto"/>
              <w:jc w:val="center"/>
              <w:rPr>
                <w:rFonts w:hint="default" w:ascii="Times New Roman" w:hAnsi="Times New Roman" w:cs="Times New Roman"/>
                <w:color w:val="000000"/>
                <w:szCs w:val="21"/>
              </w:rPr>
            </w:pPr>
            <w:r>
              <w:rPr>
                <w:rFonts w:hint="default" w:ascii="Times New Roman" w:hAnsi="Times New Roman" w:cs="Times New Roman"/>
                <w:color w:val="000000"/>
                <w:szCs w:val="21"/>
              </w:rPr>
              <w:t>21639</w:t>
            </w:r>
          </w:p>
        </w:tc>
        <w:tc>
          <w:tcPr>
            <w:tcW w:w="1587" w:type="dxa"/>
            <w:tcBorders>
              <w:top w:val="single" w:color="auto" w:sz="4" w:space="0"/>
              <w:left w:val="single" w:color="auto" w:sz="4" w:space="0"/>
              <w:right w:val="single" w:color="auto" w:sz="4" w:space="0"/>
            </w:tcBorders>
            <w:noWrap w:val="0"/>
            <w:vAlign w:val="center"/>
          </w:tcPr>
          <w:p w14:paraId="5917482C">
            <w:pPr>
              <w:spacing w:line="312" w:lineRule="auto"/>
              <w:jc w:val="center"/>
              <w:rPr>
                <w:rFonts w:hint="default" w:ascii="Times New Roman" w:hAnsi="Times New Roman" w:cs="Times New Roman"/>
                <w:szCs w:val="21"/>
              </w:rPr>
            </w:pPr>
            <w:r>
              <w:rPr>
                <w:rFonts w:hint="default" w:ascii="Times New Roman" w:hAnsi="Times New Roman" w:cs="Times New Roman"/>
                <w:szCs w:val="21"/>
              </w:rPr>
              <w:t>10:00-11:00</w:t>
            </w:r>
          </w:p>
        </w:tc>
        <w:tc>
          <w:tcPr>
            <w:tcW w:w="2268" w:type="dxa"/>
            <w:tcBorders>
              <w:top w:val="single" w:color="auto" w:sz="4" w:space="0"/>
              <w:left w:val="single" w:color="auto" w:sz="4" w:space="0"/>
              <w:right w:val="single" w:color="auto" w:sz="4" w:space="0"/>
            </w:tcBorders>
            <w:noWrap w:val="0"/>
            <w:vAlign w:val="center"/>
          </w:tcPr>
          <w:p w14:paraId="139DA92F">
            <w:pPr>
              <w:spacing w:line="312" w:lineRule="auto"/>
              <w:jc w:val="center"/>
              <w:rPr>
                <w:rFonts w:hint="default" w:ascii="Times New Roman" w:hAnsi="Times New Roman" w:cs="Times New Roman"/>
                <w:szCs w:val="21"/>
              </w:rPr>
            </w:pPr>
            <w:r>
              <w:rPr>
                <w:rFonts w:hint="default" w:ascii="Times New Roman" w:hAnsi="Times New Roman" w:cs="Times New Roman"/>
                <w:szCs w:val="21"/>
              </w:rPr>
              <w:t>15580</w:t>
            </w:r>
          </w:p>
        </w:tc>
      </w:tr>
      <w:tr w14:paraId="1994B1DA">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right w:val="single" w:color="auto" w:sz="4" w:space="0"/>
            </w:tcBorders>
            <w:noWrap w:val="0"/>
            <w:vAlign w:val="center"/>
          </w:tcPr>
          <w:p w14:paraId="1166A4FF">
            <w:pPr>
              <w:spacing w:line="312" w:lineRule="auto"/>
              <w:jc w:val="center"/>
              <w:rPr>
                <w:rFonts w:hint="default" w:ascii="Times New Roman" w:hAnsi="Times New Roman" w:cs="Times New Roman"/>
                <w:szCs w:val="21"/>
              </w:rPr>
            </w:pPr>
            <w:r>
              <w:rPr>
                <w:rFonts w:hint="default" w:ascii="Times New Roman" w:hAnsi="Times New Roman" w:cs="Times New Roman"/>
                <w:szCs w:val="21"/>
              </w:rPr>
              <w:t>8:00-9:00</w:t>
            </w:r>
          </w:p>
        </w:tc>
        <w:tc>
          <w:tcPr>
            <w:tcW w:w="2268" w:type="dxa"/>
            <w:tcBorders>
              <w:top w:val="single" w:color="auto" w:sz="4" w:space="0"/>
              <w:left w:val="single" w:color="auto" w:sz="4" w:space="0"/>
              <w:right w:val="single" w:color="auto" w:sz="4" w:space="0"/>
            </w:tcBorders>
            <w:noWrap w:val="0"/>
            <w:vAlign w:val="center"/>
          </w:tcPr>
          <w:p w14:paraId="3D6878B0">
            <w:pPr>
              <w:spacing w:line="312" w:lineRule="auto"/>
              <w:jc w:val="center"/>
              <w:rPr>
                <w:rFonts w:hint="default" w:ascii="Times New Roman" w:hAnsi="Times New Roman" w:cs="Times New Roman"/>
                <w:szCs w:val="21"/>
              </w:rPr>
            </w:pPr>
            <w:r>
              <w:rPr>
                <w:rFonts w:hint="default" w:ascii="Times New Roman" w:hAnsi="Times New Roman" w:cs="Times New Roman"/>
                <w:szCs w:val="21"/>
              </w:rPr>
              <w:t>21207</w:t>
            </w:r>
          </w:p>
        </w:tc>
        <w:tc>
          <w:tcPr>
            <w:tcW w:w="1587" w:type="dxa"/>
            <w:tcBorders>
              <w:top w:val="single" w:color="auto" w:sz="4" w:space="0"/>
              <w:left w:val="single" w:color="auto" w:sz="4" w:space="0"/>
              <w:right w:val="single" w:color="auto" w:sz="4" w:space="0"/>
            </w:tcBorders>
            <w:noWrap w:val="0"/>
            <w:vAlign w:val="center"/>
          </w:tcPr>
          <w:p w14:paraId="76F32AA4">
            <w:pPr>
              <w:spacing w:line="312" w:lineRule="auto"/>
              <w:jc w:val="center"/>
              <w:rPr>
                <w:rFonts w:hint="default" w:ascii="Times New Roman" w:hAnsi="Times New Roman" w:cs="Times New Roman"/>
                <w:szCs w:val="21"/>
              </w:rPr>
            </w:pPr>
            <w:r>
              <w:rPr>
                <w:rFonts w:hint="default" w:ascii="Times New Roman" w:hAnsi="Times New Roman" w:cs="Times New Roman"/>
                <w:szCs w:val="21"/>
              </w:rPr>
              <w:t>11:00-12:00</w:t>
            </w:r>
          </w:p>
        </w:tc>
        <w:tc>
          <w:tcPr>
            <w:tcW w:w="2268" w:type="dxa"/>
            <w:tcBorders>
              <w:top w:val="single" w:color="auto" w:sz="4" w:space="0"/>
              <w:left w:val="single" w:color="auto" w:sz="4" w:space="0"/>
              <w:right w:val="single" w:color="auto" w:sz="4" w:space="0"/>
            </w:tcBorders>
            <w:noWrap w:val="0"/>
            <w:vAlign w:val="center"/>
          </w:tcPr>
          <w:p w14:paraId="272206E2">
            <w:pPr>
              <w:spacing w:line="312" w:lineRule="auto"/>
              <w:jc w:val="center"/>
              <w:rPr>
                <w:rFonts w:hint="default" w:ascii="Times New Roman" w:hAnsi="Times New Roman" w:cs="Times New Roman"/>
                <w:szCs w:val="21"/>
              </w:rPr>
            </w:pPr>
            <w:r>
              <w:rPr>
                <w:rFonts w:hint="default" w:ascii="Times New Roman" w:hAnsi="Times New Roman" w:cs="Times New Roman"/>
                <w:szCs w:val="21"/>
              </w:rPr>
              <w:t>14715</w:t>
            </w:r>
          </w:p>
        </w:tc>
      </w:tr>
    </w:tbl>
    <w:p w14:paraId="7186BA44">
      <w:pPr>
        <w:spacing w:before="156" w:beforeLines="50"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（2）计算全日分时开行列车数和行车间隔时间，如表2所示。</w:t>
      </w:r>
    </w:p>
    <w:p w14:paraId="5A40A4D1">
      <w:pPr>
        <w:spacing w:before="156" w:beforeLines="50" w:line="360" w:lineRule="auto"/>
        <w:jc w:val="center"/>
        <w:rPr>
          <w:rFonts w:hint="default" w:ascii="Times New Roman" w:hAnsi="Times New Roman" w:cs="Times New Roman"/>
          <w:sz w:val="24"/>
        </w:rPr>
      </w:pPr>
      <w:r>
        <w:rPr>
          <w:rFonts w:hint="default" w:ascii="Times New Roman" w:hAnsi="Times New Roman" w:cs="Times New Roman"/>
          <w:szCs w:val="21"/>
        </w:rPr>
        <w:t>表2 全日分时开行列车数和行车间隔时间</w:t>
      </w:r>
    </w:p>
    <w:tbl>
      <w:tblPr>
        <w:tblStyle w:val="3"/>
        <w:tblpPr w:leftFromText="180" w:rightFromText="180" w:vertAnchor="text" w:horzAnchor="margin" w:tblpXSpec="center" w:tblpY="127"/>
        <w:tblW w:w="0" w:type="auto"/>
        <w:tblInd w:w="0" w:type="dxa"/>
        <w:tblBorders>
          <w:top w:val="none" w:color="auto" w:sz="0"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1304"/>
        <w:gridCol w:w="1304"/>
        <w:gridCol w:w="1235"/>
        <w:gridCol w:w="1304"/>
        <w:gridCol w:w="1304"/>
      </w:tblGrid>
      <w:tr w14:paraId="79C8A8AC">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129" w:type="dxa"/>
            <w:tcBorders>
              <w:top w:val="single" w:color="auto" w:sz="4" w:space="0"/>
              <w:left w:val="single" w:color="auto" w:sz="4" w:space="0"/>
              <w:right w:val="single" w:color="auto" w:sz="4" w:space="0"/>
            </w:tcBorders>
            <w:noWrap w:val="0"/>
            <w:vAlign w:val="center"/>
          </w:tcPr>
          <w:p w14:paraId="4BC2F837">
            <w:pPr>
              <w:jc w:val="center"/>
              <w:rPr>
                <w:rFonts w:hint="default" w:ascii="Times New Roman" w:hAnsi="Times New Roman" w:cs="Times New Roman"/>
                <w:szCs w:val="21"/>
              </w:rPr>
            </w:pPr>
            <w:r>
              <w:rPr>
                <w:rFonts w:hint="default" w:ascii="Times New Roman" w:hAnsi="Times New Roman" w:cs="Times New Roman"/>
                <w:szCs w:val="21"/>
              </w:rPr>
              <w:t>运营时间</w:t>
            </w:r>
          </w:p>
        </w:tc>
        <w:tc>
          <w:tcPr>
            <w:tcW w:w="1304" w:type="dxa"/>
            <w:tcBorders>
              <w:top w:val="single" w:color="auto" w:sz="4" w:space="0"/>
              <w:left w:val="single" w:color="auto" w:sz="4" w:space="0"/>
              <w:right w:val="single" w:color="auto" w:sz="4" w:space="0"/>
            </w:tcBorders>
            <w:noWrap w:val="0"/>
            <w:vAlign w:val="center"/>
          </w:tcPr>
          <w:p w14:paraId="737B9ACB">
            <w:pPr>
              <w:jc w:val="center"/>
              <w:rPr>
                <w:rFonts w:hint="default" w:ascii="Times New Roman" w:hAnsi="Times New Roman" w:cs="Times New Roman"/>
                <w:szCs w:val="21"/>
              </w:rPr>
            </w:pPr>
            <w:r>
              <w:rPr>
                <w:rFonts w:hint="default" w:ascii="Times New Roman" w:hAnsi="Times New Roman" w:cs="Times New Roman"/>
                <w:szCs w:val="21"/>
              </w:rPr>
              <w:t>开行列车数（对）</w:t>
            </w:r>
          </w:p>
        </w:tc>
        <w:tc>
          <w:tcPr>
            <w:tcW w:w="1304" w:type="dxa"/>
            <w:tcBorders>
              <w:top w:val="single" w:color="auto" w:sz="4" w:space="0"/>
              <w:left w:val="single" w:color="auto" w:sz="4" w:space="0"/>
              <w:right w:val="single" w:color="auto" w:sz="4" w:space="0"/>
            </w:tcBorders>
            <w:noWrap w:val="0"/>
            <w:vAlign w:val="top"/>
          </w:tcPr>
          <w:p w14:paraId="3A7B942C">
            <w:pPr>
              <w:jc w:val="center"/>
              <w:rPr>
                <w:rFonts w:hint="default" w:ascii="Times New Roman" w:hAnsi="Times New Roman" w:cs="Times New Roman"/>
                <w:szCs w:val="21"/>
              </w:rPr>
            </w:pPr>
            <w:r>
              <w:rPr>
                <w:rFonts w:hint="default" w:ascii="Times New Roman" w:hAnsi="Times New Roman" w:cs="Times New Roman"/>
                <w:szCs w:val="21"/>
              </w:rPr>
              <w:t>行车间隔</w:t>
            </w:r>
          </w:p>
          <w:p w14:paraId="29A0A351">
            <w:pPr>
              <w:jc w:val="center"/>
              <w:rPr>
                <w:rFonts w:hint="default" w:ascii="Times New Roman" w:hAnsi="Times New Roman" w:cs="Times New Roman"/>
                <w:szCs w:val="21"/>
              </w:rPr>
            </w:pPr>
            <w:r>
              <w:rPr>
                <w:rFonts w:hint="default" w:ascii="Times New Roman" w:hAnsi="Times New Roman" w:cs="Times New Roman"/>
                <w:szCs w:val="21"/>
              </w:rPr>
              <w:t>（min：s）</w:t>
            </w:r>
          </w:p>
        </w:tc>
        <w:tc>
          <w:tcPr>
            <w:tcW w:w="1235" w:type="dxa"/>
            <w:tcBorders>
              <w:top w:val="single" w:color="auto" w:sz="4" w:space="0"/>
              <w:left w:val="single" w:color="auto" w:sz="4" w:space="0"/>
              <w:right w:val="single" w:color="auto" w:sz="4" w:space="0"/>
            </w:tcBorders>
            <w:noWrap w:val="0"/>
            <w:vAlign w:val="center"/>
          </w:tcPr>
          <w:p w14:paraId="73C72593">
            <w:pPr>
              <w:jc w:val="center"/>
              <w:rPr>
                <w:rFonts w:hint="default" w:ascii="Times New Roman" w:hAnsi="Times New Roman" w:cs="Times New Roman"/>
                <w:szCs w:val="21"/>
              </w:rPr>
            </w:pPr>
            <w:r>
              <w:rPr>
                <w:rFonts w:hint="default" w:ascii="Times New Roman" w:hAnsi="Times New Roman" w:cs="Times New Roman"/>
                <w:szCs w:val="21"/>
              </w:rPr>
              <w:t>运营时间</w:t>
            </w:r>
          </w:p>
        </w:tc>
        <w:tc>
          <w:tcPr>
            <w:tcW w:w="1304" w:type="dxa"/>
            <w:tcBorders>
              <w:top w:val="single" w:color="auto" w:sz="4" w:space="0"/>
              <w:left w:val="single" w:color="auto" w:sz="4" w:space="0"/>
              <w:right w:val="single" w:color="auto" w:sz="4" w:space="0"/>
            </w:tcBorders>
            <w:noWrap w:val="0"/>
            <w:vAlign w:val="center"/>
          </w:tcPr>
          <w:p w14:paraId="176D0BB5">
            <w:pPr>
              <w:jc w:val="center"/>
              <w:rPr>
                <w:rFonts w:hint="default" w:ascii="Times New Roman" w:hAnsi="Times New Roman" w:cs="Times New Roman"/>
                <w:szCs w:val="21"/>
              </w:rPr>
            </w:pPr>
            <w:r>
              <w:rPr>
                <w:rFonts w:hint="default" w:ascii="Times New Roman" w:hAnsi="Times New Roman" w:cs="Times New Roman"/>
                <w:szCs w:val="21"/>
              </w:rPr>
              <w:t>开行列车数（对）</w:t>
            </w:r>
          </w:p>
        </w:tc>
        <w:tc>
          <w:tcPr>
            <w:tcW w:w="1304" w:type="dxa"/>
            <w:tcBorders>
              <w:top w:val="single" w:color="auto" w:sz="4" w:space="0"/>
              <w:left w:val="single" w:color="auto" w:sz="4" w:space="0"/>
              <w:right w:val="single" w:color="auto" w:sz="4" w:space="0"/>
            </w:tcBorders>
            <w:noWrap w:val="0"/>
            <w:vAlign w:val="top"/>
          </w:tcPr>
          <w:p w14:paraId="37953D4C">
            <w:pPr>
              <w:jc w:val="center"/>
              <w:rPr>
                <w:rFonts w:hint="default" w:ascii="Times New Roman" w:hAnsi="Times New Roman" w:cs="Times New Roman"/>
                <w:szCs w:val="21"/>
              </w:rPr>
            </w:pPr>
            <w:r>
              <w:rPr>
                <w:rFonts w:hint="default" w:ascii="Times New Roman" w:hAnsi="Times New Roman" w:cs="Times New Roman"/>
                <w:szCs w:val="21"/>
              </w:rPr>
              <w:t>行车间隔</w:t>
            </w:r>
          </w:p>
          <w:p w14:paraId="32EE9997">
            <w:pPr>
              <w:jc w:val="center"/>
              <w:rPr>
                <w:rFonts w:hint="default" w:ascii="Times New Roman" w:hAnsi="Times New Roman" w:cs="Times New Roman"/>
                <w:szCs w:val="21"/>
              </w:rPr>
            </w:pPr>
            <w:r>
              <w:rPr>
                <w:rFonts w:hint="default" w:ascii="Times New Roman" w:hAnsi="Times New Roman" w:cs="Times New Roman"/>
                <w:szCs w:val="21"/>
              </w:rPr>
              <w:t>（min：s）</w:t>
            </w:r>
          </w:p>
        </w:tc>
      </w:tr>
      <w:tr w14:paraId="5F8B98C2">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129" w:type="dxa"/>
            <w:tcBorders>
              <w:top w:val="single" w:color="auto" w:sz="4" w:space="0"/>
              <w:left w:val="single" w:color="auto" w:sz="4" w:space="0"/>
              <w:right w:val="single" w:color="auto" w:sz="4" w:space="0"/>
            </w:tcBorders>
            <w:noWrap w:val="0"/>
            <w:vAlign w:val="center"/>
          </w:tcPr>
          <w:p w14:paraId="0B321470">
            <w:pPr>
              <w:spacing w:line="312" w:lineRule="auto"/>
              <w:jc w:val="center"/>
              <w:rPr>
                <w:rFonts w:hint="default" w:ascii="Times New Roman" w:hAnsi="Times New Roman" w:cs="Times New Roman"/>
                <w:szCs w:val="21"/>
              </w:rPr>
            </w:pPr>
            <w:r>
              <w:rPr>
                <w:rFonts w:hint="default" w:ascii="Times New Roman" w:hAnsi="Times New Roman" w:cs="Times New Roman"/>
                <w:szCs w:val="21"/>
              </w:rPr>
              <w:t>6:00-7:00</w:t>
            </w:r>
          </w:p>
        </w:tc>
        <w:tc>
          <w:tcPr>
            <w:tcW w:w="1304" w:type="dxa"/>
            <w:tcBorders>
              <w:top w:val="single" w:color="auto" w:sz="4" w:space="0"/>
              <w:left w:val="single" w:color="auto" w:sz="4" w:space="0"/>
              <w:right w:val="single" w:color="auto" w:sz="4" w:space="0"/>
            </w:tcBorders>
            <w:noWrap w:val="0"/>
            <w:vAlign w:val="center"/>
          </w:tcPr>
          <w:p w14:paraId="1ED49C7A">
            <w:pPr>
              <w:spacing w:line="312" w:lineRule="auto"/>
              <w:jc w:val="center"/>
              <w:rPr>
                <w:rFonts w:hint="default" w:ascii="Times New Roman" w:hAnsi="Times New Roman" w:cs="Times New Roman"/>
                <w:szCs w:val="21"/>
              </w:rPr>
            </w:pPr>
            <w:r>
              <w:rPr>
                <w:rFonts w:hint="default" w:ascii="Times New Roman" w:hAnsi="Times New Roman" w:cs="Times New Roman"/>
                <w:szCs w:val="21"/>
              </w:rPr>
              <w:t>5</w:t>
            </w:r>
          </w:p>
        </w:tc>
        <w:tc>
          <w:tcPr>
            <w:tcW w:w="1304" w:type="dxa"/>
            <w:tcBorders>
              <w:top w:val="single" w:color="auto" w:sz="4" w:space="0"/>
              <w:left w:val="single" w:color="auto" w:sz="4" w:space="0"/>
              <w:right w:val="single" w:color="auto" w:sz="4" w:space="0"/>
            </w:tcBorders>
            <w:noWrap w:val="0"/>
            <w:vAlign w:val="top"/>
          </w:tcPr>
          <w:p w14:paraId="4B20DAB6">
            <w:pPr>
              <w:spacing w:line="312" w:lineRule="auto"/>
              <w:jc w:val="center"/>
              <w:rPr>
                <w:rFonts w:hint="default" w:ascii="Times New Roman" w:hAnsi="Times New Roman" w:cs="Times New Roman"/>
                <w:szCs w:val="21"/>
              </w:rPr>
            </w:pPr>
            <w:r>
              <w:rPr>
                <w:rFonts w:hint="default" w:ascii="Times New Roman" w:hAnsi="Times New Roman" w:cs="Times New Roman"/>
                <w:szCs w:val="21"/>
              </w:rPr>
              <w:t>12:00</w:t>
            </w:r>
          </w:p>
        </w:tc>
        <w:tc>
          <w:tcPr>
            <w:tcW w:w="1235" w:type="dxa"/>
            <w:tcBorders>
              <w:top w:val="single" w:color="auto" w:sz="4" w:space="0"/>
              <w:left w:val="single" w:color="auto" w:sz="4" w:space="0"/>
              <w:right w:val="single" w:color="auto" w:sz="4" w:space="0"/>
            </w:tcBorders>
            <w:noWrap w:val="0"/>
            <w:vAlign w:val="center"/>
          </w:tcPr>
          <w:p w14:paraId="0F16239D">
            <w:pPr>
              <w:spacing w:line="312" w:lineRule="auto"/>
              <w:jc w:val="center"/>
              <w:rPr>
                <w:rFonts w:hint="default" w:ascii="Times New Roman" w:hAnsi="Times New Roman" w:cs="Times New Roman"/>
                <w:szCs w:val="21"/>
              </w:rPr>
            </w:pPr>
            <w:r>
              <w:rPr>
                <w:rFonts w:hint="default" w:ascii="Times New Roman" w:hAnsi="Times New Roman" w:cs="Times New Roman"/>
                <w:szCs w:val="21"/>
              </w:rPr>
              <w:t>9:00-10:00</w:t>
            </w:r>
          </w:p>
        </w:tc>
        <w:tc>
          <w:tcPr>
            <w:tcW w:w="1304" w:type="dxa"/>
            <w:tcBorders>
              <w:top w:val="single" w:color="auto" w:sz="4" w:space="0"/>
              <w:left w:val="single" w:color="auto" w:sz="4" w:space="0"/>
              <w:right w:val="single" w:color="auto" w:sz="4" w:space="0"/>
            </w:tcBorders>
            <w:noWrap w:val="0"/>
            <w:vAlign w:val="center"/>
          </w:tcPr>
          <w:p w14:paraId="348EF0CD">
            <w:pPr>
              <w:spacing w:line="312" w:lineRule="auto"/>
              <w:jc w:val="center"/>
              <w:rPr>
                <w:rFonts w:hint="default" w:ascii="Times New Roman" w:hAnsi="Times New Roman" w:cs="Times New Roman"/>
                <w:szCs w:val="21"/>
              </w:rPr>
            </w:pPr>
            <w:r>
              <w:rPr>
                <w:rFonts w:hint="default" w:ascii="Times New Roman" w:hAnsi="Times New Roman" w:cs="Times New Roman"/>
                <w:szCs w:val="21"/>
              </w:rPr>
              <w:t>13</w:t>
            </w:r>
          </w:p>
        </w:tc>
        <w:tc>
          <w:tcPr>
            <w:tcW w:w="1304" w:type="dxa"/>
            <w:tcBorders>
              <w:top w:val="single" w:color="auto" w:sz="4" w:space="0"/>
              <w:left w:val="single" w:color="auto" w:sz="4" w:space="0"/>
              <w:right w:val="single" w:color="auto" w:sz="4" w:space="0"/>
            </w:tcBorders>
            <w:noWrap w:val="0"/>
            <w:vAlign w:val="top"/>
          </w:tcPr>
          <w:p w14:paraId="575A1527">
            <w:pPr>
              <w:spacing w:line="312" w:lineRule="auto"/>
              <w:jc w:val="center"/>
              <w:rPr>
                <w:rFonts w:hint="default" w:ascii="Times New Roman" w:hAnsi="Times New Roman" w:cs="Times New Roman"/>
                <w:szCs w:val="21"/>
              </w:rPr>
            </w:pPr>
            <w:r>
              <w:rPr>
                <w:rFonts w:hint="default" w:ascii="Times New Roman" w:hAnsi="Times New Roman" w:cs="Times New Roman"/>
                <w:szCs w:val="21"/>
              </w:rPr>
              <w:t>4:35</w:t>
            </w:r>
          </w:p>
        </w:tc>
      </w:tr>
      <w:tr w14:paraId="3361E4A3">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129" w:type="dxa"/>
            <w:tcBorders>
              <w:top w:val="single" w:color="auto" w:sz="4" w:space="0"/>
              <w:left w:val="single" w:color="auto" w:sz="4" w:space="0"/>
              <w:right w:val="single" w:color="auto" w:sz="4" w:space="0"/>
            </w:tcBorders>
            <w:noWrap w:val="0"/>
            <w:vAlign w:val="center"/>
          </w:tcPr>
          <w:p w14:paraId="49C23F10">
            <w:pPr>
              <w:spacing w:line="312" w:lineRule="auto"/>
              <w:jc w:val="center"/>
              <w:rPr>
                <w:rFonts w:hint="default" w:ascii="Times New Roman" w:hAnsi="Times New Roman" w:cs="Times New Roman"/>
                <w:color w:val="000000"/>
                <w:szCs w:val="21"/>
              </w:rPr>
            </w:pPr>
            <w:r>
              <w:rPr>
                <w:rFonts w:hint="default" w:ascii="Times New Roman" w:hAnsi="Times New Roman" w:cs="Times New Roman"/>
                <w:color w:val="000000"/>
                <w:szCs w:val="21"/>
              </w:rPr>
              <w:t>7:00-8:00</w:t>
            </w:r>
          </w:p>
        </w:tc>
        <w:tc>
          <w:tcPr>
            <w:tcW w:w="1304" w:type="dxa"/>
            <w:tcBorders>
              <w:top w:val="single" w:color="auto" w:sz="4" w:space="0"/>
              <w:left w:val="single" w:color="auto" w:sz="4" w:space="0"/>
              <w:right w:val="single" w:color="auto" w:sz="4" w:space="0"/>
            </w:tcBorders>
            <w:noWrap w:val="0"/>
            <w:vAlign w:val="center"/>
          </w:tcPr>
          <w:p w14:paraId="2E1BD259">
            <w:pPr>
              <w:spacing w:line="312" w:lineRule="auto"/>
              <w:jc w:val="center"/>
              <w:rPr>
                <w:rFonts w:hint="default" w:ascii="Times New Roman" w:hAnsi="Times New Roman" w:cs="Times New Roman"/>
                <w:color w:val="000000"/>
                <w:szCs w:val="21"/>
              </w:rPr>
            </w:pPr>
            <w:r>
              <w:rPr>
                <w:rFonts w:hint="default" w:ascii="Times New Roman" w:hAnsi="Times New Roman" w:cs="Times New Roman"/>
                <w:color w:val="000000"/>
                <w:szCs w:val="21"/>
              </w:rPr>
              <w:t>14</w:t>
            </w:r>
          </w:p>
        </w:tc>
        <w:tc>
          <w:tcPr>
            <w:tcW w:w="1304" w:type="dxa"/>
            <w:tcBorders>
              <w:top w:val="single" w:color="auto" w:sz="4" w:space="0"/>
              <w:left w:val="single" w:color="auto" w:sz="4" w:space="0"/>
              <w:right w:val="single" w:color="auto" w:sz="4" w:space="0"/>
            </w:tcBorders>
            <w:noWrap w:val="0"/>
            <w:vAlign w:val="top"/>
          </w:tcPr>
          <w:p w14:paraId="43F6137C">
            <w:pPr>
              <w:spacing w:line="312" w:lineRule="auto"/>
              <w:jc w:val="center"/>
              <w:rPr>
                <w:rFonts w:hint="default" w:ascii="Times New Roman" w:hAnsi="Times New Roman" w:cs="Times New Roman"/>
                <w:szCs w:val="21"/>
              </w:rPr>
            </w:pPr>
            <w:r>
              <w:rPr>
                <w:rFonts w:hint="default" w:ascii="Times New Roman" w:hAnsi="Times New Roman" w:cs="Times New Roman"/>
                <w:szCs w:val="21"/>
              </w:rPr>
              <w:t>4:15</w:t>
            </w:r>
          </w:p>
        </w:tc>
        <w:tc>
          <w:tcPr>
            <w:tcW w:w="1235" w:type="dxa"/>
            <w:tcBorders>
              <w:top w:val="single" w:color="auto" w:sz="4" w:space="0"/>
              <w:left w:val="single" w:color="auto" w:sz="4" w:space="0"/>
              <w:right w:val="single" w:color="auto" w:sz="4" w:space="0"/>
            </w:tcBorders>
            <w:noWrap w:val="0"/>
            <w:vAlign w:val="center"/>
          </w:tcPr>
          <w:p w14:paraId="567BC16F">
            <w:pPr>
              <w:spacing w:line="312" w:lineRule="auto"/>
              <w:jc w:val="center"/>
              <w:rPr>
                <w:rFonts w:hint="default" w:ascii="Times New Roman" w:hAnsi="Times New Roman" w:cs="Times New Roman"/>
                <w:szCs w:val="21"/>
              </w:rPr>
            </w:pPr>
            <w:r>
              <w:rPr>
                <w:rFonts w:hint="default" w:ascii="Times New Roman" w:hAnsi="Times New Roman" w:cs="Times New Roman"/>
                <w:szCs w:val="21"/>
              </w:rPr>
              <w:t>10:00-11:00</w:t>
            </w:r>
          </w:p>
        </w:tc>
        <w:tc>
          <w:tcPr>
            <w:tcW w:w="1304" w:type="dxa"/>
            <w:tcBorders>
              <w:top w:val="single" w:color="auto" w:sz="4" w:space="0"/>
              <w:left w:val="single" w:color="auto" w:sz="4" w:space="0"/>
              <w:right w:val="single" w:color="auto" w:sz="4" w:space="0"/>
            </w:tcBorders>
            <w:noWrap w:val="0"/>
            <w:vAlign w:val="center"/>
          </w:tcPr>
          <w:p w14:paraId="26D02660">
            <w:pPr>
              <w:spacing w:line="312" w:lineRule="auto"/>
              <w:jc w:val="center"/>
              <w:rPr>
                <w:rFonts w:hint="default" w:ascii="Times New Roman" w:hAnsi="Times New Roman" w:cs="Times New Roman"/>
                <w:szCs w:val="21"/>
              </w:rPr>
            </w:pPr>
            <w:r>
              <w:rPr>
                <w:rFonts w:hint="default" w:ascii="Times New Roman" w:hAnsi="Times New Roman" w:cs="Times New Roman"/>
                <w:szCs w:val="21"/>
              </w:rPr>
              <w:t>12</w:t>
            </w:r>
          </w:p>
        </w:tc>
        <w:tc>
          <w:tcPr>
            <w:tcW w:w="1304" w:type="dxa"/>
            <w:tcBorders>
              <w:top w:val="single" w:color="auto" w:sz="4" w:space="0"/>
              <w:left w:val="single" w:color="auto" w:sz="4" w:space="0"/>
              <w:right w:val="single" w:color="auto" w:sz="4" w:space="0"/>
            </w:tcBorders>
            <w:noWrap w:val="0"/>
            <w:vAlign w:val="top"/>
          </w:tcPr>
          <w:p w14:paraId="0B7AC4E3">
            <w:pPr>
              <w:spacing w:line="312" w:lineRule="auto"/>
              <w:jc w:val="center"/>
              <w:rPr>
                <w:rFonts w:hint="default" w:ascii="Times New Roman" w:hAnsi="Times New Roman" w:cs="Times New Roman"/>
                <w:szCs w:val="21"/>
              </w:rPr>
            </w:pPr>
            <w:r>
              <w:rPr>
                <w:rFonts w:hint="default" w:ascii="Times New Roman" w:hAnsi="Times New Roman" w:cs="Times New Roman"/>
                <w:szCs w:val="21"/>
              </w:rPr>
              <w:t>5:00</w:t>
            </w:r>
          </w:p>
        </w:tc>
      </w:tr>
      <w:tr w14:paraId="39114373">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129" w:type="dxa"/>
            <w:tcBorders>
              <w:top w:val="single" w:color="auto" w:sz="4" w:space="0"/>
              <w:left w:val="single" w:color="auto" w:sz="4" w:space="0"/>
              <w:right w:val="single" w:color="auto" w:sz="4" w:space="0"/>
            </w:tcBorders>
            <w:noWrap w:val="0"/>
            <w:vAlign w:val="center"/>
          </w:tcPr>
          <w:p w14:paraId="0B5234BC">
            <w:pPr>
              <w:spacing w:line="312" w:lineRule="auto"/>
              <w:jc w:val="center"/>
              <w:rPr>
                <w:rFonts w:hint="default" w:ascii="Times New Roman" w:hAnsi="Times New Roman" w:cs="Times New Roman"/>
                <w:szCs w:val="21"/>
              </w:rPr>
            </w:pPr>
            <w:r>
              <w:rPr>
                <w:rFonts w:hint="default" w:ascii="Times New Roman" w:hAnsi="Times New Roman" w:cs="Times New Roman"/>
                <w:szCs w:val="21"/>
              </w:rPr>
              <w:t>8:00-9:00</w:t>
            </w:r>
          </w:p>
        </w:tc>
        <w:tc>
          <w:tcPr>
            <w:tcW w:w="1304" w:type="dxa"/>
            <w:tcBorders>
              <w:top w:val="single" w:color="auto" w:sz="4" w:space="0"/>
              <w:left w:val="single" w:color="auto" w:sz="4" w:space="0"/>
              <w:right w:val="single" w:color="auto" w:sz="4" w:space="0"/>
            </w:tcBorders>
            <w:noWrap w:val="0"/>
            <w:vAlign w:val="center"/>
          </w:tcPr>
          <w:p w14:paraId="29C548D8">
            <w:pPr>
              <w:spacing w:line="312" w:lineRule="auto"/>
              <w:jc w:val="center"/>
              <w:rPr>
                <w:rFonts w:hint="default" w:ascii="Times New Roman" w:hAnsi="Times New Roman" w:cs="Times New Roman"/>
                <w:szCs w:val="21"/>
              </w:rPr>
            </w:pPr>
            <w:r>
              <w:rPr>
                <w:rFonts w:hint="default" w:ascii="Times New Roman" w:hAnsi="Times New Roman" w:cs="Times New Roman"/>
                <w:szCs w:val="21"/>
              </w:rPr>
              <w:t>14</w:t>
            </w:r>
          </w:p>
        </w:tc>
        <w:tc>
          <w:tcPr>
            <w:tcW w:w="1304" w:type="dxa"/>
            <w:tcBorders>
              <w:top w:val="single" w:color="auto" w:sz="4" w:space="0"/>
              <w:left w:val="single" w:color="auto" w:sz="4" w:space="0"/>
              <w:right w:val="single" w:color="auto" w:sz="4" w:space="0"/>
            </w:tcBorders>
            <w:noWrap w:val="0"/>
            <w:vAlign w:val="top"/>
          </w:tcPr>
          <w:p w14:paraId="4F0B7A97">
            <w:pPr>
              <w:spacing w:line="312" w:lineRule="auto"/>
              <w:jc w:val="center"/>
              <w:rPr>
                <w:rFonts w:hint="default" w:ascii="Times New Roman" w:hAnsi="Times New Roman" w:cs="Times New Roman"/>
                <w:szCs w:val="21"/>
              </w:rPr>
            </w:pPr>
            <w:r>
              <w:rPr>
                <w:rFonts w:hint="default" w:ascii="Times New Roman" w:hAnsi="Times New Roman" w:cs="Times New Roman"/>
                <w:szCs w:val="21"/>
              </w:rPr>
              <w:t>4:15</w:t>
            </w:r>
          </w:p>
        </w:tc>
        <w:tc>
          <w:tcPr>
            <w:tcW w:w="1235" w:type="dxa"/>
            <w:tcBorders>
              <w:top w:val="single" w:color="auto" w:sz="4" w:space="0"/>
              <w:left w:val="single" w:color="auto" w:sz="4" w:space="0"/>
              <w:right w:val="single" w:color="auto" w:sz="4" w:space="0"/>
            </w:tcBorders>
            <w:noWrap w:val="0"/>
            <w:vAlign w:val="center"/>
          </w:tcPr>
          <w:p w14:paraId="4678EAEB">
            <w:pPr>
              <w:spacing w:line="312" w:lineRule="auto"/>
              <w:jc w:val="center"/>
              <w:rPr>
                <w:rFonts w:hint="default" w:ascii="Times New Roman" w:hAnsi="Times New Roman" w:cs="Times New Roman"/>
                <w:szCs w:val="21"/>
              </w:rPr>
            </w:pPr>
            <w:r>
              <w:rPr>
                <w:rFonts w:hint="default" w:ascii="Times New Roman" w:hAnsi="Times New Roman" w:cs="Times New Roman"/>
                <w:szCs w:val="21"/>
              </w:rPr>
              <w:t>11:00-12:00</w:t>
            </w:r>
          </w:p>
        </w:tc>
        <w:tc>
          <w:tcPr>
            <w:tcW w:w="1304" w:type="dxa"/>
            <w:tcBorders>
              <w:top w:val="single" w:color="auto" w:sz="4" w:space="0"/>
              <w:left w:val="single" w:color="auto" w:sz="4" w:space="0"/>
              <w:right w:val="single" w:color="auto" w:sz="4" w:space="0"/>
            </w:tcBorders>
            <w:noWrap w:val="0"/>
            <w:vAlign w:val="center"/>
          </w:tcPr>
          <w:p w14:paraId="426E9D64">
            <w:pPr>
              <w:spacing w:line="312" w:lineRule="auto"/>
              <w:jc w:val="center"/>
              <w:rPr>
                <w:rFonts w:hint="default" w:ascii="Times New Roman" w:hAnsi="Times New Roman" w:cs="Times New Roman"/>
                <w:szCs w:val="21"/>
              </w:rPr>
            </w:pPr>
            <w:r>
              <w:rPr>
                <w:rFonts w:hint="default" w:ascii="Times New Roman" w:hAnsi="Times New Roman" w:cs="Times New Roman"/>
                <w:szCs w:val="21"/>
              </w:rPr>
              <w:t>12</w:t>
            </w:r>
          </w:p>
        </w:tc>
        <w:tc>
          <w:tcPr>
            <w:tcW w:w="1304" w:type="dxa"/>
            <w:tcBorders>
              <w:top w:val="single" w:color="auto" w:sz="4" w:space="0"/>
              <w:left w:val="single" w:color="auto" w:sz="4" w:space="0"/>
              <w:right w:val="single" w:color="auto" w:sz="4" w:space="0"/>
            </w:tcBorders>
            <w:noWrap w:val="0"/>
            <w:vAlign w:val="top"/>
          </w:tcPr>
          <w:p w14:paraId="4FA6689C">
            <w:pPr>
              <w:spacing w:line="312" w:lineRule="auto"/>
              <w:jc w:val="center"/>
              <w:rPr>
                <w:rFonts w:hint="default" w:ascii="Times New Roman" w:hAnsi="Times New Roman" w:cs="Times New Roman"/>
                <w:szCs w:val="21"/>
              </w:rPr>
            </w:pPr>
            <w:r>
              <w:rPr>
                <w:rFonts w:hint="default" w:ascii="Times New Roman" w:hAnsi="Times New Roman" w:cs="Times New Roman"/>
                <w:szCs w:val="21"/>
              </w:rPr>
              <w:t>5:00</w:t>
            </w:r>
          </w:p>
        </w:tc>
      </w:tr>
    </w:tbl>
    <w:p w14:paraId="10F95045">
      <w:pPr>
        <w:spacing w:before="156" w:beforeLines="50"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（3）确定全日行车计划，如表3所示。</w:t>
      </w:r>
    </w:p>
    <w:tbl>
      <w:tblPr>
        <w:tblStyle w:val="3"/>
        <w:tblpPr w:leftFromText="180" w:rightFromText="180" w:vertAnchor="text" w:horzAnchor="margin" w:tblpXSpec="center" w:tblpY="173"/>
        <w:tblW w:w="0" w:type="auto"/>
        <w:tblInd w:w="0" w:type="dxa"/>
        <w:tblBorders>
          <w:top w:val="none" w:color="auto" w:sz="0"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132"/>
        <w:gridCol w:w="1361"/>
        <w:gridCol w:w="1361"/>
        <w:gridCol w:w="1235"/>
        <w:gridCol w:w="1361"/>
        <w:gridCol w:w="1260"/>
        <w:gridCol w:w="101"/>
      </w:tblGrid>
      <w:tr w14:paraId="33342CB0">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gridAfter w:val="1"/>
          <w:wAfter w:w="101" w:type="dxa"/>
          <w:trHeight w:val="340" w:hRule="atLeast"/>
        </w:trPr>
        <w:tc>
          <w:tcPr>
            <w:tcW w:w="7710" w:type="dxa"/>
            <w:gridSpan w:val="6"/>
            <w:tcBorders>
              <w:bottom w:val="single" w:color="auto" w:sz="4" w:space="0"/>
            </w:tcBorders>
            <w:noWrap w:val="0"/>
            <w:vAlign w:val="top"/>
          </w:tcPr>
          <w:p w14:paraId="4BC409D4">
            <w:pPr>
              <w:jc w:val="center"/>
              <w:rPr>
                <w:rFonts w:hint="default" w:ascii="Times New Roman" w:hAnsi="Times New Roman" w:cs="Times New Roman"/>
                <w:szCs w:val="21"/>
              </w:rPr>
            </w:pPr>
            <w:r>
              <w:rPr>
                <w:rFonts w:hint="default" w:ascii="Times New Roman" w:hAnsi="Times New Roman" w:cs="Times New Roman"/>
                <w:szCs w:val="21"/>
              </w:rPr>
              <w:t>表3 全日行车计划</w:t>
            </w:r>
          </w:p>
        </w:tc>
      </w:tr>
      <w:tr w14:paraId="2C2AE1E1">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132" w:type="dxa"/>
            <w:tcBorders>
              <w:top w:val="single" w:color="auto" w:sz="4" w:space="0"/>
              <w:left w:val="single" w:color="auto" w:sz="4" w:space="0"/>
              <w:right w:val="single" w:color="auto" w:sz="4" w:space="0"/>
            </w:tcBorders>
            <w:noWrap w:val="0"/>
            <w:vAlign w:val="center"/>
          </w:tcPr>
          <w:p w14:paraId="0A27C2AD">
            <w:pPr>
              <w:jc w:val="center"/>
              <w:rPr>
                <w:rFonts w:hint="default" w:ascii="Times New Roman" w:hAnsi="Times New Roman" w:cs="Times New Roman"/>
                <w:szCs w:val="21"/>
              </w:rPr>
            </w:pPr>
            <w:r>
              <w:rPr>
                <w:rFonts w:hint="default" w:ascii="Times New Roman" w:hAnsi="Times New Roman" w:cs="Times New Roman"/>
                <w:szCs w:val="21"/>
              </w:rPr>
              <w:t>运营时间</w:t>
            </w:r>
          </w:p>
        </w:tc>
        <w:tc>
          <w:tcPr>
            <w:tcW w:w="1361" w:type="dxa"/>
            <w:tcBorders>
              <w:top w:val="single" w:color="auto" w:sz="4" w:space="0"/>
              <w:left w:val="single" w:color="auto" w:sz="4" w:space="0"/>
              <w:right w:val="single" w:color="auto" w:sz="4" w:space="0"/>
            </w:tcBorders>
            <w:noWrap w:val="0"/>
            <w:vAlign w:val="center"/>
          </w:tcPr>
          <w:p w14:paraId="585D31F1">
            <w:pPr>
              <w:jc w:val="center"/>
              <w:rPr>
                <w:rFonts w:hint="default" w:ascii="Times New Roman" w:hAnsi="Times New Roman" w:cs="Times New Roman"/>
                <w:szCs w:val="21"/>
              </w:rPr>
            </w:pPr>
            <w:r>
              <w:rPr>
                <w:rFonts w:hint="default" w:ascii="Times New Roman" w:hAnsi="Times New Roman" w:cs="Times New Roman"/>
                <w:szCs w:val="21"/>
              </w:rPr>
              <w:t>开行列车数</w:t>
            </w:r>
          </w:p>
          <w:p w14:paraId="0DB12E22">
            <w:pPr>
              <w:jc w:val="center"/>
              <w:rPr>
                <w:rFonts w:hint="default" w:ascii="Times New Roman" w:hAnsi="Times New Roman" w:cs="Times New Roman"/>
                <w:szCs w:val="21"/>
              </w:rPr>
            </w:pPr>
            <w:r>
              <w:rPr>
                <w:rFonts w:hint="default" w:ascii="Times New Roman" w:hAnsi="Times New Roman" w:cs="Times New Roman"/>
                <w:szCs w:val="21"/>
              </w:rPr>
              <w:t>（对）</w:t>
            </w:r>
          </w:p>
        </w:tc>
        <w:tc>
          <w:tcPr>
            <w:tcW w:w="1361" w:type="dxa"/>
            <w:tcBorders>
              <w:top w:val="single" w:color="auto" w:sz="4" w:space="0"/>
              <w:left w:val="single" w:color="auto" w:sz="4" w:space="0"/>
              <w:right w:val="single" w:color="auto" w:sz="4" w:space="0"/>
            </w:tcBorders>
            <w:noWrap w:val="0"/>
            <w:vAlign w:val="top"/>
          </w:tcPr>
          <w:p w14:paraId="4FE41C06">
            <w:pPr>
              <w:jc w:val="center"/>
              <w:rPr>
                <w:rFonts w:hint="default" w:ascii="Times New Roman" w:hAnsi="Times New Roman" w:cs="Times New Roman"/>
                <w:szCs w:val="21"/>
              </w:rPr>
            </w:pPr>
            <w:r>
              <w:rPr>
                <w:rFonts w:hint="default" w:ascii="Times New Roman" w:hAnsi="Times New Roman" w:cs="Times New Roman"/>
                <w:szCs w:val="21"/>
              </w:rPr>
              <w:t>行车间隔</w:t>
            </w:r>
          </w:p>
          <w:p w14:paraId="689167C3">
            <w:pPr>
              <w:jc w:val="center"/>
              <w:rPr>
                <w:rFonts w:hint="default" w:ascii="Times New Roman" w:hAnsi="Times New Roman" w:cs="Times New Roman"/>
                <w:szCs w:val="21"/>
              </w:rPr>
            </w:pPr>
            <w:r>
              <w:rPr>
                <w:rFonts w:hint="default" w:ascii="Times New Roman" w:hAnsi="Times New Roman" w:cs="Times New Roman"/>
                <w:szCs w:val="21"/>
              </w:rPr>
              <w:t>（min：s）</w:t>
            </w:r>
          </w:p>
        </w:tc>
        <w:tc>
          <w:tcPr>
            <w:tcW w:w="1235" w:type="dxa"/>
            <w:tcBorders>
              <w:top w:val="single" w:color="auto" w:sz="4" w:space="0"/>
              <w:left w:val="single" w:color="auto" w:sz="4" w:space="0"/>
              <w:right w:val="single" w:color="auto" w:sz="4" w:space="0"/>
            </w:tcBorders>
            <w:noWrap w:val="0"/>
            <w:vAlign w:val="center"/>
          </w:tcPr>
          <w:p w14:paraId="0D9A6CEC">
            <w:pPr>
              <w:jc w:val="center"/>
              <w:rPr>
                <w:rFonts w:hint="default" w:ascii="Times New Roman" w:hAnsi="Times New Roman" w:cs="Times New Roman"/>
                <w:szCs w:val="21"/>
              </w:rPr>
            </w:pPr>
            <w:r>
              <w:rPr>
                <w:rFonts w:hint="default" w:ascii="Times New Roman" w:hAnsi="Times New Roman" w:cs="Times New Roman"/>
                <w:szCs w:val="21"/>
              </w:rPr>
              <w:t>运营时间</w:t>
            </w:r>
          </w:p>
        </w:tc>
        <w:tc>
          <w:tcPr>
            <w:tcW w:w="1361" w:type="dxa"/>
            <w:tcBorders>
              <w:top w:val="single" w:color="auto" w:sz="4" w:space="0"/>
              <w:left w:val="single" w:color="auto" w:sz="4" w:space="0"/>
              <w:right w:val="single" w:color="auto" w:sz="4" w:space="0"/>
            </w:tcBorders>
            <w:noWrap w:val="0"/>
            <w:vAlign w:val="center"/>
          </w:tcPr>
          <w:p w14:paraId="686326E5">
            <w:pPr>
              <w:jc w:val="center"/>
              <w:rPr>
                <w:rFonts w:hint="default" w:ascii="Times New Roman" w:hAnsi="Times New Roman" w:cs="Times New Roman"/>
                <w:szCs w:val="21"/>
              </w:rPr>
            </w:pPr>
            <w:r>
              <w:rPr>
                <w:rFonts w:hint="default" w:ascii="Times New Roman" w:hAnsi="Times New Roman" w:cs="Times New Roman"/>
                <w:szCs w:val="21"/>
              </w:rPr>
              <w:t>开行列车数</w:t>
            </w:r>
          </w:p>
          <w:p w14:paraId="101053F4">
            <w:pPr>
              <w:jc w:val="center"/>
              <w:rPr>
                <w:rFonts w:hint="default" w:ascii="Times New Roman" w:hAnsi="Times New Roman" w:cs="Times New Roman"/>
                <w:szCs w:val="21"/>
              </w:rPr>
            </w:pPr>
            <w:r>
              <w:rPr>
                <w:rFonts w:hint="default" w:ascii="Times New Roman" w:hAnsi="Times New Roman" w:cs="Times New Roman"/>
                <w:szCs w:val="21"/>
              </w:rPr>
              <w:t>（对）</w:t>
            </w:r>
          </w:p>
        </w:tc>
        <w:tc>
          <w:tcPr>
            <w:tcW w:w="1361" w:type="dxa"/>
            <w:gridSpan w:val="2"/>
            <w:tcBorders>
              <w:top w:val="single" w:color="auto" w:sz="4" w:space="0"/>
              <w:left w:val="single" w:color="auto" w:sz="4" w:space="0"/>
              <w:right w:val="single" w:color="auto" w:sz="4" w:space="0"/>
            </w:tcBorders>
            <w:noWrap w:val="0"/>
            <w:vAlign w:val="top"/>
          </w:tcPr>
          <w:p w14:paraId="3FEDD12B">
            <w:pPr>
              <w:jc w:val="center"/>
              <w:rPr>
                <w:rFonts w:hint="default" w:ascii="Times New Roman" w:hAnsi="Times New Roman" w:cs="Times New Roman"/>
                <w:szCs w:val="21"/>
              </w:rPr>
            </w:pPr>
            <w:r>
              <w:rPr>
                <w:rFonts w:hint="default" w:ascii="Times New Roman" w:hAnsi="Times New Roman" w:cs="Times New Roman"/>
                <w:szCs w:val="21"/>
              </w:rPr>
              <w:t>行车间隔</w:t>
            </w:r>
          </w:p>
          <w:p w14:paraId="5F42717A">
            <w:pPr>
              <w:jc w:val="center"/>
              <w:rPr>
                <w:rFonts w:hint="default" w:ascii="Times New Roman" w:hAnsi="Times New Roman" w:cs="Times New Roman"/>
                <w:szCs w:val="21"/>
              </w:rPr>
            </w:pPr>
            <w:r>
              <w:rPr>
                <w:rFonts w:hint="default" w:ascii="Times New Roman" w:hAnsi="Times New Roman" w:cs="Times New Roman"/>
                <w:szCs w:val="21"/>
              </w:rPr>
              <w:t>（min：s）</w:t>
            </w:r>
          </w:p>
        </w:tc>
      </w:tr>
      <w:tr w14:paraId="50E1DEA0">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132" w:type="dxa"/>
            <w:tcBorders>
              <w:top w:val="single" w:color="auto" w:sz="4" w:space="0"/>
              <w:left w:val="single" w:color="auto" w:sz="4" w:space="0"/>
              <w:right w:val="single" w:color="auto" w:sz="4" w:space="0"/>
            </w:tcBorders>
            <w:noWrap w:val="0"/>
            <w:vAlign w:val="center"/>
          </w:tcPr>
          <w:p w14:paraId="0BA78E69">
            <w:pPr>
              <w:spacing w:line="312" w:lineRule="auto"/>
              <w:jc w:val="center"/>
              <w:rPr>
                <w:rFonts w:hint="default" w:ascii="Times New Roman" w:hAnsi="Times New Roman" w:cs="Times New Roman"/>
                <w:szCs w:val="21"/>
              </w:rPr>
            </w:pPr>
            <w:r>
              <w:rPr>
                <w:rFonts w:hint="default" w:ascii="Times New Roman" w:hAnsi="Times New Roman" w:cs="Times New Roman"/>
                <w:szCs w:val="21"/>
              </w:rPr>
              <w:t>6:00-7:00</w:t>
            </w:r>
          </w:p>
        </w:tc>
        <w:tc>
          <w:tcPr>
            <w:tcW w:w="1361" w:type="dxa"/>
            <w:tcBorders>
              <w:top w:val="single" w:color="auto" w:sz="4" w:space="0"/>
              <w:left w:val="single" w:color="auto" w:sz="4" w:space="0"/>
              <w:right w:val="single" w:color="auto" w:sz="4" w:space="0"/>
            </w:tcBorders>
            <w:noWrap w:val="0"/>
            <w:vAlign w:val="center"/>
          </w:tcPr>
          <w:p w14:paraId="2B52D373">
            <w:pPr>
              <w:spacing w:line="312" w:lineRule="auto"/>
              <w:jc w:val="center"/>
              <w:rPr>
                <w:rFonts w:hint="default" w:ascii="Times New Roman" w:hAnsi="Times New Roman" w:cs="Times New Roman"/>
                <w:szCs w:val="21"/>
              </w:rPr>
            </w:pPr>
            <w:r>
              <w:rPr>
                <w:rFonts w:hint="default" w:ascii="Times New Roman" w:hAnsi="Times New Roman" w:cs="Times New Roman"/>
                <w:szCs w:val="21"/>
              </w:rPr>
              <w:t>6</w:t>
            </w:r>
          </w:p>
        </w:tc>
        <w:tc>
          <w:tcPr>
            <w:tcW w:w="1361" w:type="dxa"/>
            <w:tcBorders>
              <w:top w:val="single" w:color="auto" w:sz="4" w:space="0"/>
              <w:left w:val="single" w:color="auto" w:sz="4" w:space="0"/>
              <w:right w:val="single" w:color="auto" w:sz="4" w:space="0"/>
            </w:tcBorders>
            <w:noWrap w:val="0"/>
            <w:vAlign w:val="top"/>
          </w:tcPr>
          <w:p w14:paraId="1AB8EBF2">
            <w:pPr>
              <w:spacing w:line="312" w:lineRule="auto"/>
              <w:jc w:val="center"/>
              <w:rPr>
                <w:rFonts w:hint="default" w:ascii="Times New Roman" w:hAnsi="Times New Roman" w:cs="Times New Roman"/>
                <w:szCs w:val="21"/>
              </w:rPr>
            </w:pPr>
            <w:r>
              <w:rPr>
                <w:rFonts w:hint="default" w:ascii="Times New Roman" w:hAnsi="Times New Roman" w:cs="Times New Roman"/>
                <w:szCs w:val="21"/>
              </w:rPr>
              <w:t>10:00</w:t>
            </w:r>
          </w:p>
        </w:tc>
        <w:tc>
          <w:tcPr>
            <w:tcW w:w="1235" w:type="dxa"/>
            <w:tcBorders>
              <w:top w:val="single" w:color="auto" w:sz="4" w:space="0"/>
              <w:left w:val="single" w:color="auto" w:sz="4" w:space="0"/>
              <w:right w:val="single" w:color="auto" w:sz="4" w:space="0"/>
            </w:tcBorders>
            <w:noWrap w:val="0"/>
            <w:vAlign w:val="center"/>
          </w:tcPr>
          <w:p w14:paraId="7C00445B">
            <w:pPr>
              <w:spacing w:line="312" w:lineRule="auto"/>
              <w:jc w:val="center"/>
              <w:rPr>
                <w:rFonts w:hint="default" w:ascii="Times New Roman" w:hAnsi="Times New Roman" w:cs="Times New Roman"/>
                <w:szCs w:val="21"/>
              </w:rPr>
            </w:pPr>
            <w:r>
              <w:rPr>
                <w:rFonts w:hint="default" w:ascii="Times New Roman" w:hAnsi="Times New Roman" w:cs="Times New Roman"/>
                <w:szCs w:val="21"/>
              </w:rPr>
              <w:t>9:00-10:00</w:t>
            </w:r>
          </w:p>
        </w:tc>
        <w:tc>
          <w:tcPr>
            <w:tcW w:w="1361" w:type="dxa"/>
            <w:tcBorders>
              <w:top w:val="single" w:color="auto" w:sz="4" w:space="0"/>
              <w:left w:val="single" w:color="auto" w:sz="4" w:space="0"/>
              <w:right w:val="single" w:color="auto" w:sz="4" w:space="0"/>
            </w:tcBorders>
            <w:noWrap w:val="0"/>
            <w:vAlign w:val="center"/>
          </w:tcPr>
          <w:p w14:paraId="4FEED866">
            <w:pPr>
              <w:spacing w:line="312" w:lineRule="auto"/>
              <w:jc w:val="center"/>
              <w:rPr>
                <w:rFonts w:hint="default" w:ascii="Times New Roman" w:hAnsi="Times New Roman" w:cs="Times New Roman"/>
                <w:szCs w:val="21"/>
              </w:rPr>
            </w:pPr>
            <w:r>
              <w:rPr>
                <w:rFonts w:hint="default" w:ascii="Times New Roman" w:hAnsi="Times New Roman" w:cs="Times New Roman"/>
                <w:szCs w:val="21"/>
              </w:rPr>
              <w:t>13</w:t>
            </w:r>
          </w:p>
        </w:tc>
        <w:tc>
          <w:tcPr>
            <w:tcW w:w="1361" w:type="dxa"/>
            <w:gridSpan w:val="2"/>
            <w:tcBorders>
              <w:top w:val="single" w:color="auto" w:sz="4" w:space="0"/>
              <w:left w:val="single" w:color="auto" w:sz="4" w:space="0"/>
              <w:right w:val="single" w:color="auto" w:sz="4" w:space="0"/>
            </w:tcBorders>
            <w:noWrap w:val="0"/>
            <w:vAlign w:val="top"/>
          </w:tcPr>
          <w:p w14:paraId="4D525BAE">
            <w:pPr>
              <w:spacing w:line="312" w:lineRule="auto"/>
              <w:jc w:val="center"/>
              <w:rPr>
                <w:rFonts w:hint="default" w:ascii="Times New Roman" w:hAnsi="Times New Roman" w:cs="Times New Roman"/>
                <w:szCs w:val="21"/>
              </w:rPr>
            </w:pPr>
            <w:r>
              <w:rPr>
                <w:rFonts w:hint="default" w:ascii="Times New Roman" w:hAnsi="Times New Roman" w:cs="Times New Roman"/>
                <w:szCs w:val="21"/>
              </w:rPr>
              <w:t>4:35</w:t>
            </w:r>
          </w:p>
        </w:tc>
      </w:tr>
      <w:tr w14:paraId="3E4928F8">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132" w:type="dxa"/>
            <w:tcBorders>
              <w:top w:val="single" w:color="auto" w:sz="4" w:space="0"/>
              <w:left w:val="single" w:color="auto" w:sz="4" w:space="0"/>
              <w:right w:val="single" w:color="auto" w:sz="4" w:space="0"/>
            </w:tcBorders>
            <w:noWrap w:val="0"/>
            <w:vAlign w:val="center"/>
          </w:tcPr>
          <w:p w14:paraId="37A90E87">
            <w:pPr>
              <w:spacing w:line="312" w:lineRule="auto"/>
              <w:jc w:val="center"/>
              <w:rPr>
                <w:rFonts w:hint="default" w:ascii="Times New Roman" w:hAnsi="Times New Roman" w:cs="Times New Roman"/>
                <w:color w:val="000000"/>
                <w:szCs w:val="21"/>
              </w:rPr>
            </w:pPr>
            <w:r>
              <w:rPr>
                <w:rFonts w:hint="default" w:ascii="Times New Roman" w:hAnsi="Times New Roman" w:cs="Times New Roman"/>
                <w:color w:val="000000"/>
                <w:szCs w:val="21"/>
              </w:rPr>
              <w:t>7:00-8:00</w:t>
            </w:r>
          </w:p>
        </w:tc>
        <w:tc>
          <w:tcPr>
            <w:tcW w:w="1361" w:type="dxa"/>
            <w:tcBorders>
              <w:top w:val="single" w:color="auto" w:sz="4" w:space="0"/>
              <w:left w:val="single" w:color="auto" w:sz="4" w:space="0"/>
              <w:right w:val="single" w:color="auto" w:sz="4" w:space="0"/>
            </w:tcBorders>
            <w:noWrap w:val="0"/>
            <w:vAlign w:val="center"/>
          </w:tcPr>
          <w:p w14:paraId="7DDCE9C1">
            <w:pPr>
              <w:spacing w:line="312" w:lineRule="auto"/>
              <w:jc w:val="center"/>
              <w:rPr>
                <w:rFonts w:hint="default" w:ascii="Times New Roman" w:hAnsi="Times New Roman" w:cs="Times New Roman"/>
                <w:color w:val="000000"/>
                <w:szCs w:val="21"/>
              </w:rPr>
            </w:pPr>
            <w:r>
              <w:rPr>
                <w:rFonts w:hint="default" w:ascii="Times New Roman" w:hAnsi="Times New Roman" w:cs="Times New Roman"/>
                <w:color w:val="000000"/>
                <w:szCs w:val="21"/>
              </w:rPr>
              <w:t>14</w:t>
            </w:r>
          </w:p>
        </w:tc>
        <w:tc>
          <w:tcPr>
            <w:tcW w:w="1361" w:type="dxa"/>
            <w:tcBorders>
              <w:top w:val="single" w:color="auto" w:sz="4" w:space="0"/>
              <w:left w:val="single" w:color="auto" w:sz="4" w:space="0"/>
              <w:right w:val="single" w:color="auto" w:sz="4" w:space="0"/>
            </w:tcBorders>
            <w:noWrap w:val="0"/>
            <w:vAlign w:val="top"/>
          </w:tcPr>
          <w:p w14:paraId="0993A6B2">
            <w:pPr>
              <w:spacing w:line="312" w:lineRule="auto"/>
              <w:jc w:val="center"/>
              <w:rPr>
                <w:rFonts w:hint="default" w:ascii="Times New Roman" w:hAnsi="Times New Roman" w:cs="Times New Roman"/>
                <w:szCs w:val="21"/>
              </w:rPr>
            </w:pPr>
            <w:r>
              <w:rPr>
                <w:rFonts w:hint="default" w:ascii="Times New Roman" w:hAnsi="Times New Roman" w:cs="Times New Roman"/>
                <w:szCs w:val="21"/>
              </w:rPr>
              <w:t>4:15</w:t>
            </w:r>
          </w:p>
        </w:tc>
        <w:tc>
          <w:tcPr>
            <w:tcW w:w="1235" w:type="dxa"/>
            <w:tcBorders>
              <w:top w:val="single" w:color="auto" w:sz="4" w:space="0"/>
              <w:left w:val="single" w:color="auto" w:sz="4" w:space="0"/>
              <w:right w:val="single" w:color="auto" w:sz="4" w:space="0"/>
            </w:tcBorders>
            <w:noWrap w:val="0"/>
            <w:vAlign w:val="center"/>
          </w:tcPr>
          <w:p w14:paraId="3E157B97">
            <w:pPr>
              <w:spacing w:line="312" w:lineRule="auto"/>
              <w:jc w:val="center"/>
              <w:rPr>
                <w:rFonts w:hint="default" w:ascii="Times New Roman" w:hAnsi="Times New Roman" w:cs="Times New Roman"/>
                <w:szCs w:val="21"/>
              </w:rPr>
            </w:pPr>
            <w:r>
              <w:rPr>
                <w:rFonts w:hint="default" w:ascii="Times New Roman" w:hAnsi="Times New Roman" w:cs="Times New Roman"/>
                <w:szCs w:val="21"/>
              </w:rPr>
              <w:t>10:00-11:00</w:t>
            </w:r>
          </w:p>
        </w:tc>
        <w:tc>
          <w:tcPr>
            <w:tcW w:w="1361" w:type="dxa"/>
            <w:tcBorders>
              <w:top w:val="single" w:color="auto" w:sz="4" w:space="0"/>
              <w:left w:val="single" w:color="auto" w:sz="4" w:space="0"/>
              <w:right w:val="single" w:color="auto" w:sz="4" w:space="0"/>
            </w:tcBorders>
            <w:noWrap w:val="0"/>
            <w:vAlign w:val="center"/>
          </w:tcPr>
          <w:p w14:paraId="69C4916A">
            <w:pPr>
              <w:spacing w:line="312" w:lineRule="auto"/>
              <w:jc w:val="center"/>
              <w:rPr>
                <w:rFonts w:hint="default" w:ascii="Times New Roman" w:hAnsi="Times New Roman" w:cs="Times New Roman"/>
                <w:szCs w:val="21"/>
              </w:rPr>
            </w:pPr>
            <w:r>
              <w:rPr>
                <w:rFonts w:hint="default" w:ascii="Times New Roman" w:hAnsi="Times New Roman" w:cs="Times New Roman"/>
                <w:szCs w:val="21"/>
              </w:rPr>
              <w:t>12</w:t>
            </w:r>
          </w:p>
        </w:tc>
        <w:tc>
          <w:tcPr>
            <w:tcW w:w="1361" w:type="dxa"/>
            <w:gridSpan w:val="2"/>
            <w:tcBorders>
              <w:top w:val="single" w:color="auto" w:sz="4" w:space="0"/>
              <w:left w:val="single" w:color="auto" w:sz="4" w:space="0"/>
              <w:right w:val="single" w:color="auto" w:sz="4" w:space="0"/>
            </w:tcBorders>
            <w:noWrap w:val="0"/>
            <w:vAlign w:val="top"/>
          </w:tcPr>
          <w:p w14:paraId="5B8B4FAD">
            <w:pPr>
              <w:spacing w:line="312" w:lineRule="auto"/>
              <w:jc w:val="center"/>
              <w:rPr>
                <w:rFonts w:hint="default" w:ascii="Times New Roman" w:hAnsi="Times New Roman" w:cs="Times New Roman"/>
                <w:szCs w:val="21"/>
              </w:rPr>
            </w:pPr>
            <w:r>
              <w:rPr>
                <w:rFonts w:hint="default" w:ascii="Times New Roman" w:hAnsi="Times New Roman" w:cs="Times New Roman"/>
                <w:szCs w:val="21"/>
              </w:rPr>
              <w:t>5:00</w:t>
            </w:r>
          </w:p>
        </w:tc>
      </w:tr>
      <w:tr w14:paraId="3AA084B1">
        <w:tblPrEx>
          <w:tblBorders>
            <w:top w:val="none" w:color="auto" w:sz="0"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132" w:type="dxa"/>
            <w:tcBorders>
              <w:top w:val="single" w:color="auto" w:sz="4" w:space="0"/>
              <w:left w:val="single" w:color="auto" w:sz="4" w:space="0"/>
              <w:right w:val="single" w:color="auto" w:sz="4" w:space="0"/>
            </w:tcBorders>
            <w:noWrap w:val="0"/>
            <w:vAlign w:val="center"/>
          </w:tcPr>
          <w:p w14:paraId="0CB206DD">
            <w:pPr>
              <w:spacing w:line="312" w:lineRule="auto"/>
              <w:jc w:val="center"/>
              <w:rPr>
                <w:rFonts w:hint="default" w:ascii="Times New Roman" w:hAnsi="Times New Roman" w:cs="Times New Roman"/>
                <w:szCs w:val="21"/>
              </w:rPr>
            </w:pPr>
            <w:r>
              <w:rPr>
                <w:rFonts w:hint="default" w:ascii="Times New Roman" w:hAnsi="Times New Roman" w:cs="Times New Roman"/>
                <w:szCs w:val="21"/>
              </w:rPr>
              <w:t>8:00-9:00</w:t>
            </w:r>
          </w:p>
        </w:tc>
        <w:tc>
          <w:tcPr>
            <w:tcW w:w="1361" w:type="dxa"/>
            <w:tcBorders>
              <w:top w:val="single" w:color="auto" w:sz="4" w:space="0"/>
              <w:left w:val="single" w:color="auto" w:sz="4" w:space="0"/>
              <w:right w:val="single" w:color="auto" w:sz="4" w:space="0"/>
            </w:tcBorders>
            <w:noWrap w:val="0"/>
            <w:vAlign w:val="center"/>
          </w:tcPr>
          <w:p w14:paraId="021E6A7D">
            <w:pPr>
              <w:spacing w:line="312" w:lineRule="auto"/>
              <w:jc w:val="center"/>
              <w:rPr>
                <w:rFonts w:hint="default" w:ascii="Times New Roman" w:hAnsi="Times New Roman" w:cs="Times New Roman"/>
                <w:szCs w:val="21"/>
              </w:rPr>
            </w:pPr>
            <w:r>
              <w:rPr>
                <w:rFonts w:hint="default" w:ascii="Times New Roman" w:hAnsi="Times New Roman" w:cs="Times New Roman"/>
                <w:szCs w:val="21"/>
              </w:rPr>
              <w:t>14</w:t>
            </w:r>
          </w:p>
        </w:tc>
        <w:tc>
          <w:tcPr>
            <w:tcW w:w="1361" w:type="dxa"/>
            <w:tcBorders>
              <w:top w:val="single" w:color="auto" w:sz="4" w:space="0"/>
              <w:left w:val="single" w:color="auto" w:sz="4" w:space="0"/>
              <w:right w:val="single" w:color="auto" w:sz="4" w:space="0"/>
            </w:tcBorders>
            <w:noWrap w:val="0"/>
            <w:vAlign w:val="top"/>
          </w:tcPr>
          <w:p w14:paraId="31EEDA56">
            <w:pPr>
              <w:spacing w:line="312" w:lineRule="auto"/>
              <w:jc w:val="center"/>
              <w:rPr>
                <w:rFonts w:hint="default" w:ascii="Times New Roman" w:hAnsi="Times New Roman" w:cs="Times New Roman"/>
                <w:szCs w:val="21"/>
              </w:rPr>
            </w:pPr>
            <w:r>
              <w:rPr>
                <w:rFonts w:hint="default" w:ascii="Times New Roman" w:hAnsi="Times New Roman" w:cs="Times New Roman"/>
                <w:szCs w:val="21"/>
              </w:rPr>
              <w:t>4:15</w:t>
            </w:r>
          </w:p>
        </w:tc>
        <w:tc>
          <w:tcPr>
            <w:tcW w:w="1235" w:type="dxa"/>
            <w:tcBorders>
              <w:top w:val="single" w:color="auto" w:sz="4" w:space="0"/>
              <w:left w:val="single" w:color="auto" w:sz="4" w:space="0"/>
              <w:right w:val="single" w:color="auto" w:sz="4" w:space="0"/>
            </w:tcBorders>
            <w:noWrap w:val="0"/>
            <w:vAlign w:val="center"/>
          </w:tcPr>
          <w:p w14:paraId="4D957688">
            <w:pPr>
              <w:spacing w:line="312" w:lineRule="auto"/>
              <w:jc w:val="center"/>
              <w:rPr>
                <w:rFonts w:hint="default" w:ascii="Times New Roman" w:hAnsi="Times New Roman" w:cs="Times New Roman"/>
                <w:szCs w:val="21"/>
              </w:rPr>
            </w:pPr>
            <w:r>
              <w:rPr>
                <w:rFonts w:hint="default" w:ascii="Times New Roman" w:hAnsi="Times New Roman" w:cs="Times New Roman"/>
                <w:szCs w:val="21"/>
              </w:rPr>
              <w:t>11:00-12:00</w:t>
            </w:r>
          </w:p>
        </w:tc>
        <w:tc>
          <w:tcPr>
            <w:tcW w:w="1361" w:type="dxa"/>
            <w:tcBorders>
              <w:top w:val="single" w:color="auto" w:sz="4" w:space="0"/>
              <w:left w:val="single" w:color="auto" w:sz="4" w:space="0"/>
              <w:right w:val="single" w:color="auto" w:sz="4" w:space="0"/>
            </w:tcBorders>
            <w:noWrap w:val="0"/>
            <w:vAlign w:val="center"/>
          </w:tcPr>
          <w:p w14:paraId="53CF9F15">
            <w:pPr>
              <w:spacing w:line="312" w:lineRule="auto"/>
              <w:jc w:val="center"/>
              <w:rPr>
                <w:rFonts w:hint="default" w:ascii="Times New Roman" w:hAnsi="Times New Roman" w:cs="Times New Roman"/>
                <w:szCs w:val="21"/>
              </w:rPr>
            </w:pPr>
            <w:r>
              <w:rPr>
                <w:rFonts w:hint="default" w:ascii="Times New Roman" w:hAnsi="Times New Roman" w:cs="Times New Roman"/>
                <w:szCs w:val="21"/>
              </w:rPr>
              <w:t>12</w:t>
            </w:r>
          </w:p>
        </w:tc>
        <w:tc>
          <w:tcPr>
            <w:tcW w:w="1361" w:type="dxa"/>
            <w:gridSpan w:val="2"/>
            <w:tcBorders>
              <w:top w:val="single" w:color="auto" w:sz="4" w:space="0"/>
              <w:left w:val="single" w:color="auto" w:sz="4" w:space="0"/>
              <w:right w:val="single" w:color="auto" w:sz="4" w:space="0"/>
            </w:tcBorders>
            <w:noWrap w:val="0"/>
            <w:vAlign w:val="top"/>
          </w:tcPr>
          <w:p w14:paraId="6124914C">
            <w:pPr>
              <w:spacing w:line="312" w:lineRule="auto"/>
              <w:jc w:val="center"/>
              <w:rPr>
                <w:rFonts w:hint="default" w:ascii="Times New Roman" w:hAnsi="Times New Roman" w:cs="Times New Roman"/>
                <w:szCs w:val="21"/>
              </w:rPr>
            </w:pPr>
            <w:r>
              <w:rPr>
                <w:rFonts w:hint="default" w:ascii="Times New Roman" w:hAnsi="Times New Roman" w:cs="Times New Roman"/>
                <w:szCs w:val="21"/>
              </w:rPr>
              <w:t>5:00</w:t>
            </w:r>
          </w:p>
        </w:tc>
      </w:tr>
    </w:tbl>
    <w:p w14:paraId="27BCF757">
      <w:pPr>
        <w:spacing w:before="156" w:beforeLines="50"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（4）计算全日客流量。</w:t>
      </w:r>
    </w:p>
    <w:p w14:paraId="55B15BE9">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全日客流量=31556/21%=150267（人）</w:t>
      </w:r>
    </w:p>
    <w:p w14:paraId="0746A434">
      <w:pPr>
        <w:widowControl/>
        <w:spacing w:line="360" w:lineRule="auto"/>
        <w:ind w:firstLine="480" w:firstLineChars="200"/>
        <w:jc w:val="left"/>
        <w:rPr>
          <w:rFonts w:hint="default" w:ascii="Times New Roman" w:hAnsi="Times New Roman" w:cs="Times New Roman"/>
          <w:sz w:val="24"/>
        </w:rPr>
      </w:pPr>
    </w:p>
    <w:p w14:paraId="6E043941">
      <w:pPr>
        <w:widowControl/>
        <w:spacing w:line="360" w:lineRule="auto"/>
        <w:jc w:val="center"/>
        <w:rPr>
          <w:rFonts w:hint="default" w:ascii="Times New Roman" w:hAnsi="Times New Roman" w:cs="Times New Roman"/>
          <w:szCs w:val="21"/>
        </w:rPr>
      </w:pPr>
    </w:p>
    <w:p w14:paraId="13C3A4F2">
      <w:pPr>
        <w:spacing w:line="360" w:lineRule="auto"/>
        <w:ind w:firstLine="560" w:firstLineChars="200"/>
        <w:rPr>
          <w:rFonts w:hint="default" w:ascii="Times New Roman" w:hAnsi="Times New Roman" w:cs="Times New Roman"/>
          <w:sz w:val="28"/>
          <w:szCs w:val="28"/>
        </w:rPr>
      </w:pPr>
    </w:p>
    <w:p w14:paraId="48943AC9">
      <w:pPr>
        <w:spacing w:line="360" w:lineRule="auto"/>
        <w:ind w:firstLine="560" w:firstLineChars="200"/>
        <w:rPr>
          <w:rFonts w:hint="default" w:ascii="Times New Roman" w:hAnsi="Times New Roman" w:cs="Times New Roman"/>
          <w:sz w:val="28"/>
          <w:szCs w:val="28"/>
        </w:rPr>
      </w:pPr>
    </w:p>
    <w:p w14:paraId="3FD8E5C8">
      <w:pPr>
        <w:spacing w:line="360" w:lineRule="auto"/>
        <w:ind w:firstLine="560" w:firstLineChars="200"/>
        <w:rPr>
          <w:rFonts w:hint="default" w:ascii="Times New Roman" w:hAnsi="Times New Roman" w:cs="Times New Roman"/>
          <w:sz w:val="28"/>
          <w:szCs w:val="28"/>
        </w:rPr>
      </w:pPr>
    </w:p>
    <w:p w14:paraId="5CA40640">
      <w:pPr>
        <w:spacing w:line="360" w:lineRule="auto"/>
        <w:jc w:val="center"/>
        <w:outlineLvl w:val="0"/>
        <w:rPr>
          <w:rFonts w:hint="default" w:ascii="Times New Roman" w:hAnsi="Times New Roman" w:cs="Times New Roman"/>
          <w:b/>
          <w:sz w:val="32"/>
          <w:szCs w:val="32"/>
        </w:rPr>
      </w:pPr>
      <w:bookmarkStart w:id="1" w:name="_Toc326566330"/>
      <w:r>
        <w:rPr>
          <w:rFonts w:hint="default" w:ascii="Times New Roman" w:hAnsi="Times New Roman" w:cs="Times New Roman"/>
          <w:b/>
          <w:sz w:val="24"/>
        </w:rPr>
        <w:br w:type="page"/>
      </w:r>
      <w:r>
        <w:rPr>
          <w:rFonts w:hint="default" w:ascii="Times New Roman" w:hAnsi="Times New Roman" w:cs="Times New Roman"/>
          <w:b/>
          <w:sz w:val="32"/>
          <w:szCs w:val="32"/>
        </w:rPr>
        <w:t>第五章  城市轨道交通列车运行图</w:t>
      </w:r>
      <w:bookmarkEnd w:id="1"/>
    </w:p>
    <w:p w14:paraId="29FB7C67">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一、填空题</w:t>
      </w:r>
    </w:p>
    <w:p w14:paraId="31CF2A4E">
      <w:pPr>
        <w:spacing w:line="360" w:lineRule="auto"/>
        <w:rPr>
          <w:rFonts w:hint="default" w:ascii="Times New Roman" w:hAnsi="Times New Roman" w:cs="Times New Roman"/>
          <w:color w:val="000000"/>
          <w:sz w:val="24"/>
        </w:rPr>
      </w:pPr>
      <w:r>
        <w:rPr>
          <w:rFonts w:hint="default" w:ascii="Times New Roman" w:hAnsi="Times New Roman" w:cs="Times New Roman"/>
          <w:color w:val="000000"/>
          <w:sz w:val="24"/>
        </w:rPr>
        <w:t>1、列车运行图是利用</w:t>
      </w:r>
      <w:r>
        <w:rPr>
          <w:rFonts w:hint="default" w:ascii="Times New Roman" w:hAnsi="Times New Roman" w:cs="Times New Roman"/>
          <w:sz w:val="24"/>
        </w:rPr>
        <w:t>_______（</w:t>
      </w:r>
      <w:r>
        <w:rPr>
          <w:rFonts w:hint="default" w:ascii="Times New Roman" w:hAnsi="Times New Roman" w:cs="Times New Roman"/>
          <w:color w:val="000000"/>
          <w:sz w:val="24"/>
        </w:rPr>
        <w:t>坐标</w:t>
      </w:r>
      <w:r>
        <w:rPr>
          <w:rFonts w:hint="default" w:ascii="Times New Roman" w:hAnsi="Times New Roman" w:cs="Times New Roman"/>
          <w:sz w:val="24"/>
        </w:rPr>
        <w:t>）</w:t>
      </w:r>
      <w:r>
        <w:rPr>
          <w:rFonts w:hint="default" w:ascii="Times New Roman" w:hAnsi="Times New Roman" w:cs="Times New Roman"/>
          <w:color w:val="000000"/>
          <w:sz w:val="24"/>
        </w:rPr>
        <w:t>原理来表示列车运行</w:t>
      </w:r>
      <w:r>
        <w:rPr>
          <w:rFonts w:hint="default" w:ascii="Times New Roman" w:hAnsi="Times New Roman" w:cs="Times New Roman"/>
          <w:sz w:val="24"/>
        </w:rPr>
        <w:t>_______（</w:t>
      </w:r>
      <w:r>
        <w:rPr>
          <w:rFonts w:hint="default" w:ascii="Times New Roman" w:hAnsi="Times New Roman" w:cs="Times New Roman"/>
          <w:color w:val="000000"/>
          <w:sz w:val="24"/>
        </w:rPr>
        <w:t>时空</w:t>
      </w:r>
      <w:r>
        <w:rPr>
          <w:rFonts w:hint="default" w:ascii="Times New Roman" w:hAnsi="Times New Roman" w:cs="Times New Roman"/>
          <w:sz w:val="24"/>
        </w:rPr>
        <w:t>）</w:t>
      </w:r>
      <w:r>
        <w:rPr>
          <w:rFonts w:hint="default" w:ascii="Times New Roman" w:hAnsi="Times New Roman" w:cs="Times New Roman"/>
          <w:color w:val="000000"/>
          <w:sz w:val="24"/>
        </w:rPr>
        <w:t>关系的图解形式。</w:t>
      </w:r>
    </w:p>
    <w:p w14:paraId="5850DF13">
      <w:pPr>
        <w:spacing w:line="360" w:lineRule="auto"/>
        <w:rPr>
          <w:rFonts w:hint="default" w:ascii="Times New Roman" w:hAnsi="Times New Roman" w:cs="Times New Roman"/>
          <w:color w:val="000000"/>
        </w:rPr>
      </w:pPr>
      <w:r>
        <w:rPr>
          <w:rFonts w:hint="default" w:ascii="Times New Roman" w:hAnsi="Times New Roman" w:cs="Times New Roman"/>
          <w:color w:val="000000"/>
          <w:sz w:val="24"/>
        </w:rPr>
        <w:t>2、车站中心线</w:t>
      </w:r>
      <w:r>
        <w:rPr>
          <w:rFonts w:hint="default" w:ascii="Times New Roman" w:hAnsi="Times New Roman" w:cs="Times New Roman"/>
          <w:color w:val="000000"/>
        </w:rPr>
        <w:t>按区间</w:t>
      </w:r>
      <w:r>
        <w:rPr>
          <w:rFonts w:hint="default" w:ascii="Times New Roman" w:hAnsi="Times New Roman" w:cs="Times New Roman"/>
          <w:sz w:val="24"/>
        </w:rPr>
        <w:t>_______（</w:t>
      </w:r>
      <w:r>
        <w:rPr>
          <w:rFonts w:hint="default" w:ascii="Times New Roman" w:hAnsi="Times New Roman" w:cs="Times New Roman"/>
          <w:color w:val="000000"/>
        </w:rPr>
        <w:t>运行时分</w:t>
      </w:r>
      <w:r>
        <w:rPr>
          <w:rFonts w:hint="default" w:ascii="Times New Roman" w:hAnsi="Times New Roman" w:cs="Times New Roman"/>
          <w:sz w:val="24"/>
        </w:rPr>
        <w:t>）</w:t>
      </w:r>
      <w:r>
        <w:rPr>
          <w:rFonts w:hint="default" w:ascii="Times New Roman" w:hAnsi="Times New Roman" w:cs="Times New Roman"/>
          <w:color w:val="000000"/>
        </w:rPr>
        <w:t>比率确定。</w:t>
      </w:r>
    </w:p>
    <w:p w14:paraId="09D1BD2C">
      <w:pPr>
        <w:spacing w:line="360" w:lineRule="auto"/>
        <w:rPr>
          <w:rFonts w:hint="default" w:ascii="Times New Roman" w:hAnsi="Times New Roman" w:cs="Times New Roman"/>
          <w:sz w:val="24"/>
        </w:rPr>
      </w:pPr>
      <w:r>
        <w:rPr>
          <w:rFonts w:hint="default" w:ascii="Times New Roman" w:hAnsi="Times New Roman" w:cs="Times New Roman"/>
          <w:sz w:val="24"/>
        </w:rPr>
        <w:t>3、按列车_______（运行速度）划分，</w:t>
      </w:r>
      <w:r>
        <w:rPr>
          <w:rFonts w:hint="default" w:ascii="Times New Roman" w:hAnsi="Times New Roman" w:cs="Times New Roman"/>
          <w:color w:val="000000"/>
          <w:sz w:val="24"/>
        </w:rPr>
        <w:t>列车运行图可分为</w:t>
      </w:r>
      <w:r>
        <w:rPr>
          <w:rFonts w:hint="default" w:ascii="Times New Roman" w:hAnsi="Times New Roman" w:cs="Times New Roman"/>
          <w:sz w:val="24"/>
        </w:rPr>
        <w:t>_______（</w:t>
      </w:r>
      <w:r>
        <w:rPr>
          <w:rFonts w:hint="default" w:ascii="Times New Roman" w:hAnsi="Times New Roman" w:cs="Times New Roman"/>
          <w:color w:val="000000"/>
          <w:sz w:val="24"/>
        </w:rPr>
        <w:t>平行</w:t>
      </w:r>
      <w:r>
        <w:rPr>
          <w:rFonts w:hint="default" w:ascii="Times New Roman" w:hAnsi="Times New Roman" w:cs="Times New Roman"/>
          <w:sz w:val="24"/>
        </w:rPr>
        <w:t>）</w:t>
      </w:r>
      <w:r>
        <w:rPr>
          <w:rFonts w:hint="default" w:ascii="Times New Roman" w:hAnsi="Times New Roman" w:cs="Times New Roman"/>
          <w:color w:val="000000"/>
          <w:sz w:val="24"/>
        </w:rPr>
        <w:t>运行图和非平行运行图。</w:t>
      </w:r>
    </w:p>
    <w:p w14:paraId="52837B2F">
      <w:pPr>
        <w:spacing w:line="360" w:lineRule="auto"/>
        <w:rPr>
          <w:rFonts w:hint="default" w:ascii="Times New Roman" w:hAnsi="Times New Roman" w:cs="Times New Roman"/>
          <w:sz w:val="24"/>
        </w:rPr>
      </w:pPr>
      <w:r>
        <w:rPr>
          <w:rFonts w:hint="default" w:ascii="Times New Roman" w:hAnsi="Times New Roman" w:cs="Times New Roman"/>
          <w:sz w:val="24"/>
        </w:rPr>
        <w:t>4、列车区间运行时间一般通过_______（牵引计算）和_______（列车试运行）相结合的方法进行确定。</w:t>
      </w:r>
    </w:p>
    <w:p w14:paraId="7D644E63">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二、选择题</w:t>
      </w:r>
    </w:p>
    <w:p w14:paraId="1AFE492C">
      <w:pPr>
        <w:spacing w:line="360" w:lineRule="auto"/>
        <w:rPr>
          <w:rFonts w:hint="default" w:ascii="Times New Roman" w:hAnsi="Times New Roman" w:cs="Times New Roman"/>
          <w:sz w:val="24"/>
        </w:rPr>
      </w:pPr>
      <w:r>
        <w:rPr>
          <w:rFonts w:hint="default" w:ascii="Times New Roman" w:hAnsi="Times New Roman" w:cs="Times New Roman"/>
          <w:sz w:val="24"/>
        </w:rPr>
        <w:t>1、（  ）分格运行图用于城市轨道交通。A</w:t>
      </w:r>
    </w:p>
    <w:p w14:paraId="001B77B9">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A、一      B、二       C、十       D、小时</w:t>
      </w:r>
    </w:p>
    <w:p w14:paraId="6D104C01">
      <w:pPr>
        <w:spacing w:line="360" w:lineRule="auto"/>
        <w:rPr>
          <w:rFonts w:hint="default" w:ascii="Times New Roman" w:hAnsi="Times New Roman" w:cs="Times New Roman"/>
          <w:sz w:val="24"/>
        </w:rPr>
      </w:pPr>
      <w:r>
        <w:rPr>
          <w:rFonts w:hint="default" w:ascii="Times New Roman" w:hAnsi="Times New Roman" w:cs="Times New Roman"/>
          <w:sz w:val="24"/>
        </w:rPr>
        <w:t>2、在列车运行图中，水平线表示（  ）。B</w:t>
      </w:r>
    </w:p>
    <w:p w14:paraId="0FD9F6FE">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A、时间      B、车站中心线      C、列车运行线       D、距离</w:t>
      </w:r>
    </w:p>
    <w:p w14:paraId="792E42B9">
      <w:pPr>
        <w:spacing w:line="360" w:lineRule="auto"/>
        <w:rPr>
          <w:rFonts w:hint="default" w:ascii="Times New Roman" w:hAnsi="Times New Roman" w:cs="Times New Roman"/>
          <w:sz w:val="24"/>
        </w:rPr>
      </w:pPr>
      <w:r>
        <w:rPr>
          <w:rFonts w:hint="default" w:ascii="Times New Roman" w:hAnsi="Times New Roman" w:cs="Times New Roman"/>
          <w:sz w:val="24"/>
        </w:rPr>
        <w:t>3、在列车运行图中，垂直线表示（  ）。A</w:t>
      </w:r>
    </w:p>
    <w:p w14:paraId="450C0F56">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A、时间      B、车站中心线      C、列车运行线       D、距离</w:t>
      </w:r>
    </w:p>
    <w:p w14:paraId="01BD44CD">
      <w:pPr>
        <w:spacing w:line="360" w:lineRule="auto"/>
        <w:rPr>
          <w:rFonts w:hint="default" w:ascii="Times New Roman" w:hAnsi="Times New Roman" w:cs="Times New Roman"/>
          <w:sz w:val="24"/>
        </w:rPr>
      </w:pPr>
      <w:r>
        <w:rPr>
          <w:rFonts w:hint="default" w:ascii="Times New Roman" w:hAnsi="Times New Roman" w:cs="Times New Roman"/>
          <w:sz w:val="24"/>
        </w:rPr>
        <w:t>4、在列车运行图中，斜线表示（  ）。C</w:t>
      </w:r>
    </w:p>
    <w:p w14:paraId="49E45D1A">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A、时间      B、车站中心线      C、列车运行线       D、距离</w:t>
      </w:r>
    </w:p>
    <w:p w14:paraId="43D7BA11">
      <w:pPr>
        <w:spacing w:line="360" w:lineRule="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5、</w:t>
      </w:r>
      <w:r>
        <w:rPr>
          <w:rFonts w:hint="default" w:ascii="Times New Roman" w:hAnsi="Times New Roman" w:eastAsia="宋体" w:cs="Times New Roman"/>
          <w:sz w:val="24"/>
        </w:rPr>
        <w:t>三显示自动闭塞，通过信号机显示什么颜色表示前方仅有一个闭塞分区空闲，减速通过。</w:t>
      </w:r>
      <w:r>
        <w:rPr>
          <w:rFonts w:hint="default" w:ascii="Times New Roman" w:hAnsi="Times New Roman" w:eastAsia="宋体" w:cs="Times New Roman"/>
          <w:sz w:val="24"/>
          <w:lang w:eastAsia="zh-CN"/>
        </w:rPr>
        <w:t>（</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lang w:eastAsia="zh-CN"/>
        </w:rPr>
        <w:t>）</w:t>
      </w:r>
      <w:r>
        <w:rPr>
          <w:rFonts w:hint="default" w:ascii="Times New Roman" w:hAnsi="Times New Roman" w:eastAsia="宋体" w:cs="Times New Roman"/>
          <w:sz w:val="24"/>
          <w:lang w:val="en-US" w:eastAsia="zh-CN"/>
        </w:rPr>
        <w:t>B</w:t>
      </w:r>
    </w:p>
    <w:p w14:paraId="3E5DDD48">
      <w:pPr>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A</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红色    B</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黄色   C</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绿色   D</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黄绿</w:t>
      </w:r>
    </w:p>
    <w:p w14:paraId="54D01B50">
      <w:pPr>
        <w:spacing w:line="360" w:lineRule="auto"/>
        <w:rPr>
          <w:rFonts w:hint="default" w:ascii="Times New Roman" w:hAnsi="Times New Roman" w:cs="Times New Roman"/>
          <w:sz w:val="24"/>
          <w:szCs w:val="24"/>
        </w:rPr>
      </w:pPr>
      <w:r>
        <w:rPr>
          <w:rFonts w:hint="default" w:ascii="Times New Roman" w:hAnsi="Times New Roman" w:eastAsia="宋体" w:cs="Times New Roman"/>
          <w:sz w:val="24"/>
          <w:szCs w:val="24"/>
          <w:lang w:val="en-US" w:eastAsia="zh-CN"/>
        </w:rPr>
        <w:t>6、</w:t>
      </w:r>
      <w:r>
        <w:rPr>
          <w:rStyle w:val="5"/>
          <w:rFonts w:hint="default" w:ascii="Times New Roman" w:hAnsi="Times New Roman" w:cs="Times New Roman"/>
          <w:sz w:val="24"/>
          <w:szCs w:val="24"/>
        </w:rPr>
        <w:t>列车运行图运用坐标原理表示列车在各站和区间运行计划的一种图解形式，图中横线、竖线和斜线分别表示的含义是？</w:t>
      </w:r>
      <w:r>
        <w:rPr>
          <w:rFonts w:hint="default" w:ascii="Times New Roman" w:hAnsi="Times New Roman" w:cs="Times New Roman"/>
          <w:sz w:val="24"/>
          <w:szCs w:val="24"/>
        </w:rPr>
        <w:t xml:space="preserve"> </w:t>
      </w:r>
      <w:r>
        <w:rPr>
          <w:rFonts w:hint="default" w:ascii="Times New Roman" w:hAnsi="Times New Roman" w:eastAsia="宋体" w:cs="Times New Roman"/>
          <w:sz w:val="24"/>
          <w:lang w:eastAsia="zh-CN"/>
        </w:rPr>
        <w:t>（</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lang w:eastAsia="zh-CN"/>
        </w:rPr>
        <w:t>）</w:t>
      </w:r>
      <w:r>
        <w:rPr>
          <w:rFonts w:hint="default" w:ascii="Times New Roman" w:hAnsi="Times New Roman" w:eastAsia="宋体" w:cs="Times New Roman"/>
          <w:sz w:val="24"/>
          <w:lang w:val="en-US" w:eastAsia="zh-CN"/>
        </w:rPr>
        <w:t>B</w:t>
      </w:r>
    </w:p>
    <w:p w14:paraId="419B300A">
      <w:pPr>
        <w:spacing w:line="360" w:lineRule="auto"/>
        <w:ind w:firstLine="420" w:firstLineChars="0"/>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rPr>
        <w:t>A</w:t>
      </w:r>
      <w:r>
        <w:rPr>
          <w:rFonts w:hint="default" w:ascii="Times New Roman" w:hAnsi="Times New Roman" w:cs="Times New Roman"/>
          <w:sz w:val="24"/>
          <w:szCs w:val="24"/>
          <w:lang w:eastAsia="zh-CN"/>
        </w:rPr>
        <w:t>、</w:t>
      </w:r>
      <w:r>
        <w:rPr>
          <w:rFonts w:hint="default" w:ascii="Times New Roman" w:hAnsi="Times New Roman" w:cs="Times New Roman"/>
          <w:sz w:val="24"/>
          <w:szCs w:val="24"/>
        </w:rPr>
        <w:t>横线表示时间，竖线表示车站，斜线表示</w:t>
      </w:r>
      <w:r>
        <w:rPr>
          <w:rFonts w:hint="eastAsia" w:ascii="Times New Roman" w:hAnsi="Times New Roman" w:cs="Times New Roman"/>
          <w:sz w:val="24"/>
          <w:szCs w:val="24"/>
          <w:lang w:val="en-US" w:eastAsia="zh-CN"/>
        </w:rPr>
        <w:t>列车运行线</w:t>
      </w:r>
    </w:p>
    <w:p w14:paraId="628CCF3E">
      <w:p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B</w:t>
      </w:r>
      <w:r>
        <w:rPr>
          <w:rFonts w:hint="default" w:ascii="Times New Roman" w:hAnsi="Times New Roman" w:cs="Times New Roman"/>
          <w:sz w:val="24"/>
          <w:szCs w:val="24"/>
          <w:lang w:eastAsia="zh-CN"/>
        </w:rPr>
        <w:t>、</w:t>
      </w:r>
      <w:r>
        <w:rPr>
          <w:rFonts w:hint="default" w:ascii="Times New Roman" w:hAnsi="Times New Roman" w:cs="Times New Roman"/>
          <w:sz w:val="24"/>
          <w:szCs w:val="24"/>
        </w:rPr>
        <w:t>横线表示车站，竖线表示时间，斜线表示</w:t>
      </w:r>
      <w:r>
        <w:rPr>
          <w:rFonts w:hint="eastAsia" w:ascii="Times New Roman" w:hAnsi="Times New Roman" w:cs="Times New Roman"/>
          <w:sz w:val="24"/>
          <w:szCs w:val="24"/>
          <w:lang w:val="en-US" w:eastAsia="zh-CN"/>
        </w:rPr>
        <w:t>列车运行线</w:t>
      </w:r>
    </w:p>
    <w:p w14:paraId="0EE1F10C">
      <w:p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C</w:t>
      </w:r>
      <w:r>
        <w:rPr>
          <w:rFonts w:hint="default" w:ascii="Times New Roman" w:hAnsi="Times New Roman" w:cs="Times New Roman"/>
          <w:sz w:val="24"/>
          <w:szCs w:val="24"/>
          <w:lang w:eastAsia="zh-CN"/>
        </w:rPr>
        <w:t>、</w:t>
      </w:r>
      <w:r>
        <w:rPr>
          <w:rFonts w:hint="default" w:ascii="Times New Roman" w:hAnsi="Times New Roman" w:cs="Times New Roman"/>
          <w:sz w:val="24"/>
          <w:szCs w:val="24"/>
        </w:rPr>
        <w:t>横线表示列车，竖线表示车站，斜线表示时间</w:t>
      </w:r>
    </w:p>
    <w:p w14:paraId="3C3BD5BE">
      <w:p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D</w:t>
      </w:r>
      <w:r>
        <w:rPr>
          <w:rFonts w:hint="default" w:ascii="Times New Roman" w:hAnsi="Times New Roman" w:cs="Times New Roman"/>
          <w:sz w:val="24"/>
          <w:szCs w:val="24"/>
          <w:lang w:eastAsia="zh-CN"/>
        </w:rPr>
        <w:t>、</w:t>
      </w:r>
      <w:r>
        <w:rPr>
          <w:rFonts w:hint="default" w:ascii="Times New Roman" w:hAnsi="Times New Roman" w:cs="Times New Roman"/>
          <w:sz w:val="24"/>
          <w:szCs w:val="24"/>
        </w:rPr>
        <w:t>横线表示列车，竖线表示时间，斜线表示车站</w:t>
      </w:r>
    </w:p>
    <w:p w14:paraId="7DE28C1C">
      <w:pPr>
        <w:spacing w:line="360" w:lineRule="auto"/>
        <w:rPr>
          <w:rFonts w:hint="default" w:ascii="Times New Roman" w:hAnsi="Times New Roman" w:cs="Times New Roman"/>
          <w:color w:val="000000"/>
          <w:sz w:val="24"/>
          <w:szCs w:val="24"/>
          <w:lang w:bidi="zh-TW"/>
        </w:rPr>
      </w:pPr>
      <w:r>
        <w:rPr>
          <w:rFonts w:hint="eastAsia" w:ascii="Times New Roman" w:hAnsi="Times New Roman" w:cs="Times New Roman"/>
          <w:sz w:val="24"/>
          <w:szCs w:val="24"/>
          <w:lang w:val="en-US" w:eastAsia="zh-CN"/>
        </w:rPr>
        <w:t>7、</w:t>
      </w:r>
      <w:r>
        <w:rPr>
          <w:rFonts w:hint="default" w:ascii="Times New Roman" w:hAnsi="Times New Roman" w:cs="Times New Roman"/>
          <w:color w:val="000000"/>
          <w:sz w:val="24"/>
          <w:szCs w:val="24"/>
          <w:lang w:bidi="zh-TW"/>
        </w:rPr>
        <w:t>1分格运行图中，一个竖格代表？</w:t>
      </w:r>
      <w:r>
        <w:rPr>
          <w:rFonts w:hint="default" w:ascii="Times New Roman" w:hAnsi="Times New Roman" w:eastAsia="宋体" w:cs="Times New Roman"/>
          <w:sz w:val="24"/>
          <w:lang w:eastAsia="zh-CN"/>
        </w:rPr>
        <w:t>（</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C</w:t>
      </w:r>
    </w:p>
    <w:p w14:paraId="1C1E3B79">
      <w:pPr>
        <w:spacing w:line="360"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A</w:t>
      </w:r>
      <w:r>
        <w:rPr>
          <w:rFonts w:hint="eastAsia" w:ascii="Times New Roman" w:hAnsi="Times New Roman" w:cs="Times New Roman"/>
          <w:sz w:val="24"/>
          <w:szCs w:val="24"/>
          <w:lang w:eastAsia="zh-CN"/>
        </w:rPr>
        <w:t>、</w:t>
      </w:r>
      <w:r>
        <w:rPr>
          <w:rFonts w:hint="default" w:ascii="Times New Roman" w:hAnsi="Times New Roman" w:cs="Times New Roman"/>
          <w:sz w:val="24"/>
          <w:szCs w:val="24"/>
        </w:rPr>
        <w:t>10分钟    B</w:t>
      </w:r>
      <w:r>
        <w:rPr>
          <w:rFonts w:hint="eastAsia" w:ascii="Times New Roman" w:hAnsi="Times New Roman" w:cs="Times New Roman"/>
          <w:sz w:val="24"/>
          <w:szCs w:val="24"/>
          <w:lang w:eastAsia="zh-CN"/>
        </w:rPr>
        <w:t>、</w:t>
      </w:r>
      <w:r>
        <w:rPr>
          <w:rFonts w:hint="default" w:ascii="Times New Roman" w:hAnsi="Times New Roman" w:cs="Times New Roman"/>
          <w:sz w:val="24"/>
          <w:szCs w:val="24"/>
        </w:rPr>
        <w:t>1小时    C</w:t>
      </w:r>
      <w:r>
        <w:rPr>
          <w:rFonts w:hint="eastAsia" w:ascii="Times New Roman" w:hAnsi="Times New Roman" w:cs="Times New Roman"/>
          <w:sz w:val="24"/>
          <w:szCs w:val="24"/>
          <w:lang w:eastAsia="zh-CN"/>
        </w:rPr>
        <w:t>、</w:t>
      </w:r>
      <w:r>
        <w:rPr>
          <w:rFonts w:hint="default" w:ascii="Times New Roman" w:hAnsi="Times New Roman" w:cs="Times New Roman"/>
          <w:sz w:val="24"/>
          <w:szCs w:val="24"/>
        </w:rPr>
        <w:t>1分钟    D</w:t>
      </w:r>
      <w:r>
        <w:rPr>
          <w:rFonts w:hint="eastAsia" w:ascii="Times New Roman" w:hAnsi="Times New Roman" w:cs="Times New Roman"/>
          <w:sz w:val="24"/>
          <w:szCs w:val="24"/>
          <w:lang w:eastAsia="zh-CN"/>
        </w:rPr>
        <w:t>、</w:t>
      </w:r>
      <w:r>
        <w:rPr>
          <w:rFonts w:hint="default" w:ascii="Times New Roman" w:hAnsi="Times New Roman" w:cs="Times New Roman"/>
          <w:sz w:val="24"/>
          <w:szCs w:val="24"/>
        </w:rPr>
        <w:t>2分钟</w:t>
      </w:r>
    </w:p>
    <w:p w14:paraId="00DBA5AF">
      <w:pPr>
        <w:spacing w:line="360" w:lineRule="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8、</w:t>
      </w:r>
      <w:r>
        <w:rPr>
          <w:rFonts w:hint="default" w:ascii="Times New Roman" w:hAnsi="Times New Roman" w:cs="Times New Roman"/>
          <w:sz w:val="24"/>
          <w:szCs w:val="24"/>
        </w:rPr>
        <w:t>城市轨道交通中的断面客流量是指？</w:t>
      </w:r>
      <w:r>
        <w:rPr>
          <w:rFonts w:hint="default" w:ascii="Times New Roman" w:hAnsi="Times New Roman" w:eastAsia="宋体" w:cs="Times New Roman"/>
          <w:sz w:val="24"/>
          <w:lang w:eastAsia="zh-CN"/>
        </w:rPr>
        <w:t>（</w:t>
      </w: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A</w:t>
      </w:r>
    </w:p>
    <w:p w14:paraId="3D47AF4D">
      <w:p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A</w:t>
      </w:r>
      <w:r>
        <w:rPr>
          <w:rFonts w:hint="eastAsia" w:ascii="Times New Roman" w:hAnsi="Times New Roman" w:cs="Times New Roman"/>
          <w:sz w:val="24"/>
          <w:szCs w:val="24"/>
          <w:lang w:eastAsia="zh-CN"/>
        </w:rPr>
        <w:t>、</w:t>
      </w:r>
      <w:r>
        <w:rPr>
          <w:rFonts w:hint="default" w:ascii="Times New Roman" w:hAnsi="Times New Roman" w:cs="Times New Roman"/>
          <w:sz w:val="24"/>
          <w:szCs w:val="24"/>
        </w:rPr>
        <w:t>在单位时间内，通过轨道交通线路某一区间的客流量</w:t>
      </w:r>
    </w:p>
    <w:p w14:paraId="309AA26E">
      <w:p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B</w:t>
      </w:r>
      <w:r>
        <w:rPr>
          <w:rFonts w:hint="eastAsia" w:ascii="Times New Roman" w:hAnsi="Times New Roman" w:cs="Times New Roman"/>
          <w:sz w:val="24"/>
          <w:szCs w:val="24"/>
          <w:lang w:eastAsia="zh-CN"/>
        </w:rPr>
        <w:t>、</w:t>
      </w:r>
      <w:r>
        <w:rPr>
          <w:rFonts w:hint="default" w:ascii="Times New Roman" w:hAnsi="Times New Roman" w:cs="Times New Roman"/>
          <w:sz w:val="24"/>
          <w:szCs w:val="24"/>
        </w:rPr>
        <w:t>在单位时间内，通过轨道交通线路某一车站的客流量</w:t>
      </w:r>
    </w:p>
    <w:p w14:paraId="470B9F79">
      <w:p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C</w:t>
      </w:r>
      <w:r>
        <w:rPr>
          <w:rFonts w:hint="eastAsia" w:ascii="Times New Roman" w:hAnsi="Times New Roman" w:cs="Times New Roman"/>
          <w:sz w:val="24"/>
          <w:szCs w:val="24"/>
          <w:lang w:eastAsia="zh-CN"/>
        </w:rPr>
        <w:t>、</w:t>
      </w:r>
      <w:r>
        <w:rPr>
          <w:rFonts w:hint="default" w:ascii="Times New Roman" w:hAnsi="Times New Roman" w:cs="Times New Roman"/>
          <w:sz w:val="24"/>
          <w:szCs w:val="24"/>
        </w:rPr>
        <w:t>在单位时间内，通过轨道交通线路某一区段的客流量</w:t>
      </w:r>
    </w:p>
    <w:p w14:paraId="399733B5">
      <w:pPr>
        <w:spacing w:line="360" w:lineRule="auto"/>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D</w:t>
      </w:r>
      <w:r>
        <w:rPr>
          <w:rFonts w:hint="eastAsia" w:ascii="Times New Roman" w:hAnsi="Times New Roman" w:cs="Times New Roman"/>
          <w:sz w:val="24"/>
          <w:szCs w:val="24"/>
          <w:lang w:eastAsia="zh-CN"/>
        </w:rPr>
        <w:t>、</w:t>
      </w:r>
      <w:r>
        <w:rPr>
          <w:rFonts w:hint="default" w:ascii="Times New Roman" w:hAnsi="Times New Roman" w:cs="Times New Roman"/>
          <w:sz w:val="24"/>
          <w:szCs w:val="24"/>
        </w:rPr>
        <w:t>在单位时间内，通过轨道交通线路某一线路的客流量</w:t>
      </w:r>
    </w:p>
    <w:p w14:paraId="68988874">
      <w:pPr>
        <w:spacing w:line="360" w:lineRule="auto"/>
        <w:rPr>
          <w:rFonts w:hint="default" w:ascii="Times New Roman" w:hAnsi="Times New Roman" w:cs="Times New Roman"/>
          <w:sz w:val="24"/>
        </w:rPr>
      </w:pPr>
    </w:p>
    <w:p w14:paraId="2878B5AC">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三、多选题</w:t>
      </w:r>
    </w:p>
    <w:p w14:paraId="4516A963">
      <w:pPr>
        <w:spacing w:line="360" w:lineRule="auto"/>
        <w:rPr>
          <w:rFonts w:hint="default" w:ascii="Times New Roman" w:hAnsi="Times New Roman" w:cs="Times New Roman"/>
          <w:sz w:val="24"/>
        </w:rPr>
      </w:pPr>
      <w:r>
        <w:rPr>
          <w:rFonts w:hint="default" w:ascii="Times New Roman" w:hAnsi="Times New Roman" w:cs="Times New Roman"/>
          <w:sz w:val="24"/>
        </w:rPr>
        <w:t>1、列车运行图规定了（  ）等。ABCD</w:t>
      </w:r>
    </w:p>
    <w:p w14:paraId="044D38B9">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A、列车运行交路  B、上线列车数量  C、区间运行时间  D、停站时间</w:t>
      </w:r>
    </w:p>
    <w:p w14:paraId="004C8D30">
      <w:pPr>
        <w:spacing w:line="360" w:lineRule="auto"/>
        <w:rPr>
          <w:rFonts w:hint="default" w:ascii="Times New Roman" w:hAnsi="Times New Roman" w:cs="Times New Roman"/>
          <w:sz w:val="24"/>
        </w:rPr>
      </w:pPr>
      <w:r>
        <w:rPr>
          <w:rFonts w:hint="default" w:ascii="Times New Roman" w:hAnsi="Times New Roman" w:cs="Times New Roman"/>
          <w:sz w:val="24"/>
        </w:rPr>
        <w:t>2、列车运行图可分为（  ）等。ABCD</w:t>
      </w:r>
    </w:p>
    <w:p w14:paraId="3C5F13B0">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A、工作日运行图  B、周六日运行图  C、节假日运行图  D、特殊运行图</w:t>
      </w:r>
    </w:p>
    <w:p w14:paraId="203A1840">
      <w:pPr>
        <w:spacing w:line="360" w:lineRule="auto"/>
        <w:rPr>
          <w:rFonts w:hint="default" w:ascii="Times New Roman" w:hAnsi="Times New Roman" w:cs="Times New Roman"/>
          <w:sz w:val="24"/>
        </w:rPr>
      </w:pPr>
      <w:r>
        <w:rPr>
          <w:rFonts w:hint="default" w:ascii="Times New Roman" w:hAnsi="Times New Roman" w:cs="Times New Roman"/>
          <w:sz w:val="24"/>
        </w:rPr>
        <w:t>3、在下列要素中，（  ）属于列车运行图的数量要素。BCD</w:t>
      </w:r>
    </w:p>
    <w:p w14:paraId="2EA08E2A">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A、列车区间运行时间        B、全日分时客流</w:t>
      </w:r>
    </w:p>
    <w:p w14:paraId="6AA08BA7">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C、出入库能力              D、线路断面满载率</w:t>
      </w:r>
    </w:p>
    <w:p w14:paraId="1575C733">
      <w:pPr>
        <w:spacing w:line="360" w:lineRule="auto"/>
        <w:rPr>
          <w:rFonts w:hint="default" w:ascii="Times New Roman" w:hAnsi="Times New Roman" w:cs="Times New Roman"/>
          <w:sz w:val="24"/>
        </w:rPr>
      </w:pPr>
      <w:r>
        <w:rPr>
          <w:rFonts w:hint="default" w:ascii="Times New Roman" w:hAnsi="Times New Roman" w:cs="Times New Roman"/>
          <w:sz w:val="24"/>
        </w:rPr>
        <w:t>6、在下列要素中，（  ）属于列车运行图的时间要素。ABC</w:t>
      </w:r>
    </w:p>
    <w:p w14:paraId="734DB23E">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A、列车区间运行时间      B、车站间隔时间</w:t>
      </w:r>
    </w:p>
    <w:p w14:paraId="1D67E33C">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C、列车停站时间          D、线路断面满载率</w:t>
      </w:r>
    </w:p>
    <w:p w14:paraId="0811B4E6">
      <w:pPr>
        <w:spacing w:line="360" w:lineRule="auto"/>
        <w:rPr>
          <w:rFonts w:hint="default" w:ascii="Times New Roman" w:hAnsi="Times New Roman" w:eastAsia="宋体" w:cs="Times New Roman"/>
          <w:sz w:val="24"/>
          <w:lang w:val="en-US" w:eastAsia="zh-CN"/>
        </w:rPr>
      </w:pPr>
    </w:p>
    <w:p w14:paraId="58D7383A">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四、问答题</w:t>
      </w:r>
    </w:p>
    <w:p w14:paraId="5B54F032">
      <w:pPr>
        <w:spacing w:line="360" w:lineRule="auto"/>
        <w:rPr>
          <w:rFonts w:hint="default" w:ascii="Times New Roman" w:hAnsi="Times New Roman" w:cs="Times New Roman"/>
          <w:sz w:val="24"/>
        </w:rPr>
      </w:pPr>
      <w:r>
        <w:rPr>
          <w:rFonts w:hint="default" w:ascii="Times New Roman" w:hAnsi="Times New Roman" w:cs="Times New Roman"/>
          <w:sz w:val="24"/>
        </w:rPr>
        <w:t>1、列车运行图的编制原则是什么？</w:t>
      </w:r>
    </w:p>
    <w:p w14:paraId="00D54900">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答：（1）在保证安全可靠的条件下，提高列车的运行速度，缩小列车的运行时间；</w:t>
      </w:r>
    </w:p>
    <w:p w14:paraId="44FBCFDF">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（2）尽量方便乘客；</w:t>
      </w:r>
    </w:p>
    <w:p w14:paraId="7018FF04">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（3）充分利用线路的能力和车辆的能力；</w:t>
      </w:r>
    </w:p>
    <w:p w14:paraId="77B66215">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（4）在保证运量需求的条件下，运营车数达到最少。</w:t>
      </w:r>
    </w:p>
    <w:p w14:paraId="776309AC">
      <w:pPr>
        <w:spacing w:line="360" w:lineRule="auto"/>
        <w:rPr>
          <w:rFonts w:hint="default" w:ascii="Times New Roman" w:hAnsi="Times New Roman" w:cs="Times New Roman"/>
          <w:sz w:val="24"/>
        </w:rPr>
      </w:pPr>
      <w:r>
        <w:rPr>
          <w:rFonts w:hint="default" w:ascii="Times New Roman" w:hAnsi="Times New Roman" w:cs="Times New Roman"/>
          <w:sz w:val="24"/>
        </w:rPr>
        <w:t>2、列车运行图的主要指标有哪些？</w:t>
      </w:r>
    </w:p>
    <w:p w14:paraId="160A9CD7">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答：（1）全日总开行列车数；（2）乘客输送能力；（3）全日列车总走行公里；（4）技术速度；（5）旅行速度；（6）满载率；（7）全线运行所需要的列车数；（8）列车周转时间。</w:t>
      </w:r>
    </w:p>
    <w:p w14:paraId="57391FCF">
      <w:pPr>
        <w:spacing w:line="360" w:lineRule="auto"/>
        <w:ind w:firstLine="480" w:firstLineChars="200"/>
        <w:rPr>
          <w:rFonts w:hint="default" w:ascii="Times New Roman" w:hAnsi="Times New Roman" w:cs="Times New Roman"/>
          <w:sz w:val="24"/>
        </w:rPr>
      </w:pPr>
    </w:p>
    <w:p w14:paraId="733D17CE">
      <w:pPr>
        <w:spacing w:line="360" w:lineRule="auto"/>
        <w:rPr>
          <w:rFonts w:hint="default" w:ascii="Times New Roman" w:hAnsi="Times New Roman" w:cs="Times New Roman"/>
          <w:sz w:val="24"/>
        </w:rPr>
      </w:pPr>
    </w:p>
    <w:p w14:paraId="5CEF2CCF">
      <w:pPr>
        <w:spacing w:line="360" w:lineRule="auto"/>
        <w:jc w:val="center"/>
        <w:outlineLvl w:val="0"/>
        <w:rPr>
          <w:rFonts w:hint="default" w:ascii="Times New Roman" w:hAnsi="Times New Roman" w:cs="Times New Roman"/>
          <w:b/>
          <w:sz w:val="32"/>
          <w:szCs w:val="32"/>
        </w:rPr>
      </w:pPr>
      <w:bookmarkStart w:id="2" w:name="_Toc326566339"/>
      <w:r>
        <w:rPr>
          <w:rFonts w:hint="default" w:ascii="Times New Roman" w:hAnsi="Times New Roman" w:cs="Times New Roman"/>
          <w:b/>
          <w:sz w:val="24"/>
        </w:rPr>
        <w:br w:type="page"/>
      </w:r>
      <w:r>
        <w:rPr>
          <w:rFonts w:hint="default" w:ascii="Times New Roman" w:hAnsi="Times New Roman" w:cs="Times New Roman"/>
          <w:b/>
          <w:sz w:val="32"/>
          <w:szCs w:val="32"/>
        </w:rPr>
        <w:t>第六章  城市轨道交通运输能力</w:t>
      </w:r>
      <w:bookmarkEnd w:id="2"/>
    </w:p>
    <w:p w14:paraId="48197EE5">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一、填空题</w:t>
      </w:r>
    </w:p>
    <w:p w14:paraId="05820698">
      <w:pPr>
        <w:spacing w:line="360" w:lineRule="auto"/>
        <w:rPr>
          <w:rFonts w:hint="default" w:ascii="Times New Roman" w:hAnsi="Times New Roman" w:cs="Times New Roman"/>
          <w:color w:val="000000"/>
          <w:sz w:val="24"/>
        </w:rPr>
      </w:pPr>
      <w:r>
        <w:rPr>
          <w:rFonts w:hint="default" w:ascii="Times New Roman" w:hAnsi="Times New Roman" w:cs="Times New Roman"/>
          <w:color w:val="000000"/>
          <w:sz w:val="24"/>
        </w:rPr>
        <w:t>1、运输能力是指某线路上，某一方向</w:t>
      </w:r>
      <w:r>
        <w:rPr>
          <w:rFonts w:hint="default" w:ascii="Times New Roman" w:hAnsi="Times New Roman" w:cs="Times New Roman"/>
          <w:sz w:val="24"/>
        </w:rPr>
        <w:t>_______（</w:t>
      </w:r>
      <w:r>
        <w:rPr>
          <w:rFonts w:hint="default" w:ascii="Times New Roman" w:hAnsi="Times New Roman" w:cs="Times New Roman"/>
          <w:color w:val="000000"/>
          <w:sz w:val="24"/>
        </w:rPr>
        <w:t>一小时</w:t>
      </w:r>
      <w:r>
        <w:rPr>
          <w:rFonts w:hint="default" w:ascii="Times New Roman" w:hAnsi="Times New Roman" w:cs="Times New Roman"/>
          <w:sz w:val="24"/>
        </w:rPr>
        <w:t>）</w:t>
      </w:r>
      <w:r>
        <w:rPr>
          <w:rFonts w:hint="default" w:ascii="Times New Roman" w:hAnsi="Times New Roman" w:cs="Times New Roman"/>
          <w:color w:val="000000"/>
          <w:sz w:val="24"/>
        </w:rPr>
        <w:t>内所能输送的总旅客数。2、通过能力是指在采用一定的车辆类型和一定的行车组织方法条件下，轨道交通线路的各项固定设备在</w:t>
      </w:r>
      <w:r>
        <w:rPr>
          <w:rFonts w:hint="default" w:ascii="Times New Roman" w:hAnsi="Times New Roman" w:cs="Times New Roman"/>
          <w:sz w:val="24"/>
        </w:rPr>
        <w:t>_______（</w:t>
      </w:r>
      <w:r>
        <w:rPr>
          <w:rFonts w:hint="default" w:ascii="Times New Roman" w:hAnsi="Times New Roman" w:cs="Times New Roman"/>
          <w:color w:val="000000"/>
          <w:sz w:val="24"/>
        </w:rPr>
        <w:t>单位时间</w:t>
      </w:r>
      <w:r>
        <w:rPr>
          <w:rFonts w:hint="default" w:ascii="Times New Roman" w:hAnsi="Times New Roman" w:cs="Times New Roman"/>
          <w:sz w:val="24"/>
        </w:rPr>
        <w:t>）</w:t>
      </w:r>
      <w:r>
        <w:rPr>
          <w:rFonts w:hint="default" w:ascii="Times New Roman" w:hAnsi="Times New Roman" w:cs="Times New Roman"/>
          <w:color w:val="000000"/>
          <w:sz w:val="24"/>
        </w:rPr>
        <w:t>内所能通过的</w:t>
      </w:r>
      <w:r>
        <w:rPr>
          <w:rFonts w:hint="default" w:ascii="Times New Roman" w:hAnsi="Times New Roman" w:cs="Times New Roman"/>
          <w:sz w:val="24"/>
        </w:rPr>
        <w:t>_______（</w:t>
      </w:r>
      <w:r>
        <w:rPr>
          <w:rFonts w:hint="default" w:ascii="Times New Roman" w:hAnsi="Times New Roman" w:cs="Times New Roman"/>
          <w:color w:val="000000"/>
          <w:sz w:val="24"/>
        </w:rPr>
        <w:t>最大</w:t>
      </w:r>
      <w:r>
        <w:rPr>
          <w:rFonts w:hint="default" w:ascii="Times New Roman" w:hAnsi="Times New Roman" w:cs="Times New Roman"/>
          <w:sz w:val="24"/>
        </w:rPr>
        <w:t>）</w:t>
      </w:r>
      <w:r>
        <w:rPr>
          <w:rFonts w:hint="default" w:ascii="Times New Roman" w:hAnsi="Times New Roman" w:cs="Times New Roman"/>
          <w:color w:val="000000"/>
          <w:sz w:val="24"/>
        </w:rPr>
        <w:t>列车数。</w:t>
      </w:r>
    </w:p>
    <w:p w14:paraId="56C9ECD8">
      <w:pPr>
        <w:spacing w:line="360" w:lineRule="auto"/>
        <w:rPr>
          <w:rFonts w:hint="default" w:ascii="Times New Roman" w:hAnsi="Times New Roman" w:cs="Times New Roman"/>
          <w:color w:val="000000"/>
          <w:sz w:val="24"/>
        </w:rPr>
      </w:pPr>
      <w:r>
        <w:rPr>
          <w:rFonts w:hint="default" w:ascii="Times New Roman" w:hAnsi="Times New Roman" w:cs="Times New Roman"/>
          <w:color w:val="000000"/>
          <w:sz w:val="24"/>
        </w:rPr>
        <w:t>3、在实际工作中，通过能力可分为</w:t>
      </w:r>
      <w:r>
        <w:rPr>
          <w:rFonts w:hint="default" w:ascii="Times New Roman" w:hAnsi="Times New Roman" w:cs="Times New Roman"/>
          <w:sz w:val="24"/>
        </w:rPr>
        <w:t>_______（设计）通过能力、_______（现有）通过能力和_______（需要）通过能力</w:t>
      </w:r>
      <w:r>
        <w:rPr>
          <w:rFonts w:hint="default" w:ascii="Times New Roman" w:hAnsi="Times New Roman" w:cs="Times New Roman"/>
          <w:color w:val="000000"/>
          <w:sz w:val="24"/>
        </w:rPr>
        <w:t>三个不同的概念。</w:t>
      </w:r>
    </w:p>
    <w:p w14:paraId="25A1E381">
      <w:pPr>
        <w:spacing w:line="360" w:lineRule="auto"/>
        <w:rPr>
          <w:rFonts w:hint="default" w:ascii="Times New Roman" w:hAnsi="Times New Roman" w:cs="Times New Roman"/>
          <w:sz w:val="24"/>
        </w:rPr>
      </w:pPr>
      <w:r>
        <w:rPr>
          <w:rFonts w:hint="default" w:ascii="Times New Roman" w:hAnsi="Times New Roman" w:cs="Times New Roman"/>
          <w:sz w:val="24"/>
        </w:rPr>
        <w:t>4、输送能力是指在一定的固定设备和行车组织方法的条件下，轨道交通线路在_______（单位时间）内所能运送的_______（乘客人数）。</w:t>
      </w:r>
    </w:p>
    <w:p w14:paraId="5108024C">
      <w:pPr>
        <w:spacing w:line="360" w:lineRule="auto"/>
        <w:rPr>
          <w:rFonts w:hint="default" w:ascii="Times New Roman" w:hAnsi="Times New Roman" w:cs="Times New Roman"/>
          <w:sz w:val="24"/>
        </w:rPr>
      </w:pPr>
      <w:r>
        <w:rPr>
          <w:rFonts w:hint="default" w:ascii="Times New Roman" w:hAnsi="Times New Roman" w:cs="Times New Roman"/>
          <w:sz w:val="24"/>
        </w:rPr>
        <w:t>5、车辆能力计算涉及_______（座位）密度、座位率和_______（站立）密度三方面。</w:t>
      </w:r>
    </w:p>
    <w:p w14:paraId="08F0E5D7">
      <w:pPr>
        <w:spacing w:line="360" w:lineRule="auto"/>
        <w:rPr>
          <w:rFonts w:hint="default" w:ascii="Times New Roman" w:hAnsi="Times New Roman" w:cs="Times New Roman"/>
          <w:sz w:val="24"/>
        </w:rPr>
      </w:pPr>
      <w:r>
        <w:rPr>
          <w:rFonts w:hint="default" w:ascii="Times New Roman" w:hAnsi="Times New Roman" w:cs="Times New Roman"/>
          <w:sz w:val="24"/>
        </w:rPr>
        <w:t>6、我国城市轨道交通站立密度采用_______（6～9）人／m</w:t>
      </w:r>
      <w:r>
        <w:rPr>
          <w:rFonts w:hint="default" w:ascii="Times New Roman" w:hAnsi="Times New Roman" w:cs="Times New Roman"/>
          <w:sz w:val="24"/>
          <w:vertAlign w:val="superscript"/>
        </w:rPr>
        <w:t>2</w:t>
      </w:r>
      <w:r>
        <w:rPr>
          <w:rFonts w:hint="default" w:ascii="Times New Roman" w:hAnsi="Times New Roman" w:cs="Times New Roman"/>
          <w:sz w:val="24"/>
        </w:rPr>
        <w:t>的标准，实际情况中考虑到乘客随身物品、性别差异等，站立密度仅能达到___（5）人／m</w:t>
      </w:r>
      <w:r>
        <w:rPr>
          <w:rFonts w:hint="default" w:ascii="Times New Roman" w:hAnsi="Times New Roman" w:cs="Times New Roman"/>
          <w:sz w:val="24"/>
          <w:vertAlign w:val="superscript"/>
        </w:rPr>
        <w:t>2</w:t>
      </w:r>
      <w:r>
        <w:rPr>
          <w:rFonts w:hint="default" w:ascii="Times New Roman" w:hAnsi="Times New Roman" w:cs="Times New Roman"/>
          <w:sz w:val="24"/>
        </w:rPr>
        <w:t>。</w:t>
      </w:r>
    </w:p>
    <w:p w14:paraId="386B34A2">
      <w:pPr>
        <w:spacing w:line="360" w:lineRule="auto"/>
        <w:rPr>
          <w:rFonts w:hint="default" w:ascii="Times New Roman" w:hAnsi="Times New Roman" w:cs="Times New Roman"/>
          <w:sz w:val="24"/>
        </w:rPr>
      </w:pPr>
      <w:r>
        <w:rPr>
          <w:rFonts w:hint="default" w:ascii="Times New Roman" w:hAnsi="Times New Roman" w:cs="Times New Roman"/>
          <w:sz w:val="24"/>
        </w:rPr>
        <w:t>7、确定列车编组辆数的主要依据：预测的规划年度早高峰小时_______（最大）断面客流量。</w:t>
      </w:r>
    </w:p>
    <w:p w14:paraId="594B4219">
      <w:pPr>
        <w:spacing w:line="360" w:lineRule="auto"/>
        <w:rPr>
          <w:rFonts w:hint="default" w:ascii="Times New Roman" w:hAnsi="Times New Roman" w:cs="Times New Roman"/>
          <w:sz w:val="24"/>
        </w:rPr>
      </w:pPr>
      <w:r>
        <w:rPr>
          <w:rFonts w:hint="default" w:ascii="Times New Roman" w:hAnsi="Times New Roman" w:cs="Times New Roman"/>
          <w:sz w:val="24"/>
        </w:rPr>
        <w:t>8、_______（通过）能力储备是固定设备的能力储备，_______（输送）能力储备是活动设备的能力储备。</w:t>
      </w:r>
    </w:p>
    <w:p w14:paraId="7DCBF38F">
      <w:pPr>
        <w:spacing w:line="360" w:lineRule="auto"/>
        <w:rPr>
          <w:rFonts w:hint="default" w:ascii="Times New Roman" w:hAnsi="Times New Roman" w:cs="Times New Roman"/>
          <w:sz w:val="24"/>
        </w:rPr>
      </w:pPr>
      <w:r>
        <w:rPr>
          <w:rFonts w:hint="default" w:ascii="Times New Roman" w:hAnsi="Times New Roman" w:cs="Times New Roman"/>
          <w:sz w:val="24"/>
        </w:rPr>
        <w:t>9、在研究解决运输能力不足的情况下，_______（是否）需要采取和_______（何时）采取提高运输能力的措施，应通过运能与运量适应分析来确定。</w:t>
      </w:r>
    </w:p>
    <w:p w14:paraId="4A1C206A">
      <w:pPr>
        <w:spacing w:line="360" w:lineRule="auto"/>
        <w:rPr>
          <w:rFonts w:hint="default" w:ascii="Times New Roman" w:hAnsi="Times New Roman" w:cs="Times New Roman"/>
          <w:sz w:val="24"/>
        </w:rPr>
      </w:pPr>
      <w:r>
        <w:rPr>
          <w:rFonts w:hint="default" w:ascii="Times New Roman" w:hAnsi="Times New Roman" w:cs="Times New Roman"/>
          <w:sz w:val="24"/>
        </w:rPr>
        <w:t>10、出行速度是指乘客在城市中出行，按“_______（门到门）”出行距离和出行时间计算的_______（平均）速度。</w:t>
      </w:r>
    </w:p>
    <w:p w14:paraId="1986DC01">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二、选择题</w:t>
      </w:r>
    </w:p>
    <w:p w14:paraId="0DB08945">
      <w:pPr>
        <w:spacing w:line="360" w:lineRule="auto"/>
        <w:rPr>
          <w:rFonts w:hint="default" w:ascii="Times New Roman" w:hAnsi="Times New Roman" w:cs="Times New Roman"/>
          <w:sz w:val="24"/>
        </w:rPr>
      </w:pPr>
      <w:r>
        <w:rPr>
          <w:rFonts w:hint="default" w:ascii="Times New Roman" w:hAnsi="Times New Roman" w:cs="Times New Roman"/>
          <w:sz w:val="24"/>
        </w:rPr>
        <w:t>1、通过能力是固定设备的综合能力，按各设备计算，取（  ）。A</w:t>
      </w:r>
    </w:p>
    <w:p w14:paraId="572F55CE">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A、最小      B、最大       C、平均       D、任意</w:t>
      </w:r>
    </w:p>
    <w:p w14:paraId="028E6009">
      <w:pPr>
        <w:spacing w:line="360" w:lineRule="auto"/>
        <w:rPr>
          <w:rFonts w:hint="default" w:ascii="Times New Roman" w:hAnsi="Times New Roman" w:cs="Times New Roman"/>
          <w:sz w:val="24"/>
        </w:rPr>
      </w:pPr>
      <w:r>
        <w:rPr>
          <w:rFonts w:hint="default" w:ascii="Times New Roman" w:hAnsi="Times New Roman" w:cs="Times New Roman"/>
          <w:sz w:val="24"/>
        </w:rPr>
        <w:t>2、在下列因素中，线路通过能力与（  ）无关。D</w:t>
      </w:r>
    </w:p>
    <w:p w14:paraId="09054582">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A、列车长度     B、闭塞分区长度     C、停站时间     D、存车线</w:t>
      </w:r>
    </w:p>
    <w:p w14:paraId="3EA4AA33">
      <w:pPr>
        <w:spacing w:line="360" w:lineRule="auto"/>
        <w:rPr>
          <w:rFonts w:hint="default" w:ascii="Times New Roman" w:hAnsi="Times New Roman" w:cs="Times New Roman"/>
          <w:sz w:val="24"/>
        </w:rPr>
      </w:pPr>
      <w:r>
        <w:rPr>
          <w:rFonts w:hint="default" w:ascii="Times New Roman" w:hAnsi="Times New Roman" w:cs="Times New Roman"/>
          <w:sz w:val="24"/>
        </w:rPr>
        <w:t>3、在下列因素中，车站停留时间与（  ）无关。A</w:t>
      </w:r>
    </w:p>
    <w:p w14:paraId="5522988F">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A、列车长度     B、开门时间     C、客流量     D、车门数量</w:t>
      </w:r>
    </w:p>
    <w:p w14:paraId="2ABC5E38">
      <w:pPr>
        <w:spacing w:line="360" w:lineRule="auto"/>
        <w:rPr>
          <w:rFonts w:hint="default" w:ascii="Times New Roman" w:hAnsi="Times New Roman" w:cs="Times New Roman"/>
          <w:sz w:val="24"/>
        </w:rPr>
      </w:pPr>
      <w:r>
        <w:rPr>
          <w:rFonts w:hint="default" w:ascii="Times New Roman" w:hAnsi="Times New Roman" w:cs="Times New Roman"/>
          <w:sz w:val="24"/>
        </w:rPr>
        <w:t>4、在下列因素中，列车定员与（  ）无关。C</w:t>
      </w:r>
    </w:p>
    <w:p w14:paraId="678B9D2F">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A、编组辆数     B、车辆定员     C、车门数量     D、线路通过能力</w:t>
      </w:r>
    </w:p>
    <w:p w14:paraId="0A03F98A">
      <w:pPr>
        <w:spacing w:line="360" w:lineRule="auto"/>
        <w:rPr>
          <w:rFonts w:hint="default" w:ascii="Times New Roman" w:hAnsi="Times New Roman" w:cs="Times New Roman"/>
          <w:sz w:val="24"/>
        </w:rPr>
      </w:pPr>
      <w:r>
        <w:rPr>
          <w:rFonts w:hint="default" w:ascii="Times New Roman" w:hAnsi="Times New Roman" w:cs="Times New Roman"/>
          <w:sz w:val="24"/>
        </w:rPr>
        <w:t>5、在下列措施中，（  ）属于提高列车折返能力的措施。</w:t>
      </w:r>
    </w:p>
    <w:p w14:paraId="505838C3">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A、使用新型车辆         B、改进车辆设计</w:t>
      </w:r>
    </w:p>
    <w:p w14:paraId="64E597DB">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C、折返线预置一列车     D、采用先进的ATC系统</w:t>
      </w:r>
    </w:p>
    <w:p w14:paraId="055076E2">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三、多选题</w:t>
      </w:r>
    </w:p>
    <w:p w14:paraId="34266CB7">
      <w:pPr>
        <w:spacing w:line="360" w:lineRule="auto"/>
        <w:rPr>
          <w:rFonts w:hint="default" w:ascii="Times New Roman" w:hAnsi="Times New Roman" w:cs="Times New Roman"/>
          <w:sz w:val="24"/>
        </w:rPr>
      </w:pPr>
      <w:r>
        <w:rPr>
          <w:rFonts w:hint="default" w:ascii="Times New Roman" w:hAnsi="Times New Roman" w:cs="Times New Roman"/>
          <w:sz w:val="24"/>
        </w:rPr>
        <w:t>1、地铁的通过能力按（  ）等设备进行计算，并取最小值。A B C D</w:t>
      </w:r>
    </w:p>
    <w:p w14:paraId="5F5E0002">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A、线路       B、折返       C、车辆段       D、牵引供电</w:t>
      </w:r>
    </w:p>
    <w:p w14:paraId="0F1E4675">
      <w:pPr>
        <w:spacing w:line="360" w:lineRule="auto"/>
        <w:rPr>
          <w:rFonts w:hint="default" w:ascii="Times New Roman" w:hAnsi="Times New Roman" w:cs="Times New Roman"/>
          <w:sz w:val="24"/>
        </w:rPr>
      </w:pPr>
      <w:r>
        <w:rPr>
          <w:rFonts w:hint="default" w:ascii="Times New Roman" w:hAnsi="Times New Roman" w:cs="Times New Roman"/>
          <w:sz w:val="24"/>
        </w:rPr>
        <w:t>2、车站停留时间包括（  ）。A C</w:t>
      </w:r>
    </w:p>
    <w:p w14:paraId="1B1A4F47">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A、乘客上下车时间   B、车门宽度   C、开关门时间   D、站台高度</w:t>
      </w:r>
    </w:p>
    <w:p w14:paraId="34327E0F">
      <w:pPr>
        <w:spacing w:line="360" w:lineRule="auto"/>
        <w:rPr>
          <w:rFonts w:hint="default" w:ascii="Times New Roman" w:hAnsi="Times New Roman" w:cs="Times New Roman"/>
          <w:sz w:val="24"/>
        </w:rPr>
      </w:pPr>
      <w:r>
        <w:rPr>
          <w:rFonts w:hint="default" w:ascii="Times New Roman" w:hAnsi="Times New Roman" w:cs="Times New Roman"/>
          <w:sz w:val="24"/>
        </w:rPr>
        <w:t>3、影响运输能力的最重要变量是（  ）。A B C D</w:t>
      </w:r>
    </w:p>
    <w:p w14:paraId="14F47273">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A、正线数目  B、追踪列车间隔时间  C、车辆定员  D、列车编组辆数</w:t>
      </w:r>
    </w:p>
    <w:p w14:paraId="3F26B253">
      <w:pPr>
        <w:spacing w:line="360" w:lineRule="auto"/>
        <w:rPr>
          <w:rFonts w:hint="default" w:ascii="Times New Roman" w:hAnsi="Times New Roman" w:cs="Times New Roman"/>
          <w:sz w:val="24"/>
        </w:rPr>
      </w:pPr>
      <w:r>
        <w:rPr>
          <w:rFonts w:hint="default" w:ascii="Times New Roman" w:hAnsi="Times New Roman" w:cs="Times New Roman"/>
          <w:sz w:val="24"/>
        </w:rPr>
        <w:t>4、在通过能力一定的条件下，提高输送能力的措施包括（  ）。A B C</w:t>
      </w:r>
    </w:p>
    <w:p w14:paraId="4CFFBE3B">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A、增加列车编组辆数       B、采用大型车辆</w:t>
      </w:r>
    </w:p>
    <w:p w14:paraId="4ED70968">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C、优化车辆内部布置        D、增加列车车门数量</w:t>
      </w:r>
    </w:p>
    <w:p w14:paraId="35A93915">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四、问答题</w:t>
      </w:r>
    </w:p>
    <w:p w14:paraId="28E4B145">
      <w:pPr>
        <w:spacing w:line="360" w:lineRule="auto"/>
        <w:rPr>
          <w:rFonts w:hint="default" w:ascii="Times New Roman" w:hAnsi="Times New Roman" w:cs="Times New Roman"/>
          <w:sz w:val="24"/>
        </w:rPr>
      </w:pPr>
      <w:r>
        <w:rPr>
          <w:rFonts w:hint="default" w:ascii="Times New Roman" w:hAnsi="Times New Roman" w:cs="Times New Roman"/>
          <w:sz w:val="24"/>
        </w:rPr>
        <w:t>1、通过能力和输送能力之间的关系如何？</w:t>
      </w:r>
    </w:p>
    <w:p w14:paraId="49EDF19C">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答：（1）通过能力从固定设备的角度确定线路所能开行的列车数；输送能力从移动设备与行车作业人员配备的角度确定线路所能运送的乘客人数；</w:t>
      </w:r>
    </w:p>
    <w:p w14:paraId="5239C617">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（2）输送能力以通过能力为基础，输送能力是运输能力的最终体现；</w:t>
      </w:r>
    </w:p>
    <w:p w14:paraId="4A947BE5">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（3）在通过能力一定的条件下，线路最终输送能力还与车站设备（如站台、售检票设备、楼梯、通道和出入口等）的设计容量或能力存在密切关系。</w:t>
      </w:r>
    </w:p>
    <w:p w14:paraId="7A395ADE">
      <w:pPr>
        <w:spacing w:line="360" w:lineRule="auto"/>
        <w:rPr>
          <w:rFonts w:hint="default" w:ascii="Times New Roman" w:hAnsi="Times New Roman" w:cs="Times New Roman"/>
          <w:sz w:val="24"/>
        </w:rPr>
      </w:pPr>
      <w:r>
        <w:rPr>
          <w:rFonts w:hint="default" w:ascii="Times New Roman" w:hAnsi="Times New Roman" w:cs="Times New Roman"/>
          <w:sz w:val="24"/>
        </w:rPr>
        <w:t>2、提高线路通过能力的措施有哪些？</w:t>
      </w:r>
    </w:p>
    <w:p w14:paraId="29AE6DEC">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答：（1）修建双线或四线；（2）改造线路平、纵断面；（3）客流较</w:t>
      </w:r>
      <w:r>
        <w:rPr>
          <w:rFonts w:hint="default" w:ascii="Times New Roman" w:hAnsi="Times New Roman" w:cs="Times New Roman"/>
          <w:sz w:val="24"/>
          <w:lang w:eastAsia="zh-CN"/>
        </w:rPr>
        <w:t>小</w:t>
      </w:r>
      <w:r>
        <w:rPr>
          <w:rFonts w:hint="default" w:ascii="Times New Roman" w:hAnsi="Times New Roman" w:cs="Times New Roman"/>
          <w:sz w:val="24"/>
        </w:rPr>
        <w:t>中间站修建侧线；（4）客流较大中间站增建站台；（5）使用新型车辆；（6）采用先进的ATC系统；（7）采用跳停；（8）加强站台客运组织。</w:t>
      </w:r>
    </w:p>
    <w:p w14:paraId="655288B9">
      <w:pPr>
        <w:spacing w:line="360" w:lineRule="auto"/>
        <w:rPr>
          <w:rFonts w:hint="default" w:ascii="Times New Roman" w:hAnsi="Times New Roman" w:cs="Times New Roman"/>
          <w:sz w:val="24"/>
        </w:rPr>
      </w:pPr>
      <w:r>
        <w:rPr>
          <w:rFonts w:hint="default" w:ascii="Times New Roman" w:hAnsi="Times New Roman" w:cs="Times New Roman"/>
          <w:sz w:val="24"/>
        </w:rPr>
        <w:t>3、提高列车折返能力的措施有哪些？</w:t>
      </w:r>
    </w:p>
    <w:p w14:paraId="7C1BC0E2">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答：（1）修建环形折返线；（2）增建站台；（3）优化道岔设计；（4）折返线预置一列车；（5）采用先进的ATC系统；（6）改变折返方式.</w:t>
      </w:r>
    </w:p>
    <w:p w14:paraId="483672B0">
      <w:pPr>
        <w:spacing w:line="360" w:lineRule="auto"/>
        <w:rPr>
          <w:rFonts w:hint="default" w:ascii="Times New Roman" w:hAnsi="Times New Roman" w:cs="Times New Roman"/>
          <w:sz w:val="24"/>
        </w:rPr>
      </w:pPr>
      <w:r>
        <w:rPr>
          <w:rFonts w:hint="default" w:ascii="Times New Roman" w:hAnsi="Times New Roman" w:cs="Times New Roman"/>
          <w:sz w:val="24"/>
        </w:rPr>
        <w:t>4、影响城市轨道交通运输能力的变量有哪些？</w:t>
      </w:r>
    </w:p>
    <w:p w14:paraId="31A8DF6C">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答：（1）线路：包括正线数目，路权是否专用，交叉口类型和交通控制方式等；</w:t>
      </w:r>
    </w:p>
    <w:p w14:paraId="158B716B">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（2）车辆：包括车辆定员，运行速度，加减速度，车门数及车门宽度和座椅布置方式等；</w:t>
      </w:r>
    </w:p>
    <w:p w14:paraId="792AFF28">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（3）车站：包括站间距，站台高度和宽度，售检票方式和上下车区域是否分开等；</w:t>
      </w:r>
    </w:p>
    <w:p w14:paraId="71E66548">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（4）列车运行控制：包括信联闭类型和ATC等；</w:t>
      </w:r>
    </w:p>
    <w:p w14:paraId="290907BA">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（5）运输组织：包括追踪列车间隔时间，列车编组辆数，列车折返间隔时间，列车正点率，客流的时空分布特征等；</w:t>
      </w:r>
    </w:p>
    <w:p w14:paraId="496E782F">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（6）其他交通：与其它交通方式的衔接形式、线路设置等。</w:t>
      </w:r>
    </w:p>
    <w:p w14:paraId="2E13D2FD">
      <w:pPr>
        <w:spacing w:line="360" w:lineRule="auto"/>
        <w:jc w:val="center"/>
        <w:outlineLvl w:val="0"/>
        <w:rPr>
          <w:rFonts w:hint="default" w:ascii="Times New Roman" w:hAnsi="Times New Roman" w:cs="Times New Roman"/>
          <w:b/>
          <w:sz w:val="32"/>
          <w:szCs w:val="32"/>
        </w:rPr>
      </w:pPr>
      <w:r>
        <w:rPr>
          <w:rFonts w:hint="default" w:ascii="Times New Roman" w:hAnsi="Times New Roman" w:cs="Times New Roman"/>
          <w:b/>
          <w:sz w:val="24"/>
        </w:rPr>
        <w:br w:type="page"/>
      </w:r>
      <w:r>
        <w:rPr>
          <w:rFonts w:hint="default" w:ascii="Times New Roman" w:hAnsi="Times New Roman" w:cs="Times New Roman"/>
          <w:b/>
          <w:sz w:val="32"/>
          <w:szCs w:val="32"/>
        </w:rPr>
        <w:t>第七章  城市轨道交通客运管理</w:t>
      </w:r>
    </w:p>
    <w:p w14:paraId="6B8E2482">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一、填空题</w:t>
      </w:r>
    </w:p>
    <w:p w14:paraId="40BB2D88">
      <w:pPr>
        <w:spacing w:line="360" w:lineRule="auto"/>
        <w:rPr>
          <w:rFonts w:hint="default" w:ascii="Times New Roman" w:hAnsi="Times New Roman" w:cs="Times New Roman"/>
          <w:sz w:val="24"/>
        </w:rPr>
      </w:pPr>
      <w:r>
        <w:rPr>
          <w:rFonts w:hint="default" w:ascii="Times New Roman" w:hAnsi="Times New Roman" w:cs="Times New Roman"/>
          <w:sz w:val="24"/>
        </w:rPr>
        <w:t>1、按车站客流量分类，城市轨道交通车站可分为大车站、中等车站和小车站。</w:t>
      </w:r>
    </w:p>
    <w:p w14:paraId="2914D3DD">
      <w:pPr>
        <w:spacing w:line="360" w:lineRule="auto"/>
        <w:rPr>
          <w:rFonts w:hint="default" w:ascii="Times New Roman" w:hAnsi="Times New Roman" w:cs="Times New Roman"/>
          <w:sz w:val="24"/>
        </w:rPr>
      </w:pPr>
      <w:r>
        <w:rPr>
          <w:rFonts w:hint="default" w:ascii="Times New Roman" w:hAnsi="Times New Roman" w:cs="Times New Roman"/>
          <w:sz w:val="24"/>
        </w:rPr>
        <w:t>2、按车站的设置位置分类，城市轨道交通车站可分为地下车站、地面车站和高架车站。</w:t>
      </w:r>
    </w:p>
    <w:p w14:paraId="796864DB">
      <w:pPr>
        <w:spacing w:line="360" w:lineRule="auto"/>
        <w:rPr>
          <w:rFonts w:hint="default" w:ascii="Times New Roman" w:hAnsi="Times New Roman" w:cs="Times New Roman"/>
          <w:sz w:val="24"/>
        </w:rPr>
      </w:pPr>
      <w:r>
        <w:rPr>
          <w:rFonts w:hint="default" w:ascii="Times New Roman" w:hAnsi="Times New Roman" w:cs="Times New Roman"/>
          <w:sz w:val="24"/>
        </w:rPr>
        <w:t>3、按车站的运营性质分，城市轨道交通车站可分为中间站、区域站、换乘站、枢纽站、联运站、终点站。</w:t>
      </w:r>
    </w:p>
    <w:p w14:paraId="6A229699">
      <w:pPr>
        <w:spacing w:line="360" w:lineRule="auto"/>
        <w:rPr>
          <w:rFonts w:hint="default" w:ascii="Times New Roman" w:hAnsi="Times New Roman" w:cs="Times New Roman"/>
          <w:sz w:val="24"/>
        </w:rPr>
      </w:pPr>
      <w:r>
        <w:rPr>
          <w:rFonts w:hint="default" w:ascii="Times New Roman" w:hAnsi="Times New Roman" w:cs="Times New Roman"/>
          <w:sz w:val="24"/>
        </w:rPr>
        <w:t>4、按车站站台形式分，城市轨道交通车站可分为岛式车站、侧式车站和混合式车站。</w:t>
      </w:r>
    </w:p>
    <w:p w14:paraId="4CE9A574">
      <w:pPr>
        <w:spacing w:line="360" w:lineRule="auto"/>
        <w:rPr>
          <w:rFonts w:hint="default" w:ascii="Times New Roman" w:hAnsi="Times New Roman" w:cs="Times New Roman"/>
          <w:sz w:val="24"/>
        </w:rPr>
      </w:pPr>
      <w:r>
        <w:rPr>
          <w:rFonts w:hint="default" w:ascii="Times New Roman" w:hAnsi="Times New Roman" w:cs="Times New Roman"/>
          <w:sz w:val="24"/>
        </w:rPr>
        <w:t>5、城市轨道交通车站是供乘客上下车和换乘、候车的场所，车站功能复杂、涉及面广、设备及辅助设施多、专业性强。</w:t>
      </w:r>
    </w:p>
    <w:p w14:paraId="67557C14">
      <w:pPr>
        <w:spacing w:line="360" w:lineRule="auto"/>
        <w:rPr>
          <w:rFonts w:hint="default" w:ascii="Times New Roman" w:hAnsi="Times New Roman" w:cs="Times New Roman"/>
          <w:sz w:val="24"/>
        </w:rPr>
      </w:pPr>
      <w:r>
        <w:rPr>
          <w:rFonts w:hint="default" w:ascii="Times New Roman" w:hAnsi="Times New Roman" w:cs="Times New Roman"/>
          <w:sz w:val="24"/>
        </w:rPr>
        <w:t>6、城市轨道交通车站一般由车站主体（站台、站厅、各类用房）、出入口及通道、通风道及地面通风亭、其他附属建筑等几部分组成。</w:t>
      </w:r>
    </w:p>
    <w:p w14:paraId="243D1EC5">
      <w:pPr>
        <w:spacing w:line="360" w:lineRule="auto"/>
        <w:rPr>
          <w:rFonts w:hint="default" w:ascii="Times New Roman" w:hAnsi="Times New Roman" w:cs="Times New Roman"/>
          <w:sz w:val="24"/>
        </w:rPr>
      </w:pPr>
    </w:p>
    <w:p w14:paraId="27BFADE8">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二、选择题</w:t>
      </w:r>
    </w:p>
    <w:p w14:paraId="337EF76C">
      <w:pPr>
        <w:spacing w:line="360" w:lineRule="auto"/>
        <w:rPr>
          <w:rFonts w:hint="default" w:ascii="Times New Roman" w:hAnsi="Times New Roman" w:cs="Times New Roman"/>
          <w:sz w:val="24"/>
        </w:rPr>
      </w:pPr>
      <w:r>
        <w:rPr>
          <w:rFonts w:hint="default" w:ascii="Times New Roman" w:hAnsi="Times New Roman" w:cs="Times New Roman"/>
          <w:sz w:val="24"/>
        </w:rPr>
        <w:t>1、以下（   ）属于车站主体部分。</w:t>
      </w:r>
    </w:p>
    <w:p w14:paraId="11DB5098">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A、出入口     B、通道        C、站台       D、通风亭</w:t>
      </w:r>
    </w:p>
    <w:p w14:paraId="17E316A6">
      <w:pPr>
        <w:spacing w:line="360" w:lineRule="auto"/>
        <w:rPr>
          <w:rFonts w:hint="default" w:ascii="Times New Roman" w:hAnsi="Times New Roman" w:cs="Times New Roman"/>
          <w:sz w:val="24"/>
        </w:rPr>
      </w:pPr>
      <w:r>
        <w:rPr>
          <w:rFonts w:hint="default" w:ascii="Times New Roman" w:hAnsi="Times New Roman" w:cs="Times New Roman"/>
          <w:sz w:val="24"/>
        </w:rPr>
        <w:t>2、城市轨道交通运输服务的产品是（   ）。</w:t>
      </w:r>
    </w:p>
    <w:p w14:paraId="1A6C623A">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A、乘客       B、货物       C、乘客位移    D、货物位移</w:t>
      </w:r>
    </w:p>
    <w:p w14:paraId="05F84A56">
      <w:pPr>
        <w:spacing w:line="360" w:lineRule="auto"/>
        <w:rPr>
          <w:rFonts w:hint="default" w:ascii="Times New Roman" w:hAnsi="Times New Roman" w:cs="Times New Roman"/>
          <w:sz w:val="24"/>
        </w:rPr>
      </w:pPr>
      <w:r>
        <w:rPr>
          <w:rFonts w:hint="default" w:ascii="Times New Roman" w:hAnsi="Times New Roman" w:cs="Times New Roman"/>
          <w:sz w:val="24"/>
        </w:rPr>
        <w:t>3、乘客在乘坐过程中。以下（   ）环节可以不参加。</w:t>
      </w:r>
    </w:p>
    <w:p w14:paraId="15D42612">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A、进站       B、购票       C、乘车        D、出站</w:t>
      </w:r>
    </w:p>
    <w:p w14:paraId="2FD6CA36">
      <w:pPr>
        <w:spacing w:line="360" w:lineRule="auto"/>
        <w:rPr>
          <w:rFonts w:hint="default" w:ascii="Times New Roman" w:hAnsi="Times New Roman" w:cs="Times New Roman"/>
          <w:sz w:val="24"/>
        </w:rPr>
      </w:pPr>
    </w:p>
    <w:p w14:paraId="705C8F9A">
      <w:pPr>
        <w:spacing w:line="360" w:lineRule="auto"/>
        <w:rPr>
          <w:rFonts w:hint="default" w:ascii="Times New Roman" w:hAnsi="Times New Roman" w:cs="Times New Roman"/>
          <w:sz w:val="24"/>
        </w:rPr>
      </w:pPr>
    </w:p>
    <w:p w14:paraId="7B15ED5F">
      <w:pPr>
        <w:spacing w:line="360" w:lineRule="auto"/>
        <w:jc w:val="center"/>
        <w:outlineLvl w:val="0"/>
        <w:rPr>
          <w:rFonts w:hint="default" w:ascii="Times New Roman" w:hAnsi="Times New Roman" w:cs="Times New Roman"/>
          <w:b/>
          <w:sz w:val="32"/>
          <w:szCs w:val="32"/>
        </w:rPr>
      </w:pPr>
      <w:r>
        <w:rPr>
          <w:rFonts w:hint="default" w:ascii="Times New Roman" w:hAnsi="Times New Roman" w:cs="Times New Roman"/>
          <w:b/>
          <w:sz w:val="24"/>
        </w:rPr>
        <w:br w:type="page"/>
      </w:r>
      <w:r>
        <w:rPr>
          <w:rFonts w:hint="default" w:ascii="Times New Roman" w:hAnsi="Times New Roman" w:cs="Times New Roman"/>
          <w:b/>
          <w:sz w:val="32"/>
          <w:szCs w:val="32"/>
        </w:rPr>
        <w:t>第八章  列车运行控制及调度指挥</w:t>
      </w:r>
    </w:p>
    <w:p w14:paraId="15DEBFBC">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一、填空题</w:t>
      </w:r>
    </w:p>
    <w:p w14:paraId="49F9C094">
      <w:pPr>
        <w:spacing w:line="360" w:lineRule="auto"/>
        <w:rPr>
          <w:rFonts w:hint="default" w:ascii="Times New Roman" w:hAnsi="Times New Roman" w:cs="Times New Roman"/>
          <w:sz w:val="24"/>
        </w:rPr>
      </w:pPr>
      <w:r>
        <w:rPr>
          <w:rFonts w:hint="default" w:ascii="Times New Roman" w:hAnsi="Times New Roman" w:cs="Times New Roman"/>
          <w:sz w:val="24"/>
        </w:rPr>
        <w:t>1、ATP系统不断将_______（信息）从地面传至车上，由车载计算机计算得到当前_______（允许）速度，由车载设备测得_______（实际）速度，依此来对列车速度实行监督。</w:t>
      </w:r>
    </w:p>
    <w:p w14:paraId="1D2E8709">
      <w:pPr>
        <w:spacing w:line="360" w:lineRule="auto"/>
        <w:rPr>
          <w:rFonts w:hint="default" w:ascii="Times New Roman" w:hAnsi="Times New Roman" w:cs="Times New Roman"/>
          <w:sz w:val="24"/>
        </w:rPr>
      </w:pPr>
      <w:r>
        <w:rPr>
          <w:rFonts w:hint="default" w:ascii="Times New Roman" w:hAnsi="Times New Roman" w:cs="Times New Roman"/>
          <w:sz w:val="24"/>
        </w:rPr>
        <w:t>2、ATO系统是控制列车自动_______（运行）和车站自动_______（停车）的设备。</w:t>
      </w:r>
    </w:p>
    <w:p w14:paraId="65531013">
      <w:pPr>
        <w:spacing w:line="360" w:lineRule="auto"/>
        <w:rPr>
          <w:rFonts w:hint="default" w:ascii="Times New Roman" w:hAnsi="Times New Roman" w:cs="Times New Roman"/>
          <w:sz w:val="24"/>
        </w:rPr>
      </w:pPr>
      <w:r>
        <w:rPr>
          <w:rFonts w:hint="default" w:ascii="Times New Roman" w:hAnsi="Times New Roman" w:cs="Times New Roman"/>
          <w:sz w:val="24"/>
        </w:rPr>
        <w:t>3、ATO系统主要用于实现“_______（地对车）控制”，即用_______（地面信息）实现对列车驱动、制动的控制。</w:t>
      </w:r>
    </w:p>
    <w:p w14:paraId="3FB0655D">
      <w:pPr>
        <w:spacing w:line="360" w:lineRule="auto"/>
        <w:rPr>
          <w:rFonts w:hint="default" w:ascii="Times New Roman" w:hAnsi="Times New Roman" w:cs="Times New Roman"/>
          <w:sz w:val="24"/>
        </w:rPr>
      </w:pPr>
      <w:r>
        <w:rPr>
          <w:rFonts w:hint="default" w:ascii="Times New Roman" w:hAnsi="Times New Roman" w:cs="Times New Roman"/>
          <w:sz w:val="24"/>
        </w:rPr>
        <w:t>4、______（ATP）系统是城市轨道交通列车运行时必不可少的安全保障，______（ATO）系统是提高列车运行水平（准点、平稳、节能…）的技术措施。</w:t>
      </w:r>
    </w:p>
    <w:p w14:paraId="48BE9BBD">
      <w:pPr>
        <w:spacing w:line="360" w:lineRule="auto"/>
        <w:rPr>
          <w:rFonts w:hint="default" w:ascii="Times New Roman" w:hAnsi="Times New Roman" w:cs="Times New Roman"/>
          <w:sz w:val="24"/>
        </w:rPr>
      </w:pPr>
      <w:r>
        <w:rPr>
          <w:rFonts w:hint="default" w:ascii="Times New Roman" w:hAnsi="Times New Roman" w:cs="Times New Roman"/>
          <w:sz w:val="24"/>
        </w:rPr>
        <w:t>5、ATS系统主要实现对_______（列车运行）的监督，辅助_______（行车调度）人员对全线列车运行进行管理。</w:t>
      </w:r>
    </w:p>
    <w:p w14:paraId="1DB96D12">
      <w:pPr>
        <w:spacing w:line="360" w:lineRule="auto"/>
        <w:rPr>
          <w:rFonts w:hint="default" w:ascii="Times New Roman" w:hAnsi="Times New Roman" w:cs="Times New Roman"/>
          <w:sz w:val="24"/>
        </w:rPr>
      </w:pPr>
      <w:r>
        <w:rPr>
          <w:rFonts w:hint="default" w:ascii="Times New Roman" w:hAnsi="Times New Roman" w:cs="Times New Roman"/>
          <w:sz w:val="24"/>
        </w:rPr>
        <w:t>6、根据车地信息传输方式分类，ATC系统可分为_______（点式）ATC系统和_______（连续式）ATC系统两大类。</w:t>
      </w:r>
    </w:p>
    <w:p w14:paraId="4D480D01">
      <w:pPr>
        <w:spacing w:line="360" w:lineRule="auto"/>
        <w:rPr>
          <w:rFonts w:hint="default" w:ascii="Times New Roman" w:hAnsi="Times New Roman" w:cs="Times New Roman"/>
          <w:sz w:val="24"/>
        </w:rPr>
      </w:pPr>
      <w:r>
        <w:rPr>
          <w:rFonts w:hint="default" w:ascii="Times New Roman" w:hAnsi="Times New Roman" w:cs="Times New Roman"/>
          <w:sz w:val="24"/>
        </w:rPr>
        <w:t>7、城市轨道交通的闭塞制式包括_______（固定）闭塞、准移动闭塞和_______（移动）闭塞三种。</w:t>
      </w:r>
    </w:p>
    <w:p w14:paraId="442BD867">
      <w:pPr>
        <w:spacing w:line="360" w:lineRule="auto"/>
        <w:rPr>
          <w:rFonts w:hint="default" w:ascii="Times New Roman" w:hAnsi="Times New Roman" w:cs="Times New Roman"/>
          <w:sz w:val="24"/>
        </w:rPr>
      </w:pPr>
      <w:r>
        <w:rPr>
          <w:rFonts w:hint="default" w:ascii="Times New Roman" w:hAnsi="Times New Roman" w:cs="Times New Roman"/>
          <w:sz w:val="24"/>
        </w:rPr>
        <w:t>8、从速度控制方式角度，ATC系统可分为</w:t>
      </w:r>
      <w:r>
        <w:rPr>
          <w:rFonts w:hint="default" w:ascii="Times New Roman" w:hAnsi="Times New Roman" w:cs="Times New Roman"/>
          <w:szCs w:val="21"/>
        </w:rPr>
        <w:t>_________（</w:t>
      </w:r>
      <w:r>
        <w:rPr>
          <w:rFonts w:hint="default" w:ascii="Times New Roman" w:hAnsi="Times New Roman" w:cs="Times New Roman"/>
          <w:sz w:val="24"/>
        </w:rPr>
        <w:t>分级</w:t>
      </w:r>
      <w:r>
        <w:rPr>
          <w:rFonts w:hint="default" w:ascii="Times New Roman" w:hAnsi="Times New Roman" w:cs="Times New Roman"/>
          <w:szCs w:val="21"/>
        </w:rPr>
        <w:t>）</w:t>
      </w:r>
      <w:r>
        <w:rPr>
          <w:rFonts w:hint="default" w:ascii="Times New Roman" w:hAnsi="Times New Roman" w:cs="Times New Roman"/>
          <w:sz w:val="24"/>
        </w:rPr>
        <w:t>速度控制和</w:t>
      </w:r>
      <w:r>
        <w:rPr>
          <w:rFonts w:hint="default" w:ascii="Times New Roman" w:hAnsi="Times New Roman" w:cs="Times New Roman"/>
          <w:szCs w:val="21"/>
        </w:rPr>
        <w:t>_________（</w:t>
      </w:r>
      <w:r>
        <w:rPr>
          <w:rFonts w:hint="default" w:ascii="Times New Roman" w:hAnsi="Times New Roman" w:cs="Times New Roman"/>
          <w:sz w:val="24"/>
        </w:rPr>
        <w:t>目标距离</w:t>
      </w:r>
      <w:r>
        <w:rPr>
          <w:rFonts w:hint="default" w:ascii="Times New Roman" w:hAnsi="Times New Roman" w:cs="Times New Roman"/>
          <w:szCs w:val="21"/>
        </w:rPr>
        <w:t>）</w:t>
      </w:r>
      <w:r>
        <w:rPr>
          <w:rFonts w:hint="default" w:ascii="Times New Roman" w:hAnsi="Times New Roman" w:cs="Times New Roman"/>
          <w:sz w:val="24"/>
        </w:rPr>
        <w:t>速度控制两种模式。</w:t>
      </w:r>
    </w:p>
    <w:p w14:paraId="246638B6">
      <w:pPr>
        <w:spacing w:line="360" w:lineRule="auto"/>
        <w:jc w:val="left"/>
        <w:rPr>
          <w:rFonts w:hint="default" w:ascii="Times New Roman" w:hAnsi="Times New Roman" w:eastAsia="宋体" w:cs="Times New Roman"/>
          <w:sz w:val="24"/>
          <w:u w:val="none"/>
          <w:lang w:eastAsia="zh-CN"/>
        </w:rPr>
      </w:pPr>
      <w:r>
        <w:rPr>
          <w:rFonts w:hint="default" w:ascii="Times New Roman" w:hAnsi="Times New Roman" w:cs="Times New Roman"/>
          <w:sz w:val="24"/>
          <w:szCs w:val="24"/>
          <w:lang w:val="en-US" w:eastAsia="zh-CN"/>
        </w:rPr>
        <w:t>9、</w:t>
      </w:r>
      <w:r>
        <w:rPr>
          <w:rFonts w:hint="default" w:ascii="Times New Roman" w:hAnsi="Times New Roman" w:cs="Times New Roman"/>
          <w:sz w:val="24"/>
          <w:szCs w:val="24"/>
        </w:rPr>
        <w:t>移动闭塞的三个基本要素</w:t>
      </w:r>
      <w:r>
        <w:rPr>
          <w:rFonts w:hint="default" w:ascii="Times New Roman" w:hAnsi="Times New Roman" w:cs="Times New Roman"/>
          <w:sz w:val="24"/>
          <w:szCs w:val="24"/>
          <w:u w:val="single"/>
        </w:rPr>
        <w:t xml:space="preserve">           </w:t>
      </w:r>
      <w:r>
        <w:rPr>
          <w:rFonts w:hint="default" w:ascii="Times New Roman" w:hAnsi="Times New Roman" w:cs="Times New Roman"/>
          <w:sz w:val="24"/>
          <w:szCs w:val="24"/>
        </w:rPr>
        <w:t>、</w:t>
      </w:r>
      <w:r>
        <w:rPr>
          <w:rFonts w:hint="default" w:ascii="Times New Roman" w:hAnsi="Times New Roman" w:cs="Times New Roman"/>
          <w:sz w:val="24"/>
          <w:szCs w:val="24"/>
          <w:u w:val="single"/>
        </w:rPr>
        <w:t xml:space="preserve">            </w:t>
      </w:r>
      <w:r>
        <w:rPr>
          <w:rFonts w:hint="default" w:ascii="Times New Roman" w:hAnsi="Times New Roman" w:cs="Times New Roman"/>
          <w:sz w:val="24"/>
          <w:szCs w:val="24"/>
        </w:rPr>
        <w:t>和</w:t>
      </w:r>
      <w:r>
        <w:rPr>
          <w:rFonts w:hint="default" w:ascii="Times New Roman" w:hAnsi="Times New Roman" w:cs="Times New Roman"/>
          <w:sz w:val="24"/>
          <w:szCs w:val="24"/>
          <w:u w:val="single"/>
        </w:rPr>
        <w:t xml:space="preserve">          </w:t>
      </w:r>
      <w:r>
        <w:rPr>
          <w:rFonts w:hint="default" w:ascii="Times New Roman" w:hAnsi="Times New Roman" w:cs="Times New Roman"/>
          <w:sz w:val="24"/>
          <w:szCs w:val="24"/>
        </w:rPr>
        <w:t>。</w:t>
      </w:r>
      <w:r>
        <w:rPr>
          <w:rFonts w:hint="default" w:ascii="Times New Roman" w:hAnsi="Times New Roman" w:cs="Times New Roman"/>
          <w:sz w:val="24"/>
          <w:szCs w:val="24"/>
          <w:u w:val="none"/>
          <w:lang w:eastAsia="zh-CN"/>
        </w:rPr>
        <w:t>（</w:t>
      </w:r>
      <w:r>
        <w:rPr>
          <w:rFonts w:hint="default" w:ascii="Times New Roman" w:hAnsi="Times New Roman" w:cs="Times New Roman"/>
          <w:sz w:val="24"/>
          <w:szCs w:val="24"/>
          <w:u w:val="none"/>
        </w:rPr>
        <w:t>列车定位、安全距离和目标点</w:t>
      </w:r>
      <w:r>
        <w:rPr>
          <w:rFonts w:hint="default" w:ascii="Times New Roman" w:hAnsi="Times New Roman" w:cs="Times New Roman"/>
          <w:sz w:val="24"/>
          <w:szCs w:val="24"/>
          <w:u w:val="none"/>
          <w:lang w:eastAsia="zh-CN"/>
        </w:rPr>
        <w:t>）</w:t>
      </w:r>
    </w:p>
    <w:p w14:paraId="41310B41">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二、选择题</w:t>
      </w:r>
    </w:p>
    <w:p w14:paraId="4291B94B">
      <w:pPr>
        <w:spacing w:line="360" w:lineRule="auto"/>
        <w:rPr>
          <w:rFonts w:hint="default" w:ascii="Times New Roman" w:hAnsi="Times New Roman" w:cs="Times New Roman"/>
          <w:sz w:val="24"/>
        </w:rPr>
      </w:pPr>
      <w:r>
        <w:rPr>
          <w:rFonts w:hint="default" w:ascii="Times New Roman" w:hAnsi="Times New Roman" w:cs="Times New Roman"/>
          <w:sz w:val="24"/>
        </w:rPr>
        <w:t>1、信号系统中ATC表示列车自动（  ）。B</w:t>
      </w:r>
    </w:p>
    <w:p w14:paraId="345A9653">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A、驾驶       B、控制       C、监控       D、防护</w:t>
      </w:r>
    </w:p>
    <w:p w14:paraId="3C737A18">
      <w:pPr>
        <w:spacing w:line="360" w:lineRule="auto"/>
        <w:rPr>
          <w:rFonts w:hint="default" w:ascii="Times New Roman" w:hAnsi="Times New Roman" w:cs="Times New Roman"/>
          <w:sz w:val="24"/>
        </w:rPr>
      </w:pPr>
      <w:r>
        <w:rPr>
          <w:rFonts w:hint="default" w:ascii="Times New Roman" w:hAnsi="Times New Roman" w:cs="Times New Roman"/>
          <w:sz w:val="24"/>
        </w:rPr>
        <w:t>2、信号系统中ATP表示列车自动（  ）。D</w:t>
      </w:r>
    </w:p>
    <w:p w14:paraId="45A64D1E">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A、驾驶        B、控制        C、监控        D、防护</w:t>
      </w:r>
    </w:p>
    <w:p w14:paraId="6F1C16BA">
      <w:pPr>
        <w:spacing w:line="360" w:lineRule="auto"/>
        <w:rPr>
          <w:rFonts w:hint="default" w:ascii="Times New Roman" w:hAnsi="Times New Roman" w:cs="Times New Roman"/>
          <w:sz w:val="24"/>
        </w:rPr>
      </w:pPr>
      <w:r>
        <w:rPr>
          <w:rFonts w:hint="default" w:ascii="Times New Roman" w:hAnsi="Times New Roman" w:cs="Times New Roman"/>
          <w:sz w:val="24"/>
        </w:rPr>
        <w:t>3、信号系统中ATS表示列车自动（  ）。C</w:t>
      </w:r>
    </w:p>
    <w:p w14:paraId="19FC8BA3">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A、驾驶        B、控制        C、监控        D、运行</w:t>
      </w:r>
    </w:p>
    <w:p w14:paraId="5BA29977">
      <w:pPr>
        <w:spacing w:line="360" w:lineRule="auto"/>
        <w:rPr>
          <w:rFonts w:hint="default" w:ascii="Times New Roman" w:hAnsi="Times New Roman" w:cs="Times New Roman"/>
          <w:sz w:val="24"/>
        </w:rPr>
      </w:pPr>
      <w:r>
        <w:rPr>
          <w:rFonts w:hint="default" w:ascii="Times New Roman" w:hAnsi="Times New Roman" w:cs="Times New Roman"/>
          <w:sz w:val="24"/>
        </w:rPr>
        <w:t>4、信号系统中ATO表示列车自动（  ）。A</w:t>
      </w:r>
    </w:p>
    <w:p w14:paraId="6C0989BF">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A、驾驶        B、控制        C、监控        D、运行</w:t>
      </w:r>
    </w:p>
    <w:p w14:paraId="0040FCDF">
      <w:pPr>
        <w:spacing w:line="360" w:lineRule="auto"/>
        <w:rPr>
          <w:rFonts w:hint="default" w:ascii="Times New Roman" w:hAnsi="Times New Roman" w:cs="Times New Roman"/>
          <w:sz w:val="24"/>
        </w:rPr>
      </w:pPr>
      <w:r>
        <w:rPr>
          <w:rFonts w:hint="default" w:ascii="Times New Roman" w:hAnsi="Times New Roman" w:cs="Times New Roman"/>
          <w:sz w:val="24"/>
        </w:rPr>
        <w:t>5、（  ）子系统是ATC系统的核心。B</w:t>
      </w:r>
    </w:p>
    <w:p w14:paraId="516C0556">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A、ATO        B、ATP        C、ATS        D、ATM</w:t>
      </w:r>
    </w:p>
    <w:p w14:paraId="58CFA8E5">
      <w:pPr>
        <w:spacing w:line="360" w:lineRule="auto"/>
        <w:rPr>
          <w:rFonts w:hint="default" w:ascii="Times New Roman" w:hAnsi="Times New Roman" w:cs="Times New Roman"/>
          <w:sz w:val="24"/>
        </w:rPr>
      </w:pPr>
      <w:r>
        <w:rPr>
          <w:rFonts w:hint="default" w:ascii="Times New Roman" w:hAnsi="Times New Roman" w:cs="Times New Roman"/>
          <w:sz w:val="24"/>
        </w:rPr>
        <w:t>6、（  ）子系统是控制列车自动运行和车站自动停车的设备。A</w:t>
      </w:r>
    </w:p>
    <w:p w14:paraId="4B990BA6">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A、ATO        B、ATP        C、ATS        D、ATM</w:t>
      </w:r>
    </w:p>
    <w:p w14:paraId="37410910">
      <w:pPr>
        <w:spacing w:line="360" w:lineRule="auto"/>
        <w:rPr>
          <w:rFonts w:hint="default" w:ascii="Times New Roman" w:hAnsi="Times New Roman" w:cs="Times New Roman"/>
          <w:sz w:val="24"/>
        </w:rPr>
      </w:pPr>
      <w:r>
        <w:rPr>
          <w:rFonts w:hint="default" w:ascii="Times New Roman" w:hAnsi="Times New Roman" w:cs="Times New Roman"/>
          <w:sz w:val="24"/>
        </w:rPr>
        <w:t>7、（  ）不属于ATC系统包含的内容。A</w:t>
      </w:r>
    </w:p>
    <w:p w14:paraId="4B5CB733">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A、AFC        B、ATS        C、ATP        D、ATO</w:t>
      </w:r>
    </w:p>
    <w:p w14:paraId="5D9241D8">
      <w:pPr>
        <w:spacing w:line="360" w:lineRule="auto"/>
        <w:rPr>
          <w:rFonts w:hint="default" w:ascii="Times New Roman" w:hAnsi="Times New Roman" w:cs="Times New Roman"/>
          <w:sz w:val="24"/>
        </w:rPr>
      </w:pPr>
      <w:r>
        <w:rPr>
          <w:rFonts w:hint="default" w:ascii="Times New Roman" w:hAnsi="Times New Roman" w:cs="Times New Roman"/>
          <w:sz w:val="24"/>
        </w:rPr>
        <w:t>8、在图1所示的三种制动曲线中，曲线①由（  ）计算；曲线②由（  ）计算；曲线③由（  ）计算。B B A</w:t>
      </w:r>
    </w:p>
    <w:p w14:paraId="1DB06AB8">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A、ATO        B、ATP        C、ATS        D、ATM</w:t>
      </w:r>
    </w:p>
    <w:p w14:paraId="02C870A7">
      <w:pPr>
        <w:spacing w:line="360" w:lineRule="auto"/>
        <w:rPr>
          <w:rFonts w:hint="default" w:ascii="Times New Roman" w:hAnsi="Times New Roman" w:cs="Times New Roman"/>
          <w:sz w:val="24"/>
        </w:rPr>
      </w:pPr>
      <w:r>
        <w:rPr>
          <w:rFonts w:hint="default" w:ascii="Times New Roman" w:hAnsi="Times New Roman" w:cs="Times New Roman"/>
          <w:sz w:val="24"/>
        </w:rPr>
        <w:pict>
          <v:group id="_x0000_s2050" o:spid="_x0000_s2050" o:spt="203" style="position:absolute;left:0pt;margin-left:107.4pt;margin-top:10.35pt;height:120.2pt;width:200.25pt;z-index:251659264;mso-width-relative:page;mso-height-relative:page;" coordorigin="3945,10701" coordsize="4005,2404">
            <o:lock v:ext="edit"/>
            <v:shape id="_x0000_s2051" o:spid="_x0000_s2051" o:spt="202" type="#_x0000_t202" style="position:absolute;left:3945;top:12764;height:341;width:3604;" stroked="f" coordsize="21600,21600">
              <v:path/>
              <v:fill focussize="0,0"/>
              <v:stroke on="f"/>
              <v:imagedata o:title=""/>
              <o:lock v:ext="edit"/>
              <v:textbox inset="0mm,0mm,0mm,0mm">
                <w:txbxContent>
                  <w:p w14:paraId="23EAC1D3">
                    <w:pPr>
                      <w:jc w:val="center"/>
                      <w:rPr>
                        <w:color w:val="auto"/>
                      </w:rPr>
                    </w:pPr>
                    <w:r>
                      <w:rPr>
                        <w:rFonts w:hint="eastAsia"/>
                        <w:color w:val="auto"/>
                        <w:sz w:val="24"/>
                      </w:rPr>
                      <w:t>图1</w:t>
                    </w:r>
                    <w:r>
                      <w:rPr>
                        <w:rFonts w:hint="eastAsia"/>
                        <w:color w:val="auto"/>
                        <w:sz w:val="24"/>
                        <w:lang w:val="en-US" w:eastAsia="zh-CN"/>
                      </w:rPr>
                      <w:t xml:space="preserve"> </w:t>
                    </w:r>
                    <w:r>
                      <w:rPr>
                        <w:rFonts w:hint="eastAsia"/>
                        <w:color w:val="auto"/>
                        <w:sz w:val="24"/>
                      </w:rPr>
                      <w:t>三种制动曲线</w:t>
                    </w:r>
                  </w:p>
                </w:txbxContent>
              </v:textbox>
            </v:shape>
            <v:line id="_x0000_s2052" o:spid="_x0000_s2052" o:spt="20" style="position:absolute;left:3212;top:11566;height:0;width:1701;rotation:-5898240f;" filled="f" coordsize="21600,21600">
              <v:path arrowok="t"/>
              <v:fill on="f" focussize="0,0"/>
              <v:stroke endarrow="block" endarrowwidth="narrow" endarrowlength="long"/>
              <v:imagedata o:title=""/>
              <o:lock v:ext="edit"/>
            </v:line>
            <v:line id="_x0000_s2053" o:spid="_x0000_s2053" o:spt="20" style="position:absolute;left:4067;top:12425;height:0;width:3685;" filled="f" coordsize="21600,21600">
              <v:path arrowok="t"/>
              <v:fill on="f" focussize="0,0"/>
              <v:stroke endarrow="block" endarrowwidth="narrow" endarrowlength="long"/>
              <v:imagedata o:title=""/>
              <o:lock v:ext="edit"/>
            </v:line>
            <v:shape id="_x0000_s2054" o:spid="_x0000_s2054" o:spt="202" type="#_x0000_t202" style="position:absolute;left:4140;top:10701;height:267;width:777;" filled="f" stroked="f" coordsize="21600,21600">
              <v:path/>
              <v:fill on="f" focussize="0,0"/>
              <v:stroke on="f"/>
              <v:imagedata o:title=""/>
              <o:lock v:ext="edit"/>
              <v:textbox inset="0mm,0mm,0mm,0mm">
                <w:txbxContent>
                  <w:p w14:paraId="1B4FD92B">
                    <w:pPr>
                      <w:jc w:val="center"/>
                      <w:rPr>
                        <w:rFonts w:hint="eastAsia"/>
                        <w:i/>
                        <w:sz w:val="18"/>
                        <w:szCs w:val="18"/>
                      </w:rPr>
                    </w:pPr>
                    <w:r>
                      <w:rPr>
                        <w:i/>
                        <w:sz w:val="18"/>
                        <w:szCs w:val="18"/>
                      </w:rPr>
                      <w:t>V</w:t>
                    </w:r>
                    <w:r>
                      <w:rPr>
                        <w:rFonts w:hint="eastAsia"/>
                        <w:sz w:val="18"/>
                        <w:szCs w:val="18"/>
                      </w:rPr>
                      <w:t>（km/h）</w:t>
                    </w:r>
                  </w:p>
                </w:txbxContent>
              </v:textbox>
            </v:shape>
            <v:shape id="_x0000_s2055" o:spid="_x0000_s2055" o:spt="202" type="#_x0000_t202" style="position:absolute;left:7341;top:12101;height:312;width:609;" filled="f" stroked="f" coordsize="21600,21600">
              <v:path/>
              <v:fill on="f" focussize="0,0"/>
              <v:stroke on="f"/>
              <v:imagedata o:title=""/>
              <o:lock v:ext="edit"/>
              <v:textbox inset="0mm,0mm,0mm,0mm">
                <w:txbxContent>
                  <w:p w14:paraId="1E77A2F6">
                    <w:pPr>
                      <w:jc w:val="center"/>
                      <w:rPr>
                        <w:rFonts w:hint="eastAsia"/>
                        <w:i/>
                        <w:sz w:val="18"/>
                        <w:szCs w:val="18"/>
                      </w:rPr>
                    </w:pPr>
                    <w:r>
                      <w:rPr>
                        <w:i/>
                        <w:sz w:val="18"/>
                        <w:szCs w:val="18"/>
                      </w:rPr>
                      <w:t>S</w:t>
                    </w:r>
                    <w:r>
                      <w:rPr>
                        <w:rFonts w:hint="eastAsia"/>
                        <w:i/>
                        <w:sz w:val="18"/>
                        <w:szCs w:val="18"/>
                      </w:rPr>
                      <w:t xml:space="preserve"> </w:t>
                    </w:r>
                    <w:r>
                      <w:rPr>
                        <w:rFonts w:hint="eastAsia"/>
                        <w:sz w:val="18"/>
                        <w:szCs w:val="18"/>
                      </w:rPr>
                      <w:t>(m)</w:t>
                    </w:r>
                  </w:p>
                </w:txbxContent>
              </v:textbox>
            </v:shape>
            <v:line id="_x0000_s2056" o:spid="_x0000_s2056" o:spt="20" style="position:absolute;left:4067;top:11047;flip:y;height:1;width:1247;" filled="f" coordsize="21600,21600">
              <v:path arrowok="t"/>
              <v:fill on="f" focussize="0,0"/>
              <v:stroke/>
              <v:imagedata o:title=""/>
              <o:lock v:ext="edit"/>
            </v:line>
            <v:shape id="_x0000_s2057" o:spid="_x0000_s2057" o:spt="19" type="#_x0000_t19" style="position:absolute;left:4716;top:11048;height:1361;width:2268;" filled="f" coordsize="21600,21600">
              <v:path arrowok="t"/>
              <v:fill on="f" focussize="0,0"/>
              <v:stroke/>
              <v:imagedata o:title=""/>
              <o:lock v:ext="edit"/>
            </v:shape>
            <v:shape id="_x0000_s2058" o:spid="_x0000_s2058" o:spt="202" type="#_x0000_t202" style="position:absolute;left:6420;top:12416;height:312;width:1129;" filled="f" stroked="f" coordsize="21600,21600">
              <v:path/>
              <v:fill on="f" focussize="0,0"/>
              <v:stroke on="f"/>
              <v:imagedata o:title=""/>
              <o:lock v:ext="edit"/>
              <v:textbox inset="0mm,0mm,0mm,0mm">
                <w:txbxContent>
                  <w:p w14:paraId="0ACDEBA6">
                    <w:pPr>
                      <w:jc w:val="center"/>
                      <w:rPr>
                        <w:rFonts w:hint="eastAsia"/>
                        <w:sz w:val="18"/>
                        <w:szCs w:val="18"/>
                      </w:rPr>
                    </w:pPr>
                    <w:r>
                      <w:rPr>
                        <w:rFonts w:hint="eastAsia"/>
                        <w:b/>
                        <w:bCs/>
                        <w:sz w:val="18"/>
                        <w:szCs w:val="18"/>
                        <w:lang w:eastAsia="zh-CN"/>
                      </w:rPr>
                      <w:t>停车点</w:t>
                    </w:r>
                  </w:p>
                </w:txbxContent>
              </v:textbox>
            </v:shape>
            <v:shape id="_x0000_s2059" o:spid="_x0000_s2059" o:spt="202" type="#_x0000_t202" style="position:absolute;left:6108;top:10710;height:312;width:562;" filled="f" stroked="f" coordsize="21600,21600">
              <v:path/>
              <v:fill on="f" focussize="0,0"/>
              <v:stroke on="f"/>
              <v:imagedata o:title=""/>
              <o:lock v:ext="edit"/>
              <v:textbox inset="0mm,0mm,0mm,0mm">
                <w:txbxContent>
                  <w:p w14:paraId="161568C2">
                    <w:pPr>
                      <w:jc w:val="center"/>
                      <w:rPr>
                        <w:rFonts w:hint="eastAsia"/>
                        <w:sz w:val="18"/>
                        <w:szCs w:val="18"/>
                      </w:rPr>
                    </w:pPr>
                    <w:r>
                      <w:rPr>
                        <w:rFonts w:hint="eastAsia"/>
                        <w:spacing w:val="8"/>
                      </w:rPr>
                      <w:t>①</w:t>
                    </w:r>
                  </w:p>
                </w:txbxContent>
              </v:textbox>
            </v:shape>
            <v:shape id="_x0000_s2060" o:spid="_x0000_s2060" o:spt="19" type="#_x0000_t19" style="position:absolute;left:5283;top:11048;height:1361;width:1701;" filled="f" coordsize="21600,21600">
              <v:path arrowok="t"/>
              <v:fill on="f" focussize="0,0"/>
              <v:stroke/>
              <v:imagedata o:title=""/>
              <o:lock v:ext="edit"/>
            </v:shape>
            <v:shape id="_x0000_s2061" o:spid="_x0000_s2061" o:spt="19" type="#_x0000_t19" style="position:absolute;left:4149;top:11048;height:1361;width:2835;" filled="f" coordsize="21600,21600">
              <v:path arrowok="t"/>
              <v:fill on="f" focussize="0,0"/>
              <v:stroke/>
              <v:imagedata o:title=""/>
              <o:lock v:ext="edit"/>
            </v:shape>
            <v:shape id="_x0000_s2062" o:spid="_x0000_s2062" o:spt="202" type="#_x0000_t202" style="position:absolute;left:5388;top:11571;height:312;width:562;" filled="f" stroked="f" coordsize="21600,21600">
              <v:path/>
              <v:fill on="f" focussize="0,0"/>
              <v:stroke on="f"/>
              <v:imagedata o:title=""/>
              <o:lock v:ext="edit"/>
              <v:textbox inset="0mm,0mm,0mm,0mm">
                <w:txbxContent>
                  <w:p w14:paraId="488DCE8E">
                    <w:pPr>
                      <w:jc w:val="center"/>
                      <w:rPr>
                        <w:rFonts w:hint="eastAsia"/>
                        <w:sz w:val="18"/>
                        <w:szCs w:val="18"/>
                      </w:rPr>
                    </w:pPr>
                    <w:r>
                      <w:rPr>
                        <w:rFonts w:hint="eastAsia"/>
                        <w:spacing w:val="8"/>
                      </w:rPr>
                      <w:t>③</w:t>
                    </w:r>
                  </w:p>
                </w:txbxContent>
              </v:textbox>
            </v:shape>
            <v:shape id="_x0000_s2063" o:spid="_x0000_s2063" o:spt="202" type="#_x0000_t202" style="position:absolute;left:6374;top:10968;height:312;width:562;" filled="f" stroked="f" coordsize="21600,21600">
              <v:path/>
              <v:fill on="f" focussize="0,0"/>
              <v:stroke on="f"/>
              <v:imagedata o:title=""/>
              <o:lock v:ext="edit"/>
              <v:textbox inset="0mm,0mm,0mm,0mm">
                <w:txbxContent>
                  <w:p w14:paraId="65E1D41D">
                    <w:pPr>
                      <w:jc w:val="center"/>
                      <w:rPr>
                        <w:rFonts w:hint="eastAsia"/>
                        <w:sz w:val="18"/>
                        <w:szCs w:val="18"/>
                      </w:rPr>
                    </w:pPr>
                    <w:r>
                      <w:rPr>
                        <w:rFonts w:hint="eastAsia"/>
                        <w:spacing w:val="8"/>
                      </w:rPr>
                      <w:t>②</w:t>
                    </w:r>
                  </w:p>
                </w:txbxContent>
              </v:textbox>
            </v:shape>
            <v:line id="_x0000_s2064" o:spid="_x0000_s2064" o:spt="20" style="position:absolute;left:5682;top:11358;flip:y;height:231;width:231;" filled="f" coordsize="21600,21600">
              <v:path arrowok="t"/>
              <v:fill on="f" focussize="0,0"/>
              <v:stroke/>
              <v:imagedata o:title=""/>
              <o:lock v:ext="edit"/>
            </v:line>
            <v:line id="_x0000_s2065" o:spid="_x0000_s2065" o:spt="20" style="position:absolute;left:6249;top:11172;flip:y;height:231;width:231;" filled="f" coordsize="21600,21600">
              <v:path arrowok="t"/>
              <v:fill on="f" focussize="0,0"/>
              <v:stroke/>
              <v:imagedata o:title=""/>
              <o:lock v:ext="edit"/>
            </v:line>
            <v:line id="_x0000_s2066" o:spid="_x0000_s2066" o:spt="20" style="position:absolute;left:6018;top:10941;flip:y;height:231;width:231;" filled="f" coordsize="21600,21600">
              <v:path arrowok="t"/>
              <v:fill on="f" focussize="0,0"/>
              <v:stroke/>
              <v:imagedata o:title=""/>
              <o:lock v:ext="edit"/>
            </v:line>
          </v:group>
        </w:pict>
      </w:r>
    </w:p>
    <w:p w14:paraId="7A0D20D5">
      <w:pPr>
        <w:spacing w:line="360" w:lineRule="auto"/>
        <w:rPr>
          <w:rFonts w:hint="default" w:ascii="Times New Roman" w:hAnsi="Times New Roman" w:cs="Times New Roman"/>
          <w:sz w:val="24"/>
        </w:rPr>
      </w:pPr>
    </w:p>
    <w:p w14:paraId="5D994492">
      <w:pPr>
        <w:spacing w:line="360" w:lineRule="auto"/>
        <w:rPr>
          <w:rFonts w:hint="default" w:ascii="Times New Roman" w:hAnsi="Times New Roman" w:cs="Times New Roman"/>
          <w:sz w:val="24"/>
        </w:rPr>
      </w:pPr>
    </w:p>
    <w:p w14:paraId="20B0BEB9">
      <w:pPr>
        <w:spacing w:line="360" w:lineRule="auto"/>
        <w:rPr>
          <w:rFonts w:hint="default" w:ascii="Times New Roman" w:hAnsi="Times New Roman" w:cs="Times New Roman"/>
          <w:sz w:val="24"/>
        </w:rPr>
      </w:pPr>
    </w:p>
    <w:p w14:paraId="5879A2A1">
      <w:pPr>
        <w:spacing w:line="360" w:lineRule="auto"/>
        <w:rPr>
          <w:rFonts w:hint="default" w:ascii="Times New Roman" w:hAnsi="Times New Roman" w:cs="Times New Roman"/>
          <w:sz w:val="24"/>
        </w:rPr>
      </w:pPr>
    </w:p>
    <w:p w14:paraId="1BDE0ED1">
      <w:pPr>
        <w:spacing w:line="360" w:lineRule="auto"/>
        <w:rPr>
          <w:rFonts w:hint="default" w:ascii="Times New Roman" w:hAnsi="Times New Roman" w:cs="Times New Roman"/>
          <w:sz w:val="24"/>
        </w:rPr>
      </w:pPr>
    </w:p>
    <w:p w14:paraId="2DEF80DF">
      <w:pPr>
        <w:spacing w:line="360" w:lineRule="auto"/>
        <w:rPr>
          <w:rFonts w:hint="default" w:ascii="Times New Roman" w:hAnsi="Times New Roman" w:cs="Times New Roman"/>
          <w:sz w:val="24"/>
        </w:rPr>
      </w:pPr>
      <w:r>
        <w:rPr>
          <w:rFonts w:hint="default" w:ascii="Times New Roman" w:hAnsi="Times New Roman" w:cs="Times New Roman"/>
          <w:sz w:val="24"/>
        </w:rPr>
        <w:t>9、移动闭塞的追踪目标点（  ），空间间隔长度（  ）。B</w:t>
      </w:r>
    </w:p>
    <w:p w14:paraId="6A5CCFB3">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A、固定  固定                 B、不固定  不固定</w:t>
      </w:r>
    </w:p>
    <w:p w14:paraId="426FFDE2">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C、固定  不固定               D、不固定  固定</w:t>
      </w:r>
    </w:p>
    <w:p w14:paraId="4100F7E1">
      <w:pPr>
        <w:spacing w:line="360" w:lineRule="auto"/>
        <w:rPr>
          <w:rFonts w:hint="default" w:ascii="Times New Roman" w:hAnsi="Times New Roman" w:eastAsia="宋体" w:cs="Times New Roman"/>
          <w:sz w:val="24"/>
        </w:rPr>
      </w:pPr>
      <w:r>
        <w:rPr>
          <w:rFonts w:hint="eastAsia" w:ascii="Times New Roman" w:hAnsi="Times New Roman" w:eastAsia="宋体" w:cs="Times New Roman"/>
          <w:sz w:val="24"/>
        </w:rPr>
        <w:t>3.列车在车辆段运行时，通常采用的运行模式是</w:t>
      </w:r>
      <w:r>
        <w:rPr>
          <w:rFonts w:hint="default" w:ascii="Times New Roman" w:hAnsi="Times New Roman" w:cs="Times New Roman"/>
          <w:sz w:val="24"/>
        </w:rPr>
        <w:t>（  ）。</w:t>
      </w:r>
      <w:r>
        <w:rPr>
          <w:rFonts w:hint="eastAsia" w:ascii="Times New Roman" w:hAnsi="Times New Roman" w:cs="Times New Roman"/>
          <w:sz w:val="24"/>
          <w:lang w:val="en-US" w:eastAsia="zh-CN"/>
        </w:rPr>
        <w:t>A</w:t>
      </w:r>
    </w:p>
    <w:p w14:paraId="4EF063C3">
      <w:pPr>
        <w:spacing w:line="360" w:lineRule="auto"/>
        <w:ind w:firstLine="420" w:firstLineChars="0"/>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A</w:t>
      </w:r>
      <w:r>
        <w:rPr>
          <w:rFonts w:hint="default" w:ascii="Times New Roman" w:hAnsi="Times New Roman" w:cs="Times New Roman"/>
          <w:sz w:val="24"/>
          <w:szCs w:val="24"/>
        </w:rPr>
        <w:t>、</w:t>
      </w:r>
      <w:r>
        <w:rPr>
          <w:rFonts w:hint="eastAsia" w:ascii="Times New Roman" w:hAnsi="Times New Roman" w:eastAsia="宋体" w:cs="Times New Roman"/>
          <w:sz w:val="24"/>
          <w:szCs w:val="24"/>
        </w:rPr>
        <w:t>RM模式（限制人工驾驶）  B</w:t>
      </w:r>
      <w:r>
        <w:rPr>
          <w:rFonts w:hint="default" w:ascii="Times New Roman" w:hAnsi="Times New Roman" w:cs="Times New Roman"/>
          <w:sz w:val="24"/>
          <w:szCs w:val="24"/>
        </w:rPr>
        <w:t>、</w:t>
      </w:r>
      <w:r>
        <w:rPr>
          <w:rFonts w:hint="eastAsia" w:ascii="Times New Roman" w:hAnsi="Times New Roman" w:eastAsia="宋体" w:cs="Times New Roman"/>
          <w:sz w:val="24"/>
          <w:szCs w:val="24"/>
        </w:rPr>
        <w:t xml:space="preserve">SM模式（受ATP监控的人工驾驶）  </w:t>
      </w:r>
    </w:p>
    <w:p w14:paraId="2BA174B6">
      <w:pPr>
        <w:spacing w:line="360" w:lineRule="auto"/>
        <w:ind w:firstLine="420" w:firstLineChars="0"/>
        <w:rPr>
          <w:rFonts w:hint="default" w:ascii="Times New Roman" w:hAnsi="Times New Roman" w:eastAsia="宋体" w:cs="Times New Roman"/>
          <w:sz w:val="24"/>
          <w:szCs w:val="24"/>
        </w:rPr>
      </w:pPr>
      <w:r>
        <w:rPr>
          <w:rFonts w:hint="eastAsia" w:ascii="Times New Roman" w:hAnsi="Times New Roman" w:eastAsia="宋体" w:cs="Times New Roman"/>
          <w:sz w:val="24"/>
          <w:szCs w:val="24"/>
        </w:rPr>
        <w:t>C</w:t>
      </w:r>
      <w:r>
        <w:rPr>
          <w:rFonts w:hint="default" w:ascii="Times New Roman" w:hAnsi="Times New Roman" w:cs="Times New Roman"/>
          <w:sz w:val="24"/>
          <w:szCs w:val="24"/>
        </w:rPr>
        <w:t>、</w:t>
      </w:r>
      <w:r>
        <w:rPr>
          <w:rFonts w:hint="eastAsia" w:ascii="Times New Roman" w:hAnsi="Times New Roman" w:eastAsia="宋体" w:cs="Times New Roman"/>
          <w:sz w:val="24"/>
          <w:szCs w:val="24"/>
        </w:rPr>
        <w:t>AT</w:t>
      </w:r>
      <w:r>
        <w:rPr>
          <w:rFonts w:hint="eastAsia" w:ascii="Times New Roman" w:hAnsi="Times New Roman" w:eastAsia="宋体" w:cs="Times New Roman"/>
          <w:sz w:val="24"/>
          <w:szCs w:val="24"/>
          <w:lang w:val="en-US" w:eastAsia="zh-CN"/>
        </w:rPr>
        <w:t>O</w:t>
      </w:r>
      <w:r>
        <w:rPr>
          <w:rFonts w:hint="eastAsia" w:ascii="Times New Roman" w:hAnsi="Times New Roman" w:eastAsia="宋体" w:cs="Times New Roman"/>
          <w:sz w:val="24"/>
          <w:szCs w:val="24"/>
        </w:rPr>
        <w:t>（</w:t>
      </w:r>
      <w:r>
        <w:rPr>
          <w:rFonts w:hint="eastAsia"/>
          <w:sz w:val="24"/>
          <w:szCs w:val="24"/>
        </w:rPr>
        <w:t>列车自动驾驶</w:t>
      </w:r>
      <w:r>
        <w:rPr>
          <w:rFonts w:hint="eastAsia" w:ascii="Times New Roman" w:hAnsi="Times New Roman" w:eastAsia="宋体" w:cs="Times New Roman"/>
          <w:sz w:val="24"/>
          <w:szCs w:val="24"/>
        </w:rPr>
        <w:t xml:space="preserve">）     </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D</w:t>
      </w:r>
      <w:r>
        <w:rPr>
          <w:rFonts w:hint="default" w:ascii="Times New Roman" w:hAnsi="Times New Roman" w:cs="Times New Roman"/>
          <w:sz w:val="24"/>
          <w:szCs w:val="24"/>
        </w:rPr>
        <w:t>、</w:t>
      </w:r>
      <w:r>
        <w:rPr>
          <w:rFonts w:hint="eastAsia" w:ascii="Times New Roman" w:hAnsi="Times New Roman" w:eastAsia="宋体" w:cs="Times New Roman"/>
          <w:sz w:val="24"/>
          <w:szCs w:val="24"/>
        </w:rPr>
        <w:t>URM模式（非限制人工驾驶）</w:t>
      </w:r>
    </w:p>
    <w:p w14:paraId="0E892505">
      <w:pPr>
        <w:spacing w:line="360" w:lineRule="auto"/>
        <w:rPr>
          <w:rFonts w:hint="default" w:ascii="Times New Roman" w:hAnsi="Times New Roman" w:cs="Times New Roman"/>
          <w:sz w:val="24"/>
        </w:rPr>
      </w:pPr>
    </w:p>
    <w:p w14:paraId="06140AA5">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三、多选题</w:t>
      </w:r>
    </w:p>
    <w:p w14:paraId="1F069319">
      <w:pPr>
        <w:spacing w:line="360" w:lineRule="auto"/>
        <w:rPr>
          <w:rFonts w:hint="default" w:ascii="Times New Roman" w:hAnsi="Times New Roman" w:cs="Times New Roman"/>
          <w:sz w:val="24"/>
        </w:rPr>
      </w:pPr>
      <w:r>
        <w:rPr>
          <w:rFonts w:hint="default" w:ascii="Times New Roman" w:hAnsi="Times New Roman" w:cs="Times New Roman"/>
          <w:sz w:val="24"/>
        </w:rPr>
        <w:t>1、ATC系统包括（）子系统。B C D</w:t>
      </w:r>
    </w:p>
    <w:p w14:paraId="1B71DED1">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A、ATM     B、ATP        C、ATO      D、ATS</w:t>
      </w:r>
    </w:p>
    <w:p w14:paraId="0D67463A">
      <w:pPr>
        <w:spacing w:line="360" w:lineRule="auto"/>
        <w:rPr>
          <w:rFonts w:hint="default" w:ascii="Times New Roman" w:hAnsi="Times New Roman" w:cs="Times New Roman"/>
          <w:sz w:val="24"/>
        </w:rPr>
      </w:pPr>
      <w:r>
        <w:rPr>
          <w:rFonts w:hint="default" w:ascii="Times New Roman" w:hAnsi="Times New Roman" w:cs="Times New Roman"/>
          <w:sz w:val="24"/>
        </w:rPr>
        <w:t>2、ATS系统的主要功能包括（  ）。ABCD</w:t>
      </w:r>
    </w:p>
    <w:p w14:paraId="389E6253">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A、列车运行自动监督      B、列车运行自动调整</w:t>
      </w:r>
    </w:p>
    <w:p w14:paraId="5215C3AD">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C、进路自动控制          D、设备状态自动监督</w:t>
      </w:r>
    </w:p>
    <w:p w14:paraId="5A52FE69">
      <w:pPr>
        <w:spacing w:line="360" w:lineRule="auto"/>
        <w:rPr>
          <w:rFonts w:hint="default" w:ascii="Times New Roman" w:hAnsi="Times New Roman" w:cs="Times New Roman"/>
          <w:sz w:val="24"/>
        </w:rPr>
      </w:pPr>
      <w:r>
        <w:rPr>
          <w:rFonts w:hint="default" w:ascii="Times New Roman" w:hAnsi="Times New Roman" w:cs="Times New Roman"/>
          <w:sz w:val="24"/>
        </w:rPr>
        <w:t>3、CBTC系统车地信息传输通道有（  ）。B C</w:t>
      </w:r>
    </w:p>
    <w:p w14:paraId="42B00F94">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A、轨道电路     B、轨间电缆     C、无线通信     D、计轴器</w:t>
      </w:r>
    </w:p>
    <w:p w14:paraId="273FFA35">
      <w:pPr>
        <w:spacing w:line="360" w:lineRule="auto"/>
        <w:rPr>
          <w:rFonts w:hint="default" w:ascii="Times New Roman" w:hAnsi="Times New Roman" w:cs="Times New Roman"/>
          <w:sz w:val="24"/>
        </w:rPr>
      </w:pPr>
      <w:r>
        <w:rPr>
          <w:rFonts w:hint="default" w:ascii="Times New Roman" w:hAnsi="Times New Roman" w:cs="Times New Roman"/>
          <w:sz w:val="24"/>
        </w:rPr>
        <w:t>4、固定闭塞特点：（  ）均固定。A B C</w:t>
      </w:r>
    </w:p>
    <w:p w14:paraId="4EC404AA">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A、追踪目标点  B、开始制动计算点  C、空间间隔长度  D、制动距离</w:t>
      </w:r>
    </w:p>
    <w:p w14:paraId="0A43D520">
      <w:pPr>
        <w:spacing w:line="360" w:lineRule="auto"/>
        <w:outlineLvl w:val="1"/>
        <w:rPr>
          <w:rFonts w:hint="default" w:ascii="Times New Roman" w:hAnsi="Times New Roman" w:cs="Times New Roman"/>
          <w:b/>
          <w:sz w:val="24"/>
        </w:rPr>
      </w:pPr>
      <w:r>
        <w:rPr>
          <w:rFonts w:hint="default" w:ascii="Times New Roman" w:hAnsi="Times New Roman" w:cs="Times New Roman"/>
          <w:b/>
          <w:sz w:val="24"/>
        </w:rPr>
        <w:t>四、问答题</w:t>
      </w:r>
    </w:p>
    <w:p w14:paraId="1098FE5F">
      <w:pPr>
        <w:spacing w:line="360" w:lineRule="auto"/>
        <w:ind w:firstLine="420" w:firstLineChars="200"/>
        <w:rPr>
          <w:rFonts w:hint="default" w:ascii="Times New Roman" w:hAnsi="Times New Roman" w:cs="Times New Roman"/>
          <w:szCs w:val="21"/>
        </w:rPr>
      </w:pPr>
      <w:r>
        <w:rPr>
          <w:rFonts w:hint="default" w:ascii="Times New Roman" w:hAnsi="Times New Roman" w:cs="Times New Roman"/>
          <w:szCs w:val="21"/>
        </w:rPr>
        <w:t>1、ATP系统的主要功能有哪些？</w:t>
      </w:r>
    </w:p>
    <w:p w14:paraId="0CC1B145">
      <w:pPr>
        <w:spacing w:line="360" w:lineRule="auto"/>
        <w:ind w:firstLine="420" w:firstLineChars="200"/>
        <w:rPr>
          <w:rFonts w:hint="default" w:ascii="Times New Roman" w:hAnsi="Times New Roman" w:cs="Times New Roman"/>
          <w:szCs w:val="21"/>
        </w:rPr>
      </w:pPr>
      <w:r>
        <w:rPr>
          <w:rFonts w:hint="default" w:ascii="Times New Roman" w:hAnsi="Times New Roman" w:cs="Times New Roman"/>
          <w:szCs w:val="21"/>
        </w:rPr>
        <w:t>答：ATP系统的主要功能有：（1）速度监督与超速防护；（2）测速与测距；（3）车门与站台安全门控制；（4）停车点防护；（5）其他功能：紧急停车功能、结出发车命令、列车倒退控制、停稳监督等。</w:t>
      </w:r>
    </w:p>
    <w:p w14:paraId="739E2686">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2、列车驾驶模式有哪些？</w:t>
      </w:r>
    </w:p>
    <w:p w14:paraId="14188438">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答：列车驾驶模式有：（1）列车自动驾驶模式（AM）；（2）ATP监督下的人工驾驶模式（ATPM）；（3）点式ATP监督下的人工驾驶模式（iATPM）；（4）限制人工驾驶模式（RM）；（5）非限制人工驾驶模式（NRM模式）；（6）自动折返模式（ATB）。</w:t>
      </w:r>
    </w:p>
    <w:p w14:paraId="0771189E">
      <w:pPr>
        <w:spacing w:line="360" w:lineRule="auto"/>
        <w:ind w:firstLine="480" w:firstLineChars="200"/>
        <w:rPr>
          <w:rFonts w:hint="default" w:ascii="Times New Roman" w:hAnsi="Times New Roman" w:cs="Times New Roman"/>
          <w:sz w:val="24"/>
        </w:rPr>
      </w:pPr>
    </w:p>
    <w:p w14:paraId="1E2FB19E">
      <w:pPr>
        <w:spacing w:line="360" w:lineRule="auto"/>
        <w:ind w:firstLine="480" w:firstLineChars="200"/>
        <w:rPr>
          <w:rFonts w:hint="default" w:ascii="Times New Roman" w:hAnsi="Times New Roman" w:cs="Times New Roman"/>
          <w:sz w:val="24"/>
        </w:rPr>
      </w:pPr>
    </w:p>
    <w:p w14:paraId="64098BEA">
      <w:bookmarkStart w:id="3" w:name="_GoBack"/>
      <w:bookmarkEnd w:id="3"/>
    </w:p>
    <w:sectPr>
      <w:footerReference r:id="rId3" w:type="default"/>
      <w:pgSz w:w="11906" w:h="16838"/>
      <w:pgMar w:top="1134" w:right="1797" w:bottom="1418" w:left="1797" w:header="851" w:footer="709"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A8F88C">
    <w:pPr>
      <w:pStyle w:val="2"/>
      <w:jc w:val="center"/>
    </w:pPr>
    <w:r>
      <w:fldChar w:fldCharType="begin"/>
    </w:r>
    <w:r>
      <w:instrText xml:space="preserve">PAGE   \* MERGEFORMAT</w:instrText>
    </w:r>
    <w:r>
      <w:fldChar w:fldCharType="separate"/>
    </w:r>
    <w:r>
      <w:rPr>
        <w:lang w:val="zh-CN"/>
      </w:rPr>
      <w:t>6</w:t>
    </w:r>
    <w:r>
      <w:fldChar w:fldCharType="end"/>
    </w:r>
  </w:p>
  <w:p w14:paraId="185BB998">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414B8B"/>
    <w:rsid w:val="4D414B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rules v:ext="edit">
        <o:r id="V:Rule1" type="arc" idref="#_x0000_s2057"/>
        <o:r id="V:Rule2" type="arc" idref="#_x0000_s2060"/>
        <o:r id="V:Rule3" type="arc" idref="#_x0000_s2061"/>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er"/>
    <w:basedOn w:val="1"/>
    <w:qFormat/>
    <w:uiPriority w:val="99"/>
    <w:pPr>
      <w:tabs>
        <w:tab w:val="center" w:pos="4153"/>
        <w:tab w:val="right" w:pos="8306"/>
      </w:tabs>
      <w:snapToGrid w:val="0"/>
      <w:jc w:val="left"/>
    </w:pPr>
    <w:rPr>
      <w:sz w:val="18"/>
      <w:szCs w:val="18"/>
    </w:rPr>
  </w:style>
  <w:style w:type="character" w:customStyle="1" w:styleId="5">
    <w:name w:val="正文文本 (2)"/>
    <w:qFormat/>
    <w:uiPriority w:val="0"/>
    <w:rPr>
      <w:rFonts w:ascii="宋体" w:hAnsi="宋体" w:eastAsia="宋体" w:cs="宋体"/>
      <w:color w:val="000000"/>
      <w:spacing w:val="0"/>
      <w:w w:val="100"/>
      <w:position w:val="0"/>
      <w:sz w:val="21"/>
      <w:szCs w:val="21"/>
      <w:u w:val="none"/>
      <w:lang w:val="zh-TW" w:eastAsia="zh-TW" w:bidi="zh-TW"/>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2064"/>
    <customShpInfo spid="_x0000_s2065"/>
    <customShpInfo spid="_x0000_s2066"/>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2026-01-06T07:48:00Z</dcterms:created>
  <dc:creator>梦汐绘月</dc:creator>
  <cp:lastModifiedBy>梦汐绘月</cp:lastModifiedBy>
  <dcterms:modified xsi:type="dcterms:W3CDTF">2026-01-06T07:49:10Z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7CBCACE2B5B54DAE87F6B0F3A4956624_11</vt:lpwstr>
  </property>
  <property fmtid="{D5CDD505-2E9C-101B-9397-08002B2CF9AE}" pid="4" name="KSOTemplateDocerSaveRecord">
    <vt:lpwstr>eyJoZGlkIjoiOTQxNjE2NTE1M2YwMjllOTQxMmM3ODE4NjMyNjUyMGIiLCJ1c2VySWQiOiIxMDQ4MTc1NDg5In0=</vt:lpwstr>
  </property>
</Properties>
</file>