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7C7" w:rsidRDefault="003467C7">
      <w:pPr>
        <w:spacing w:after="200" w:line="276" w:lineRule="auto"/>
        <w:jc w:val="center"/>
      </w:pPr>
    </w:p>
    <w:p w:rsidR="003467C7" w:rsidRDefault="003467C7">
      <w:pPr>
        <w:spacing w:after="200" w:line="276" w:lineRule="auto"/>
        <w:jc w:val="center"/>
      </w:pPr>
    </w:p>
    <w:p w:rsidR="003467C7" w:rsidRDefault="003467C7">
      <w:pPr>
        <w:spacing w:after="200" w:line="276" w:lineRule="auto"/>
        <w:jc w:val="center"/>
      </w:pPr>
    </w:p>
    <w:p w:rsidR="003467C7" w:rsidRDefault="00E9226F">
      <w:pPr>
        <w:spacing w:after="200" w:line="276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Дисциплина электроника Лабораторный практикум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5 по теме:</w:t>
      </w:r>
    </w:p>
    <w:p w:rsidR="003467C7" w:rsidRDefault="003467C7">
      <w:pPr>
        <w:spacing w:after="200" w:line="276" w:lineRule="auto"/>
        <w:jc w:val="center"/>
      </w:pPr>
    </w:p>
    <w:p w:rsidR="003467C7" w:rsidRDefault="00E9226F">
      <w:pPr>
        <w:spacing w:after="200" w:line="276" w:lineRule="auto"/>
        <w:jc w:val="center"/>
      </w:pPr>
      <w:r>
        <w:rPr>
          <w:rFonts w:ascii="Times New Roman" w:eastAsia="Times New Roman" w:hAnsi="Times New Roman" w:cs="Times New Roman"/>
          <w:sz w:val="28"/>
        </w:rPr>
        <w:t>«Основы использования активных приборов в аналоговой и цифровой электронике»</w:t>
      </w:r>
    </w:p>
    <w:p w:rsidR="003467C7" w:rsidRPr="00DA39BF" w:rsidRDefault="00DA39BF">
      <w:pPr>
        <w:spacing w:after="200" w:line="276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Q2T208</w:t>
      </w:r>
      <w:r>
        <w:rPr>
          <w:rFonts w:ascii="Times New Roman" w:eastAsia="Times New Roman" w:hAnsi="Times New Roman" w:cs="Times New Roman"/>
          <w:sz w:val="28"/>
          <w:lang w:val="en-US"/>
        </w:rPr>
        <w:t>G</w:t>
      </w:r>
    </w:p>
    <w:p w:rsidR="003467C7" w:rsidRDefault="003467C7">
      <w:pPr>
        <w:spacing w:after="200" w:line="276" w:lineRule="auto"/>
      </w:pPr>
    </w:p>
    <w:p w:rsidR="003467C7" w:rsidRDefault="003467C7">
      <w:pPr>
        <w:spacing w:after="200" w:line="276" w:lineRule="auto"/>
      </w:pPr>
    </w:p>
    <w:p w:rsidR="003467C7" w:rsidRDefault="003467C7">
      <w:pPr>
        <w:spacing w:after="200" w:line="276" w:lineRule="auto"/>
      </w:pPr>
    </w:p>
    <w:p w:rsidR="003467C7" w:rsidRDefault="003467C7">
      <w:pPr>
        <w:spacing w:after="200" w:line="276" w:lineRule="auto"/>
      </w:pPr>
    </w:p>
    <w:p w:rsidR="003467C7" w:rsidRDefault="003467C7">
      <w:pPr>
        <w:spacing w:after="200" w:line="276" w:lineRule="auto"/>
      </w:pPr>
    </w:p>
    <w:p w:rsidR="003467C7" w:rsidRDefault="003467C7">
      <w:pPr>
        <w:spacing w:after="200" w:line="276" w:lineRule="auto"/>
      </w:pPr>
    </w:p>
    <w:p w:rsidR="003467C7" w:rsidRPr="00DA39BF" w:rsidRDefault="00E9226F">
      <w:pPr>
        <w:spacing w:after="200" w:line="276" w:lineRule="auto"/>
        <w:jc w:val="right"/>
        <w:rPr>
          <w:sz w:val="24"/>
          <w:szCs w:val="24"/>
        </w:rPr>
      </w:pPr>
      <w:r w:rsidRPr="00DA39BF">
        <w:rPr>
          <w:rFonts w:eastAsia="Calibri" w:cs="Calibri"/>
          <w:sz w:val="24"/>
          <w:szCs w:val="24"/>
        </w:rPr>
        <w:t>Работу выполнила:</w:t>
      </w:r>
    </w:p>
    <w:p w:rsidR="003467C7" w:rsidRPr="00DA39BF" w:rsidRDefault="003467C7">
      <w:pPr>
        <w:spacing w:after="200" w:line="276" w:lineRule="auto"/>
        <w:jc w:val="right"/>
        <w:rPr>
          <w:sz w:val="24"/>
          <w:szCs w:val="24"/>
        </w:rPr>
      </w:pPr>
    </w:p>
    <w:p w:rsidR="003467C7" w:rsidRPr="00DA39BF" w:rsidRDefault="00DA39BF">
      <w:pPr>
        <w:spacing w:after="200" w:line="276" w:lineRule="auto"/>
        <w:jc w:val="right"/>
        <w:rPr>
          <w:sz w:val="24"/>
          <w:szCs w:val="24"/>
        </w:rPr>
      </w:pPr>
      <w:r w:rsidRPr="00DA39BF">
        <w:rPr>
          <w:rFonts w:eastAsia="Calibri" w:cs="Calibri"/>
          <w:sz w:val="24"/>
          <w:szCs w:val="24"/>
        </w:rPr>
        <w:t>студент группы ИУ7-33</w:t>
      </w:r>
    </w:p>
    <w:p w:rsidR="003467C7" w:rsidRPr="00DA39BF" w:rsidRDefault="003467C7">
      <w:pPr>
        <w:spacing w:after="200" w:line="276" w:lineRule="auto"/>
        <w:jc w:val="right"/>
        <w:rPr>
          <w:sz w:val="24"/>
          <w:szCs w:val="24"/>
        </w:rPr>
      </w:pPr>
    </w:p>
    <w:p w:rsidR="003467C7" w:rsidRPr="00DA39BF" w:rsidRDefault="00DA39BF">
      <w:pPr>
        <w:spacing w:after="200" w:line="276" w:lineRule="auto"/>
        <w:jc w:val="right"/>
        <w:rPr>
          <w:sz w:val="24"/>
          <w:szCs w:val="24"/>
          <w:lang w:val="en-US"/>
        </w:rPr>
      </w:pPr>
      <w:r w:rsidRPr="00DA39BF">
        <w:rPr>
          <w:rFonts w:eastAsia="Calibri" w:cs="Calibri"/>
          <w:sz w:val="24"/>
          <w:szCs w:val="24"/>
        </w:rPr>
        <w:t xml:space="preserve">Яновой </w:t>
      </w:r>
      <w:proofErr w:type="spellStart"/>
      <w:r w:rsidRPr="00DA39BF">
        <w:rPr>
          <w:rFonts w:eastAsia="Calibri" w:cs="Calibri"/>
          <w:sz w:val="24"/>
          <w:szCs w:val="24"/>
        </w:rPr>
        <w:t>Даниэллой</w:t>
      </w:r>
      <w:proofErr w:type="spellEnd"/>
    </w:p>
    <w:p w:rsidR="003467C7" w:rsidRPr="00DA39BF" w:rsidRDefault="003467C7">
      <w:pPr>
        <w:spacing w:after="200" w:line="276" w:lineRule="auto"/>
        <w:jc w:val="right"/>
        <w:rPr>
          <w:sz w:val="24"/>
          <w:szCs w:val="24"/>
        </w:rPr>
      </w:pPr>
    </w:p>
    <w:p w:rsidR="003467C7" w:rsidRDefault="003467C7">
      <w:pPr>
        <w:spacing w:after="200" w:line="276" w:lineRule="auto"/>
        <w:jc w:val="right"/>
      </w:pPr>
    </w:p>
    <w:p w:rsidR="003467C7" w:rsidRDefault="003467C7">
      <w:pPr>
        <w:spacing w:after="200" w:line="276" w:lineRule="auto"/>
        <w:jc w:val="right"/>
      </w:pPr>
    </w:p>
    <w:p w:rsidR="003467C7" w:rsidRDefault="003467C7">
      <w:pPr>
        <w:spacing w:after="200" w:line="276" w:lineRule="auto"/>
        <w:jc w:val="right"/>
      </w:pPr>
    </w:p>
    <w:p w:rsidR="003467C7" w:rsidRDefault="003467C7">
      <w:pPr>
        <w:spacing w:after="200" w:line="276" w:lineRule="auto"/>
        <w:jc w:val="right"/>
      </w:pPr>
    </w:p>
    <w:p w:rsidR="003467C7" w:rsidRDefault="003467C7">
      <w:pPr>
        <w:spacing w:after="200" w:line="276" w:lineRule="auto"/>
        <w:jc w:val="center"/>
      </w:pPr>
    </w:p>
    <w:p w:rsidR="003467C7" w:rsidRDefault="00E9226F">
      <w:pPr>
        <w:spacing w:after="200" w:line="276" w:lineRule="auto"/>
        <w:jc w:val="center"/>
      </w:pPr>
      <w:r>
        <w:rPr>
          <w:rFonts w:eastAsia="Calibri" w:cs="Calibri"/>
        </w:rPr>
        <w:t>Москва 2017г.</w:t>
      </w:r>
    </w:p>
    <w:p w:rsidR="003467C7" w:rsidRDefault="003467C7">
      <w:pPr>
        <w:spacing w:after="200" w:line="276" w:lineRule="auto"/>
        <w:jc w:val="center"/>
      </w:pPr>
    </w:p>
    <w:p w:rsidR="003467C7" w:rsidRDefault="003467C7">
      <w:pPr>
        <w:spacing w:after="200" w:line="276" w:lineRule="auto"/>
        <w:jc w:val="center"/>
      </w:pPr>
    </w:p>
    <w:p w:rsidR="003467C7" w:rsidRDefault="003467C7">
      <w:pPr>
        <w:spacing w:after="200" w:line="276" w:lineRule="auto"/>
        <w:jc w:val="center"/>
      </w:pPr>
    </w:p>
    <w:p w:rsidR="003467C7" w:rsidRDefault="003467C7">
      <w:pPr>
        <w:spacing w:after="200" w:line="276" w:lineRule="auto"/>
        <w:jc w:val="center"/>
      </w:pPr>
    </w:p>
    <w:p w:rsidR="003467C7" w:rsidRDefault="00E9226F">
      <w:pPr>
        <w:spacing w:after="200" w:line="276" w:lineRule="auto"/>
      </w:pPr>
      <w:r>
        <w:rPr>
          <w:rFonts w:eastAsia="Calibri" w:cs="Calibri"/>
        </w:rPr>
        <w:t xml:space="preserve">Цель работы - </w:t>
      </w:r>
      <w:r>
        <w:rPr>
          <w:rFonts w:eastAsia="Calibri" w:cs="Calibri"/>
        </w:rPr>
        <w:t xml:space="preserve">получить навыки в использовании базовых возможностей программы </w:t>
      </w:r>
      <w:proofErr w:type="spellStart"/>
      <w:r>
        <w:rPr>
          <w:rFonts w:eastAsia="Calibri" w:cs="Calibri"/>
        </w:rPr>
        <w:t>Microcap</w:t>
      </w:r>
      <w:proofErr w:type="spellEnd"/>
      <w:r>
        <w:rPr>
          <w:rFonts w:eastAsia="Calibri" w:cs="Calibri"/>
        </w:rPr>
        <w:t xml:space="preserve"> и знания при исследовании и настройке усилительных и ключевых устройств на биполярных и полевых транзисторах. Снятие вольтамперных характеристик биполярного транзистора. Установка рабо</w:t>
      </w:r>
      <w:r>
        <w:rPr>
          <w:rFonts w:eastAsia="Calibri" w:cs="Calibri"/>
        </w:rPr>
        <w:t>чей точки каскада усиления с общим эмиттером дополнительными элементами схемы.</w:t>
      </w:r>
    </w:p>
    <w:p w:rsidR="003467C7" w:rsidRDefault="003467C7">
      <w:pPr>
        <w:spacing w:after="200" w:line="276" w:lineRule="auto"/>
      </w:pPr>
    </w:p>
    <w:p w:rsidR="003467C7" w:rsidRDefault="00E9226F">
      <w:pPr>
        <w:spacing w:after="200" w:line="276" w:lineRule="auto"/>
      </w:pPr>
      <w:r>
        <w:rPr>
          <w:rFonts w:eastAsia="Calibri" w:cs="Calibri"/>
        </w:rPr>
        <w:t>Эксперимент 1.</w:t>
      </w:r>
    </w:p>
    <w:p w:rsidR="003467C7" w:rsidRDefault="00E9226F">
      <w:pPr>
        <w:spacing w:after="200" w:line="276" w:lineRule="auto"/>
      </w:pPr>
      <w:r>
        <w:rPr>
          <w:rFonts w:eastAsia="Calibri" w:cs="Calibri"/>
        </w:rPr>
        <w:t>Эксперимент 1 ВАХ транзисторов устанавливают связь между токами в электродах и напряжениями, приложенными к электродам.</w:t>
      </w:r>
    </w:p>
    <w:p w:rsidR="003467C7" w:rsidRDefault="003467C7">
      <w:pPr>
        <w:spacing w:after="200" w:line="276" w:lineRule="auto"/>
      </w:pPr>
    </w:p>
    <w:p w:rsidR="003467C7" w:rsidRDefault="00E9226F">
      <w:pPr>
        <w:spacing w:after="200"/>
      </w:pPr>
      <w:r>
        <w:object w:dxaOrig="4665" w:dyaOrig="4395" w14:anchorId="7B3F7F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25pt;height:219.75pt;visibility:visible;mso-wrap-style:square" o:ole="">
            <v:imagedata r:id="rId5" o:title=""/>
          </v:shape>
          <o:OLEObject Type="Embed" ProgID="StaticMetafile" ShapeID="_x0000_i1025" DrawAspect="Content" ObjectID="_1575848983" r:id="rId6"/>
        </w:object>
      </w:r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object w:dxaOrig="8310" w:dyaOrig="7275" w14:anchorId="59170113">
          <v:shape id="_x0000_i1035" type="#_x0000_t75" style="width:415.5pt;height:363.75pt;visibility:visible;mso-wrap-style:square" o:ole="">
            <v:imagedata r:id="rId7" o:title=""/>
          </v:shape>
          <o:OLEObject Type="Embed" ProgID="StaticMetafile" ShapeID="_x0000_i1035" DrawAspect="Content" ObjectID="_1575848984" r:id="rId8"/>
        </w:object>
      </w:r>
    </w:p>
    <w:p w:rsidR="003467C7" w:rsidRDefault="003467C7">
      <w:pPr>
        <w:spacing w:after="200"/>
      </w:pPr>
    </w:p>
    <w:p w:rsidR="003467C7" w:rsidRDefault="00E9226F">
      <w:pPr>
        <w:spacing w:after="200" w:line="276" w:lineRule="auto"/>
      </w:pPr>
      <w:r>
        <w:rPr>
          <w:rFonts w:eastAsia="Calibri" w:cs="Calibri"/>
        </w:rPr>
        <w:t xml:space="preserve">Сняла в программе </w:t>
      </w:r>
      <w:proofErr w:type="spellStart"/>
      <w:r>
        <w:rPr>
          <w:rFonts w:eastAsia="Calibri" w:cs="Calibri"/>
        </w:rPr>
        <w:t>МСхх</w:t>
      </w:r>
      <w:proofErr w:type="spellEnd"/>
      <w:r>
        <w:rPr>
          <w:rFonts w:eastAsia="Calibri" w:cs="Calibri"/>
        </w:rPr>
        <w:t xml:space="preserve"> </w:t>
      </w:r>
      <w:proofErr w:type="gramStart"/>
      <w:r>
        <w:rPr>
          <w:rFonts w:eastAsia="Calibri" w:cs="Calibri"/>
        </w:rPr>
        <w:t>выходную</w:t>
      </w:r>
      <w:proofErr w:type="gramEnd"/>
      <w:r>
        <w:rPr>
          <w:rFonts w:eastAsia="Calibri" w:cs="Calibri"/>
        </w:rPr>
        <w:t xml:space="preserve"> и входную ВАХ биполярного транзистора своего варианта по упрощенной схеме проведения эксперимента. Напряжение коллектор-эмиттер задается универсальным источником напряжения </w:t>
      </w:r>
      <w:proofErr w:type="spellStart"/>
      <w:r>
        <w:rPr>
          <w:rFonts w:eastAsia="Calibri" w:cs="Calibri"/>
        </w:rPr>
        <w:t>Vce</w:t>
      </w:r>
      <w:proofErr w:type="spellEnd"/>
      <w:r>
        <w:rPr>
          <w:rFonts w:eastAsia="Calibri" w:cs="Calibri"/>
        </w:rPr>
        <w:t xml:space="preserve"> </w:t>
      </w:r>
      <w:proofErr w:type="gramStart"/>
      <w:r>
        <w:rPr>
          <w:rFonts w:eastAsia="Calibri" w:cs="Calibri"/>
        </w:rPr>
        <w:t>с</w:t>
      </w:r>
      <w:proofErr w:type="gramEnd"/>
      <w:r>
        <w:rPr>
          <w:rFonts w:eastAsia="Calibri" w:cs="Calibri"/>
        </w:rPr>
        <w:t xml:space="preserve"> значением напряжения 3-10 V,</w:t>
      </w:r>
      <w:r>
        <w:rPr>
          <w:rFonts w:eastAsia="Calibri" w:cs="Calibri"/>
        </w:rPr>
        <w:t xml:space="preserve"> а ток – универсальным источником тока с максимальным значением не более 1 </w:t>
      </w:r>
      <w:proofErr w:type="spellStart"/>
      <w:r>
        <w:rPr>
          <w:rFonts w:eastAsia="Calibri" w:cs="Calibri"/>
        </w:rPr>
        <w:t>mA</w:t>
      </w:r>
      <w:proofErr w:type="spellEnd"/>
      <w:r>
        <w:rPr>
          <w:rFonts w:eastAsia="Calibri" w:cs="Calibri"/>
        </w:rPr>
        <w:t xml:space="preserve">. Использовала транзистор своего варианта </w:t>
      </w:r>
      <w:r w:rsidR="00DA39BF">
        <w:rPr>
          <w:rFonts w:ascii="Arial" w:eastAsia="Arial" w:hAnsi="Arial" w:cs="Arial"/>
        </w:rPr>
        <w:t>Q2T208</w:t>
      </w:r>
      <w:r w:rsidR="00DA39BF">
        <w:rPr>
          <w:rFonts w:ascii="Arial" w:eastAsia="Arial" w:hAnsi="Arial" w:cs="Arial"/>
          <w:lang w:val="en-US"/>
        </w:rPr>
        <w:t>G</w:t>
      </w:r>
      <w:r>
        <w:rPr>
          <w:rFonts w:eastAsia="Calibri" w:cs="Calibri"/>
        </w:rPr>
        <w:t>.</w:t>
      </w:r>
    </w:p>
    <w:p w:rsidR="00E33E25" w:rsidRDefault="00E33E25">
      <w:pPr>
        <w:spacing w:after="200" w:line="276" w:lineRule="auto"/>
        <w:rPr>
          <w:rFonts w:eastAsia="Calibri" w:cs="Calibr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6FA7D5" wp14:editId="1B86479C">
            <wp:simplePos x="0" y="0"/>
            <wp:positionH relativeFrom="column">
              <wp:posOffset>53340</wp:posOffset>
            </wp:positionH>
            <wp:positionV relativeFrom="paragraph">
              <wp:posOffset>967105</wp:posOffset>
            </wp:positionV>
            <wp:extent cx="2248535" cy="2076450"/>
            <wp:effectExtent l="0" t="0" r="0" b="0"/>
            <wp:wrapTight wrapText="bothSides">
              <wp:wrapPolygon edited="0">
                <wp:start x="0" y="0"/>
                <wp:lineTo x="0" y="21402"/>
                <wp:lineTo x="21411" y="21402"/>
                <wp:lineTo x="2141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26F">
        <w:rPr>
          <w:rFonts w:eastAsia="Calibri" w:cs="Calibri"/>
        </w:rPr>
        <w:t xml:space="preserve">На выходной ВАХ построила нагрузочную </w:t>
      </w:r>
      <w:proofErr w:type="gramStart"/>
      <w:r w:rsidR="00E9226F">
        <w:rPr>
          <w:rFonts w:eastAsia="Calibri" w:cs="Calibri"/>
        </w:rPr>
        <w:t>прямую</w:t>
      </w:r>
      <w:proofErr w:type="gramEnd"/>
      <w:r w:rsidR="00E9226F">
        <w:rPr>
          <w:rFonts w:eastAsia="Calibri" w:cs="Calibri"/>
        </w:rPr>
        <w:t xml:space="preserve"> и определить ток базы транзистора, который обеспечивает положение рабочей точки на </w:t>
      </w:r>
      <w:r w:rsidR="00E9226F">
        <w:rPr>
          <w:rFonts w:eastAsia="Calibri" w:cs="Calibri"/>
        </w:rPr>
        <w:t xml:space="preserve">середине нагрузочной прямой, значение сопротивления резистора </w:t>
      </w:r>
      <w:proofErr w:type="spellStart"/>
      <w:r w:rsidR="00E9226F">
        <w:rPr>
          <w:rFonts w:eastAsia="Calibri" w:cs="Calibri"/>
        </w:rPr>
        <w:t>Rk</w:t>
      </w:r>
      <w:proofErr w:type="spellEnd"/>
      <w:r w:rsidR="00E9226F">
        <w:rPr>
          <w:rFonts w:eastAsia="Calibri" w:cs="Calibri"/>
        </w:rPr>
        <w:t xml:space="preserve">=750Om, напряжение источника питания </w:t>
      </w:r>
      <w:proofErr w:type="spellStart"/>
      <w:r w:rsidR="00E9226F">
        <w:rPr>
          <w:rFonts w:eastAsia="Calibri" w:cs="Calibri"/>
        </w:rPr>
        <w:t>Ек</w:t>
      </w:r>
      <w:proofErr w:type="spellEnd"/>
      <w:r w:rsidR="00E9226F">
        <w:rPr>
          <w:rFonts w:eastAsia="Calibri" w:cs="Calibri"/>
        </w:rPr>
        <w:t xml:space="preserve"> = 12 Вольт. По входной ВАХ </w:t>
      </w:r>
      <w:proofErr w:type="spellStart"/>
      <w:r w:rsidR="00E9226F">
        <w:rPr>
          <w:rFonts w:eastAsia="Calibri" w:cs="Calibri"/>
        </w:rPr>
        <w:t>определа</w:t>
      </w:r>
      <w:proofErr w:type="spellEnd"/>
      <w:r w:rsidR="00E9226F">
        <w:rPr>
          <w:rFonts w:eastAsia="Calibri" w:cs="Calibri"/>
        </w:rPr>
        <w:t xml:space="preserve"> напряжение на базе транзистора, задающее определенный ранее ток базы в рабочей точке.</w:t>
      </w:r>
    </w:p>
    <w:p w:rsidR="00E33E25" w:rsidRDefault="00E33E25">
      <w:pPr>
        <w:spacing w:after="200" w:line="276" w:lineRule="auto"/>
      </w:pPr>
    </w:p>
    <w:p w:rsidR="003467C7" w:rsidRDefault="00E9226F">
      <w:pPr>
        <w:spacing w:after="200"/>
      </w:pPr>
      <w:r>
        <w:object w:dxaOrig="8310" w:dyaOrig="7335" w14:anchorId="6BB9BFBF">
          <v:shape id="_x0000_i1026" type="#_x0000_t75" style="width:415.5pt;height:366.75pt;visibility:visible;mso-wrap-style:square" o:ole="">
            <v:imagedata r:id="rId10" o:title=""/>
          </v:shape>
          <o:OLEObject Type="Embed" ProgID="StaticMetafile" ShapeID="_x0000_i1026" DrawAspect="Content" ObjectID="_1575848985" r:id="rId11"/>
        </w:object>
      </w:r>
    </w:p>
    <w:p w:rsidR="003467C7" w:rsidRDefault="00E9226F">
      <w:pPr>
        <w:spacing w:after="200"/>
      </w:pPr>
      <w:r>
        <w:object w:dxaOrig="8310" w:dyaOrig="3180" w14:anchorId="03FCC264">
          <v:shape id="_x0000_i1027" type="#_x0000_t75" style="width:415.5pt;height:159pt;visibility:visible;mso-wrap-style:square" o:ole="">
            <v:imagedata r:id="rId12" o:title=""/>
          </v:shape>
          <o:OLEObject Type="Embed" ProgID="StaticMetafile" ShapeID="_x0000_i1027" DrawAspect="Content" ObjectID="_1575848986" r:id="rId13"/>
        </w:object>
      </w:r>
    </w:p>
    <w:p w:rsidR="003467C7" w:rsidRDefault="00E9226F">
      <w:pPr>
        <w:spacing w:after="200"/>
      </w:pPr>
      <w:r>
        <w:object w:dxaOrig="8310" w:dyaOrig="4125" w14:anchorId="53B88FE6">
          <v:shape id="_x0000_i1028" type="#_x0000_t75" style="width:415.5pt;height:206.25pt;visibility:visible;mso-wrap-style:square" o:ole="">
            <v:imagedata r:id="rId14" o:title=""/>
          </v:shape>
          <o:OLEObject Type="Embed" ProgID="StaticMetafile" ShapeID="_x0000_i1028" DrawAspect="Content" ObjectID="_1575848987" r:id="rId15"/>
        </w:object>
      </w:r>
    </w:p>
    <w:p w:rsidR="003467C7" w:rsidRDefault="00E9226F">
      <w:pPr>
        <w:spacing w:after="200"/>
      </w:pPr>
      <w:r>
        <w:object w:dxaOrig="8310" w:dyaOrig="7305" w14:anchorId="7F5274F6">
          <v:shape id="_x0000_i1029" type="#_x0000_t75" style="width:415.5pt;height:365.25pt;visibility:visible;mso-wrap-style:square" o:ole="">
            <v:imagedata r:id="rId16" o:title=""/>
          </v:shape>
          <o:OLEObject Type="Embed" ProgID="StaticMetafile" ShapeID="_x0000_i1029" DrawAspect="Content" ObjectID="_1575848988" r:id="rId17"/>
        </w:object>
      </w:r>
    </w:p>
    <w:p w:rsidR="003467C7" w:rsidRDefault="00E9226F">
      <w:pPr>
        <w:spacing w:after="200"/>
      </w:pPr>
      <w:r>
        <w:object w:dxaOrig="8310" w:dyaOrig="2145" w14:anchorId="48DCED2A">
          <v:shape id="_x0000_i1030" type="#_x0000_t75" style="width:415.5pt;height:107.25pt;visibility:visible;mso-wrap-style:square" o:ole="">
            <v:imagedata r:id="rId18" o:title=""/>
          </v:shape>
          <o:OLEObject Type="Embed" ProgID="StaticMetafile" ShapeID="_x0000_i1030" DrawAspect="Content" ObjectID="_1575848989" r:id="rId19"/>
        </w:object>
      </w:r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rPr>
          <w:rFonts w:eastAsia="Calibri" w:cs="Calibri"/>
        </w:rPr>
        <w:lastRenderedPageBreak/>
        <w:t>Эксперимент 2.</w:t>
      </w:r>
    </w:p>
    <w:p w:rsidR="003467C7" w:rsidRPr="003B2D16" w:rsidRDefault="00E9226F">
      <w:pPr>
        <w:spacing w:after="200"/>
      </w:pPr>
      <w:r>
        <w:rPr>
          <w:rFonts w:eastAsia="Calibri" w:cs="Calibri"/>
        </w:rPr>
        <w:t xml:space="preserve">Рассчитала, на основании полученной ВАХ своего транзистора, схему </w:t>
      </w:r>
      <w:proofErr w:type="gramStart"/>
      <w:r>
        <w:rPr>
          <w:rFonts w:eastAsia="Calibri" w:cs="Calibri"/>
        </w:rPr>
        <w:t>включения</w:t>
      </w:r>
      <w:proofErr w:type="gramEnd"/>
      <w:r>
        <w:rPr>
          <w:rFonts w:eastAsia="Calibri" w:cs="Calibri"/>
        </w:rPr>
        <w:t xml:space="preserve"> с фиксированным током базы </w:t>
      </w:r>
      <w:r>
        <w:rPr>
          <w:rFonts w:eastAsia="Calibri" w:cs="Calibri"/>
        </w:rPr>
        <w:t xml:space="preserve">приняв UРТ на середине нагрузочной прямой. Установить на входе схемы генератор гармонического напряжения с амплитудой 10 мВ и частотой 1 кГц. Привела осциллограммы напряжений на входе и выходе. Повторить расчет для схемы с делителем напряжения (рис. 2-5), </w:t>
      </w:r>
      <w:r>
        <w:rPr>
          <w:rFonts w:eastAsia="Calibri" w:cs="Calibri"/>
        </w:rPr>
        <w:t>приняв ток делителя в 10 раз больше тока базы.</w:t>
      </w:r>
    </w:p>
    <w:p w:rsidR="003467C7" w:rsidRDefault="003B2D16">
      <w:pPr>
        <w:spacing w:after="200"/>
      </w:pPr>
      <w:r>
        <w:rPr>
          <w:noProof/>
        </w:rPr>
        <w:drawing>
          <wp:inline distT="0" distB="0" distL="0" distR="0" wp14:anchorId="2ACD8EAB" wp14:editId="2AE6F417">
            <wp:extent cx="3028950" cy="249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C7" w:rsidRDefault="00E9226F">
      <w:pPr>
        <w:spacing w:after="200"/>
      </w:pPr>
      <w:r>
        <w:object w:dxaOrig="8310" w:dyaOrig="7185" w14:anchorId="2440FF52">
          <v:shape id="_x0000_i1031" type="#_x0000_t75" style="width:415.5pt;height:359.25pt;visibility:visible;mso-wrap-style:square" o:ole="">
            <v:imagedata r:id="rId21" o:title=""/>
          </v:shape>
          <o:OLEObject Type="Embed" ProgID="StaticDib" ShapeID="_x0000_i1031" DrawAspect="Content" ObjectID="_1575848990" r:id="rId22"/>
        </w:object>
      </w: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B2D16">
      <w:pPr>
        <w:spacing w:after="200"/>
      </w:pPr>
      <w:r>
        <w:rPr>
          <w:noProof/>
        </w:rPr>
        <w:lastRenderedPageBreak/>
        <w:drawing>
          <wp:inline distT="0" distB="0" distL="0" distR="0" wp14:anchorId="01AAF690" wp14:editId="16C1B441">
            <wp:extent cx="3200400" cy="2457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C7" w:rsidRDefault="00E9226F">
      <w:pPr>
        <w:spacing w:after="200"/>
      </w:pPr>
      <w:r>
        <w:object w:dxaOrig="8310" w:dyaOrig="7170" w14:anchorId="3D73393D">
          <v:shape id="_x0000_i1032" type="#_x0000_t75" style="width:415.5pt;height:358.5pt;visibility:visible;mso-wrap-style:square" o:ole="">
            <v:imagedata r:id="rId24" o:title=""/>
          </v:shape>
          <o:OLEObject Type="Embed" ProgID="StaticDib" ShapeID="_x0000_i1032" DrawAspect="Content" ObjectID="_1575848991" r:id="rId25"/>
        </w:object>
      </w: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rPr>
          <w:rFonts w:eastAsia="Calibri" w:cs="Calibri"/>
        </w:rPr>
        <w:t>Эксперимент 3.</w:t>
      </w:r>
    </w:p>
    <w:p w:rsidR="003467C7" w:rsidRDefault="00E9226F">
      <w:pPr>
        <w:spacing w:after="200"/>
      </w:pPr>
      <w:r>
        <w:rPr>
          <w:rFonts w:eastAsia="Calibri" w:cs="Calibri"/>
        </w:rPr>
        <w:t xml:space="preserve">Исследование влияния температуры на положение рабочей точки каскада </w:t>
      </w:r>
      <w:proofErr w:type="gramStart"/>
      <w:r>
        <w:rPr>
          <w:rFonts w:eastAsia="Calibri" w:cs="Calibri"/>
        </w:rPr>
        <w:t>с</w:t>
      </w:r>
      <w:proofErr w:type="gramEnd"/>
    </w:p>
    <w:p w:rsidR="003467C7" w:rsidRDefault="00E9226F">
      <w:pPr>
        <w:spacing w:after="200"/>
      </w:pPr>
      <w:r>
        <w:rPr>
          <w:rFonts w:eastAsia="Calibri" w:cs="Calibri"/>
        </w:rPr>
        <w:t xml:space="preserve">общим эмиттером </w:t>
      </w:r>
      <w:r>
        <w:rPr>
          <w:rFonts w:eastAsia="Calibri" w:cs="Calibri"/>
        </w:rPr>
        <w:t>биполярного транзистора.</w:t>
      </w: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rPr>
          <w:noProof/>
        </w:rPr>
        <w:drawing>
          <wp:inline distT="0" distB="0" distL="0" distR="0" wp14:anchorId="7DC9382D" wp14:editId="77B49E1A">
            <wp:extent cx="2085975" cy="2400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object w:dxaOrig="8310" w:dyaOrig="4050" w14:anchorId="7EB7CA37">
          <v:shape id="_x0000_i1033" type="#_x0000_t75" style="width:415.5pt;height:202.5pt;visibility:visible;mso-wrap-style:square" o:ole="">
            <v:imagedata r:id="rId27" o:title=""/>
          </v:shape>
          <o:OLEObject Type="Embed" ProgID="StaticMetafile" ShapeID="_x0000_i1033" DrawAspect="Content" ObjectID="_1575848992" r:id="rId28"/>
        </w:object>
      </w: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E9226F">
      <w:pPr>
        <w:spacing w:after="200"/>
      </w:pPr>
      <w:r>
        <w:object w:dxaOrig="8505" w:dyaOrig="3840" w14:anchorId="080B78E8">
          <v:shape id="_x0000_i1034" type="#_x0000_t75" style="width:425.25pt;height:192pt;visibility:visible;mso-wrap-style:square" o:ole="">
            <v:imagedata r:id="rId29" o:title=""/>
          </v:shape>
          <o:OLEObject Type="Embed" ProgID="StaticMetafile" ShapeID="_x0000_i1034" DrawAspect="Content" ObjectID="_1575848993" r:id="rId30"/>
        </w:object>
      </w: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/>
      </w:pPr>
    </w:p>
    <w:p w:rsidR="003467C7" w:rsidRDefault="003467C7">
      <w:pPr>
        <w:spacing w:after="200" w:line="276" w:lineRule="auto"/>
      </w:pPr>
    </w:p>
    <w:sectPr w:rsidR="003467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useFELayout/>
    <w:compatSetting w:name="compatibilityMode" w:uri="http://schemas.microsoft.com/office/word" w:val="14"/>
  </w:compat>
  <w:rsids>
    <w:rsidRoot w:val="003467C7"/>
    <w:rsid w:val="003467C7"/>
    <w:rsid w:val="003B2D16"/>
    <w:rsid w:val="004857CA"/>
    <w:rsid w:val="0068630F"/>
    <w:rsid w:val="00DA39BF"/>
    <w:rsid w:val="00E33E25"/>
    <w:rsid w:val="00E9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theme="minorBidi"/>
        <w:kern w:val="3"/>
        <w:sz w:val="22"/>
        <w:szCs w:val="22"/>
        <w:lang w:val="ru-RU" w:eastAsia="ru-RU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3E2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3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theme="minorBidi"/>
        <w:kern w:val="3"/>
        <w:sz w:val="22"/>
        <w:szCs w:val="22"/>
        <w:lang w:val="ru-RU" w:eastAsia="ru-RU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3E2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3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9.bin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1.png"/><Relationship Id="rId28" Type="http://schemas.openxmlformats.org/officeDocument/2006/relationships/oleObject" Target="embeddings/oleObject10.bin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Даниэлла</dc:creator>
  <cp:lastModifiedBy>Даниэлла</cp:lastModifiedBy>
  <cp:revision>2</cp:revision>
  <dcterms:created xsi:type="dcterms:W3CDTF">2017-12-27T00:03:00Z</dcterms:created>
  <dcterms:modified xsi:type="dcterms:W3CDTF">2017-12-27T00:03:00Z</dcterms:modified>
</cp:coreProperties>
</file>