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№2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6666FC" w:rsidRDefault="0004458D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«Умножение матриц»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6666FC" w:rsidRDefault="006666FC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3A17B8" w:rsidRDefault="0004458D" w:rsidP="0080007A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80007A" w:rsidRPr="0080007A">
        <w:rPr>
          <w:sz w:val="28"/>
        </w:rPr>
        <w:t xml:space="preserve">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 — алгоритм умножения квадратных матриц, предложенный в 1987 году Д. </w:t>
      </w:r>
      <w:proofErr w:type="spellStart"/>
      <w:r w:rsidR="0080007A" w:rsidRPr="0080007A">
        <w:rPr>
          <w:sz w:val="28"/>
        </w:rPr>
        <w:t>Копперсмитом</w:t>
      </w:r>
      <w:proofErr w:type="spellEnd"/>
      <w:r w:rsidR="0080007A" w:rsidRPr="0080007A">
        <w:rPr>
          <w:sz w:val="28"/>
        </w:rPr>
        <w:t xml:space="preserve"> и Ш. Виноградом (англ.). В исходной версии асимптотическая сложность алгоритма составляла O(n</w:t>
      </w:r>
      <w:r w:rsidR="0080007A" w:rsidRPr="003A17B8">
        <w:rPr>
          <w:sz w:val="28"/>
          <w:vertAlign w:val="superscript"/>
        </w:rPr>
        <w:t>2,3755</w:t>
      </w:r>
      <w:r w:rsidR="0080007A" w:rsidRPr="0080007A">
        <w:rPr>
          <w:sz w:val="28"/>
        </w:rPr>
        <w:t xml:space="preserve">), где n — размер стороны матрицы. 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—Винограда, с учетом серии улучшений и доработок в последующие годы, обладает лучшей асимптотикой среди известных алгоритмов умножения матриц[1].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На практике алгоритм </w:t>
      </w:r>
      <w:proofErr w:type="spellStart"/>
      <w:r w:rsidRPr="0080007A">
        <w:rPr>
          <w:sz w:val="28"/>
        </w:rPr>
        <w:t>Копперсмита</w:t>
      </w:r>
      <w:proofErr w:type="spellEnd"/>
      <w:r w:rsidRPr="0080007A">
        <w:rPr>
          <w:sz w:val="28"/>
        </w:rPr>
        <w:t xml:space="preserve">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компьютеров[2].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Поэтому на практике обычно пользуются алгоритмом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по причинам простоты реализации и меньшей константе в оценке трудоемкости.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предназначен для быстрого умножения матриц. Он был разработан </w:t>
      </w:r>
      <w:proofErr w:type="spellStart"/>
      <w:r w:rsidRPr="0080007A">
        <w:rPr>
          <w:sz w:val="28"/>
        </w:rPr>
        <w:t>Фолькером</w:t>
      </w:r>
      <w:proofErr w:type="spellEnd"/>
      <w:r w:rsidRPr="0080007A">
        <w:rPr>
          <w:sz w:val="28"/>
        </w:rPr>
        <w:t xml:space="preserve"> </w:t>
      </w:r>
      <w:proofErr w:type="spellStart"/>
      <w:r w:rsidRPr="0080007A">
        <w:rPr>
          <w:sz w:val="28"/>
        </w:rPr>
        <w:t>Штрассеном</w:t>
      </w:r>
      <w:proofErr w:type="spellEnd"/>
      <w:r w:rsidRPr="0080007A">
        <w:rPr>
          <w:sz w:val="28"/>
        </w:rPr>
        <w:t xml:space="preserve"> в 1969 году и является обобщением метода умножения </w:t>
      </w:r>
      <w:proofErr w:type="spellStart"/>
      <w:r w:rsidRPr="0080007A">
        <w:rPr>
          <w:sz w:val="28"/>
        </w:rPr>
        <w:t>Карацубы</w:t>
      </w:r>
      <w:proofErr w:type="spellEnd"/>
      <w:r w:rsidRPr="0080007A">
        <w:rPr>
          <w:sz w:val="28"/>
        </w:rPr>
        <w:t xml:space="preserve"> на матрицы.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В отличие от традиционного алгоритма умножения матриц,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умножает матрицы за время 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proofErr w:type="gramStart"/>
      <w:r w:rsidRPr="0080007A">
        <w:rPr>
          <w:sz w:val="28"/>
        </w:rPr>
        <w:t xml:space="preserve"> )</w:t>
      </w:r>
      <w:proofErr w:type="gramEnd"/>
      <w:r w:rsidRPr="0080007A">
        <w:rPr>
          <w:sz w:val="28"/>
        </w:rPr>
        <w:t xml:space="preserve">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r w:rsidRPr="0080007A">
        <w:rPr>
          <w:sz w:val="28"/>
        </w:rPr>
        <w:t xml:space="preserve"> )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). 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  <w:r>
        <w:rPr>
          <w:sz w:val="28"/>
        </w:rPr>
        <w:t xml:space="preserve">Это даёт </w:t>
      </w:r>
      <w:proofErr w:type="gramStart"/>
      <w:r>
        <w:rPr>
          <w:sz w:val="28"/>
        </w:rPr>
        <w:t>выигры</w:t>
      </w:r>
      <w:r w:rsidR="0080007A" w:rsidRPr="0080007A">
        <w:rPr>
          <w:sz w:val="28"/>
        </w:rPr>
        <w:t>ш</w:t>
      </w:r>
      <w:proofErr w:type="gramEnd"/>
      <w:r w:rsidR="0080007A" w:rsidRPr="0080007A">
        <w:rPr>
          <w:sz w:val="28"/>
        </w:rPr>
        <w:t xml:space="preserve"> на больших плотных матрицах начиная, примерно, от 64 на 64. </w:t>
      </w:r>
    </w:p>
    <w:p w:rsidR="0080007A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Несмотря на то, что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является асимптотически не самым быстрым из существующих алгоритмов быстрого умножения матриц, он проще программируется и эффективнее при умножении матриц относительно малого размера, поэтому именно он чаще используется на практике.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Pr="003A17B8" w:rsidRDefault="003A17B8" w:rsidP="003A17B8">
      <w:pPr>
        <w:pStyle w:val="Standard"/>
        <w:spacing w:before="120" w:line="360" w:lineRule="auto"/>
        <w:rPr>
          <w:b/>
          <w:sz w:val="32"/>
        </w:rPr>
      </w:pPr>
      <w:r w:rsidRPr="003A17B8">
        <w:rPr>
          <w:b/>
          <w:sz w:val="32"/>
        </w:rPr>
        <w:lastRenderedPageBreak/>
        <w:t xml:space="preserve">Задачи работы </w:t>
      </w:r>
    </w:p>
    <w:p w:rsidR="003A17B8" w:rsidRDefault="003A17B8" w:rsidP="003A17B8">
      <w:pPr>
        <w:pStyle w:val="Standard"/>
        <w:spacing w:before="120" w:line="360" w:lineRule="auto"/>
        <w:rPr>
          <w:sz w:val="28"/>
        </w:rPr>
      </w:pPr>
      <w:r w:rsidRPr="003A17B8">
        <w:rPr>
          <w:sz w:val="28"/>
        </w:rPr>
        <w:t xml:space="preserve">Реализовать алгоритмы умножения матриц, описанные ниже. 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>Классический алгоритм умножения.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 xml:space="preserve">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 xml:space="preserve">—Винограда. </w:t>
      </w:r>
    </w:p>
    <w:p w:rsidR="003A17B8" w:rsidRP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32"/>
        </w:rPr>
      </w:pPr>
      <w:r w:rsidRPr="003A17B8">
        <w:rPr>
          <w:sz w:val="28"/>
        </w:rPr>
        <w:t xml:space="preserve">Улучшенный 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>—Винограда</w:t>
      </w:r>
    </w:p>
    <w:p w:rsidR="003A17B8" w:rsidRDefault="003A17B8" w:rsidP="003A17B8">
      <w:pPr>
        <w:pStyle w:val="Standard"/>
        <w:spacing w:before="120" w:line="360" w:lineRule="auto"/>
        <w:ind w:firstLine="709"/>
      </w:pPr>
    </w:p>
    <w:p w:rsidR="006666FC" w:rsidRDefault="0004458D" w:rsidP="0080007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Аналитическая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алгоритмы, а также составлена модель для вычисления трудоемкости.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Умножение матриц. Стандартный алгоритм</w:t>
      </w:r>
    </w:p>
    <w:p w:rsidR="006666FC" w:rsidRDefault="0004458D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Матрицей называют математический объект, эквивалентный двумерному массиву. Ма</w:t>
      </w:r>
      <w:r w:rsidR="003A17B8">
        <w:rPr>
          <w:rFonts w:eastAsia="Times New Roman" w:cs="Times New Roman"/>
          <w:color w:val="000000"/>
          <w:sz w:val="28"/>
          <w:szCs w:val="28"/>
          <w:lang w:eastAsia="ru-RU"/>
        </w:rPr>
        <w:t>трица является прямоуго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льной (в частных случаях – квадратной) таблицей, совокупностью строк и столбцов, на пересечении которых находятся элементы матрицы. Количество строк и столбцов является размерностью матриц. Для матриц определена операция умножения.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Пусть даны две матрицы – матрица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матрица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350ED" w:rsidRPr="00250A3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B </w:t>
      </w:r>
      <w:proofErr w:type="gram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</w:t>
      </w:r>
    </w:p>
    <w:p w:rsidR="00E350ED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Тогда матрица</w:t>
      </w:r>
      <w:r>
        <w:t xml:space="preserve"> </w:t>
      </w:r>
      <w:r w:rsidRPr="00E350ED">
        <w:rPr>
          <w:sz w:val="28"/>
        </w:rPr>
        <w:t>C размерностью g ×n</w:t>
      </w:r>
    </w:p>
    <w:p w:rsidR="006666FC" w:rsidRPr="00E350ED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m,l</m:t>
                    </m:r>
                  </m:sub>
                </m:sSub>
              </m:e>
            </m:eqArr>
          </m:e>
        </m:d>
      </m:oMath>
      <w:r w:rsidR="00E350ED">
        <w:rPr>
          <w:rFonts w:eastAsia="Times New Roman" w:cs="Times New Roman"/>
        </w:rPr>
        <w:t>,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которой</w:t>
      </w:r>
      <w:proofErr w:type="gramEnd"/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i,r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r,j</m:t>
                </m:r>
              </m:sub>
            </m:sSub>
          </m:e>
        </m:nary>
      </m:oMath>
      <w:r>
        <w:rPr>
          <w:rFonts w:eastAsia="Times New Roman" w:cs="Times New Roman"/>
        </w:rPr>
        <w:t xml:space="preserve"> </w:t>
      </w:r>
      <w:r>
        <w:t xml:space="preserve">(i = 1, 2, . . . l; j = 1, 2, . . . n)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E350ED">
        <w:rPr>
          <w:sz w:val="28"/>
        </w:rPr>
        <w:t xml:space="preserve">называется их ”произведением”. Операция умножения двух матриц выполнима только в том случае, если число столбцов в первом сомножителе равно числу строк во </w:t>
      </w:r>
      <w:r w:rsidRPr="00E350ED">
        <w:rPr>
          <w:sz w:val="28"/>
        </w:rPr>
        <w:lastRenderedPageBreak/>
        <w:t xml:space="preserve">втором; в этом случае говорят, что матрицы ”согласованы”. В частности, умножение всегда выполнимо, если оба сомножителя — [[Квадратная </w:t>
      </w:r>
      <w:proofErr w:type="spellStart"/>
      <w:r w:rsidRPr="00E350ED">
        <w:rPr>
          <w:sz w:val="28"/>
        </w:rPr>
        <w:t>матрица|квадратные</w:t>
      </w:r>
      <w:proofErr w:type="spellEnd"/>
      <w:r w:rsidRPr="00E350ED">
        <w:rPr>
          <w:sz w:val="28"/>
        </w:rPr>
        <w:t xml:space="preserve"> матрицы]] одного и того же порядка. </w:t>
      </w:r>
    </w:p>
    <w:p w:rsidR="00E350ED" w:rsidRPr="00E350ED" w:rsidRDefault="00E350E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350ED">
        <w:rPr>
          <w:sz w:val="28"/>
        </w:rPr>
        <w:t xml:space="preserve">Таким образом, из существования произведения AB вовсе не следует существование произведения BA </w:t>
      </w:r>
    </w:p>
    <w:p w:rsidR="006666FC" w:rsidRDefault="0004458D" w:rsidP="00E350E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1.2 Алгоритм Винограда.</w:t>
      </w:r>
    </w:p>
    <w:p w:rsidR="00E350ED" w:rsidRDefault="0004458D" w:rsidP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Если посмотреть на результат умножения двух матриц, то видно, что каждый элемент в нем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 Рассмотрим два вектора</w:t>
      </w:r>
    </w:p>
    <w:p w:rsidR="006666FC" w:rsidRDefault="0004458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proofErr w:type="gramStart"/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) </w:t>
      </w:r>
      <w:r w:rsidR="00E350ED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Их скалярное произведение равно: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</w:rPr>
            <m:t>V*W=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Это равенство можно переписать в виде</w:t>
      </w:r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V*W=(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04458D" w:rsidP="00E350ED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Кажется, что второе выражение задает больше работы, чем первое: вместо четырех умножений мы насчитываем их шесть, а вместо трех сложений - десять. Менее очевидно, что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4 столбца 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Pr="00E350ED" w:rsidRDefault="00E350ED" w:rsidP="00E350ED">
      <w:pPr>
        <w:pStyle w:val="Standard"/>
        <w:spacing w:before="120" w:line="360" w:lineRule="auto"/>
        <w:rPr>
          <w:b/>
          <w:sz w:val="28"/>
        </w:rPr>
      </w:pPr>
      <w:r w:rsidRPr="00E350ED">
        <w:rPr>
          <w:b/>
          <w:sz w:val="28"/>
        </w:rPr>
        <w:lastRenderedPageBreak/>
        <w:t xml:space="preserve">Улучшения алгоритма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2010 Эндрю </w:t>
      </w:r>
      <w:proofErr w:type="spellStart"/>
      <w:r w:rsidRPr="00E350ED">
        <w:rPr>
          <w:sz w:val="28"/>
        </w:rPr>
        <w:t>Стотерс</w:t>
      </w:r>
      <w:proofErr w:type="spellEnd"/>
      <w:r w:rsidRPr="00E350ED">
        <w:rPr>
          <w:sz w:val="28"/>
        </w:rPr>
        <w:t xml:space="preserve"> усовершенствовал алгоритм до O(n </w:t>
      </w:r>
      <w:r w:rsidRPr="00E350ED">
        <w:rPr>
          <w:sz w:val="28"/>
          <w:vertAlign w:val="superscript"/>
        </w:rPr>
        <w:t>2.374</w:t>
      </w:r>
      <w:r w:rsidRPr="00E350ED">
        <w:rPr>
          <w:sz w:val="28"/>
        </w:rPr>
        <w:t xml:space="preserve">).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2011 году Вирджиния Вильямс усовершенствовала алгоритм ещё раз — O(n </w:t>
      </w:r>
      <w:r w:rsidRPr="00E350ED">
        <w:rPr>
          <w:sz w:val="28"/>
          <w:vertAlign w:val="superscript"/>
        </w:rPr>
        <w:t>2.3728642</w:t>
      </w:r>
      <w:r w:rsidRPr="00E350ED">
        <w:rPr>
          <w:sz w:val="28"/>
        </w:rPr>
        <w:t xml:space="preserve">). </w:t>
      </w:r>
    </w:p>
    <w:p w:rsidR="00E350ED" w:rsidRP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color w:val="333333"/>
          <w:sz w:val="28"/>
        </w:rPr>
      </w:pPr>
      <w:r w:rsidRPr="00E350ED">
        <w:rPr>
          <w:sz w:val="28"/>
        </w:rPr>
        <w:t xml:space="preserve">В 2014 году Франсуа </w:t>
      </w:r>
      <w:proofErr w:type="spellStart"/>
      <w:r w:rsidRPr="00E350ED">
        <w:rPr>
          <w:sz w:val="28"/>
        </w:rPr>
        <w:t>Ле</w:t>
      </w:r>
      <w:proofErr w:type="spellEnd"/>
      <w:r w:rsidRPr="00E350ED">
        <w:rPr>
          <w:sz w:val="28"/>
        </w:rPr>
        <w:t xml:space="preserve"> </w:t>
      </w:r>
      <w:proofErr w:type="spellStart"/>
      <w:r w:rsidRPr="00E350ED">
        <w:rPr>
          <w:sz w:val="28"/>
        </w:rPr>
        <w:t>Галль</w:t>
      </w:r>
      <w:proofErr w:type="spellEnd"/>
      <w:r w:rsidRPr="00E350ED">
        <w:rPr>
          <w:sz w:val="28"/>
        </w:rPr>
        <w:t xml:space="preserve"> упростил метод Уильямс и получил новую улучшенную оценку O(n </w:t>
      </w:r>
      <w:r w:rsidRPr="00E350ED">
        <w:rPr>
          <w:sz w:val="28"/>
          <w:vertAlign w:val="superscript"/>
        </w:rPr>
        <w:t>2.3728639</w:t>
      </w:r>
      <w:r w:rsidRPr="00E350ED">
        <w:rPr>
          <w:sz w:val="28"/>
        </w:rPr>
        <w:t>).</w:t>
      </w: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схемы алгоритмов.</w:t>
      </w: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Стандартный алгоритм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3199" cy="4772160"/>
            <wp:effectExtent l="0" t="0" r="1" b="939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1.1 – Схема стандартного алгоритма</w:t>
      </w:r>
    </w:p>
    <w:p w:rsidR="006666FC" w:rsidRDefault="006666FC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Винограда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621840"/>
            <wp:effectExtent l="0" t="0" r="0" b="7560"/>
            <wp:wrapTopAndBottom/>
            <wp:docPr id="2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1.2 – Схема алгоритма Винограда</w:t>
      </w:r>
    </w:p>
    <w:p w:rsidR="006666FC" w:rsidRDefault="0004458D">
      <w:pPr>
        <w:pStyle w:val="Standard"/>
        <w:pageBreakBefore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Оптимизированный алгоритм Винограда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799" cy="6127200"/>
            <wp:effectExtent l="0" t="0" r="0" b="6900"/>
            <wp:wrapTopAndBottom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799" cy="61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1.3 – Схема оптимизированного алгоритма Винограда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В данном разделе представлена реализация алгоритмов, указан язык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прораммирования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, а также необходимые модули.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standart_matrix_mult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[[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(n):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+</w:t>
      </w:r>
      <w:r w:rsidRPr="0080007A">
        <w:rPr>
          <w:color w:val="333333"/>
          <w:lang w:val="en-US"/>
        </w:rPr>
        <w:t xml:space="preserve">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</w:t>
      </w:r>
      <w:r w:rsidRPr="0080007A">
        <w:rPr>
          <w:color w:val="666666"/>
          <w:lang w:val="en-US"/>
        </w:rPr>
        <w:t>*</w:t>
      </w:r>
      <w:r w:rsidRPr="0080007A">
        <w:rPr>
          <w:color w:val="333333"/>
          <w:lang w:val="en-US"/>
        </w:rPr>
        <w:t>b[k][j]</w:t>
      </w:r>
    </w:p>
    <w:p w:rsidR="006666FC" w:rsidRDefault="0004458D">
      <w:pPr>
        <w:pStyle w:val="PreformattedText"/>
        <w:widowControl/>
        <w:spacing w:after="283"/>
        <w:rPr>
          <w:color w:val="333333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>
        <w:rPr>
          <w:b/>
          <w:color w:val="008000"/>
        </w:rPr>
        <w:t>return</w:t>
      </w:r>
      <w:proofErr w:type="spellEnd"/>
      <w:r>
        <w:rPr>
          <w:color w:val="333333"/>
        </w:rPr>
        <w:t xml:space="preserve"> c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1.1 – Стандартный алгоритм умножения матриц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classic_vinograd_mult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= -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]+b[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 xml:space="preserve"> == 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0007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1.2 – Стандартный алгоритм Винограда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optimized_vinograd_mult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t = n-</w:t>
      </w:r>
      <w:r w:rsidRPr="0080007A">
        <w:rPr>
          <w:b/>
          <w:color w:val="0000DD"/>
          <w:lang w:val="en-US"/>
        </w:rPr>
        <w:t>1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proofErr w:type="gramStart"/>
      <w:r w:rsidRPr="0080007A">
        <w:rPr>
          <w:color w:val="333333"/>
          <w:lang w:val="en-US"/>
        </w:rPr>
        <w:t>][</w:t>
      </w:r>
      <w:proofErr w:type="gramEnd"/>
      <w:r w:rsidRPr="0080007A">
        <w:rPr>
          <w:color w:val="333333"/>
          <w:lang w:val="en-US"/>
        </w:rPr>
        <w:t>j]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b[j][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-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][k]+b[k+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b[k][j])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spacing w:after="283"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return</w:t>
      </w:r>
      <w:proofErr w:type="gramEnd"/>
      <w:r w:rsidRPr="0080007A">
        <w:rPr>
          <w:color w:val="333333"/>
          <w:lang w:val="en-US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1.3 – Оптимизированный алгоритм Винограда</w:t>
      </w:r>
    </w:p>
    <w:p w:rsidR="006666FC" w:rsidRDefault="0004458D">
      <w:pPr>
        <w:pStyle w:val="Standard"/>
        <w:pageBreakBefore/>
        <w:numPr>
          <w:ilvl w:val="0"/>
          <w:numId w:val="6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 часть</w:t>
      </w:r>
    </w:p>
    <w:p w:rsidR="00040F3E" w:rsidRDefault="0004458D">
      <w:pPr>
        <w:pStyle w:val="Standard"/>
        <w:spacing w:before="120" w:line="360" w:lineRule="auto"/>
        <w:rPr>
          <w:sz w:val="28"/>
        </w:rPr>
      </w:pPr>
      <w:r w:rsidRPr="00040F3E">
        <w:rPr>
          <w:rFonts w:eastAsia="Times New Roman" w:cs="Times New Roman"/>
          <w:color w:val="000000"/>
          <w:sz w:val="32"/>
          <w:szCs w:val="28"/>
          <w:lang w:eastAsia="ru-RU"/>
        </w:rPr>
        <w:tab/>
      </w:r>
      <w:r w:rsidR="00040F3E" w:rsidRPr="00040F3E">
        <w:rPr>
          <w:sz w:val="28"/>
        </w:rPr>
        <w:t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</w:t>
      </w:r>
      <w:r w:rsidR="00040F3E">
        <w:rPr>
          <w:sz w:val="28"/>
        </w:rPr>
        <w:t>.</w:t>
      </w:r>
    </w:p>
    <w:p w:rsidR="00040F3E" w:rsidRPr="00040F3E" w:rsidRDefault="00040F3E" w:rsidP="00040F3E">
      <w:pPr>
        <w:pStyle w:val="Standard"/>
        <w:spacing w:before="120" w:line="360" w:lineRule="auto"/>
        <w:rPr>
          <w:b/>
          <w:sz w:val="28"/>
        </w:rPr>
      </w:pPr>
      <w:r w:rsidRPr="00040F3E">
        <w:rPr>
          <w:b/>
          <w:sz w:val="28"/>
        </w:rPr>
        <w:t>4.1 Примеры работы</w:t>
      </w:r>
    </w:p>
    <w:p w:rsidR="00040F3E" w:rsidRPr="00040F3E" w:rsidRDefault="00040F3E" w:rsidP="00040F3E">
      <w:pPr>
        <w:pStyle w:val="Standard"/>
        <w:spacing w:before="120" w:line="360" w:lineRule="auto"/>
        <w:rPr>
          <w:sz w:val="28"/>
        </w:rPr>
      </w:pPr>
      <w:r>
        <w:rPr>
          <w:sz w:val="28"/>
        </w:rPr>
        <w:tab/>
      </w:r>
    </w:p>
    <w:p w:rsidR="006666FC" w:rsidRDefault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4.2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Тестирование алгоритмов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Были проведены исследования зависимости времени работы трех алгоритмов от размеров перемножаемых матриц. Замеры времени проводились отдельно для матриц четной размерности и матриц нечетной размерности. Для эксперимента использовались матрицы размера от 100 до 1000 с шагом 100 для четной размерности и размера от 101 до 1001 с шагом 100 для нечетной размерности. Временные замеры проводятся путём многократного проведения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эксперимента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деления результирующего времени на количество итераций эксперимента. 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0.4390625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0.378125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4.0703125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4.725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3.2671875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13.371875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15.50625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11.7203125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36.759375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43.6765625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31.634375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72.3734375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88.6609375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62.4203125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100.3625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133.3484375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89.5734375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134.246875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173.50625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113.3390625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138.7140625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177.296875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123.471875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259.2859375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335.0203125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238.6921875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269.809375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351.3484375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237.840625</w:t>
            </w:r>
          </w:p>
        </w:tc>
      </w:tr>
    </w:tbl>
    <w:p w:rsidR="006666FC" w:rsidRDefault="00250A3B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0124881B" wp14:editId="71862A47">
            <wp:extent cx="447675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4.1 – Замеры времени для матриц четного размера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нечетного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0.2515625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0.2828125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0.2140625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1.9796875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2.240625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1.675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6.7453125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7.8203125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5.775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16.178125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19.38125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14.065625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31.8578125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39.0078125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27.796875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55.228125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70.365625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48.325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87.5296875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112.040625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77.0796875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131.221875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168.9796875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115.515625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186.1171875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242.3296875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164.971875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256.9203125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336.1453125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228.8625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6666FC" w:rsidRDefault="009E7F38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41366C1" wp14:editId="2759E5B6">
            <wp:extent cx="447675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4.2 – Замеры времени для матриц нечетного размера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6666FC" w:rsidRDefault="00040F3E" w:rsidP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4.3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</w:p>
    <w:p w:rsidR="006666FC" w:rsidRPr="006B6808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Алгоритм Винограда начинает выигрывать в быстродействии у других алгоритмов только в случае, когда матрицы имеют размерность, не позволяющую хранить их целиком в памяти компьютера. Стандартная реализация алгоритма Винограда работает дольше, чем стандартный алгоритм умножения матриц, в то время как оптимизированная версия алгоритма Винограда работает быстрее их обоих.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80007A" w:rsidRPr="003332C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3332CB" w:rsidRPr="003332CB">
        <w:rPr>
          <w:sz w:val="28"/>
        </w:rPr>
        <w:t>В ходе работы были изучены и реализованы алгоритмы классического умножения матриц</w:t>
      </w:r>
      <w:proofErr w:type="gramStart"/>
      <w:r w:rsidR="003332CB" w:rsidRPr="003332CB">
        <w:rPr>
          <w:sz w:val="28"/>
        </w:rPr>
        <w:t xml:space="preserve"> ,</w:t>
      </w:r>
      <w:proofErr w:type="gramEnd"/>
      <w:r w:rsidR="003332CB" w:rsidRPr="003332CB">
        <w:rPr>
          <w:sz w:val="28"/>
        </w:rPr>
        <w:t xml:space="preserve"> алгоритма Виноградова и алгоритма Виноградова с оптимизациями. Также был проведен сравнительный анализ перечисленных алгоритмов.. Экспериментально подтверждено различие во </w:t>
      </w:r>
      <w:proofErr w:type="spellStart"/>
      <w:r w:rsidR="003332CB" w:rsidRPr="003332CB">
        <w:rPr>
          <w:sz w:val="28"/>
        </w:rPr>
        <w:t>временн</w:t>
      </w:r>
      <w:proofErr w:type="gramStart"/>
      <w:r w:rsidR="003332CB" w:rsidRPr="003332CB">
        <w:rPr>
          <w:sz w:val="28"/>
        </w:rPr>
        <w:t>o</w:t>
      </w:r>
      <w:proofErr w:type="gramEnd"/>
      <w:r w:rsidR="003332CB" w:rsidRPr="003332CB">
        <w:rPr>
          <w:sz w:val="28"/>
        </w:rPr>
        <w:t>й</w:t>
      </w:r>
      <w:proofErr w:type="spellEnd"/>
      <w:r w:rsidR="003332CB" w:rsidRPr="003332CB">
        <w:rPr>
          <w:sz w:val="28"/>
        </w:rPr>
        <w:t xml:space="preserve"> эффективности. Классический алгоритм работает медленнее, чем алгоритм Винограда или его оптимизированная версия, поскольку если обычный алгоритм работает за 13*n3 (с учетом, что на вход пришли две квадратных матрицы размера n), то алгоритм Винограда работает за 13n3, а его улучшенная версия 9*n3. При этом с точки зрения объема затрачиваемой памяти, он более эффективен, поскольку не выделяет память под дополнительные массивы, как это делает алгоритм Винограда. Если же говорить об </w:t>
      </w:r>
      <w:proofErr w:type="gramStart"/>
      <w:r w:rsidR="003332CB" w:rsidRPr="003332CB">
        <w:rPr>
          <w:sz w:val="28"/>
        </w:rPr>
        <w:t>обычном</w:t>
      </w:r>
      <w:proofErr w:type="gramEnd"/>
      <w:r w:rsidR="003332CB" w:rsidRPr="003332CB">
        <w:rPr>
          <w:sz w:val="28"/>
        </w:rPr>
        <w:t xml:space="preserve"> и оптимизированным, то оптимизированный работает быстрее за счет занесения вычисления B/2 в отдельную переменную и измененный пересчет вспомогательных строк r и c.</w:t>
      </w:r>
    </w:p>
    <w:p w:rsidR="0080007A" w:rsidRPr="0080007A" w:rsidRDefault="0080007A" w:rsidP="00040F3E">
      <w:pPr>
        <w:pStyle w:val="Standard"/>
        <w:spacing w:before="120" w:line="360" w:lineRule="auto"/>
        <w:jc w:val="center"/>
        <w:rPr>
          <w:sz w:val="28"/>
          <w:szCs w:val="28"/>
          <w:lang w:val="en-US"/>
        </w:rPr>
      </w:pPr>
      <w:r w:rsidRPr="0080007A">
        <w:rPr>
          <w:b/>
          <w:sz w:val="28"/>
          <w:szCs w:val="28"/>
        </w:rPr>
        <w:t>Список</w:t>
      </w:r>
      <w:r w:rsidRPr="0080007A">
        <w:rPr>
          <w:b/>
          <w:sz w:val="28"/>
          <w:szCs w:val="28"/>
          <w:lang w:val="en-US"/>
        </w:rPr>
        <w:t xml:space="preserve"> </w:t>
      </w:r>
      <w:r w:rsidRPr="0080007A">
        <w:rPr>
          <w:b/>
          <w:sz w:val="28"/>
          <w:szCs w:val="28"/>
        </w:rPr>
        <w:t>литературы</w:t>
      </w:r>
      <w:r w:rsidRPr="0080007A">
        <w:rPr>
          <w:sz w:val="28"/>
          <w:szCs w:val="28"/>
          <w:lang w:val="en-US"/>
        </w:rPr>
        <w:t>:</w:t>
      </w:r>
    </w:p>
    <w:p w:rsidR="0080007A" w:rsidRPr="00250A3B" w:rsidRDefault="0080007A">
      <w:pPr>
        <w:pStyle w:val="Standard"/>
        <w:spacing w:before="120" w:line="360" w:lineRule="auto"/>
        <w:rPr>
          <w:sz w:val="28"/>
          <w:szCs w:val="28"/>
          <w:lang w:val="en-US"/>
        </w:rPr>
      </w:pPr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 xml:space="preserve">[1] Henry Cohn, Robert Kleinberg, </w:t>
      </w:r>
      <w:proofErr w:type="spellStart"/>
      <w:r w:rsidRPr="0080007A">
        <w:rPr>
          <w:sz w:val="28"/>
          <w:szCs w:val="28"/>
          <w:lang w:val="en-US"/>
        </w:rPr>
        <w:t>Balazs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Szegedy</w:t>
      </w:r>
      <w:proofErr w:type="spellEnd"/>
      <w:r w:rsidRPr="0080007A">
        <w:rPr>
          <w:sz w:val="28"/>
          <w:szCs w:val="28"/>
          <w:lang w:val="en-US"/>
        </w:rPr>
        <w:t xml:space="preserve">, and Chris </w:t>
      </w:r>
      <w:proofErr w:type="spellStart"/>
      <w:r w:rsidRPr="0080007A">
        <w:rPr>
          <w:sz w:val="28"/>
          <w:szCs w:val="28"/>
          <w:lang w:val="en-US"/>
        </w:rPr>
        <w:t>Umans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Grouptheoretic</w:t>
      </w:r>
      <w:proofErr w:type="spellEnd"/>
      <w:r w:rsidRPr="0080007A">
        <w:rPr>
          <w:sz w:val="28"/>
          <w:szCs w:val="28"/>
          <w:lang w:val="en-US"/>
        </w:rPr>
        <w:t xml:space="preserve"> Algorithms for Matrix Multiplication.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arXiv:</w:t>
      </w:r>
      <w:proofErr w:type="gramEnd"/>
      <w:r w:rsidRPr="0080007A">
        <w:rPr>
          <w:sz w:val="28"/>
          <w:szCs w:val="28"/>
          <w:lang w:val="en-US"/>
        </w:rPr>
        <w:t>math.GR</w:t>
      </w:r>
      <w:proofErr w:type="spellEnd"/>
      <w:r w:rsidRPr="0080007A">
        <w:rPr>
          <w:sz w:val="28"/>
          <w:szCs w:val="28"/>
          <w:lang w:val="en-US"/>
        </w:rPr>
        <w:t xml:space="preserve">/0511460. Proceedings of the 46th Annual Symposium on Foundations of Computer Science, 23-25 October 2005, Pittsburgh, PA, IEEE Computer Society, pp. 379—388.. </w:t>
      </w:r>
    </w:p>
    <w:p w:rsidR="0080007A" w:rsidRPr="0080007A" w:rsidRDefault="0080007A">
      <w:pPr>
        <w:pStyle w:val="Standard"/>
        <w:spacing w:before="120" w:line="360" w:lineRule="auto"/>
        <w:rPr>
          <w:sz w:val="28"/>
          <w:szCs w:val="28"/>
        </w:rPr>
      </w:pPr>
      <w:proofErr w:type="gramStart"/>
      <w:r w:rsidRPr="0080007A">
        <w:rPr>
          <w:sz w:val="28"/>
          <w:szCs w:val="28"/>
          <w:lang w:val="en-US"/>
        </w:rPr>
        <w:t xml:space="preserve">[2] Don Coppersmith and </w:t>
      </w:r>
      <w:proofErr w:type="spellStart"/>
      <w:r w:rsidRPr="0080007A">
        <w:rPr>
          <w:sz w:val="28"/>
          <w:szCs w:val="28"/>
          <w:lang w:val="en-US"/>
        </w:rPr>
        <w:t>Shmuel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Winograd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>Matrix multiplication via arithmetic progressions.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</w:rPr>
        <w:t>Journal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of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Symbolic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Computation</w:t>
      </w:r>
      <w:proofErr w:type="spellEnd"/>
      <w:r w:rsidRPr="0080007A">
        <w:rPr>
          <w:sz w:val="28"/>
          <w:szCs w:val="28"/>
        </w:rPr>
        <w:t xml:space="preserve">, 9:251-280, 1990. </w:t>
      </w:r>
    </w:p>
    <w:p w:rsidR="0080007A" w:rsidRPr="0080007A" w:rsidRDefault="0080007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007A">
        <w:rPr>
          <w:sz w:val="28"/>
          <w:szCs w:val="28"/>
        </w:rPr>
        <w:t xml:space="preserve">[3] И.В. </w:t>
      </w:r>
      <w:proofErr w:type="spellStart"/>
      <w:r w:rsidRPr="0080007A">
        <w:rPr>
          <w:sz w:val="28"/>
          <w:szCs w:val="28"/>
        </w:rPr>
        <w:t>Ломовской</w:t>
      </w:r>
      <w:proofErr w:type="spellEnd"/>
      <w:r w:rsidRPr="0080007A">
        <w:rPr>
          <w:sz w:val="28"/>
          <w:szCs w:val="28"/>
        </w:rPr>
        <w:t>. Курс лекций по языку программирования C, 2017</w:t>
      </w:r>
    </w:p>
    <w:sectPr w:rsidR="0080007A" w:rsidRPr="008000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BA5" w:rsidRDefault="00004BA5">
      <w:r>
        <w:separator/>
      </w:r>
    </w:p>
  </w:endnote>
  <w:endnote w:type="continuationSeparator" w:id="0">
    <w:p w:rsidR="00004BA5" w:rsidRDefault="0000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BA5" w:rsidRDefault="00004BA5">
      <w:r>
        <w:rPr>
          <w:color w:val="000000"/>
        </w:rPr>
        <w:separator/>
      </w:r>
    </w:p>
  </w:footnote>
  <w:footnote w:type="continuationSeparator" w:id="0">
    <w:p w:rsidR="00004BA5" w:rsidRDefault="0000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4D2"/>
    <w:multiLevelType w:val="hybridMultilevel"/>
    <w:tmpl w:val="C3E24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B5ED8"/>
    <w:multiLevelType w:val="multilevel"/>
    <w:tmpl w:val="A432B6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51C6B9C"/>
    <w:multiLevelType w:val="hybridMultilevel"/>
    <w:tmpl w:val="2A50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47BB7"/>
    <w:multiLevelType w:val="hybridMultilevel"/>
    <w:tmpl w:val="BC58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637BF"/>
    <w:multiLevelType w:val="multilevel"/>
    <w:tmpl w:val="BE02CD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FA85D4E"/>
    <w:multiLevelType w:val="hybridMultilevel"/>
    <w:tmpl w:val="25A8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E0C92"/>
    <w:multiLevelType w:val="multilevel"/>
    <w:tmpl w:val="DDAE03CA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05E76FE"/>
    <w:multiLevelType w:val="multilevel"/>
    <w:tmpl w:val="67A6BC6A"/>
    <w:lvl w:ilvl="0">
      <w:start w:val="1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53AA5BCC"/>
    <w:multiLevelType w:val="multilevel"/>
    <w:tmpl w:val="F3E08D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4FB6DA7"/>
    <w:multiLevelType w:val="multilevel"/>
    <w:tmpl w:val="FC247EB2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5BF931AE"/>
    <w:multiLevelType w:val="multilevel"/>
    <w:tmpl w:val="551EBBBC"/>
    <w:lvl w:ilvl="0">
      <w:start w:val="4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7B8A2D78"/>
    <w:multiLevelType w:val="hybridMultilevel"/>
    <w:tmpl w:val="2FD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66FC"/>
    <w:rsid w:val="00004BA5"/>
    <w:rsid w:val="00040F3E"/>
    <w:rsid w:val="0004458D"/>
    <w:rsid w:val="00250A3B"/>
    <w:rsid w:val="003332CB"/>
    <w:rsid w:val="003A17B8"/>
    <w:rsid w:val="006151AB"/>
    <w:rsid w:val="006666FC"/>
    <w:rsid w:val="006B6808"/>
    <w:rsid w:val="0080007A"/>
    <w:rsid w:val="008D7CBA"/>
    <w:rsid w:val="009E7F38"/>
    <w:rsid w:val="00E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4</cp:revision>
  <dcterms:created xsi:type="dcterms:W3CDTF">2019-03-10T18:23:00Z</dcterms:created>
  <dcterms:modified xsi:type="dcterms:W3CDTF">2019-03-11T00:43:00Z</dcterms:modified>
</cp:coreProperties>
</file>