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C998" w14:textId="77777777" w:rsidR="00D53A71" w:rsidRDefault="00D53A71" w:rsidP="001C4229">
      <w:pPr>
        <w:spacing w:before="240" w:after="0" w:line="240" w:lineRule="auto"/>
        <w:jc w:val="both"/>
        <w:rPr>
          <w:rFonts w:cs="Calibri"/>
        </w:rPr>
      </w:pPr>
      <w:r>
        <w:rPr>
          <w:noProof/>
        </w:rPr>
        <mc:AlternateContent>
          <mc:Choice Requires="wpg">
            <w:drawing>
              <wp:anchor distT="0" distB="0" distL="114300" distR="114300" simplePos="0" relativeHeight="251660288" behindDoc="0" locked="0" layoutInCell="1" allowOverlap="1" wp14:anchorId="0E17C9EC" wp14:editId="41AA2BD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2E21C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861A1EA" wp14:editId="148D65AD">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ABCA083" w14:textId="77777777" w:rsidR="00D53A71" w:rsidRPr="00B238E5" w:rsidRDefault="00D53A71" w:rsidP="001C4229">
      <w:pPr>
        <w:spacing w:before="240" w:after="0" w:line="240" w:lineRule="auto"/>
        <w:jc w:val="both"/>
        <w:rPr>
          <w:rFonts w:cs="Calibri"/>
        </w:rPr>
      </w:pPr>
    </w:p>
    <w:p w14:paraId="1166A8B2" w14:textId="77777777" w:rsidR="00D53A71" w:rsidRPr="00A64246" w:rsidRDefault="00D53A71" w:rsidP="001C4229">
      <w:pPr>
        <w:spacing w:before="240" w:after="0" w:line="240" w:lineRule="auto"/>
        <w:jc w:val="both"/>
        <w:rPr>
          <w:b/>
          <w:bCs/>
          <w:color w:val="4472C4" w:themeColor="accent1"/>
          <w:sz w:val="36"/>
          <w:szCs w:val="36"/>
        </w:rPr>
      </w:pPr>
      <w:r w:rsidRPr="00A64246">
        <w:rPr>
          <w:b/>
          <w:bCs/>
          <w:color w:val="4472C4" w:themeColor="accent1"/>
          <w:sz w:val="36"/>
          <w:szCs w:val="36"/>
        </w:rPr>
        <w:t>Assessment Cover Page</w:t>
      </w:r>
    </w:p>
    <w:p w14:paraId="2A6265BE" w14:textId="77777777" w:rsidR="00D53A71" w:rsidRDefault="00D53A71" w:rsidP="001C4229">
      <w:pPr>
        <w:pBdr>
          <w:top w:val="single" w:sz="24" w:space="8" w:color="4472C4" w:themeColor="accent1"/>
          <w:bottom w:val="single" w:sz="24" w:space="8" w:color="4472C4" w:themeColor="accent1"/>
        </w:pBdr>
        <w:spacing w:before="240" w:after="0" w:line="240" w:lineRule="auto"/>
        <w:jc w:val="both"/>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D53A71" w14:paraId="27975DD1" w14:textId="77777777" w:rsidTr="007C6309">
        <w:tc>
          <w:tcPr>
            <w:tcW w:w="3256" w:type="dxa"/>
          </w:tcPr>
          <w:p w14:paraId="1BE602E4" w14:textId="77777777" w:rsidR="00D53A71" w:rsidRPr="00A57C25" w:rsidRDefault="00D53A71" w:rsidP="001C4229">
            <w:pPr>
              <w:spacing w:before="240"/>
              <w:jc w:val="both"/>
              <w:rPr>
                <w:i/>
                <w:iCs/>
                <w:color w:val="4472C4" w:themeColor="accent1"/>
                <w:sz w:val="32"/>
                <w:szCs w:val="32"/>
              </w:rPr>
            </w:pPr>
            <w:r w:rsidRPr="00A57C25">
              <w:rPr>
                <w:i/>
                <w:iCs/>
                <w:color w:val="4472C4" w:themeColor="accent1"/>
                <w:sz w:val="32"/>
                <w:szCs w:val="32"/>
              </w:rPr>
              <w:t>Student Full Name</w:t>
            </w:r>
          </w:p>
        </w:tc>
        <w:tc>
          <w:tcPr>
            <w:tcW w:w="5760" w:type="dxa"/>
          </w:tcPr>
          <w:p w14:paraId="6209A8A3" w14:textId="77777777" w:rsidR="00D53A71" w:rsidRPr="00A57C25" w:rsidRDefault="00D53A71" w:rsidP="001C4229">
            <w:pPr>
              <w:spacing w:before="240"/>
              <w:jc w:val="both"/>
              <w:rPr>
                <w:color w:val="000000" w:themeColor="text1"/>
                <w:sz w:val="32"/>
                <w:szCs w:val="32"/>
              </w:rPr>
            </w:pPr>
            <w:r>
              <w:rPr>
                <w:color w:val="000000" w:themeColor="text1"/>
                <w:sz w:val="32"/>
                <w:szCs w:val="32"/>
              </w:rPr>
              <w:t>Yumiko Maria Bejarano Azogue</w:t>
            </w:r>
          </w:p>
        </w:tc>
      </w:tr>
      <w:tr w:rsidR="00D53A71" w14:paraId="2C286EF8" w14:textId="77777777" w:rsidTr="007C6309">
        <w:tc>
          <w:tcPr>
            <w:tcW w:w="3256" w:type="dxa"/>
          </w:tcPr>
          <w:p w14:paraId="74F6E447" w14:textId="77777777" w:rsidR="00D53A71" w:rsidRPr="00A57C25" w:rsidRDefault="00D53A71" w:rsidP="001C4229">
            <w:pPr>
              <w:spacing w:before="240"/>
              <w:jc w:val="both"/>
              <w:rPr>
                <w:i/>
                <w:iCs/>
                <w:color w:val="4472C4" w:themeColor="accent1"/>
                <w:sz w:val="32"/>
                <w:szCs w:val="32"/>
              </w:rPr>
            </w:pPr>
            <w:r w:rsidRPr="00A57C25">
              <w:rPr>
                <w:i/>
                <w:iCs/>
                <w:color w:val="4472C4" w:themeColor="accent1"/>
                <w:sz w:val="32"/>
                <w:szCs w:val="32"/>
              </w:rPr>
              <w:t>Student Number</w:t>
            </w:r>
          </w:p>
        </w:tc>
        <w:tc>
          <w:tcPr>
            <w:tcW w:w="5760" w:type="dxa"/>
          </w:tcPr>
          <w:p w14:paraId="3EA07154" w14:textId="77777777" w:rsidR="00D53A71" w:rsidRPr="00A57C25" w:rsidRDefault="00D53A71" w:rsidP="001C4229">
            <w:pPr>
              <w:spacing w:before="240"/>
              <w:jc w:val="both"/>
              <w:rPr>
                <w:color w:val="000000" w:themeColor="text1"/>
                <w:sz w:val="32"/>
                <w:szCs w:val="32"/>
              </w:rPr>
            </w:pPr>
            <w:r w:rsidRPr="00E24A30">
              <w:rPr>
                <w:color w:val="000000" w:themeColor="text1"/>
                <w:sz w:val="32"/>
                <w:szCs w:val="32"/>
              </w:rPr>
              <w:t>2024144</w:t>
            </w:r>
          </w:p>
        </w:tc>
      </w:tr>
      <w:tr w:rsidR="00D53A71" w14:paraId="71AB9F72" w14:textId="77777777" w:rsidTr="007C6309">
        <w:tc>
          <w:tcPr>
            <w:tcW w:w="3256" w:type="dxa"/>
          </w:tcPr>
          <w:p w14:paraId="2635F690" w14:textId="77777777" w:rsidR="00D53A71" w:rsidRPr="00A57C25" w:rsidRDefault="00D53A71" w:rsidP="001C4229">
            <w:pPr>
              <w:spacing w:before="240"/>
              <w:jc w:val="both"/>
              <w:rPr>
                <w:i/>
                <w:iCs/>
                <w:color w:val="4472C4" w:themeColor="accent1"/>
                <w:sz w:val="32"/>
                <w:szCs w:val="32"/>
              </w:rPr>
            </w:pPr>
            <w:r w:rsidRPr="00A57C25">
              <w:rPr>
                <w:i/>
                <w:iCs/>
                <w:color w:val="4472C4" w:themeColor="accent1"/>
                <w:sz w:val="32"/>
                <w:szCs w:val="32"/>
              </w:rPr>
              <w:t>Module Title</w:t>
            </w:r>
          </w:p>
        </w:tc>
        <w:tc>
          <w:tcPr>
            <w:tcW w:w="5760" w:type="dxa"/>
          </w:tcPr>
          <w:p w14:paraId="7F40BD50" w14:textId="6B98D1C2" w:rsidR="00D53A71" w:rsidRPr="00A57C25" w:rsidRDefault="00D53A71" w:rsidP="001C4229">
            <w:pPr>
              <w:spacing w:before="240"/>
              <w:jc w:val="both"/>
              <w:rPr>
                <w:color w:val="000000" w:themeColor="text1"/>
                <w:sz w:val="32"/>
                <w:szCs w:val="32"/>
              </w:rPr>
            </w:pPr>
            <w:r w:rsidRPr="00D53A71">
              <w:rPr>
                <w:color w:val="000000" w:themeColor="text1"/>
                <w:sz w:val="32"/>
                <w:szCs w:val="32"/>
              </w:rPr>
              <w:t xml:space="preserve">Statistical Techniques for Data Analysis </w:t>
            </w:r>
          </w:p>
        </w:tc>
      </w:tr>
      <w:tr w:rsidR="00D53A71" w14:paraId="365AF859" w14:textId="77777777" w:rsidTr="007C6309">
        <w:tc>
          <w:tcPr>
            <w:tcW w:w="3256" w:type="dxa"/>
          </w:tcPr>
          <w:p w14:paraId="6010BC24" w14:textId="77777777" w:rsidR="00D53A71" w:rsidRPr="00A57C25" w:rsidRDefault="00D53A71" w:rsidP="001C4229">
            <w:pPr>
              <w:spacing w:before="240"/>
              <w:jc w:val="both"/>
              <w:rPr>
                <w:i/>
                <w:iCs/>
                <w:color w:val="4472C4" w:themeColor="accent1"/>
                <w:sz w:val="32"/>
                <w:szCs w:val="32"/>
              </w:rPr>
            </w:pPr>
            <w:r w:rsidRPr="00A57C25">
              <w:rPr>
                <w:i/>
                <w:iCs/>
                <w:color w:val="4472C4" w:themeColor="accent1"/>
                <w:sz w:val="32"/>
                <w:szCs w:val="32"/>
              </w:rPr>
              <w:t>Assessment Title</w:t>
            </w:r>
          </w:p>
        </w:tc>
        <w:tc>
          <w:tcPr>
            <w:tcW w:w="5760" w:type="dxa"/>
          </w:tcPr>
          <w:p w14:paraId="7D0EA849" w14:textId="77777777" w:rsidR="00D53A71" w:rsidRPr="00A57C25" w:rsidRDefault="00D53A71" w:rsidP="001C4229">
            <w:pPr>
              <w:spacing w:before="240"/>
              <w:jc w:val="both"/>
              <w:rPr>
                <w:color w:val="000000" w:themeColor="text1"/>
                <w:sz w:val="32"/>
                <w:szCs w:val="32"/>
              </w:rPr>
            </w:pPr>
            <w:r w:rsidRPr="00D00F66">
              <w:rPr>
                <w:color w:val="000000" w:themeColor="text1"/>
                <w:sz w:val="32"/>
                <w:szCs w:val="32"/>
              </w:rPr>
              <w:t>CA 1 – Capstone Project Proposal</w:t>
            </w:r>
          </w:p>
        </w:tc>
      </w:tr>
      <w:tr w:rsidR="00D53A71" w14:paraId="70CEE1FA" w14:textId="77777777" w:rsidTr="007C6309">
        <w:tc>
          <w:tcPr>
            <w:tcW w:w="3256" w:type="dxa"/>
          </w:tcPr>
          <w:p w14:paraId="5AF643AD" w14:textId="77777777" w:rsidR="00D53A71" w:rsidRPr="00A57C25" w:rsidRDefault="00D53A71" w:rsidP="001C4229">
            <w:pPr>
              <w:spacing w:before="240"/>
              <w:jc w:val="both"/>
              <w:rPr>
                <w:i/>
                <w:iCs/>
                <w:color w:val="4472C4" w:themeColor="accent1"/>
                <w:sz w:val="32"/>
                <w:szCs w:val="32"/>
              </w:rPr>
            </w:pPr>
            <w:r w:rsidRPr="00A57C25">
              <w:rPr>
                <w:i/>
                <w:iCs/>
                <w:color w:val="4472C4" w:themeColor="accent1"/>
                <w:sz w:val="32"/>
                <w:szCs w:val="32"/>
              </w:rPr>
              <w:t>Assessment Due Date</w:t>
            </w:r>
          </w:p>
        </w:tc>
        <w:tc>
          <w:tcPr>
            <w:tcW w:w="5760" w:type="dxa"/>
          </w:tcPr>
          <w:p w14:paraId="348F196B" w14:textId="77777777" w:rsidR="00D53A71" w:rsidRPr="00A57C25" w:rsidRDefault="00D53A71" w:rsidP="001C4229">
            <w:pPr>
              <w:spacing w:before="240"/>
              <w:jc w:val="both"/>
              <w:rPr>
                <w:color w:val="000000" w:themeColor="text1"/>
                <w:sz w:val="32"/>
                <w:szCs w:val="32"/>
              </w:rPr>
            </w:pPr>
            <w:r w:rsidRPr="00AB24BE">
              <w:rPr>
                <w:color w:val="000000" w:themeColor="text1"/>
                <w:sz w:val="32"/>
                <w:szCs w:val="32"/>
              </w:rPr>
              <w:t>21st April 2024</w:t>
            </w:r>
          </w:p>
        </w:tc>
      </w:tr>
      <w:tr w:rsidR="00D53A71" w14:paraId="324D675B" w14:textId="77777777" w:rsidTr="007C6309">
        <w:tc>
          <w:tcPr>
            <w:tcW w:w="3256" w:type="dxa"/>
          </w:tcPr>
          <w:p w14:paraId="4BC0384B" w14:textId="77777777" w:rsidR="00D53A71" w:rsidRPr="00A57C25" w:rsidRDefault="00D53A71" w:rsidP="001C4229">
            <w:pPr>
              <w:spacing w:before="240"/>
              <w:jc w:val="both"/>
              <w:rPr>
                <w:i/>
                <w:iCs/>
                <w:color w:val="4472C4" w:themeColor="accent1"/>
                <w:sz w:val="32"/>
                <w:szCs w:val="32"/>
              </w:rPr>
            </w:pPr>
            <w:r w:rsidRPr="00A57C25">
              <w:rPr>
                <w:i/>
                <w:iCs/>
                <w:color w:val="4472C4" w:themeColor="accent1"/>
                <w:sz w:val="32"/>
                <w:szCs w:val="32"/>
              </w:rPr>
              <w:t>Date of Submission</w:t>
            </w:r>
          </w:p>
        </w:tc>
        <w:tc>
          <w:tcPr>
            <w:tcW w:w="5760" w:type="dxa"/>
          </w:tcPr>
          <w:p w14:paraId="283C747B" w14:textId="77777777" w:rsidR="00D53A71" w:rsidRPr="00A57C25" w:rsidRDefault="00D53A71" w:rsidP="001C4229">
            <w:pPr>
              <w:spacing w:before="240"/>
              <w:jc w:val="both"/>
              <w:rPr>
                <w:color w:val="000000" w:themeColor="text1"/>
                <w:sz w:val="32"/>
                <w:szCs w:val="32"/>
              </w:rPr>
            </w:pPr>
            <w:r w:rsidRPr="00AB24BE">
              <w:rPr>
                <w:color w:val="000000" w:themeColor="text1"/>
                <w:sz w:val="32"/>
                <w:szCs w:val="32"/>
              </w:rPr>
              <w:t>21st April 2024</w:t>
            </w:r>
          </w:p>
        </w:tc>
      </w:tr>
    </w:tbl>
    <w:p w14:paraId="5E82CB46" w14:textId="77777777" w:rsidR="00D53A71" w:rsidRPr="00590C88" w:rsidRDefault="00D53A71" w:rsidP="001C4229">
      <w:pPr>
        <w:pBdr>
          <w:top w:val="single" w:sz="24" w:space="8" w:color="4472C4" w:themeColor="accent1"/>
          <w:bottom w:val="single" w:sz="24" w:space="0" w:color="4472C4" w:themeColor="accent1"/>
        </w:pBdr>
        <w:spacing w:before="240" w:after="0" w:line="240" w:lineRule="auto"/>
        <w:jc w:val="both"/>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0F826542" wp14:editId="18734C6D">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0E91C47" w14:textId="77777777" w:rsidR="00D53A71" w:rsidRPr="00A64246" w:rsidRDefault="00D53A71" w:rsidP="00105AF6">
                            <w:pPr>
                              <w:jc w:val="both"/>
                              <w:rPr>
                                <w:rFonts w:cs="Calibri"/>
                                <w:b/>
                                <w:bCs/>
                                <w:color w:val="4472C4" w:themeColor="accent1"/>
                                <w:sz w:val="32"/>
                                <w:szCs w:val="32"/>
                              </w:rPr>
                            </w:pPr>
                            <w:r w:rsidRPr="00A64246">
                              <w:rPr>
                                <w:rFonts w:cs="Calibri"/>
                                <w:b/>
                                <w:bCs/>
                                <w:color w:val="4472C4" w:themeColor="accent1"/>
                                <w:sz w:val="32"/>
                                <w:szCs w:val="32"/>
                              </w:rPr>
                              <w:t>Declaration</w:t>
                            </w:r>
                          </w:p>
                          <w:p w14:paraId="49EEB146" w14:textId="77777777" w:rsidR="00D53A71" w:rsidRPr="00A64246" w:rsidRDefault="00D53A71" w:rsidP="00105AF6">
                            <w:pPr>
                              <w:jc w:val="both"/>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513B055" w14:textId="77777777" w:rsidR="00D53A71" w:rsidRPr="00A64246" w:rsidRDefault="00D53A71" w:rsidP="00105AF6">
                            <w:pPr>
                              <w:jc w:val="both"/>
                              <w:rPr>
                                <w:rFonts w:cs="Calibri"/>
                                <w:sz w:val="28"/>
                                <w:szCs w:val="28"/>
                              </w:rPr>
                            </w:pPr>
                            <w:r w:rsidRPr="00A64246">
                              <w:rPr>
                                <w:rFonts w:cs="Calibri"/>
                                <w:sz w:val="28"/>
                                <w:szCs w:val="28"/>
                              </w:rPr>
                              <w:t>I declare it to be my own work and that all material from third parties has been appropriately referenced.</w:t>
                            </w:r>
                          </w:p>
                          <w:p w14:paraId="3F6087EB" w14:textId="77777777" w:rsidR="00D53A71" w:rsidRPr="00A64246" w:rsidRDefault="00D53A71" w:rsidP="00105AF6">
                            <w:pPr>
                              <w:jc w:val="both"/>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26542" id="_x0000_t202" coordsize="21600,21600" o:spt="202" path="m,l,21600r21600,l21600,xe">
                <v:stroke joinstyle="miter"/>
                <v:path gradientshapeok="t" o:connecttype="rect"/>
              </v:shapetype>
              <v:shape id="Text Box 1" o:spid="_x0000_s1026" type="#_x0000_t202" style="position:absolute;left:0;text-align:left;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40E91C47" w14:textId="77777777" w:rsidR="00D53A71" w:rsidRPr="00A64246" w:rsidRDefault="00D53A71" w:rsidP="00105AF6">
                      <w:pPr>
                        <w:jc w:val="both"/>
                        <w:rPr>
                          <w:rFonts w:cs="Calibri"/>
                          <w:b/>
                          <w:bCs/>
                          <w:color w:val="4472C4" w:themeColor="accent1"/>
                          <w:sz w:val="32"/>
                          <w:szCs w:val="32"/>
                        </w:rPr>
                      </w:pPr>
                      <w:r w:rsidRPr="00A64246">
                        <w:rPr>
                          <w:rFonts w:cs="Calibri"/>
                          <w:b/>
                          <w:bCs/>
                          <w:color w:val="4472C4" w:themeColor="accent1"/>
                          <w:sz w:val="32"/>
                          <w:szCs w:val="32"/>
                        </w:rPr>
                        <w:t>Declaration</w:t>
                      </w:r>
                    </w:p>
                    <w:p w14:paraId="49EEB146" w14:textId="77777777" w:rsidR="00D53A71" w:rsidRPr="00A64246" w:rsidRDefault="00D53A71" w:rsidP="00105AF6">
                      <w:pPr>
                        <w:jc w:val="both"/>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6513B055" w14:textId="77777777" w:rsidR="00D53A71" w:rsidRPr="00A64246" w:rsidRDefault="00D53A71" w:rsidP="00105AF6">
                      <w:pPr>
                        <w:jc w:val="both"/>
                        <w:rPr>
                          <w:rFonts w:cs="Calibri"/>
                          <w:sz w:val="28"/>
                          <w:szCs w:val="28"/>
                        </w:rPr>
                      </w:pPr>
                      <w:r w:rsidRPr="00A64246">
                        <w:rPr>
                          <w:rFonts w:cs="Calibri"/>
                          <w:sz w:val="28"/>
                          <w:szCs w:val="28"/>
                        </w:rPr>
                        <w:t>I declare it to be my own work and that all material from third parties has been appropriately referenced.</w:t>
                      </w:r>
                    </w:p>
                    <w:p w14:paraId="3F6087EB" w14:textId="77777777" w:rsidR="00D53A71" w:rsidRPr="00A64246" w:rsidRDefault="00D53A71" w:rsidP="00105AF6">
                      <w:pPr>
                        <w:jc w:val="both"/>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ABD25A1" w14:textId="77777777" w:rsidR="00D53A71" w:rsidRDefault="00D53A71" w:rsidP="001C4229">
      <w:pPr>
        <w:spacing w:before="240" w:after="0" w:line="240" w:lineRule="auto"/>
        <w:jc w:val="both"/>
        <w:rPr>
          <w:rStyle w:val="SubtleReference"/>
          <w:rFonts w:cs="Calibri"/>
          <w:color w:val="4472C4" w:themeColor="accent1"/>
        </w:rPr>
      </w:pPr>
    </w:p>
    <w:p w14:paraId="25596C3A" w14:textId="77777777" w:rsidR="00D53A71" w:rsidRPr="00E6060A" w:rsidRDefault="00D53A71" w:rsidP="001C4229">
      <w:pPr>
        <w:spacing w:before="240" w:after="0" w:line="240" w:lineRule="auto"/>
        <w:jc w:val="both"/>
        <w:rPr>
          <w:rFonts w:cs="Calibri"/>
        </w:rPr>
      </w:pPr>
    </w:p>
    <w:p w14:paraId="7299C5A2" w14:textId="77777777" w:rsidR="00D53A71" w:rsidRPr="00E6060A" w:rsidRDefault="00D53A71" w:rsidP="001C4229">
      <w:pPr>
        <w:spacing w:before="240" w:after="0" w:line="240" w:lineRule="auto"/>
        <w:jc w:val="both"/>
        <w:rPr>
          <w:rFonts w:cs="Calibri"/>
        </w:rPr>
      </w:pPr>
    </w:p>
    <w:p w14:paraId="103FCC85" w14:textId="77777777" w:rsidR="00D53A71" w:rsidRPr="00E6060A" w:rsidRDefault="00D53A71" w:rsidP="001C4229">
      <w:pPr>
        <w:spacing w:before="240" w:after="0" w:line="240" w:lineRule="auto"/>
        <w:jc w:val="both"/>
        <w:rPr>
          <w:rFonts w:cs="Calibri"/>
        </w:rPr>
      </w:pPr>
    </w:p>
    <w:p w14:paraId="7A95B6BF" w14:textId="77777777" w:rsidR="00D53A71" w:rsidRPr="00E6060A" w:rsidRDefault="00D53A71" w:rsidP="001C4229">
      <w:pPr>
        <w:spacing w:before="240" w:after="0" w:line="240" w:lineRule="auto"/>
        <w:jc w:val="both"/>
        <w:rPr>
          <w:rFonts w:cs="Calibri"/>
        </w:rPr>
      </w:pPr>
    </w:p>
    <w:p w14:paraId="5C90B293" w14:textId="77777777" w:rsidR="00D53A71" w:rsidRPr="00E6060A" w:rsidRDefault="00D53A71" w:rsidP="001C4229">
      <w:pPr>
        <w:spacing w:before="240" w:after="0" w:line="240" w:lineRule="auto"/>
        <w:jc w:val="both"/>
        <w:rPr>
          <w:rFonts w:cs="Calibri"/>
        </w:rPr>
      </w:pPr>
    </w:p>
    <w:p w14:paraId="361F8E8A" w14:textId="77777777" w:rsidR="00D53A71" w:rsidRPr="00E6060A" w:rsidRDefault="00D53A71" w:rsidP="001C4229">
      <w:pPr>
        <w:spacing w:before="240" w:after="0" w:line="240" w:lineRule="auto"/>
        <w:jc w:val="both"/>
        <w:rPr>
          <w:rFonts w:cs="Calibri"/>
        </w:rPr>
      </w:pPr>
    </w:p>
    <w:p w14:paraId="73AC1581" w14:textId="77777777" w:rsidR="00D53A71" w:rsidRPr="00E6060A" w:rsidRDefault="00D53A71" w:rsidP="001C4229">
      <w:pPr>
        <w:spacing w:before="240" w:after="0" w:line="240" w:lineRule="auto"/>
        <w:jc w:val="both"/>
        <w:rPr>
          <w:rFonts w:cs="Calibri"/>
        </w:rPr>
      </w:pPr>
    </w:p>
    <w:p w14:paraId="2BC1D9BF" w14:textId="77777777" w:rsidR="00D53A71" w:rsidRPr="00E6060A" w:rsidRDefault="00D53A71" w:rsidP="001C4229">
      <w:pPr>
        <w:spacing w:before="240" w:after="0" w:line="240" w:lineRule="auto"/>
        <w:jc w:val="both"/>
        <w:rPr>
          <w:rFonts w:cs="Calibri"/>
        </w:rPr>
      </w:pPr>
    </w:p>
    <w:p w14:paraId="46CB2CCF" w14:textId="77777777" w:rsidR="00D53A71" w:rsidRPr="00E6060A" w:rsidRDefault="00D53A71" w:rsidP="001C4229">
      <w:pPr>
        <w:spacing w:before="240" w:after="0" w:line="240" w:lineRule="auto"/>
        <w:jc w:val="both"/>
        <w:rPr>
          <w:rFonts w:cs="Calibri"/>
        </w:rPr>
      </w:pPr>
    </w:p>
    <w:p w14:paraId="7B82D26B" w14:textId="77777777" w:rsidR="00D53A71" w:rsidRPr="00E6060A" w:rsidRDefault="00D53A71" w:rsidP="001C4229">
      <w:pPr>
        <w:spacing w:before="240" w:after="0" w:line="240" w:lineRule="auto"/>
        <w:jc w:val="both"/>
        <w:rPr>
          <w:rFonts w:cs="Calibri"/>
        </w:rPr>
        <w:sectPr w:rsidR="00D53A71" w:rsidRPr="00E6060A" w:rsidSect="007D4A7C">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64CF4F2D" w14:textId="77777777" w:rsidR="00D53A71" w:rsidRDefault="00D53A71" w:rsidP="001C4229">
          <w:pPr>
            <w:pStyle w:val="TOCHeading"/>
            <w:jc w:val="both"/>
          </w:pPr>
          <w:r>
            <w:t>Contents</w:t>
          </w:r>
        </w:p>
        <w:p w14:paraId="24A1BD19" w14:textId="6E35ED1B" w:rsidR="008E0683" w:rsidRDefault="00D53A71">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4556920" w:history="1">
            <w:r w:rsidR="008E0683" w:rsidRPr="00001898">
              <w:rPr>
                <w:rStyle w:val="Hyperlink"/>
                <w:noProof/>
              </w:rPr>
              <w:t>Task 1 - Data Analysis:</w:t>
            </w:r>
            <w:r w:rsidR="008E0683">
              <w:rPr>
                <w:noProof/>
                <w:webHidden/>
              </w:rPr>
              <w:tab/>
            </w:r>
            <w:r w:rsidR="008E0683">
              <w:rPr>
                <w:noProof/>
                <w:webHidden/>
              </w:rPr>
              <w:fldChar w:fldCharType="begin"/>
            </w:r>
            <w:r w:rsidR="008E0683">
              <w:rPr>
                <w:noProof/>
                <w:webHidden/>
              </w:rPr>
              <w:instrText xml:space="preserve"> PAGEREF _Toc164556920 \h </w:instrText>
            </w:r>
            <w:r w:rsidR="008E0683">
              <w:rPr>
                <w:noProof/>
                <w:webHidden/>
              </w:rPr>
            </w:r>
            <w:r w:rsidR="008E0683">
              <w:rPr>
                <w:noProof/>
                <w:webHidden/>
              </w:rPr>
              <w:fldChar w:fldCharType="separate"/>
            </w:r>
            <w:r w:rsidR="008E0683">
              <w:rPr>
                <w:noProof/>
                <w:webHidden/>
              </w:rPr>
              <w:t>3</w:t>
            </w:r>
            <w:r w:rsidR="008E0683">
              <w:rPr>
                <w:noProof/>
                <w:webHidden/>
              </w:rPr>
              <w:fldChar w:fldCharType="end"/>
            </w:r>
          </w:hyperlink>
        </w:p>
        <w:p w14:paraId="6BE03D6C" w14:textId="7A4B3D2C" w:rsidR="008E0683" w:rsidRDefault="00000000">
          <w:pPr>
            <w:pStyle w:val="TOC2"/>
            <w:tabs>
              <w:tab w:val="right" w:leader="dot" w:pos="9016"/>
            </w:tabs>
            <w:rPr>
              <w:rFonts w:asciiTheme="minorHAnsi" w:eastAsiaTheme="minorEastAsia" w:hAnsiTheme="minorHAnsi"/>
              <w:noProof/>
              <w:lang w:eastAsia="en-IE"/>
            </w:rPr>
          </w:pPr>
          <w:hyperlink w:anchor="_Toc164556921" w:history="1">
            <w:r w:rsidR="008E0683" w:rsidRPr="00001898">
              <w:rPr>
                <w:rStyle w:val="Hyperlink"/>
                <w:noProof/>
              </w:rPr>
              <w:t>Data Source Overview</w:t>
            </w:r>
            <w:r w:rsidR="008E0683">
              <w:rPr>
                <w:noProof/>
                <w:webHidden/>
              </w:rPr>
              <w:tab/>
            </w:r>
            <w:r w:rsidR="008E0683">
              <w:rPr>
                <w:noProof/>
                <w:webHidden/>
              </w:rPr>
              <w:fldChar w:fldCharType="begin"/>
            </w:r>
            <w:r w:rsidR="008E0683">
              <w:rPr>
                <w:noProof/>
                <w:webHidden/>
              </w:rPr>
              <w:instrText xml:space="preserve"> PAGEREF _Toc164556921 \h </w:instrText>
            </w:r>
            <w:r w:rsidR="008E0683">
              <w:rPr>
                <w:noProof/>
                <w:webHidden/>
              </w:rPr>
            </w:r>
            <w:r w:rsidR="008E0683">
              <w:rPr>
                <w:noProof/>
                <w:webHidden/>
              </w:rPr>
              <w:fldChar w:fldCharType="separate"/>
            </w:r>
            <w:r w:rsidR="008E0683">
              <w:rPr>
                <w:noProof/>
                <w:webHidden/>
              </w:rPr>
              <w:t>3</w:t>
            </w:r>
            <w:r w:rsidR="008E0683">
              <w:rPr>
                <w:noProof/>
                <w:webHidden/>
              </w:rPr>
              <w:fldChar w:fldCharType="end"/>
            </w:r>
          </w:hyperlink>
        </w:p>
        <w:p w14:paraId="14A1542B" w14:textId="235C1025" w:rsidR="008E0683" w:rsidRDefault="00000000">
          <w:pPr>
            <w:pStyle w:val="TOC2"/>
            <w:tabs>
              <w:tab w:val="right" w:leader="dot" w:pos="9016"/>
            </w:tabs>
            <w:rPr>
              <w:rFonts w:asciiTheme="minorHAnsi" w:eastAsiaTheme="minorEastAsia" w:hAnsiTheme="minorHAnsi"/>
              <w:noProof/>
              <w:lang w:eastAsia="en-IE"/>
            </w:rPr>
          </w:pPr>
          <w:hyperlink w:anchor="_Toc164556922" w:history="1">
            <w:r w:rsidR="008E0683" w:rsidRPr="00001898">
              <w:rPr>
                <w:rStyle w:val="Hyperlink"/>
                <w:noProof/>
              </w:rPr>
              <w:t>Data Analysis (Characterization of Data)</w:t>
            </w:r>
            <w:r w:rsidR="008E0683">
              <w:rPr>
                <w:noProof/>
                <w:webHidden/>
              </w:rPr>
              <w:tab/>
            </w:r>
            <w:r w:rsidR="008E0683">
              <w:rPr>
                <w:noProof/>
                <w:webHidden/>
              </w:rPr>
              <w:fldChar w:fldCharType="begin"/>
            </w:r>
            <w:r w:rsidR="008E0683">
              <w:rPr>
                <w:noProof/>
                <w:webHidden/>
              </w:rPr>
              <w:instrText xml:space="preserve"> PAGEREF _Toc164556922 \h </w:instrText>
            </w:r>
            <w:r w:rsidR="008E0683">
              <w:rPr>
                <w:noProof/>
                <w:webHidden/>
              </w:rPr>
            </w:r>
            <w:r w:rsidR="008E0683">
              <w:rPr>
                <w:noProof/>
                <w:webHidden/>
              </w:rPr>
              <w:fldChar w:fldCharType="separate"/>
            </w:r>
            <w:r w:rsidR="008E0683">
              <w:rPr>
                <w:noProof/>
                <w:webHidden/>
              </w:rPr>
              <w:t>3</w:t>
            </w:r>
            <w:r w:rsidR="008E0683">
              <w:rPr>
                <w:noProof/>
                <w:webHidden/>
              </w:rPr>
              <w:fldChar w:fldCharType="end"/>
            </w:r>
          </w:hyperlink>
        </w:p>
        <w:p w14:paraId="0C26B9E2" w14:textId="5325D4F4" w:rsidR="008E0683" w:rsidRDefault="00000000">
          <w:pPr>
            <w:pStyle w:val="TOC3"/>
            <w:tabs>
              <w:tab w:val="right" w:leader="dot" w:pos="9016"/>
            </w:tabs>
            <w:rPr>
              <w:rFonts w:asciiTheme="minorHAnsi" w:eastAsiaTheme="minorEastAsia" w:hAnsiTheme="minorHAnsi"/>
              <w:noProof/>
              <w:lang w:eastAsia="en-IE"/>
            </w:rPr>
          </w:pPr>
          <w:hyperlink w:anchor="_Toc164556923" w:history="1">
            <w:r w:rsidR="008E0683" w:rsidRPr="00001898">
              <w:rPr>
                <w:rStyle w:val="Hyperlink"/>
                <w:noProof/>
              </w:rPr>
              <w:t>Data Description</w:t>
            </w:r>
            <w:r w:rsidR="008E0683">
              <w:rPr>
                <w:noProof/>
                <w:webHidden/>
              </w:rPr>
              <w:tab/>
            </w:r>
            <w:r w:rsidR="008E0683">
              <w:rPr>
                <w:noProof/>
                <w:webHidden/>
              </w:rPr>
              <w:fldChar w:fldCharType="begin"/>
            </w:r>
            <w:r w:rsidR="008E0683">
              <w:rPr>
                <w:noProof/>
                <w:webHidden/>
              </w:rPr>
              <w:instrText xml:space="preserve"> PAGEREF _Toc164556923 \h </w:instrText>
            </w:r>
            <w:r w:rsidR="008E0683">
              <w:rPr>
                <w:noProof/>
                <w:webHidden/>
              </w:rPr>
            </w:r>
            <w:r w:rsidR="008E0683">
              <w:rPr>
                <w:noProof/>
                <w:webHidden/>
              </w:rPr>
              <w:fldChar w:fldCharType="separate"/>
            </w:r>
            <w:r w:rsidR="008E0683">
              <w:rPr>
                <w:noProof/>
                <w:webHidden/>
              </w:rPr>
              <w:t>3</w:t>
            </w:r>
            <w:r w:rsidR="008E0683">
              <w:rPr>
                <w:noProof/>
                <w:webHidden/>
              </w:rPr>
              <w:fldChar w:fldCharType="end"/>
            </w:r>
          </w:hyperlink>
        </w:p>
        <w:p w14:paraId="44B5D8C9" w14:textId="4177924D" w:rsidR="008E0683" w:rsidRDefault="00000000">
          <w:pPr>
            <w:pStyle w:val="TOC3"/>
            <w:tabs>
              <w:tab w:val="right" w:leader="dot" w:pos="9016"/>
            </w:tabs>
            <w:rPr>
              <w:rFonts w:asciiTheme="minorHAnsi" w:eastAsiaTheme="minorEastAsia" w:hAnsiTheme="minorHAnsi"/>
              <w:noProof/>
              <w:lang w:eastAsia="en-IE"/>
            </w:rPr>
          </w:pPr>
          <w:hyperlink w:anchor="_Toc164556924" w:history="1">
            <w:r w:rsidR="008E0683" w:rsidRPr="00001898">
              <w:rPr>
                <w:rStyle w:val="Hyperlink"/>
                <w:noProof/>
              </w:rPr>
              <w:t>Summary Statistics:</w:t>
            </w:r>
            <w:r w:rsidR="008E0683">
              <w:rPr>
                <w:noProof/>
                <w:webHidden/>
              </w:rPr>
              <w:tab/>
            </w:r>
            <w:r w:rsidR="008E0683">
              <w:rPr>
                <w:noProof/>
                <w:webHidden/>
              </w:rPr>
              <w:fldChar w:fldCharType="begin"/>
            </w:r>
            <w:r w:rsidR="008E0683">
              <w:rPr>
                <w:noProof/>
                <w:webHidden/>
              </w:rPr>
              <w:instrText xml:space="preserve"> PAGEREF _Toc164556924 \h </w:instrText>
            </w:r>
            <w:r w:rsidR="008E0683">
              <w:rPr>
                <w:noProof/>
                <w:webHidden/>
              </w:rPr>
            </w:r>
            <w:r w:rsidR="008E0683">
              <w:rPr>
                <w:noProof/>
                <w:webHidden/>
              </w:rPr>
              <w:fldChar w:fldCharType="separate"/>
            </w:r>
            <w:r w:rsidR="008E0683">
              <w:rPr>
                <w:noProof/>
                <w:webHidden/>
              </w:rPr>
              <w:t>4</w:t>
            </w:r>
            <w:r w:rsidR="008E0683">
              <w:rPr>
                <w:noProof/>
                <w:webHidden/>
              </w:rPr>
              <w:fldChar w:fldCharType="end"/>
            </w:r>
          </w:hyperlink>
        </w:p>
        <w:p w14:paraId="0F4A6E04" w14:textId="762DAECB" w:rsidR="008E0683" w:rsidRDefault="00000000">
          <w:pPr>
            <w:pStyle w:val="TOC3"/>
            <w:tabs>
              <w:tab w:val="right" w:leader="dot" w:pos="9016"/>
            </w:tabs>
            <w:rPr>
              <w:rFonts w:asciiTheme="minorHAnsi" w:eastAsiaTheme="minorEastAsia" w:hAnsiTheme="minorHAnsi"/>
              <w:noProof/>
              <w:lang w:eastAsia="en-IE"/>
            </w:rPr>
          </w:pPr>
          <w:hyperlink w:anchor="_Toc164556925" w:history="1">
            <w:r w:rsidR="008E0683" w:rsidRPr="00001898">
              <w:rPr>
                <w:rStyle w:val="Hyperlink"/>
                <w:noProof/>
              </w:rPr>
              <w:t>Dependent variable: Salary:</w:t>
            </w:r>
            <w:r w:rsidR="008E0683">
              <w:rPr>
                <w:noProof/>
                <w:webHidden/>
              </w:rPr>
              <w:tab/>
            </w:r>
            <w:r w:rsidR="008E0683">
              <w:rPr>
                <w:noProof/>
                <w:webHidden/>
              </w:rPr>
              <w:fldChar w:fldCharType="begin"/>
            </w:r>
            <w:r w:rsidR="008E0683">
              <w:rPr>
                <w:noProof/>
                <w:webHidden/>
              </w:rPr>
              <w:instrText xml:space="preserve"> PAGEREF _Toc164556925 \h </w:instrText>
            </w:r>
            <w:r w:rsidR="008E0683">
              <w:rPr>
                <w:noProof/>
                <w:webHidden/>
              </w:rPr>
            </w:r>
            <w:r w:rsidR="008E0683">
              <w:rPr>
                <w:noProof/>
                <w:webHidden/>
              </w:rPr>
              <w:fldChar w:fldCharType="separate"/>
            </w:r>
            <w:r w:rsidR="008E0683">
              <w:rPr>
                <w:noProof/>
                <w:webHidden/>
              </w:rPr>
              <w:t>5</w:t>
            </w:r>
            <w:r w:rsidR="008E0683">
              <w:rPr>
                <w:noProof/>
                <w:webHidden/>
              </w:rPr>
              <w:fldChar w:fldCharType="end"/>
            </w:r>
          </w:hyperlink>
        </w:p>
        <w:p w14:paraId="356B3E82" w14:textId="13BE9E87" w:rsidR="008E0683" w:rsidRDefault="00000000">
          <w:pPr>
            <w:pStyle w:val="TOC3"/>
            <w:tabs>
              <w:tab w:val="right" w:leader="dot" w:pos="9016"/>
            </w:tabs>
            <w:rPr>
              <w:rFonts w:asciiTheme="minorHAnsi" w:eastAsiaTheme="minorEastAsia" w:hAnsiTheme="minorHAnsi"/>
              <w:noProof/>
              <w:lang w:eastAsia="en-IE"/>
            </w:rPr>
          </w:pPr>
          <w:hyperlink w:anchor="_Toc164556926" w:history="1">
            <w:r w:rsidR="008E0683" w:rsidRPr="00001898">
              <w:rPr>
                <w:rStyle w:val="Hyperlink"/>
                <w:noProof/>
              </w:rPr>
              <w:t>Pre-processing</w:t>
            </w:r>
            <w:r w:rsidR="008E0683">
              <w:rPr>
                <w:noProof/>
                <w:webHidden/>
              </w:rPr>
              <w:tab/>
            </w:r>
            <w:r w:rsidR="008E0683">
              <w:rPr>
                <w:noProof/>
                <w:webHidden/>
              </w:rPr>
              <w:fldChar w:fldCharType="begin"/>
            </w:r>
            <w:r w:rsidR="008E0683">
              <w:rPr>
                <w:noProof/>
                <w:webHidden/>
              </w:rPr>
              <w:instrText xml:space="preserve"> PAGEREF _Toc164556926 \h </w:instrText>
            </w:r>
            <w:r w:rsidR="008E0683">
              <w:rPr>
                <w:noProof/>
                <w:webHidden/>
              </w:rPr>
            </w:r>
            <w:r w:rsidR="008E0683">
              <w:rPr>
                <w:noProof/>
                <w:webHidden/>
              </w:rPr>
              <w:fldChar w:fldCharType="separate"/>
            </w:r>
            <w:r w:rsidR="008E0683">
              <w:rPr>
                <w:noProof/>
                <w:webHidden/>
              </w:rPr>
              <w:t>5</w:t>
            </w:r>
            <w:r w:rsidR="008E0683">
              <w:rPr>
                <w:noProof/>
                <w:webHidden/>
              </w:rPr>
              <w:fldChar w:fldCharType="end"/>
            </w:r>
          </w:hyperlink>
        </w:p>
        <w:p w14:paraId="6E49DDC3" w14:textId="0EA28C48" w:rsidR="008E0683" w:rsidRDefault="00000000">
          <w:pPr>
            <w:pStyle w:val="TOC2"/>
            <w:tabs>
              <w:tab w:val="right" w:leader="dot" w:pos="9016"/>
            </w:tabs>
            <w:rPr>
              <w:rFonts w:asciiTheme="minorHAnsi" w:eastAsiaTheme="minorEastAsia" w:hAnsiTheme="minorHAnsi"/>
              <w:noProof/>
              <w:lang w:eastAsia="en-IE"/>
            </w:rPr>
          </w:pPr>
          <w:hyperlink w:anchor="_Toc164556927" w:history="1">
            <w:r w:rsidR="008E0683" w:rsidRPr="00001898">
              <w:rPr>
                <w:rStyle w:val="Hyperlink"/>
                <w:noProof/>
              </w:rPr>
              <w:t>Statistical Analysis</w:t>
            </w:r>
            <w:r w:rsidR="008E0683">
              <w:rPr>
                <w:noProof/>
                <w:webHidden/>
              </w:rPr>
              <w:tab/>
            </w:r>
            <w:r w:rsidR="008E0683">
              <w:rPr>
                <w:noProof/>
                <w:webHidden/>
              </w:rPr>
              <w:fldChar w:fldCharType="begin"/>
            </w:r>
            <w:r w:rsidR="008E0683">
              <w:rPr>
                <w:noProof/>
                <w:webHidden/>
              </w:rPr>
              <w:instrText xml:space="preserve"> PAGEREF _Toc164556927 \h </w:instrText>
            </w:r>
            <w:r w:rsidR="008E0683">
              <w:rPr>
                <w:noProof/>
                <w:webHidden/>
              </w:rPr>
            </w:r>
            <w:r w:rsidR="008E0683">
              <w:rPr>
                <w:noProof/>
                <w:webHidden/>
              </w:rPr>
              <w:fldChar w:fldCharType="separate"/>
            </w:r>
            <w:r w:rsidR="008E0683">
              <w:rPr>
                <w:noProof/>
                <w:webHidden/>
              </w:rPr>
              <w:t>6</w:t>
            </w:r>
            <w:r w:rsidR="008E0683">
              <w:rPr>
                <w:noProof/>
                <w:webHidden/>
              </w:rPr>
              <w:fldChar w:fldCharType="end"/>
            </w:r>
          </w:hyperlink>
        </w:p>
        <w:p w14:paraId="22CD6832" w14:textId="2EBE7DC2" w:rsidR="008E0683" w:rsidRDefault="00000000">
          <w:pPr>
            <w:pStyle w:val="TOC2"/>
            <w:tabs>
              <w:tab w:val="right" w:leader="dot" w:pos="9016"/>
            </w:tabs>
            <w:rPr>
              <w:rFonts w:asciiTheme="minorHAnsi" w:eastAsiaTheme="minorEastAsia" w:hAnsiTheme="minorHAnsi"/>
              <w:noProof/>
              <w:lang w:eastAsia="en-IE"/>
            </w:rPr>
          </w:pPr>
          <w:hyperlink w:anchor="_Toc164556928" w:history="1">
            <w:r w:rsidR="008E0683" w:rsidRPr="00001898">
              <w:rPr>
                <w:rStyle w:val="Hyperlink"/>
                <w:noProof/>
              </w:rPr>
              <w:t>Conclusion</w:t>
            </w:r>
            <w:r w:rsidR="008E0683">
              <w:rPr>
                <w:noProof/>
                <w:webHidden/>
              </w:rPr>
              <w:tab/>
            </w:r>
            <w:r w:rsidR="008E0683">
              <w:rPr>
                <w:noProof/>
                <w:webHidden/>
              </w:rPr>
              <w:fldChar w:fldCharType="begin"/>
            </w:r>
            <w:r w:rsidR="008E0683">
              <w:rPr>
                <w:noProof/>
                <w:webHidden/>
              </w:rPr>
              <w:instrText xml:space="preserve"> PAGEREF _Toc164556928 \h </w:instrText>
            </w:r>
            <w:r w:rsidR="008E0683">
              <w:rPr>
                <w:noProof/>
                <w:webHidden/>
              </w:rPr>
            </w:r>
            <w:r w:rsidR="008E0683">
              <w:rPr>
                <w:noProof/>
                <w:webHidden/>
              </w:rPr>
              <w:fldChar w:fldCharType="separate"/>
            </w:r>
            <w:r w:rsidR="008E0683">
              <w:rPr>
                <w:noProof/>
                <w:webHidden/>
              </w:rPr>
              <w:t>7</w:t>
            </w:r>
            <w:r w:rsidR="008E0683">
              <w:rPr>
                <w:noProof/>
                <w:webHidden/>
              </w:rPr>
              <w:fldChar w:fldCharType="end"/>
            </w:r>
          </w:hyperlink>
        </w:p>
        <w:p w14:paraId="3D22FE70" w14:textId="58E50ADB" w:rsidR="008E0683" w:rsidRDefault="00000000">
          <w:pPr>
            <w:pStyle w:val="TOC1"/>
            <w:tabs>
              <w:tab w:val="right" w:leader="dot" w:pos="9016"/>
            </w:tabs>
            <w:rPr>
              <w:rFonts w:asciiTheme="minorHAnsi" w:eastAsiaTheme="minorEastAsia" w:hAnsiTheme="minorHAnsi"/>
              <w:noProof/>
              <w:lang w:eastAsia="en-IE"/>
            </w:rPr>
          </w:pPr>
          <w:hyperlink w:anchor="_Toc164556929" w:history="1">
            <w:r w:rsidR="008E0683" w:rsidRPr="00001898">
              <w:rPr>
                <w:rStyle w:val="Hyperlink"/>
                <w:noProof/>
              </w:rPr>
              <w:t>Task 2 - Probability (Discrete):</w:t>
            </w:r>
            <w:r w:rsidR="008E0683">
              <w:rPr>
                <w:noProof/>
                <w:webHidden/>
              </w:rPr>
              <w:tab/>
            </w:r>
            <w:r w:rsidR="008E0683">
              <w:rPr>
                <w:noProof/>
                <w:webHidden/>
              </w:rPr>
              <w:fldChar w:fldCharType="begin"/>
            </w:r>
            <w:r w:rsidR="008E0683">
              <w:rPr>
                <w:noProof/>
                <w:webHidden/>
              </w:rPr>
              <w:instrText xml:space="preserve"> PAGEREF _Toc164556929 \h </w:instrText>
            </w:r>
            <w:r w:rsidR="008E0683">
              <w:rPr>
                <w:noProof/>
                <w:webHidden/>
              </w:rPr>
            </w:r>
            <w:r w:rsidR="008E0683">
              <w:rPr>
                <w:noProof/>
                <w:webHidden/>
              </w:rPr>
              <w:fldChar w:fldCharType="separate"/>
            </w:r>
            <w:r w:rsidR="008E0683">
              <w:rPr>
                <w:noProof/>
                <w:webHidden/>
              </w:rPr>
              <w:t>8</w:t>
            </w:r>
            <w:r w:rsidR="008E0683">
              <w:rPr>
                <w:noProof/>
                <w:webHidden/>
              </w:rPr>
              <w:fldChar w:fldCharType="end"/>
            </w:r>
          </w:hyperlink>
        </w:p>
        <w:p w14:paraId="0287D1FA" w14:textId="65FC98E1" w:rsidR="008E0683" w:rsidRDefault="00000000">
          <w:pPr>
            <w:pStyle w:val="TOC3"/>
            <w:tabs>
              <w:tab w:val="right" w:leader="dot" w:pos="9016"/>
            </w:tabs>
            <w:rPr>
              <w:rFonts w:asciiTheme="minorHAnsi" w:eastAsiaTheme="minorEastAsia" w:hAnsiTheme="minorHAnsi"/>
              <w:noProof/>
              <w:lang w:eastAsia="en-IE"/>
            </w:rPr>
          </w:pPr>
          <w:hyperlink w:anchor="_Toc164556930" w:history="1">
            <w:r w:rsidR="008E0683" w:rsidRPr="00001898">
              <w:rPr>
                <w:rStyle w:val="Hyperlink"/>
                <w:noProof/>
              </w:rPr>
              <w:t>Question 1</w:t>
            </w:r>
            <w:r w:rsidR="008E0683">
              <w:rPr>
                <w:noProof/>
                <w:webHidden/>
              </w:rPr>
              <w:tab/>
            </w:r>
            <w:r w:rsidR="008E0683">
              <w:rPr>
                <w:noProof/>
                <w:webHidden/>
              </w:rPr>
              <w:fldChar w:fldCharType="begin"/>
            </w:r>
            <w:r w:rsidR="008E0683">
              <w:rPr>
                <w:noProof/>
                <w:webHidden/>
              </w:rPr>
              <w:instrText xml:space="preserve"> PAGEREF _Toc164556930 \h </w:instrText>
            </w:r>
            <w:r w:rsidR="008E0683">
              <w:rPr>
                <w:noProof/>
                <w:webHidden/>
              </w:rPr>
            </w:r>
            <w:r w:rsidR="008E0683">
              <w:rPr>
                <w:noProof/>
                <w:webHidden/>
              </w:rPr>
              <w:fldChar w:fldCharType="separate"/>
            </w:r>
            <w:r w:rsidR="008E0683">
              <w:rPr>
                <w:noProof/>
                <w:webHidden/>
              </w:rPr>
              <w:t>8</w:t>
            </w:r>
            <w:r w:rsidR="008E0683">
              <w:rPr>
                <w:noProof/>
                <w:webHidden/>
              </w:rPr>
              <w:fldChar w:fldCharType="end"/>
            </w:r>
          </w:hyperlink>
        </w:p>
        <w:p w14:paraId="2F8F1BA5" w14:textId="5BB77D92" w:rsidR="008E0683" w:rsidRDefault="00000000">
          <w:pPr>
            <w:pStyle w:val="TOC3"/>
            <w:tabs>
              <w:tab w:val="right" w:leader="dot" w:pos="9016"/>
            </w:tabs>
            <w:rPr>
              <w:rFonts w:asciiTheme="minorHAnsi" w:eastAsiaTheme="minorEastAsia" w:hAnsiTheme="minorHAnsi"/>
              <w:noProof/>
              <w:lang w:eastAsia="en-IE"/>
            </w:rPr>
          </w:pPr>
          <w:hyperlink w:anchor="_Toc164556931" w:history="1">
            <w:r w:rsidR="008E0683" w:rsidRPr="00001898">
              <w:rPr>
                <w:rStyle w:val="Hyperlink"/>
                <w:noProof/>
              </w:rPr>
              <w:t>Question 2</w:t>
            </w:r>
            <w:r w:rsidR="008E0683">
              <w:rPr>
                <w:noProof/>
                <w:webHidden/>
              </w:rPr>
              <w:tab/>
            </w:r>
            <w:r w:rsidR="008E0683">
              <w:rPr>
                <w:noProof/>
                <w:webHidden/>
              </w:rPr>
              <w:fldChar w:fldCharType="begin"/>
            </w:r>
            <w:r w:rsidR="008E0683">
              <w:rPr>
                <w:noProof/>
                <w:webHidden/>
              </w:rPr>
              <w:instrText xml:space="preserve"> PAGEREF _Toc164556931 \h </w:instrText>
            </w:r>
            <w:r w:rsidR="008E0683">
              <w:rPr>
                <w:noProof/>
                <w:webHidden/>
              </w:rPr>
            </w:r>
            <w:r w:rsidR="008E0683">
              <w:rPr>
                <w:noProof/>
                <w:webHidden/>
              </w:rPr>
              <w:fldChar w:fldCharType="separate"/>
            </w:r>
            <w:r w:rsidR="008E0683">
              <w:rPr>
                <w:noProof/>
                <w:webHidden/>
              </w:rPr>
              <w:t>9</w:t>
            </w:r>
            <w:r w:rsidR="008E0683">
              <w:rPr>
                <w:noProof/>
                <w:webHidden/>
              </w:rPr>
              <w:fldChar w:fldCharType="end"/>
            </w:r>
          </w:hyperlink>
        </w:p>
        <w:p w14:paraId="202448C9" w14:textId="51972DEB" w:rsidR="008E0683" w:rsidRDefault="00000000">
          <w:pPr>
            <w:pStyle w:val="TOC1"/>
            <w:tabs>
              <w:tab w:val="right" w:leader="dot" w:pos="9016"/>
            </w:tabs>
            <w:rPr>
              <w:rFonts w:asciiTheme="minorHAnsi" w:eastAsiaTheme="minorEastAsia" w:hAnsiTheme="minorHAnsi"/>
              <w:noProof/>
              <w:lang w:eastAsia="en-IE"/>
            </w:rPr>
          </w:pPr>
          <w:hyperlink w:anchor="_Toc164556932" w:history="1">
            <w:r w:rsidR="008E0683" w:rsidRPr="00001898">
              <w:rPr>
                <w:rStyle w:val="Hyperlink"/>
                <w:noProof/>
              </w:rPr>
              <w:t>Task 3 Probability (Continuous):</w:t>
            </w:r>
            <w:r w:rsidR="008E0683">
              <w:rPr>
                <w:noProof/>
                <w:webHidden/>
              </w:rPr>
              <w:tab/>
            </w:r>
            <w:r w:rsidR="008E0683">
              <w:rPr>
                <w:noProof/>
                <w:webHidden/>
              </w:rPr>
              <w:fldChar w:fldCharType="begin"/>
            </w:r>
            <w:r w:rsidR="008E0683">
              <w:rPr>
                <w:noProof/>
                <w:webHidden/>
              </w:rPr>
              <w:instrText xml:space="preserve"> PAGEREF _Toc164556932 \h </w:instrText>
            </w:r>
            <w:r w:rsidR="008E0683">
              <w:rPr>
                <w:noProof/>
                <w:webHidden/>
              </w:rPr>
            </w:r>
            <w:r w:rsidR="008E0683">
              <w:rPr>
                <w:noProof/>
                <w:webHidden/>
              </w:rPr>
              <w:fldChar w:fldCharType="separate"/>
            </w:r>
            <w:r w:rsidR="008E0683">
              <w:rPr>
                <w:noProof/>
                <w:webHidden/>
              </w:rPr>
              <w:t>11</w:t>
            </w:r>
            <w:r w:rsidR="008E0683">
              <w:rPr>
                <w:noProof/>
                <w:webHidden/>
              </w:rPr>
              <w:fldChar w:fldCharType="end"/>
            </w:r>
          </w:hyperlink>
        </w:p>
        <w:p w14:paraId="2B090835" w14:textId="3571DC19" w:rsidR="008E0683" w:rsidRDefault="00000000">
          <w:pPr>
            <w:pStyle w:val="TOC3"/>
            <w:tabs>
              <w:tab w:val="right" w:leader="dot" w:pos="9016"/>
            </w:tabs>
            <w:rPr>
              <w:rFonts w:asciiTheme="minorHAnsi" w:eastAsiaTheme="minorEastAsia" w:hAnsiTheme="minorHAnsi"/>
              <w:noProof/>
              <w:lang w:eastAsia="en-IE"/>
            </w:rPr>
          </w:pPr>
          <w:hyperlink w:anchor="_Toc164556933" w:history="1">
            <w:r w:rsidR="008E0683" w:rsidRPr="00001898">
              <w:rPr>
                <w:rStyle w:val="Hyperlink"/>
                <w:noProof/>
              </w:rPr>
              <w:t>Question</w:t>
            </w:r>
            <w:r w:rsidR="008E0683">
              <w:rPr>
                <w:noProof/>
                <w:webHidden/>
              </w:rPr>
              <w:tab/>
            </w:r>
            <w:r w:rsidR="008E0683">
              <w:rPr>
                <w:noProof/>
                <w:webHidden/>
              </w:rPr>
              <w:fldChar w:fldCharType="begin"/>
            </w:r>
            <w:r w:rsidR="008E0683">
              <w:rPr>
                <w:noProof/>
                <w:webHidden/>
              </w:rPr>
              <w:instrText xml:space="preserve"> PAGEREF _Toc164556933 \h </w:instrText>
            </w:r>
            <w:r w:rsidR="008E0683">
              <w:rPr>
                <w:noProof/>
                <w:webHidden/>
              </w:rPr>
            </w:r>
            <w:r w:rsidR="008E0683">
              <w:rPr>
                <w:noProof/>
                <w:webHidden/>
              </w:rPr>
              <w:fldChar w:fldCharType="separate"/>
            </w:r>
            <w:r w:rsidR="008E0683">
              <w:rPr>
                <w:noProof/>
                <w:webHidden/>
              </w:rPr>
              <w:t>11</w:t>
            </w:r>
            <w:r w:rsidR="008E0683">
              <w:rPr>
                <w:noProof/>
                <w:webHidden/>
              </w:rPr>
              <w:fldChar w:fldCharType="end"/>
            </w:r>
          </w:hyperlink>
        </w:p>
        <w:p w14:paraId="148CB425" w14:textId="6BFB1142" w:rsidR="008E0683" w:rsidRDefault="00000000">
          <w:pPr>
            <w:pStyle w:val="TOC1"/>
            <w:tabs>
              <w:tab w:val="right" w:leader="dot" w:pos="9016"/>
            </w:tabs>
            <w:rPr>
              <w:rFonts w:asciiTheme="minorHAnsi" w:eastAsiaTheme="minorEastAsia" w:hAnsiTheme="minorHAnsi"/>
              <w:noProof/>
              <w:lang w:eastAsia="en-IE"/>
            </w:rPr>
          </w:pPr>
          <w:hyperlink w:anchor="_Toc164556934" w:history="1">
            <w:r w:rsidR="008E0683" w:rsidRPr="00001898">
              <w:rPr>
                <w:rStyle w:val="Hyperlink"/>
                <w:noProof/>
              </w:rPr>
              <w:t>References</w:t>
            </w:r>
            <w:r w:rsidR="008E0683">
              <w:rPr>
                <w:noProof/>
                <w:webHidden/>
              </w:rPr>
              <w:tab/>
            </w:r>
            <w:r w:rsidR="008E0683">
              <w:rPr>
                <w:noProof/>
                <w:webHidden/>
              </w:rPr>
              <w:fldChar w:fldCharType="begin"/>
            </w:r>
            <w:r w:rsidR="008E0683">
              <w:rPr>
                <w:noProof/>
                <w:webHidden/>
              </w:rPr>
              <w:instrText xml:space="preserve"> PAGEREF _Toc164556934 \h </w:instrText>
            </w:r>
            <w:r w:rsidR="008E0683">
              <w:rPr>
                <w:noProof/>
                <w:webHidden/>
              </w:rPr>
            </w:r>
            <w:r w:rsidR="008E0683">
              <w:rPr>
                <w:noProof/>
                <w:webHidden/>
              </w:rPr>
              <w:fldChar w:fldCharType="separate"/>
            </w:r>
            <w:r w:rsidR="008E0683">
              <w:rPr>
                <w:noProof/>
                <w:webHidden/>
              </w:rPr>
              <w:t>13</w:t>
            </w:r>
            <w:r w:rsidR="008E0683">
              <w:rPr>
                <w:noProof/>
                <w:webHidden/>
              </w:rPr>
              <w:fldChar w:fldCharType="end"/>
            </w:r>
          </w:hyperlink>
        </w:p>
        <w:p w14:paraId="07B6C8BE" w14:textId="74E7AF94" w:rsidR="00D53A71" w:rsidRDefault="00D53A71" w:rsidP="001C4229">
          <w:pPr>
            <w:spacing w:before="240" w:after="0" w:line="240" w:lineRule="auto"/>
            <w:jc w:val="both"/>
          </w:pPr>
          <w:r>
            <w:rPr>
              <w:b/>
              <w:bCs/>
              <w:noProof/>
            </w:rPr>
            <w:fldChar w:fldCharType="end"/>
          </w:r>
        </w:p>
      </w:sdtContent>
    </w:sdt>
    <w:p w14:paraId="42F5D529" w14:textId="77777777" w:rsidR="00D53A71" w:rsidRPr="00E60722" w:rsidRDefault="00D53A71" w:rsidP="001C4229">
      <w:pPr>
        <w:spacing w:before="240" w:after="0" w:line="240" w:lineRule="auto"/>
        <w:jc w:val="both"/>
        <w:sectPr w:rsidR="00D53A71" w:rsidRPr="00E60722" w:rsidSect="007D4A7C">
          <w:footerReference w:type="default" r:id="rId9"/>
          <w:pgSz w:w="11906" w:h="16838"/>
          <w:pgMar w:top="1440" w:right="1440" w:bottom="1440" w:left="1440" w:header="708" w:footer="708" w:gutter="0"/>
          <w:pgNumType w:fmt="lowerRoman"/>
          <w:cols w:space="708"/>
          <w:docGrid w:linePitch="360"/>
        </w:sectPr>
      </w:pPr>
    </w:p>
    <w:p w14:paraId="455C7620" w14:textId="067B853A" w:rsidR="008711CE" w:rsidRDefault="00215BC2" w:rsidP="001C4229">
      <w:pPr>
        <w:pStyle w:val="Heading1"/>
        <w:spacing w:before="240" w:after="0"/>
      </w:pPr>
      <w:bookmarkStart w:id="0" w:name="_Toc164556920"/>
      <w:r w:rsidRPr="00215BC2">
        <w:lastRenderedPageBreak/>
        <w:t>Task 1 - Data Analysis:</w:t>
      </w:r>
      <w:bookmarkEnd w:id="0"/>
    </w:p>
    <w:p w14:paraId="21586B26" w14:textId="10289F3F" w:rsidR="00145C44" w:rsidRDefault="00145C44" w:rsidP="001C4229">
      <w:pPr>
        <w:pStyle w:val="Heading2"/>
        <w:spacing w:before="240" w:after="0"/>
      </w:pPr>
      <w:bookmarkStart w:id="1" w:name="_Toc164556921"/>
      <w:bookmarkStart w:id="2" w:name="_Toc164253861"/>
      <w:r w:rsidRPr="00145C44">
        <w:t>Data Source Overview</w:t>
      </w:r>
      <w:bookmarkEnd w:id="1"/>
    </w:p>
    <w:p w14:paraId="6D564315" w14:textId="31B9BC1F" w:rsidR="00145C44" w:rsidRDefault="00332170" w:rsidP="001C4229">
      <w:pPr>
        <w:spacing w:before="240" w:after="0" w:line="240" w:lineRule="auto"/>
      </w:pPr>
      <w:r>
        <w:t>The dataset was obtained from Kaggle and focuses on incomes for various job titles by gender. Below is the link to access the dataset.</w:t>
      </w:r>
    </w:p>
    <w:p w14:paraId="06C0A173" w14:textId="0A58D4DA" w:rsidR="00161D8A" w:rsidRDefault="00000000" w:rsidP="001C4229">
      <w:pPr>
        <w:spacing w:before="240" w:after="0" w:line="240" w:lineRule="auto"/>
      </w:pPr>
      <w:hyperlink r:id="rId10" w:history="1">
        <w:r w:rsidR="00161D8A" w:rsidRPr="006B2033">
          <w:rPr>
            <w:rStyle w:val="Hyperlink"/>
          </w:rPr>
          <w:t>https://www.kaggle.com/datasets/nilimajauhari/glassdoor-analyze-gender-pay-gap</w:t>
        </w:r>
      </w:hyperlink>
      <w:r w:rsidR="00161D8A">
        <w:t xml:space="preserve"> </w:t>
      </w:r>
    </w:p>
    <w:p w14:paraId="57A05381" w14:textId="77777777" w:rsidR="00332170" w:rsidRPr="00332170" w:rsidRDefault="00332170" w:rsidP="001C4229">
      <w:pPr>
        <w:pStyle w:val="Heading2"/>
        <w:spacing w:before="240" w:after="0"/>
      </w:pPr>
      <w:bookmarkStart w:id="3" w:name="_Toc164253865"/>
      <w:bookmarkStart w:id="4" w:name="_Toc164556922"/>
      <w:bookmarkEnd w:id="2"/>
      <w:r w:rsidRPr="00332170">
        <w:t>Data Analysis (Characterization of Data)</w:t>
      </w:r>
      <w:bookmarkEnd w:id="3"/>
      <w:bookmarkEnd w:id="4"/>
    </w:p>
    <w:p w14:paraId="3CB051CE" w14:textId="064BA6AE" w:rsidR="00332170" w:rsidRDefault="00332170" w:rsidP="001C4229">
      <w:pPr>
        <w:pStyle w:val="Heading3"/>
        <w:spacing w:before="240" w:line="240" w:lineRule="auto"/>
        <w:jc w:val="both"/>
      </w:pPr>
      <w:bookmarkStart w:id="5" w:name="_Toc164253866"/>
      <w:bookmarkStart w:id="6" w:name="_Toc164556923"/>
      <w:r w:rsidRPr="00201938">
        <w:rPr>
          <w:rFonts w:eastAsiaTheme="minorHAnsi"/>
        </w:rPr>
        <w:t>Data Description</w:t>
      </w:r>
      <w:bookmarkEnd w:id="5"/>
      <w:bookmarkEnd w:id="6"/>
    </w:p>
    <w:p w14:paraId="58E0E5E6" w14:textId="6C580214" w:rsidR="00644C57" w:rsidRDefault="00644C57" w:rsidP="001C4229">
      <w:pPr>
        <w:spacing w:before="240" w:after="0" w:line="240" w:lineRule="auto"/>
      </w:pPr>
      <w:r>
        <w:t>The dataset comprises 1000 entries</w:t>
      </w:r>
      <w:r w:rsidR="001C4229">
        <w:t xml:space="preserve"> and</w:t>
      </w:r>
      <w:r>
        <w:t xml:space="preserve"> includes features such as Job Title, Gender, Age, Performance Evaluation, Education, Department, Seniority, Base Salary, and Bonus.</w:t>
      </w:r>
    </w:p>
    <w:p w14:paraId="1D6425CD" w14:textId="00604CDA" w:rsidR="00D76D18" w:rsidRDefault="00D76D18" w:rsidP="001C4229">
      <w:pPr>
        <w:spacing w:before="240" w:after="0" w:line="240" w:lineRule="auto"/>
      </w:pPr>
      <w:r w:rsidRPr="00D76D18">
        <w:rPr>
          <w:noProof/>
        </w:rPr>
        <w:drawing>
          <wp:inline distT="0" distB="0" distL="0" distR="0" wp14:anchorId="22D7A73D" wp14:editId="4A51C562">
            <wp:extent cx="5467350" cy="3115287"/>
            <wp:effectExtent l="0" t="0" r="0" b="9525"/>
            <wp:docPr id="62054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3856" name=""/>
                    <pic:cNvPicPr/>
                  </pic:nvPicPr>
                  <pic:blipFill>
                    <a:blip r:embed="rId11"/>
                    <a:stretch>
                      <a:fillRect/>
                    </a:stretch>
                  </pic:blipFill>
                  <pic:spPr>
                    <a:xfrm>
                      <a:off x="0" y="0"/>
                      <a:ext cx="5473666" cy="3118886"/>
                    </a:xfrm>
                    <a:prstGeom prst="rect">
                      <a:avLst/>
                    </a:prstGeom>
                  </pic:spPr>
                </pic:pic>
              </a:graphicData>
            </a:graphic>
          </wp:inline>
        </w:drawing>
      </w:r>
    </w:p>
    <w:p w14:paraId="283555E1" w14:textId="1155FFD9" w:rsidR="001C4229" w:rsidRDefault="001C4229" w:rsidP="001C4229">
      <w:pPr>
        <w:spacing w:before="240" w:after="0" w:line="240" w:lineRule="auto"/>
      </w:pPr>
      <w:r w:rsidRPr="001C4229">
        <w:t xml:space="preserve">Dataset size: </w:t>
      </w:r>
      <w:r>
        <w:t>9</w:t>
      </w:r>
      <w:r w:rsidRPr="001C4229">
        <w:t xml:space="preserve"> rows, </w:t>
      </w:r>
      <w:r>
        <w:t>8</w:t>
      </w:r>
      <w:r w:rsidRPr="001C4229">
        <w:t xml:space="preserve"> columns</w:t>
      </w:r>
    </w:p>
    <w:p w14:paraId="4FF5BC94" w14:textId="49C6540F" w:rsidR="00D76D18" w:rsidRPr="00D76D18" w:rsidRDefault="00D76D18" w:rsidP="00D76D18">
      <w:pPr>
        <w:jc w:val="both"/>
      </w:pPr>
      <w:r w:rsidRPr="00D76D18">
        <w:t xml:space="preserve">Variables: It includes </w:t>
      </w:r>
      <w:r>
        <w:t xml:space="preserve">nine </w:t>
      </w:r>
      <w:r w:rsidRPr="00D76D18">
        <w:t xml:space="preserve">variables, encompassing </w:t>
      </w:r>
      <w:r w:rsidRPr="00FB22FC">
        <w:rPr>
          <w:b/>
          <w:bCs/>
          <w:i/>
          <w:iCs/>
        </w:rPr>
        <w:t>five numerical and four categorical</w:t>
      </w:r>
      <w:r w:rsidRPr="00D76D18">
        <w:t xml:space="preserve"> variables.</w:t>
      </w:r>
    </w:p>
    <w:p w14:paraId="21466687" w14:textId="0754AE02" w:rsidR="00644C57" w:rsidRPr="00644C57" w:rsidRDefault="00414006" w:rsidP="001C4229">
      <w:pPr>
        <w:spacing w:before="240" w:line="240" w:lineRule="auto"/>
      </w:pPr>
      <w:r w:rsidRPr="00D76D18">
        <w:rPr>
          <w:noProof/>
        </w:rPr>
        <w:drawing>
          <wp:anchor distT="0" distB="0" distL="114300" distR="114300" simplePos="0" relativeHeight="251662336" behindDoc="0" locked="0" layoutInCell="1" allowOverlap="1" wp14:anchorId="3534A0FD" wp14:editId="6A7A58EB">
            <wp:simplePos x="0" y="0"/>
            <wp:positionH relativeFrom="margin">
              <wp:posOffset>3257550</wp:posOffset>
            </wp:positionH>
            <wp:positionV relativeFrom="margin">
              <wp:posOffset>6865620</wp:posOffset>
            </wp:positionV>
            <wp:extent cx="1730828" cy="2107358"/>
            <wp:effectExtent l="0" t="0" r="3175" b="7620"/>
            <wp:wrapSquare wrapText="bothSides"/>
            <wp:docPr id="158453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39433" name=""/>
                    <pic:cNvPicPr/>
                  </pic:nvPicPr>
                  <pic:blipFill>
                    <a:blip r:embed="rId12">
                      <a:extLst>
                        <a:ext uri="{28A0092B-C50C-407E-A947-70E740481C1C}">
                          <a14:useLocalDpi xmlns:a14="http://schemas.microsoft.com/office/drawing/2010/main" val="0"/>
                        </a:ext>
                      </a:extLst>
                    </a:blip>
                    <a:stretch>
                      <a:fillRect/>
                    </a:stretch>
                  </pic:blipFill>
                  <pic:spPr>
                    <a:xfrm>
                      <a:off x="0" y="0"/>
                      <a:ext cx="1730828" cy="2107358"/>
                    </a:xfrm>
                    <a:prstGeom prst="rect">
                      <a:avLst/>
                    </a:prstGeom>
                  </pic:spPr>
                </pic:pic>
              </a:graphicData>
            </a:graphic>
          </wp:anchor>
        </w:drawing>
      </w:r>
      <w:r w:rsidR="00D76D18">
        <w:t>I</w:t>
      </w:r>
      <w:r w:rsidR="00644C57" w:rsidRPr="00644C57">
        <w:t>t has nine columns, namely-</w:t>
      </w:r>
    </w:p>
    <w:p w14:paraId="24D81C97" w14:textId="77777777" w:rsidR="00644C57" w:rsidRPr="00644C57" w:rsidRDefault="00644C57" w:rsidP="001C4229">
      <w:pPr>
        <w:numPr>
          <w:ilvl w:val="0"/>
          <w:numId w:val="10"/>
        </w:numPr>
        <w:spacing w:after="0" w:line="240" w:lineRule="auto"/>
      </w:pPr>
      <w:r w:rsidRPr="00644C57">
        <w:t>Job Title</w:t>
      </w:r>
    </w:p>
    <w:p w14:paraId="11CD94A4" w14:textId="77777777" w:rsidR="00644C57" w:rsidRPr="00644C57" w:rsidRDefault="00644C57" w:rsidP="001C4229">
      <w:pPr>
        <w:numPr>
          <w:ilvl w:val="0"/>
          <w:numId w:val="10"/>
        </w:numPr>
        <w:spacing w:after="0" w:line="240" w:lineRule="auto"/>
      </w:pPr>
      <w:r w:rsidRPr="00644C57">
        <w:t>Gender</w:t>
      </w:r>
    </w:p>
    <w:p w14:paraId="16CC0B82" w14:textId="77777777" w:rsidR="00644C57" w:rsidRPr="00644C57" w:rsidRDefault="00644C57" w:rsidP="001C4229">
      <w:pPr>
        <w:numPr>
          <w:ilvl w:val="0"/>
          <w:numId w:val="10"/>
        </w:numPr>
        <w:spacing w:after="0" w:line="240" w:lineRule="auto"/>
      </w:pPr>
      <w:r w:rsidRPr="00644C57">
        <w:t>Age</w:t>
      </w:r>
    </w:p>
    <w:p w14:paraId="2CE228FC" w14:textId="0D9648B7" w:rsidR="00644C57" w:rsidRPr="00644C57" w:rsidRDefault="00644C57" w:rsidP="001C4229">
      <w:pPr>
        <w:numPr>
          <w:ilvl w:val="0"/>
          <w:numId w:val="10"/>
        </w:numPr>
        <w:spacing w:after="0" w:line="240" w:lineRule="auto"/>
      </w:pPr>
      <w:r w:rsidRPr="00644C57">
        <w:t>PerfEval</w:t>
      </w:r>
      <w:r w:rsidR="001C4229">
        <w:t xml:space="preserve"> </w:t>
      </w:r>
      <w:r w:rsidRPr="00644C57">
        <w:t>- Performance Evaluation Score</w:t>
      </w:r>
    </w:p>
    <w:p w14:paraId="7B4B0C35" w14:textId="77777777" w:rsidR="00644C57" w:rsidRPr="00644C57" w:rsidRDefault="00644C57" w:rsidP="001C4229">
      <w:pPr>
        <w:numPr>
          <w:ilvl w:val="0"/>
          <w:numId w:val="10"/>
        </w:numPr>
        <w:spacing w:after="0" w:line="240" w:lineRule="auto"/>
      </w:pPr>
      <w:r w:rsidRPr="00644C57">
        <w:t>Education</w:t>
      </w:r>
    </w:p>
    <w:p w14:paraId="09204418" w14:textId="77777777" w:rsidR="00644C57" w:rsidRPr="00644C57" w:rsidRDefault="00644C57" w:rsidP="001C4229">
      <w:pPr>
        <w:numPr>
          <w:ilvl w:val="0"/>
          <w:numId w:val="10"/>
        </w:numPr>
        <w:spacing w:after="0" w:line="240" w:lineRule="auto"/>
      </w:pPr>
      <w:r w:rsidRPr="00644C57">
        <w:t>Dept</w:t>
      </w:r>
    </w:p>
    <w:p w14:paraId="35E1037E" w14:textId="27896727" w:rsidR="00644C57" w:rsidRPr="00644C57" w:rsidRDefault="00644C57" w:rsidP="001C4229">
      <w:pPr>
        <w:numPr>
          <w:ilvl w:val="0"/>
          <w:numId w:val="10"/>
        </w:numPr>
        <w:spacing w:after="0" w:line="240" w:lineRule="auto"/>
      </w:pPr>
      <w:r w:rsidRPr="00644C57">
        <w:t>Seniority</w:t>
      </w:r>
      <w:r w:rsidR="001C4229">
        <w:t xml:space="preserve"> </w:t>
      </w:r>
      <w:r w:rsidRPr="00644C57">
        <w:t>- Number of years worked.</w:t>
      </w:r>
    </w:p>
    <w:p w14:paraId="144FCA26" w14:textId="7ED9FEE5" w:rsidR="00644C57" w:rsidRPr="00644C57" w:rsidRDefault="00644C57" w:rsidP="001C4229">
      <w:pPr>
        <w:numPr>
          <w:ilvl w:val="0"/>
          <w:numId w:val="10"/>
        </w:numPr>
        <w:spacing w:after="0" w:line="240" w:lineRule="auto"/>
      </w:pPr>
      <w:r w:rsidRPr="00644C57">
        <w:t>BasePay</w:t>
      </w:r>
      <w:r w:rsidR="001C4229">
        <w:t xml:space="preserve"> </w:t>
      </w:r>
      <w:r w:rsidRPr="00644C57">
        <w:t>- Annual basic pay in US Dollars.</w:t>
      </w:r>
    </w:p>
    <w:p w14:paraId="540AD152" w14:textId="28E1F0A7" w:rsidR="00644C57" w:rsidRPr="00644C57" w:rsidRDefault="00644C57" w:rsidP="001C4229">
      <w:pPr>
        <w:numPr>
          <w:ilvl w:val="0"/>
          <w:numId w:val="10"/>
        </w:numPr>
        <w:spacing w:after="0" w:line="240" w:lineRule="auto"/>
      </w:pPr>
      <w:r w:rsidRPr="00644C57">
        <w:t>Bonus</w:t>
      </w:r>
      <w:r w:rsidR="001C4229">
        <w:t xml:space="preserve"> </w:t>
      </w:r>
      <w:r w:rsidRPr="00644C57">
        <w:t>- Annual bonus in US Dollars.</w:t>
      </w:r>
    </w:p>
    <w:p w14:paraId="7B28F8AF" w14:textId="2E369FA0" w:rsidR="00D76D18" w:rsidRDefault="00D16F02" w:rsidP="00D76D18">
      <w:pPr>
        <w:pStyle w:val="Heading3"/>
        <w:spacing w:after="240"/>
      </w:pPr>
      <w:bookmarkStart w:id="7" w:name="_Toc164556924"/>
      <w:r>
        <w:lastRenderedPageBreak/>
        <w:t>Summary Statistics:</w:t>
      </w:r>
      <w:bookmarkEnd w:id="7"/>
    </w:p>
    <w:p w14:paraId="1CDAA6A5" w14:textId="1C8CC12E" w:rsidR="00646BC7" w:rsidRDefault="00646BC7" w:rsidP="00646BC7">
      <w:pPr>
        <w:jc w:val="both"/>
      </w:pPr>
      <w:r>
        <w:t>Descriptive statistics for numerical variables in the dataset:</w:t>
      </w:r>
    </w:p>
    <w:p w14:paraId="168B65D2" w14:textId="77777777" w:rsidR="000B5A06" w:rsidRDefault="000B5A06" w:rsidP="000B5A06">
      <w:pPr>
        <w:pStyle w:val="ListParagraph"/>
        <w:numPr>
          <w:ilvl w:val="0"/>
          <w:numId w:val="16"/>
        </w:numPr>
        <w:spacing w:before="240" w:after="0"/>
        <w:jc w:val="both"/>
      </w:pPr>
      <w:r>
        <w:t>Age: The average age of individuals is approximately 41 years, with a standard deviation of around 14 years. Age ranges from 18 to 65 years.</w:t>
      </w:r>
    </w:p>
    <w:p w14:paraId="7CCDECCC" w14:textId="77777777" w:rsidR="000B5A06" w:rsidRDefault="000B5A06" w:rsidP="000B5A06">
      <w:pPr>
        <w:pStyle w:val="ListParagraph"/>
        <w:numPr>
          <w:ilvl w:val="0"/>
          <w:numId w:val="16"/>
        </w:numPr>
        <w:spacing w:before="240" w:after="0"/>
        <w:jc w:val="both"/>
      </w:pPr>
      <w:r>
        <w:t>PerfEval: The average performance evaluation score is about 3.04, with scores ranging from 1 to 5.</w:t>
      </w:r>
    </w:p>
    <w:p w14:paraId="03024134" w14:textId="4CE71DDC" w:rsidR="000B5A06" w:rsidRDefault="000B5A06" w:rsidP="000B5A06">
      <w:pPr>
        <w:pStyle w:val="ListParagraph"/>
        <w:numPr>
          <w:ilvl w:val="0"/>
          <w:numId w:val="16"/>
        </w:numPr>
        <w:spacing w:before="240" w:after="0"/>
        <w:jc w:val="both"/>
      </w:pPr>
      <w:r>
        <w:t>Seniority: On average, individuals have a seniority of around 2.97 years, with a range from 1 to 5 years. Half of the individuals have seniority equal to or less than 3 years.</w:t>
      </w:r>
    </w:p>
    <w:p w14:paraId="088C1B5F" w14:textId="77777777" w:rsidR="000B5A06" w:rsidRDefault="000B5A06" w:rsidP="000B5A06">
      <w:pPr>
        <w:pStyle w:val="ListParagraph"/>
        <w:numPr>
          <w:ilvl w:val="0"/>
          <w:numId w:val="16"/>
        </w:numPr>
        <w:spacing w:before="240" w:after="0"/>
        <w:jc w:val="both"/>
      </w:pPr>
      <w:r>
        <w:t>BasePay: The average base salary is approximately $94,472.65, with salaries ranging from $34,208 to $179,726.</w:t>
      </w:r>
    </w:p>
    <w:p w14:paraId="0202B6D4" w14:textId="77777777" w:rsidR="000B5A06" w:rsidRDefault="000B5A06" w:rsidP="000B5A06">
      <w:pPr>
        <w:pStyle w:val="ListParagraph"/>
        <w:numPr>
          <w:ilvl w:val="0"/>
          <w:numId w:val="16"/>
        </w:numPr>
        <w:spacing w:before="240" w:after="0"/>
        <w:jc w:val="both"/>
      </w:pPr>
      <w:r>
        <w:t>Bonus: The average bonus is about $6,467.16, with bonuses ranging from $1,703 to $11,293.</w:t>
      </w:r>
    </w:p>
    <w:p w14:paraId="71E2C845" w14:textId="2FC99F4C" w:rsidR="00CF50CA" w:rsidRDefault="00646BC7" w:rsidP="000B5A06">
      <w:pPr>
        <w:pStyle w:val="ListParagraph"/>
        <w:numPr>
          <w:ilvl w:val="0"/>
          <w:numId w:val="16"/>
        </w:numPr>
        <w:spacing w:before="240" w:after="0"/>
        <w:jc w:val="both"/>
      </w:pPr>
      <w:r>
        <w:t xml:space="preserve">The minimum recorded bonus is $1,703, and the maximum is $11,293. </w:t>
      </w:r>
    </w:p>
    <w:p w14:paraId="3D64097F" w14:textId="14AE33CA" w:rsidR="00CF50CA" w:rsidRDefault="00646BC7" w:rsidP="00CF50CA">
      <w:pPr>
        <w:jc w:val="both"/>
      </w:pPr>
      <w:r w:rsidRPr="00646BC7">
        <w:rPr>
          <w:noProof/>
        </w:rPr>
        <w:drawing>
          <wp:inline distT="0" distB="0" distL="0" distR="0" wp14:anchorId="2F81FA69" wp14:editId="40E442A3">
            <wp:extent cx="5731510" cy="1280795"/>
            <wp:effectExtent l="0" t="0" r="2540" b="0"/>
            <wp:docPr id="145757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1882" name=""/>
                    <pic:cNvPicPr/>
                  </pic:nvPicPr>
                  <pic:blipFill>
                    <a:blip r:embed="rId13"/>
                    <a:stretch>
                      <a:fillRect/>
                    </a:stretch>
                  </pic:blipFill>
                  <pic:spPr>
                    <a:xfrm>
                      <a:off x="0" y="0"/>
                      <a:ext cx="5731510" cy="1280795"/>
                    </a:xfrm>
                    <a:prstGeom prst="rect">
                      <a:avLst/>
                    </a:prstGeom>
                  </pic:spPr>
                </pic:pic>
              </a:graphicData>
            </a:graphic>
          </wp:inline>
        </w:drawing>
      </w:r>
    </w:p>
    <w:p w14:paraId="29E29196" w14:textId="40F7759A" w:rsidR="00D16F02" w:rsidRDefault="00CF50CA" w:rsidP="00CF50CA">
      <w:pPr>
        <w:jc w:val="both"/>
      </w:pPr>
      <w:r w:rsidRPr="00CF50CA">
        <w:t>Frequencies of the categorical variables in our dataset:</w:t>
      </w:r>
    </w:p>
    <w:p w14:paraId="2C24821B" w14:textId="139D1012" w:rsidR="00BF7DD1" w:rsidRDefault="00BF7DD1" w:rsidP="00BF7DD1">
      <w:pPr>
        <w:pStyle w:val="ListParagraph"/>
        <w:numPr>
          <w:ilvl w:val="0"/>
          <w:numId w:val="17"/>
        </w:numPr>
        <w:spacing w:after="0" w:line="240" w:lineRule="auto"/>
        <w:jc w:val="both"/>
      </w:pPr>
      <w:r>
        <w:t>JobTitle: There are 10 job titles in the dataset, with "Marketing Associate" being the most common, appearing 118 times.</w:t>
      </w:r>
    </w:p>
    <w:p w14:paraId="0FA0190F" w14:textId="677C5DB6" w:rsidR="00BF7DD1" w:rsidRDefault="00BF7DD1" w:rsidP="00BF7DD1">
      <w:pPr>
        <w:pStyle w:val="ListParagraph"/>
        <w:numPr>
          <w:ilvl w:val="0"/>
          <w:numId w:val="17"/>
        </w:numPr>
        <w:spacing w:after="0" w:line="240" w:lineRule="auto"/>
        <w:jc w:val="both"/>
      </w:pPr>
      <w:r>
        <w:t>Gender: There are two categories: "Male" and "Female," with "Male" being the most frequent, totaling 532 records.</w:t>
      </w:r>
    </w:p>
    <w:p w14:paraId="0BEE005C" w14:textId="77777777" w:rsidR="00BF7DD1" w:rsidRDefault="00BF7DD1" w:rsidP="00BF7DD1">
      <w:pPr>
        <w:pStyle w:val="ListParagraph"/>
        <w:numPr>
          <w:ilvl w:val="0"/>
          <w:numId w:val="17"/>
        </w:numPr>
        <w:spacing w:after="0" w:line="240" w:lineRule="auto"/>
        <w:jc w:val="both"/>
      </w:pPr>
      <w:r>
        <w:t>Education: There are four educational levels, with "High School" being the most common, with 265 records.</w:t>
      </w:r>
    </w:p>
    <w:p w14:paraId="44908DD5" w14:textId="77777777" w:rsidR="00BF7DD1" w:rsidRDefault="00BF7DD1" w:rsidP="00BF7DD1">
      <w:pPr>
        <w:pStyle w:val="ListParagraph"/>
        <w:numPr>
          <w:ilvl w:val="0"/>
          <w:numId w:val="17"/>
        </w:numPr>
        <w:spacing w:after="0" w:line="240" w:lineRule="auto"/>
        <w:jc w:val="both"/>
      </w:pPr>
      <w:r>
        <w:t>Dept: There are five departments, with "Operations" being the most common, with 210 records.</w:t>
      </w:r>
    </w:p>
    <w:p w14:paraId="33094EFF" w14:textId="59452C97" w:rsidR="00901ED1" w:rsidRDefault="00901ED1" w:rsidP="00CF50CA">
      <w:pPr>
        <w:spacing w:after="0" w:line="240" w:lineRule="auto"/>
        <w:jc w:val="center"/>
      </w:pPr>
      <w:r w:rsidRPr="00901ED1">
        <w:rPr>
          <w:noProof/>
        </w:rPr>
        <w:drawing>
          <wp:inline distT="0" distB="0" distL="0" distR="0" wp14:anchorId="4DCC84C8" wp14:editId="794967E2">
            <wp:extent cx="2927751" cy="1348740"/>
            <wp:effectExtent l="0" t="0" r="6350" b="3810"/>
            <wp:docPr id="47787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72226" name=""/>
                    <pic:cNvPicPr/>
                  </pic:nvPicPr>
                  <pic:blipFill>
                    <a:blip r:embed="rId14"/>
                    <a:stretch>
                      <a:fillRect/>
                    </a:stretch>
                  </pic:blipFill>
                  <pic:spPr>
                    <a:xfrm>
                      <a:off x="0" y="0"/>
                      <a:ext cx="2946882" cy="1357553"/>
                    </a:xfrm>
                    <a:prstGeom prst="rect">
                      <a:avLst/>
                    </a:prstGeom>
                  </pic:spPr>
                </pic:pic>
              </a:graphicData>
            </a:graphic>
          </wp:inline>
        </w:drawing>
      </w:r>
    </w:p>
    <w:p w14:paraId="194414DD" w14:textId="00926F50" w:rsidR="00CB05C2" w:rsidRDefault="00CB05C2" w:rsidP="00CB05C2">
      <w:pPr>
        <w:pStyle w:val="Heading3"/>
        <w:spacing w:after="240"/>
      </w:pPr>
      <w:bookmarkStart w:id="8" w:name="_Toc164556925"/>
      <w:r w:rsidRPr="00CB05C2">
        <w:t>Salary</w:t>
      </w:r>
      <w:r>
        <w:t>:</w:t>
      </w:r>
      <w:bookmarkEnd w:id="8"/>
    </w:p>
    <w:p w14:paraId="1DC7DD5E" w14:textId="77777777" w:rsidR="00CB05C2" w:rsidRPr="00CB05C2" w:rsidRDefault="00CB05C2" w:rsidP="00CB05C2">
      <w:r w:rsidRPr="00CB05C2">
        <w:t>The salary is calculated as sum of the base salary and the yearly bonus.</w:t>
      </w:r>
    </w:p>
    <w:p w14:paraId="5EF933C6" w14:textId="07A7D942" w:rsidR="00CB05C2" w:rsidRDefault="00CB05C2" w:rsidP="00414006">
      <w:pPr>
        <w:spacing w:after="0" w:line="240" w:lineRule="auto"/>
        <w:jc w:val="center"/>
      </w:pPr>
      <w:r w:rsidRPr="00CB05C2">
        <w:rPr>
          <w:noProof/>
        </w:rPr>
        <w:drawing>
          <wp:inline distT="0" distB="0" distL="0" distR="0" wp14:anchorId="4D466F39" wp14:editId="02E83BF5">
            <wp:extent cx="4327525" cy="473203"/>
            <wp:effectExtent l="0" t="0" r="0" b="3175"/>
            <wp:docPr id="150039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94009" name=""/>
                    <pic:cNvPicPr/>
                  </pic:nvPicPr>
                  <pic:blipFill>
                    <a:blip r:embed="rId15"/>
                    <a:stretch>
                      <a:fillRect/>
                    </a:stretch>
                  </pic:blipFill>
                  <pic:spPr>
                    <a:xfrm>
                      <a:off x="0" y="0"/>
                      <a:ext cx="4345198" cy="475136"/>
                    </a:xfrm>
                    <a:prstGeom prst="rect">
                      <a:avLst/>
                    </a:prstGeom>
                  </pic:spPr>
                </pic:pic>
              </a:graphicData>
            </a:graphic>
          </wp:inline>
        </w:drawing>
      </w:r>
    </w:p>
    <w:p w14:paraId="168E155B" w14:textId="0DFA5D75" w:rsidR="00D0440F" w:rsidRDefault="00D0440F" w:rsidP="00CB05C2">
      <w:pPr>
        <w:spacing w:after="0" w:line="240" w:lineRule="auto"/>
      </w:pPr>
      <w:r w:rsidRPr="00D0440F">
        <w:rPr>
          <w:noProof/>
        </w:rPr>
        <w:lastRenderedPageBreak/>
        <w:drawing>
          <wp:inline distT="0" distB="0" distL="0" distR="0" wp14:anchorId="58E00414" wp14:editId="268F4431">
            <wp:extent cx="5731510" cy="2162810"/>
            <wp:effectExtent l="0" t="0" r="2540" b="8890"/>
            <wp:docPr id="58672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23110" name=""/>
                    <pic:cNvPicPr/>
                  </pic:nvPicPr>
                  <pic:blipFill>
                    <a:blip r:embed="rId16"/>
                    <a:stretch>
                      <a:fillRect/>
                    </a:stretch>
                  </pic:blipFill>
                  <pic:spPr>
                    <a:xfrm>
                      <a:off x="0" y="0"/>
                      <a:ext cx="5731510" cy="2162810"/>
                    </a:xfrm>
                    <a:prstGeom prst="rect">
                      <a:avLst/>
                    </a:prstGeom>
                  </pic:spPr>
                </pic:pic>
              </a:graphicData>
            </a:graphic>
          </wp:inline>
        </w:drawing>
      </w:r>
    </w:p>
    <w:p w14:paraId="332D72E8" w14:textId="7F2C394D" w:rsidR="00D0440F" w:rsidRDefault="00D0440F" w:rsidP="00CB05C2">
      <w:pPr>
        <w:spacing w:after="0" w:line="240" w:lineRule="auto"/>
      </w:pPr>
      <w:r w:rsidRPr="00D0440F">
        <w:rPr>
          <w:noProof/>
        </w:rPr>
        <w:drawing>
          <wp:inline distT="0" distB="0" distL="0" distR="0" wp14:anchorId="5E9F2CBE" wp14:editId="4B9F58DE">
            <wp:extent cx="5731510" cy="598170"/>
            <wp:effectExtent l="0" t="0" r="2540" b="0"/>
            <wp:docPr id="49817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6572" name=""/>
                    <pic:cNvPicPr/>
                  </pic:nvPicPr>
                  <pic:blipFill>
                    <a:blip r:embed="rId17"/>
                    <a:stretch>
                      <a:fillRect/>
                    </a:stretch>
                  </pic:blipFill>
                  <pic:spPr>
                    <a:xfrm>
                      <a:off x="0" y="0"/>
                      <a:ext cx="5731510" cy="598170"/>
                    </a:xfrm>
                    <a:prstGeom prst="rect">
                      <a:avLst/>
                    </a:prstGeom>
                  </pic:spPr>
                </pic:pic>
              </a:graphicData>
            </a:graphic>
          </wp:inline>
        </w:drawing>
      </w:r>
    </w:p>
    <w:p w14:paraId="73F7DFB0" w14:textId="77777777" w:rsidR="00D16F02" w:rsidRDefault="00D16F02" w:rsidP="001C4229">
      <w:pPr>
        <w:pStyle w:val="Heading3"/>
        <w:spacing w:before="240" w:line="240" w:lineRule="auto"/>
        <w:jc w:val="both"/>
      </w:pPr>
      <w:bookmarkStart w:id="9" w:name="_Toc164253862"/>
      <w:bookmarkStart w:id="10" w:name="_Toc164556926"/>
      <w:r>
        <w:t>Pre-processing</w:t>
      </w:r>
      <w:bookmarkEnd w:id="9"/>
      <w:bookmarkEnd w:id="10"/>
    </w:p>
    <w:p w14:paraId="7B64BC87" w14:textId="77777777" w:rsidR="00BF7DD1" w:rsidRDefault="00BF7DD1" w:rsidP="00BF7DD1">
      <w:pPr>
        <w:pStyle w:val="Heading4"/>
      </w:pPr>
      <w:r>
        <w:t>Handling Missing Values:</w:t>
      </w:r>
    </w:p>
    <w:p w14:paraId="4B175F7A" w14:textId="51FEB034" w:rsidR="00BF7DD1" w:rsidRDefault="00E234A3" w:rsidP="00E234A3">
      <w:pPr>
        <w:spacing w:line="240" w:lineRule="auto"/>
        <w:jc w:val="both"/>
      </w:pPr>
      <w:r w:rsidRPr="00E234A3">
        <w:rPr>
          <w:b/>
          <w:bCs/>
        </w:rPr>
        <w:t>No missing values</w:t>
      </w:r>
      <w:r w:rsidRPr="00E234A3">
        <w:t xml:space="preserve"> were detected in any of the variables in the dataset, as confirmed during the data exploration phase. Therefore, no correction or removal of missing values is required.</w:t>
      </w:r>
    </w:p>
    <w:p w14:paraId="2441E348" w14:textId="14F406B8" w:rsidR="00E234A3" w:rsidRDefault="00E234A3" w:rsidP="00E234A3">
      <w:pPr>
        <w:spacing w:line="240" w:lineRule="auto"/>
        <w:jc w:val="both"/>
      </w:pPr>
      <w:r w:rsidRPr="00E234A3">
        <w:rPr>
          <w:noProof/>
        </w:rPr>
        <w:drawing>
          <wp:inline distT="0" distB="0" distL="0" distR="0" wp14:anchorId="70B26D46" wp14:editId="63032F1B">
            <wp:extent cx="5731510" cy="1371600"/>
            <wp:effectExtent l="0" t="0" r="2540" b="0"/>
            <wp:docPr id="19231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3092" name=""/>
                    <pic:cNvPicPr/>
                  </pic:nvPicPr>
                  <pic:blipFill>
                    <a:blip r:embed="rId18"/>
                    <a:stretch>
                      <a:fillRect/>
                    </a:stretch>
                  </pic:blipFill>
                  <pic:spPr>
                    <a:xfrm>
                      <a:off x="0" y="0"/>
                      <a:ext cx="5731510" cy="1371600"/>
                    </a:xfrm>
                    <a:prstGeom prst="rect">
                      <a:avLst/>
                    </a:prstGeom>
                  </pic:spPr>
                </pic:pic>
              </a:graphicData>
            </a:graphic>
          </wp:inline>
        </w:drawing>
      </w:r>
    </w:p>
    <w:p w14:paraId="7B31D89E" w14:textId="77777777" w:rsidR="00BF7DD1" w:rsidRDefault="00BF7DD1" w:rsidP="00BF7DD1">
      <w:pPr>
        <w:pStyle w:val="Heading5"/>
      </w:pPr>
      <w:r>
        <w:t>Encoding Categorical Variables:</w:t>
      </w:r>
    </w:p>
    <w:p w14:paraId="45EC8752" w14:textId="6EC55D8E" w:rsidR="008036BB" w:rsidRDefault="008036BB" w:rsidP="008036BB">
      <w:pPr>
        <w:jc w:val="both"/>
      </w:pPr>
      <w:r w:rsidRPr="008036BB">
        <w:t>To facilitate the analysis of the dataset, categorical variables were encoded into a numerical format. In our dataset, we identified four categorical variables: "Job Title," "Gender," "Education," and "Department"</w:t>
      </w:r>
      <w:r>
        <w:t>.</w:t>
      </w:r>
      <w:r w:rsidRPr="008036BB">
        <w:t xml:space="preserve"> </w:t>
      </w:r>
    </w:p>
    <w:p w14:paraId="0750B757" w14:textId="3739F804" w:rsidR="00BF7DD1" w:rsidRDefault="008036BB" w:rsidP="008036BB">
      <w:pPr>
        <w:jc w:val="both"/>
      </w:pPr>
      <w:r w:rsidRPr="008036BB">
        <w:t>The label encoding method was used to transform these variables into numerical values. The results of this encoding are shown at the end, allowing for more effective use of the data in subsequent analyses.</w:t>
      </w:r>
    </w:p>
    <w:p w14:paraId="2E046F62" w14:textId="122F63E5" w:rsidR="00BF7DD1" w:rsidRDefault="008036BB" w:rsidP="008036BB">
      <w:pPr>
        <w:spacing w:after="0" w:line="240" w:lineRule="auto"/>
        <w:jc w:val="center"/>
      </w:pPr>
      <w:r w:rsidRPr="008036BB">
        <w:rPr>
          <w:noProof/>
        </w:rPr>
        <w:drawing>
          <wp:inline distT="0" distB="0" distL="0" distR="0" wp14:anchorId="3F17F586" wp14:editId="3DE85C6B">
            <wp:extent cx="2943225" cy="1165304"/>
            <wp:effectExtent l="0" t="0" r="0" b="0"/>
            <wp:docPr id="85459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91572" name=""/>
                    <pic:cNvPicPr/>
                  </pic:nvPicPr>
                  <pic:blipFill>
                    <a:blip r:embed="rId19"/>
                    <a:stretch>
                      <a:fillRect/>
                    </a:stretch>
                  </pic:blipFill>
                  <pic:spPr>
                    <a:xfrm>
                      <a:off x="0" y="0"/>
                      <a:ext cx="2952318" cy="1168904"/>
                    </a:xfrm>
                    <a:prstGeom prst="rect">
                      <a:avLst/>
                    </a:prstGeom>
                  </pic:spPr>
                </pic:pic>
              </a:graphicData>
            </a:graphic>
          </wp:inline>
        </w:drawing>
      </w:r>
    </w:p>
    <w:p w14:paraId="2748DF17" w14:textId="77777777" w:rsidR="00D16F02" w:rsidRDefault="00D16F02" w:rsidP="001C4229">
      <w:pPr>
        <w:pStyle w:val="ListParagraph"/>
        <w:numPr>
          <w:ilvl w:val="0"/>
          <w:numId w:val="4"/>
        </w:numPr>
        <w:spacing w:before="240" w:after="0" w:line="240" w:lineRule="auto"/>
        <w:jc w:val="both"/>
      </w:pPr>
      <w:r>
        <w:t>Normalization/Standardization: Scale numerical features to a similar range to prevent variables with larger magnitudes from dominating the analysis.</w:t>
      </w:r>
    </w:p>
    <w:p w14:paraId="7996036E" w14:textId="101F434B" w:rsidR="00CB05C2" w:rsidRDefault="00C94714" w:rsidP="00AE4FAD">
      <w:pPr>
        <w:pStyle w:val="Heading2"/>
      </w:pPr>
      <w:bookmarkStart w:id="11" w:name="_Toc164556927"/>
      <w:r w:rsidRPr="00C94714">
        <w:lastRenderedPageBreak/>
        <w:t>Analyse</w:t>
      </w:r>
      <w:r w:rsidRPr="00C94714">
        <w:t xml:space="preserve"> by visualizing data</w:t>
      </w:r>
      <w:r>
        <w:t xml:space="preserve"> (</w:t>
      </w:r>
      <w:r w:rsidR="00CB05C2" w:rsidRPr="00CB05C2">
        <w:t>Statistical Analysis</w:t>
      </w:r>
      <w:bookmarkEnd w:id="11"/>
      <w:r>
        <w:t>)</w:t>
      </w:r>
    </w:p>
    <w:p w14:paraId="412EEA47" w14:textId="778F55D8" w:rsidR="00B0298B" w:rsidRPr="00414006" w:rsidRDefault="00B0298B" w:rsidP="00B0298B">
      <w:pPr>
        <w:rPr>
          <w:b/>
          <w:bCs/>
          <w:sz w:val="24"/>
          <w:szCs w:val="24"/>
        </w:rPr>
      </w:pPr>
      <w:r w:rsidRPr="00414006">
        <w:rPr>
          <w:b/>
          <w:bCs/>
          <w:sz w:val="24"/>
          <w:szCs w:val="24"/>
        </w:rPr>
        <w:t xml:space="preserve">Mean, </w:t>
      </w:r>
      <w:r w:rsidR="00687461" w:rsidRPr="00414006">
        <w:rPr>
          <w:b/>
          <w:bCs/>
          <w:sz w:val="24"/>
          <w:szCs w:val="24"/>
        </w:rPr>
        <w:t>M</w:t>
      </w:r>
      <w:r w:rsidRPr="00414006">
        <w:rPr>
          <w:b/>
          <w:bCs/>
          <w:sz w:val="24"/>
          <w:szCs w:val="24"/>
        </w:rPr>
        <w:t>edian and Mode</w:t>
      </w:r>
    </w:p>
    <w:tbl>
      <w:tblPr>
        <w:tblStyle w:val="TableGrid"/>
        <w:tblW w:w="0" w:type="auto"/>
        <w:tblLook w:val="04A0" w:firstRow="1" w:lastRow="0" w:firstColumn="1" w:lastColumn="0" w:noHBand="0" w:noVBand="1"/>
      </w:tblPr>
      <w:tblGrid>
        <w:gridCol w:w="2983"/>
        <w:gridCol w:w="2983"/>
        <w:gridCol w:w="3050"/>
      </w:tblGrid>
      <w:tr w:rsidR="00B0298B" w14:paraId="3083DA4B" w14:textId="77777777" w:rsidTr="00414006">
        <w:tc>
          <w:tcPr>
            <w:tcW w:w="2983" w:type="dxa"/>
          </w:tcPr>
          <w:p w14:paraId="63AE37F8" w14:textId="4E39974C" w:rsidR="00B0298B" w:rsidRDefault="00B0298B" w:rsidP="00B0298B">
            <w:pPr>
              <w:jc w:val="center"/>
            </w:pPr>
            <w:r>
              <w:t>Mean</w:t>
            </w:r>
          </w:p>
        </w:tc>
        <w:tc>
          <w:tcPr>
            <w:tcW w:w="2983" w:type="dxa"/>
          </w:tcPr>
          <w:p w14:paraId="2DA61F4E" w14:textId="4710366D" w:rsidR="00B0298B" w:rsidRDefault="00B0298B" w:rsidP="00B0298B">
            <w:pPr>
              <w:jc w:val="center"/>
            </w:pPr>
            <w:r>
              <w:t>Median</w:t>
            </w:r>
          </w:p>
        </w:tc>
        <w:tc>
          <w:tcPr>
            <w:tcW w:w="3050" w:type="dxa"/>
          </w:tcPr>
          <w:p w14:paraId="590BB0A0" w14:textId="0851D528" w:rsidR="00B0298B" w:rsidRDefault="00B0298B" w:rsidP="00B0298B">
            <w:pPr>
              <w:jc w:val="center"/>
            </w:pPr>
            <w:r>
              <w:t>Mode</w:t>
            </w:r>
          </w:p>
        </w:tc>
      </w:tr>
      <w:tr w:rsidR="00B0298B" w14:paraId="195A6050" w14:textId="77777777" w:rsidTr="00414006">
        <w:tc>
          <w:tcPr>
            <w:tcW w:w="2983" w:type="dxa"/>
          </w:tcPr>
          <w:p w14:paraId="4D5A45DD" w14:textId="4658A4D7" w:rsidR="00B0298B" w:rsidRDefault="00B0298B" w:rsidP="00B0298B">
            <w:r w:rsidRPr="00B0298B">
              <w:rPr>
                <w:noProof/>
              </w:rPr>
              <w:drawing>
                <wp:inline distT="0" distB="0" distL="0" distR="0" wp14:anchorId="51B8A977" wp14:editId="704788AA">
                  <wp:extent cx="1751631" cy="1361268"/>
                  <wp:effectExtent l="0" t="0" r="1270" b="0"/>
                  <wp:docPr id="10016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440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1631" cy="1361268"/>
                          </a:xfrm>
                          <a:prstGeom prst="rect">
                            <a:avLst/>
                          </a:prstGeom>
                        </pic:spPr>
                      </pic:pic>
                    </a:graphicData>
                  </a:graphic>
                </wp:inline>
              </w:drawing>
            </w:r>
          </w:p>
        </w:tc>
        <w:tc>
          <w:tcPr>
            <w:tcW w:w="2983" w:type="dxa"/>
          </w:tcPr>
          <w:p w14:paraId="1B37083A" w14:textId="59745E63" w:rsidR="00B0298B" w:rsidRDefault="00B0298B" w:rsidP="00B0298B">
            <w:r w:rsidRPr="00B0298B">
              <w:rPr>
                <w:noProof/>
              </w:rPr>
              <w:drawing>
                <wp:inline distT="0" distB="0" distL="0" distR="0" wp14:anchorId="6055DEB8" wp14:editId="731E664D">
                  <wp:extent cx="1752338" cy="1440417"/>
                  <wp:effectExtent l="0" t="0" r="635" b="7620"/>
                  <wp:docPr id="43174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44877"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2338" cy="1440417"/>
                          </a:xfrm>
                          <a:prstGeom prst="rect">
                            <a:avLst/>
                          </a:prstGeom>
                        </pic:spPr>
                      </pic:pic>
                    </a:graphicData>
                  </a:graphic>
                </wp:inline>
              </w:drawing>
            </w:r>
          </w:p>
        </w:tc>
        <w:tc>
          <w:tcPr>
            <w:tcW w:w="3050" w:type="dxa"/>
          </w:tcPr>
          <w:p w14:paraId="294363DA" w14:textId="386AEFB6" w:rsidR="00B0298B" w:rsidRDefault="00B0298B" w:rsidP="00B0298B">
            <w:r w:rsidRPr="00B0298B">
              <w:rPr>
                <w:noProof/>
              </w:rPr>
              <w:drawing>
                <wp:inline distT="0" distB="0" distL="0" distR="0" wp14:anchorId="797AEF5B" wp14:editId="19A7E3FB">
                  <wp:extent cx="1767761" cy="1382805"/>
                  <wp:effectExtent l="0" t="0" r="4445" b="8255"/>
                  <wp:docPr id="192430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04978"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7761" cy="1382805"/>
                          </a:xfrm>
                          <a:prstGeom prst="rect">
                            <a:avLst/>
                          </a:prstGeom>
                        </pic:spPr>
                      </pic:pic>
                    </a:graphicData>
                  </a:graphic>
                </wp:inline>
              </w:drawing>
            </w:r>
          </w:p>
        </w:tc>
      </w:tr>
    </w:tbl>
    <w:p w14:paraId="1640D15C" w14:textId="77777777" w:rsidR="00414006" w:rsidRDefault="00414006" w:rsidP="00414006">
      <w:pPr>
        <w:spacing w:before="240"/>
      </w:pPr>
      <w:r>
        <w:t>In the histograms, we observe the distribution of salaries for all individuals in the dataset, alongside their respective mean, median, and mode values for both men and women.</w:t>
      </w:r>
    </w:p>
    <w:p w14:paraId="23DA9491" w14:textId="77777777" w:rsidR="00414006" w:rsidRDefault="00414006" w:rsidP="00414006">
      <w:pPr>
        <w:spacing w:before="240"/>
      </w:pPr>
      <w:r>
        <w:t>For the overall dataset:</w:t>
      </w:r>
    </w:p>
    <w:p w14:paraId="063DA329" w14:textId="77777777" w:rsidR="00414006" w:rsidRDefault="00414006" w:rsidP="00414006">
      <w:pPr>
        <w:pStyle w:val="ListParagraph"/>
        <w:numPr>
          <w:ilvl w:val="0"/>
          <w:numId w:val="4"/>
        </w:numPr>
        <w:spacing w:before="240"/>
      </w:pPr>
      <w:r>
        <w:t>Median Salary: $100,047.0</w:t>
      </w:r>
    </w:p>
    <w:p w14:paraId="05A91465" w14:textId="77777777" w:rsidR="00414006" w:rsidRDefault="00414006" w:rsidP="00414006">
      <w:pPr>
        <w:pStyle w:val="ListParagraph"/>
        <w:numPr>
          <w:ilvl w:val="0"/>
          <w:numId w:val="4"/>
        </w:numPr>
        <w:spacing w:before="240"/>
      </w:pPr>
      <w:r>
        <w:t>Mean Salary: $100,939.814</w:t>
      </w:r>
    </w:p>
    <w:p w14:paraId="42801885" w14:textId="77777777" w:rsidR="00414006" w:rsidRDefault="00414006" w:rsidP="00414006">
      <w:pPr>
        <w:pStyle w:val="ListParagraph"/>
        <w:numPr>
          <w:ilvl w:val="0"/>
          <w:numId w:val="4"/>
        </w:numPr>
        <w:spacing w:before="240"/>
      </w:pPr>
      <w:r>
        <w:t>Mode Salary: $58,373</w:t>
      </w:r>
    </w:p>
    <w:p w14:paraId="47397823" w14:textId="77777777" w:rsidR="00414006" w:rsidRDefault="00414006" w:rsidP="00414006">
      <w:pPr>
        <w:spacing w:before="240"/>
      </w:pPr>
      <w:r>
        <w:t>For men:</w:t>
      </w:r>
    </w:p>
    <w:p w14:paraId="040171FC" w14:textId="77777777" w:rsidR="00414006" w:rsidRDefault="00414006" w:rsidP="00414006">
      <w:pPr>
        <w:pStyle w:val="ListParagraph"/>
        <w:numPr>
          <w:ilvl w:val="0"/>
          <w:numId w:val="22"/>
        </w:numPr>
        <w:spacing w:before="240"/>
      </w:pPr>
      <w:r>
        <w:t>Median Salary: $105,100.5</w:t>
      </w:r>
    </w:p>
    <w:p w14:paraId="467E76B0" w14:textId="77777777" w:rsidR="00414006" w:rsidRDefault="00414006" w:rsidP="00414006">
      <w:pPr>
        <w:pStyle w:val="ListParagraph"/>
        <w:numPr>
          <w:ilvl w:val="0"/>
          <w:numId w:val="22"/>
        </w:numPr>
        <w:spacing w:before="240"/>
      </w:pPr>
      <w:r>
        <w:t>Mean Salary: $104,918.68</w:t>
      </w:r>
    </w:p>
    <w:p w14:paraId="7C9C19DD" w14:textId="77777777" w:rsidR="00414006" w:rsidRDefault="00414006" w:rsidP="00414006">
      <w:pPr>
        <w:pStyle w:val="ListParagraph"/>
        <w:numPr>
          <w:ilvl w:val="0"/>
          <w:numId w:val="22"/>
        </w:numPr>
        <w:spacing w:before="240"/>
      </w:pPr>
      <w:r>
        <w:t>Mode Salary: $98,578</w:t>
      </w:r>
    </w:p>
    <w:p w14:paraId="0B991F56" w14:textId="77777777" w:rsidR="00414006" w:rsidRDefault="00414006" w:rsidP="00414006">
      <w:pPr>
        <w:spacing w:before="240"/>
      </w:pPr>
      <w:r>
        <w:t>For women:</w:t>
      </w:r>
    </w:p>
    <w:p w14:paraId="076CBE2D" w14:textId="77777777" w:rsidR="00414006" w:rsidRDefault="00414006" w:rsidP="00414006">
      <w:pPr>
        <w:pStyle w:val="ListParagraph"/>
        <w:numPr>
          <w:ilvl w:val="0"/>
          <w:numId w:val="23"/>
        </w:numPr>
        <w:spacing w:before="240"/>
      </w:pPr>
      <w:r>
        <w:t>Median Salary: $96,571.0</w:t>
      </w:r>
    </w:p>
    <w:p w14:paraId="71C87247" w14:textId="77777777" w:rsidR="00414006" w:rsidRDefault="00414006" w:rsidP="00414006">
      <w:pPr>
        <w:pStyle w:val="ListParagraph"/>
        <w:numPr>
          <w:ilvl w:val="0"/>
          <w:numId w:val="23"/>
        </w:numPr>
        <w:spacing w:before="240"/>
      </w:pPr>
      <w:r>
        <w:t>Mean Salary: $96,416.83</w:t>
      </w:r>
    </w:p>
    <w:p w14:paraId="31D4F4E5" w14:textId="77777777" w:rsidR="00414006" w:rsidRDefault="00414006" w:rsidP="00414006">
      <w:pPr>
        <w:pStyle w:val="ListParagraph"/>
        <w:numPr>
          <w:ilvl w:val="0"/>
          <w:numId w:val="23"/>
        </w:numPr>
        <w:spacing w:before="240"/>
      </w:pPr>
      <w:r>
        <w:t>Mode Salary: $83,172</w:t>
      </w:r>
    </w:p>
    <w:p w14:paraId="088EE2BD" w14:textId="51C3CCA2" w:rsidR="00414006" w:rsidRDefault="00414006" w:rsidP="00414006">
      <w:pPr>
        <w:spacing w:before="240"/>
      </w:pPr>
      <w:r>
        <w:t>These results provide a comprehensive view of the salary distribution within the dataset. We can observe that the median salary for men is higher than that for women, indicating a potential gender disparity. Similarly, the mode salary for men is higher than that for women, suggesting a concentration of higher salaries among men. The mean salary also reflects this trend, with men having a higher average salary compared to women.</w:t>
      </w:r>
    </w:p>
    <w:p w14:paraId="2C409255" w14:textId="73D3346B" w:rsidR="00B0298B" w:rsidRDefault="00687461" w:rsidP="00B0298B">
      <w:pPr>
        <w:spacing w:before="240"/>
        <w:rPr>
          <w:b/>
          <w:bCs/>
          <w:sz w:val="24"/>
          <w:szCs w:val="24"/>
        </w:rPr>
      </w:pPr>
      <w:r w:rsidRPr="00414006">
        <w:rPr>
          <w:b/>
          <w:bCs/>
          <w:sz w:val="24"/>
          <w:szCs w:val="24"/>
        </w:rPr>
        <w:t>Range</w:t>
      </w:r>
    </w:p>
    <w:p w14:paraId="6460D5FC" w14:textId="77777777" w:rsidR="0095587B" w:rsidRPr="0095587B" w:rsidRDefault="0095587B" w:rsidP="0095587B">
      <w:pPr>
        <w:spacing w:before="240"/>
        <w:rPr>
          <w:sz w:val="24"/>
          <w:szCs w:val="24"/>
        </w:rPr>
      </w:pPr>
      <w:r w:rsidRPr="0095587B">
        <w:rPr>
          <w:sz w:val="24"/>
          <w:szCs w:val="24"/>
        </w:rPr>
        <w:t>We looked at the salary ranges for men and women in each department. Here's what we found:</w:t>
      </w:r>
    </w:p>
    <w:p w14:paraId="38B026A7" w14:textId="77777777" w:rsidR="0095587B" w:rsidRPr="0095587B" w:rsidRDefault="0095587B" w:rsidP="0095587B">
      <w:pPr>
        <w:pStyle w:val="ListParagraph"/>
        <w:numPr>
          <w:ilvl w:val="0"/>
          <w:numId w:val="24"/>
        </w:numPr>
        <w:spacing w:before="240"/>
        <w:rPr>
          <w:sz w:val="24"/>
          <w:szCs w:val="24"/>
        </w:rPr>
      </w:pPr>
      <w:r w:rsidRPr="0095587B">
        <w:rPr>
          <w:sz w:val="24"/>
          <w:szCs w:val="24"/>
        </w:rPr>
        <w:t>In Administration, salaries vary about the same for both men and women.</w:t>
      </w:r>
    </w:p>
    <w:p w14:paraId="58C7B5B3" w14:textId="77777777" w:rsidR="0095587B" w:rsidRPr="0095587B" w:rsidRDefault="0095587B" w:rsidP="0095587B">
      <w:pPr>
        <w:pStyle w:val="ListParagraph"/>
        <w:numPr>
          <w:ilvl w:val="0"/>
          <w:numId w:val="24"/>
        </w:numPr>
        <w:spacing w:before="240"/>
        <w:rPr>
          <w:sz w:val="24"/>
          <w:szCs w:val="24"/>
        </w:rPr>
      </w:pPr>
      <w:r w:rsidRPr="0095587B">
        <w:rPr>
          <w:sz w:val="24"/>
          <w:szCs w:val="24"/>
        </w:rPr>
        <w:t>In Engineering, men's salaries vary more than women's.</w:t>
      </w:r>
    </w:p>
    <w:p w14:paraId="0092767D" w14:textId="77777777" w:rsidR="0095587B" w:rsidRPr="0095587B" w:rsidRDefault="0095587B" w:rsidP="0095587B">
      <w:pPr>
        <w:pStyle w:val="ListParagraph"/>
        <w:numPr>
          <w:ilvl w:val="0"/>
          <w:numId w:val="24"/>
        </w:numPr>
        <w:spacing w:before="240"/>
        <w:rPr>
          <w:sz w:val="24"/>
          <w:szCs w:val="24"/>
        </w:rPr>
      </w:pPr>
      <w:r w:rsidRPr="0095587B">
        <w:rPr>
          <w:sz w:val="24"/>
          <w:szCs w:val="24"/>
        </w:rPr>
        <w:t>In Management, salaries vary similarly for both men and women.</w:t>
      </w:r>
    </w:p>
    <w:p w14:paraId="0DD84074" w14:textId="77777777" w:rsidR="0095587B" w:rsidRPr="0095587B" w:rsidRDefault="0095587B" w:rsidP="0095587B">
      <w:pPr>
        <w:pStyle w:val="ListParagraph"/>
        <w:numPr>
          <w:ilvl w:val="0"/>
          <w:numId w:val="24"/>
        </w:numPr>
        <w:spacing w:before="240"/>
        <w:rPr>
          <w:sz w:val="24"/>
          <w:szCs w:val="24"/>
        </w:rPr>
      </w:pPr>
      <w:r w:rsidRPr="0095587B">
        <w:rPr>
          <w:sz w:val="24"/>
          <w:szCs w:val="24"/>
        </w:rPr>
        <w:lastRenderedPageBreak/>
        <w:t>In Operations, salary differences between men and women are about the same.</w:t>
      </w:r>
    </w:p>
    <w:p w14:paraId="3C2D479B" w14:textId="77777777" w:rsidR="0095587B" w:rsidRPr="0095587B" w:rsidRDefault="0095587B" w:rsidP="0095587B">
      <w:pPr>
        <w:pStyle w:val="ListParagraph"/>
        <w:numPr>
          <w:ilvl w:val="0"/>
          <w:numId w:val="24"/>
        </w:numPr>
        <w:spacing w:before="240"/>
        <w:rPr>
          <w:sz w:val="24"/>
          <w:szCs w:val="24"/>
        </w:rPr>
      </w:pPr>
      <w:r w:rsidRPr="0095587B">
        <w:rPr>
          <w:sz w:val="24"/>
          <w:szCs w:val="24"/>
        </w:rPr>
        <w:t>In Sales, the salary ranges are similar for both men and women.</w:t>
      </w:r>
    </w:p>
    <w:p w14:paraId="69BD1241" w14:textId="3020E3C2" w:rsidR="0095587B" w:rsidRPr="0095587B" w:rsidRDefault="0095587B" w:rsidP="0095587B">
      <w:pPr>
        <w:spacing w:before="240"/>
        <w:rPr>
          <w:sz w:val="24"/>
          <w:szCs w:val="24"/>
        </w:rPr>
      </w:pPr>
      <w:r w:rsidRPr="0095587B">
        <w:rPr>
          <w:sz w:val="24"/>
          <w:szCs w:val="24"/>
        </w:rPr>
        <w:t>These differences might show us where there could be unequal pay between men and women in some departments.</w:t>
      </w:r>
    </w:p>
    <w:p w14:paraId="7FF235F9" w14:textId="18444B76" w:rsidR="00B0298B" w:rsidRPr="00B0298B" w:rsidRDefault="00B0298B" w:rsidP="00B0298B">
      <w:pPr>
        <w:spacing w:before="240"/>
      </w:pPr>
      <w:r w:rsidRPr="00B0298B">
        <w:rPr>
          <w:noProof/>
        </w:rPr>
        <w:drawing>
          <wp:inline distT="0" distB="0" distL="0" distR="0" wp14:anchorId="0F0FB115" wp14:editId="0D4C8B8B">
            <wp:extent cx="5723364" cy="2296795"/>
            <wp:effectExtent l="0" t="0" r="0" b="8255"/>
            <wp:docPr id="152161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18683"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3364" cy="2296795"/>
                    </a:xfrm>
                    <a:prstGeom prst="rect">
                      <a:avLst/>
                    </a:prstGeom>
                  </pic:spPr>
                </pic:pic>
              </a:graphicData>
            </a:graphic>
          </wp:inline>
        </w:drawing>
      </w:r>
    </w:p>
    <w:p w14:paraId="4E824C92" w14:textId="1B779F8F" w:rsidR="00687461" w:rsidRDefault="00687461" w:rsidP="00687461">
      <w:pPr>
        <w:spacing w:before="240"/>
      </w:pPr>
      <w:r w:rsidRPr="00687461">
        <w:t>Standard deviation</w:t>
      </w:r>
    </w:p>
    <w:p w14:paraId="4FA1904A" w14:textId="7C9CFB7F" w:rsidR="00B0298B" w:rsidRDefault="00687461" w:rsidP="001C4229">
      <w:pPr>
        <w:spacing w:before="240" w:after="0" w:line="240" w:lineRule="auto"/>
      </w:pPr>
      <w:r w:rsidRPr="00687461">
        <w:rPr>
          <w:noProof/>
        </w:rPr>
        <w:drawing>
          <wp:inline distT="0" distB="0" distL="0" distR="0" wp14:anchorId="2D6944C1" wp14:editId="6FEDB52E">
            <wp:extent cx="5731510" cy="3288665"/>
            <wp:effectExtent l="0" t="0" r="2540" b="6985"/>
            <wp:docPr id="129275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51781" name=""/>
                    <pic:cNvPicPr/>
                  </pic:nvPicPr>
                  <pic:blipFill>
                    <a:blip r:embed="rId24"/>
                    <a:stretch>
                      <a:fillRect/>
                    </a:stretch>
                  </pic:blipFill>
                  <pic:spPr>
                    <a:xfrm>
                      <a:off x="0" y="0"/>
                      <a:ext cx="5731510" cy="3288665"/>
                    </a:xfrm>
                    <a:prstGeom prst="rect">
                      <a:avLst/>
                    </a:prstGeom>
                  </pic:spPr>
                </pic:pic>
              </a:graphicData>
            </a:graphic>
          </wp:inline>
        </w:drawing>
      </w:r>
    </w:p>
    <w:p w14:paraId="7C3C3875" w14:textId="77777777" w:rsidR="00D16F02" w:rsidRPr="005F3E11" w:rsidRDefault="00D16F02" w:rsidP="001C4229">
      <w:pPr>
        <w:pStyle w:val="Heading2"/>
        <w:spacing w:before="240" w:after="0"/>
        <w:jc w:val="both"/>
      </w:pPr>
      <w:bookmarkStart w:id="12" w:name="_Toc164253880"/>
      <w:bookmarkStart w:id="13" w:name="_Toc164556928"/>
      <w:r w:rsidRPr="005F3E11">
        <w:t>Conclusion</w:t>
      </w:r>
      <w:bookmarkEnd w:id="12"/>
      <w:bookmarkEnd w:id="13"/>
      <w:r w:rsidRPr="005F3E11">
        <w:t xml:space="preserve"> </w:t>
      </w:r>
    </w:p>
    <w:p w14:paraId="2D4EED4C" w14:textId="268A10F3" w:rsidR="00D16F02" w:rsidRDefault="00D16F02" w:rsidP="001C4229">
      <w:pPr>
        <w:spacing w:before="240" w:after="0" w:line="240" w:lineRule="auto"/>
        <w:jc w:val="both"/>
      </w:pPr>
      <w:r>
        <w:t>In conclusion, this study sheds …...</w:t>
      </w:r>
    </w:p>
    <w:p w14:paraId="0605DE15" w14:textId="4BA5540B" w:rsidR="00D16F02" w:rsidRDefault="00D16F02" w:rsidP="001C4229">
      <w:pPr>
        <w:spacing w:before="240" w:after="0" w:line="240" w:lineRule="auto"/>
      </w:pPr>
    </w:p>
    <w:p w14:paraId="1AD3BE72" w14:textId="1823E877" w:rsidR="00215BC2" w:rsidRDefault="00215BC2" w:rsidP="001C4229">
      <w:pPr>
        <w:pStyle w:val="Heading1"/>
        <w:pageBreakBefore/>
        <w:spacing w:before="240" w:after="0"/>
      </w:pPr>
      <w:bookmarkStart w:id="14" w:name="_Toc164556929"/>
      <w:r w:rsidRPr="00215BC2">
        <w:lastRenderedPageBreak/>
        <w:t>Task 2 - Probability (Discrete):</w:t>
      </w:r>
      <w:bookmarkEnd w:id="14"/>
    </w:p>
    <w:p w14:paraId="1804231A" w14:textId="1C386DAA" w:rsidR="00AE4FAD" w:rsidRPr="0038689D" w:rsidRDefault="00AE4FAD" w:rsidP="00AE4FAD">
      <w:pPr>
        <w:pStyle w:val="Heading3"/>
        <w:spacing w:before="240" w:line="240" w:lineRule="auto"/>
      </w:pPr>
      <w:bookmarkStart w:id="15" w:name="_Toc164556930"/>
      <w:r w:rsidRPr="0038689D">
        <w:t xml:space="preserve">Question </w:t>
      </w:r>
      <w:r>
        <w:t>1</w:t>
      </w:r>
      <w:bookmarkEnd w:id="15"/>
    </w:p>
    <w:p w14:paraId="3E9D4F27" w14:textId="580AFCC8" w:rsidR="00215BC2" w:rsidRDefault="00215BC2" w:rsidP="00AE4FAD">
      <w:pPr>
        <w:spacing w:after="0" w:line="240" w:lineRule="auto"/>
      </w:pPr>
      <w:r w:rsidRPr="00215BC2">
        <w:t>What is the probability of rolling exactly two 6s in five rolls of a fair die?</w:t>
      </w:r>
    </w:p>
    <w:p w14:paraId="4E3F899C" w14:textId="1C645CAB" w:rsidR="00A448C7" w:rsidRPr="00A448C7" w:rsidRDefault="00A448C7" w:rsidP="001C4229">
      <w:pPr>
        <w:spacing w:before="240" w:after="0" w:line="240" w:lineRule="auto"/>
      </w:pPr>
      <w:r w:rsidRPr="00A448C7">
        <w:rPr>
          <w:b/>
          <w:bCs/>
        </w:rPr>
        <w:t>Binomial Distribution:</w:t>
      </w:r>
      <w:r w:rsidRPr="00A448C7">
        <w:t xml:space="preserve"> The Binomial distribution represents the number of successes in a fixed number of independent Bernoulli trials. It describes the number of successes k in n independent experiments, each with a probability p of success. The probability mass function of the Binomial distribution is given by the formula</w:t>
      </w:r>
      <w:r>
        <w:t>:</w:t>
      </w:r>
    </w:p>
    <w:p w14:paraId="60AE677F" w14:textId="2409ACBB" w:rsidR="00B247A6" w:rsidRDefault="007B27BD" w:rsidP="001C4229">
      <w:pPr>
        <w:spacing w:before="240" w:after="0" w:line="240" w:lineRule="auto"/>
        <w:jc w:val="center"/>
      </w:pPr>
      <w:r w:rsidRPr="007B27BD">
        <w:rPr>
          <w:noProof/>
        </w:rPr>
        <w:drawing>
          <wp:inline distT="0" distB="0" distL="0" distR="0" wp14:anchorId="543ACB75" wp14:editId="5406A7F1">
            <wp:extent cx="2029767" cy="385310"/>
            <wp:effectExtent l="0" t="0" r="0" b="0"/>
            <wp:docPr id="188819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lum bright="-12000" contrast="40000"/>
                      <a:extLst>
                        <a:ext uri="{28A0092B-C50C-407E-A947-70E740481C1C}">
                          <a14:useLocalDpi xmlns:a14="http://schemas.microsoft.com/office/drawing/2010/main" val="0"/>
                        </a:ext>
                      </a:extLst>
                    </a:blip>
                    <a:srcRect b="6706"/>
                    <a:stretch/>
                  </pic:blipFill>
                  <pic:spPr bwMode="auto">
                    <a:xfrm>
                      <a:off x="0" y="0"/>
                      <a:ext cx="2080895" cy="395016"/>
                    </a:xfrm>
                    <a:prstGeom prst="rect">
                      <a:avLst/>
                    </a:prstGeom>
                    <a:noFill/>
                    <a:ln>
                      <a:noFill/>
                    </a:ln>
                    <a:extLst>
                      <a:ext uri="{53640926-AAD7-44D8-BBD7-CCE9431645EC}">
                        <a14:shadowObscured xmlns:a14="http://schemas.microsoft.com/office/drawing/2010/main"/>
                      </a:ext>
                    </a:extLst>
                  </pic:spPr>
                </pic:pic>
              </a:graphicData>
            </a:graphic>
          </wp:inline>
        </w:drawing>
      </w:r>
    </w:p>
    <w:p w14:paraId="23467251" w14:textId="7DF91219" w:rsidR="00E87261" w:rsidRPr="00E92B1E" w:rsidRDefault="00000000" w:rsidP="001C4229">
      <w:pPr>
        <w:spacing w:before="240" w:after="0" w:line="240" w:lineRule="auto"/>
        <w:jc w:val="center"/>
        <w:rPr>
          <w:color w:val="171717" w:themeColor="background2" w:themeShade="1A"/>
          <w:sz w:val="18"/>
          <w:szCs w:val="18"/>
        </w:rPr>
      </w:pPr>
      <m:oMathPara>
        <m:oMathParaPr>
          <m:jc m:val="center"/>
        </m:oMathParaPr>
        <m:oMath>
          <m:d>
            <m:dPr>
              <m:ctrlPr>
                <w:rPr>
                  <w:rFonts w:ascii="Cambria Math" w:hAnsi="Cambria Math"/>
                  <w:i/>
                  <w:color w:val="171717" w:themeColor="background2" w:themeShade="1A"/>
                </w:rPr>
              </m:ctrlPr>
            </m:dPr>
            <m:e>
              <m:f>
                <m:fPr>
                  <m:type m:val="noBar"/>
                  <m:ctrlPr>
                    <w:rPr>
                      <w:rFonts w:ascii="Cambria Math" w:hAnsi="Cambria Math"/>
                      <w:i/>
                      <w:color w:val="171717" w:themeColor="background2" w:themeShade="1A"/>
                    </w:rPr>
                  </m:ctrlPr>
                </m:fPr>
                <m:num>
                  <m:r>
                    <w:rPr>
                      <w:rFonts w:ascii="Cambria Math" w:hAnsi="Cambria Math"/>
                      <w:color w:val="171717" w:themeColor="background2" w:themeShade="1A"/>
                    </w:rPr>
                    <m:t>n</m:t>
                  </m:r>
                </m:num>
                <m:den>
                  <m:r>
                    <w:rPr>
                      <w:rFonts w:ascii="Cambria Math" w:hAnsi="Cambria Math"/>
                      <w:color w:val="171717" w:themeColor="background2" w:themeShade="1A"/>
                    </w:rPr>
                    <m:t>k</m:t>
                  </m:r>
                </m:den>
              </m:f>
            </m:e>
          </m:d>
          <m:r>
            <w:rPr>
              <w:rFonts w:ascii="Cambria Math" w:hAnsi="Cambria Math"/>
              <w:color w:val="171717" w:themeColor="background2" w:themeShade="1A"/>
            </w:rPr>
            <m:t>=</m:t>
          </m:r>
          <m:f>
            <m:fPr>
              <m:ctrlPr>
                <w:rPr>
                  <w:rFonts w:ascii="Cambria Math" w:hAnsi="Cambria Math"/>
                  <w:i/>
                  <w:color w:val="171717" w:themeColor="background2" w:themeShade="1A"/>
                </w:rPr>
              </m:ctrlPr>
            </m:fPr>
            <m:num>
              <m:r>
                <w:rPr>
                  <w:rFonts w:ascii="Cambria Math" w:hAnsi="Cambria Math"/>
                  <w:color w:val="171717" w:themeColor="background2" w:themeShade="1A"/>
                </w:rPr>
                <m:t>n!</m:t>
              </m:r>
            </m:num>
            <m:den>
              <m:r>
                <w:rPr>
                  <w:rFonts w:ascii="Cambria Math" w:hAnsi="Cambria Math"/>
                  <w:color w:val="171717" w:themeColor="background2" w:themeShade="1A"/>
                </w:rPr>
                <m:t>k!</m:t>
              </m:r>
              <m:d>
                <m:dPr>
                  <m:ctrlPr>
                    <w:rPr>
                      <w:rFonts w:ascii="Cambria Math" w:hAnsi="Cambria Math"/>
                      <w:i/>
                      <w:color w:val="171717" w:themeColor="background2" w:themeShade="1A"/>
                    </w:rPr>
                  </m:ctrlPr>
                </m:dPr>
                <m:e>
                  <m:r>
                    <w:rPr>
                      <w:rFonts w:ascii="Cambria Math" w:hAnsi="Cambria Math"/>
                      <w:color w:val="171717" w:themeColor="background2" w:themeShade="1A"/>
                    </w:rPr>
                    <m:t>n-k</m:t>
                  </m:r>
                </m:e>
              </m:d>
              <m:r>
                <w:rPr>
                  <w:rFonts w:ascii="Cambria Math" w:hAnsi="Cambria Math"/>
                  <w:color w:val="171717" w:themeColor="background2" w:themeShade="1A"/>
                </w:rPr>
                <m:t>!</m:t>
              </m:r>
            </m:den>
          </m:f>
        </m:oMath>
      </m:oMathPara>
    </w:p>
    <w:p w14:paraId="7FE457B6" w14:textId="3B2F0110" w:rsidR="00243EBF" w:rsidRDefault="00B247A6" w:rsidP="001C4229">
      <w:pPr>
        <w:spacing w:before="240" w:after="0" w:line="240" w:lineRule="auto"/>
      </w:pPr>
      <w:r>
        <w:t>​</w:t>
      </w:r>
      <w:r w:rsidR="00243EBF">
        <w:t>Where:</w:t>
      </w:r>
    </w:p>
    <w:p w14:paraId="7151CB9E" w14:textId="77777777" w:rsidR="003155E0" w:rsidRDefault="003155E0" w:rsidP="00E92B1E">
      <w:pPr>
        <w:spacing w:after="0" w:line="276" w:lineRule="auto"/>
        <w:rPr>
          <w:i/>
          <w:iCs/>
        </w:rPr>
        <w:sectPr w:rsidR="003155E0" w:rsidSect="007D4A7C">
          <w:pgSz w:w="11906" w:h="16838"/>
          <w:pgMar w:top="1440" w:right="1440" w:bottom="1440" w:left="1440" w:header="708" w:footer="708" w:gutter="0"/>
          <w:cols w:space="708"/>
          <w:docGrid w:linePitch="360"/>
        </w:sectPr>
      </w:pPr>
    </w:p>
    <w:p w14:paraId="64DD7F2B" w14:textId="72DE087D" w:rsidR="00243EBF" w:rsidRDefault="007B27BD" w:rsidP="00E92B1E">
      <w:pPr>
        <w:spacing w:after="0" w:line="276" w:lineRule="auto"/>
      </w:pPr>
      <w:r w:rsidRPr="00E87261">
        <w:rPr>
          <w:i/>
          <w:iCs/>
        </w:rPr>
        <w:t>n</w:t>
      </w:r>
      <w:r>
        <w:t xml:space="preserve"> </w:t>
      </w:r>
      <w:r w:rsidR="00243EBF">
        <w:t>= number of occurrences of a specific outcome in n trials</w:t>
      </w:r>
    </w:p>
    <w:p w14:paraId="44BD0F1D" w14:textId="3C7BC269" w:rsidR="00243EBF" w:rsidRDefault="00E87261" w:rsidP="00E92B1E">
      <w:pPr>
        <w:spacing w:after="0" w:line="276" w:lineRule="auto"/>
      </w:pPr>
      <w:r w:rsidRPr="00E87261">
        <w:rPr>
          <w:i/>
          <w:iCs/>
        </w:rPr>
        <w:t>p</w:t>
      </w:r>
      <w:r w:rsidR="00243EBF">
        <w:t xml:space="preserve"> = probability of success in a single trial</w:t>
      </w:r>
    </w:p>
    <w:p w14:paraId="3F24E4A2" w14:textId="4AF89527" w:rsidR="00243EBF" w:rsidRDefault="007B27BD" w:rsidP="00E92B1E">
      <w:pPr>
        <w:spacing w:after="0" w:line="276" w:lineRule="auto"/>
      </w:pPr>
      <w:r w:rsidRPr="00E87261">
        <w:rPr>
          <w:i/>
          <w:iCs/>
        </w:rPr>
        <w:t>k</w:t>
      </w:r>
      <w:r w:rsidR="00243EBF" w:rsidRPr="00243EBF">
        <w:t xml:space="preserve"> </w:t>
      </w:r>
      <w:r w:rsidR="00243EBF">
        <w:t>= number of trials</w:t>
      </w:r>
    </w:p>
    <w:p w14:paraId="45473CE2" w14:textId="558B0B82" w:rsidR="00B247A6" w:rsidRDefault="00000000" w:rsidP="00E92B1E">
      <w:pPr>
        <w:spacing w:after="0" w:line="276" w:lineRule="auto"/>
      </w:p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w:r w:rsidR="007B27BD">
        <w:rPr>
          <w:rFonts w:eastAsiaTheme="minorEastAsia"/>
        </w:rPr>
        <w:t xml:space="preserve"> </w:t>
      </w:r>
      <w:r w:rsidR="00243EBF">
        <w:t>= number of combinations</w:t>
      </w:r>
    </w:p>
    <w:p w14:paraId="69FD4FC0" w14:textId="77777777" w:rsidR="003155E0" w:rsidRDefault="003155E0" w:rsidP="001C4229">
      <w:pPr>
        <w:pStyle w:val="Heading4"/>
        <w:spacing w:before="240" w:line="240" w:lineRule="auto"/>
        <w:rPr>
          <w:b/>
          <w:bCs/>
        </w:rPr>
        <w:sectPr w:rsidR="003155E0" w:rsidSect="007D4A7C">
          <w:type w:val="continuous"/>
          <w:pgSz w:w="11906" w:h="16838"/>
          <w:pgMar w:top="1440" w:right="1440" w:bottom="1440" w:left="1440" w:header="708" w:footer="708" w:gutter="0"/>
          <w:cols w:num="2" w:space="708"/>
          <w:docGrid w:linePitch="360"/>
        </w:sectPr>
      </w:pPr>
    </w:p>
    <w:p w14:paraId="1E63447F" w14:textId="61478EB5" w:rsidR="00A448C7" w:rsidRPr="00A448C7" w:rsidRDefault="00A448C7" w:rsidP="001C4229">
      <w:pPr>
        <w:pStyle w:val="Heading4"/>
        <w:spacing w:before="240" w:line="240" w:lineRule="auto"/>
        <w:rPr>
          <w:b/>
          <w:bCs/>
        </w:rPr>
      </w:pPr>
      <w:r w:rsidRPr="00A448C7">
        <w:rPr>
          <w:b/>
          <w:bCs/>
        </w:rPr>
        <w:t>Use the binomial probability</w:t>
      </w:r>
    </w:p>
    <w:p w14:paraId="3B12AEF5" w14:textId="77777777" w:rsidR="004F00B1" w:rsidRPr="00A448C7" w:rsidRDefault="004F00B1" w:rsidP="001C4229">
      <w:pPr>
        <w:pStyle w:val="Heading4"/>
        <w:spacing w:before="240" w:line="240" w:lineRule="auto"/>
        <w:rPr>
          <w:b/>
          <w:bCs/>
        </w:rPr>
        <w:sectPr w:rsidR="004F00B1" w:rsidRPr="00A448C7" w:rsidSect="007D4A7C">
          <w:type w:val="continuous"/>
          <w:pgSz w:w="11906" w:h="16838"/>
          <w:pgMar w:top="1440" w:right="1440" w:bottom="1440" w:left="1440" w:header="708" w:footer="708" w:gutter="0"/>
          <w:cols w:space="708"/>
          <w:docGrid w:linePitch="360"/>
        </w:sectPr>
      </w:pPr>
    </w:p>
    <w:p w14:paraId="3354C73D" w14:textId="5A971FC6" w:rsidR="00A331B0" w:rsidRDefault="00245549" w:rsidP="001C4229">
      <w:pPr>
        <w:spacing w:before="240" w:after="0" w:line="240" w:lineRule="auto"/>
      </w:pPr>
      <w:r w:rsidRPr="00245549">
        <w:t>Substituting the given values:</w:t>
      </w:r>
    </w:p>
    <w:p w14:paraId="0A90079C" w14:textId="09D10C96" w:rsidR="00245549" w:rsidRPr="00AE4FAD" w:rsidRDefault="00000000" w:rsidP="001C4229">
      <w:pPr>
        <w:spacing w:before="240" w:after="0" w:line="240" w:lineRule="auto"/>
        <w:rPr>
          <w:rFonts w:eastAsiaTheme="minorEastAsia"/>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e>
          </m:d>
          <m:r>
            <w:rPr>
              <w:rFonts w:ascii="Cambria Math" w:hAnsi="Cambria Math"/>
              <w:sz w:val="16"/>
              <w:szCs w:val="16"/>
            </w:rPr>
            <m:t>*</m:t>
          </m:r>
          <m:sSup>
            <m:sSupPr>
              <m:ctrlPr>
                <w:rPr>
                  <w:rFonts w:ascii="Cambria Math" w:hAnsi="Cambria Math"/>
                  <w:i/>
                  <w:sz w:val="16"/>
                  <w:szCs w:val="16"/>
                </w:rPr>
              </m:ctrlPr>
            </m:sSupPr>
            <m:e>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6</m:t>
                          </m:r>
                        </m:den>
                      </m:f>
                    </m:e>
                  </m:d>
                </m:e>
                <m:sup>
                  <m:r>
                    <w:rPr>
                      <w:rFonts w:ascii="Cambria Math" w:hAnsi="Cambria Math"/>
                      <w:sz w:val="16"/>
                      <w:szCs w:val="16"/>
                    </w:rPr>
                    <m:t>2</m:t>
                  </m:r>
                </m:sup>
              </m:sSup>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1-</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6</m:t>
                      </m:r>
                    </m:den>
                  </m:f>
                </m:e>
              </m:d>
            </m:e>
            <m:sup>
              <m:r>
                <w:rPr>
                  <w:rFonts w:ascii="Cambria Math" w:hAnsi="Cambria Math"/>
                  <w:sz w:val="16"/>
                  <w:szCs w:val="16"/>
                </w:rPr>
                <m:t>5-2</m:t>
              </m:r>
            </m:sup>
          </m:sSup>
        </m:oMath>
      </m:oMathPara>
    </w:p>
    <w:p w14:paraId="532032C5" w14:textId="6F4739D6" w:rsidR="009158CE" w:rsidRPr="00AE4FAD" w:rsidRDefault="00000000" w:rsidP="001C4229">
      <w:pPr>
        <w:spacing w:before="240" w:after="0" w:line="240" w:lineRule="auto"/>
        <w:rPr>
          <w:rFonts w:eastAsiaTheme="minorEastAsia"/>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x=2</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e>
                <m:sup>
                  <m:r>
                    <w:rPr>
                      <w:rFonts w:ascii="Cambria Math" w:hAnsi="Cambria Math"/>
                      <w:sz w:val="16"/>
                      <w:szCs w:val="16"/>
                    </w:rPr>
                    <m:t>2</m:t>
                  </m:r>
                </m:sup>
              </m:sSup>
            </m:den>
          </m:f>
          <m:r>
            <w:rPr>
              <w:rFonts w:ascii="Cambria Math" w:hAnsi="Cambria Math"/>
              <w:sz w:val="16"/>
              <w:szCs w:val="16"/>
            </w:rPr>
            <m:t>*</m:t>
          </m:r>
          <m:sSup>
            <m:sSupPr>
              <m:ctrlPr>
                <w:rPr>
                  <w:rFonts w:ascii="Cambria Math" w:hAnsi="Cambria Math"/>
                  <w:i/>
                  <w:sz w:val="16"/>
                  <w:szCs w:val="16"/>
                </w:rPr>
              </m:ctrlPr>
            </m:sSupPr>
            <m:e>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6</m:t>
                          </m:r>
                        </m:den>
                      </m:f>
                    </m:e>
                  </m:d>
                </m:e>
                <m:sup>
                  <m:r>
                    <w:rPr>
                      <w:rFonts w:ascii="Cambria Math" w:hAnsi="Cambria Math"/>
                      <w:sz w:val="16"/>
                      <w:szCs w:val="16"/>
                    </w:rPr>
                    <m:t>2</m:t>
                  </m:r>
                </m:sup>
              </m:s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6</m:t>
                      </m:r>
                    </m:den>
                  </m:f>
                </m:e>
              </m:d>
            </m:e>
            <m:sup>
              <m:r>
                <w:rPr>
                  <w:rFonts w:ascii="Cambria Math" w:hAnsi="Cambria Math"/>
                  <w:sz w:val="16"/>
                  <w:szCs w:val="16"/>
                </w:rPr>
                <m:t>3</m:t>
              </m:r>
            </m:sup>
          </m:sSup>
        </m:oMath>
      </m:oMathPara>
    </w:p>
    <w:p w14:paraId="2B71C5F6" w14:textId="51C7A08C" w:rsidR="00245549" w:rsidRPr="00AE4FAD" w:rsidRDefault="00000000" w:rsidP="001C4229">
      <w:pPr>
        <w:spacing w:before="240" w:after="0" w:line="240" w:lineRule="auto"/>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x=2</m:t>
              </m:r>
            </m:sub>
          </m:sSub>
          <m:r>
            <w:rPr>
              <w:rFonts w:ascii="Cambria Math" w:hAnsi="Cambria Math"/>
              <w:sz w:val="16"/>
              <w:szCs w:val="16"/>
            </w:rPr>
            <m:t>=10*</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36</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125</m:t>
              </m:r>
            </m:num>
            <m:den>
              <m:r>
                <w:rPr>
                  <w:rFonts w:ascii="Cambria Math" w:hAnsi="Cambria Math"/>
                  <w:sz w:val="16"/>
                  <w:szCs w:val="16"/>
                </w:rPr>
                <m:t>216</m:t>
              </m:r>
            </m:den>
          </m:f>
        </m:oMath>
      </m:oMathPara>
    </w:p>
    <w:p w14:paraId="071A4008" w14:textId="12F83934" w:rsidR="009158CE" w:rsidRPr="00AE4FAD" w:rsidRDefault="00000000" w:rsidP="001C4229">
      <w:pPr>
        <w:spacing w:before="240" w:after="0" w:line="240" w:lineRule="auto"/>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x=2</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10*1*125</m:t>
              </m:r>
            </m:num>
            <m:den>
              <m:r>
                <w:rPr>
                  <w:rFonts w:ascii="Cambria Math" w:hAnsi="Cambria Math"/>
                  <w:sz w:val="16"/>
                  <w:szCs w:val="16"/>
                </w:rPr>
                <m:t>36*216</m:t>
              </m:r>
            </m:den>
          </m:f>
        </m:oMath>
      </m:oMathPara>
    </w:p>
    <w:p w14:paraId="70C1BC37" w14:textId="63C1B4D9" w:rsidR="00487F9A" w:rsidRPr="00AE4FAD" w:rsidRDefault="00000000" w:rsidP="001C4229">
      <w:pPr>
        <w:spacing w:before="240" w:after="0" w:line="240" w:lineRule="auto"/>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x=2</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1250</m:t>
              </m:r>
            </m:num>
            <m:den>
              <m:r>
                <w:rPr>
                  <w:rFonts w:ascii="Cambria Math" w:hAnsi="Cambria Math"/>
                  <w:sz w:val="16"/>
                  <w:szCs w:val="16"/>
                </w:rPr>
                <m:t>7776</m:t>
              </m:r>
            </m:den>
          </m:f>
        </m:oMath>
      </m:oMathPara>
    </w:p>
    <w:p w14:paraId="62F8D157" w14:textId="19CE7DCD" w:rsidR="00487F9A" w:rsidRPr="00AE4FAD" w:rsidRDefault="00000000" w:rsidP="001C4229">
      <w:pPr>
        <w:spacing w:before="240" w:after="0" w:line="240" w:lineRule="auto"/>
        <w:rPr>
          <w:rFonts w:eastAsiaTheme="minorEastAsia"/>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x=2</m:t>
              </m:r>
            </m:sub>
          </m:sSub>
          <m:r>
            <w:rPr>
              <w:rFonts w:ascii="Cambria Math" w:hAnsi="Cambria Math"/>
              <w:sz w:val="16"/>
              <w:szCs w:val="16"/>
            </w:rPr>
            <m:t>≈0.160751</m:t>
          </m:r>
        </m:oMath>
      </m:oMathPara>
    </w:p>
    <w:p w14:paraId="0813DDEF" w14:textId="00683AB4" w:rsidR="004F00B1" w:rsidRPr="00E92B1E" w:rsidRDefault="004F00B1" w:rsidP="001C4229">
      <w:pPr>
        <w:spacing w:before="240" w:after="0" w:line="240" w:lineRule="auto"/>
        <w:rPr>
          <w:sz w:val="20"/>
          <w:szCs w:val="20"/>
        </w:rPr>
      </w:pPr>
      <w:r w:rsidRPr="00E92B1E">
        <w:rPr>
          <w:rFonts w:ascii="Segoe UI" w:hAnsi="Segoe UI" w:cs="Segoe UI"/>
          <w:color w:val="0D0D0D"/>
          <w:sz w:val="20"/>
          <w:szCs w:val="20"/>
          <w:shd w:val="clear" w:color="auto" w:fill="FFFFFF"/>
        </w:rPr>
        <w:t>Binomial Coefficient</w:t>
      </w:r>
    </w:p>
    <w:p w14:paraId="05EA2526" w14:textId="240F1CA6" w:rsidR="004F00B1" w:rsidRPr="00AE4FAD" w:rsidRDefault="00000000" w:rsidP="001C4229">
      <w:pPr>
        <w:spacing w:before="240" w:after="0" w:line="240" w:lineRule="auto"/>
        <w:rPr>
          <w:rFonts w:eastAsiaTheme="minorEastAsia"/>
          <w:sz w:val="16"/>
          <w:szCs w:val="16"/>
        </w:rPr>
      </w:pPr>
      <m:oMathPara>
        <m:oMathParaPr>
          <m:jc m:val="left"/>
        </m:oMathParaPr>
        <m:oMath>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den>
          </m:f>
        </m:oMath>
      </m:oMathPara>
    </w:p>
    <w:p w14:paraId="70651F42" w14:textId="6E613F88" w:rsidR="004F00B1" w:rsidRPr="00AE4FAD" w:rsidRDefault="00000000" w:rsidP="001C4229">
      <w:pPr>
        <w:spacing w:before="240" w:after="0" w:line="240" w:lineRule="auto"/>
        <w:rPr>
          <w:rFonts w:eastAsiaTheme="minorEastAsia"/>
          <w:sz w:val="16"/>
          <w:szCs w:val="16"/>
        </w:rPr>
      </w:pPr>
      <m:oMathPara>
        <m:oMathParaPr>
          <m:jc m:val="left"/>
        </m:oMathParaPr>
        <m:oMath>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5*4*3*2*1</m:t>
              </m:r>
            </m:num>
            <m:den>
              <m:r>
                <w:rPr>
                  <w:rFonts w:ascii="Cambria Math" w:hAnsi="Cambria Math"/>
                  <w:sz w:val="16"/>
                  <w:szCs w:val="16"/>
                </w:rPr>
                <m:t>2*1(3*2*1)</m:t>
              </m:r>
            </m:den>
          </m:f>
        </m:oMath>
      </m:oMathPara>
    </w:p>
    <w:p w14:paraId="17EB8295" w14:textId="53E0F6C9" w:rsidR="004F00B1" w:rsidRPr="00AE4FAD" w:rsidRDefault="00000000" w:rsidP="001C4229">
      <w:pPr>
        <w:spacing w:before="240" w:after="0" w:line="240" w:lineRule="auto"/>
        <w:rPr>
          <w:rFonts w:eastAsiaTheme="minorEastAsia"/>
          <w:sz w:val="16"/>
          <w:szCs w:val="16"/>
        </w:rPr>
      </w:pPr>
      <m:oMathPara>
        <m:oMathParaPr>
          <m:jc m:val="left"/>
        </m:oMathParaPr>
        <m:oMath>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20</m:t>
              </m:r>
            </m:num>
            <m:den>
              <m:r>
                <w:rPr>
                  <w:rFonts w:ascii="Cambria Math" w:hAnsi="Cambria Math"/>
                  <w:sz w:val="16"/>
                  <w:szCs w:val="16"/>
                </w:rPr>
                <m:t>2</m:t>
              </m:r>
            </m:den>
          </m:f>
        </m:oMath>
      </m:oMathPara>
    </w:p>
    <w:p w14:paraId="5231A1CB" w14:textId="1891D0F8" w:rsidR="004F00B1" w:rsidRPr="00AE4FAD" w:rsidRDefault="00000000" w:rsidP="001C4229">
      <w:pPr>
        <w:spacing w:before="240" w:after="0" w:line="240" w:lineRule="auto"/>
        <w:rPr>
          <w:sz w:val="16"/>
          <w:szCs w:val="16"/>
        </w:rPr>
      </w:pPr>
      <m:oMathPara>
        <m:oMathParaPr>
          <m:jc m:val="left"/>
        </m:oMathParaPr>
        <m:oMath>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e>
          </m:d>
          <m:r>
            <w:rPr>
              <w:rFonts w:ascii="Cambria Math" w:hAnsi="Cambria Math"/>
              <w:sz w:val="16"/>
              <w:szCs w:val="16"/>
            </w:rPr>
            <m:t>=10</m:t>
          </m:r>
        </m:oMath>
      </m:oMathPara>
    </w:p>
    <w:p w14:paraId="79496FF6" w14:textId="77777777" w:rsidR="004F00B1" w:rsidRPr="00AE4FAD" w:rsidRDefault="004F00B1" w:rsidP="001C4229">
      <w:pPr>
        <w:spacing w:before="240" w:after="0" w:line="240" w:lineRule="auto"/>
        <w:rPr>
          <w:sz w:val="16"/>
          <w:szCs w:val="16"/>
        </w:rPr>
      </w:pPr>
    </w:p>
    <w:p w14:paraId="229E25C3" w14:textId="77777777" w:rsidR="004F00B1" w:rsidRDefault="004F00B1" w:rsidP="001C4229">
      <w:pPr>
        <w:spacing w:before="240" w:after="0" w:line="240" w:lineRule="auto"/>
      </w:pPr>
    </w:p>
    <w:p w14:paraId="56CEB742" w14:textId="77777777" w:rsidR="004F00B1" w:rsidRDefault="004F00B1" w:rsidP="001C4229">
      <w:pPr>
        <w:spacing w:before="240" w:after="0" w:line="240" w:lineRule="auto"/>
        <w:sectPr w:rsidR="004F00B1" w:rsidSect="007D4A7C">
          <w:type w:val="continuous"/>
          <w:pgSz w:w="11906" w:h="16838"/>
          <w:pgMar w:top="1440" w:right="1440" w:bottom="1440" w:left="1440" w:header="708" w:footer="708" w:gutter="0"/>
          <w:cols w:num="2" w:space="708"/>
          <w:docGrid w:linePitch="360"/>
        </w:sectPr>
      </w:pPr>
    </w:p>
    <w:p w14:paraId="7BC4E330" w14:textId="78499ABE" w:rsidR="004F00B1" w:rsidRDefault="004F00B1" w:rsidP="001C4229">
      <w:pPr>
        <w:spacing w:before="240" w:after="0" w:line="240" w:lineRule="auto"/>
      </w:pPr>
      <w:r w:rsidRPr="007B27BD">
        <w:t>So, the probability of rolling exactly two 6s in five rolls of a fair die is approximately 0.160751</w:t>
      </w:r>
    </w:p>
    <w:p w14:paraId="15765B97" w14:textId="4594243F" w:rsidR="004F00B1" w:rsidRDefault="008025E7" w:rsidP="00AE4FAD">
      <w:pPr>
        <w:spacing w:after="0" w:line="240" w:lineRule="auto"/>
      </w:pPr>
      <w:r w:rsidRPr="008025E7">
        <w:rPr>
          <w:noProof/>
        </w:rPr>
        <w:drawing>
          <wp:inline distT="0" distB="0" distL="0" distR="0" wp14:anchorId="5F3F4CF7" wp14:editId="71516FB6">
            <wp:extent cx="5771693" cy="1976546"/>
            <wp:effectExtent l="0" t="0" r="635" b="5080"/>
            <wp:docPr id="26323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36239" name=""/>
                    <pic:cNvPicPr/>
                  </pic:nvPicPr>
                  <pic:blipFill>
                    <a:blip r:embed="rId26"/>
                    <a:stretch>
                      <a:fillRect/>
                    </a:stretch>
                  </pic:blipFill>
                  <pic:spPr>
                    <a:xfrm>
                      <a:off x="0" y="0"/>
                      <a:ext cx="5804995" cy="1987950"/>
                    </a:xfrm>
                    <a:prstGeom prst="rect">
                      <a:avLst/>
                    </a:prstGeom>
                  </pic:spPr>
                </pic:pic>
              </a:graphicData>
            </a:graphic>
          </wp:inline>
        </w:drawing>
      </w:r>
    </w:p>
    <w:p w14:paraId="785B27EC" w14:textId="19BD8E97" w:rsidR="003155E0" w:rsidRDefault="003155E0" w:rsidP="003155E0">
      <w:pPr>
        <w:spacing w:before="240" w:after="0" w:line="240" w:lineRule="auto"/>
        <w:jc w:val="center"/>
      </w:pPr>
      <w:r w:rsidRPr="003155E0">
        <w:rPr>
          <w:noProof/>
        </w:rPr>
        <w:lastRenderedPageBreak/>
        <w:drawing>
          <wp:inline distT="0" distB="0" distL="0" distR="0" wp14:anchorId="1813F486" wp14:editId="1B48EEC8">
            <wp:extent cx="3041562" cy="2375684"/>
            <wp:effectExtent l="0" t="0" r="6985" b="5715"/>
            <wp:docPr id="146617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7907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041562" cy="2375684"/>
                    </a:xfrm>
                    <a:prstGeom prst="rect">
                      <a:avLst/>
                    </a:prstGeom>
                  </pic:spPr>
                </pic:pic>
              </a:graphicData>
            </a:graphic>
          </wp:inline>
        </w:drawing>
      </w:r>
    </w:p>
    <w:p w14:paraId="319F85B0" w14:textId="59017D54" w:rsidR="004F00B1" w:rsidRPr="0038689D" w:rsidRDefault="004F00B1" w:rsidP="003155E0">
      <w:pPr>
        <w:pStyle w:val="Heading3"/>
        <w:spacing w:before="240" w:line="240" w:lineRule="auto"/>
      </w:pPr>
      <w:bookmarkStart w:id="16" w:name="_Toc164556931"/>
      <w:r w:rsidRPr="0038689D">
        <w:t>Question 2</w:t>
      </w:r>
      <w:bookmarkEnd w:id="16"/>
    </w:p>
    <w:p w14:paraId="068CBA30" w14:textId="77777777" w:rsidR="004F00B1" w:rsidRDefault="004F00B1" w:rsidP="001C4229">
      <w:pPr>
        <w:spacing w:before="240" w:after="0" w:line="240" w:lineRule="auto"/>
        <w:jc w:val="both"/>
      </w:pPr>
      <w:r w:rsidRPr="00215BC2">
        <w:t>The number of industrial injuries on average per working week in a factory is 0.75. Assuming that the distribution of injuries follows a Poisson distribution, find the probability that in a particular week there will be no more than two accidents</w:t>
      </w:r>
    </w:p>
    <w:p w14:paraId="30FD0C87" w14:textId="362E1805" w:rsidR="00A448C7" w:rsidRDefault="00A448C7" w:rsidP="001C4229">
      <w:pPr>
        <w:spacing w:before="240" w:after="0" w:line="240" w:lineRule="auto"/>
        <w:jc w:val="both"/>
      </w:pPr>
      <w:r w:rsidRPr="00A448C7">
        <w:rPr>
          <w:b/>
          <w:bCs/>
        </w:rPr>
        <w:t>Poisson Distribution:</w:t>
      </w:r>
      <w:r w:rsidRPr="00A448C7">
        <w:t xml:space="preserve"> The Poisson distribution is used to model the number of events occurring in a fixed interval of time or space, under the assumption that these events occur with a known constant mean rate and are independent of the time since the last event. It is characterized by a single parameter, λ, which represents the average rate of occurrence over a given interval. The probability mass function of the Poisson distribution is given by:</w:t>
      </w:r>
    </w:p>
    <w:p w14:paraId="1B5F23A8" w14:textId="766B57A3" w:rsidR="00A448C7" w:rsidRDefault="00A448C7" w:rsidP="001C4229">
      <w:pPr>
        <w:spacing w:before="240" w:after="0" w:line="240" w:lineRule="auto"/>
        <w:jc w:val="center"/>
      </w:pPr>
      <w:r>
        <w:rPr>
          <w:noProof/>
        </w:rPr>
        <w:drawing>
          <wp:inline distT="0" distB="0" distL="0" distR="0" wp14:anchorId="0F0DFD1B" wp14:editId="41E7D262">
            <wp:extent cx="1192378" cy="359024"/>
            <wp:effectExtent l="0" t="0" r="8255" b="3175"/>
            <wp:docPr id="202325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5917" name=""/>
                    <pic:cNvPicPr/>
                  </pic:nvPicPr>
                  <pic:blipFill>
                    <a:blip r:embed="rId28"/>
                    <a:stretch>
                      <a:fillRect/>
                    </a:stretch>
                  </pic:blipFill>
                  <pic:spPr>
                    <a:xfrm>
                      <a:off x="0" y="0"/>
                      <a:ext cx="1255325" cy="377977"/>
                    </a:xfrm>
                    <a:prstGeom prst="rect">
                      <a:avLst/>
                    </a:prstGeom>
                  </pic:spPr>
                </pic:pic>
              </a:graphicData>
            </a:graphic>
          </wp:inline>
        </w:drawing>
      </w:r>
    </w:p>
    <w:p w14:paraId="217838F5" w14:textId="77777777" w:rsidR="00105AF6" w:rsidRDefault="00105AF6" w:rsidP="001C4229">
      <w:pPr>
        <w:spacing w:before="240" w:after="0" w:line="240" w:lineRule="auto"/>
        <w:jc w:val="both"/>
      </w:pPr>
      <w:r w:rsidRPr="0097602A">
        <w:t>The Poisson cumulative distribution function (CDF) is used because we want to find the probability of up to a certain number of events occurring in a given interval, rather than exactly that number.</w:t>
      </w:r>
    </w:p>
    <w:p w14:paraId="2810A434" w14:textId="167B6DD1" w:rsidR="00105AF6" w:rsidRPr="00105AF6" w:rsidRDefault="00105AF6" w:rsidP="001C4229">
      <w:pPr>
        <w:shd w:val="clear" w:color="auto" w:fill="FFFFFF"/>
        <w:spacing w:before="240" w:after="0" w:line="240" w:lineRule="auto"/>
        <w:rPr>
          <w:b/>
          <w:bCs/>
        </w:rPr>
      </w:pPr>
      <m:oMathPara>
        <m:oMath>
          <m:r>
            <m:rPr>
              <m:sty m:val="bi"/>
            </m:rPr>
            <w:rPr>
              <w:rFonts w:ascii="Cambria Math" w:hAnsi="Cambria Math"/>
              <w:sz w:val="20"/>
              <w:szCs w:val="20"/>
            </w:rPr>
            <m:t xml:space="preserve">P </m:t>
          </m:r>
          <m:d>
            <m:dPr>
              <m:ctrlPr>
                <w:rPr>
                  <w:rFonts w:ascii="Cambria Math" w:hAnsi="Cambria Math"/>
                  <w:b/>
                  <w:bCs/>
                  <w:i/>
                  <w:sz w:val="20"/>
                  <w:szCs w:val="20"/>
                </w:rPr>
              </m:ctrlPr>
            </m:dPr>
            <m:e>
              <m:r>
                <m:rPr>
                  <m:sty m:val="bi"/>
                </m:rPr>
                <w:rPr>
                  <w:rFonts w:ascii="Cambria Math" w:hAnsi="Cambria Math"/>
                  <w:sz w:val="20"/>
                  <w:szCs w:val="20"/>
                </w:rPr>
                <m:t>x≤k</m:t>
              </m:r>
            </m:e>
          </m:d>
          <m:r>
            <m:rPr>
              <m:sty m:val="bi"/>
            </m:rPr>
            <w:rPr>
              <w:rFonts w:ascii="Cambria Math" w:hAnsi="Cambria Math"/>
              <w:sz w:val="20"/>
              <w:szCs w:val="20"/>
            </w:rPr>
            <m:t xml:space="preserve">= </m:t>
          </m:r>
          <m:nary>
            <m:naryPr>
              <m:chr m:val="∑"/>
              <m:ctrlPr>
                <w:rPr>
                  <w:rFonts w:ascii="Cambria Math" w:hAnsi="Cambria Math"/>
                  <w:b/>
                  <w:bCs/>
                  <w:i/>
                  <w:sz w:val="20"/>
                  <w:szCs w:val="20"/>
                </w:rPr>
              </m:ctrlPr>
            </m:naryPr>
            <m:sub>
              <m:r>
                <m:rPr>
                  <m:sty m:val="bi"/>
                </m:rPr>
                <w:rPr>
                  <w:rFonts w:ascii="Cambria Math" w:hAnsi="Cambria Math"/>
                  <w:sz w:val="20"/>
                  <w:szCs w:val="20"/>
                </w:rPr>
                <m:t>i=0</m:t>
              </m:r>
            </m:sub>
            <m:sup>
              <m:r>
                <m:rPr>
                  <m:sty m:val="bi"/>
                </m:rPr>
                <w:rPr>
                  <w:rFonts w:ascii="Cambria Math" w:hAnsi="Cambria Math"/>
                  <w:sz w:val="20"/>
                  <w:szCs w:val="20"/>
                </w:rPr>
                <m:t>k</m:t>
              </m:r>
            </m:sup>
            <m:e>
              <m:f>
                <m:fPr>
                  <m:ctrlPr>
                    <w:rPr>
                      <w:rFonts w:ascii="Cambria Math" w:hAnsi="Cambria Math"/>
                      <w:b/>
                      <w:bCs/>
                      <w:i/>
                      <w:sz w:val="20"/>
                      <w:szCs w:val="20"/>
                    </w:rPr>
                  </m:ctrlPr>
                </m:fPr>
                <m:num>
                  <m:sSup>
                    <m:sSupPr>
                      <m:ctrlPr>
                        <w:rPr>
                          <w:rFonts w:ascii="Cambria Math" w:hAnsi="Cambria Math"/>
                          <w:b/>
                          <w:bCs/>
                          <w:i/>
                          <w:sz w:val="20"/>
                          <w:szCs w:val="20"/>
                        </w:rPr>
                      </m:ctrlPr>
                    </m:sSupPr>
                    <m:e>
                      <m:r>
                        <m:rPr>
                          <m:sty m:val="bi"/>
                        </m:rPr>
                        <w:rPr>
                          <w:rFonts w:ascii="Cambria Math" w:hAnsi="Cambria Math"/>
                          <w:sz w:val="20"/>
                          <w:szCs w:val="20"/>
                        </w:rPr>
                        <m:t>e</m:t>
                      </m:r>
                    </m:e>
                    <m:sup>
                      <m:r>
                        <m:rPr>
                          <m:sty m:val="bi"/>
                        </m:rPr>
                        <w:rPr>
                          <w:rFonts w:ascii="Cambria Math" w:hAnsi="Cambria Math"/>
                          <w:sz w:val="20"/>
                          <w:szCs w:val="20"/>
                        </w:rPr>
                        <m:t>-</m:t>
                      </m:r>
                      <m:r>
                        <m:rPr>
                          <m:sty m:val="b"/>
                        </m:rPr>
                        <w:rPr>
                          <w:rFonts w:ascii="Cambria Math" w:hAnsi="Cambria Math"/>
                          <w:sz w:val="20"/>
                          <w:szCs w:val="20"/>
                        </w:rPr>
                        <m:t>λ</m:t>
                      </m:r>
                    </m:sup>
                  </m:sSup>
                  <m:r>
                    <m:rPr>
                      <m:sty m:val="bi"/>
                    </m:rPr>
                    <w:rPr>
                      <w:rFonts w:ascii="Cambria Math" w:hAnsi="Cambria Math"/>
                      <w:sz w:val="20"/>
                      <w:szCs w:val="20"/>
                    </w:rPr>
                    <m:t xml:space="preserve">* </m:t>
                  </m:r>
                  <m:sSup>
                    <m:sSupPr>
                      <m:ctrlPr>
                        <w:rPr>
                          <w:rFonts w:ascii="Cambria Math" w:hAnsi="Cambria Math"/>
                          <w:b/>
                          <w:bCs/>
                          <w:sz w:val="20"/>
                          <w:szCs w:val="20"/>
                        </w:rPr>
                      </m:ctrlPr>
                    </m:sSupPr>
                    <m:e>
                      <m:r>
                        <m:rPr>
                          <m:sty m:val="b"/>
                        </m:rPr>
                        <w:rPr>
                          <w:rFonts w:ascii="Cambria Math" w:hAnsi="Cambria Math"/>
                          <w:sz w:val="20"/>
                          <w:szCs w:val="20"/>
                        </w:rPr>
                        <m:t>λ</m:t>
                      </m:r>
                    </m:e>
                    <m:sup>
                      <m:r>
                        <m:rPr>
                          <m:sty m:val="bi"/>
                        </m:rPr>
                        <w:rPr>
                          <w:rFonts w:ascii="Cambria Math" w:hAnsi="Cambria Math"/>
                          <w:sz w:val="20"/>
                          <w:szCs w:val="20"/>
                        </w:rPr>
                        <m:t>i</m:t>
                      </m:r>
                    </m:sup>
                  </m:sSup>
                </m:num>
                <m:den>
                  <m:r>
                    <m:rPr>
                      <m:sty m:val="bi"/>
                    </m:rPr>
                    <w:rPr>
                      <w:rFonts w:ascii="Cambria Math" w:hAnsi="Cambria Math"/>
                      <w:sz w:val="20"/>
                      <w:szCs w:val="20"/>
                    </w:rPr>
                    <m:t>i!</m:t>
                  </m:r>
                </m:den>
              </m:f>
            </m:e>
          </m:nary>
        </m:oMath>
      </m:oMathPara>
    </w:p>
    <w:p w14:paraId="6E120154" w14:textId="1F695C8F" w:rsidR="00A448C7" w:rsidRPr="00A448C7" w:rsidRDefault="00A448C7" w:rsidP="001C4229">
      <w:pPr>
        <w:shd w:val="clear" w:color="auto" w:fill="FFFFFF"/>
        <w:spacing w:before="240" w:after="0" w:line="240" w:lineRule="auto"/>
      </w:pPr>
      <w:r w:rsidRPr="00A448C7">
        <w:t>Where:</w:t>
      </w:r>
    </w:p>
    <w:p w14:paraId="400F8914" w14:textId="77777777" w:rsidR="00105AF6" w:rsidRDefault="00105AF6" w:rsidP="001C4229">
      <w:pPr>
        <w:numPr>
          <w:ilvl w:val="0"/>
          <w:numId w:val="6"/>
        </w:numPr>
        <w:shd w:val="clear" w:color="auto" w:fill="FFFFFF"/>
        <w:spacing w:before="240" w:after="0" w:line="240" w:lineRule="auto"/>
        <w:rPr>
          <w:i/>
          <w:iCs/>
        </w:rPr>
        <w:sectPr w:rsidR="00105AF6" w:rsidSect="007D4A7C">
          <w:type w:val="continuous"/>
          <w:pgSz w:w="11906" w:h="16838"/>
          <w:pgMar w:top="1440" w:right="1440" w:bottom="1440" w:left="1440" w:header="708" w:footer="708" w:gutter="0"/>
          <w:cols w:space="708"/>
          <w:docGrid w:linePitch="360"/>
        </w:sectPr>
      </w:pPr>
    </w:p>
    <w:p w14:paraId="43C9F7FD" w14:textId="494377EB" w:rsidR="00A448C7" w:rsidRPr="00A448C7" w:rsidRDefault="00A448C7" w:rsidP="00AE4FAD">
      <w:pPr>
        <w:numPr>
          <w:ilvl w:val="0"/>
          <w:numId w:val="6"/>
        </w:numPr>
        <w:shd w:val="clear" w:color="auto" w:fill="FFFFFF"/>
        <w:spacing w:after="0" w:line="240" w:lineRule="auto"/>
        <w:rPr>
          <w:sz w:val="21"/>
          <w:szCs w:val="21"/>
        </w:rPr>
      </w:pPr>
      <w:r w:rsidRPr="00105AF6">
        <w:rPr>
          <w:i/>
          <w:iCs/>
          <w:sz w:val="21"/>
          <w:szCs w:val="21"/>
        </w:rPr>
        <w:t>k</w:t>
      </w:r>
      <w:r w:rsidRPr="00A448C7">
        <w:rPr>
          <w:sz w:val="21"/>
          <w:szCs w:val="21"/>
        </w:rPr>
        <w:t> is the number of occurrences (Poisson random variable)</w:t>
      </w:r>
    </w:p>
    <w:p w14:paraId="363B8425" w14:textId="77777777" w:rsidR="00A448C7" w:rsidRPr="00A448C7" w:rsidRDefault="00A448C7" w:rsidP="00AE4FAD">
      <w:pPr>
        <w:numPr>
          <w:ilvl w:val="0"/>
          <w:numId w:val="6"/>
        </w:numPr>
        <w:shd w:val="clear" w:color="auto" w:fill="FFFFFF"/>
        <w:spacing w:after="0" w:line="240" w:lineRule="auto"/>
        <w:rPr>
          <w:sz w:val="21"/>
          <w:szCs w:val="21"/>
        </w:rPr>
      </w:pPr>
      <w:r w:rsidRPr="00A448C7">
        <w:rPr>
          <w:sz w:val="21"/>
          <w:szCs w:val="21"/>
        </w:rPr>
        <w:t>λ is the rate of success (Greek letter lambda)</w:t>
      </w:r>
    </w:p>
    <w:p w14:paraId="2449541D" w14:textId="77777777" w:rsidR="00A448C7" w:rsidRPr="00A448C7" w:rsidRDefault="00A448C7" w:rsidP="00AE4FAD">
      <w:pPr>
        <w:numPr>
          <w:ilvl w:val="0"/>
          <w:numId w:val="6"/>
        </w:numPr>
        <w:shd w:val="clear" w:color="auto" w:fill="FFFFFF"/>
        <w:spacing w:after="0" w:line="240" w:lineRule="auto"/>
        <w:rPr>
          <w:sz w:val="21"/>
          <w:szCs w:val="21"/>
        </w:rPr>
      </w:pPr>
      <w:r w:rsidRPr="00A448C7">
        <w:rPr>
          <w:i/>
          <w:iCs/>
          <w:sz w:val="21"/>
          <w:szCs w:val="21"/>
        </w:rPr>
        <w:t>e</w:t>
      </w:r>
      <w:r w:rsidRPr="00A448C7">
        <w:rPr>
          <w:sz w:val="21"/>
          <w:szCs w:val="21"/>
        </w:rPr>
        <w:t> ≈ 2.71828 (Euler’s number)</w:t>
      </w:r>
    </w:p>
    <w:p w14:paraId="2C2C99C1" w14:textId="77777777" w:rsidR="00A448C7" w:rsidRPr="00A448C7" w:rsidRDefault="00A448C7" w:rsidP="00E92B1E">
      <w:pPr>
        <w:numPr>
          <w:ilvl w:val="0"/>
          <w:numId w:val="6"/>
        </w:numPr>
        <w:shd w:val="clear" w:color="auto" w:fill="FFFFFF"/>
        <w:spacing w:line="240" w:lineRule="auto"/>
        <w:rPr>
          <w:sz w:val="21"/>
          <w:szCs w:val="21"/>
        </w:rPr>
      </w:pPr>
      <w:r w:rsidRPr="00A448C7">
        <w:rPr>
          <w:sz w:val="21"/>
          <w:szCs w:val="21"/>
        </w:rPr>
        <w:t>both x and λ are non-negative integers</w:t>
      </w:r>
    </w:p>
    <w:p w14:paraId="2F0A8D19" w14:textId="77777777" w:rsidR="00105AF6" w:rsidRDefault="00105AF6" w:rsidP="001C4229">
      <w:pPr>
        <w:spacing w:before="240" w:after="0" w:line="240" w:lineRule="auto"/>
        <w:jc w:val="center"/>
        <w:sectPr w:rsidR="00105AF6" w:rsidSect="007D4A7C">
          <w:type w:val="continuous"/>
          <w:pgSz w:w="11906" w:h="16838"/>
          <w:pgMar w:top="1440" w:right="1440" w:bottom="1440" w:left="1440" w:header="708" w:footer="708" w:gutter="0"/>
          <w:cols w:num="2" w:space="708"/>
          <w:docGrid w:linePitch="360"/>
        </w:sectPr>
      </w:pPr>
    </w:p>
    <w:p w14:paraId="7E9D7910" w14:textId="76D66EA2" w:rsidR="007B27BD" w:rsidRDefault="007B27BD" w:rsidP="001C4229">
      <w:pPr>
        <w:spacing w:before="240" w:after="0" w:line="240" w:lineRule="auto"/>
      </w:pPr>
      <w:r w:rsidRPr="007B27BD">
        <w:t>Mean (average) number of accidents per week (λ) = 0.75</w:t>
      </w:r>
    </w:p>
    <w:p w14:paraId="459C6BDE" w14:textId="7B7628E2" w:rsidR="007B27BD" w:rsidRDefault="00BF0B3A" w:rsidP="001C4229">
      <w:pPr>
        <w:pStyle w:val="Heading4"/>
        <w:spacing w:before="240" w:line="240" w:lineRule="auto"/>
        <w:rPr>
          <w:rFonts w:eastAsiaTheme="minorHAnsi"/>
          <w:b/>
          <w:bCs/>
        </w:rPr>
      </w:pPr>
      <w:r w:rsidRPr="00BF0B3A">
        <w:rPr>
          <w:b/>
          <w:bCs/>
        </w:rPr>
        <w:t xml:space="preserve">Probability </w:t>
      </w:r>
      <w:r w:rsidR="00105AF6">
        <w:rPr>
          <w:b/>
          <w:bCs/>
        </w:rPr>
        <w:t>u</w:t>
      </w:r>
      <w:r w:rsidR="00105AF6" w:rsidRPr="00105AF6">
        <w:rPr>
          <w:b/>
          <w:bCs/>
        </w:rPr>
        <w:t>sing the Poisson cumulative distribution</w:t>
      </w:r>
      <w:r w:rsidR="007B27BD" w:rsidRPr="00A448C7">
        <w:rPr>
          <w:rFonts w:eastAsiaTheme="minorHAnsi"/>
          <w:b/>
          <w:bCs/>
        </w:rPr>
        <w:t>:</w:t>
      </w:r>
    </w:p>
    <w:p w14:paraId="66E68ED3" w14:textId="7D226122" w:rsidR="00A448C7" w:rsidRDefault="00105AF6" w:rsidP="001C4229">
      <w:pPr>
        <w:spacing w:before="240" w:after="0" w:line="240" w:lineRule="auto"/>
      </w:pPr>
      <w:r w:rsidRPr="00105AF6">
        <w:t>Substituting the given values:</w:t>
      </w:r>
    </w:p>
    <w:p w14:paraId="568FAA04" w14:textId="77777777" w:rsidR="00AE4FAD" w:rsidRDefault="00AE4FAD" w:rsidP="001C4229">
      <w:pPr>
        <w:spacing w:before="240" w:after="0" w:line="240" w:lineRule="auto"/>
        <w:rPr>
          <w:rFonts w:ascii="Cambria Math" w:hAnsi="Cambria Math"/>
          <w:sz w:val="18"/>
          <w:szCs w:val="18"/>
          <w:oMath/>
        </w:rPr>
        <w:sectPr w:rsidR="00AE4FAD" w:rsidSect="007D4A7C">
          <w:type w:val="continuous"/>
          <w:pgSz w:w="11906" w:h="16838"/>
          <w:pgMar w:top="1440" w:right="1440" w:bottom="1440" w:left="1440" w:header="708" w:footer="708" w:gutter="0"/>
          <w:cols w:space="708"/>
          <w:docGrid w:linePitch="360"/>
        </w:sectPr>
      </w:pPr>
    </w:p>
    <w:p w14:paraId="3F71DAD1" w14:textId="25BE1F36" w:rsidR="00105AF6" w:rsidRPr="00AE4FAD" w:rsidRDefault="00105AF6" w:rsidP="001C4229">
      <w:pPr>
        <w:spacing w:before="240" w:after="0" w:line="240" w:lineRule="auto"/>
        <w:rPr>
          <w:rFonts w:eastAsiaTheme="minorEastAsia"/>
          <w:sz w:val="18"/>
          <w:szCs w:val="18"/>
        </w:rPr>
      </w:pPr>
      <m:oMathPara>
        <m:oMathParaPr>
          <m:jc m:val="left"/>
        </m:oMathParaPr>
        <m:oMath>
          <m:r>
            <m:rPr>
              <m:sty m:val="bi"/>
            </m:rPr>
            <w:rPr>
              <w:rFonts w:ascii="Cambria Math" w:hAnsi="Cambria Math"/>
              <w:sz w:val="18"/>
              <w:szCs w:val="18"/>
            </w:rPr>
            <m:t>P</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x≤2</m:t>
              </m:r>
            </m:e>
          </m:d>
          <m:r>
            <w:rPr>
              <w:rFonts w:ascii="Cambria Math" w:hAnsi="Cambria Math"/>
              <w:sz w:val="18"/>
              <w:szCs w:val="18"/>
            </w:rPr>
            <m:t xml:space="preserve">= </m:t>
          </m:r>
          <m:nary>
            <m:naryPr>
              <m:chr m:val="∑"/>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2</m:t>
              </m:r>
            </m:sup>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r>
                        <m:rPr>
                          <m:sty m:val="p"/>
                        </m:rPr>
                        <w:rPr>
                          <w:rFonts w:ascii="Cambria Math" w:hAnsi="Cambria Math"/>
                          <w:sz w:val="18"/>
                          <w:szCs w:val="18"/>
                        </w:rPr>
                        <m:t>0,75</m:t>
                      </m:r>
                    </m:sup>
                  </m:sSup>
                  <m:r>
                    <w:rPr>
                      <w:rFonts w:ascii="Cambria Math" w:hAnsi="Cambria Math"/>
                      <w:sz w:val="18"/>
                      <w:szCs w:val="18"/>
                    </w:rPr>
                    <m:t xml:space="preserve">* </m:t>
                  </m:r>
                  <m:sSup>
                    <m:sSupPr>
                      <m:ctrlPr>
                        <w:rPr>
                          <w:rFonts w:ascii="Cambria Math" w:hAnsi="Cambria Math"/>
                          <w:sz w:val="18"/>
                          <w:szCs w:val="18"/>
                        </w:rPr>
                      </m:ctrlPr>
                    </m:sSupPr>
                    <m:e>
                      <m:r>
                        <m:rPr>
                          <m:sty m:val="p"/>
                        </m:rPr>
                        <w:rPr>
                          <w:rFonts w:ascii="Cambria Math" w:hAnsi="Cambria Math"/>
                          <w:sz w:val="18"/>
                          <w:szCs w:val="18"/>
                        </w:rPr>
                        <m:t>75</m:t>
                      </m:r>
                    </m:e>
                    <m:sup>
                      <m:r>
                        <w:rPr>
                          <w:rFonts w:ascii="Cambria Math" w:hAnsi="Cambria Math"/>
                          <w:sz w:val="18"/>
                          <w:szCs w:val="18"/>
                        </w:rPr>
                        <m:t>0</m:t>
                      </m:r>
                    </m:sup>
                  </m:sSup>
                </m:num>
                <m:den>
                  <m:r>
                    <w:rPr>
                      <w:rFonts w:ascii="Cambria Math" w:hAnsi="Cambria Math"/>
                      <w:sz w:val="18"/>
                      <w:szCs w:val="18"/>
                    </w:rPr>
                    <m:t>i!</m:t>
                  </m:r>
                </m:den>
              </m:f>
            </m:e>
          </m:nary>
        </m:oMath>
      </m:oMathPara>
    </w:p>
    <w:p w14:paraId="022F4314" w14:textId="71CCEDEF" w:rsidR="00105AF6" w:rsidRPr="00AE4FAD" w:rsidRDefault="00105AF6" w:rsidP="001C4229">
      <w:pPr>
        <w:spacing w:before="240" w:after="0" w:line="240" w:lineRule="auto"/>
        <w:rPr>
          <w:rFonts w:eastAsiaTheme="minorEastAsia"/>
          <w:sz w:val="18"/>
          <w:szCs w:val="18"/>
        </w:rPr>
      </w:pPr>
      <m:oMathPara>
        <m:oMathParaPr>
          <m:jc m:val="left"/>
        </m:oMathParaPr>
        <m:oMath>
          <m:r>
            <m:rPr>
              <m:sty m:val="bi"/>
            </m:rPr>
            <w:rPr>
              <w:rFonts w:ascii="Cambria Math" w:hAnsi="Cambria Math"/>
              <w:sz w:val="18"/>
              <w:szCs w:val="18"/>
            </w:rPr>
            <m:t>P</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x≤2</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-0.75</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-0.75</m:t>
              </m:r>
            </m:sup>
          </m:sSup>
          <m:r>
            <w:rPr>
              <w:rFonts w:ascii="Cambria Math" w:hAnsi="Cambria Math"/>
              <w:sz w:val="18"/>
              <w:szCs w:val="18"/>
            </w:rPr>
            <m:t>*0.75+</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-0.75</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num>
            <m:den>
              <m:r>
                <w:rPr>
                  <w:rFonts w:ascii="Cambria Math" w:hAnsi="Cambria Math"/>
                  <w:sz w:val="18"/>
                  <w:szCs w:val="18"/>
                </w:rPr>
                <m:t>2!</m:t>
              </m:r>
            </m:den>
          </m:f>
        </m:oMath>
      </m:oMathPara>
    </w:p>
    <w:p w14:paraId="095CC4BA" w14:textId="292ABD98" w:rsidR="007F6004" w:rsidRPr="00AE4FAD" w:rsidRDefault="007F6004" w:rsidP="001C4229">
      <w:pPr>
        <w:spacing w:before="240" w:after="0" w:line="240" w:lineRule="auto"/>
        <w:rPr>
          <w:rFonts w:eastAsiaTheme="minorEastAsia"/>
          <w:sz w:val="18"/>
          <w:szCs w:val="18"/>
        </w:rPr>
      </w:pPr>
      <m:oMathPara>
        <m:oMathParaPr>
          <m:jc m:val="left"/>
        </m:oMathParaPr>
        <m:oMath>
          <m:r>
            <m:rPr>
              <m:sty m:val="bi"/>
            </m:rPr>
            <w:rPr>
              <w:rFonts w:ascii="Cambria Math" w:hAnsi="Cambria Math"/>
              <w:sz w:val="18"/>
              <w:szCs w:val="18"/>
            </w:rPr>
            <m:t>P</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x≤2</m:t>
              </m:r>
            </m:e>
          </m:d>
          <m:r>
            <w:rPr>
              <w:rFonts w:ascii="Cambria Math" w:hAnsi="Cambria Math"/>
              <w:sz w:val="18"/>
              <w:szCs w:val="18"/>
            </w:rPr>
            <m:t>≈ 0.472367+0.354275+0.132852</m:t>
          </m:r>
        </m:oMath>
      </m:oMathPara>
    </w:p>
    <w:p w14:paraId="6F9A1921" w14:textId="200460E8" w:rsidR="007F6004" w:rsidRPr="00AE4FAD" w:rsidRDefault="007F6004" w:rsidP="001C4229">
      <w:pPr>
        <w:spacing w:before="240" w:after="0" w:line="240" w:lineRule="auto"/>
        <w:rPr>
          <w:rFonts w:eastAsiaTheme="minorEastAsia"/>
          <w:sz w:val="18"/>
          <w:szCs w:val="18"/>
        </w:rPr>
      </w:pPr>
      <m:oMathPara>
        <m:oMathParaPr>
          <m:jc m:val="left"/>
        </m:oMathParaPr>
        <m:oMath>
          <m:r>
            <m:rPr>
              <m:sty m:val="bi"/>
            </m:rPr>
            <w:rPr>
              <w:rFonts w:ascii="Cambria Math" w:hAnsi="Cambria Math"/>
              <w:sz w:val="18"/>
              <w:szCs w:val="18"/>
            </w:rPr>
            <m:t>P</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x≤2</m:t>
              </m:r>
            </m:e>
          </m:d>
          <m:r>
            <w:rPr>
              <w:rFonts w:ascii="Cambria Math" w:hAnsi="Cambria Math"/>
              <w:sz w:val="18"/>
              <w:szCs w:val="18"/>
            </w:rPr>
            <m:t>≈ 0.959494</m:t>
          </m:r>
        </m:oMath>
      </m:oMathPara>
    </w:p>
    <w:p w14:paraId="607A5104" w14:textId="77777777" w:rsidR="00AE4FAD" w:rsidRDefault="00AE4FAD" w:rsidP="001C4229">
      <w:pPr>
        <w:spacing w:before="240" w:after="0" w:line="240" w:lineRule="auto"/>
        <w:jc w:val="both"/>
        <w:sectPr w:rsidR="00AE4FAD" w:rsidSect="007D4A7C">
          <w:type w:val="continuous"/>
          <w:pgSz w:w="11906" w:h="16838"/>
          <w:pgMar w:top="1440" w:right="1440" w:bottom="1440" w:left="1440" w:header="708" w:footer="708" w:gutter="0"/>
          <w:cols w:num="2" w:space="708"/>
          <w:docGrid w:linePitch="360"/>
        </w:sectPr>
      </w:pPr>
    </w:p>
    <w:p w14:paraId="238FCEA4" w14:textId="3406C235" w:rsidR="007F6004" w:rsidRDefault="007F6004" w:rsidP="001C4229">
      <w:pPr>
        <w:spacing w:before="240" w:after="0" w:line="240" w:lineRule="auto"/>
        <w:jc w:val="both"/>
      </w:pPr>
      <w:r w:rsidRPr="007F6004">
        <w:lastRenderedPageBreak/>
        <w:t xml:space="preserve">So, the probability that in a particular week there will be no more than two accidents is approximately </w:t>
      </w:r>
      <w:r w:rsidR="00FB6BA3" w:rsidRPr="00FB6BA3">
        <w:t>0.959494</w:t>
      </w:r>
    </w:p>
    <w:p w14:paraId="1A3D52EE" w14:textId="1415BE63" w:rsidR="00FB6BA3" w:rsidRDefault="00404800" w:rsidP="001C4229">
      <w:pPr>
        <w:spacing w:before="240" w:after="0" w:line="240" w:lineRule="auto"/>
        <w:jc w:val="both"/>
      </w:pPr>
      <w:r w:rsidRPr="00404800">
        <w:rPr>
          <w:noProof/>
        </w:rPr>
        <w:drawing>
          <wp:inline distT="0" distB="0" distL="0" distR="0" wp14:anchorId="2135864D" wp14:editId="5FBE3DEF">
            <wp:extent cx="5731510" cy="2772410"/>
            <wp:effectExtent l="0" t="0" r="2540" b="8890"/>
            <wp:docPr id="210507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77010" name=""/>
                    <pic:cNvPicPr/>
                  </pic:nvPicPr>
                  <pic:blipFill>
                    <a:blip r:embed="rId29"/>
                    <a:stretch>
                      <a:fillRect/>
                    </a:stretch>
                  </pic:blipFill>
                  <pic:spPr>
                    <a:xfrm>
                      <a:off x="0" y="0"/>
                      <a:ext cx="5731510" cy="2772410"/>
                    </a:xfrm>
                    <a:prstGeom prst="rect">
                      <a:avLst/>
                    </a:prstGeom>
                  </pic:spPr>
                </pic:pic>
              </a:graphicData>
            </a:graphic>
          </wp:inline>
        </w:drawing>
      </w:r>
    </w:p>
    <w:p w14:paraId="586B4770" w14:textId="044F3557" w:rsidR="00404800" w:rsidRPr="007F6004" w:rsidRDefault="00404800" w:rsidP="001C4229">
      <w:pPr>
        <w:spacing w:before="240" w:after="0" w:line="240" w:lineRule="auto"/>
        <w:jc w:val="both"/>
      </w:pPr>
      <w:r w:rsidRPr="00404800">
        <w:rPr>
          <w:noProof/>
        </w:rPr>
        <w:drawing>
          <wp:inline distT="0" distB="0" distL="0" distR="0" wp14:anchorId="6DBDEF2B" wp14:editId="52A55756">
            <wp:extent cx="5518791" cy="3462020"/>
            <wp:effectExtent l="0" t="0" r="5715" b="5080"/>
            <wp:docPr id="212130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172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518791" cy="3462020"/>
                    </a:xfrm>
                    <a:prstGeom prst="rect">
                      <a:avLst/>
                    </a:prstGeom>
                  </pic:spPr>
                </pic:pic>
              </a:graphicData>
            </a:graphic>
          </wp:inline>
        </w:drawing>
      </w:r>
    </w:p>
    <w:p w14:paraId="2D1EAAE9" w14:textId="7107718F" w:rsidR="00215BC2" w:rsidRDefault="00215BC2" w:rsidP="001C4229">
      <w:pPr>
        <w:pStyle w:val="Heading1"/>
        <w:pageBreakBefore/>
        <w:spacing w:before="240" w:after="0"/>
      </w:pPr>
      <w:bookmarkStart w:id="17" w:name="_Toc164556932"/>
      <w:r w:rsidRPr="00215BC2">
        <w:lastRenderedPageBreak/>
        <w:t xml:space="preserve">Task </w:t>
      </w:r>
      <w:r>
        <w:t xml:space="preserve">3 </w:t>
      </w:r>
      <w:r w:rsidRPr="00215BC2">
        <w:t>Probability (Continuous):</w:t>
      </w:r>
      <w:bookmarkEnd w:id="17"/>
    </w:p>
    <w:p w14:paraId="11CAFF7E" w14:textId="77777777" w:rsidR="00215BC2" w:rsidRDefault="00215BC2" w:rsidP="001C4229">
      <w:pPr>
        <w:pStyle w:val="Heading3"/>
        <w:spacing w:before="240" w:line="240" w:lineRule="auto"/>
      </w:pPr>
      <w:bookmarkStart w:id="18" w:name="_Toc164556933"/>
      <w:r>
        <w:t>Question</w:t>
      </w:r>
      <w:bookmarkEnd w:id="18"/>
    </w:p>
    <w:p w14:paraId="61E06D39" w14:textId="433BAFC8" w:rsidR="00215BC2" w:rsidRDefault="00215BC2" w:rsidP="003C75A5">
      <w:pPr>
        <w:spacing w:line="240" w:lineRule="auto"/>
      </w:pPr>
      <w:r>
        <w:t>The time a person spends at Dublin Zoo is Normally distributed with a mean of 90 minutes and a</w:t>
      </w:r>
      <w:r w:rsidR="003C75A5">
        <w:t xml:space="preserve"> </w:t>
      </w:r>
      <w:r>
        <w:t>standard deviation of 10 minutes.</w:t>
      </w:r>
    </w:p>
    <w:p w14:paraId="79CB0A95" w14:textId="77777777" w:rsidR="00215BC2" w:rsidRDefault="00215BC2" w:rsidP="003C75A5">
      <w:pPr>
        <w:spacing w:line="240" w:lineRule="auto"/>
        <w:ind w:firstLine="720"/>
      </w:pPr>
      <w:r>
        <w:t>Using this distribution, answer the following:</w:t>
      </w:r>
    </w:p>
    <w:p w14:paraId="2EB5F4C6" w14:textId="77777777" w:rsidR="00215BC2" w:rsidRDefault="00215BC2" w:rsidP="003C75A5">
      <w:pPr>
        <w:pStyle w:val="ListParagraph"/>
        <w:numPr>
          <w:ilvl w:val="0"/>
          <w:numId w:val="2"/>
        </w:numPr>
        <w:spacing w:line="240" w:lineRule="auto"/>
      </w:pPr>
      <w:r>
        <w:t>If a visitor is selected at random, find the probability that they will spend at most 85 minutes visiting the zoo.</w:t>
      </w:r>
    </w:p>
    <w:p w14:paraId="53E5E412" w14:textId="77777777" w:rsidR="00215BC2" w:rsidRDefault="00215BC2" w:rsidP="003C75A5">
      <w:pPr>
        <w:pStyle w:val="ListParagraph"/>
        <w:numPr>
          <w:ilvl w:val="0"/>
          <w:numId w:val="2"/>
        </w:numPr>
        <w:spacing w:line="240" w:lineRule="auto"/>
      </w:pPr>
      <w:r>
        <w:t>If a visitor is selected at random, find the probability that they will spend at least 100 minutes visiting the zoo.</w:t>
      </w:r>
    </w:p>
    <w:p w14:paraId="06BEC62E" w14:textId="6014A669" w:rsidR="00215BC2" w:rsidRDefault="00215BC2" w:rsidP="003C75A5">
      <w:pPr>
        <w:pStyle w:val="ListParagraph"/>
        <w:numPr>
          <w:ilvl w:val="0"/>
          <w:numId w:val="2"/>
        </w:numPr>
        <w:spacing w:line="240" w:lineRule="auto"/>
      </w:pPr>
      <w:r>
        <w:t>Given that you know that a particular visitor has spent longer than average visiting the Zoo, what is the probability that they have spent more than 100 minutes there?</w:t>
      </w:r>
    </w:p>
    <w:p w14:paraId="41F2EE83" w14:textId="7DEA824F" w:rsidR="005972D0" w:rsidRDefault="005972D0" w:rsidP="003C75A5">
      <w:pPr>
        <w:spacing w:line="240" w:lineRule="auto"/>
        <w:rPr>
          <w:shd w:val="clear" w:color="auto" w:fill="FFFFFF"/>
        </w:rPr>
      </w:pPr>
      <w:r w:rsidRPr="005972D0">
        <w:rPr>
          <w:shd w:val="clear" w:color="auto" w:fill="FFFFFF"/>
        </w:rPr>
        <w:t>Given the mean (</w:t>
      </w:r>
      <w:r w:rsidRPr="005972D0">
        <w:rPr>
          <w:shd w:val="clear" w:color="auto" w:fill="FFFFFF"/>
          <w:lang w:val="es-419"/>
        </w:rPr>
        <w:t>μ</w:t>
      </w:r>
      <w:r w:rsidRPr="005972D0">
        <w:rPr>
          <w:shd w:val="clear" w:color="auto" w:fill="FFFFFF"/>
        </w:rPr>
        <w:t>\\mu</w:t>
      </w:r>
      <w:r w:rsidRPr="005972D0">
        <w:rPr>
          <w:shd w:val="clear" w:color="auto" w:fill="FFFFFF"/>
          <w:lang w:val="es-419"/>
        </w:rPr>
        <w:t>μ</w:t>
      </w:r>
      <w:r w:rsidRPr="005972D0">
        <w:rPr>
          <w:shd w:val="clear" w:color="auto" w:fill="FFFFFF"/>
        </w:rPr>
        <w:t>) and standard deviation (</w:t>
      </w:r>
      <w:r w:rsidRPr="005972D0">
        <w:rPr>
          <w:shd w:val="clear" w:color="auto" w:fill="FFFFFF"/>
          <w:lang w:val="es-419"/>
        </w:rPr>
        <w:t>σ</w:t>
      </w:r>
      <w:r w:rsidRPr="005972D0">
        <w:rPr>
          <w:shd w:val="clear" w:color="auto" w:fill="FFFFFF"/>
        </w:rPr>
        <w:t>\\sigma</w:t>
      </w:r>
      <w:r w:rsidRPr="005972D0">
        <w:rPr>
          <w:shd w:val="clear" w:color="auto" w:fill="FFFFFF"/>
          <w:lang w:val="es-419"/>
        </w:rPr>
        <w:t>σ</w:t>
      </w:r>
      <w:r w:rsidRPr="005972D0">
        <w:rPr>
          <w:shd w:val="clear" w:color="auto" w:fill="FFFFFF"/>
        </w:rPr>
        <w:t>), we can find probabilities using the cumulative distribution function (CDF) of the normal distribution.</w:t>
      </w:r>
    </w:p>
    <w:p w14:paraId="5510581F" w14:textId="1D46D8AC" w:rsidR="005972D0" w:rsidRDefault="005972D0" w:rsidP="003C75A5">
      <w:pPr>
        <w:pStyle w:val="ListParagraph"/>
        <w:numPr>
          <w:ilvl w:val="0"/>
          <w:numId w:val="20"/>
        </w:numPr>
        <w:spacing w:line="240" w:lineRule="auto"/>
      </w:pPr>
      <w:r>
        <w:t>Mean (μ) = 90 minutes</w:t>
      </w:r>
    </w:p>
    <w:p w14:paraId="6F117A65" w14:textId="77777777" w:rsidR="005972D0" w:rsidRDefault="005972D0" w:rsidP="003C75A5">
      <w:pPr>
        <w:pStyle w:val="ListParagraph"/>
        <w:numPr>
          <w:ilvl w:val="0"/>
          <w:numId w:val="7"/>
        </w:numPr>
        <w:spacing w:line="240" w:lineRule="auto"/>
      </w:pPr>
      <w:r>
        <w:t>Standard deviation (σ) = 10 minutes</w:t>
      </w:r>
    </w:p>
    <w:p w14:paraId="3E515D2C" w14:textId="32BA6027" w:rsidR="003C75A5" w:rsidRDefault="003C75A5" w:rsidP="003C75A5">
      <w:pPr>
        <w:spacing w:line="240" w:lineRule="auto"/>
      </w:pPr>
      <w:r w:rsidRPr="003C75A5">
        <w:t xml:space="preserve">We'll use </w:t>
      </w:r>
      <w:r>
        <w:t>the standard normal distribution (with mean μ=0 and standard deviation σ=1) and then adjust for the given mean and standard deviation.</w:t>
      </w:r>
    </w:p>
    <w:p w14:paraId="057AFE68" w14:textId="77777777" w:rsidR="003C75A5" w:rsidRDefault="003C75A5" w:rsidP="003C75A5">
      <w:pPr>
        <w:pStyle w:val="ListParagraph"/>
        <w:spacing w:line="240" w:lineRule="auto"/>
      </w:pPr>
    </w:p>
    <w:p w14:paraId="1FF0C138" w14:textId="41153CC1" w:rsidR="003C75A5" w:rsidRPr="00807036" w:rsidRDefault="003C75A5" w:rsidP="003C75A5">
      <w:pPr>
        <w:pStyle w:val="ListParagraph"/>
        <w:numPr>
          <w:ilvl w:val="0"/>
          <w:numId w:val="19"/>
        </w:numPr>
        <w:spacing w:line="240" w:lineRule="auto"/>
        <w:rPr>
          <w:i/>
          <w:iCs/>
        </w:rPr>
      </w:pPr>
      <w:r w:rsidRPr="00807036">
        <w:rPr>
          <w:i/>
          <w:iCs/>
        </w:rPr>
        <w:t>Probability of spending at most 85 minutes:</w:t>
      </w:r>
    </w:p>
    <w:p w14:paraId="45733D26" w14:textId="4B0F381C" w:rsidR="003C75A5" w:rsidRPr="000C6172" w:rsidRDefault="000745CB" w:rsidP="003C75A5">
      <w:pPr>
        <w:spacing w:line="240" w:lineRule="auto"/>
        <w:rPr>
          <w:rFonts w:eastAsiaTheme="minorEastAsia"/>
          <w:sz w:val="18"/>
          <w:szCs w:val="18"/>
        </w:rPr>
      </w:pPr>
      <m:oMathPara>
        <m:oMathParaPr>
          <m:jc m:val="left"/>
        </m:oMathPara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X≤85</m:t>
              </m:r>
            </m:e>
          </m:d>
          <m:r>
            <w:rPr>
              <w:rFonts w:ascii="Cambria Math" w:hAnsi="Cambria Math"/>
              <w:sz w:val="18"/>
              <w:szCs w:val="18"/>
            </w:rPr>
            <m:t>=P(</m:t>
          </m:r>
          <m:f>
            <m:fPr>
              <m:ctrlPr>
                <w:rPr>
                  <w:rFonts w:ascii="Cambria Math" w:hAnsi="Cambria Math"/>
                  <w:i/>
                  <w:sz w:val="18"/>
                  <w:szCs w:val="18"/>
                </w:rPr>
              </m:ctrlPr>
            </m:fPr>
            <m:num>
              <m:r>
                <w:rPr>
                  <w:rFonts w:ascii="Cambria Math" w:hAnsi="Cambria Math"/>
                  <w:sz w:val="18"/>
                  <w:szCs w:val="18"/>
                </w:rPr>
                <m:t>X-</m:t>
              </m:r>
              <m:r>
                <m:rPr>
                  <m:sty m:val="p"/>
                </m:rPr>
                <w:rPr>
                  <w:rFonts w:ascii="Cambria Math" w:hAnsi="Cambria Math"/>
                  <w:sz w:val="18"/>
                  <w:szCs w:val="18"/>
                </w:rPr>
                <m:t>μ</m:t>
              </m:r>
            </m:num>
            <m:den>
              <m:r>
                <m:rPr>
                  <m:sty m:val="p"/>
                </m:rPr>
                <w:rPr>
                  <w:rFonts w:ascii="Cambria Math" w:hAnsi="Cambria Math"/>
                  <w:sz w:val="18"/>
                  <w:szCs w:val="18"/>
                </w:rPr>
                <m:t>σ</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85-90</m:t>
              </m:r>
            </m:num>
            <m:den>
              <m:r>
                <w:rPr>
                  <w:rFonts w:ascii="Cambria Math" w:hAnsi="Cambria Math"/>
                  <w:sz w:val="18"/>
                  <w:szCs w:val="18"/>
                </w:rPr>
                <m:t>10</m:t>
              </m:r>
            </m:den>
          </m:f>
          <m:r>
            <w:rPr>
              <w:rFonts w:ascii="Cambria Math" w:hAnsi="Cambria Math"/>
              <w:sz w:val="18"/>
              <w:szCs w:val="18"/>
            </w:rPr>
            <m:t>)= P(Z≤-0.5)</m:t>
          </m:r>
        </m:oMath>
      </m:oMathPara>
    </w:p>
    <w:p w14:paraId="79DED017" w14:textId="266797EA" w:rsidR="000F2362" w:rsidRPr="003C75A5" w:rsidRDefault="000F2362" w:rsidP="000F2362">
      <w:pPr>
        <w:spacing w:line="240" w:lineRule="auto"/>
        <w:rPr>
          <w:rFonts w:eastAsiaTheme="minorEastAsia"/>
        </w:rPr>
      </w:pPr>
      <w:r w:rsidRPr="000F2362">
        <w:rPr>
          <w:rFonts w:eastAsiaTheme="minorEastAsia"/>
        </w:rPr>
        <w:t>Using the standard normal distribution table or a calculator, we find 0.3085</w:t>
      </w:r>
      <w:r>
        <w:rPr>
          <w:rFonts w:eastAsiaTheme="minorEastAsia"/>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Z≤-0.5</m:t>
            </m:r>
          </m:e>
        </m:d>
        <m:r>
          <w:rPr>
            <w:rFonts w:ascii="Cambria Math" w:hAnsi="Cambria Math"/>
            <w:sz w:val="20"/>
            <w:szCs w:val="20"/>
          </w:rPr>
          <m:t>≈0.3085</m:t>
        </m:r>
      </m:oMath>
      <w:r>
        <w:rPr>
          <w:rFonts w:eastAsiaTheme="minorEastAsia"/>
        </w:rPr>
        <w:t>.</w:t>
      </w:r>
    </w:p>
    <w:p w14:paraId="7741E08F" w14:textId="424365D8" w:rsidR="003C75A5" w:rsidRPr="00807036" w:rsidRDefault="00DF1004" w:rsidP="000F2362">
      <w:pPr>
        <w:pStyle w:val="ListParagraph"/>
        <w:numPr>
          <w:ilvl w:val="0"/>
          <w:numId w:val="19"/>
        </w:numPr>
        <w:spacing w:before="240" w:line="240" w:lineRule="auto"/>
        <w:rPr>
          <w:i/>
          <w:iCs/>
        </w:rPr>
      </w:pPr>
      <w:r w:rsidRPr="00807036">
        <w:rPr>
          <w:i/>
          <w:iCs/>
        </w:rPr>
        <w:t>Probability of spending at least 100 minutes:</w:t>
      </w:r>
    </w:p>
    <w:p w14:paraId="54376E89" w14:textId="20C08F5E" w:rsidR="00DF1004" w:rsidRPr="000C6172" w:rsidRDefault="000F2362" w:rsidP="00DF1004">
      <w:pPr>
        <w:spacing w:line="240" w:lineRule="auto"/>
        <w:rPr>
          <w:rFonts w:eastAsiaTheme="minorEastAsia"/>
          <w:sz w:val="18"/>
          <w:szCs w:val="18"/>
        </w:rPr>
      </w:pPr>
      <m:oMathPara>
        <m:oMathParaPr>
          <m:jc m:val="left"/>
        </m:oMathPara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X≥100</m:t>
              </m:r>
            </m:e>
          </m:d>
          <m:r>
            <w:rPr>
              <w:rFonts w:ascii="Cambria Math" w:hAnsi="Cambria Math"/>
              <w:sz w:val="18"/>
              <w:szCs w:val="18"/>
            </w:rPr>
            <m:t>=1-P</m:t>
          </m:r>
          <m:d>
            <m:dPr>
              <m:ctrlPr>
                <w:rPr>
                  <w:rFonts w:ascii="Cambria Math" w:hAnsi="Cambria Math"/>
                  <w:i/>
                  <w:sz w:val="18"/>
                  <w:szCs w:val="18"/>
                </w:rPr>
              </m:ctrlPr>
            </m:dPr>
            <m:e>
              <m:r>
                <w:rPr>
                  <w:rFonts w:ascii="Cambria Math" w:hAnsi="Cambria Math"/>
                  <w:sz w:val="18"/>
                  <w:szCs w:val="18"/>
                </w:rPr>
                <m:t>x&lt;100</m:t>
              </m:r>
            </m:e>
          </m:d>
          <m:r>
            <w:rPr>
              <w:rFonts w:ascii="Cambria Math" w:hAnsi="Cambria Math"/>
              <w:sz w:val="18"/>
              <w:szCs w:val="18"/>
            </w:rPr>
            <m:t>=1-P</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X-</m:t>
                  </m:r>
                  <m:r>
                    <m:rPr>
                      <m:sty m:val="p"/>
                    </m:rPr>
                    <w:rPr>
                      <w:rFonts w:ascii="Cambria Math" w:hAnsi="Cambria Math"/>
                      <w:sz w:val="18"/>
                      <w:szCs w:val="18"/>
                    </w:rPr>
                    <m:t>μ</m:t>
                  </m:r>
                </m:num>
                <m:den>
                  <m:r>
                    <m:rPr>
                      <m:sty m:val="p"/>
                    </m:rPr>
                    <w:rPr>
                      <w:rFonts w:ascii="Cambria Math" w:hAnsi="Cambria Math"/>
                      <w:sz w:val="18"/>
                      <w:szCs w:val="18"/>
                    </w:rPr>
                    <m:t>σ</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100-90</m:t>
                  </m:r>
                </m:num>
                <m:den>
                  <m:r>
                    <w:rPr>
                      <w:rFonts w:ascii="Cambria Math" w:hAnsi="Cambria Math"/>
                      <w:sz w:val="18"/>
                      <w:szCs w:val="18"/>
                    </w:rPr>
                    <m:t>10</m:t>
                  </m:r>
                </m:den>
              </m:f>
            </m:e>
          </m:d>
          <m:r>
            <w:rPr>
              <w:rFonts w:ascii="Cambria Math" w:hAnsi="Cambria Math"/>
              <w:sz w:val="18"/>
              <w:szCs w:val="18"/>
            </w:rPr>
            <m:t>=1-P(Z&lt;1)</m:t>
          </m:r>
        </m:oMath>
      </m:oMathPara>
    </w:p>
    <w:p w14:paraId="7D79D420" w14:textId="53D95CA3" w:rsidR="00492CD5" w:rsidRDefault="00492CD5" w:rsidP="00492CD5">
      <w:pPr>
        <w:spacing w:line="240" w:lineRule="auto"/>
        <w:rPr>
          <w:rFonts w:eastAsiaTheme="minorEastAsia"/>
        </w:rPr>
      </w:pPr>
      <w:r w:rsidRPr="00492CD5">
        <w:rPr>
          <w:rFonts w:eastAsiaTheme="minorEastAsia"/>
        </w:rPr>
        <w:t xml:space="preserve">Using the standard normal distribution table or a calculator, we find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Z&lt;1</m:t>
            </m:r>
          </m:e>
        </m:d>
        <m:r>
          <w:rPr>
            <w:rFonts w:ascii="Cambria Math" w:hAnsi="Cambria Math"/>
            <w:sz w:val="20"/>
            <w:szCs w:val="20"/>
          </w:rPr>
          <m:t>≈0.8413</m:t>
        </m:r>
      </m:oMath>
      <w:r w:rsidRPr="000C6172">
        <w:rPr>
          <w:rFonts w:eastAsiaTheme="minorEastAsia"/>
          <w:sz w:val="20"/>
          <w:szCs w:val="20"/>
        </w:rPr>
        <w:t xml:space="preserve"> </w:t>
      </w:r>
      <w:r w:rsidR="00807036" w:rsidRPr="000C6172">
        <w:rPr>
          <w:rFonts w:eastAsiaTheme="minorEastAsia"/>
          <w:sz w:val="20"/>
          <w:szCs w:val="20"/>
        </w:rPr>
        <w:t>.</w:t>
      </w:r>
    </w:p>
    <w:p w14:paraId="65F3CEF5" w14:textId="0F41263E" w:rsidR="00492CD5" w:rsidRPr="00492CD5" w:rsidRDefault="00492CD5" w:rsidP="00492CD5">
      <w:pPr>
        <w:spacing w:line="240" w:lineRule="auto"/>
        <w:rPr>
          <w:rFonts w:eastAsiaTheme="minorEastAsia"/>
        </w:rPr>
      </w:pPr>
      <w:r w:rsidRPr="00492CD5">
        <w:rPr>
          <w:rFonts w:eastAsiaTheme="minorEastAsia"/>
        </w:rPr>
        <w:t xml:space="preserve">Therefore,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X≥100</m:t>
            </m:r>
          </m:e>
        </m:d>
        <m:r>
          <w:rPr>
            <w:rFonts w:ascii="Cambria Math" w:hAnsi="Cambria Math"/>
            <w:sz w:val="20"/>
            <w:szCs w:val="20"/>
          </w:rPr>
          <m:t>=1-0.8413=0.1587</m:t>
        </m:r>
      </m:oMath>
    </w:p>
    <w:p w14:paraId="5F08DA85" w14:textId="306392CA" w:rsidR="00DF1004" w:rsidRPr="00807036" w:rsidRDefault="00DF1004" w:rsidP="00807036">
      <w:pPr>
        <w:pStyle w:val="ListParagraph"/>
        <w:numPr>
          <w:ilvl w:val="0"/>
          <w:numId w:val="19"/>
        </w:numPr>
        <w:spacing w:before="240" w:line="240" w:lineRule="auto"/>
        <w:rPr>
          <w:i/>
          <w:iCs/>
        </w:rPr>
      </w:pPr>
      <w:r w:rsidRPr="00807036">
        <w:rPr>
          <w:i/>
          <w:iCs/>
        </w:rPr>
        <w:t>Probability of spending more than 100 minutes given longer than average:</w:t>
      </w:r>
    </w:p>
    <w:p w14:paraId="71B41A4C" w14:textId="250694BA" w:rsidR="00DF1004" w:rsidRPr="00DF1004" w:rsidRDefault="00DF1004" w:rsidP="00DF1004">
      <w:pPr>
        <w:spacing w:line="240" w:lineRule="auto"/>
      </w:pPr>
      <m:oMathPara>
        <m:oMathParaPr>
          <m:jc m:val="left"/>
        </m:oMathPara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X&gt;100   X&gt;</m:t>
              </m:r>
              <m:r>
                <m:rPr>
                  <m:sty m:val="p"/>
                </m:rPr>
                <w:rPr>
                  <w:rFonts w:ascii="Cambria Math" w:hAnsi="Cambria Math"/>
                  <w:sz w:val="18"/>
                  <w:szCs w:val="18"/>
                </w:rPr>
                <m:t>μ</m:t>
              </m:r>
              <m:ctrlPr>
                <w:rPr>
                  <w:rFonts w:ascii="Cambria Math" w:hAnsi="Cambria Math"/>
                  <w:sz w:val="18"/>
                  <w:szCs w:val="18"/>
                </w:rPr>
              </m:ctrlPr>
            </m:e>
          </m:d>
          <m:r>
            <m:rPr>
              <m:sty m:val="p"/>
            </m:rPr>
            <w:rPr>
              <w:rFonts w:ascii="Cambria Math"/>
              <w:sz w:val="18"/>
              <w:szCs w:val="18"/>
            </w:rPr>
            <m:t xml:space="preserve">= </m:t>
          </m:r>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X&gt;100   X&gt;90</m:t>
              </m:r>
              <m:ctrlPr>
                <w:rPr>
                  <w:rFonts w:ascii="Cambria Math" w:hAnsi="Cambria Math"/>
                  <w:sz w:val="18"/>
                  <w:szCs w:val="18"/>
                </w:rPr>
              </m:ctrlPr>
            </m:e>
          </m:d>
          <m:r>
            <m:rPr>
              <m:sty m:val="p"/>
            </m:rPr>
            <w:rPr>
              <w:rFonts w:ascii="Cambria Math"/>
              <w:sz w:val="18"/>
              <w:szCs w:val="18"/>
            </w:rPr>
            <m:t>=</m:t>
          </m:r>
          <m:f>
            <m:fPr>
              <m:ctrlPr>
                <w:rPr>
                  <w:rFonts w:ascii="Cambria Math" w:hAnsi="Cambria Math"/>
                  <w:sz w:val="18"/>
                  <w:szCs w:val="18"/>
                </w:rPr>
              </m:ctrlPr>
            </m:fPr>
            <m:num>
              <m:r>
                <w:rPr>
                  <w:rFonts w:ascii="Cambria Math"/>
                  <w:sz w:val="18"/>
                  <w:szCs w:val="18"/>
                </w:rPr>
                <m:t xml:space="preserve">P(X&gt;100 </m:t>
              </m:r>
              <m:r>
                <w:rPr>
                  <w:rFonts w:ascii="Cambria Math" w:hAnsi="Cambria Math"/>
                  <w:sz w:val="18"/>
                  <w:szCs w:val="18"/>
                </w:rPr>
                <m:t>∩</m:t>
              </m:r>
              <m:r>
                <w:rPr>
                  <w:rFonts w:ascii="Cambria Math"/>
                  <w:sz w:val="18"/>
                  <w:szCs w:val="18"/>
                </w:rPr>
                <m:t>X</m:t>
              </m:r>
              <m:r>
                <w:rPr>
                  <w:rFonts w:ascii="Cambria Math" w:hAnsi="Cambria Math"/>
                  <w:sz w:val="18"/>
                  <w:szCs w:val="18"/>
                </w:rPr>
                <m:t>&lt;</m:t>
              </m:r>
              <m:r>
                <m:rPr>
                  <m:sty m:val="p"/>
                </m:rPr>
                <w:rPr>
                  <w:rFonts w:ascii="Cambria Math" w:hAnsi="Cambria Math"/>
                  <w:sz w:val="18"/>
                  <w:szCs w:val="18"/>
                </w:rPr>
                <m:t>μ</m:t>
              </m:r>
              <m:r>
                <m:rPr>
                  <m:sty m:val="p"/>
                </m:rPr>
                <w:rPr>
                  <w:rFonts w:ascii="Cambria Math"/>
                  <w:sz w:val="18"/>
                  <w:szCs w:val="18"/>
                </w:rPr>
                <m:t>)</m:t>
              </m:r>
            </m:num>
            <m:den>
              <m:r>
                <w:rPr>
                  <w:rFonts w:ascii="Cambria Math"/>
                  <w:sz w:val="18"/>
                  <w:szCs w:val="18"/>
                </w:rPr>
                <m:t xml:space="preserve">P(X </m:t>
              </m:r>
              <m:r>
                <w:rPr>
                  <w:rFonts w:ascii="Cambria Math" w:hAnsi="Cambria Math"/>
                  <w:sz w:val="18"/>
                  <w:szCs w:val="18"/>
                </w:rPr>
                <m:t>&gt;</m:t>
              </m:r>
              <m:r>
                <w:rPr>
                  <w:rFonts w:ascii="Cambria Math"/>
                  <w:sz w:val="18"/>
                  <w:szCs w:val="18"/>
                </w:rPr>
                <m:t xml:space="preserve"> </m:t>
              </m:r>
              <m:r>
                <m:rPr>
                  <m:sty m:val="p"/>
                </m:rPr>
                <w:rPr>
                  <w:rFonts w:ascii="Cambria Math" w:hAnsi="Cambria Math"/>
                  <w:sz w:val="18"/>
                  <w:szCs w:val="18"/>
                </w:rPr>
                <m:t>μ</m:t>
              </m:r>
              <m:r>
                <m:rPr>
                  <m:sty m:val="p"/>
                </m:rPr>
                <w:rPr>
                  <w:rFonts w:ascii="Cambria Math"/>
                  <w:sz w:val="18"/>
                  <w:szCs w:val="18"/>
                </w:rPr>
                <m:t>)</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P(X&gt;100)</m:t>
              </m:r>
            </m:num>
            <m:den>
              <m:r>
                <w:rPr>
                  <w:rFonts w:ascii="Cambria Math" w:hAnsi="Cambria Math"/>
                  <w:sz w:val="18"/>
                  <w:szCs w:val="18"/>
                </w:rPr>
                <m:t>1-P(X≤</m:t>
              </m:r>
              <m:r>
                <m:rPr>
                  <m:sty m:val="p"/>
                </m:rPr>
                <w:rPr>
                  <w:rFonts w:ascii="Cambria Math" w:hAnsi="Cambria Math"/>
                  <w:sz w:val="18"/>
                  <w:szCs w:val="18"/>
                </w:rPr>
                <m:t>μ</m:t>
              </m:r>
              <m:r>
                <m:rPr>
                  <m:sty m:val="p"/>
                </m:rPr>
                <w:rPr>
                  <w:rFonts w:ascii="Cambria Math"/>
                  <w:sz w:val="18"/>
                  <w:szCs w:val="18"/>
                </w:rPr>
                <m:t>)</m:t>
              </m:r>
            </m:den>
          </m:f>
          <m:r>
            <w:rPr>
              <w:rFonts w:ascii="Cambria Math" w:hAnsi="Cambria Math"/>
              <w:sz w:val="18"/>
              <w:szCs w:val="18"/>
            </w:rPr>
            <m:t xml:space="preserve"> </m:t>
          </m:r>
        </m:oMath>
      </m:oMathPara>
    </w:p>
    <w:p w14:paraId="4B76FECA" w14:textId="44B5BBBF" w:rsidR="00807036" w:rsidRDefault="00807036" w:rsidP="00807036">
      <w:pPr>
        <w:spacing w:line="240" w:lineRule="auto"/>
        <w:rPr>
          <w:rFonts w:eastAsiaTheme="minorEastAsia"/>
        </w:rPr>
      </w:pPr>
      <w:r>
        <w:t xml:space="preserve">To find </w:t>
      </w:r>
      <m:oMath>
        <m:r>
          <w:rPr>
            <w:rFonts w:ascii="Cambria Math" w:hAnsi="Cambria Math"/>
          </w:rPr>
          <m:t>P</m:t>
        </m:r>
        <m:d>
          <m:dPr>
            <m:ctrlPr>
              <w:rPr>
                <w:rFonts w:ascii="Cambria Math" w:hAnsi="Cambria Math"/>
                <w:i/>
              </w:rPr>
            </m:ctrlPr>
          </m:dPr>
          <m:e>
            <m:r>
              <w:rPr>
                <w:rFonts w:ascii="Cambria Math" w:hAnsi="Cambria Math"/>
              </w:rPr>
              <m:t>X&gt;90</m:t>
            </m:r>
            <m:ctrlPr>
              <w:rPr>
                <w:rFonts w:ascii="Cambria Math" w:hAnsi="Cambria Math"/>
              </w:rPr>
            </m:ctrlPr>
          </m:e>
        </m:d>
      </m:oMath>
      <w:r>
        <w:t xml:space="preserve">, we use the standard normal distribution table or a calculator to find </w:t>
      </w:r>
      <m:oMath>
        <m:r>
          <w:rPr>
            <w:rFonts w:ascii="Cambria Math" w:hAnsi="Cambria Math"/>
          </w:rPr>
          <m:t>P</m:t>
        </m:r>
        <m:d>
          <m:dPr>
            <m:ctrlPr>
              <w:rPr>
                <w:rFonts w:ascii="Cambria Math" w:hAnsi="Cambria Math"/>
                <w:i/>
              </w:rPr>
            </m:ctrlPr>
          </m:dPr>
          <m:e>
            <m:r>
              <w:rPr>
                <w:rFonts w:ascii="Cambria Math" w:hAnsi="Cambria Math"/>
              </w:rPr>
              <m:t>Z&gt;1</m:t>
            </m:r>
          </m:e>
        </m:d>
        <m:r>
          <w:rPr>
            <w:rFonts w:ascii="Cambria Math" w:hAnsi="Cambria Math"/>
          </w:rPr>
          <m:t>≈0.5</m:t>
        </m:r>
      </m:oMath>
      <w:r>
        <w:rPr>
          <w:rFonts w:eastAsiaTheme="minorEastAsia"/>
        </w:rPr>
        <w:t>.</w:t>
      </w:r>
    </w:p>
    <w:p w14:paraId="06FB7494" w14:textId="48198C31" w:rsidR="00807036" w:rsidRPr="000C6172" w:rsidRDefault="00807036" w:rsidP="00807036">
      <w:pPr>
        <w:spacing w:line="240" w:lineRule="auto"/>
        <w:rPr>
          <w:rFonts w:eastAsiaTheme="minorEastAsia"/>
          <w:sz w:val="18"/>
          <w:szCs w:val="18"/>
        </w:rPr>
      </w:pPr>
      <m:oMathPara>
        <m:oMathParaPr>
          <m:jc m:val="left"/>
        </m:oMathPara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X&gt;90</m:t>
              </m:r>
              <m:ctrlPr>
                <w:rPr>
                  <w:rFonts w:ascii="Cambria Math" w:hAnsi="Cambria Math"/>
                  <w:sz w:val="18"/>
                  <w:szCs w:val="18"/>
                </w:rPr>
              </m:ctrlPr>
            </m:e>
          </m:d>
          <m:r>
            <w:rPr>
              <w:rFonts w:ascii="Cambria Math"/>
              <w:sz w:val="18"/>
              <w:szCs w:val="18"/>
            </w:rPr>
            <m:t>=1</m:t>
          </m:r>
          <m:r>
            <w:rPr>
              <w:rFonts w:ascii="Cambria Math"/>
              <w:sz w:val="18"/>
              <w:szCs w:val="18"/>
            </w:rPr>
            <m:t>-</m:t>
          </m:r>
          <m:d>
            <m:dPr>
              <m:ctrlPr>
                <w:rPr>
                  <w:rFonts w:ascii="Cambria Math" w:hAnsi="Cambria Math"/>
                  <w:i/>
                  <w:sz w:val="18"/>
                  <w:szCs w:val="18"/>
                </w:rPr>
              </m:ctrlPr>
            </m:dPr>
            <m:e>
              <m:r>
                <w:rPr>
                  <w:rFonts w:ascii="Cambria Math"/>
                  <w:sz w:val="18"/>
                  <w:szCs w:val="18"/>
                </w:rPr>
                <m:t>X</m:t>
              </m:r>
              <m:r>
                <w:rPr>
                  <w:rFonts w:ascii="Cambria Math"/>
                  <w:sz w:val="18"/>
                  <w:szCs w:val="18"/>
                </w:rPr>
                <m:t>≤</m:t>
              </m:r>
              <m:r>
                <w:rPr>
                  <w:rFonts w:ascii="Cambria Math"/>
                  <w:sz w:val="18"/>
                  <w:szCs w:val="18"/>
                </w:rPr>
                <m:t>90</m:t>
              </m:r>
            </m:e>
          </m:d>
          <m:r>
            <w:rPr>
              <w:rFonts w:ascii="Cambria Math"/>
              <w:sz w:val="18"/>
              <w:szCs w:val="18"/>
            </w:rPr>
            <m:t>=1</m:t>
          </m:r>
          <m:r>
            <w:rPr>
              <w:rFonts w:ascii="Cambria Math"/>
              <w:sz w:val="18"/>
              <w:szCs w:val="18"/>
            </w:rPr>
            <m:t>-</m:t>
          </m:r>
          <m:r>
            <w:rPr>
              <w:rFonts w:ascii="Cambria Math"/>
              <w:sz w:val="18"/>
              <w:szCs w:val="18"/>
            </w:rPr>
            <m:t>0.5=0.5.</m:t>
          </m:r>
        </m:oMath>
      </m:oMathPara>
    </w:p>
    <w:p w14:paraId="100135DA" w14:textId="2441C372" w:rsidR="000C6172" w:rsidRPr="000C6172" w:rsidRDefault="000C6172" w:rsidP="00807036">
      <w:pPr>
        <w:spacing w:line="240" w:lineRule="auto"/>
        <w:rPr>
          <w:rFonts w:eastAsiaTheme="minorEastAsia"/>
          <w:sz w:val="18"/>
          <w:szCs w:val="18"/>
        </w:rPr>
      </w:pPr>
      <m:oMathPara>
        <m:oMathParaPr>
          <m:jc m:val="left"/>
        </m:oMathPara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X&gt;100  X&gt;90</m:t>
              </m:r>
              <m:ctrlPr>
                <w:rPr>
                  <w:rFonts w:ascii="Cambria Math" w:hAnsi="Cambria Math"/>
                  <w:sz w:val="18"/>
                  <w:szCs w:val="18"/>
                </w:rPr>
              </m:ctrlPr>
            </m:e>
          </m:d>
          <m:r>
            <w:rPr>
              <w:rFonts w:ascii="Cambria Math"/>
              <w:sz w:val="18"/>
              <w:szCs w:val="18"/>
            </w:rPr>
            <m:t>=</m:t>
          </m:r>
          <m:f>
            <m:fPr>
              <m:ctrlPr>
                <w:rPr>
                  <w:rFonts w:ascii="Cambria Math" w:hAnsi="Cambria Math"/>
                  <w:i/>
                  <w:sz w:val="18"/>
                  <w:szCs w:val="18"/>
                </w:rPr>
              </m:ctrlPr>
            </m:fPr>
            <m:num>
              <m:r>
                <w:rPr>
                  <w:rFonts w:ascii="Cambria Math"/>
                  <w:sz w:val="18"/>
                  <w:szCs w:val="18"/>
                </w:rPr>
                <m:t>0.1587</m:t>
              </m:r>
            </m:num>
            <m:den>
              <m:r>
                <w:rPr>
                  <w:rFonts w:ascii="Cambria Math"/>
                  <w:sz w:val="18"/>
                  <w:szCs w:val="18"/>
                </w:rPr>
                <m:t>0.5</m:t>
              </m:r>
            </m:den>
          </m:f>
          <m:r>
            <w:rPr>
              <w:rFonts w:ascii="Cambria Math"/>
              <w:sz w:val="18"/>
              <w:szCs w:val="18"/>
            </w:rPr>
            <m:t>=0.3174</m:t>
          </m:r>
        </m:oMath>
      </m:oMathPara>
    </w:p>
    <w:p w14:paraId="3271B8D8" w14:textId="76DBE955" w:rsidR="000C6172" w:rsidRDefault="000C6172" w:rsidP="00807036">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So, the probabilities are:</w:t>
      </w:r>
    </w:p>
    <w:p w14:paraId="5D4D5977" w14:textId="52586BEF" w:rsidR="000C6172" w:rsidRPr="000C6172" w:rsidRDefault="000C6172" w:rsidP="001C31AB">
      <w:pPr>
        <w:pStyle w:val="ListParagraph"/>
        <w:numPr>
          <w:ilvl w:val="0"/>
          <w:numId w:val="21"/>
        </w:numPr>
        <w:spacing w:line="240" w:lineRule="auto"/>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X≤85</m:t>
            </m:r>
          </m:e>
        </m:d>
        <m:r>
          <w:rPr>
            <w:rFonts w:ascii="Cambria Math" w:hAnsi="Cambria Math"/>
            <w:sz w:val="20"/>
            <w:szCs w:val="20"/>
          </w:rPr>
          <m:t>≈0.3085</m:t>
        </m:r>
      </m:oMath>
    </w:p>
    <w:p w14:paraId="3ED35024" w14:textId="4DFFAAD0" w:rsidR="000C6172" w:rsidRPr="000C6172" w:rsidRDefault="000C6172" w:rsidP="000C6172">
      <w:pPr>
        <w:pStyle w:val="ListParagraph"/>
        <w:numPr>
          <w:ilvl w:val="0"/>
          <w:numId w:val="21"/>
        </w:numPr>
        <w:spacing w:line="240" w:lineRule="auto"/>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X≥100</m:t>
            </m:r>
          </m:e>
        </m:d>
        <m:r>
          <w:rPr>
            <w:rFonts w:ascii="Cambria Math" w:hAnsi="Cambria Math"/>
            <w:sz w:val="20"/>
            <w:szCs w:val="20"/>
          </w:rPr>
          <m:t>≈0.1587</m:t>
        </m:r>
      </m:oMath>
    </w:p>
    <w:p w14:paraId="4C2ABD24" w14:textId="382365EF" w:rsidR="000C6172" w:rsidRPr="000C6172" w:rsidRDefault="000C6172" w:rsidP="000C6172">
      <w:pPr>
        <w:pStyle w:val="ListParagraph"/>
        <w:numPr>
          <w:ilvl w:val="0"/>
          <w:numId w:val="21"/>
        </w:numPr>
        <w:spacing w:line="240" w:lineRule="auto"/>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X&gt;100  X&gt;90</m:t>
            </m:r>
          </m:e>
        </m:d>
        <m:r>
          <w:rPr>
            <w:rFonts w:ascii="Cambria Math" w:hAnsi="Cambria Math"/>
            <w:sz w:val="20"/>
            <w:szCs w:val="20"/>
          </w:rPr>
          <m:t>≈0.3174</m:t>
        </m:r>
      </m:oMath>
    </w:p>
    <w:p w14:paraId="7F950448" w14:textId="6A86F600" w:rsidR="00D16F02" w:rsidRDefault="00EA6550" w:rsidP="001C4229">
      <w:pPr>
        <w:spacing w:before="240" w:after="0" w:line="240" w:lineRule="auto"/>
        <w:jc w:val="both"/>
      </w:pPr>
      <w:r w:rsidRPr="00EA6550">
        <w:rPr>
          <w:noProof/>
        </w:rPr>
        <w:lastRenderedPageBreak/>
        <w:drawing>
          <wp:inline distT="0" distB="0" distL="0" distR="0" wp14:anchorId="56984ADF" wp14:editId="44D5E128">
            <wp:extent cx="5731510" cy="2259270"/>
            <wp:effectExtent l="0" t="0" r="2540" b="8255"/>
            <wp:docPr id="22728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88303"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31510" cy="2259270"/>
                    </a:xfrm>
                    <a:prstGeom prst="rect">
                      <a:avLst/>
                    </a:prstGeom>
                  </pic:spPr>
                </pic:pic>
              </a:graphicData>
            </a:graphic>
          </wp:inline>
        </w:drawing>
      </w:r>
    </w:p>
    <w:p w14:paraId="75A08B83" w14:textId="5B355471" w:rsidR="00FB22FC" w:rsidRDefault="00FB22FC" w:rsidP="001C4229">
      <w:pPr>
        <w:spacing w:before="240" w:after="0" w:line="240" w:lineRule="auto"/>
        <w:jc w:val="both"/>
      </w:pPr>
      <w:r w:rsidRPr="00FB22FC">
        <w:rPr>
          <w:noProof/>
        </w:rPr>
        <w:drawing>
          <wp:inline distT="0" distB="0" distL="0" distR="0" wp14:anchorId="27F54ED7" wp14:editId="0C5DB070">
            <wp:extent cx="5731510" cy="2299335"/>
            <wp:effectExtent l="0" t="0" r="2540" b="5715"/>
            <wp:docPr id="4766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77895" name=""/>
                    <pic:cNvPicPr/>
                  </pic:nvPicPr>
                  <pic:blipFill>
                    <a:blip r:embed="rId32"/>
                    <a:stretch>
                      <a:fillRect/>
                    </a:stretch>
                  </pic:blipFill>
                  <pic:spPr>
                    <a:xfrm>
                      <a:off x="0" y="0"/>
                      <a:ext cx="5731510" cy="2299335"/>
                    </a:xfrm>
                    <a:prstGeom prst="rect">
                      <a:avLst/>
                    </a:prstGeom>
                  </pic:spPr>
                </pic:pic>
              </a:graphicData>
            </a:graphic>
          </wp:inline>
        </w:drawing>
      </w:r>
    </w:p>
    <w:p w14:paraId="12D24D46" w14:textId="704C9D1F" w:rsidR="00D16F02" w:rsidRDefault="00EA6550" w:rsidP="001C4229">
      <w:pPr>
        <w:spacing w:before="240" w:after="0" w:line="240" w:lineRule="auto"/>
        <w:jc w:val="both"/>
      </w:pPr>
      <w:r w:rsidRPr="00EA6550">
        <w:rPr>
          <w:noProof/>
        </w:rPr>
        <w:drawing>
          <wp:inline distT="0" distB="0" distL="0" distR="0" wp14:anchorId="46349969" wp14:editId="6961681C">
            <wp:extent cx="4131114" cy="3137956"/>
            <wp:effectExtent l="0" t="0" r="3175" b="5715"/>
            <wp:docPr id="156809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95155"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4131114" cy="3137956"/>
                    </a:xfrm>
                    <a:prstGeom prst="rect">
                      <a:avLst/>
                    </a:prstGeom>
                  </pic:spPr>
                </pic:pic>
              </a:graphicData>
            </a:graphic>
          </wp:inline>
        </w:drawing>
      </w:r>
    </w:p>
    <w:p w14:paraId="28EB2782" w14:textId="77777777" w:rsidR="00D16F02" w:rsidRDefault="00D16F02" w:rsidP="001C4229">
      <w:pPr>
        <w:spacing w:before="240" w:after="0" w:line="240" w:lineRule="auto"/>
        <w:jc w:val="both"/>
      </w:pPr>
    </w:p>
    <w:p w14:paraId="60577F17" w14:textId="77777777" w:rsidR="00D16F02" w:rsidRDefault="00D16F02" w:rsidP="001C4229">
      <w:pPr>
        <w:spacing w:before="240" w:after="0" w:line="240" w:lineRule="auto"/>
        <w:jc w:val="both"/>
      </w:pPr>
    </w:p>
    <w:p w14:paraId="5C3046A4" w14:textId="254E4E5B" w:rsidR="00D16F02" w:rsidRDefault="00D16F02" w:rsidP="001C4229">
      <w:pPr>
        <w:pStyle w:val="Heading1"/>
        <w:pageBreakBefore/>
        <w:spacing w:before="240" w:after="0"/>
      </w:pPr>
      <w:bookmarkStart w:id="19" w:name="_Toc164253881"/>
      <w:bookmarkStart w:id="20" w:name="_Toc164556934"/>
      <w:r w:rsidRPr="00E61EDD">
        <w:lastRenderedPageBreak/>
        <w:t>References</w:t>
      </w:r>
      <w:bookmarkEnd w:id="19"/>
      <w:bookmarkEnd w:id="20"/>
    </w:p>
    <w:p w14:paraId="4968E8BB" w14:textId="77777777" w:rsidR="00105AF6" w:rsidRPr="00105AF6" w:rsidRDefault="00105AF6" w:rsidP="001C4229">
      <w:pPr>
        <w:pStyle w:val="NormalWeb"/>
        <w:spacing w:before="240" w:beforeAutospacing="0" w:after="0" w:afterAutospacing="0"/>
        <w:rPr>
          <w:sz w:val="22"/>
          <w:szCs w:val="22"/>
        </w:rPr>
      </w:pPr>
      <w:r w:rsidRPr="00105AF6">
        <w:rPr>
          <w:sz w:val="22"/>
          <w:szCs w:val="22"/>
        </w:rPr>
        <w:t xml:space="preserve">Bonthu, H. (2021). </w:t>
      </w:r>
      <w:r w:rsidRPr="00105AF6">
        <w:rPr>
          <w:i/>
          <w:iCs/>
          <w:sz w:val="22"/>
          <w:szCs w:val="22"/>
        </w:rPr>
        <w:t>Exploring The Different Types Of Probability Distribution Function!</w:t>
      </w:r>
      <w:r w:rsidRPr="00105AF6">
        <w:rPr>
          <w:sz w:val="22"/>
          <w:szCs w:val="22"/>
        </w:rPr>
        <w:t xml:space="preserve"> [online] Analytics Vidhya. Available at: https://www.analyticsvidhya.com/blog/2021/07/probability-types-of-probability-distribution-functions/.</w:t>
      </w:r>
    </w:p>
    <w:p w14:paraId="30ECF2FC" w14:textId="7B607D19" w:rsidR="00464D7C" w:rsidRPr="00105AF6" w:rsidRDefault="00464D7C" w:rsidP="001C4229">
      <w:pPr>
        <w:pStyle w:val="NormalWeb"/>
        <w:spacing w:before="240" w:beforeAutospacing="0" w:after="0" w:afterAutospacing="0"/>
        <w:rPr>
          <w:sz w:val="22"/>
          <w:szCs w:val="22"/>
        </w:rPr>
      </w:pPr>
      <w:r w:rsidRPr="00105AF6">
        <w:rPr>
          <w:sz w:val="22"/>
          <w:szCs w:val="22"/>
        </w:rPr>
        <w:t xml:space="preserve">F.M., D., C., K., H.P. , L. and L.E. , M. (2005). </w:t>
      </w:r>
      <w:r w:rsidRPr="00105AF6">
        <w:rPr>
          <w:i/>
          <w:iCs/>
          <w:sz w:val="22"/>
          <w:szCs w:val="22"/>
        </w:rPr>
        <w:t>A modern introduction to probability and statistics : understanding why and how</w:t>
      </w:r>
      <w:r w:rsidRPr="00105AF6">
        <w:rPr>
          <w:sz w:val="22"/>
          <w:szCs w:val="22"/>
        </w:rPr>
        <w:t>. New York: Springer, Cop.</w:t>
      </w:r>
    </w:p>
    <w:p w14:paraId="281A4478" w14:textId="12082AF9" w:rsidR="00464D7C" w:rsidRPr="00105AF6" w:rsidRDefault="00464D7C" w:rsidP="001C4229">
      <w:pPr>
        <w:pStyle w:val="NormalWeb"/>
        <w:spacing w:before="240" w:beforeAutospacing="0" w:after="0" w:afterAutospacing="0"/>
        <w:rPr>
          <w:sz w:val="22"/>
          <w:szCs w:val="22"/>
        </w:rPr>
      </w:pPr>
      <w:r w:rsidRPr="00105AF6">
        <w:rPr>
          <w:sz w:val="22"/>
          <w:szCs w:val="22"/>
        </w:rPr>
        <w:t xml:space="preserve">Keane, J. (n.d.). </w:t>
      </w:r>
      <w:r w:rsidRPr="00105AF6">
        <w:rPr>
          <w:i/>
          <w:iCs/>
          <w:sz w:val="22"/>
          <w:szCs w:val="22"/>
        </w:rPr>
        <w:t>Understanding The Data - Irish Gender Pay Gap Portal</w:t>
      </w:r>
      <w:r w:rsidRPr="00105AF6">
        <w:rPr>
          <w:sz w:val="22"/>
          <w:szCs w:val="22"/>
        </w:rPr>
        <w:t>. [online] paygap.ie. Available at: https://paygap.ie/understandingTheData [Accessed 1</w:t>
      </w:r>
      <w:r w:rsidR="00105AF6">
        <w:rPr>
          <w:sz w:val="22"/>
          <w:szCs w:val="22"/>
        </w:rPr>
        <w:t>6</w:t>
      </w:r>
      <w:r w:rsidRPr="00105AF6">
        <w:rPr>
          <w:sz w:val="22"/>
          <w:szCs w:val="22"/>
        </w:rPr>
        <w:t xml:space="preserve"> Apr. 2024].</w:t>
      </w:r>
    </w:p>
    <w:p w14:paraId="12C17608" w14:textId="77777777" w:rsidR="00464D7C" w:rsidRDefault="00464D7C" w:rsidP="001C4229">
      <w:pPr>
        <w:pStyle w:val="NormalWeb"/>
        <w:spacing w:before="240" w:beforeAutospacing="0" w:after="0" w:afterAutospacing="0"/>
        <w:rPr>
          <w:sz w:val="22"/>
          <w:szCs w:val="22"/>
        </w:rPr>
      </w:pPr>
      <w:r w:rsidRPr="00105AF6">
        <w:rPr>
          <w:sz w:val="22"/>
          <w:szCs w:val="22"/>
        </w:rPr>
        <w:t xml:space="preserve">OpenAI (2024). </w:t>
      </w:r>
      <w:r w:rsidRPr="00105AF6">
        <w:rPr>
          <w:i/>
          <w:iCs/>
          <w:sz w:val="22"/>
          <w:szCs w:val="22"/>
        </w:rPr>
        <w:t>ChatGPT</w:t>
      </w:r>
      <w:r w:rsidRPr="00105AF6">
        <w:rPr>
          <w:sz w:val="22"/>
          <w:szCs w:val="22"/>
        </w:rPr>
        <w:t>. [online] chat.openai.com. Available at: https://chat.openai.com/ Get instant answers, find inspiration, learn something new.</w:t>
      </w:r>
    </w:p>
    <w:p w14:paraId="0998A4EE" w14:textId="39C9795F" w:rsidR="00A958F2" w:rsidRPr="00105AF6" w:rsidRDefault="00A958F2" w:rsidP="001C4229">
      <w:pPr>
        <w:pStyle w:val="NormalWeb"/>
        <w:spacing w:before="240" w:beforeAutospacing="0" w:after="0" w:afterAutospacing="0"/>
        <w:rPr>
          <w:sz w:val="22"/>
          <w:szCs w:val="22"/>
        </w:rPr>
      </w:pPr>
      <w:r w:rsidRPr="00A958F2">
        <w:rPr>
          <w:sz w:val="22"/>
          <w:szCs w:val="22"/>
        </w:rPr>
        <w:t xml:space="preserve">Wallis, S. (2013). z-squared: </w:t>
      </w:r>
      <w:r w:rsidRPr="00A958F2">
        <w:rPr>
          <w:i/>
          <w:iCs/>
          <w:sz w:val="22"/>
          <w:szCs w:val="22"/>
        </w:rPr>
        <w:t>The Origin and Application of. Journal of Quantitative Linguistics</w:t>
      </w:r>
      <w:r w:rsidRPr="00A958F2">
        <w:rPr>
          <w:sz w:val="22"/>
          <w:szCs w:val="22"/>
        </w:rPr>
        <w:t>, 20(4), pp.350–378. doi:https://doi.org/10.1080/09296174.2013.830554.</w:t>
      </w:r>
    </w:p>
    <w:p w14:paraId="00C59226" w14:textId="77777777" w:rsidR="00161D8A" w:rsidRPr="00161D8A" w:rsidRDefault="00161D8A" w:rsidP="001C4229">
      <w:pPr>
        <w:pStyle w:val="NormalWeb"/>
        <w:spacing w:before="240" w:beforeAutospacing="0" w:after="0" w:afterAutospacing="0"/>
        <w:rPr>
          <w:sz w:val="22"/>
          <w:szCs w:val="22"/>
        </w:rPr>
      </w:pPr>
      <w:r w:rsidRPr="00161D8A">
        <w:rPr>
          <w:sz w:val="22"/>
          <w:szCs w:val="22"/>
        </w:rPr>
        <w:t xml:space="preserve">www.kaggle.com. (n.d.). </w:t>
      </w:r>
      <w:r w:rsidRPr="00161D8A">
        <w:rPr>
          <w:i/>
          <w:iCs/>
          <w:sz w:val="22"/>
          <w:szCs w:val="22"/>
        </w:rPr>
        <w:t>Glassdoor- Analyze Gender Pay Gap</w:t>
      </w:r>
      <w:r w:rsidRPr="00161D8A">
        <w:rPr>
          <w:sz w:val="22"/>
          <w:szCs w:val="22"/>
        </w:rPr>
        <w:t>. [online] Available at: https://www.kaggle.com/datasets/nilimajauhari/glassdoor-analyze-gender-pay-gap.</w:t>
      </w:r>
    </w:p>
    <w:p w14:paraId="2B539197" w14:textId="77777777" w:rsidR="00161D8A" w:rsidRPr="00105AF6" w:rsidRDefault="00161D8A" w:rsidP="001C4229">
      <w:pPr>
        <w:pStyle w:val="NormalWeb"/>
        <w:spacing w:before="240" w:beforeAutospacing="0" w:after="0" w:afterAutospacing="0"/>
        <w:rPr>
          <w:sz w:val="22"/>
          <w:szCs w:val="22"/>
        </w:rPr>
      </w:pPr>
    </w:p>
    <w:p w14:paraId="552C6663" w14:textId="77777777" w:rsidR="00D16F02" w:rsidRPr="00105AF6" w:rsidRDefault="00D16F02" w:rsidP="001C4229">
      <w:pPr>
        <w:spacing w:before="240" w:after="0" w:line="240" w:lineRule="auto"/>
      </w:pPr>
    </w:p>
    <w:sectPr w:rsidR="00D16F02" w:rsidRPr="00105AF6" w:rsidSect="007D4A7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F22D" w14:textId="77777777" w:rsidR="007D4A7C" w:rsidRDefault="007D4A7C">
      <w:pPr>
        <w:spacing w:after="0" w:line="240" w:lineRule="auto"/>
      </w:pPr>
      <w:r>
        <w:separator/>
      </w:r>
    </w:p>
  </w:endnote>
  <w:endnote w:type="continuationSeparator" w:id="0">
    <w:p w14:paraId="5607C8F3" w14:textId="77777777" w:rsidR="007D4A7C" w:rsidRDefault="007D4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B4F6" w14:textId="77777777" w:rsidR="00023798" w:rsidRDefault="00023798" w:rsidP="00F71028">
    <w:pPr>
      <w:pStyle w:val="Footer"/>
      <w:jc w:val="center"/>
    </w:pPr>
  </w:p>
  <w:p w14:paraId="4BF60028" w14:textId="77777777" w:rsidR="00023798" w:rsidRDefault="00023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E4EF" w14:textId="77777777" w:rsidR="007D4A7C" w:rsidRDefault="007D4A7C">
      <w:pPr>
        <w:spacing w:after="0" w:line="240" w:lineRule="auto"/>
      </w:pPr>
      <w:r>
        <w:separator/>
      </w:r>
    </w:p>
  </w:footnote>
  <w:footnote w:type="continuationSeparator" w:id="0">
    <w:p w14:paraId="648F3069" w14:textId="77777777" w:rsidR="007D4A7C" w:rsidRDefault="007D4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247"/>
    <w:multiLevelType w:val="hybridMultilevel"/>
    <w:tmpl w:val="80D046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7E6E86"/>
    <w:multiLevelType w:val="hybridMultilevel"/>
    <w:tmpl w:val="7DAE10A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7844DFB"/>
    <w:multiLevelType w:val="multilevel"/>
    <w:tmpl w:val="9BD83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7C36B93"/>
    <w:multiLevelType w:val="hybridMultilevel"/>
    <w:tmpl w:val="6B5AE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3031D1"/>
    <w:multiLevelType w:val="hybridMultilevel"/>
    <w:tmpl w:val="D0C83C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F03C59"/>
    <w:multiLevelType w:val="hybridMultilevel"/>
    <w:tmpl w:val="C5C23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E607566"/>
    <w:multiLevelType w:val="hybridMultilevel"/>
    <w:tmpl w:val="12E2D1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4F4A0A27"/>
    <w:multiLevelType w:val="hybridMultilevel"/>
    <w:tmpl w:val="6DCA6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A4A0A5A"/>
    <w:multiLevelType w:val="hybridMultilevel"/>
    <w:tmpl w:val="9680321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B621AA1"/>
    <w:multiLevelType w:val="hybridMultilevel"/>
    <w:tmpl w:val="9658400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CD52014"/>
    <w:multiLevelType w:val="hybridMultilevel"/>
    <w:tmpl w:val="C944B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D7F16AE"/>
    <w:multiLevelType w:val="multilevel"/>
    <w:tmpl w:val="7E4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B0581D"/>
    <w:multiLevelType w:val="hybridMultilevel"/>
    <w:tmpl w:val="3F724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2867FA3"/>
    <w:multiLevelType w:val="hybridMultilevel"/>
    <w:tmpl w:val="5F34C0E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63C54F43"/>
    <w:multiLevelType w:val="hybridMultilevel"/>
    <w:tmpl w:val="1E50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4846AF3"/>
    <w:multiLevelType w:val="hybridMultilevel"/>
    <w:tmpl w:val="8A5418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6686296"/>
    <w:multiLevelType w:val="hybridMultilevel"/>
    <w:tmpl w:val="C55CF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A33707"/>
    <w:multiLevelType w:val="hybridMultilevel"/>
    <w:tmpl w:val="9E40A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7AE392E"/>
    <w:multiLevelType w:val="hybridMultilevel"/>
    <w:tmpl w:val="F5CC41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8362F66"/>
    <w:multiLevelType w:val="hybridMultilevel"/>
    <w:tmpl w:val="011E2A3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68EF6CDD"/>
    <w:multiLevelType w:val="multilevel"/>
    <w:tmpl w:val="320091CC"/>
    <w:lvl w:ilvl="0">
      <w:start w:val="1"/>
      <w:numFmt w:val="decimal"/>
      <w:lvlText w:val="%1."/>
      <w:lvlJc w:val="left"/>
      <w:pPr>
        <w:ind w:left="360" w:hanging="360"/>
      </w:pPr>
      <w:rPr>
        <w:rFonts w:hint="default"/>
        <w:sz w:val="32"/>
        <w:szCs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6F1F4F4D"/>
    <w:multiLevelType w:val="hybridMultilevel"/>
    <w:tmpl w:val="AB84570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73BA7558"/>
    <w:multiLevelType w:val="hybridMultilevel"/>
    <w:tmpl w:val="158886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DCA7601"/>
    <w:multiLevelType w:val="hybridMultilevel"/>
    <w:tmpl w:val="B8C62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39629263">
    <w:abstractNumId w:val="20"/>
  </w:num>
  <w:num w:numId="2" w16cid:durableId="1266886236">
    <w:abstractNumId w:val="6"/>
  </w:num>
  <w:num w:numId="3" w16cid:durableId="593392880">
    <w:abstractNumId w:val="12"/>
  </w:num>
  <w:num w:numId="4" w16cid:durableId="1830706111">
    <w:abstractNumId w:val="18"/>
  </w:num>
  <w:num w:numId="5" w16cid:durableId="566916335">
    <w:abstractNumId w:val="21"/>
  </w:num>
  <w:num w:numId="6" w16cid:durableId="1233928475">
    <w:abstractNumId w:val="2"/>
  </w:num>
  <w:num w:numId="7" w16cid:durableId="1057896392">
    <w:abstractNumId w:val="3"/>
  </w:num>
  <w:num w:numId="8" w16cid:durableId="1958560594">
    <w:abstractNumId w:val="16"/>
  </w:num>
  <w:num w:numId="9" w16cid:durableId="806051104">
    <w:abstractNumId w:val="15"/>
  </w:num>
  <w:num w:numId="10" w16cid:durableId="1252395943">
    <w:abstractNumId w:val="11"/>
  </w:num>
  <w:num w:numId="11" w16cid:durableId="1750539466">
    <w:abstractNumId w:val="4"/>
  </w:num>
  <w:num w:numId="12" w16cid:durableId="191842653">
    <w:abstractNumId w:val="5"/>
  </w:num>
  <w:num w:numId="13" w16cid:durableId="1800491836">
    <w:abstractNumId w:val="13"/>
  </w:num>
  <w:num w:numId="14" w16cid:durableId="687952313">
    <w:abstractNumId w:val="8"/>
  </w:num>
  <w:num w:numId="15" w16cid:durableId="1378358087">
    <w:abstractNumId w:val="7"/>
  </w:num>
  <w:num w:numId="16" w16cid:durableId="304698957">
    <w:abstractNumId w:val="0"/>
  </w:num>
  <w:num w:numId="17" w16cid:durableId="1695231110">
    <w:abstractNumId w:val="9"/>
  </w:num>
  <w:num w:numId="18" w16cid:durableId="1182626072">
    <w:abstractNumId w:val="17"/>
  </w:num>
  <w:num w:numId="19" w16cid:durableId="491025276">
    <w:abstractNumId w:val="1"/>
  </w:num>
  <w:num w:numId="20" w16cid:durableId="561598211">
    <w:abstractNumId w:val="10"/>
  </w:num>
  <w:num w:numId="21" w16cid:durableId="892153955">
    <w:abstractNumId w:val="19"/>
  </w:num>
  <w:num w:numId="22" w16cid:durableId="2023430741">
    <w:abstractNumId w:val="22"/>
  </w:num>
  <w:num w:numId="23" w16cid:durableId="1733187475">
    <w:abstractNumId w:val="23"/>
  </w:num>
  <w:num w:numId="24" w16cid:durableId="10972858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3E"/>
    <w:rsid w:val="00023798"/>
    <w:rsid w:val="000363C0"/>
    <w:rsid w:val="000745CB"/>
    <w:rsid w:val="000A13A9"/>
    <w:rsid w:val="000A272E"/>
    <w:rsid w:val="000B5A06"/>
    <w:rsid w:val="000C2684"/>
    <w:rsid w:val="000C6172"/>
    <w:rsid w:val="000F2362"/>
    <w:rsid w:val="00105AF6"/>
    <w:rsid w:val="001358D9"/>
    <w:rsid w:val="00145C44"/>
    <w:rsid w:val="00161D8A"/>
    <w:rsid w:val="001C4229"/>
    <w:rsid w:val="00215BC2"/>
    <w:rsid w:val="00243EBF"/>
    <w:rsid w:val="00245549"/>
    <w:rsid w:val="002945E4"/>
    <w:rsid w:val="002A520E"/>
    <w:rsid w:val="002D37CD"/>
    <w:rsid w:val="002E532B"/>
    <w:rsid w:val="003059C2"/>
    <w:rsid w:val="003155E0"/>
    <w:rsid w:val="00327A6E"/>
    <w:rsid w:val="00332170"/>
    <w:rsid w:val="0038689D"/>
    <w:rsid w:val="003C75A5"/>
    <w:rsid w:val="00404800"/>
    <w:rsid w:val="00414006"/>
    <w:rsid w:val="00464D7C"/>
    <w:rsid w:val="00487F9A"/>
    <w:rsid w:val="00492CD5"/>
    <w:rsid w:val="004F00B1"/>
    <w:rsid w:val="005972D0"/>
    <w:rsid w:val="005B62D0"/>
    <w:rsid w:val="00644C57"/>
    <w:rsid w:val="00646BC7"/>
    <w:rsid w:val="00657C7F"/>
    <w:rsid w:val="00687461"/>
    <w:rsid w:val="006B70D5"/>
    <w:rsid w:val="006D23DD"/>
    <w:rsid w:val="007B27BD"/>
    <w:rsid w:val="007D4A7C"/>
    <w:rsid w:val="007F6004"/>
    <w:rsid w:val="008025E7"/>
    <w:rsid w:val="008036BB"/>
    <w:rsid w:val="00807036"/>
    <w:rsid w:val="008711CE"/>
    <w:rsid w:val="008E0683"/>
    <w:rsid w:val="00901ED1"/>
    <w:rsid w:val="009158CE"/>
    <w:rsid w:val="0095587B"/>
    <w:rsid w:val="0097602A"/>
    <w:rsid w:val="00A2623E"/>
    <w:rsid w:val="00A331B0"/>
    <w:rsid w:val="00A448C7"/>
    <w:rsid w:val="00A958F2"/>
    <w:rsid w:val="00AE4FAD"/>
    <w:rsid w:val="00AE6F41"/>
    <w:rsid w:val="00B0298B"/>
    <w:rsid w:val="00B247A6"/>
    <w:rsid w:val="00BF0B3A"/>
    <w:rsid w:val="00BF7DD1"/>
    <w:rsid w:val="00C113D0"/>
    <w:rsid w:val="00C649A8"/>
    <w:rsid w:val="00C94714"/>
    <w:rsid w:val="00CB05C2"/>
    <w:rsid w:val="00CF50CA"/>
    <w:rsid w:val="00D0440F"/>
    <w:rsid w:val="00D16F02"/>
    <w:rsid w:val="00D53A71"/>
    <w:rsid w:val="00D76D18"/>
    <w:rsid w:val="00DF1004"/>
    <w:rsid w:val="00E234A3"/>
    <w:rsid w:val="00E87261"/>
    <w:rsid w:val="00E92B1E"/>
    <w:rsid w:val="00EA6550"/>
    <w:rsid w:val="00F91628"/>
    <w:rsid w:val="00FB22FC"/>
    <w:rsid w:val="00FB6B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F357"/>
  <w15:chartTrackingRefBased/>
  <w15:docId w15:val="{9ED8E193-287E-4F5F-8196-8E5FCDB6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61"/>
    <w:rPr>
      <w:rFonts w:ascii="Calibri" w:hAnsi="Calibri"/>
    </w:rPr>
  </w:style>
  <w:style w:type="paragraph" w:styleId="Heading1">
    <w:name w:val="heading 1"/>
    <w:basedOn w:val="Title"/>
    <w:next w:val="Normal"/>
    <w:link w:val="Heading1Char"/>
    <w:uiPriority w:val="9"/>
    <w:qFormat/>
    <w:rsid w:val="00D53A71"/>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D53A71"/>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Normal"/>
    <w:next w:val="Normal"/>
    <w:link w:val="Heading3Char"/>
    <w:uiPriority w:val="9"/>
    <w:unhideWhenUsed/>
    <w:qFormat/>
    <w:rsid w:val="00D16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48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7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71"/>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D53A71"/>
    <w:rPr>
      <w:rFonts w:ascii="Calibri" w:eastAsiaTheme="majorEastAsia" w:hAnsi="Calibri" w:cstheme="majorBidi"/>
      <w:color w:val="3B3838" w:themeColor="background2" w:themeShade="40"/>
      <w:spacing w:val="-10"/>
      <w:kern w:val="28"/>
      <w:sz w:val="32"/>
      <w:szCs w:val="32"/>
    </w:rPr>
  </w:style>
  <w:style w:type="paragraph" w:styleId="Footer">
    <w:name w:val="footer"/>
    <w:basedOn w:val="Normal"/>
    <w:link w:val="FooterChar"/>
    <w:uiPriority w:val="99"/>
    <w:unhideWhenUsed/>
    <w:rsid w:val="00D53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A71"/>
    <w:rPr>
      <w:rFonts w:ascii="Calibri" w:hAnsi="Calibri"/>
    </w:rPr>
  </w:style>
  <w:style w:type="character" w:styleId="SubtleReference">
    <w:name w:val="Subtle Reference"/>
    <w:basedOn w:val="DefaultParagraphFont"/>
    <w:uiPriority w:val="31"/>
    <w:qFormat/>
    <w:rsid w:val="00D53A71"/>
    <w:rPr>
      <w:smallCaps/>
      <w:color w:val="5A5A5A" w:themeColor="text1" w:themeTint="A5"/>
    </w:rPr>
  </w:style>
  <w:style w:type="paragraph" w:styleId="TOCHeading">
    <w:name w:val="TOC Heading"/>
    <w:basedOn w:val="Heading1"/>
    <w:next w:val="Normal"/>
    <w:uiPriority w:val="39"/>
    <w:unhideWhenUsed/>
    <w:qFormat/>
    <w:rsid w:val="00D53A71"/>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D53A71"/>
    <w:pPr>
      <w:spacing w:after="100"/>
    </w:pPr>
  </w:style>
  <w:style w:type="paragraph" w:styleId="TOC2">
    <w:name w:val="toc 2"/>
    <w:basedOn w:val="Normal"/>
    <w:next w:val="Normal"/>
    <w:autoRedefine/>
    <w:uiPriority w:val="39"/>
    <w:unhideWhenUsed/>
    <w:rsid w:val="00D53A71"/>
    <w:pPr>
      <w:spacing w:after="100"/>
      <w:ind w:left="220"/>
    </w:pPr>
  </w:style>
  <w:style w:type="paragraph" w:styleId="TOC3">
    <w:name w:val="toc 3"/>
    <w:basedOn w:val="Normal"/>
    <w:next w:val="Normal"/>
    <w:autoRedefine/>
    <w:uiPriority w:val="39"/>
    <w:unhideWhenUsed/>
    <w:rsid w:val="00D53A71"/>
    <w:pPr>
      <w:spacing w:after="100"/>
      <w:ind w:left="440"/>
    </w:pPr>
  </w:style>
  <w:style w:type="character" w:styleId="Hyperlink">
    <w:name w:val="Hyperlink"/>
    <w:basedOn w:val="DefaultParagraphFont"/>
    <w:uiPriority w:val="99"/>
    <w:unhideWhenUsed/>
    <w:rsid w:val="00D53A71"/>
    <w:rPr>
      <w:color w:val="0563C1" w:themeColor="hyperlink"/>
      <w:u w:val="single"/>
    </w:rPr>
  </w:style>
  <w:style w:type="table" w:styleId="TableGrid">
    <w:name w:val="Table Grid"/>
    <w:basedOn w:val="TableNormal"/>
    <w:uiPriority w:val="39"/>
    <w:rsid w:val="00D53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3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A71"/>
    <w:rPr>
      <w:rFonts w:asciiTheme="majorHAnsi" w:eastAsiaTheme="majorEastAsia" w:hAnsiTheme="majorHAnsi" w:cstheme="majorBidi"/>
      <w:spacing w:val="-10"/>
      <w:kern w:val="28"/>
      <w:sz w:val="56"/>
      <w:szCs w:val="56"/>
    </w:rPr>
  </w:style>
  <w:style w:type="character" w:customStyle="1" w:styleId="1a">
    <w:name w:val="ͼ1a"/>
    <w:basedOn w:val="DefaultParagraphFont"/>
    <w:rsid w:val="00D53A71"/>
  </w:style>
  <w:style w:type="character" w:customStyle="1" w:styleId="12">
    <w:name w:val="ͼ12"/>
    <w:basedOn w:val="DefaultParagraphFont"/>
    <w:rsid w:val="00D53A71"/>
  </w:style>
  <w:style w:type="character" w:customStyle="1" w:styleId="r">
    <w:name w:val="ͼr"/>
    <w:basedOn w:val="DefaultParagraphFont"/>
    <w:rsid w:val="00D53A71"/>
  </w:style>
  <w:style w:type="character" w:customStyle="1" w:styleId="14">
    <w:name w:val="ͼ14"/>
    <w:basedOn w:val="DefaultParagraphFont"/>
    <w:rsid w:val="00D53A71"/>
  </w:style>
  <w:style w:type="character" w:customStyle="1" w:styleId="15">
    <w:name w:val="ͼ15"/>
    <w:basedOn w:val="DefaultParagraphFont"/>
    <w:rsid w:val="00D53A71"/>
  </w:style>
  <w:style w:type="character" w:customStyle="1" w:styleId="16">
    <w:name w:val="ͼ16"/>
    <w:basedOn w:val="DefaultParagraphFont"/>
    <w:rsid w:val="00D53A71"/>
  </w:style>
  <w:style w:type="character" w:customStyle="1" w:styleId="10">
    <w:name w:val="ͼ10"/>
    <w:basedOn w:val="DefaultParagraphFont"/>
    <w:rsid w:val="00D53A71"/>
  </w:style>
  <w:style w:type="character" w:customStyle="1" w:styleId="z">
    <w:name w:val="ͼz"/>
    <w:basedOn w:val="DefaultParagraphFont"/>
    <w:rsid w:val="00D53A71"/>
  </w:style>
  <w:style w:type="character" w:customStyle="1" w:styleId="y">
    <w:name w:val="ͼy"/>
    <w:basedOn w:val="DefaultParagraphFont"/>
    <w:rsid w:val="00D53A71"/>
  </w:style>
  <w:style w:type="character" w:customStyle="1" w:styleId="t">
    <w:name w:val="ͼt"/>
    <w:basedOn w:val="DefaultParagraphFont"/>
    <w:rsid w:val="00D53A71"/>
  </w:style>
  <w:style w:type="character" w:customStyle="1" w:styleId="19">
    <w:name w:val="ͼ19"/>
    <w:basedOn w:val="DefaultParagraphFont"/>
    <w:rsid w:val="00D53A71"/>
  </w:style>
  <w:style w:type="character" w:customStyle="1" w:styleId="p">
    <w:name w:val="ͼp"/>
    <w:basedOn w:val="DefaultParagraphFont"/>
    <w:rsid w:val="00D53A71"/>
  </w:style>
  <w:style w:type="character" w:customStyle="1" w:styleId="13">
    <w:name w:val="ͼ13"/>
    <w:basedOn w:val="DefaultParagraphFont"/>
    <w:rsid w:val="00D53A71"/>
  </w:style>
  <w:style w:type="table" w:styleId="TableGridLight">
    <w:name w:val="Grid Table Light"/>
    <w:basedOn w:val="TableNormal"/>
    <w:uiPriority w:val="40"/>
    <w:rsid w:val="00871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71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7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8711CE"/>
    <w:rPr>
      <w:rFonts w:ascii="Courier New" w:eastAsia="Times New Roman" w:hAnsi="Courier New" w:cs="Courier New"/>
      <w:kern w:val="0"/>
      <w:sz w:val="20"/>
      <w:szCs w:val="20"/>
      <w:lang w:eastAsia="en-IE"/>
      <w14:ligatures w14:val="none"/>
    </w:rPr>
  </w:style>
  <w:style w:type="paragraph" w:styleId="ListParagraph">
    <w:name w:val="List Paragraph"/>
    <w:basedOn w:val="Normal"/>
    <w:uiPriority w:val="34"/>
    <w:qFormat/>
    <w:rsid w:val="00215BC2"/>
    <w:pPr>
      <w:ind w:left="720"/>
      <w:contextualSpacing/>
    </w:pPr>
  </w:style>
  <w:style w:type="character" w:customStyle="1" w:styleId="Heading3Char">
    <w:name w:val="Heading 3 Char"/>
    <w:basedOn w:val="DefaultParagraphFont"/>
    <w:link w:val="Heading3"/>
    <w:uiPriority w:val="9"/>
    <w:rsid w:val="00D16F0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27A6E"/>
    <w:rPr>
      <w:color w:val="954F72" w:themeColor="followedHyperlink"/>
      <w:u w:val="single"/>
    </w:rPr>
  </w:style>
  <w:style w:type="paragraph" w:customStyle="1" w:styleId="Default">
    <w:name w:val="Default"/>
    <w:rsid w:val="00487F9A"/>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487F9A"/>
    <w:rPr>
      <w:color w:val="666666"/>
    </w:rPr>
  </w:style>
  <w:style w:type="paragraph" w:styleId="NormalWeb">
    <w:name w:val="Normal (Web)"/>
    <w:basedOn w:val="Normal"/>
    <w:uiPriority w:val="99"/>
    <w:semiHidden/>
    <w:unhideWhenUsed/>
    <w:rsid w:val="005B62D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5B62D0"/>
    <w:rPr>
      <w:color w:val="605E5C"/>
      <w:shd w:val="clear" w:color="auto" w:fill="E1DFDD"/>
    </w:rPr>
  </w:style>
  <w:style w:type="character" w:customStyle="1" w:styleId="Heading4Char">
    <w:name w:val="Heading 4 Char"/>
    <w:basedOn w:val="DefaultParagraphFont"/>
    <w:link w:val="Heading4"/>
    <w:uiPriority w:val="9"/>
    <w:rsid w:val="00A448C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448C7"/>
    <w:rPr>
      <w:b/>
      <w:bCs/>
    </w:rPr>
  </w:style>
  <w:style w:type="character" w:customStyle="1" w:styleId="formula">
    <w:name w:val="formula"/>
    <w:basedOn w:val="DefaultParagraphFont"/>
    <w:rsid w:val="00A448C7"/>
  </w:style>
  <w:style w:type="character" w:customStyle="1" w:styleId="Heading5Char">
    <w:name w:val="Heading 5 Char"/>
    <w:basedOn w:val="DefaultParagraphFont"/>
    <w:link w:val="Heading5"/>
    <w:uiPriority w:val="9"/>
    <w:rsid w:val="00BF7D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9557">
      <w:bodyDiv w:val="1"/>
      <w:marLeft w:val="0"/>
      <w:marRight w:val="0"/>
      <w:marTop w:val="0"/>
      <w:marBottom w:val="0"/>
      <w:divBdr>
        <w:top w:val="none" w:sz="0" w:space="0" w:color="auto"/>
        <w:left w:val="none" w:sz="0" w:space="0" w:color="auto"/>
        <w:bottom w:val="none" w:sz="0" w:space="0" w:color="auto"/>
        <w:right w:val="none" w:sz="0" w:space="0" w:color="auto"/>
      </w:divBdr>
    </w:div>
    <w:div w:id="192042823">
      <w:bodyDiv w:val="1"/>
      <w:marLeft w:val="0"/>
      <w:marRight w:val="0"/>
      <w:marTop w:val="0"/>
      <w:marBottom w:val="0"/>
      <w:divBdr>
        <w:top w:val="none" w:sz="0" w:space="0" w:color="auto"/>
        <w:left w:val="none" w:sz="0" w:space="0" w:color="auto"/>
        <w:bottom w:val="none" w:sz="0" w:space="0" w:color="auto"/>
        <w:right w:val="none" w:sz="0" w:space="0" w:color="auto"/>
      </w:divBdr>
      <w:divsChild>
        <w:div w:id="1674723102">
          <w:marLeft w:val="0"/>
          <w:marRight w:val="0"/>
          <w:marTop w:val="0"/>
          <w:marBottom w:val="0"/>
          <w:divBdr>
            <w:top w:val="none" w:sz="0" w:space="0" w:color="auto"/>
            <w:left w:val="none" w:sz="0" w:space="0" w:color="auto"/>
            <w:bottom w:val="none" w:sz="0" w:space="0" w:color="auto"/>
            <w:right w:val="none" w:sz="0" w:space="0" w:color="auto"/>
          </w:divBdr>
        </w:div>
      </w:divsChild>
    </w:div>
    <w:div w:id="253780712">
      <w:bodyDiv w:val="1"/>
      <w:marLeft w:val="0"/>
      <w:marRight w:val="0"/>
      <w:marTop w:val="0"/>
      <w:marBottom w:val="0"/>
      <w:divBdr>
        <w:top w:val="none" w:sz="0" w:space="0" w:color="auto"/>
        <w:left w:val="none" w:sz="0" w:space="0" w:color="auto"/>
        <w:bottom w:val="none" w:sz="0" w:space="0" w:color="auto"/>
        <w:right w:val="none" w:sz="0" w:space="0" w:color="auto"/>
      </w:divBdr>
    </w:div>
    <w:div w:id="266155829">
      <w:bodyDiv w:val="1"/>
      <w:marLeft w:val="0"/>
      <w:marRight w:val="0"/>
      <w:marTop w:val="0"/>
      <w:marBottom w:val="0"/>
      <w:divBdr>
        <w:top w:val="none" w:sz="0" w:space="0" w:color="auto"/>
        <w:left w:val="none" w:sz="0" w:space="0" w:color="auto"/>
        <w:bottom w:val="none" w:sz="0" w:space="0" w:color="auto"/>
        <w:right w:val="none" w:sz="0" w:space="0" w:color="auto"/>
      </w:divBdr>
    </w:div>
    <w:div w:id="431321895">
      <w:bodyDiv w:val="1"/>
      <w:marLeft w:val="0"/>
      <w:marRight w:val="0"/>
      <w:marTop w:val="0"/>
      <w:marBottom w:val="0"/>
      <w:divBdr>
        <w:top w:val="none" w:sz="0" w:space="0" w:color="auto"/>
        <w:left w:val="none" w:sz="0" w:space="0" w:color="auto"/>
        <w:bottom w:val="none" w:sz="0" w:space="0" w:color="auto"/>
        <w:right w:val="none" w:sz="0" w:space="0" w:color="auto"/>
      </w:divBdr>
      <w:divsChild>
        <w:div w:id="1600914176">
          <w:marLeft w:val="0"/>
          <w:marRight w:val="0"/>
          <w:marTop w:val="0"/>
          <w:marBottom w:val="0"/>
          <w:divBdr>
            <w:top w:val="none" w:sz="0" w:space="0" w:color="auto"/>
            <w:left w:val="none" w:sz="0" w:space="0" w:color="auto"/>
            <w:bottom w:val="none" w:sz="0" w:space="0" w:color="auto"/>
            <w:right w:val="none" w:sz="0" w:space="0" w:color="auto"/>
          </w:divBdr>
        </w:div>
      </w:divsChild>
    </w:div>
    <w:div w:id="598755220">
      <w:bodyDiv w:val="1"/>
      <w:marLeft w:val="0"/>
      <w:marRight w:val="0"/>
      <w:marTop w:val="0"/>
      <w:marBottom w:val="0"/>
      <w:divBdr>
        <w:top w:val="none" w:sz="0" w:space="0" w:color="auto"/>
        <w:left w:val="none" w:sz="0" w:space="0" w:color="auto"/>
        <w:bottom w:val="none" w:sz="0" w:space="0" w:color="auto"/>
        <w:right w:val="none" w:sz="0" w:space="0" w:color="auto"/>
      </w:divBdr>
    </w:div>
    <w:div w:id="824053813">
      <w:bodyDiv w:val="1"/>
      <w:marLeft w:val="0"/>
      <w:marRight w:val="0"/>
      <w:marTop w:val="0"/>
      <w:marBottom w:val="0"/>
      <w:divBdr>
        <w:top w:val="none" w:sz="0" w:space="0" w:color="auto"/>
        <w:left w:val="none" w:sz="0" w:space="0" w:color="auto"/>
        <w:bottom w:val="none" w:sz="0" w:space="0" w:color="auto"/>
        <w:right w:val="none" w:sz="0" w:space="0" w:color="auto"/>
      </w:divBdr>
      <w:divsChild>
        <w:div w:id="1920216843">
          <w:marLeft w:val="0"/>
          <w:marRight w:val="0"/>
          <w:marTop w:val="240"/>
          <w:marBottom w:val="240"/>
          <w:divBdr>
            <w:top w:val="none" w:sz="0" w:space="0" w:color="auto"/>
            <w:left w:val="none" w:sz="0" w:space="0" w:color="auto"/>
            <w:bottom w:val="none" w:sz="0" w:space="0" w:color="auto"/>
            <w:right w:val="none" w:sz="0" w:space="0" w:color="auto"/>
          </w:divBdr>
        </w:div>
        <w:div w:id="1237980436">
          <w:marLeft w:val="0"/>
          <w:marRight w:val="0"/>
          <w:marTop w:val="240"/>
          <w:marBottom w:val="240"/>
          <w:divBdr>
            <w:top w:val="none" w:sz="0" w:space="0" w:color="auto"/>
            <w:left w:val="none" w:sz="0" w:space="0" w:color="auto"/>
            <w:bottom w:val="none" w:sz="0" w:space="0" w:color="auto"/>
            <w:right w:val="none" w:sz="0" w:space="0" w:color="auto"/>
          </w:divBdr>
        </w:div>
        <w:div w:id="951984473">
          <w:marLeft w:val="0"/>
          <w:marRight w:val="0"/>
          <w:marTop w:val="240"/>
          <w:marBottom w:val="240"/>
          <w:divBdr>
            <w:top w:val="none" w:sz="0" w:space="0" w:color="auto"/>
            <w:left w:val="none" w:sz="0" w:space="0" w:color="auto"/>
            <w:bottom w:val="none" w:sz="0" w:space="0" w:color="auto"/>
            <w:right w:val="none" w:sz="0" w:space="0" w:color="auto"/>
          </w:divBdr>
        </w:div>
        <w:div w:id="1463840767">
          <w:marLeft w:val="0"/>
          <w:marRight w:val="0"/>
          <w:marTop w:val="240"/>
          <w:marBottom w:val="240"/>
          <w:divBdr>
            <w:top w:val="none" w:sz="0" w:space="0" w:color="auto"/>
            <w:left w:val="none" w:sz="0" w:space="0" w:color="auto"/>
            <w:bottom w:val="none" w:sz="0" w:space="0" w:color="auto"/>
            <w:right w:val="none" w:sz="0" w:space="0" w:color="auto"/>
          </w:divBdr>
        </w:div>
        <w:div w:id="548686971">
          <w:marLeft w:val="0"/>
          <w:marRight w:val="0"/>
          <w:marTop w:val="240"/>
          <w:marBottom w:val="240"/>
          <w:divBdr>
            <w:top w:val="none" w:sz="0" w:space="0" w:color="auto"/>
            <w:left w:val="none" w:sz="0" w:space="0" w:color="auto"/>
            <w:bottom w:val="none" w:sz="0" w:space="0" w:color="auto"/>
            <w:right w:val="none" w:sz="0" w:space="0" w:color="auto"/>
          </w:divBdr>
        </w:div>
      </w:divsChild>
    </w:div>
    <w:div w:id="855845372">
      <w:bodyDiv w:val="1"/>
      <w:marLeft w:val="0"/>
      <w:marRight w:val="0"/>
      <w:marTop w:val="0"/>
      <w:marBottom w:val="0"/>
      <w:divBdr>
        <w:top w:val="none" w:sz="0" w:space="0" w:color="auto"/>
        <w:left w:val="none" w:sz="0" w:space="0" w:color="auto"/>
        <w:bottom w:val="none" w:sz="0" w:space="0" w:color="auto"/>
        <w:right w:val="none" w:sz="0" w:space="0" w:color="auto"/>
      </w:divBdr>
    </w:div>
    <w:div w:id="867254124">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91253705">
      <w:bodyDiv w:val="1"/>
      <w:marLeft w:val="0"/>
      <w:marRight w:val="0"/>
      <w:marTop w:val="0"/>
      <w:marBottom w:val="0"/>
      <w:divBdr>
        <w:top w:val="none" w:sz="0" w:space="0" w:color="auto"/>
        <w:left w:val="none" w:sz="0" w:space="0" w:color="auto"/>
        <w:bottom w:val="none" w:sz="0" w:space="0" w:color="auto"/>
        <w:right w:val="none" w:sz="0" w:space="0" w:color="auto"/>
      </w:divBdr>
    </w:div>
    <w:div w:id="1006323989">
      <w:bodyDiv w:val="1"/>
      <w:marLeft w:val="0"/>
      <w:marRight w:val="0"/>
      <w:marTop w:val="0"/>
      <w:marBottom w:val="0"/>
      <w:divBdr>
        <w:top w:val="none" w:sz="0" w:space="0" w:color="auto"/>
        <w:left w:val="none" w:sz="0" w:space="0" w:color="auto"/>
        <w:bottom w:val="none" w:sz="0" w:space="0" w:color="auto"/>
        <w:right w:val="none" w:sz="0" w:space="0" w:color="auto"/>
      </w:divBdr>
    </w:div>
    <w:div w:id="1035689742">
      <w:bodyDiv w:val="1"/>
      <w:marLeft w:val="0"/>
      <w:marRight w:val="0"/>
      <w:marTop w:val="0"/>
      <w:marBottom w:val="0"/>
      <w:divBdr>
        <w:top w:val="none" w:sz="0" w:space="0" w:color="auto"/>
        <w:left w:val="none" w:sz="0" w:space="0" w:color="auto"/>
        <w:bottom w:val="none" w:sz="0" w:space="0" w:color="auto"/>
        <w:right w:val="none" w:sz="0" w:space="0" w:color="auto"/>
      </w:divBdr>
      <w:divsChild>
        <w:div w:id="1762599446">
          <w:marLeft w:val="0"/>
          <w:marRight w:val="0"/>
          <w:marTop w:val="0"/>
          <w:marBottom w:val="0"/>
          <w:divBdr>
            <w:top w:val="none" w:sz="0" w:space="0" w:color="auto"/>
            <w:left w:val="none" w:sz="0" w:space="0" w:color="auto"/>
            <w:bottom w:val="none" w:sz="0" w:space="0" w:color="auto"/>
            <w:right w:val="none" w:sz="0" w:space="0" w:color="auto"/>
          </w:divBdr>
        </w:div>
      </w:divsChild>
    </w:div>
    <w:div w:id="1138912631">
      <w:bodyDiv w:val="1"/>
      <w:marLeft w:val="0"/>
      <w:marRight w:val="0"/>
      <w:marTop w:val="0"/>
      <w:marBottom w:val="0"/>
      <w:divBdr>
        <w:top w:val="none" w:sz="0" w:space="0" w:color="auto"/>
        <w:left w:val="none" w:sz="0" w:space="0" w:color="auto"/>
        <w:bottom w:val="none" w:sz="0" w:space="0" w:color="auto"/>
        <w:right w:val="none" w:sz="0" w:space="0" w:color="auto"/>
      </w:divBdr>
    </w:div>
    <w:div w:id="1159882582">
      <w:bodyDiv w:val="1"/>
      <w:marLeft w:val="0"/>
      <w:marRight w:val="0"/>
      <w:marTop w:val="0"/>
      <w:marBottom w:val="0"/>
      <w:divBdr>
        <w:top w:val="none" w:sz="0" w:space="0" w:color="auto"/>
        <w:left w:val="none" w:sz="0" w:space="0" w:color="auto"/>
        <w:bottom w:val="none" w:sz="0" w:space="0" w:color="auto"/>
        <w:right w:val="none" w:sz="0" w:space="0" w:color="auto"/>
      </w:divBdr>
      <w:divsChild>
        <w:div w:id="688872656">
          <w:marLeft w:val="0"/>
          <w:marRight w:val="0"/>
          <w:marTop w:val="0"/>
          <w:marBottom w:val="0"/>
          <w:divBdr>
            <w:top w:val="none" w:sz="0" w:space="0" w:color="auto"/>
            <w:left w:val="none" w:sz="0" w:space="0" w:color="auto"/>
            <w:bottom w:val="none" w:sz="0" w:space="0" w:color="auto"/>
            <w:right w:val="none" w:sz="0" w:space="0" w:color="auto"/>
          </w:divBdr>
        </w:div>
      </w:divsChild>
    </w:div>
    <w:div w:id="1187525760">
      <w:bodyDiv w:val="1"/>
      <w:marLeft w:val="0"/>
      <w:marRight w:val="0"/>
      <w:marTop w:val="0"/>
      <w:marBottom w:val="0"/>
      <w:divBdr>
        <w:top w:val="none" w:sz="0" w:space="0" w:color="auto"/>
        <w:left w:val="none" w:sz="0" w:space="0" w:color="auto"/>
        <w:bottom w:val="none" w:sz="0" w:space="0" w:color="auto"/>
        <w:right w:val="none" w:sz="0" w:space="0" w:color="auto"/>
      </w:divBdr>
    </w:div>
    <w:div w:id="1200585405">
      <w:bodyDiv w:val="1"/>
      <w:marLeft w:val="0"/>
      <w:marRight w:val="0"/>
      <w:marTop w:val="0"/>
      <w:marBottom w:val="0"/>
      <w:divBdr>
        <w:top w:val="none" w:sz="0" w:space="0" w:color="auto"/>
        <w:left w:val="none" w:sz="0" w:space="0" w:color="auto"/>
        <w:bottom w:val="none" w:sz="0" w:space="0" w:color="auto"/>
        <w:right w:val="none" w:sz="0" w:space="0" w:color="auto"/>
      </w:divBdr>
    </w:div>
    <w:div w:id="1214390272">
      <w:bodyDiv w:val="1"/>
      <w:marLeft w:val="0"/>
      <w:marRight w:val="0"/>
      <w:marTop w:val="0"/>
      <w:marBottom w:val="0"/>
      <w:divBdr>
        <w:top w:val="none" w:sz="0" w:space="0" w:color="auto"/>
        <w:left w:val="none" w:sz="0" w:space="0" w:color="auto"/>
        <w:bottom w:val="none" w:sz="0" w:space="0" w:color="auto"/>
        <w:right w:val="none" w:sz="0" w:space="0" w:color="auto"/>
      </w:divBdr>
    </w:div>
    <w:div w:id="1215584673">
      <w:bodyDiv w:val="1"/>
      <w:marLeft w:val="0"/>
      <w:marRight w:val="0"/>
      <w:marTop w:val="0"/>
      <w:marBottom w:val="0"/>
      <w:divBdr>
        <w:top w:val="none" w:sz="0" w:space="0" w:color="auto"/>
        <w:left w:val="none" w:sz="0" w:space="0" w:color="auto"/>
        <w:bottom w:val="none" w:sz="0" w:space="0" w:color="auto"/>
        <w:right w:val="none" w:sz="0" w:space="0" w:color="auto"/>
      </w:divBdr>
    </w:div>
    <w:div w:id="1232349096">
      <w:bodyDiv w:val="1"/>
      <w:marLeft w:val="0"/>
      <w:marRight w:val="0"/>
      <w:marTop w:val="0"/>
      <w:marBottom w:val="0"/>
      <w:divBdr>
        <w:top w:val="none" w:sz="0" w:space="0" w:color="auto"/>
        <w:left w:val="none" w:sz="0" w:space="0" w:color="auto"/>
        <w:bottom w:val="none" w:sz="0" w:space="0" w:color="auto"/>
        <w:right w:val="none" w:sz="0" w:space="0" w:color="auto"/>
      </w:divBdr>
    </w:div>
    <w:div w:id="1259102280">
      <w:bodyDiv w:val="1"/>
      <w:marLeft w:val="0"/>
      <w:marRight w:val="0"/>
      <w:marTop w:val="0"/>
      <w:marBottom w:val="0"/>
      <w:divBdr>
        <w:top w:val="none" w:sz="0" w:space="0" w:color="auto"/>
        <w:left w:val="none" w:sz="0" w:space="0" w:color="auto"/>
        <w:bottom w:val="none" w:sz="0" w:space="0" w:color="auto"/>
        <w:right w:val="none" w:sz="0" w:space="0" w:color="auto"/>
      </w:divBdr>
      <w:divsChild>
        <w:div w:id="326595965">
          <w:marLeft w:val="0"/>
          <w:marRight w:val="0"/>
          <w:marTop w:val="0"/>
          <w:marBottom w:val="0"/>
          <w:divBdr>
            <w:top w:val="single" w:sz="2" w:space="0" w:color="E3E3E3"/>
            <w:left w:val="single" w:sz="2" w:space="0" w:color="E3E3E3"/>
            <w:bottom w:val="single" w:sz="2" w:space="0" w:color="E3E3E3"/>
            <w:right w:val="single" w:sz="2" w:space="0" w:color="E3E3E3"/>
          </w:divBdr>
          <w:divsChild>
            <w:div w:id="475487129">
              <w:marLeft w:val="0"/>
              <w:marRight w:val="0"/>
              <w:marTop w:val="0"/>
              <w:marBottom w:val="0"/>
              <w:divBdr>
                <w:top w:val="single" w:sz="2" w:space="0" w:color="E3E3E3"/>
                <w:left w:val="single" w:sz="2" w:space="0" w:color="E3E3E3"/>
                <w:bottom w:val="single" w:sz="2" w:space="0" w:color="E3E3E3"/>
                <w:right w:val="single" w:sz="2" w:space="0" w:color="E3E3E3"/>
              </w:divBdr>
              <w:divsChild>
                <w:div w:id="754087094">
                  <w:marLeft w:val="0"/>
                  <w:marRight w:val="0"/>
                  <w:marTop w:val="0"/>
                  <w:marBottom w:val="0"/>
                  <w:divBdr>
                    <w:top w:val="single" w:sz="2" w:space="0" w:color="E3E3E3"/>
                    <w:left w:val="single" w:sz="2" w:space="0" w:color="E3E3E3"/>
                    <w:bottom w:val="single" w:sz="2" w:space="0" w:color="E3E3E3"/>
                    <w:right w:val="single" w:sz="2" w:space="0" w:color="E3E3E3"/>
                  </w:divBdr>
                  <w:divsChild>
                    <w:div w:id="1074661234">
                      <w:marLeft w:val="0"/>
                      <w:marRight w:val="0"/>
                      <w:marTop w:val="0"/>
                      <w:marBottom w:val="0"/>
                      <w:divBdr>
                        <w:top w:val="single" w:sz="2" w:space="0" w:color="E3E3E3"/>
                        <w:left w:val="single" w:sz="2" w:space="0" w:color="E3E3E3"/>
                        <w:bottom w:val="single" w:sz="2" w:space="0" w:color="E3E3E3"/>
                        <w:right w:val="single" w:sz="2" w:space="0" w:color="E3E3E3"/>
                      </w:divBdr>
                      <w:divsChild>
                        <w:div w:id="1112702493">
                          <w:marLeft w:val="0"/>
                          <w:marRight w:val="0"/>
                          <w:marTop w:val="0"/>
                          <w:marBottom w:val="0"/>
                          <w:divBdr>
                            <w:top w:val="single" w:sz="2" w:space="0" w:color="E3E3E3"/>
                            <w:left w:val="single" w:sz="2" w:space="0" w:color="E3E3E3"/>
                            <w:bottom w:val="single" w:sz="2" w:space="0" w:color="E3E3E3"/>
                            <w:right w:val="single" w:sz="2" w:space="0" w:color="E3E3E3"/>
                          </w:divBdr>
                          <w:divsChild>
                            <w:div w:id="1596085662">
                              <w:marLeft w:val="0"/>
                              <w:marRight w:val="0"/>
                              <w:marTop w:val="0"/>
                              <w:marBottom w:val="0"/>
                              <w:divBdr>
                                <w:top w:val="single" w:sz="2" w:space="0" w:color="E3E3E3"/>
                                <w:left w:val="single" w:sz="2" w:space="0" w:color="E3E3E3"/>
                                <w:bottom w:val="single" w:sz="2" w:space="0" w:color="E3E3E3"/>
                                <w:right w:val="single" w:sz="2" w:space="0" w:color="E3E3E3"/>
                              </w:divBdr>
                              <w:divsChild>
                                <w:div w:id="1490712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925220">
                                      <w:marLeft w:val="0"/>
                                      <w:marRight w:val="0"/>
                                      <w:marTop w:val="0"/>
                                      <w:marBottom w:val="0"/>
                                      <w:divBdr>
                                        <w:top w:val="single" w:sz="2" w:space="0" w:color="E3E3E3"/>
                                        <w:left w:val="single" w:sz="2" w:space="0" w:color="E3E3E3"/>
                                        <w:bottom w:val="single" w:sz="2" w:space="0" w:color="E3E3E3"/>
                                        <w:right w:val="single" w:sz="2" w:space="0" w:color="E3E3E3"/>
                                      </w:divBdr>
                                      <w:divsChild>
                                        <w:div w:id="884944711">
                                          <w:marLeft w:val="0"/>
                                          <w:marRight w:val="0"/>
                                          <w:marTop w:val="0"/>
                                          <w:marBottom w:val="0"/>
                                          <w:divBdr>
                                            <w:top w:val="single" w:sz="2" w:space="0" w:color="E3E3E3"/>
                                            <w:left w:val="single" w:sz="2" w:space="0" w:color="E3E3E3"/>
                                            <w:bottom w:val="single" w:sz="2" w:space="0" w:color="E3E3E3"/>
                                            <w:right w:val="single" w:sz="2" w:space="0" w:color="E3E3E3"/>
                                          </w:divBdr>
                                          <w:divsChild>
                                            <w:div w:id="2014336938">
                                              <w:marLeft w:val="0"/>
                                              <w:marRight w:val="0"/>
                                              <w:marTop w:val="0"/>
                                              <w:marBottom w:val="0"/>
                                              <w:divBdr>
                                                <w:top w:val="single" w:sz="2" w:space="0" w:color="E3E3E3"/>
                                                <w:left w:val="single" w:sz="2" w:space="0" w:color="E3E3E3"/>
                                                <w:bottom w:val="single" w:sz="2" w:space="0" w:color="E3E3E3"/>
                                                <w:right w:val="single" w:sz="2" w:space="0" w:color="E3E3E3"/>
                                              </w:divBdr>
                                              <w:divsChild>
                                                <w:div w:id="1617178020">
                                                  <w:marLeft w:val="0"/>
                                                  <w:marRight w:val="0"/>
                                                  <w:marTop w:val="0"/>
                                                  <w:marBottom w:val="0"/>
                                                  <w:divBdr>
                                                    <w:top w:val="single" w:sz="2" w:space="0" w:color="E3E3E3"/>
                                                    <w:left w:val="single" w:sz="2" w:space="0" w:color="E3E3E3"/>
                                                    <w:bottom w:val="single" w:sz="2" w:space="0" w:color="E3E3E3"/>
                                                    <w:right w:val="single" w:sz="2" w:space="0" w:color="E3E3E3"/>
                                                  </w:divBdr>
                                                  <w:divsChild>
                                                    <w:div w:id="1457605189">
                                                      <w:marLeft w:val="0"/>
                                                      <w:marRight w:val="0"/>
                                                      <w:marTop w:val="0"/>
                                                      <w:marBottom w:val="0"/>
                                                      <w:divBdr>
                                                        <w:top w:val="single" w:sz="2" w:space="0" w:color="E3E3E3"/>
                                                        <w:left w:val="single" w:sz="2" w:space="0" w:color="E3E3E3"/>
                                                        <w:bottom w:val="single" w:sz="2" w:space="0" w:color="E3E3E3"/>
                                                        <w:right w:val="single" w:sz="2" w:space="0" w:color="E3E3E3"/>
                                                      </w:divBdr>
                                                      <w:divsChild>
                                                        <w:div w:id="13915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0811153">
          <w:marLeft w:val="0"/>
          <w:marRight w:val="0"/>
          <w:marTop w:val="0"/>
          <w:marBottom w:val="0"/>
          <w:divBdr>
            <w:top w:val="none" w:sz="0" w:space="0" w:color="auto"/>
            <w:left w:val="none" w:sz="0" w:space="0" w:color="auto"/>
            <w:bottom w:val="none" w:sz="0" w:space="0" w:color="auto"/>
            <w:right w:val="none" w:sz="0" w:space="0" w:color="auto"/>
          </w:divBdr>
        </w:div>
      </w:divsChild>
    </w:div>
    <w:div w:id="1260022970">
      <w:bodyDiv w:val="1"/>
      <w:marLeft w:val="0"/>
      <w:marRight w:val="0"/>
      <w:marTop w:val="0"/>
      <w:marBottom w:val="0"/>
      <w:divBdr>
        <w:top w:val="none" w:sz="0" w:space="0" w:color="auto"/>
        <w:left w:val="none" w:sz="0" w:space="0" w:color="auto"/>
        <w:bottom w:val="none" w:sz="0" w:space="0" w:color="auto"/>
        <w:right w:val="none" w:sz="0" w:space="0" w:color="auto"/>
      </w:divBdr>
    </w:div>
    <w:div w:id="1370030737">
      <w:bodyDiv w:val="1"/>
      <w:marLeft w:val="0"/>
      <w:marRight w:val="0"/>
      <w:marTop w:val="0"/>
      <w:marBottom w:val="0"/>
      <w:divBdr>
        <w:top w:val="none" w:sz="0" w:space="0" w:color="auto"/>
        <w:left w:val="none" w:sz="0" w:space="0" w:color="auto"/>
        <w:bottom w:val="none" w:sz="0" w:space="0" w:color="auto"/>
        <w:right w:val="none" w:sz="0" w:space="0" w:color="auto"/>
      </w:divBdr>
    </w:div>
    <w:div w:id="1412629187">
      <w:bodyDiv w:val="1"/>
      <w:marLeft w:val="0"/>
      <w:marRight w:val="0"/>
      <w:marTop w:val="0"/>
      <w:marBottom w:val="0"/>
      <w:divBdr>
        <w:top w:val="none" w:sz="0" w:space="0" w:color="auto"/>
        <w:left w:val="none" w:sz="0" w:space="0" w:color="auto"/>
        <w:bottom w:val="none" w:sz="0" w:space="0" w:color="auto"/>
        <w:right w:val="none" w:sz="0" w:space="0" w:color="auto"/>
      </w:divBdr>
    </w:div>
    <w:div w:id="1421214212">
      <w:bodyDiv w:val="1"/>
      <w:marLeft w:val="0"/>
      <w:marRight w:val="0"/>
      <w:marTop w:val="0"/>
      <w:marBottom w:val="0"/>
      <w:divBdr>
        <w:top w:val="none" w:sz="0" w:space="0" w:color="auto"/>
        <w:left w:val="none" w:sz="0" w:space="0" w:color="auto"/>
        <w:bottom w:val="none" w:sz="0" w:space="0" w:color="auto"/>
        <w:right w:val="none" w:sz="0" w:space="0" w:color="auto"/>
      </w:divBdr>
    </w:div>
    <w:div w:id="1454667357">
      <w:bodyDiv w:val="1"/>
      <w:marLeft w:val="0"/>
      <w:marRight w:val="0"/>
      <w:marTop w:val="0"/>
      <w:marBottom w:val="0"/>
      <w:divBdr>
        <w:top w:val="none" w:sz="0" w:space="0" w:color="auto"/>
        <w:left w:val="none" w:sz="0" w:space="0" w:color="auto"/>
        <w:bottom w:val="none" w:sz="0" w:space="0" w:color="auto"/>
        <w:right w:val="none" w:sz="0" w:space="0" w:color="auto"/>
      </w:divBdr>
    </w:div>
    <w:div w:id="1590385849">
      <w:bodyDiv w:val="1"/>
      <w:marLeft w:val="0"/>
      <w:marRight w:val="0"/>
      <w:marTop w:val="0"/>
      <w:marBottom w:val="0"/>
      <w:divBdr>
        <w:top w:val="none" w:sz="0" w:space="0" w:color="auto"/>
        <w:left w:val="none" w:sz="0" w:space="0" w:color="auto"/>
        <w:bottom w:val="none" w:sz="0" w:space="0" w:color="auto"/>
        <w:right w:val="none" w:sz="0" w:space="0" w:color="auto"/>
      </w:divBdr>
      <w:divsChild>
        <w:div w:id="1868253158">
          <w:marLeft w:val="0"/>
          <w:marRight w:val="0"/>
          <w:marTop w:val="0"/>
          <w:marBottom w:val="0"/>
          <w:divBdr>
            <w:top w:val="none" w:sz="0" w:space="0" w:color="auto"/>
            <w:left w:val="none" w:sz="0" w:space="0" w:color="auto"/>
            <w:bottom w:val="none" w:sz="0" w:space="0" w:color="auto"/>
            <w:right w:val="none" w:sz="0" w:space="0" w:color="auto"/>
          </w:divBdr>
        </w:div>
      </w:divsChild>
    </w:div>
    <w:div w:id="1677003710">
      <w:bodyDiv w:val="1"/>
      <w:marLeft w:val="0"/>
      <w:marRight w:val="0"/>
      <w:marTop w:val="0"/>
      <w:marBottom w:val="0"/>
      <w:divBdr>
        <w:top w:val="none" w:sz="0" w:space="0" w:color="auto"/>
        <w:left w:val="none" w:sz="0" w:space="0" w:color="auto"/>
        <w:bottom w:val="none" w:sz="0" w:space="0" w:color="auto"/>
        <w:right w:val="none" w:sz="0" w:space="0" w:color="auto"/>
      </w:divBdr>
    </w:div>
    <w:div w:id="1896312920">
      <w:bodyDiv w:val="1"/>
      <w:marLeft w:val="0"/>
      <w:marRight w:val="0"/>
      <w:marTop w:val="0"/>
      <w:marBottom w:val="0"/>
      <w:divBdr>
        <w:top w:val="none" w:sz="0" w:space="0" w:color="auto"/>
        <w:left w:val="none" w:sz="0" w:space="0" w:color="auto"/>
        <w:bottom w:val="none" w:sz="0" w:space="0" w:color="auto"/>
        <w:right w:val="none" w:sz="0" w:space="0" w:color="auto"/>
      </w:divBdr>
      <w:divsChild>
        <w:div w:id="1573151786">
          <w:marLeft w:val="0"/>
          <w:marRight w:val="0"/>
          <w:marTop w:val="240"/>
          <w:marBottom w:val="0"/>
          <w:divBdr>
            <w:top w:val="none" w:sz="0" w:space="0" w:color="auto"/>
            <w:left w:val="none" w:sz="0" w:space="0" w:color="auto"/>
            <w:bottom w:val="none" w:sz="0" w:space="0" w:color="auto"/>
            <w:right w:val="none" w:sz="0" w:space="0" w:color="auto"/>
          </w:divBdr>
          <w:divsChild>
            <w:div w:id="1056052641">
              <w:marLeft w:val="0"/>
              <w:marRight w:val="0"/>
              <w:marTop w:val="0"/>
              <w:marBottom w:val="0"/>
              <w:divBdr>
                <w:top w:val="single" w:sz="6" w:space="4" w:color="auto"/>
                <w:left w:val="single" w:sz="6" w:space="4" w:color="auto"/>
                <w:bottom w:val="single" w:sz="6" w:space="4" w:color="auto"/>
                <w:right w:val="single" w:sz="6" w:space="4" w:color="auto"/>
              </w:divBdr>
              <w:divsChild>
                <w:div w:id="987173284">
                  <w:marLeft w:val="0"/>
                  <w:marRight w:val="0"/>
                  <w:marTop w:val="0"/>
                  <w:marBottom w:val="0"/>
                  <w:divBdr>
                    <w:top w:val="none" w:sz="0" w:space="0" w:color="auto"/>
                    <w:left w:val="none" w:sz="0" w:space="0" w:color="auto"/>
                    <w:bottom w:val="none" w:sz="0" w:space="0" w:color="auto"/>
                    <w:right w:val="none" w:sz="0" w:space="0" w:color="auto"/>
                  </w:divBdr>
                  <w:divsChild>
                    <w:div w:id="5252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690">
          <w:marLeft w:val="0"/>
          <w:marRight w:val="0"/>
          <w:marTop w:val="240"/>
          <w:marBottom w:val="0"/>
          <w:divBdr>
            <w:top w:val="none" w:sz="0" w:space="0" w:color="auto"/>
            <w:left w:val="none" w:sz="0" w:space="0" w:color="auto"/>
            <w:bottom w:val="none" w:sz="0" w:space="0" w:color="auto"/>
            <w:right w:val="none" w:sz="0" w:space="0" w:color="auto"/>
          </w:divBdr>
          <w:divsChild>
            <w:div w:id="1143615166">
              <w:marLeft w:val="0"/>
              <w:marRight w:val="0"/>
              <w:marTop w:val="0"/>
              <w:marBottom w:val="0"/>
              <w:divBdr>
                <w:top w:val="single" w:sz="6" w:space="4" w:color="auto"/>
                <w:left w:val="single" w:sz="6" w:space="4" w:color="auto"/>
                <w:bottom w:val="single" w:sz="6" w:space="4" w:color="auto"/>
                <w:right w:val="single" w:sz="6" w:space="4" w:color="auto"/>
              </w:divBdr>
              <w:divsChild>
                <w:div w:id="1506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4210">
      <w:bodyDiv w:val="1"/>
      <w:marLeft w:val="0"/>
      <w:marRight w:val="0"/>
      <w:marTop w:val="0"/>
      <w:marBottom w:val="0"/>
      <w:divBdr>
        <w:top w:val="none" w:sz="0" w:space="0" w:color="auto"/>
        <w:left w:val="none" w:sz="0" w:space="0" w:color="auto"/>
        <w:bottom w:val="none" w:sz="0" w:space="0" w:color="auto"/>
        <w:right w:val="none" w:sz="0" w:space="0" w:color="auto"/>
      </w:divBdr>
    </w:div>
    <w:div w:id="1995453001">
      <w:bodyDiv w:val="1"/>
      <w:marLeft w:val="0"/>
      <w:marRight w:val="0"/>
      <w:marTop w:val="0"/>
      <w:marBottom w:val="0"/>
      <w:divBdr>
        <w:top w:val="none" w:sz="0" w:space="0" w:color="auto"/>
        <w:left w:val="none" w:sz="0" w:space="0" w:color="auto"/>
        <w:bottom w:val="none" w:sz="0" w:space="0" w:color="auto"/>
        <w:right w:val="none" w:sz="0" w:space="0" w:color="auto"/>
      </w:divBdr>
    </w:div>
    <w:div w:id="2028096524">
      <w:bodyDiv w:val="1"/>
      <w:marLeft w:val="0"/>
      <w:marRight w:val="0"/>
      <w:marTop w:val="0"/>
      <w:marBottom w:val="0"/>
      <w:divBdr>
        <w:top w:val="none" w:sz="0" w:space="0" w:color="auto"/>
        <w:left w:val="none" w:sz="0" w:space="0" w:color="auto"/>
        <w:bottom w:val="none" w:sz="0" w:space="0" w:color="auto"/>
        <w:right w:val="none" w:sz="0" w:space="0" w:color="auto"/>
      </w:divBdr>
      <w:divsChild>
        <w:div w:id="441070523">
          <w:marLeft w:val="0"/>
          <w:marRight w:val="0"/>
          <w:marTop w:val="0"/>
          <w:marBottom w:val="0"/>
          <w:divBdr>
            <w:top w:val="none" w:sz="0" w:space="0" w:color="auto"/>
            <w:left w:val="none" w:sz="0" w:space="0" w:color="auto"/>
            <w:bottom w:val="none" w:sz="0" w:space="0" w:color="auto"/>
            <w:right w:val="none" w:sz="0" w:space="0" w:color="auto"/>
          </w:divBdr>
        </w:div>
        <w:div w:id="718819576">
          <w:marLeft w:val="0"/>
          <w:marRight w:val="0"/>
          <w:marTop w:val="0"/>
          <w:marBottom w:val="0"/>
          <w:divBdr>
            <w:top w:val="none" w:sz="0" w:space="0" w:color="auto"/>
            <w:left w:val="none" w:sz="0" w:space="0" w:color="auto"/>
            <w:bottom w:val="none" w:sz="0" w:space="0" w:color="auto"/>
            <w:right w:val="none" w:sz="0" w:space="0" w:color="auto"/>
          </w:divBdr>
        </w:div>
        <w:div w:id="1328246111">
          <w:marLeft w:val="0"/>
          <w:marRight w:val="0"/>
          <w:marTop w:val="0"/>
          <w:marBottom w:val="0"/>
          <w:divBdr>
            <w:top w:val="none" w:sz="0" w:space="0" w:color="auto"/>
            <w:left w:val="none" w:sz="0" w:space="0" w:color="auto"/>
            <w:bottom w:val="none" w:sz="0" w:space="0" w:color="auto"/>
            <w:right w:val="none" w:sz="0" w:space="0" w:color="auto"/>
          </w:divBdr>
        </w:div>
        <w:div w:id="194465083">
          <w:marLeft w:val="0"/>
          <w:marRight w:val="0"/>
          <w:marTop w:val="0"/>
          <w:marBottom w:val="0"/>
          <w:divBdr>
            <w:top w:val="none" w:sz="0" w:space="0" w:color="auto"/>
            <w:left w:val="none" w:sz="0" w:space="0" w:color="auto"/>
            <w:bottom w:val="none" w:sz="0" w:space="0" w:color="auto"/>
            <w:right w:val="none" w:sz="0" w:space="0" w:color="auto"/>
          </w:divBdr>
        </w:div>
        <w:div w:id="1643925799">
          <w:marLeft w:val="0"/>
          <w:marRight w:val="0"/>
          <w:marTop w:val="0"/>
          <w:marBottom w:val="0"/>
          <w:divBdr>
            <w:top w:val="none" w:sz="0" w:space="0" w:color="auto"/>
            <w:left w:val="none" w:sz="0" w:space="0" w:color="auto"/>
            <w:bottom w:val="none" w:sz="0" w:space="0" w:color="auto"/>
            <w:right w:val="none" w:sz="0" w:space="0" w:color="auto"/>
          </w:divBdr>
        </w:div>
        <w:div w:id="1903173242">
          <w:marLeft w:val="0"/>
          <w:marRight w:val="0"/>
          <w:marTop w:val="0"/>
          <w:marBottom w:val="0"/>
          <w:divBdr>
            <w:top w:val="none" w:sz="0" w:space="0" w:color="auto"/>
            <w:left w:val="none" w:sz="0" w:space="0" w:color="auto"/>
            <w:bottom w:val="none" w:sz="0" w:space="0" w:color="auto"/>
            <w:right w:val="none" w:sz="0" w:space="0" w:color="auto"/>
          </w:divBdr>
        </w:div>
        <w:div w:id="1065373244">
          <w:marLeft w:val="0"/>
          <w:marRight w:val="0"/>
          <w:marTop w:val="0"/>
          <w:marBottom w:val="0"/>
          <w:divBdr>
            <w:top w:val="none" w:sz="0" w:space="0" w:color="auto"/>
            <w:left w:val="none" w:sz="0" w:space="0" w:color="auto"/>
            <w:bottom w:val="none" w:sz="0" w:space="0" w:color="auto"/>
            <w:right w:val="none" w:sz="0" w:space="0" w:color="auto"/>
          </w:divBdr>
        </w:div>
        <w:div w:id="1658611523">
          <w:marLeft w:val="0"/>
          <w:marRight w:val="0"/>
          <w:marTop w:val="0"/>
          <w:marBottom w:val="0"/>
          <w:divBdr>
            <w:top w:val="none" w:sz="0" w:space="0" w:color="auto"/>
            <w:left w:val="none" w:sz="0" w:space="0" w:color="auto"/>
            <w:bottom w:val="none" w:sz="0" w:space="0" w:color="auto"/>
            <w:right w:val="none" w:sz="0" w:space="0" w:color="auto"/>
          </w:divBdr>
        </w:div>
        <w:div w:id="159128402">
          <w:marLeft w:val="0"/>
          <w:marRight w:val="0"/>
          <w:marTop w:val="0"/>
          <w:marBottom w:val="0"/>
          <w:divBdr>
            <w:top w:val="none" w:sz="0" w:space="0" w:color="auto"/>
            <w:left w:val="none" w:sz="0" w:space="0" w:color="auto"/>
            <w:bottom w:val="none" w:sz="0" w:space="0" w:color="auto"/>
            <w:right w:val="none" w:sz="0" w:space="0" w:color="auto"/>
          </w:divBdr>
        </w:div>
        <w:div w:id="839392408">
          <w:marLeft w:val="0"/>
          <w:marRight w:val="0"/>
          <w:marTop w:val="0"/>
          <w:marBottom w:val="0"/>
          <w:divBdr>
            <w:top w:val="none" w:sz="0" w:space="0" w:color="auto"/>
            <w:left w:val="none" w:sz="0" w:space="0" w:color="auto"/>
            <w:bottom w:val="none" w:sz="0" w:space="0" w:color="auto"/>
            <w:right w:val="none" w:sz="0" w:space="0" w:color="auto"/>
          </w:divBdr>
        </w:div>
        <w:div w:id="1968778210">
          <w:marLeft w:val="0"/>
          <w:marRight w:val="0"/>
          <w:marTop w:val="0"/>
          <w:marBottom w:val="0"/>
          <w:divBdr>
            <w:top w:val="none" w:sz="0" w:space="0" w:color="auto"/>
            <w:left w:val="none" w:sz="0" w:space="0" w:color="auto"/>
            <w:bottom w:val="none" w:sz="0" w:space="0" w:color="auto"/>
            <w:right w:val="none" w:sz="0" w:space="0" w:color="auto"/>
          </w:divBdr>
        </w:div>
        <w:div w:id="325403516">
          <w:marLeft w:val="0"/>
          <w:marRight w:val="0"/>
          <w:marTop w:val="0"/>
          <w:marBottom w:val="0"/>
          <w:divBdr>
            <w:top w:val="none" w:sz="0" w:space="0" w:color="auto"/>
            <w:left w:val="none" w:sz="0" w:space="0" w:color="auto"/>
            <w:bottom w:val="none" w:sz="0" w:space="0" w:color="auto"/>
            <w:right w:val="none" w:sz="0" w:space="0" w:color="auto"/>
          </w:divBdr>
        </w:div>
        <w:div w:id="113982274">
          <w:marLeft w:val="0"/>
          <w:marRight w:val="0"/>
          <w:marTop w:val="0"/>
          <w:marBottom w:val="0"/>
          <w:divBdr>
            <w:top w:val="none" w:sz="0" w:space="0" w:color="auto"/>
            <w:left w:val="none" w:sz="0" w:space="0" w:color="auto"/>
            <w:bottom w:val="none" w:sz="0" w:space="0" w:color="auto"/>
            <w:right w:val="none" w:sz="0" w:space="0" w:color="auto"/>
          </w:divBdr>
        </w:div>
        <w:div w:id="1974480808">
          <w:marLeft w:val="0"/>
          <w:marRight w:val="0"/>
          <w:marTop w:val="0"/>
          <w:marBottom w:val="0"/>
          <w:divBdr>
            <w:top w:val="none" w:sz="0" w:space="0" w:color="auto"/>
            <w:left w:val="none" w:sz="0" w:space="0" w:color="auto"/>
            <w:bottom w:val="none" w:sz="0" w:space="0" w:color="auto"/>
            <w:right w:val="none" w:sz="0" w:space="0" w:color="auto"/>
          </w:divBdr>
        </w:div>
        <w:div w:id="1278026302">
          <w:marLeft w:val="0"/>
          <w:marRight w:val="0"/>
          <w:marTop w:val="0"/>
          <w:marBottom w:val="0"/>
          <w:divBdr>
            <w:top w:val="none" w:sz="0" w:space="0" w:color="auto"/>
            <w:left w:val="none" w:sz="0" w:space="0" w:color="auto"/>
            <w:bottom w:val="none" w:sz="0" w:space="0" w:color="auto"/>
            <w:right w:val="none" w:sz="0" w:space="0" w:color="auto"/>
          </w:divBdr>
        </w:div>
        <w:div w:id="740567455">
          <w:marLeft w:val="0"/>
          <w:marRight w:val="0"/>
          <w:marTop w:val="0"/>
          <w:marBottom w:val="0"/>
          <w:divBdr>
            <w:top w:val="none" w:sz="0" w:space="0" w:color="auto"/>
            <w:left w:val="none" w:sz="0" w:space="0" w:color="auto"/>
            <w:bottom w:val="none" w:sz="0" w:space="0" w:color="auto"/>
            <w:right w:val="none" w:sz="0" w:space="0" w:color="auto"/>
          </w:divBdr>
        </w:div>
        <w:div w:id="1176266708">
          <w:marLeft w:val="0"/>
          <w:marRight w:val="0"/>
          <w:marTop w:val="0"/>
          <w:marBottom w:val="0"/>
          <w:divBdr>
            <w:top w:val="none" w:sz="0" w:space="0" w:color="auto"/>
            <w:left w:val="none" w:sz="0" w:space="0" w:color="auto"/>
            <w:bottom w:val="none" w:sz="0" w:space="0" w:color="auto"/>
            <w:right w:val="none" w:sz="0" w:space="0" w:color="auto"/>
          </w:divBdr>
        </w:div>
        <w:div w:id="1515192385">
          <w:marLeft w:val="0"/>
          <w:marRight w:val="0"/>
          <w:marTop w:val="0"/>
          <w:marBottom w:val="0"/>
          <w:divBdr>
            <w:top w:val="none" w:sz="0" w:space="0" w:color="auto"/>
            <w:left w:val="none" w:sz="0" w:space="0" w:color="auto"/>
            <w:bottom w:val="none" w:sz="0" w:space="0" w:color="auto"/>
            <w:right w:val="none" w:sz="0" w:space="0" w:color="auto"/>
          </w:divBdr>
        </w:div>
        <w:div w:id="1080368088">
          <w:marLeft w:val="0"/>
          <w:marRight w:val="0"/>
          <w:marTop w:val="0"/>
          <w:marBottom w:val="0"/>
          <w:divBdr>
            <w:top w:val="none" w:sz="0" w:space="0" w:color="auto"/>
            <w:left w:val="none" w:sz="0" w:space="0" w:color="auto"/>
            <w:bottom w:val="none" w:sz="0" w:space="0" w:color="auto"/>
            <w:right w:val="none" w:sz="0" w:space="0" w:color="auto"/>
          </w:divBdr>
        </w:div>
        <w:div w:id="809598222">
          <w:marLeft w:val="0"/>
          <w:marRight w:val="0"/>
          <w:marTop w:val="0"/>
          <w:marBottom w:val="0"/>
          <w:divBdr>
            <w:top w:val="none" w:sz="0" w:space="0" w:color="auto"/>
            <w:left w:val="none" w:sz="0" w:space="0" w:color="auto"/>
            <w:bottom w:val="none" w:sz="0" w:space="0" w:color="auto"/>
            <w:right w:val="none" w:sz="0" w:space="0" w:color="auto"/>
          </w:divBdr>
        </w:div>
        <w:div w:id="738941570">
          <w:marLeft w:val="0"/>
          <w:marRight w:val="0"/>
          <w:marTop w:val="0"/>
          <w:marBottom w:val="0"/>
          <w:divBdr>
            <w:top w:val="none" w:sz="0" w:space="0" w:color="auto"/>
            <w:left w:val="none" w:sz="0" w:space="0" w:color="auto"/>
            <w:bottom w:val="none" w:sz="0" w:space="0" w:color="auto"/>
            <w:right w:val="none" w:sz="0" w:space="0" w:color="auto"/>
          </w:divBdr>
        </w:div>
        <w:div w:id="1141534507">
          <w:marLeft w:val="0"/>
          <w:marRight w:val="0"/>
          <w:marTop w:val="0"/>
          <w:marBottom w:val="0"/>
          <w:divBdr>
            <w:top w:val="none" w:sz="0" w:space="0" w:color="auto"/>
            <w:left w:val="none" w:sz="0" w:space="0" w:color="auto"/>
            <w:bottom w:val="none" w:sz="0" w:space="0" w:color="auto"/>
            <w:right w:val="none" w:sz="0" w:space="0" w:color="auto"/>
          </w:divBdr>
        </w:div>
        <w:div w:id="1593009553">
          <w:marLeft w:val="0"/>
          <w:marRight w:val="0"/>
          <w:marTop w:val="0"/>
          <w:marBottom w:val="0"/>
          <w:divBdr>
            <w:top w:val="none" w:sz="0" w:space="0" w:color="auto"/>
            <w:left w:val="none" w:sz="0" w:space="0" w:color="auto"/>
            <w:bottom w:val="none" w:sz="0" w:space="0" w:color="auto"/>
            <w:right w:val="none" w:sz="0" w:space="0" w:color="auto"/>
          </w:divBdr>
        </w:div>
        <w:div w:id="226648139">
          <w:marLeft w:val="0"/>
          <w:marRight w:val="0"/>
          <w:marTop w:val="0"/>
          <w:marBottom w:val="0"/>
          <w:divBdr>
            <w:top w:val="none" w:sz="0" w:space="0" w:color="auto"/>
            <w:left w:val="none" w:sz="0" w:space="0" w:color="auto"/>
            <w:bottom w:val="none" w:sz="0" w:space="0" w:color="auto"/>
            <w:right w:val="none" w:sz="0" w:space="0" w:color="auto"/>
          </w:divBdr>
        </w:div>
        <w:div w:id="1037463501">
          <w:marLeft w:val="0"/>
          <w:marRight w:val="0"/>
          <w:marTop w:val="0"/>
          <w:marBottom w:val="0"/>
          <w:divBdr>
            <w:top w:val="none" w:sz="0" w:space="0" w:color="auto"/>
            <w:left w:val="none" w:sz="0" w:space="0" w:color="auto"/>
            <w:bottom w:val="none" w:sz="0" w:space="0" w:color="auto"/>
            <w:right w:val="none" w:sz="0" w:space="0" w:color="auto"/>
          </w:divBdr>
        </w:div>
        <w:div w:id="875656793">
          <w:marLeft w:val="0"/>
          <w:marRight w:val="0"/>
          <w:marTop w:val="0"/>
          <w:marBottom w:val="0"/>
          <w:divBdr>
            <w:top w:val="none" w:sz="0" w:space="0" w:color="auto"/>
            <w:left w:val="none" w:sz="0" w:space="0" w:color="auto"/>
            <w:bottom w:val="none" w:sz="0" w:space="0" w:color="auto"/>
            <w:right w:val="none" w:sz="0" w:space="0" w:color="auto"/>
          </w:divBdr>
        </w:div>
        <w:div w:id="1372875738">
          <w:marLeft w:val="0"/>
          <w:marRight w:val="0"/>
          <w:marTop w:val="0"/>
          <w:marBottom w:val="0"/>
          <w:divBdr>
            <w:top w:val="none" w:sz="0" w:space="0" w:color="auto"/>
            <w:left w:val="none" w:sz="0" w:space="0" w:color="auto"/>
            <w:bottom w:val="none" w:sz="0" w:space="0" w:color="auto"/>
            <w:right w:val="none" w:sz="0" w:space="0" w:color="auto"/>
          </w:divBdr>
        </w:div>
        <w:div w:id="869609337">
          <w:marLeft w:val="0"/>
          <w:marRight w:val="0"/>
          <w:marTop w:val="0"/>
          <w:marBottom w:val="0"/>
          <w:divBdr>
            <w:top w:val="none" w:sz="0" w:space="0" w:color="auto"/>
            <w:left w:val="none" w:sz="0" w:space="0" w:color="auto"/>
            <w:bottom w:val="none" w:sz="0" w:space="0" w:color="auto"/>
            <w:right w:val="none" w:sz="0" w:space="0" w:color="auto"/>
          </w:divBdr>
        </w:div>
        <w:div w:id="1561282805">
          <w:marLeft w:val="0"/>
          <w:marRight w:val="0"/>
          <w:marTop w:val="0"/>
          <w:marBottom w:val="0"/>
          <w:divBdr>
            <w:top w:val="none" w:sz="0" w:space="0" w:color="auto"/>
            <w:left w:val="none" w:sz="0" w:space="0" w:color="auto"/>
            <w:bottom w:val="none" w:sz="0" w:space="0" w:color="auto"/>
            <w:right w:val="none" w:sz="0" w:space="0" w:color="auto"/>
          </w:divBdr>
        </w:div>
        <w:div w:id="2049142893">
          <w:marLeft w:val="0"/>
          <w:marRight w:val="0"/>
          <w:marTop w:val="0"/>
          <w:marBottom w:val="0"/>
          <w:divBdr>
            <w:top w:val="none" w:sz="0" w:space="0" w:color="auto"/>
            <w:left w:val="none" w:sz="0" w:space="0" w:color="auto"/>
            <w:bottom w:val="none" w:sz="0" w:space="0" w:color="auto"/>
            <w:right w:val="none" w:sz="0" w:space="0" w:color="auto"/>
          </w:divBdr>
        </w:div>
        <w:div w:id="967859392">
          <w:marLeft w:val="0"/>
          <w:marRight w:val="0"/>
          <w:marTop w:val="0"/>
          <w:marBottom w:val="0"/>
          <w:divBdr>
            <w:top w:val="none" w:sz="0" w:space="0" w:color="auto"/>
            <w:left w:val="none" w:sz="0" w:space="0" w:color="auto"/>
            <w:bottom w:val="none" w:sz="0" w:space="0" w:color="auto"/>
            <w:right w:val="none" w:sz="0" w:space="0" w:color="auto"/>
          </w:divBdr>
        </w:div>
        <w:div w:id="1268732830">
          <w:marLeft w:val="0"/>
          <w:marRight w:val="0"/>
          <w:marTop w:val="0"/>
          <w:marBottom w:val="0"/>
          <w:divBdr>
            <w:top w:val="none" w:sz="0" w:space="0" w:color="auto"/>
            <w:left w:val="none" w:sz="0" w:space="0" w:color="auto"/>
            <w:bottom w:val="none" w:sz="0" w:space="0" w:color="auto"/>
            <w:right w:val="none" w:sz="0" w:space="0" w:color="auto"/>
          </w:divBdr>
        </w:div>
      </w:divsChild>
    </w:div>
    <w:div w:id="2038197931">
      <w:bodyDiv w:val="1"/>
      <w:marLeft w:val="0"/>
      <w:marRight w:val="0"/>
      <w:marTop w:val="0"/>
      <w:marBottom w:val="0"/>
      <w:divBdr>
        <w:top w:val="none" w:sz="0" w:space="0" w:color="auto"/>
        <w:left w:val="none" w:sz="0" w:space="0" w:color="auto"/>
        <w:bottom w:val="none" w:sz="0" w:space="0" w:color="auto"/>
        <w:right w:val="none" w:sz="0" w:space="0" w:color="auto"/>
      </w:divBdr>
    </w:div>
    <w:div w:id="2111660348">
      <w:bodyDiv w:val="1"/>
      <w:marLeft w:val="0"/>
      <w:marRight w:val="0"/>
      <w:marTop w:val="0"/>
      <w:marBottom w:val="0"/>
      <w:divBdr>
        <w:top w:val="none" w:sz="0" w:space="0" w:color="auto"/>
        <w:left w:val="none" w:sz="0" w:space="0" w:color="auto"/>
        <w:bottom w:val="none" w:sz="0" w:space="0" w:color="auto"/>
        <w:right w:val="none" w:sz="0" w:space="0" w:color="auto"/>
      </w:divBdr>
    </w:div>
    <w:div w:id="2128038580">
      <w:bodyDiv w:val="1"/>
      <w:marLeft w:val="0"/>
      <w:marRight w:val="0"/>
      <w:marTop w:val="0"/>
      <w:marBottom w:val="0"/>
      <w:divBdr>
        <w:top w:val="none" w:sz="0" w:space="0" w:color="auto"/>
        <w:left w:val="none" w:sz="0" w:space="0" w:color="auto"/>
        <w:bottom w:val="none" w:sz="0" w:space="0" w:color="auto"/>
        <w:right w:val="none" w:sz="0" w:space="0" w:color="auto"/>
      </w:divBdr>
      <w:divsChild>
        <w:div w:id="548497217">
          <w:marLeft w:val="0"/>
          <w:marRight w:val="0"/>
          <w:marTop w:val="0"/>
          <w:marBottom w:val="0"/>
          <w:divBdr>
            <w:top w:val="none" w:sz="0" w:space="0" w:color="auto"/>
            <w:left w:val="none" w:sz="0" w:space="0" w:color="auto"/>
            <w:bottom w:val="none" w:sz="0" w:space="0" w:color="auto"/>
            <w:right w:val="none" w:sz="0" w:space="0" w:color="auto"/>
          </w:divBdr>
        </w:div>
        <w:div w:id="155288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kaggle.com/datasets/nilimajauhari/glassdoor-analyze-gender-pay-gap"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A735-ABC7-429F-8177-EC25DAEB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13</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15</cp:revision>
  <dcterms:created xsi:type="dcterms:W3CDTF">2024-04-18T00:41:00Z</dcterms:created>
  <dcterms:modified xsi:type="dcterms:W3CDTF">2024-04-21T08:06:00Z</dcterms:modified>
</cp:coreProperties>
</file>