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B1D51" w14:textId="77777777" w:rsidR="00CD47DD" w:rsidRDefault="00000000">
      <w:pPr>
        <w:pStyle w:val="aa"/>
        <w:pBdr>
          <w:bottom w:val="nil"/>
        </w:pBdr>
        <w:spacing w:before="1400"/>
        <w:jc w:val="center"/>
        <w:rPr>
          <w:lang w:eastAsia="zh-CN"/>
        </w:rPr>
      </w:pPr>
      <w:r>
        <w:rPr>
          <w:color w:val="000000"/>
          <w:lang w:eastAsia="zh-CN"/>
        </w:rPr>
        <w:t>杀戮尖塔 2 挑战点系统设计文档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27609939" w14:textId="77777777" w:rsidR="00CD47DD" w:rsidRDefault="00000000">
      <w:pPr>
        <w:pStyle w:val="ac"/>
        <w:jc w:val="center"/>
        <w:rPr>
          <w:lang w:eastAsia="zh-CN"/>
        </w:rPr>
      </w:pPr>
      <w:r>
        <w:rPr>
          <w:color w:val="000000"/>
          <w:lang w:eastAsia="zh-CN"/>
        </w:rPr>
        <w:t>通用挑战点 角色挑战点 阈值奖励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3FE2EFA8" w14:textId="77777777" w:rsidR="00CD47DD" w:rsidRDefault="00000000">
      <w:pPr>
        <w:spacing w:before="200"/>
        <w:jc w:val="center"/>
        <w:rPr>
          <w:lang w:eastAsia="zh-CN"/>
        </w:rPr>
      </w:pPr>
      <w:r>
        <w:rPr>
          <w:lang w:eastAsia="zh-CN"/>
        </w:rPr>
        <w:t>根据已审批设计内容整理</w:t>
      </w:r>
    </w:p>
    <w:p w14:paraId="0010D29B" w14:textId="77777777" w:rsidR="00CD47DD" w:rsidRDefault="00000000">
      <w:pPr>
        <w:spacing w:before="3000"/>
        <w:jc w:val="center"/>
        <w:rPr>
          <w:lang w:eastAsia="zh-CN"/>
        </w:rPr>
      </w:pPr>
      <w:r>
        <w:rPr>
          <w:lang w:eastAsia="zh-CN"/>
        </w:rPr>
        <w:t>版本：v0.2 规则整理版</w:t>
      </w:r>
      <w:r>
        <w:rPr>
          <w:lang w:eastAsia="zh-CN"/>
        </w:rPr>
      </w:r>
      <w:r>
        <w:rPr>
          <w:lang w:eastAsia="zh-CN"/>
        </w:rPr>
      </w:r>
    </w:p>
    <w:p w14:paraId="206C3E3B" w14:textId="77777777" w:rsidR="00CD47DD" w:rsidRDefault="00000000">
      <w:pPr>
        <w:jc w:val="center"/>
        <w:rPr>
          <w:lang w:eastAsia="zh-CN"/>
        </w:rPr>
      </w:pPr>
      <w:r>
        <w:rPr>
          <w:rFonts w:ascii="Noto Sans CJK SC" w:eastAsia="Noto Sans CJK SC" w:hAnsi="Noto Sans CJK SC"/>
          <w:color w:val="5A5A5A"/>
          <w:sz w:val="21"/>
          <w:lang w:eastAsia="zh-CN"/>
        </w:rPr>
        <w:t>日期：2026-09-25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479A5EED" w14:textId="77777777">
        <w:trPr>
          <w:jc w:val="center"/>
        </w:trPr>
        <w:tc>
          <w:tcPr>
            <w:tcW w:w="9922" w:type="dxa"/>
            <w:shd w:val="clear" w:color="auto" w:fill="F1F5F9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739C2091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规则状态 / 本版采用已确认的双轨 CP、首回抽牌递进、指定触发对象与奖励卡池。未明确的平衡数值采用文内标出的“平衡默认”，便于先实现与测试；精确游戏内卡牌、遗物和事件 ID 仍需开发时核对。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</w:tbl>
    <w:p w14:paraId="08387481" w14:textId="77777777" w:rsidR="00CD47DD" w:rsidRDefault="00CD47DD">
      <w:pPr>
        <w:rPr>
          <w:lang w:eastAsia="zh-CN"/>
        </w:rPr>
      </w:pPr>
    </w:p>
    <w:p w14:paraId="78DA3A7F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32"/>
          <w:lang w:eastAsia="zh-CN"/>
        </w:rPr>
        <w:t>1. 项目概述</w:t>
      </w:r>
    </w:p>
    <w:p w14:paraId="67031ED5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本 MOD 是开局前配置的自定义挑战契约。玩家分别选择通用与当前角色专属的负面词条，取得两套独立计算的挑战点（CP）；通用 CP 只解锁通用奖励，角色 CP 只解锁该角色奖励。奖励达到阈值后自动生效且不消耗点数。系统用更苛刻的规则换取更可控的构筑，而不是把两类点数合并成一个总分。</w:t>
      </w:r>
      <w:r>
        <w:rPr>
          <w:rFonts w:ascii="Noto Sans CJK SC" w:eastAsia="Noto Sans CJK SC" w:hAnsi="Noto Sans CJK SC"/>
          <w:b/>
          <w:sz w:val="21"/>
          <w:lang w:eastAsia="zh-CN"/>
        </w:rPr>
      </w:r>
      <w:r>
        <w:rPr>
          <w:rFonts w:ascii="Noto Sans CJK SC" w:eastAsia="Noto Sans CJK SC" w:hAnsi="Noto Sans CJK SC"/>
          <w:sz w:val="21"/>
          <w:lang w:eastAsia="zh-CN"/>
        </w:rPr>
      </w:r>
    </w:p>
    <w:p w14:paraId="7DC2C597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1.1 设计支柱</w:t>
      </w:r>
    </w:p>
    <w:p w14:paraId="3423277E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风险可控：玩家自己决定本局要承担哪些惩罚，而不是只接受固定的难度阶梯。</w:t>
      </w:r>
    </w:p>
    <w:p w14:paraId="43AEED82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角色特化：通用词条负责基础难度，角色词条直接针对各角色核心机制（力量、星辰、奥斯蒂/灵魂、毒/弃牌、集中/球体等）。</w:t>
      </w:r>
    </w:p>
    <w:p w14:paraId="28DA5AD0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高难补偿：挑战分越高，越早获得稳定的开局能力、起始牌组替换和首回合构筑选择。</w:t>
      </w:r>
    </w:p>
    <w:p w14:paraId="5BDA9515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数据驱动：词条、分值、阈值、卡池和触发时机都应配置化，方便平衡与后续扩展。</w:t>
      </w:r>
    </w:p>
    <w:p w14:paraId="6B963752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奖励聚焦于通用与角色两条阈值轨道；不设置 50 CP“贴贴”彩蛋或对应奖励。</w:t>
      </w:r>
    </w:p>
    <w:p w14:paraId="7CD525D1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lastRenderedPageBreak/>
        <w:t>1.2 一局流程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4"/>
        <w:gridCol w:w="1814"/>
        <w:gridCol w:w="6520"/>
      </w:tblGrid>
      <w:tr w:rsidR="00CD47DD" w14:paraId="742894A7" w14:textId="77777777">
        <w:trPr>
          <w:tblHeader/>
          <w:jc w:val="center"/>
        </w:trPr>
        <w:tc>
          <w:tcPr>
            <w:tcW w:w="7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18CBD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步骤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00BB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阶段</w:t>
            </w:r>
          </w:p>
        </w:tc>
        <w:tc>
          <w:tcPr>
            <w:tcW w:w="652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DEF9F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说明</w:t>
            </w:r>
          </w:p>
        </w:tc>
      </w:tr>
      <w:tr w:rsidR="00CD47DD" w14:paraId="4FDE7959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DBCAA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1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9FF13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选择角色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BB3B4A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确定本局角色专属词条与奖励池。</w:t>
            </w:r>
          </w:p>
        </w:tc>
      </w:tr>
      <w:tr w:rsidR="00CD47DD" w14:paraId="53E39BEE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221A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2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1C0BD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选择通用挑战词条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BC790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该类词条只增加通用 CP，可分 1～3 级。</w:t>
            </w:r>
          </w:p>
        </w:tc>
      </w:tr>
      <w:tr w:rsidR="00CD47DD" w14:paraId="04150EA2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E1D14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3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66623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选择角色专属词条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2248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该类词条只增加当前角色 CP，通常为 4～8 CP。</w:t>
            </w:r>
          </w:p>
        </w:tc>
      </w:tr>
      <w:tr w:rsidR="00CD47DD" w14:paraId="4E8408CC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F149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4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2610D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分别计算挑战点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FF697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通用 CP 与角色 CP 分别求和、分别判断阈值；不生成用于解锁的合并总分。</w:t>
            </w:r>
          </w:p>
        </w:tc>
      </w:tr>
      <w:tr w:rsidR="00CD47DD" w14:paraId="0810411F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52636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5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B8850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预览阈值奖励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1326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按两条轨道分别预览奖励；已达阈值累计生效，不消耗 CP。</w:t>
            </w:r>
          </w:p>
        </w:tc>
      </w:tr>
      <w:tr w:rsidR="00CD47DD" w14:paraId="55B6337F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EEB1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6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DF7B2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锁定配置并开局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044AC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进入一局后默认禁止修改词条，确保可复现性。</w:t>
            </w:r>
          </w:p>
        </w:tc>
      </w:tr>
      <w:tr w:rsidR="00CD47DD" w14:paraId="4F9DBDD4" w14:textId="77777777">
        <w:trPr>
          <w:cantSplit/>
          <w:jc w:val="center"/>
        </w:trPr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E2829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7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B92444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战斗内按事件触发</w:t>
            </w:r>
          </w:p>
        </w:tc>
        <w:tc>
          <w:tcPr>
            <w:tcW w:w="6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B101C6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回合、抽牌、出牌、消耗、商店、遗物、休息点等由事件钩子执行。</w:t>
            </w:r>
          </w:p>
        </w:tc>
      </w:tr>
    </w:tbl>
    <w:p w14:paraId="718850FE" w14:textId="77777777" w:rsidR="00CD47DD" w:rsidRDefault="00CD47DD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07D51D7D" w14:textId="77777777">
        <w:trPr>
          <w:jc w:val="center"/>
        </w:trPr>
        <w:tc>
          <w:tcPr>
            <w:tcW w:w="9922" w:type="dxa"/>
            <w:shd w:val="clear" w:color="auto" w:fill="FFF7E6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15981E75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两条独立的挑战点轨道 / 通用 CP＝已选 G 类词条各级点数之和，只触发通用阈值；角色 CP＝已选当前角色词条点数之和，只触发该角色 10、20、35、42 CP 奖励。即使两者合计超过某阈值，也不得跨轨领取奖励。切换角色后保留可复用的通用配置，但角色 CP 及角色词条随角色切换。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</w:tbl>
    <w:p w14:paraId="15D8F39E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32"/>
          <w:lang w:eastAsia="zh-CN"/>
        </w:rPr>
        <w:t>2. 挑战点与阈值奖励规则</w:t>
      </w:r>
    </w:p>
    <w:p w14:paraId="3F06B882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2.1 挑战点（CP）</w:t>
      </w:r>
    </w:p>
    <w:p w14:paraId="7FE13155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挑战词条按归属分别增加通用 CP 或当前角色 CP。CP 只用于本轨道的阈值判定，不跨轨相加、抵扣或借用。</w:t>
      </w:r>
    </w:p>
    <w:p w14:paraId="7D2E8F79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可升级词条按等级分别计分，例如“敌人最大生命 +10%”为 1 CP × 3 级。</w:t>
      </w:r>
    </w:p>
    <w:p w14:paraId="7E431010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一次性角色词条通常为 4~8 CP，影响明显，应在 UI 中单独标识为“高影响”。</w:t>
      </w:r>
    </w:p>
    <w:p w14:paraId="6DCC206F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各轨道达到自己的阈值时，其奖励自动生效；奖励不扣除 CP，也不改变另一轨道的阈值判定。</w:t>
      </w:r>
    </w:p>
    <w:p w14:paraId="4B052E72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同一词条的数值叠加方式必须显式声明：加法、乘法、覆盖、上限或仅首层生效。</w:t>
      </w:r>
    </w:p>
    <w:p w14:paraId="20D3A974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2.2 角色阈值的统一结构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268"/>
        <w:gridCol w:w="5613"/>
      </w:tblGrid>
      <w:tr w:rsidR="00CD47DD" w14:paraId="686D5C4C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18790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阈值</w:t>
            </w:r>
          </w:p>
        </w:tc>
        <w:tc>
          <w:tcPr>
            <w:tcW w:w="226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873C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奖励模式</w:t>
            </w:r>
          </w:p>
        </w:tc>
        <w:tc>
          <w:tcPr>
            <w:tcW w:w="561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EC94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规范化说明</w:t>
            </w:r>
          </w:p>
        </w:tc>
      </w:tr>
      <w:tr w:rsidR="00CD47DD" w14:paraId="15E611F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7ABAD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10 角色 CP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5E547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首回合固定收益</w:t>
            </w:r>
          </w:p>
        </w:tc>
        <w:tc>
          <w:tcPr>
            <w:tcW w:w="56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A75CD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首回合自动打出该角色指定的临时奖励牌；除灵动步伐外，奖励牌使用升级版。</w:t>
            </w:r>
          </w:p>
        </w:tc>
      </w:tr>
      <w:tr w:rsidR="00CD47DD" w14:paraId="2DA01E5F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4BF81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20 角色 CP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7854A8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起始牌组改造</w:t>
            </w:r>
          </w:p>
        </w:tc>
        <w:tc>
          <w:tcPr>
            <w:tcW w:w="56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47883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将一张打击和一张防御替换为指定角色牌；只有通用 CP 达 70 时，这两张替换牌也升级。</w:t>
            </w:r>
          </w:p>
        </w:tc>
      </w:tr>
      <w:tr w:rsidR="00CD47DD" w14:paraId="079C9195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9E1D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35 角色 CP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194826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首回合卡池选择</w:t>
            </w:r>
          </w:p>
        </w:tc>
        <w:tc>
          <w:tcPr>
            <w:tcW w:w="56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1B43E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首回合从该角色 35 CP 的完整卡池中选 1 张升级版并直接打出。</w:t>
            </w:r>
          </w:p>
        </w:tc>
      </w:tr>
      <w:tr w:rsidR="00CD47DD" w14:paraId="7364880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89B98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42 角色 CP</w:t>
            </w:r>
          </w:p>
        </w:tc>
        <w:tc>
          <w:tcPr>
            <w:tcW w:w="22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A0277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高阶卡池 + 额外选择</w:t>
            </w:r>
          </w:p>
        </w:tc>
        <w:tc>
          <w:tcPr>
            <w:tcW w:w="56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16165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42 CP 卡池＝35 CP 卡池＋本角色列明的追加牌；再选 1 张不同名的升级版并直接打出，合计 2 张。</w:t>
            </w:r>
          </w:p>
        </w:tc>
      </w:tr>
    </w:tbl>
    <w:p w14:paraId="59711AA7" w14:textId="77777777" w:rsidR="00CD47DD" w:rsidRDefault="00CD47DD">
      <w:pPr>
        <w:spacing w:after="0"/>
        <w:rPr>
          <w:lang w:eastAsia="zh-CN"/>
        </w:rPr>
      </w:pPr>
    </w:p>
    <w:p w14:paraId="63186B4E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2.3 通用阈值（按笔记）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2948"/>
        <w:gridCol w:w="4932"/>
      </w:tblGrid>
      <w:tr w:rsidR="00CD47DD" w14:paraId="23986FF8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8C1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阈值</w:t>
            </w:r>
          </w:p>
        </w:tc>
        <w:tc>
          <w:tcPr>
            <w:tcW w:w="294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038C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原始奖励</w:t>
            </w:r>
          </w:p>
        </w:tc>
        <w:tc>
          <w:tcPr>
            <w:tcW w:w="493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EE1B4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实现备注</w:t>
            </w:r>
          </w:p>
        </w:tc>
      </w:tr>
      <w:tr w:rsidR="00CD47DD" w14:paraId="3343774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C516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15 通用 CP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9B2A1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获得“护喉甲”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9A59F" w14:textId="77777777" w:rsidR="00CD47DD" w:rsidRDefault="00000000">
            <w:pPr>
              <w:jc w:val="center"/>
            </w:pPr>
            <w:r>
              <w:t>普通遗物</w:t>
            </w:r>
          </w:p>
        </w:tc>
      </w:tr>
      <w:tr w:rsidR="00CD47DD" w14:paraId="27BF13B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432F8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20 通用 CP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29D3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获得“小扭蛋”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52A28" w14:textId="77777777" w:rsidR="00CD47DD" w:rsidRDefault="00000000">
            <w:r>
              <w:rPr>
                <w:color w:val="000000"/>
                <w:sz w:val="21"/>
              </w:rPr>
              <w:t xml:space="preserve">             </w:t>
            </w:r>
            <w:r>
              <w:rPr>
                <w:color w:val="000000"/>
                <w:sz w:val="21"/>
              </w:rPr>
              <w:t>涅奥遗物</w:t>
            </w:r>
          </w:p>
        </w:tc>
      </w:tr>
      <w:tr w:rsidR="00CD47DD" w14:paraId="0C6A2F6B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3ABB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35 通用 CP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9432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获得“龙涎香”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481568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这是一瓶药水，但不会因为选了药水失去词条而消失</w:t>
            </w:r>
          </w:p>
        </w:tc>
      </w:tr>
      <w:tr w:rsidR="00CD47DD" w14:paraId="65CE3EA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9E06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55 通用 CP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3BD84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获得 5 层“金属化”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5A5DD3" w14:textId="77777777" w:rsidR="00CD47DD" w:rsidRDefault="00000000">
            <w:r>
              <w:t>每场战斗都有</w:t>
            </w:r>
          </w:p>
        </w:tc>
      </w:tr>
      <w:tr w:rsidR="00CD47DD" w14:paraId="7CF180B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46155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70 通用 CP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E46F4" w14:textId="77777777" w:rsidR="00CD47DD" w:rsidRDefault="00000000">
            <w:r>
              <w:t>升级所有初始牌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50B5B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永久升级所有初始牌；先完成角色 20 CP 换牌，再升级换牌结果，且在首战前完成。</w:t>
            </w:r>
          </w:p>
        </w:tc>
      </w:tr>
      <w:tr w:rsidR="00CD47DD" w14:paraId="4ED6AADE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E2EFF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90 通用 CP</w:t>
            </w:r>
          </w:p>
        </w:tc>
        <w:tc>
          <w:tcPr>
            <w:tcW w:w="29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1C1B9D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第一个商店 0 元购买</w:t>
            </w:r>
          </w:p>
        </w:tc>
        <w:tc>
          <w:tcPr>
            <w:tcW w:w="49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5C23D0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包括所有卡牌药水，跟一次删牌服务，但是不包括三个遗物</w:t>
            </w:r>
          </w:p>
        </w:tc>
      </w:tr>
    </w:tbl>
    <w:p w14:paraId="1C65EB5B" w14:textId="77777777" w:rsidR="00CD47DD" w:rsidRDefault="00CD47DD">
      <w:pPr>
        <w:spacing w:after="0"/>
        <w:rPr>
          <w:lang w:eastAsia="zh-CN"/>
        </w:rPr>
      </w:pPr>
    </w:p>
    <w:p w14:paraId="0D02BA55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color w:val="000000"/>
          <w:lang w:eastAsia="zh-CN"/>
        </w:rPr>
        <w:t>通用词条提供通用 CP，仅解锁 15、20、35、55、70、90 CP 的通用奖励。下表保留已确定的词条；需要游戏数据映射的术语在实现时核对。</w:t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  <w:r>
        <w:rPr>
          <w:color w:val="000000"/>
          <w:lang w:eastAsia="zh-CN"/>
        </w:rPr>
      </w:r>
    </w:p>
    <w:p w14:paraId="3CB3122A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本版对未定的基础数值给出可测试的默认值，标为“平衡默认”；如实测过强或过弱，可只调配置，不改变已确定的词条结构。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680"/>
        <w:gridCol w:w="1984"/>
        <w:gridCol w:w="3969"/>
        <w:gridCol w:w="907"/>
        <w:gridCol w:w="1757"/>
      </w:tblGrid>
      <w:tr w:rsidR="00CD47DD" w14:paraId="3A9993B9" w14:textId="77777777">
        <w:trPr>
          <w:tblHeader/>
          <w:jc w:val="center"/>
        </w:trPr>
        <w:tc>
          <w:tcPr>
            <w:tcW w:w="680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CB37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ID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CDC4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词条名称</w:t>
            </w:r>
          </w:p>
        </w:tc>
        <w:tc>
          <w:tcPr>
            <w:tcW w:w="396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6A7A2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规范化效果</w:t>
            </w:r>
          </w:p>
        </w:tc>
        <w:tc>
          <w:tcPr>
            <w:tcW w:w="90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D5AD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CP</w:t>
            </w:r>
          </w:p>
        </w:tc>
        <w:tc>
          <w:tcPr>
            <w:tcW w:w="175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F31C8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状态</w:t>
            </w:r>
          </w:p>
        </w:tc>
      </w:tr>
      <w:tr w:rsidR="00CD47DD" w14:paraId="6EB2597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4FAA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G-01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06F00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敌人最大生命提高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F0B6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+10% / 级，最多 3 级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5FF74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1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60172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明确</w:t>
            </w:r>
          </w:p>
        </w:tc>
      </w:tr>
      <w:tr w:rsidR="00CD47DD" w14:paraId="6E7EF46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E148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G-02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35D0" w14:textId="77777777" w:rsidR="00CD47DD" w:rsidRDefault="00000000">
            <w:r>
              <w:t>自己的最大生命减少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4B644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-3 / 级，最多 3 级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539B7D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1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80E931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“ -3 -3 -3”</w:t>
            </w:r>
          </w:p>
        </w:tc>
      </w:tr>
      <w:tr w:rsidR="00CD47DD" w14:paraId="1D9E12F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24FE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G-03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05E4F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初始金币降低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ECD2C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每级使初始金币 -25，最多 3 级；不足部分按 0 处理。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71EDF9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1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C32CE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平衡默认：-25 / 级</w:t>
            </w:r>
          </w:p>
        </w:tc>
      </w:tr>
      <w:tr w:rsidR="00CD47DD" w14:paraId="5D6A2EA1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9D23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G-04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133F75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商店价格上涨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76486B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商店非免费商品基础价格每级 +10%；三级合计 +30%，最终价格向上取整。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C4ED57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2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1EC7C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平衡默认：+10% / 级</w:t>
            </w:r>
          </w:p>
        </w:tc>
      </w:tr>
      <w:tr w:rsidR="00CD47DD" w14:paraId="44063023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8BD1A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F77EA4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金币获取降低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2142C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本局取得金币的正收益每级 -10%；三级合计 -30%，每次收益向下取整，最低 0。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8CB778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2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676E7B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平衡默认：-10% / 级</w:t>
            </w:r>
          </w:p>
        </w:tc>
      </w:tr>
      <w:tr w:rsidR="00CD47DD" w14:paraId="5749E5AD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1852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G-06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F2713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前数回合少抽牌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AFD49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每选 1 级，额外指定一个回合的正常回合开始抽牌数 -1：1 级仅第 1 回合；2 级第 1、2 回合；3 级第 1、2、3 回合。每回合至多因本词条少抽 1 张，不在首回合累减。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3BD3F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3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01106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已确定：按回合递进</w:t>
            </w:r>
          </w:p>
        </w:tc>
      </w:tr>
      <w:tr w:rsidR="00CD47DD" w14:paraId="4446AE99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CF72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G-07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2CD84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小怪不再掉落金卡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B310D4" w14:textId="77777777" w:rsidR="00CD47DD" w:rsidRDefault="00000000">
            <w:pPr>
              <w:jc w:val="center"/>
            </w:pPr>
            <w:r>
              <w:t>将金卡改为蓝卡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99609F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2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C71CE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</w:t>
            </w:r>
          </w:p>
        </w:tc>
      </w:tr>
      <w:tr w:rsidR="00CD47DD" w14:paraId="5142B691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4F75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G-08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B21461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休息相关生命上限惩罚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C4C188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选择休息并完成生命回复后，玩家的最大生命 -3；每次休息触发一次。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412E4A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2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982FB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对象：玩家自身；休息选项</w:t>
            </w:r>
          </w:p>
        </w:tc>
      </w:tr>
      <w:tr w:rsidR="00CD47DD" w14:paraId="7BD5913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62BB4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G-09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B7947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获得先古遗物时附加诅咒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C88FB9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玩家获得一件先古遗物时，向自己的牌组加入 1 张随机诅咒。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3E800D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C35660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对象：玩家自身；需核对先古遗物分类 ID</w:t>
            </w:r>
          </w:p>
        </w:tc>
      </w:tr>
      <w:tr w:rsidR="00CD47DD" w14:paraId="16069132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FE95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G-10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1818E9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额外加入“进阶之灾”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055BF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额外加入一张进阶之灾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665595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DFCC4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术语按原笔记，需补充定义</w:t>
            </w:r>
          </w:p>
        </w:tc>
      </w:tr>
      <w:tr w:rsidR="00CD47DD" w14:paraId="4134CB7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CE22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G-11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D252C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获得诅咒时额外惩罚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07E081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获得诅咒时再追加 获得一个相同的诅咒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3C6E56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198E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【实施待明确：追加对象】自己</w:t>
            </w:r>
          </w:p>
        </w:tc>
      </w:tr>
      <w:tr w:rsidR="00CD47DD" w14:paraId="0DE56EC0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D4D8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G-12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3CC3E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敌人强化类词条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5A10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每名敌人出现时，获得当前层数 × 3 层金属化；新召唤的敌人也按出现当时层数结算一次。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EF540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35F2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对象：敌人；每个实例仅一次</w:t>
            </w:r>
          </w:p>
        </w:tc>
      </w:tr>
      <w:tr w:rsidR="00CD47DD" w14:paraId="687C908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6759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lastRenderedPageBreak/>
              <w:t>G-13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A2ABF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开局负面状态 A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6DC1F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首回合开始时获得 1 层虚弱，重复选择增加层数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67591E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1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D2B529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三档</w:t>
            </w:r>
          </w:p>
        </w:tc>
      </w:tr>
      <w:tr w:rsidR="00CD47DD" w14:paraId="3647E694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1727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G-14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0635E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开局负面状态 B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00F2D4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lang w:eastAsia="zh-CN"/>
              </w:rPr>
              <w:t>首回和开始时获得一层脆弱，重复选择，增加层数</w:t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707527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1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4B0D3F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三档</w:t>
            </w:r>
          </w:p>
        </w:tc>
      </w:tr>
      <w:tr w:rsidR="00CD47DD" w14:paraId="0B45D317" w14:textId="77777777">
        <w:trPr>
          <w:cantSplit/>
          <w:jc w:val="center"/>
        </w:trPr>
        <w:tc>
          <w:tcPr>
            <w:tcW w:w="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59A8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G-15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E6E471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商店删除卡牌服务使用次数</w:t>
            </w:r>
          </w:p>
        </w:tc>
        <w:tc>
          <w:tcPr>
            <w:tcW w:w="396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D6BF5B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玩家本局可使用的商店删牌服务总次数上限依等级为 5 / 4 / 3 次；跨商店累计，成功删牌后计数。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9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7ED16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2 ×3</w:t>
            </w:r>
          </w:p>
        </w:tc>
        <w:tc>
          <w:tcPr>
            <w:tcW w:w="175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CF358A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对象：玩家自身；跨商店</w:t>
            </w:r>
          </w:p>
        </w:tc>
      </w:tr>
    </w:tbl>
    <w:tbl>
      <w:tblPr>
        <w:tblStyle w:val="aff1"/>
        <w:tblW w:w="0" w:type="auto"/>
        <w:tblLayout w:type="fixed"/>
        <w:tblLook w:val="04A0" w:firstRow="1" w:lastRow="0" w:firstColumn="1" w:lastColumn="0" w:noHBand="0" w:noVBand="1"/>
      </w:tblPr>
      <w:tblGrid>
        <w:gridCol w:w="964"/>
        <w:gridCol w:w="4762"/>
        <w:gridCol w:w="1020"/>
        <w:gridCol w:w="2835"/>
      </w:tblGrid>
      <w:tr w:rsidR="00CD47DD" w14:paraId="0CB927E6" w14:textId="77777777">
        <w:tc>
          <w:tcPr>
            <w:tcW w:w="964" w:type="dxa"/>
            <w:shd w:val="clear" w:color="auto" w:fill="DDEBF5"/>
            <w:vAlign w:val="center"/>
          </w:tcPr>
          <w:p w14:paraId="10BFD8AC" w14:textId="77777777" w:rsidR="00CD47DD" w:rsidRDefault="00000000">
            <w:pPr>
              <w:jc w:val="center"/>
            </w:pPr>
            <w:r>
              <w:rPr>
                <w:b/>
                <w:sz w:val="17"/>
              </w:rPr>
              <w:t>ID</w:t>
            </w:r>
          </w:p>
        </w:tc>
        <w:tc>
          <w:tcPr>
            <w:tcW w:w="4762" w:type="dxa"/>
            <w:shd w:val="clear" w:color="auto" w:fill="DDEBF5"/>
            <w:vAlign w:val="center"/>
          </w:tcPr>
          <w:p w14:paraId="2AE8049E" w14:textId="77777777" w:rsidR="00CD47DD" w:rsidRDefault="00000000">
            <w:r>
              <w:rPr>
                <w:b/>
                <w:sz w:val="17"/>
              </w:rPr>
              <w:t>规范化效果</w:t>
            </w:r>
          </w:p>
        </w:tc>
        <w:tc>
          <w:tcPr>
            <w:tcW w:w="1020" w:type="dxa"/>
            <w:shd w:val="clear" w:color="auto" w:fill="DDEBF5"/>
            <w:vAlign w:val="center"/>
          </w:tcPr>
          <w:p w14:paraId="2205FBD7" w14:textId="77777777" w:rsidR="00CD47DD" w:rsidRDefault="00000000">
            <w:pPr>
              <w:jc w:val="center"/>
            </w:pPr>
            <w:r>
              <w:rPr>
                <w:b/>
                <w:sz w:val="17"/>
              </w:rPr>
              <w:t>CP</w:t>
            </w:r>
          </w:p>
        </w:tc>
        <w:tc>
          <w:tcPr>
            <w:tcW w:w="2835" w:type="dxa"/>
            <w:shd w:val="clear" w:color="auto" w:fill="DDEBF5"/>
            <w:vAlign w:val="center"/>
          </w:tcPr>
          <w:p w14:paraId="5A9B23CC" w14:textId="77777777" w:rsidR="00CD47DD" w:rsidRDefault="00000000">
            <w:r>
              <w:rPr>
                <w:b/>
                <w:sz w:val="17"/>
              </w:rPr>
              <w:t>实施备注</w:t>
            </w:r>
          </w:p>
        </w:tc>
      </w:tr>
      <w:tr w:rsidR="00CD47DD" w14:paraId="38F303CC" w14:textId="77777777">
        <w:tc>
          <w:tcPr>
            <w:tcW w:w="964" w:type="dxa"/>
            <w:vAlign w:val="center"/>
          </w:tcPr>
          <w:p w14:paraId="363C4D6A" w14:textId="77777777" w:rsidR="00CD47DD" w:rsidRDefault="00000000">
            <w:pPr>
              <w:jc w:val="center"/>
            </w:pPr>
            <w:r>
              <w:rPr>
                <w:sz w:val="17"/>
              </w:rPr>
              <w:t>G-16</w:t>
            </w:r>
          </w:p>
        </w:tc>
        <w:tc>
          <w:tcPr>
            <w:tcW w:w="4762" w:type="dxa"/>
            <w:vAlign w:val="center"/>
          </w:tcPr>
          <w:p w14:paraId="4272B173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首个精英不掉落奖励；分三级，每增加一级，增加一个不掉落奖励的精英。</w:t>
            </w:r>
          </w:p>
        </w:tc>
        <w:tc>
          <w:tcPr>
            <w:tcW w:w="1020" w:type="dxa"/>
            <w:vAlign w:val="center"/>
          </w:tcPr>
          <w:p w14:paraId="450E6FBB" w14:textId="77777777" w:rsidR="00CD47DD" w:rsidRDefault="00000000">
            <w:pPr>
              <w:jc w:val="center"/>
            </w:pPr>
            <w:r>
              <w:rPr>
                <w:sz w:val="17"/>
              </w:rPr>
              <w:t>3 ×3</w:t>
            </w:r>
          </w:p>
        </w:tc>
        <w:tc>
          <w:tcPr>
            <w:tcW w:w="2835" w:type="dxa"/>
            <w:vAlign w:val="center"/>
          </w:tcPr>
          <w:p w14:paraId="55E12270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需定义奖励的具体范围。</w:t>
            </w:r>
          </w:p>
        </w:tc>
      </w:tr>
      <w:tr w:rsidR="00CD47DD" w14:paraId="61443BE8" w14:textId="77777777">
        <w:tc>
          <w:tcPr>
            <w:tcW w:w="964" w:type="dxa"/>
            <w:vAlign w:val="center"/>
          </w:tcPr>
          <w:p w14:paraId="5DE56C2B" w14:textId="77777777" w:rsidR="00CD47DD" w:rsidRDefault="00000000">
            <w:pPr>
              <w:jc w:val="center"/>
            </w:pPr>
            <w:r>
              <w:rPr>
                <w:sz w:val="17"/>
              </w:rPr>
              <w:t>G-17</w:t>
            </w:r>
          </w:p>
        </w:tc>
        <w:tc>
          <w:tcPr>
            <w:tcW w:w="4762" w:type="dxa"/>
            <w:vAlign w:val="center"/>
          </w:tcPr>
          <w:p w14:paraId="45739D44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敌人获得再生；第一级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层，后续每级增加</w:t>
            </w:r>
            <w:r>
              <w:rPr>
                <w:sz w:val="17"/>
                <w:lang w:eastAsia="zh-CN"/>
              </w:rPr>
              <w:t xml:space="preserve"> 1 </w:t>
            </w:r>
            <w:r>
              <w:rPr>
                <w:sz w:val="17"/>
                <w:lang w:eastAsia="zh-CN"/>
              </w:rPr>
              <w:t>层。</w:t>
            </w:r>
          </w:p>
        </w:tc>
        <w:tc>
          <w:tcPr>
            <w:tcW w:w="1020" w:type="dxa"/>
            <w:vAlign w:val="center"/>
          </w:tcPr>
          <w:p w14:paraId="7F6505E7" w14:textId="77777777" w:rsidR="00CD47DD" w:rsidRDefault="00000000">
            <w:pPr>
              <w:jc w:val="center"/>
            </w:pPr>
            <w:r>
              <w:rPr>
                <w:sz w:val="17"/>
              </w:rPr>
              <w:t>3 ×3</w:t>
            </w:r>
          </w:p>
        </w:tc>
        <w:tc>
          <w:tcPr>
            <w:tcW w:w="2835" w:type="dxa"/>
            <w:vAlign w:val="center"/>
          </w:tcPr>
          <w:p w14:paraId="61A064B4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开局施加；需定义敌人范围。</w:t>
            </w:r>
          </w:p>
        </w:tc>
      </w:tr>
      <w:tr w:rsidR="00CD47DD" w14:paraId="299DBCCE" w14:textId="77777777">
        <w:tc>
          <w:tcPr>
            <w:tcW w:w="964" w:type="dxa"/>
            <w:vAlign w:val="center"/>
          </w:tcPr>
          <w:p w14:paraId="11BB306A" w14:textId="77777777" w:rsidR="00CD47DD" w:rsidRDefault="00000000">
            <w:pPr>
              <w:jc w:val="center"/>
            </w:pPr>
            <w:r>
              <w:rPr>
                <w:sz w:val="17"/>
              </w:rPr>
              <w:t>G-18</w:t>
            </w:r>
          </w:p>
        </w:tc>
        <w:tc>
          <w:tcPr>
            <w:tcW w:w="4762" w:type="dxa"/>
            <w:vAlign w:val="center"/>
          </w:tcPr>
          <w:p w14:paraId="553D1305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敌人开局增加</w:t>
            </w:r>
            <w:r>
              <w:rPr>
                <w:sz w:val="17"/>
                <w:lang w:eastAsia="zh-CN"/>
              </w:rPr>
              <w:t xml:space="preserve"> 1 </w:t>
            </w:r>
            <w:r>
              <w:rPr>
                <w:sz w:val="17"/>
                <w:lang w:eastAsia="zh-CN"/>
              </w:rPr>
              <w:t>点力量。</w:t>
            </w:r>
          </w:p>
        </w:tc>
        <w:tc>
          <w:tcPr>
            <w:tcW w:w="1020" w:type="dxa"/>
            <w:vAlign w:val="center"/>
          </w:tcPr>
          <w:p w14:paraId="230F8FB8" w14:textId="77777777" w:rsidR="00CD47DD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 w14:paraId="270944B6" w14:textId="77777777" w:rsidR="00CD47DD" w:rsidRDefault="00000000">
            <w:r>
              <w:rPr>
                <w:sz w:val="17"/>
              </w:rPr>
              <w:t>需定义敌人范围。</w:t>
            </w:r>
          </w:p>
        </w:tc>
      </w:tr>
      <w:tr w:rsidR="00CD47DD" w14:paraId="2E3858BB" w14:textId="77777777">
        <w:tc>
          <w:tcPr>
            <w:tcW w:w="964" w:type="dxa"/>
            <w:vAlign w:val="center"/>
          </w:tcPr>
          <w:p w14:paraId="2360F7A4" w14:textId="77777777" w:rsidR="00CD47DD" w:rsidRDefault="00000000">
            <w:pPr>
              <w:jc w:val="center"/>
            </w:pPr>
            <w:r>
              <w:rPr>
                <w:sz w:val="17"/>
              </w:rPr>
              <w:t>G-19</w:t>
            </w:r>
          </w:p>
        </w:tc>
        <w:tc>
          <w:tcPr>
            <w:tcW w:w="4762" w:type="dxa"/>
            <w:vAlign w:val="center"/>
          </w:tcPr>
          <w:p w14:paraId="5A090905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战斗掉落卡牌奖励的选项由</w:t>
            </w:r>
            <w:r>
              <w:rPr>
                <w:sz w:val="17"/>
                <w:lang w:eastAsia="zh-CN"/>
              </w:rPr>
              <w:t xml:space="preserve"> 3 </w:t>
            </w:r>
            <w:r>
              <w:rPr>
                <w:sz w:val="17"/>
                <w:lang w:eastAsia="zh-CN"/>
              </w:rPr>
              <w:t>个降为</w:t>
            </w:r>
            <w:r>
              <w:rPr>
                <w:sz w:val="17"/>
                <w:lang w:eastAsia="zh-CN"/>
              </w:rPr>
              <w:t xml:space="preserve"> 2 </w:t>
            </w:r>
            <w:r>
              <w:rPr>
                <w:sz w:val="17"/>
                <w:lang w:eastAsia="zh-CN"/>
              </w:rPr>
              <w:t>个。</w:t>
            </w:r>
          </w:p>
        </w:tc>
        <w:tc>
          <w:tcPr>
            <w:tcW w:w="1020" w:type="dxa"/>
            <w:vAlign w:val="center"/>
          </w:tcPr>
          <w:p w14:paraId="27ABF8BB" w14:textId="77777777" w:rsidR="00CD47DD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  <w:vAlign w:val="center"/>
          </w:tcPr>
          <w:p w14:paraId="0B71F7B4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需定义特殊奖励与额外选项的处理。</w:t>
            </w:r>
          </w:p>
        </w:tc>
      </w:tr>
      <w:tr w:rsidR="00CD47DD" w14:paraId="6A0E5A6D" w14:textId="77777777">
        <w:tc>
          <w:tcPr>
            <w:tcW w:w="964" w:type="dxa"/>
            <w:vAlign w:val="center"/>
          </w:tcPr>
          <w:p w14:paraId="42B0DB72" w14:textId="77777777" w:rsidR="00CD47DD" w:rsidRDefault="00000000">
            <w:pPr>
              <w:jc w:val="center"/>
            </w:pPr>
            <w:r>
              <w:rPr>
                <w:sz w:val="17"/>
              </w:rPr>
              <w:t>G-20</w:t>
            </w:r>
          </w:p>
        </w:tc>
        <w:tc>
          <w:tcPr>
            <w:tcW w:w="4762" w:type="dxa"/>
            <w:vAlign w:val="center"/>
          </w:tcPr>
          <w:p w14:paraId="15DF7244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自己开局失去</w:t>
            </w:r>
            <w:r>
              <w:rPr>
                <w:sz w:val="17"/>
                <w:lang w:eastAsia="zh-CN"/>
              </w:rPr>
              <w:t xml:space="preserve"> 1 </w:t>
            </w:r>
            <w:r>
              <w:rPr>
                <w:sz w:val="17"/>
                <w:lang w:eastAsia="zh-CN"/>
              </w:rPr>
              <w:t>点力量。</w:t>
            </w:r>
          </w:p>
        </w:tc>
        <w:tc>
          <w:tcPr>
            <w:tcW w:w="1020" w:type="dxa"/>
            <w:vAlign w:val="center"/>
          </w:tcPr>
          <w:p w14:paraId="382F69FA" w14:textId="77777777" w:rsidR="00CD47DD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 w14:paraId="0E017C68" w14:textId="77777777" w:rsidR="00CD47DD" w:rsidRDefault="00000000">
            <w:r>
              <w:rPr>
                <w:sz w:val="17"/>
              </w:rPr>
              <w:t>按开局触发。</w:t>
            </w:r>
          </w:p>
        </w:tc>
      </w:tr>
      <w:tr w:rsidR="00CD47DD" w14:paraId="4BA963A6" w14:textId="77777777">
        <w:tc>
          <w:tcPr>
            <w:tcW w:w="964" w:type="dxa"/>
            <w:vAlign w:val="center"/>
          </w:tcPr>
          <w:p w14:paraId="43AFEDBA" w14:textId="77777777" w:rsidR="00CD47DD" w:rsidRDefault="00000000">
            <w:pPr>
              <w:jc w:val="center"/>
            </w:pPr>
            <w:r>
              <w:rPr>
                <w:sz w:val="17"/>
              </w:rPr>
              <w:t>G-21</w:t>
            </w:r>
          </w:p>
        </w:tc>
        <w:tc>
          <w:tcPr>
            <w:tcW w:w="4762" w:type="dxa"/>
            <w:vAlign w:val="center"/>
          </w:tcPr>
          <w:p w14:paraId="4F3FC226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自己开局失去</w:t>
            </w:r>
            <w:r>
              <w:rPr>
                <w:sz w:val="17"/>
                <w:lang w:eastAsia="zh-CN"/>
              </w:rPr>
              <w:t xml:space="preserve"> 1 </w:t>
            </w:r>
            <w:r>
              <w:rPr>
                <w:sz w:val="17"/>
                <w:lang w:eastAsia="zh-CN"/>
              </w:rPr>
              <w:t>点敏捷。</w:t>
            </w:r>
          </w:p>
        </w:tc>
        <w:tc>
          <w:tcPr>
            <w:tcW w:w="1020" w:type="dxa"/>
            <w:vAlign w:val="center"/>
          </w:tcPr>
          <w:p w14:paraId="5C0813E1" w14:textId="77777777" w:rsidR="00CD47DD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835" w:type="dxa"/>
            <w:vAlign w:val="center"/>
          </w:tcPr>
          <w:p w14:paraId="3CEF840B" w14:textId="77777777" w:rsidR="00CD47DD" w:rsidRDefault="00000000">
            <w:r>
              <w:rPr>
                <w:sz w:val="17"/>
              </w:rPr>
              <w:t>按开局触发。</w:t>
            </w:r>
          </w:p>
        </w:tc>
      </w:tr>
      <w:tr w:rsidR="00CD47DD" w14:paraId="5578E668" w14:textId="77777777">
        <w:tc>
          <w:tcPr>
            <w:tcW w:w="964" w:type="dxa"/>
            <w:vAlign w:val="center"/>
          </w:tcPr>
          <w:p w14:paraId="3C60C659" w14:textId="77777777" w:rsidR="00CD47DD" w:rsidRDefault="00000000">
            <w:pPr>
              <w:jc w:val="center"/>
            </w:pPr>
            <w:r>
              <w:rPr>
                <w:sz w:val="17"/>
              </w:rPr>
              <w:t>G-22</w:t>
            </w:r>
          </w:p>
        </w:tc>
        <w:tc>
          <w:tcPr>
            <w:tcW w:w="4762" w:type="dxa"/>
            <w:vAlign w:val="center"/>
          </w:tcPr>
          <w:p w14:paraId="67A62583" w14:textId="77777777" w:rsidR="00CD47DD" w:rsidRDefault="00000000">
            <w:r>
              <w:rPr>
                <w:sz w:val="17"/>
              </w:rPr>
              <w:t>敌人获得壁垒。</w:t>
            </w:r>
          </w:p>
        </w:tc>
        <w:tc>
          <w:tcPr>
            <w:tcW w:w="1020" w:type="dxa"/>
            <w:vAlign w:val="center"/>
          </w:tcPr>
          <w:p w14:paraId="6BFA02FB" w14:textId="77777777" w:rsidR="00CD47DD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  <w:vAlign w:val="center"/>
          </w:tcPr>
          <w:p w14:paraId="715142B4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需定义敌人范围和施加时点。</w:t>
            </w:r>
          </w:p>
        </w:tc>
      </w:tr>
      <w:tr w:rsidR="00CD47DD" w14:paraId="3ADBF08F" w14:textId="77777777">
        <w:tc>
          <w:tcPr>
            <w:tcW w:w="964" w:type="dxa"/>
            <w:vAlign w:val="center"/>
          </w:tcPr>
          <w:p w14:paraId="1A2BF6BB" w14:textId="77777777" w:rsidR="00CD47DD" w:rsidRDefault="00000000">
            <w:pPr>
              <w:jc w:val="center"/>
            </w:pPr>
            <w:r>
              <w:rPr>
                <w:sz w:val="17"/>
              </w:rPr>
              <w:t>G-23</w:t>
            </w:r>
          </w:p>
        </w:tc>
        <w:tc>
          <w:tcPr>
            <w:tcW w:w="4762" w:type="dxa"/>
            <w:vAlign w:val="center"/>
          </w:tcPr>
          <w:p w14:paraId="23A51A55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两个相邻火堆的选项不可相同。</w:t>
            </w:r>
          </w:p>
        </w:tc>
        <w:tc>
          <w:tcPr>
            <w:tcW w:w="1020" w:type="dxa"/>
            <w:vAlign w:val="center"/>
          </w:tcPr>
          <w:p w14:paraId="0FF003C7" w14:textId="77777777" w:rsidR="00CD47DD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835" w:type="dxa"/>
            <w:vAlign w:val="center"/>
          </w:tcPr>
          <w:p w14:paraId="05CD950E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需定义相邻火堆与例外选项。</w:t>
            </w:r>
          </w:p>
        </w:tc>
      </w:tr>
      <w:tr w:rsidR="00CD47DD" w14:paraId="35471793" w14:textId="77777777">
        <w:tc>
          <w:tcPr>
            <w:tcW w:w="964" w:type="dxa"/>
            <w:vAlign w:val="center"/>
          </w:tcPr>
          <w:p w14:paraId="22A879D0" w14:textId="77777777" w:rsidR="00CD47DD" w:rsidRDefault="00000000">
            <w:pPr>
              <w:jc w:val="center"/>
            </w:pPr>
            <w:r>
              <w:rPr>
                <w:sz w:val="17"/>
              </w:rPr>
              <w:t>G-24</w:t>
            </w:r>
          </w:p>
        </w:tc>
        <w:tc>
          <w:tcPr>
            <w:tcW w:w="4762" w:type="dxa"/>
            <w:vAlign w:val="center"/>
          </w:tcPr>
          <w:p w14:paraId="3455EE90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拾取药水时药水消失；分三级，每增加一级，增加消失药水的数量。</w:t>
            </w:r>
          </w:p>
        </w:tc>
        <w:tc>
          <w:tcPr>
            <w:tcW w:w="1020" w:type="dxa"/>
            <w:vAlign w:val="center"/>
          </w:tcPr>
          <w:p w14:paraId="5FADE786" w14:textId="77777777" w:rsidR="00CD47DD" w:rsidRDefault="00000000">
            <w:pPr>
              <w:jc w:val="center"/>
            </w:pPr>
            <w:r>
              <w:rPr>
                <w:sz w:val="17"/>
              </w:rPr>
              <w:t>2 ×3</w:t>
            </w:r>
          </w:p>
        </w:tc>
        <w:tc>
          <w:tcPr>
            <w:tcW w:w="2835" w:type="dxa"/>
            <w:vAlign w:val="center"/>
          </w:tcPr>
          <w:p w14:paraId="2D97D806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原文指</w:t>
            </w:r>
            <w:r>
              <w:rPr>
                <w:sz w:val="17"/>
                <w:lang w:eastAsia="zh-CN"/>
              </w:rPr>
              <w:t>“</w:t>
            </w:r>
            <w:r>
              <w:rPr>
                <w:sz w:val="17"/>
                <w:lang w:eastAsia="zh-CN"/>
              </w:rPr>
              <w:t>首瓶药水</w:t>
            </w:r>
            <w:r>
              <w:rPr>
                <w:sz w:val="17"/>
                <w:lang w:eastAsia="zh-CN"/>
              </w:rPr>
              <w:t>”</w:t>
            </w:r>
            <w:r>
              <w:rPr>
                <w:sz w:val="17"/>
                <w:lang w:eastAsia="zh-CN"/>
              </w:rPr>
              <w:t>；需定义跨局</w:t>
            </w:r>
            <w:r>
              <w:rPr>
                <w:sz w:val="17"/>
                <w:lang w:eastAsia="zh-CN"/>
              </w:rPr>
              <w:t>/</w:t>
            </w:r>
            <w:r>
              <w:rPr>
                <w:sz w:val="17"/>
                <w:lang w:eastAsia="zh-CN"/>
              </w:rPr>
              <w:t>跨层计数范围。</w:t>
            </w:r>
          </w:p>
        </w:tc>
      </w:tr>
      <w:tr w:rsidR="00CD47DD" w14:paraId="60DD5325" w14:textId="77777777">
        <w:tc>
          <w:tcPr>
            <w:tcW w:w="964" w:type="dxa"/>
            <w:vAlign w:val="center"/>
          </w:tcPr>
          <w:p w14:paraId="0360417E" w14:textId="77777777" w:rsidR="00CD47DD" w:rsidRDefault="00000000">
            <w:pPr>
              <w:jc w:val="center"/>
            </w:pPr>
            <w:r>
              <w:rPr>
                <w:sz w:val="17"/>
              </w:rPr>
              <w:t>G-25</w:t>
            </w:r>
          </w:p>
        </w:tc>
        <w:tc>
          <w:tcPr>
            <w:tcW w:w="4762" w:type="dxa"/>
            <w:vAlign w:val="center"/>
          </w:tcPr>
          <w:p w14:paraId="1EBD1F25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首回合开始时自己失去生命；第一级</w:t>
            </w:r>
            <w:r>
              <w:rPr>
                <w:sz w:val="17"/>
                <w:lang w:eastAsia="zh-CN"/>
              </w:rPr>
              <w:t xml:space="preserve"> 1 </w:t>
            </w:r>
            <w:r>
              <w:rPr>
                <w:sz w:val="17"/>
                <w:lang w:eastAsia="zh-CN"/>
              </w:rPr>
              <w:t>点，后续每级增加</w:t>
            </w:r>
            <w:r>
              <w:rPr>
                <w:sz w:val="17"/>
                <w:lang w:eastAsia="zh-CN"/>
              </w:rPr>
              <w:t xml:space="preserve"> 1 </w:t>
            </w:r>
            <w:r>
              <w:rPr>
                <w:sz w:val="17"/>
                <w:lang w:eastAsia="zh-CN"/>
              </w:rPr>
              <w:t>点。</w:t>
            </w:r>
          </w:p>
        </w:tc>
        <w:tc>
          <w:tcPr>
            <w:tcW w:w="1020" w:type="dxa"/>
            <w:vAlign w:val="center"/>
          </w:tcPr>
          <w:p w14:paraId="586093E6" w14:textId="77777777" w:rsidR="00CD47DD" w:rsidRDefault="00000000">
            <w:pPr>
              <w:jc w:val="center"/>
            </w:pPr>
            <w:r>
              <w:rPr>
                <w:sz w:val="17"/>
              </w:rPr>
              <w:t>1 ×3</w:t>
            </w:r>
          </w:p>
        </w:tc>
        <w:tc>
          <w:tcPr>
            <w:tcW w:w="2835" w:type="dxa"/>
            <w:vAlign w:val="center"/>
          </w:tcPr>
          <w:p w14:paraId="0C16C702" w14:textId="77777777" w:rsidR="00CD47DD" w:rsidRDefault="00000000">
            <w:pPr>
              <w:rPr>
                <w:lang w:eastAsia="zh-CN"/>
              </w:rPr>
            </w:pPr>
            <w:r>
              <w:rPr>
                <w:sz w:val="17"/>
                <w:lang w:eastAsia="zh-CN"/>
              </w:rPr>
              <w:t>需定义能否致死及与格挡的关系。</w:t>
            </w:r>
          </w:p>
        </w:tc>
      </w:tr>
    </w:tbl>
    <w:p w14:paraId="25CB8DDB" w14:textId="77777777" w:rsidR="00CD47DD" w:rsidRDefault="00CD47DD">
      <w:pPr>
        <w:spacing w:after="0"/>
        <w:rPr>
          <w:lang w:eastAsia="zh-CN"/>
        </w:rPr>
      </w:pPr>
    </w:p>
    <w:p w14:paraId="0D0DD51E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3.1 通用词条实现约束</w:t>
      </w:r>
    </w:p>
    <w:p w14:paraId="66B5891B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所有百分比修正应在同一层统一计算，避免先后顺序导致敌人生命或商店价格不可预测。</w:t>
      </w:r>
    </w:p>
    <w:p w14:paraId="5D59CD43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“小怪不掉金币”应只屏蔽普通战斗奖励，不影响事件、宝箱、售卖或其他来源，除非词条明确说明。</w:t>
      </w:r>
    </w:p>
    <w:p w14:paraId="5924783A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诅咒类词条需要处理牌库已满、重复诅咒、特殊遗物免疫等边界条件。</w:t>
      </w:r>
    </w:p>
    <w:p w14:paraId="672530B2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任何可能把最大生命或回复值降到非法值的规则都要设置下限。</w:t>
      </w:r>
    </w:p>
    <w:p w14:paraId="18C9FE86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32"/>
          <w:lang w:eastAsia="zh-CN"/>
        </w:rPr>
        <w:t>4. 角色专属挑战词条与奖励</w:t>
      </w:r>
    </w:p>
    <w:p w14:paraId="183616B3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4.1 铁甲战士（笔记：“战士”）</w:t>
      </w:r>
    </w:p>
    <w:p w14:paraId="6E119775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该分支主要从回复、力量、消耗与易伤方向施压；奖励则强化首回合力量/消耗体系的构筑控制。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762"/>
        <w:gridCol w:w="794"/>
        <w:gridCol w:w="2721"/>
      </w:tblGrid>
      <w:tr w:rsidR="00CD47DD" w14:paraId="01ECCBF8" w14:textId="77777777"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59D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ID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E799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挑战词条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CABD4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CP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CCA54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识别/实现备注</w:t>
            </w:r>
          </w:p>
        </w:tc>
      </w:tr>
      <w:tr w:rsidR="00CD47DD" w14:paraId="0904596D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9874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8037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“燃烧之血”战后回复量 -2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8E3A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1B908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明确；若基础回复继续调整，应按最终值扣减并设下限。</w:t>
            </w:r>
          </w:p>
        </w:tc>
      </w:tr>
      <w:tr w:rsidR="00CD47DD" w14:paraId="63A1AD43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E7653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21E449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奇数回合开始时 -1 力量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FBC6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BAD3B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0F946D1F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0D4B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IC-03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CF6C7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每两次【消耗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特定行为，实施待明确】后，向手牌加入</w:t>
            </w:r>
            <w:r>
              <w:rPr>
                <w:lang w:eastAsia="zh-CN"/>
              </w:rPr>
              <w:t xml:space="preserve"> 1 </w:t>
            </w:r>
            <w:r>
              <w:rPr>
                <w:lang w:eastAsia="zh-CN"/>
              </w:rPr>
              <w:t>张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伤口</w:t>
            </w:r>
            <w:r>
              <w:rPr>
                <w:lang w:eastAsia="zh-CN"/>
              </w:rPr>
              <w:t>”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3EDA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013D2C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伤口至手牌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可辨，计数条件实施待明确。</w:t>
            </w:r>
          </w:p>
        </w:tc>
      </w:tr>
      <w:tr w:rsidR="00CD47DD" w14:paraId="3660D16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AF13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IC-04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74923D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从卡牌中失去的生命加一受到额外惩罚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AFE0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06ADF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原文“从卡牌中失去…+1”需核对。</w:t>
            </w:r>
          </w:p>
        </w:tc>
      </w:tr>
      <w:tr w:rsidR="00CD47DD" w14:paraId="297AFEA3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4EB8A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0DF29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易伤状态额外惩罚【持续时间</w:t>
            </w:r>
            <w:r>
              <w:rPr>
                <w:lang w:eastAsia="zh-CN"/>
              </w:rPr>
              <w:t>/</w:t>
            </w:r>
            <w:r>
              <w:rPr>
                <w:lang w:eastAsia="zh-CN"/>
              </w:rPr>
              <w:t>额外损失实施待明确】额外损失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219A7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FBB4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高影响词条。</w:t>
            </w:r>
          </w:p>
        </w:tc>
      </w:tr>
      <w:tr w:rsidR="00CD47DD" w14:paraId="74143801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7695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lastRenderedPageBreak/>
              <w:t>IC-06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00172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偶数回合开始时 -1 力量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A4551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15C07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与 IC-02 可组合；组合后等价每回合 -1 力量。</w:t>
            </w:r>
          </w:p>
        </w:tc>
      </w:tr>
      <w:tr w:rsidR="00CD47DD" w14:paraId="1B44D32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578C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IC-07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E7FC7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“进阶之灾”被消耗相关：触发后失去 1 生命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CDFE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5B099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触发条件实施待明确。</w:t>
            </w:r>
          </w:p>
        </w:tc>
      </w:tr>
      <w:tr w:rsidR="00CD47DD" w14:paraId="54829EE4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0C2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IC-08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8F3816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敌人不再受到“虚弱”或虚弱效果被限制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7859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E1899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字迹倾向该含义，需补充定义。</w:t>
            </w:r>
          </w:p>
        </w:tc>
      </w:tr>
    </w:tbl>
    <w:p w14:paraId="32166D97" w14:textId="77777777" w:rsidR="00CD47DD" w:rsidRDefault="00CD47DD">
      <w:pPr>
        <w:spacing w:after="0"/>
        <w:rPr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309"/>
        <w:gridCol w:w="3572"/>
      </w:tblGrid>
      <w:tr w:rsidR="00CD47DD" w14:paraId="3EED00C5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770EC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阈值</w:t>
            </w:r>
          </w:p>
        </w:tc>
        <w:tc>
          <w:tcPr>
            <w:tcW w:w="43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DADD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角色奖励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420D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说明</w:t>
            </w:r>
          </w:p>
        </w:tc>
      </w:tr>
      <w:tr w:rsidR="00CD47DD" w14:paraId="5F5EFB7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35A8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10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512DC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首回合自动打出升级版「燃烧」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E15AA4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临时牌直接结算，不进入永久牌组。</w:t>
            </w:r>
          </w:p>
        </w:tc>
      </w:tr>
      <w:tr w:rsidR="00CD47DD" w14:paraId="7FED30EF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E15B9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20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4AB5E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用「双重打击」「耸肩无视」替换一张打击和一张防御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AF0F5D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若通用 CP 达 70，换牌结果也升级；否则保持牌本身默认等级。需核对游戏内 ID。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3AF0C38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B2BF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35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52BFB5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从「黑暗之拥、无惧疼痛、撕裂、祭品、狱火」中选 1 张并打出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14AD6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35 CP 卡池；候选牌均为升级版。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1E925D0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8A702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42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C8A83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 35 CP 卡池加入「壁垒、绯红披风、坚定不移」，再选 1 张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5AAC57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42 CP 扩展池；两次选择不得同名，均使用升级版。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</w:tbl>
    <w:p w14:paraId="5BF0166D" w14:textId="77777777" w:rsidR="00CD47DD" w:rsidRDefault="00CD47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5052EE63" w14:textId="77777777">
        <w:trPr>
          <w:jc w:val="center"/>
        </w:trPr>
        <w:tc>
          <w:tcPr>
            <w:tcW w:w="9922" w:type="dxa"/>
            <w:shd w:val="clear" w:color="auto" w:fill="F7F7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49945B7" w14:textId="77777777" w:rsidR="00CD47DD" w:rsidRDefault="00000000">
            <w:pPr>
              <w:spacing w:after="6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1F4E79"/>
                <w:sz w:val="21"/>
                <w:lang w:eastAsia="zh-CN"/>
              </w:rPr>
              <w:t>该角色的实现注意</w:t>
            </w:r>
          </w:p>
          <w:p w14:paraId="27144976" w14:textId="77777777" w:rsidR="00CD47DD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9"/>
                <w:lang w:eastAsia="zh-CN"/>
              </w:rPr>
              <w:t>奇数/偶数回合减力量属于同类事件，应共用一个 TurnStart 计数器；若两项同时启用，UI 应明确提示“每回合 -1 力量”。</w:t>
            </w:r>
          </w:p>
        </w:tc>
      </w:tr>
    </w:tbl>
    <w:p w14:paraId="1890207D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4.2 储君</w:t>
      </w:r>
    </w:p>
    <w:p w14:paraId="6C3B0AB0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该分支围绕星辰、君王剑/锻造、无色牌与能量进行限制，重点削弱资源循环和高爆发窗口。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762"/>
        <w:gridCol w:w="794"/>
        <w:gridCol w:w="2721"/>
      </w:tblGrid>
      <w:tr w:rsidR="00CD47DD" w14:paraId="607B6ECD" w14:textId="77777777"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5F36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ID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6AA6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挑战词条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3126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CP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C6822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识别/实现备注</w:t>
            </w:r>
          </w:p>
        </w:tc>
      </w:tr>
      <w:tr w:rsidR="00CD47DD" w14:paraId="65D105F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6928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F2525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回合结束时失去 1 星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80E4F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CC07B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星辰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资源明确；是否允许降至负值需补充定义。</w:t>
            </w:r>
          </w:p>
        </w:tc>
      </w:tr>
      <w:tr w:rsidR="00CD47DD" w14:paraId="55A81DF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DF12C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DF1BCD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星达到负值，每负2失去 1力量和敏捷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3A6F5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D93B3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原笔记为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星每负</w:t>
            </w:r>
            <w:r>
              <w:rPr>
                <w:lang w:eastAsia="zh-CN"/>
              </w:rPr>
              <w:t xml:space="preserve"> 2 …”</w:t>
            </w:r>
            <w:r>
              <w:rPr>
                <w:lang w:eastAsia="zh-CN"/>
              </w:rPr>
              <w:t>，精确资源实施待明确。</w:t>
            </w:r>
          </w:p>
        </w:tc>
      </w:tr>
      <w:tr w:rsidR="00CD47DD" w14:paraId="1E03109E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31A4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RG-03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62CA9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君王剑打出时 +1 费；保留时 -1 费，费用不低于初始费用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C55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892C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需定义“层”的对象。</w:t>
            </w:r>
          </w:p>
        </w:tc>
      </w:tr>
      <w:tr w:rsidR="00CD47DD" w14:paraId="1341362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A145B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RG-04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EF19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每生成 2 张牌时，向手牌加入 1 张随机状态牌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04A5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014857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生成对象实施待明确。</w:t>
            </w:r>
          </w:p>
        </w:tc>
      </w:tr>
      <w:tr w:rsidR="00CD47DD" w14:paraId="68C91595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75C7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3258E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每回合对无色牌的生成/使用施加限制牌，不得生成超五张无色牌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8A824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55D4D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原笔记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每回合不再生成</w:t>
            </w:r>
            <w:r>
              <w:rPr>
                <w:lang w:eastAsia="zh-CN"/>
              </w:rPr>
              <w:t>…</w:t>
            </w:r>
            <w:r>
              <w:rPr>
                <w:lang w:eastAsia="zh-CN"/>
              </w:rPr>
              <w:t>张无色牌</w:t>
            </w:r>
            <w:r>
              <w:rPr>
                <w:lang w:eastAsia="zh-CN"/>
              </w:rPr>
              <w:t>”</w:t>
            </w:r>
            <w:r>
              <w:rPr>
                <w:lang w:eastAsia="zh-CN"/>
              </w:rPr>
              <w:t>，数值实施待明确。</w:t>
            </w:r>
          </w:p>
        </w:tc>
      </w:tr>
      <w:tr w:rsidR="00CD47DD" w14:paraId="360E2C9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DE15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lastRenderedPageBreak/>
              <w:t>RG-06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A121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回合结束时若有活力，则失去两层活力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247CC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D4C820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具体条件与</w:t>
            </w:r>
            <w:r>
              <w:rPr>
                <w:lang w:eastAsia="zh-CN"/>
              </w:rPr>
              <w:t>“3C”</w:t>
            </w:r>
            <w:r>
              <w:rPr>
                <w:lang w:eastAsia="zh-CN"/>
              </w:rPr>
              <w:t>含义实施待明确。</w:t>
            </w:r>
          </w:p>
        </w:tc>
      </w:tr>
      <w:tr w:rsidR="00CD47DD" w14:paraId="2002543F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0B8A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RG-07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9A44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君王剑保留时降低8锻造，最多可以触发（当前层数）次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312DE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B1ADD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原笔记含</w:t>
            </w:r>
            <w:r>
              <w:rPr>
                <w:lang w:eastAsia="zh-CN"/>
              </w:rPr>
              <w:t>“-8</w:t>
            </w:r>
            <w:r>
              <w:rPr>
                <w:lang w:eastAsia="zh-CN"/>
              </w:rPr>
              <w:t>、到</w:t>
            </w:r>
            <w:r>
              <w:rPr>
                <w:lang w:eastAsia="zh-CN"/>
              </w:rPr>
              <w:t xml:space="preserve"> 0”</w:t>
            </w:r>
            <w:r>
              <w:rPr>
                <w:lang w:eastAsia="zh-CN"/>
              </w:rPr>
              <w:t>，需补充定义单位。</w:t>
            </w:r>
          </w:p>
        </w:tc>
      </w:tr>
      <w:tr w:rsidR="00CD47DD" w14:paraId="72A363F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6C51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RG-08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2B7ED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每回合第二次打出无色牌时失去 1 能量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76D30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A2B13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</w:tbl>
    <w:p w14:paraId="013E386C" w14:textId="77777777" w:rsidR="00CD47DD" w:rsidRDefault="00CD47DD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309"/>
        <w:gridCol w:w="3572"/>
      </w:tblGrid>
      <w:tr w:rsidR="00CD47DD" w14:paraId="0711777A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7444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阈值</w:t>
            </w:r>
          </w:p>
        </w:tc>
        <w:tc>
          <w:tcPr>
            <w:tcW w:w="43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4193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角色奖励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D9013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说明</w:t>
            </w:r>
          </w:p>
        </w:tc>
      </w:tr>
      <w:tr w:rsidR="00CD47DD" w14:paraId="17DC49EB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12F8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10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92E53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首回合自动打出升级版「环绕轨道」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E30FA6" w14:textId="77777777" w:rsidR="00CD47DD" w:rsidRDefault="00000000">
            <w:r>
              <w:t>临时牌直接结算，不进入永久牌组。</w:t>
            </w:r>
          </w:p>
        </w:tc>
      </w:tr>
      <w:tr w:rsidR="00CD47DD" w14:paraId="54F42A9E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C848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20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4505C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用「碰撞碎屑」「收集星辉」替换一张打击和一张防御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CBD3A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若通用 CP 达 70，换牌结果也升级；否则保持牌本身默认等级。需核对游戏内 ID。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504D1D2A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13D35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35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00960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从「创世之柱、招架、群星之子、光谱偏移、大爆炸」中选 1 张并打出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46E02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完整 35 CP 卡池；候选牌均为升级版。</w:t>
            </w:r>
          </w:p>
        </w:tc>
      </w:tr>
      <w:tr w:rsidR="00CD47DD" w14:paraId="5D6DB30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4B75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42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956D8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在 35 CP 卡池加入「武器库、剑圣、追踪刃、创世纪」，再选 1 张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940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完整 42 CP 扩展池；两次选择不得同名，均使用升级版。</w:t>
            </w:r>
          </w:p>
        </w:tc>
      </w:tr>
    </w:tbl>
    <w:p w14:paraId="3B94C348" w14:textId="77777777" w:rsidR="00CD47DD" w:rsidRDefault="00CD47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1AE919FE" w14:textId="77777777">
        <w:trPr>
          <w:jc w:val="center"/>
        </w:trPr>
        <w:tc>
          <w:tcPr>
            <w:tcW w:w="9922" w:type="dxa"/>
            <w:shd w:val="clear" w:color="auto" w:fill="F7F7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5146D5B" w14:textId="77777777" w:rsidR="00CD47DD" w:rsidRDefault="00000000">
            <w:pPr>
              <w:spacing w:after="6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1F4E79"/>
                <w:sz w:val="21"/>
                <w:lang w:eastAsia="zh-CN"/>
              </w:rPr>
              <w:t>该角色的实现注意</w:t>
            </w:r>
          </w:p>
          <w:p w14:paraId="0BB431D9" w14:textId="77777777" w:rsidR="00CD47DD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9"/>
                <w:lang w:eastAsia="zh-CN"/>
              </w:rPr>
              <w:t>星辰与锻造都可能存在负值/上限问题。实现时不要直接改 UI 显示值，应在资源结算层定义 clamp 规则并单独测试 0、上限、负值三类边界。</w:t>
            </w:r>
          </w:p>
        </w:tc>
      </w:tr>
    </w:tbl>
    <w:p w14:paraId="7B96D5AC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4.3 亡灵契约师（笔记：“骨妹”）</w:t>
      </w:r>
    </w:p>
    <w:p w14:paraId="649034B9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该分支直接削弱奥斯蒂分担、灵魂/虚无牌循环与能量稳定性，属于高交互、高风险词条组。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762"/>
        <w:gridCol w:w="794"/>
        <w:gridCol w:w="2721"/>
      </w:tblGrid>
      <w:tr w:rsidR="00CD47DD" w14:paraId="39B84408" w14:textId="77777777"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43862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ID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F7EE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挑战词条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346F3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CP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9B37C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识别/实现备注</w:t>
            </w:r>
          </w:p>
        </w:tc>
      </w:tr>
      <w:tr w:rsidR="00CD47DD" w14:paraId="08F8577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16C63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F079F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第 4回合开始时，奥斯提不为玩家分担伤害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9417E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6F602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57560AD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400E3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6DBBEB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每回合第一次打出灵魂时，抽牌收益被限制为 1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CF0B8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F9F5C2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具体对象实施待明确。</w:t>
            </w:r>
          </w:p>
        </w:tc>
      </w:tr>
      <w:tr w:rsidR="00CD47DD" w14:paraId="2441F580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A9B3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NB-03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51874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每回合首次生成灵魂时，在抽牌堆顶部加入 1 张“眩晕”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EFFF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E6C6A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07204D0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7404E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NB-04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ED87E9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灾厄层数大于其生命值的敌人对玩家造成伤害 +50%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83B5A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BE656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触发对象与条件实施待明确。</w:t>
            </w:r>
          </w:p>
        </w:tc>
      </w:tr>
      <w:tr w:rsidR="00CD47DD" w14:paraId="535418E7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7F2E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6FC28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回合结束时，奥斯蒂受到 2 点伤害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86405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FCD50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明确。</w:t>
            </w:r>
          </w:p>
        </w:tc>
      </w:tr>
      <w:tr w:rsidR="00CD47DD" w14:paraId="46848B6D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C418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NB-06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7A43F6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回合开始时，所有敌人失去</w:t>
            </w:r>
            <w:r>
              <w:rPr>
                <w:lang w:eastAsia="zh-CN"/>
              </w:rPr>
              <w:t>5</w:t>
            </w:r>
            <w:r>
              <w:rPr>
                <w:lang w:eastAsia="zh-CN"/>
              </w:rPr>
              <w:t>点灾厄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E1A7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B43CB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原笔记含“失去 3C”字样。</w:t>
            </w:r>
          </w:p>
        </w:tc>
      </w:tr>
      <w:tr w:rsidR="00CD47DD" w14:paraId="49993A7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5B5C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NB-07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7B83B0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回合结束时若消耗“虚无”牌，下回合开始失去 1 能量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7BC1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7D7AA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只要消耗了就行，一张即可</w:t>
            </w:r>
          </w:p>
        </w:tc>
      </w:tr>
      <w:tr w:rsidR="00CD47DD" w14:paraId="5C97CDC4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40F4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NB-08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AA741B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每回合第 2 次打出“虚无”牌时失去 1 能量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4DF7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D9FC9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</w:tbl>
    <w:p w14:paraId="46BDC526" w14:textId="77777777" w:rsidR="00CD47DD" w:rsidRDefault="00CD47DD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309"/>
        <w:gridCol w:w="3572"/>
      </w:tblGrid>
      <w:tr w:rsidR="00CD47DD" w14:paraId="1CEB9DC6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120B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阈值</w:t>
            </w:r>
          </w:p>
        </w:tc>
        <w:tc>
          <w:tcPr>
            <w:tcW w:w="43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FF0A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角色奖励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0F318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说明</w:t>
            </w:r>
          </w:p>
        </w:tc>
      </w:tr>
      <w:tr w:rsidR="00CD47DD" w14:paraId="7F858C31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0827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10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6A8273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首回合自动打出升级版「友谊」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1B407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临时牌直接结算，不进入永久牌组。</w:t>
            </w:r>
          </w:p>
        </w:tc>
      </w:tr>
      <w:tr w:rsidR="00CD47DD" w14:paraId="0D165112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60280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lastRenderedPageBreak/>
              <w:t>20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BF0CE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用「戳击」「违逆」替换一张打击和一张防御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81D007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若通用 CP 达 70，换牌结果也升级；否则保持牌本身默认等级。需核对游戏内 ID。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21A96CF3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0DFA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35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01DC44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从「致死性、死亡之舞、钙质化、精神过载」中选 1 张并打出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C1689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35 CP 卡池；候选牌均为升级版。</w:t>
            </w:r>
          </w:p>
        </w:tc>
      </w:tr>
      <w:tr w:rsidR="00CD47DD" w14:paraId="3E6BC09C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C55E5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42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C06AE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在 35 CP 卡池加入「死神形态、血肉戏法」，再选 1 张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D1BDD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完整 42 CP 扩展池；两次选择不得同名，均使用升级版。</w:t>
            </w:r>
          </w:p>
        </w:tc>
      </w:tr>
    </w:tbl>
    <w:p w14:paraId="253390A1" w14:textId="77777777" w:rsidR="00CD47DD" w:rsidRDefault="00CD47DD">
      <w:pPr>
        <w:spacing w:after="0"/>
        <w:rPr>
          <w:lang w:eastAsia="zh-C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45E77C13" w14:textId="77777777">
        <w:trPr>
          <w:jc w:val="center"/>
        </w:trPr>
        <w:tc>
          <w:tcPr>
            <w:tcW w:w="9922" w:type="dxa"/>
            <w:shd w:val="clear" w:color="auto" w:fill="F7F7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464025D6" w14:textId="77777777" w:rsidR="00CD47DD" w:rsidRDefault="00000000">
            <w:pPr>
              <w:spacing w:after="6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1F4E79"/>
                <w:sz w:val="21"/>
                <w:lang w:eastAsia="zh-CN"/>
              </w:rPr>
              <w:t>该角色的实现注意</w:t>
            </w:r>
          </w:p>
          <w:p w14:paraId="25F8692C" w14:textId="77777777" w:rsidR="00CD47DD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9"/>
                <w:lang w:eastAsia="zh-CN"/>
              </w:rPr>
              <w:t>涉及奥斯蒂伤害分担时，要规定先后顺序：敌人伤害 -&gt; 分担判定 -&gt; 奥斯蒂减伤/死亡 -&gt; 玩家受伤。否则 NB-01、NB-05 与其他遗物/卡牌容易产生结算歧义。</w:t>
            </w:r>
          </w:p>
        </w:tc>
      </w:tr>
    </w:tbl>
    <w:p w14:paraId="5C8FBC7E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4.4 静默猎手（笔记：“猎人”）</w:t>
      </w:r>
    </w:p>
    <w:p w14:paraId="113F1494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该分支主要削弱开局抽牌、弃牌循环、毒层上限和高频出牌，逼迫玩家放慢节奏或改变构筑。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762"/>
        <w:gridCol w:w="794"/>
        <w:gridCol w:w="2721"/>
      </w:tblGrid>
      <w:tr w:rsidR="00CD47DD" w14:paraId="151E842B" w14:textId="77777777"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052D5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ID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8FF3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挑战词条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43CB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CP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AB3BB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识别/实现备注</w:t>
            </w:r>
          </w:p>
        </w:tc>
      </w:tr>
      <w:tr w:rsidR="00CD47DD" w14:paraId="01A2974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1314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D1BFB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“蛇之戒指”额外抽牌 -1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77513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27295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明确。</w:t>
            </w:r>
          </w:p>
        </w:tc>
      </w:tr>
      <w:tr w:rsidR="00CD47DD" w14:paraId="6789CBB6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2F7E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3E3D9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每回合首次从卡牌中抽牌时，将一张眩晕放在抽牌堆顶部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D2D1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47620F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原笔记字迹不完整。</w:t>
            </w:r>
          </w:p>
        </w:tc>
      </w:tr>
      <w:tr w:rsidR="00CD47DD" w14:paraId="300C3BC1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9056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SL-03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30CC54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敌人获得两层坚韧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BAE2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F4B68D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就是一代蛇花和面团身上那个</w:t>
            </w:r>
            <w:r>
              <w:rPr>
                <w:lang w:eastAsia="zh-CN"/>
              </w:rPr>
              <w:t>buff</w:t>
            </w:r>
          </w:p>
        </w:tc>
      </w:tr>
      <w:tr w:rsidR="00CD47DD" w14:paraId="520E792F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5D30C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SL-04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244D8D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每两次打出奇巧牌后，失去 1 能量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C01A9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85915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计数</w:t>
            </w:r>
          </w:p>
        </w:tc>
      </w:tr>
      <w:tr w:rsidR="00CD47DD" w14:paraId="4FF45841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BD1E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C0258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每回合打出达到12后，后续每打出一张牌，失去一点能量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6C254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FC77A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原笔记含</w:t>
            </w:r>
            <w:r>
              <w:rPr>
                <w:lang w:eastAsia="zh-CN"/>
              </w:rPr>
              <w:t>“</w:t>
            </w:r>
            <w:r>
              <w:rPr>
                <w:lang w:eastAsia="zh-CN"/>
              </w:rPr>
              <w:t>每打出一张牌失去</w:t>
            </w:r>
            <w:r>
              <w:rPr>
                <w:lang w:eastAsia="zh-CN"/>
              </w:rPr>
              <w:t xml:space="preserve"> 1 …”</w:t>
            </w:r>
            <w:r>
              <w:rPr>
                <w:lang w:eastAsia="zh-CN"/>
              </w:rPr>
              <w:t>，资源实施待明确。</w:t>
            </w:r>
          </w:p>
        </w:tc>
      </w:tr>
      <w:tr w:rsidR="00CD47DD" w14:paraId="72C708D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EA93A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SL-06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2F1F93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中毒回合开始时失去1层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AFCF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7F3F7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需核对。</w:t>
            </w:r>
          </w:p>
        </w:tc>
      </w:tr>
      <w:tr w:rsidR="00CD47DD" w14:paraId="280354C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AB368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SL-07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901F6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敌人的中毒层数不能超过 50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D176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8A15D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64813C72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8815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SL-08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E74DD5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虚弱的敌人获得 +1 临时力量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1D30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2A5811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</w:tbl>
    <w:p w14:paraId="4CF8CB10" w14:textId="77777777" w:rsidR="00CD47DD" w:rsidRDefault="00CD47DD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309"/>
        <w:gridCol w:w="3572"/>
      </w:tblGrid>
      <w:tr w:rsidR="00CD47DD" w14:paraId="21EDD8A0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9302F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阈值</w:t>
            </w:r>
          </w:p>
        </w:tc>
        <w:tc>
          <w:tcPr>
            <w:tcW w:w="43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E6D6D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角色奖励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CCC6A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说明</w:t>
            </w:r>
          </w:p>
        </w:tc>
      </w:tr>
      <w:tr w:rsidR="00CD47DD" w14:paraId="41A1C7A5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C317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10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1822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首回合自动打出「灵动步伐」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8C1F83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本奖励保留未升级版，是统一升级规则的唯一例外。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4D0682F7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74E3B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20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127CA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用「突然一拳」「斗篷与匕首」替换一张打击和一张防御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6CB1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若通用 CP 达 70，换牌结果也升级；否则保持牌本身默认等级。需核对游戏内 ID。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6EF1981A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DB0E3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35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CBDE1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从「余像、刀扇、青雾、肾上腺素、精准」中选 1 张并打出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CD242D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35 CP 卡池；候选牌均为升级版。</w:t>
            </w:r>
          </w:p>
        </w:tc>
      </w:tr>
      <w:tr w:rsidR="00CD47DD" w14:paraId="7A148EC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521C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42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CD5403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 35 CP 卡池加入「触媒、群蛇形态、计划妥当」，再选 1 张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CE1F1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42 CP 扩展池；两次选择不得同名，均使用升级版。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</w:tbl>
    <w:p w14:paraId="21E3AAD9" w14:textId="77777777" w:rsidR="00CD47DD" w:rsidRDefault="00CD47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2CC03F17" w14:textId="77777777">
        <w:trPr>
          <w:jc w:val="center"/>
        </w:trPr>
        <w:tc>
          <w:tcPr>
            <w:tcW w:w="9922" w:type="dxa"/>
            <w:shd w:val="clear" w:color="auto" w:fill="F7F7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361E14E9" w14:textId="77777777" w:rsidR="00CD47DD" w:rsidRDefault="00000000">
            <w:pPr>
              <w:spacing w:after="6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1F4E79"/>
                <w:sz w:val="21"/>
                <w:lang w:eastAsia="zh-CN"/>
              </w:rPr>
              <w:t>该角色的实现注意</w:t>
            </w:r>
          </w:p>
          <w:p w14:paraId="3B14EC76" w14:textId="77777777" w:rsidR="00CD47DD" w:rsidRDefault="00000000">
            <w:pPr>
              <w:spacing w:after="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9"/>
                <w:lang w:eastAsia="zh-CN"/>
              </w:rPr>
              <w:t>毒层上限必须在“施加毒”与“毒翻倍/转移”等所有入口统一截断，不能只在 UI 层截断；弃牌计数也要区分主动弃牌、回合末弃牌和卡牌效果强制弃牌。</w:t>
            </w:r>
          </w:p>
        </w:tc>
      </w:tr>
    </w:tbl>
    <w:p w14:paraId="66410F20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4.5 故障机器人（笔记：“机宝/鸡煲”）</w:t>
      </w:r>
    </w:p>
    <w:p w14:paraId="68EE1A2F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该分支针对集中、球体、0 费牌和能力牌，尤其容易与高频循环构筑产生非线性难度。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37"/>
        <w:gridCol w:w="4762"/>
        <w:gridCol w:w="794"/>
        <w:gridCol w:w="2721"/>
      </w:tblGrid>
      <w:tr w:rsidR="00CD47DD" w14:paraId="34D4E1F8" w14:textId="77777777">
        <w:trPr>
          <w:tblHeader/>
          <w:jc w:val="center"/>
        </w:trPr>
        <w:tc>
          <w:tcPr>
            <w:tcW w:w="73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F7BE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ID</w:t>
            </w:r>
          </w:p>
        </w:tc>
        <w:tc>
          <w:tcPr>
            <w:tcW w:w="476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220C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挑战词条</w:t>
            </w:r>
          </w:p>
        </w:tc>
        <w:tc>
          <w:tcPr>
            <w:tcW w:w="79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0E29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CP</w:t>
            </w:r>
          </w:p>
        </w:tc>
        <w:tc>
          <w:tcPr>
            <w:tcW w:w="272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61826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识别/实现备注</w:t>
            </w:r>
          </w:p>
        </w:tc>
      </w:tr>
      <w:tr w:rsidR="00CD47DD" w14:paraId="48444AEC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DA92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DF-01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02B7D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每获得 1 点集中，失去 1 点力量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115C2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A67FE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21C9027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B1CC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DF-02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C888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闪电/冰霜球体充能或数值上限被压制【下面写了】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5DF1A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CEC11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原笔记含“33”字样。</w:t>
            </w:r>
          </w:p>
        </w:tc>
      </w:tr>
      <w:tr w:rsidR="00CD47DD" w14:paraId="60A14929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709B9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DF-03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D290C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每打出 1 张能力牌，受到 4点伤害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C989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7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A77E34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明确。</w:t>
            </w:r>
          </w:p>
        </w:tc>
      </w:tr>
      <w:tr w:rsidR="00CD47DD" w14:paraId="3052020B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0938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DF-04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A919A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每两次将即将塞入弃牌堆的状态牌塞入抽牌堆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4B0E6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74C90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触发对象实施待明确。</w:t>
            </w:r>
          </w:p>
        </w:tc>
      </w:tr>
      <w:tr w:rsidR="00CD47DD" w14:paraId="2953CFCA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251F4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DF-05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F0633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从第 6 回合开始，每回合 -1 集中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D869B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1A500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3B462828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73A4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DF-06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24FC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黑暗/等离子球体受到额外限制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AD39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6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51DD4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具体限制实施待明确。</w:t>
            </w:r>
          </w:p>
        </w:tc>
      </w:tr>
      <w:tr w:rsidR="00CD47DD" w14:paraId="1606BA74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7F4DB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DF-07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D52E6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每回合第 2 次打出 0 费牌时失去 1 能量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15BA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8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752F7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  <w:tr w:rsidR="00CD47DD" w14:paraId="607A2B97" w14:textId="77777777">
        <w:trPr>
          <w:cantSplit/>
          <w:jc w:val="center"/>
        </w:trPr>
        <w:tc>
          <w:tcPr>
            <w:tcW w:w="73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2BBD2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DF-08</w:t>
            </w:r>
          </w:p>
        </w:tc>
        <w:tc>
          <w:tcPr>
            <w:tcW w:w="476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0324F3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7"/>
                <w:lang w:eastAsia="zh-CN"/>
              </w:rPr>
              <w:t>每回合最多打出 3 张能力牌</w:t>
            </w:r>
          </w:p>
        </w:tc>
        <w:tc>
          <w:tcPr>
            <w:tcW w:w="79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D848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</w:t>
            </w:r>
          </w:p>
        </w:tc>
        <w:tc>
          <w:tcPr>
            <w:tcW w:w="272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C2DBE1" w14:textId="77777777" w:rsidR="00CD47DD" w:rsidRDefault="00000000">
            <w:r>
              <w:rPr>
                <w:rFonts w:ascii="Noto Sans CJK SC" w:eastAsia="Noto Sans CJK SC" w:hAnsi="Noto Sans CJK SC"/>
                <w:sz w:val="17"/>
              </w:rPr>
              <w:t>原笔记较清晰。</w:t>
            </w:r>
          </w:p>
        </w:tc>
      </w:tr>
    </w:tbl>
    <w:p w14:paraId="49E72C6D" w14:textId="77777777" w:rsidR="00CD47DD" w:rsidRDefault="00CD47DD">
      <w:pPr>
        <w:spacing w:after="0"/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309"/>
        <w:gridCol w:w="3572"/>
      </w:tblGrid>
      <w:tr w:rsidR="00CD47DD" w14:paraId="29A93945" w14:textId="77777777">
        <w:trPr>
          <w:tblHeader/>
          <w:jc w:val="center"/>
        </w:trPr>
        <w:tc>
          <w:tcPr>
            <w:tcW w:w="113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0330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阈值</w:t>
            </w:r>
          </w:p>
        </w:tc>
        <w:tc>
          <w:tcPr>
            <w:tcW w:w="4309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18C4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角色奖励</w:t>
            </w:r>
          </w:p>
        </w:tc>
        <w:tc>
          <w:tcPr>
            <w:tcW w:w="357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01EC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7"/>
              </w:rPr>
              <w:t>说明</w:t>
            </w:r>
          </w:p>
        </w:tc>
      </w:tr>
      <w:tr w:rsidR="00CD47DD" w14:paraId="2DAA86D4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6CD6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10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D13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首回合自动打出升级版「碎片整理」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2215C8" w14:textId="77777777" w:rsidR="00CD47DD" w:rsidRDefault="00000000">
            <w:r>
              <w:t>临时牌直接结算，不进入永久牌组。</w:t>
            </w:r>
          </w:p>
        </w:tc>
      </w:tr>
      <w:tr w:rsidR="00CD47DD" w14:paraId="426DD696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33F7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20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5B661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用「充电」「球状闪电」替换一张打击和一张防御</w:t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28965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若通用 CP 达 70，换牌结果也升级；否则保持牌本身默认等级。需核对游戏内 ID。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  <w:tr w:rsidR="00CD47DD" w14:paraId="00596D6C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CE0BB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35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523EF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从「子程序、雷霆、散热片、肾上腺素、变废为宝」中选 1 张并打出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04C3B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35 CP 卡池；候选牌均为升级版；保留跨角色候选。</w:t>
            </w:r>
          </w:p>
        </w:tc>
      </w:tr>
      <w:tr w:rsidR="00CD47DD" w14:paraId="50C3EC4D" w14:textId="77777777">
        <w:trPr>
          <w:cantSplit/>
          <w:jc w:val="center"/>
        </w:trPr>
        <w:tc>
          <w:tcPr>
            <w:tcW w:w="113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770A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7"/>
              </w:rPr>
              <w:t>42</w:t>
            </w:r>
          </w:p>
        </w:tc>
        <w:tc>
          <w:tcPr>
            <w:tcW w:w="4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3859EE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在 35 CP 卡池加入「创造性 AI、回响形态」，再选 1 张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  <w:tc>
          <w:tcPr>
            <w:tcW w:w="357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DEE355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完整 42 CP 扩展池；两次选择不得同名，均使用升级版。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</w:tbl>
    <w:p w14:paraId="05D73814" w14:textId="77777777" w:rsidR="00CD47DD" w:rsidRDefault="00CD47DD">
      <w:pPr>
        <w:spacing w:after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400A4B50" w14:textId="77777777">
        <w:trPr>
          <w:jc w:val="center"/>
        </w:trPr>
        <w:tc>
          <w:tcPr>
            <w:tcW w:w="9922" w:type="dxa"/>
            <w:shd w:val="clear" w:color="auto" w:fill="F7F7F7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2C8F1A54" w14:textId="77777777" w:rsidR="00CD47DD" w:rsidRDefault="00000000">
            <w:pPr>
              <w:spacing w:after="60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b/>
                <w:color w:val="1F4E79"/>
                <w:sz w:val="21"/>
                <w:lang w:eastAsia="zh-CN"/>
              </w:rPr>
              <w:t>该角色的实现注意，电球和玻璃球在回合结束时额外降低一点伤害，冰球会受到脆弱的影响，黑球成长速度减半，并且会随机锁敌，等离子球被动提供一点能量后被动失效</w:t>
            </w:r>
          </w:p>
          <w:p w14:paraId="08F1D1CD" w14:textId="77777777" w:rsidR="00CD47DD" w:rsidRDefault="00CD47DD">
            <w:pPr>
              <w:spacing w:after="0"/>
              <w:rPr>
                <w:lang w:eastAsia="zh-CN"/>
              </w:rPr>
            </w:pPr>
          </w:p>
        </w:tc>
      </w:tr>
    </w:tbl>
    <w:p w14:paraId="65F80B7C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32"/>
          <w:lang w:eastAsia="zh-CN"/>
        </w:rPr>
        <w:t>5. UI / UX 设计</w:t>
      </w:r>
    </w:p>
    <w:p w14:paraId="77DD8290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5.1 开局配置页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2381"/>
        <w:gridCol w:w="5216"/>
      </w:tblGrid>
      <w:tr w:rsidR="00CD47DD" w14:paraId="0B265FA6" w14:textId="77777777">
        <w:trPr>
          <w:tblHeader/>
          <w:jc w:val="center"/>
        </w:trPr>
        <w:tc>
          <w:tcPr>
            <w:tcW w:w="130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6CB7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区域</w:t>
            </w:r>
          </w:p>
        </w:tc>
        <w:tc>
          <w:tcPr>
            <w:tcW w:w="2381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7951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内容</w:t>
            </w:r>
          </w:p>
        </w:tc>
        <w:tc>
          <w:tcPr>
            <w:tcW w:w="521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BEF0B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交互要求</w:t>
            </w:r>
          </w:p>
        </w:tc>
      </w:tr>
      <w:tr w:rsidR="00CD47DD" w14:paraId="138CF8E7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026D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lastRenderedPageBreak/>
              <w:t>顶部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4DECA8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角色头像＋通用 CP＋角色 CP＋两轨各自的已解锁阈值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C9C82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两轨分别显示刻度：通用 15/20/35/55/70/90，角色 10/20/35/42；不得展示误导性的合并解锁总分。</w:t>
            </w:r>
          </w:p>
        </w:tc>
      </w:tr>
      <w:tr w:rsidR="00CD47DD" w14:paraId="4204516E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3568F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左侧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7DA23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通用挑战词条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862D5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支持等级 +/-；悬停显示每级差异和累计 CP。</w:t>
            </w:r>
          </w:p>
        </w:tc>
      </w:tr>
      <w:tr w:rsidR="00CD47DD" w14:paraId="479AC785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B4D0D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右侧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B8BF6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角色专属词条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F53263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高影响词条使用单独标签；显示与当前构筑机制的关联。</w:t>
            </w:r>
          </w:p>
        </w:tc>
      </w:tr>
      <w:tr w:rsidR="00CD47DD" w14:paraId="02D4BBD9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5251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底部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BB84B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阈值奖励预览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9FB26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分别显示两轨下一奖励尚差多少本轨 CP；35/42 角色卡池可展开预览。</w:t>
            </w:r>
          </w:p>
        </w:tc>
      </w:tr>
      <w:tr w:rsidR="00CD47DD" w14:paraId="13B900AF" w14:textId="77777777">
        <w:trPr>
          <w:cantSplit/>
          <w:jc w:val="center"/>
        </w:trPr>
        <w:tc>
          <w:tcPr>
            <w:tcW w:w="13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71B8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确认区</w:t>
            </w:r>
          </w:p>
        </w:tc>
        <w:tc>
          <w:tcPr>
            <w:tcW w:w="238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887AD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开始挑战 / 保存预设 / 载入预设</w:t>
            </w:r>
          </w:p>
        </w:tc>
        <w:tc>
          <w:tcPr>
            <w:tcW w:w="521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9E312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开始后锁定配置；预设建议保存角色、词条 ID 与等级。</w:t>
            </w:r>
          </w:p>
        </w:tc>
      </w:tr>
    </w:tbl>
    <w:p w14:paraId="3B5BF691" w14:textId="77777777" w:rsidR="00CD47DD" w:rsidRDefault="00CD47DD">
      <w:pPr>
        <w:spacing w:after="0"/>
        <w:rPr>
          <w:lang w:eastAsia="zh-CN"/>
        </w:rPr>
      </w:pPr>
    </w:p>
    <w:p w14:paraId="520EECF8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5.2 战斗内提示</w:t>
      </w:r>
    </w:p>
    <w:p w14:paraId="21A5CD32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挑战词条首次触发时只弹一次轻量提示，后续用图标/状态栏显示，避免每回合打断节奏。</w:t>
      </w:r>
    </w:p>
    <w:p w14:paraId="70BDCE9A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奇数/偶数回合、能力牌计数、0 费牌计数、弃牌计数等应显示当前计数，玩家能预判下一次惩罚。</w:t>
      </w:r>
    </w:p>
    <w:p w14:paraId="3CABE92D" w14:textId="77777777" w:rsidR="00CD47DD" w:rsidRDefault="00000000">
      <w:pPr>
        <w:pStyle w:val="a0"/>
        <w:spacing w:after="40"/>
        <w:ind w:left="0"/>
      </w:pPr>
      <w:r>
        <w:rPr>
          <w:rFonts w:ascii="Noto Sans CJK SC" w:eastAsia="Noto Sans CJK SC" w:hAnsi="Noto Sans CJK SC"/>
          <w:sz w:val="21"/>
        </w:rPr>
        <w:t>角色 35/42 CP 奖励在首回合抽牌前的固定 CombatStartChoice 阶段结算：35 CP 从其完整卡池选 1 张；42 CP 使用扩展池再选 1 张。两次不能选同名牌，直接打出且不加入永久牌库。</w:t>
      </w:r>
    </w:p>
    <w:p w14:paraId="2A1D274F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所有自动打出的临时牌应明确标记“由挑战奖励产生”，并默认不进入弃牌堆/牌组，除非卡牌机制本身要求。</w:t>
      </w:r>
    </w:p>
    <w:p w14:paraId="3B79D1E0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32"/>
          <w:lang w:eastAsia="zh-CN"/>
        </w:rPr>
        <w:t>6. 数据结构与技术实现建议</w:t>
      </w:r>
    </w:p>
    <w:p w14:paraId="4B753F7D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6.1 数据驱动定义</w:t>
      </w:r>
    </w:p>
    <w:p w14:paraId="6C117254" w14:textId="77777777" w:rsidR="00CD47DD" w:rsidRDefault="00000000">
      <w:pPr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建议把每个词条定义成独立数据对象，逻辑代码只负责监听事件并执行 effect。这样后续改 CP、数值和阈值不需要改核心逻辑。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9922"/>
      </w:tblGrid>
      <w:tr w:rsidR="00CD47DD" w14:paraId="055889D7" w14:textId="77777777">
        <w:tc>
          <w:tcPr>
            <w:tcW w:w="9922" w:type="dxa"/>
            <w:shd w:val="clear" w:color="auto" w:fill="F7F7F7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45BEB23" w14:textId="77777777" w:rsidR="00CD47DD" w:rsidRDefault="00000000">
            <w:r>
              <w:rPr>
                <w:rFonts w:ascii="DejaVu Sans Mono" w:eastAsia="DejaVu Sans Mono" w:hAnsi="DejaVu Sans Mono"/>
                <w:color w:val="373737"/>
                <w:sz w:val="18"/>
              </w:rPr>
              <w:t>ModifierDefinition</w:t>
              <w:br/>
              <w:t>- id: 唯一 ID</w:t>
              <w:br/>
              <w:t>- scope: common | ironclad | regent | necrobinder | silent | defect</w:t>
              <w:br/>
              <w:t>- scoreTrack: common | character（由 scope 派生，不单独混算）</w:t>
              <w:br/>
              <w:t>- maxRank: 1～3</w:t>
              <w:br/>
              <w:t>- scorePerRank: [int]</w:t>
              <w:br/>
              <w:t>- trigger: RunStart / CombatStart / TurnStart / TurnEnd / CardPlayed / ...</w:t>
              <w:br/>
              <w:t>- condition: 可选条件表达式</w:t>
              <w:br/>
              <w:t>- effect: 效果类型＋参数</w:t>
              <w:br/>
              <w:t>- stackMode: add | multiply | override | cap</w:t>
              <w:br/>
              <w:t>- conflicts: 互斥词条 ID 列表</w:t>
              <w:br/>
              <w:t>- localizationKey: 文本键</w:t>
              <w:br/>
              <w:t>- version: 数据版本</w:t>
              <w:br/>
              <w:t>RunState: commonCp, characterCp, commonRewardsGranted, characterRewardsGranted, selectedCharacter, counters, rewardChoices</w:t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  <w:r/>
            <w:r>
              <w:rPr>
                <w:rFonts w:ascii="DejaVu Sans Mono" w:eastAsia="DejaVu Sans Mono" w:hAnsi="DejaVu Sans Mono"/>
                <w:color w:val="373737"/>
                <w:sz w:val="18"/>
              </w:rPr>
            </w:r>
          </w:p>
        </w:tc>
      </w:tr>
    </w:tbl>
    <w:p w14:paraId="30ACB4C7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6.2 需要覆盖的事件钩子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123"/>
      </w:tblGrid>
      <w:tr w:rsidR="00CD47DD" w14:paraId="7301A1F0" w14:textId="77777777">
        <w:trPr>
          <w:tblHeader/>
          <w:jc w:val="center"/>
        </w:trPr>
        <w:tc>
          <w:tcPr>
            <w:tcW w:w="2835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00E8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事件</w:t>
            </w:r>
          </w:p>
        </w:tc>
        <w:tc>
          <w:tcPr>
            <w:tcW w:w="6123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B5CB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用途</w:t>
            </w:r>
          </w:p>
        </w:tc>
      </w:tr>
      <w:tr w:rsidR="00CD47DD" w14:paraId="2568AFA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AE67E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RunStart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3E799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初始金币、起始牌组替换、全局规则初始化</w:t>
            </w:r>
          </w:p>
        </w:tc>
      </w:tr>
      <w:tr w:rsidR="00CD47DD" w14:paraId="0199803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274FB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CombatStart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911B7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10/35/42 CP 奖励、首回合状态初始化</w:t>
            </w:r>
          </w:p>
        </w:tc>
      </w:tr>
      <w:tr w:rsidR="00CD47DD" w14:paraId="5C207AB1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84C37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TurnStart / TurnEnd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0C77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力量/集中/星辰衰减、奥斯蒂伤害、计数器重置</w:t>
            </w:r>
          </w:p>
        </w:tc>
      </w:tr>
      <w:tr w:rsidR="00CD47DD" w14:paraId="7441953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0FB210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CardDrawn / CardPlayed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F00E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抽牌限制、能力牌伤害、0 费牌计数、无色牌惩罚</w:t>
            </w:r>
          </w:p>
        </w:tc>
      </w:tr>
      <w:tr w:rsidR="00CD47DD" w14:paraId="63CAED4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7861B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CardExhausted / CardDiscarded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B062CC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战士消耗、猎手弃牌计数</w:t>
            </w:r>
          </w:p>
        </w:tc>
      </w:tr>
      <w:tr w:rsidR="00CD47DD" w14:paraId="74001EA2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FE577E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CardGenerated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F89A4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状态牌插入、灵魂/无色牌生成限制</w:t>
            </w:r>
          </w:p>
        </w:tc>
      </w:tr>
      <w:tr w:rsidR="00CD47DD" w14:paraId="6D15D9E6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426AF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DamagePre / DamagePost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CEEE7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奥斯蒂分担、敌人伤害倍率、虚弱/易伤修正</w:t>
            </w:r>
          </w:p>
        </w:tc>
      </w:tr>
      <w:tr w:rsidR="00CD47DD" w14:paraId="3E444A9A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553F6B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EnemySpawn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ED73F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敌人最大生命倍率、敌人起始强化</w:t>
            </w:r>
          </w:p>
        </w:tc>
      </w:tr>
      <w:tr w:rsidR="00CD47DD" w14:paraId="63611ED4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ED10F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lastRenderedPageBreak/>
              <w:t>GoldGain / RewardGenerate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D7017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金币获取、普通战斗掉落关闭</w:t>
            </w:r>
          </w:p>
        </w:tc>
      </w:tr>
      <w:tr w:rsidR="00CD47DD" w14:paraId="59725F7F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E8A5FA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ShopOpen / PriceCalc / Purchase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341E1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商店涨价与 90 CP 免费购买</w:t>
            </w:r>
          </w:p>
        </w:tc>
      </w:tr>
      <w:tr w:rsidR="00CD47DD" w14:paraId="11994C67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6658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RelicObtained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0BB96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遗物触发诅咒</w:t>
            </w:r>
          </w:p>
        </w:tc>
      </w:tr>
      <w:tr w:rsidR="00CD47DD" w14:paraId="74E6DCCB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4B5E7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RestSite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33862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回复与最大生命惩罚</w:t>
            </w:r>
          </w:p>
        </w:tc>
      </w:tr>
      <w:tr w:rsidR="00CD47DD" w14:paraId="4E777E3C" w14:textId="77777777">
        <w:trPr>
          <w:cantSplit/>
          <w:jc w:val="center"/>
        </w:trPr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145BD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OrbPassive / OrbEvoke</w:t>
            </w:r>
          </w:p>
        </w:tc>
        <w:tc>
          <w:tcPr>
            <w:tcW w:w="61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D5660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故障机器人球体专属限制</w:t>
            </w:r>
          </w:p>
        </w:tc>
      </w:tr>
    </w:tbl>
    <w:p w14:paraId="5932AA13" w14:textId="77777777" w:rsidR="00CD47DD" w:rsidRDefault="00CD47DD">
      <w:pPr>
        <w:spacing w:after="0"/>
        <w:rPr>
          <w:lang w:eastAsia="zh-CN"/>
        </w:rPr>
      </w:pPr>
    </w:p>
    <w:p w14:paraId="07B3726C" w14:textId="77777777" w:rsidR="00CD47DD" w:rsidRDefault="00000000">
      <w:pPr>
        <w:pStyle w:val="21"/>
        <w:spacing w:before="100" w:after="80"/>
      </w:pPr>
      <w:r>
        <w:rPr>
          <w:rFonts w:ascii="Noto Sans CJK SC" w:eastAsia="Noto Sans CJK SC" w:hAnsi="Noto Sans CJK SC"/>
          <w:color w:val="000000"/>
          <w:sz w:val="25"/>
        </w:rPr>
        <w:t>6.3 存档与可复现性</w:t>
      </w:r>
    </w:p>
    <w:p w14:paraId="0A3952B5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存档记录词条 ID 与等级、通用 CP、角色 CP、两轨各自已激活的阈值，以及运行时计数器（如本回合第几张 0 费牌）。读档后分别重算两轨并核对保存值，不得合并为总 CP。</w:t>
      </w:r>
    </w:p>
    <w:p w14:paraId="5426A971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读档后不得重新随机 35/42 CP 卡池候选结果；需要保存候选/选择或使用固定种子重建。</w:t>
      </w:r>
    </w:p>
    <w:p w14:paraId="6A3F3D06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配置数据升级时需要 version 字段，旧存档找不到词条时应降级为“禁用该词条并提示”，不要直接崩溃。</w:t>
      </w:r>
    </w:p>
    <w:p w14:paraId="1714FB61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MVP 默认以单人局为目标；若以后支持多人，需要定义挑战配置由房主统一还是每名玩家独立。</w:t>
      </w:r>
    </w:p>
    <w:p w14:paraId="1AFC76CE" w14:textId="77777777" w:rsidR="00CD47DD" w:rsidRDefault="00000000">
      <w:pPr>
        <w:pStyle w:val="1"/>
        <w:spacing w:before="16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32"/>
          <w:lang w:eastAsia="zh-CN"/>
        </w:rPr>
        <w:t>7. 平衡框架</w:t>
      </w:r>
    </w:p>
    <w:p w14:paraId="62668A03" w14:textId="77777777" w:rsidR="00CD47DD" w:rsidRDefault="00000000">
      <w:r>
        <w:rPr>
          <w:rFonts w:ascii="Noto Sans CJK SC" w:eastAsia="Noto Sans CJK SC" w:hAnsi="Noto Sans CJK SC"/>
          <w:sz w:val="21"/>
          <w:lang w:eastAsia="zh-CN"/>
        </w:rPr>
        <w:t>这个系统的核心平衡不是“CP 越高越难”这么简单，而是“词条惩罚强度”与“阈值奖励带来的构筑稳定性”之间的净难度。</w:t>
      </w:r>
      <w:r>
        <w:rPr>
          <w:rFonts w:ascii="Noto Sans CJK SC" w:eastAsia="Noto Sans CJK SC" w:hAnsi="Noto Sans CJK SC"/>
          <w:sz w:val="21"/>
        </w:rPr>
        <w:t>建议用下列方式校准。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1814"/>
        <w:gridCol w:w="5726"/>
      </w:tblGrid>
      <w:tr w:rsidR="00CD47DD" w14:paraId="40A6BF93" w14:textId="77777777">
        <w:trPr>
          <w:tblHeader/>
          <w:jc w:val="center"/>
        </w:trPr>
        <w:tc>
          <w:tcPr>
            <w:tcW w:w="141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9726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CP 档位</w:t>
            </w:r>
          </w:p>
        </w:tc>
        <w:tc>
          <w:tcPr>
            <w:tcW w:w="181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35AC2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建议定位</w:t>
            </w:r>
          </w:p>
        </w:tc>
        <w:tc>
          <w:tcPr>
            <w:tcW w:w="57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B62B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说明</w:t>
            </w:r>
          </w:p>
        </w:tc>
      </w:tr>
      <w:tr w:rsidR="00CD47DD" w14:paraId="1F82CB65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053F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1~2 CP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72750A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轻度、可微调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0C499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金币、回血、敌人血量的小幅变化；不应改变核心打法。</w:t>
            </w:r>
          </w:p>
        </w:tc>
      </w:tr>
      <w:tr w:rsidR="00CD47DD" w14:paraId="3830C258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1A2CD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3~4 CP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F8CC1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中度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17B2B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会改变路线、资源或牌序，但不强制换构筑。</w:t>
            </w:r>
          </w:p>
        </w:tc>
      </w:tr>
      <w:tr w:rsidR="00CD47DD" w14:paraId="3F7E9EF0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9C80F6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5~6 CP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32C9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高影响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5258E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直接打击角色核心资源，例如燃烧之血、奥斯蒂、星辰、集中。</w:t>
            </w:r>
          </w:p>
        </w:tc>
      </w:tr>
      <w:tr w:rsidR="00CD47DD" w14:paraId="793E9387" w14:textId="77777777">
        <w:trPr>
          <w:cantSplit/>
          <w:jc w:val="center"/>
        </w:trPr>
        <w:tc>
          <w:tcPr>
            <w:tcW w:w="141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43BD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7~8 CP</w:t>
            </w:r>
          </w:p>
        </w:tc>
        <w:tc>
          <w:tcPr>
            <w:tcW w:w="181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7D0EF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构筑级限制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76586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能量损失、回合减力量、毒层上限、能力牌数量限制等。</w:t>
            </w:r>
          </w:p>
        </w:tc>
      </w:tr>
    </w:tbl>
    <w:p w14:paraId="70AE97AE" w14:textId="77777777" w:rsidR="00CD47DD" w:rsidRDefault="00CD47DD">
      <w:pPr>
        <w:spacing w:after="0"/>
        <w:rPr>
          <w:lang w:eastAsia="zh-CN"/>
        </w:rPr>
      </w:pPr>
    </w:p>
    <w:p w14:paraId="74FDCEF1" w14:textId="77777777" w:rsidR="00CD47DD" w:rsidRDefault="00000000">
      <w:pPr>
        <w:pStyle w:val="21"/>
        <w:spacing w:before="100" w:after="80"/>
        <w:rPr>
          <w:lang w:eastAsia="zh-CN"/>
        </w:rPr>
      </w:pPr>
      <w:r>
        <w:rPr>
          <w:rFonts w:ascii="Noto Sans CJK SC" w:eastAsia="Noto Sans CJK SC" w:hAnsi="Noto Sans CJK SC"/>
          <w:color w:val="000000"/>
          <w:sz w:val="25"/>
          <w:lang w:eastAsia="zh-CN"/>
        </w:rPr>
        <w:t>7.1 需要重点防止的“假高难”</w:t>
      </w:r>
    </w:p>
    <w:p w14:paraId="47F8E092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一个高 CP 词条如果能被某张常见卡完全绕过，实际难度会显著低于标价。</w:t>
      </w:r>
    </w:p>
    <w:p w14:paraId="31CC25F8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阈值奖励如果能直接抵消触发该阈值所需的惩罚，会出现“点得越多反而越简单”的区间。</w:t>
      </w:r>
    </w:p>
    <w:p w14:paraId="7FD96844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90 CP 的 0 元商店若无限制，会把金币类负面词条全部失效；建议至少把作用范围作为独立可配参数。</w:t>
      </w:r>
    </w:p>
    <w:p w14:paraId="5281FC5A" w14:textId="77777777" w:rsidR="00CD47DD" w:rsidRDefault="00000000">
      <w:pPr>
        <w:pStyle w:val="a0"/>
        <w:spacing w:after="40"/>
        <w:ind w:left="0"/>
        <w:rPr>
          <w:lang w:eastAsia="zh-CN"/>
        </w:rPr>
      </w:pPr>
      <w:r>
        <w:rPr>
          <w:rFonts w:ascii="Noto Sans CJK SC" w:eastAsia="Noto Sans CJK SC" w:hAnsi="Noto Sans CJK SC"/>
          <w:sz w:val="21"/>
          <w:lang w:eastAsia="zh-CN"/>
        </w:rPr>
        <w:t>故障机器人的等离子、储君的资源循环、亡灵契约师的奥斯蒂分担都可能产生非线性收益，不能仅凭单卡测试定价。</w:t>
      </w:r>
    </w:p>
    <w:p w14:paraId="5FBAE814" w14:textId="77777777" w:rsidR="00CD47DD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000000"/>
          <w:sz w:val="32"/>
        </w:rPr>
        <w:t>8. 测试清单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3118"/>
        <w:gridCol w:w="4592"/>
      </w:tblGrid>
      <w:tr w:rsidR="00CD47DD" w14:paraId="512AA0DA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6629E0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模块</w:t>
            </w:r>
          </w:p>
        </w:tc>
        <w:tc>
          <w:tcPr>
            <w:tcW w:w="3118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612B5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场景</w:t>
            </w:r>
          </w:p>
        </w:tc>
        <w:tc>
          <w:tcPr>
            <w:tcW w:w="4592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8DF4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预期</w:t>
            </w:r>
          </w:p>
        </w:tc>
      </w:tr>
      <w:tr w:rsidR="00CD47DD" w14:paraId="3535217F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69A0E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计分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F030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分别勾选／取消通用词条与角色词条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350607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只有所属轨道 CP 与阈值变化；另一轨道的数值和奖励不受影响。</w:t>
            </w:r>
          </w:p>
        </w:tc>
      </w:tr>
      <w:tr w:rsidR="00CD47DD" w14:paraId="61109A47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2CEA4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阈值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E4AAF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通用 14→15、69→70；角色 9→10、34→35、41→42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1404FF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各轨只按本轨点数解锁；跨轨合计达标不得误触发；读档后一致。</w:t>
            </w:r>
          </w:p>
        </w:tc>
      </w:tr>
      <w:tr w:rsidR="00CD47DD" w14:paraId="4FCAFD15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B8882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抽牌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B0C096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G-06 分别选 1、2、3 级，连续测试前三回合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920C5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每级只新增一个受罚回合；每个受罚回合只少抽 1 张。</w:t>
            </w:r>
          </w:p>
        </w:tc>
      </w:tr>
      <w:tr w:rsidR="00CD47DD" w14:paraId="0557962B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5BEE77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弃牌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D80AEC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主动弃牌、回合末弃牌、强制弃牌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27C258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仅设计规定的类型计数。</w:t>
            </w:r>
          </w:p>
        </w:tc>
      </w:tr>
      <w:tr w:rsidR="00CD47DD" w14:paraId="541D5119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8AE3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0 费牌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F349E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费用被临时降为 0 的牌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24852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明确是否算“0 费牌”，并保持一致。</w:t>
            </w:r>
          </w:p>
        </w:tc>
      </w:tr>
      <w:tr w:rsidR="00CD47DD" w14:paraId="562A3E13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D07B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奥斯蒂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DFD4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奥斯蒂死亡当回合 + 分担关闭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4B5C8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伤害顺序稳定，不产生负生命/重复伤害。</w:t>
            </w:r>
          </w:p>
        </w:tc>
      </w:tr>
      <w:tr w:rsidR="00CD47DD" w14:paraId="48BDB3EB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C493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毒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2063E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施毒、翻倍、转移、敌人免疫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66000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毒上限从所有入口一致生效。</w:t>
            </w:r>
          </w:p>
        </w:tc>
      </w:tr>
      <w:tr w:rsidR="00CD47DD" w14:paraId="1BBC1214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C28F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lastRenderedPageBreak/>
              <w:t>商店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D8452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90 CP + 商店涨价 + 金币惩罚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BA14C8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免费规则的优先级明确，不出现负价格。</w:t>
            </w:r>
          </w:p>
        </w:tc>
      </w:tr>
      <w:tr w:rsidR="00CD47DD" w14:paraId="623E229C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E3F7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遗物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4920A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玩家获得先古遗物、敌人出现与召唤、休息、跨商店删牌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3681F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G-08/09/15 仅作用于玩家；G-12 仅作用于每名敌人且不重复施加。</w:t>
            </w:r>
          </w:p>
        </w:tc>
      </w:tr>
      <w:tr w:rsidR="00CD47DD" w14:paraId="280E1C3A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C2A11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读档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B2189" w14:textId="77777777" w:rsidR="00CD47DD" w:rsidRDefault="00000000">
            <w:pPr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战斗中有计数器时保存/读取</w:t>
            </w:r>
          </w:p>
        </w:tc>
        <w:tc>
          <w:tcPr>
            <w:tcW w:w="4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25C5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本回合计数、候选牌、阈值效果完全恢复。</w:t>
            </w:r>
          </w:p>
        </w:tc>
      </w:tr>
    </w:tbl>
    <w:p w14:paraId="405D98A3" w14:textId="77777777" w:rsidR="00CD47DD" w:rsidRDefault="00CD47DD">
      <w:pPr>
        <w:spacing w:after="0"/>
        <w:rPr>
          <w:lang w:eastAsia="zh-CN"/>
        </w:rPr>
      </w:pPr>
    </w:p>
    <w:p w14:paraId="61B58E90" w14:textId="77777777" w:rsidR="00CD47DD" w:rsidRDefault="00000000">
      <w:pPr>
        <w:pStyle w:val="1"/>
        <w:spacing w:before="160" w:after="80"/>
      </w:pPr>
      <w:r>
        <w:rPr>
          <w:rFonts w:ascii="Noto Sans CJK SC" w:eastAsia="Noto Sans CJK SC" w:hAnsi="Noto Sans CJK SC"/>
          <w:color w:val="000000"/>
          <w:sz w:val="32"/>
        </w:rPr>
        <w:t>9. 开发范围与迭代顺序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247"/>
        <w:gridCol w:w="1984"/>
        <w:gridCol w:w="5726"/>
      </w:tblGrid>
      <w:tr w:rsidR="00CD47DD" w14:paraId="006DD084" w14:textId="77777777">
        <w:trPr>
          <w:tblHeader/>
          <w:jc w:val="center"/>
        </w:trPr>
        <w:tc>
          <w:tcPr>
            <w:tcW w:w="1247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12F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阶段</w:t>
            </w:r>
          </w:p>
        </w:tc>
        <w:tc>
          <w:tcPr>
            <w:tcW w:w="1984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84443C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重点</w:t>
            </w:r>
          </w:p>
        </w:tc>
        <w:tc>
          <w:tcPr>
            <w:tcW w:w="5726" w:type="dxa"/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A80D9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b/>
                <w:sz w:val="18"/>
              </w:rPr>
              <w:t>验收标准</w:t>
            </w:r>
          </w:p>
        </w:tc>
      </w:tr>
      <w:tr w:rsidR="00CD47DD" w14:paraId="1718889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4F69A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MVP-1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53096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系统骨架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5CA23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配置页、双轨 CP 计算、两轨阈值展示、存读档；先不做具体词条。</w:t>
            </w:r>
          </w:p>
        </w:tc>
      </w:tr>
      <w:tr w:rsidR="00CD47DD" w14:paraId="14DCD0A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BF313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MVP-2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8F5EB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通用词条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F264A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优先实现敌人生命、回复、金币、商店价格、小怪不掉金币等低耦合规则。</w:t>
            </w:r>
          </w:p>
        </w:tc>
      </w:tr>
      <w:tr w:rsidR="00CD47DD" w14:paraId="3BAFE412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C921E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MVP-3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BE7CBE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铁甲战士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4319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先完整验证 10/20/35/42 角色奖励链、G-06 的前三回合抽牌和通用 70 CP 的换牌升级。</w:t>
            </w:r>
          </w:p>
        </w:tc>
      </w:tr>
      <w:tr w:rsidR="00CD47DD" w14:paraId="2733348C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D5B6F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MVP-4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99A74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其余四角色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E7018C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按储君 → 静默猎手 → 亡灵契约师 → 故障机器人逐步接入复杂资源。</w:t>
            </w:r>
          </w:p>
        </w:tc>
      </w:tr>
      <w:tr w:rsidR="00CD47DD" w14:paraId="0DE1BEBB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3ACC8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Beta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87143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平衡与预设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DDF3E0" w14:textId="77777777" w:rsidR="00CD47DD" w:rsidRDefault="00000000">
            <w:pPr>
              <w:jc w:val="center"/>
              <w:rPr>
                <w:lang w:eastAsia="zh-CN"/>
              </w:rPr>
            </w:pPr>
            <w:r>
              <w:rPr>
                <w:rFonts w:ascii="Noto Sans CJK SC" w:eastAsia="Noto Sans CJK SC" w:hAnsi="Noto Sans CJK SC"/>
                <w:sz w:val="18"/>
                <w:lang w:eastAsia="zh-CN"/>
              </w:rPr>
              <w:t>加入官方/社区推荐预设、挑战分统计、完成局记录。</w:t>
            </w:r>
          </w:p>
        </w:tc>
      </w:tr>
      <w:tr w:rsidR="00CD47DD" w14:paraId="28300DA1" w14:textId="77777777">
        <w:trPr>
          <w:cantSplit/>
          <w:jc w:val="center"/>
        </w:trPr>
        <w:tc>
          <w:tcPr>
            <w:tcW w:w="124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EC435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Later</w:t>
            </w:r>
          </w:p>
        </w:tc>
        <w:tc>
          <w:tcPr>
            <w:tcW w:w="198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99E88A" w14:textId="77777777" w:rsidR="00CD47DD" w:rsidRDefault="00000000">
            <w:r>
              <w:rPr>
                <w:rFonts w:ascii="Noto Sans CJK SC" w:eastAsia="Noto Sans CJK SC" w:hAnsi="Noto Sans CJK SC"/>
                <w:sz w:val="18"/>
              </w:rPr>
              <w:t>联机/排行榜/分享</w:t>
            </w:r>
          </w:p>
        </w:tc>
        <w:tc>
          <w:tcPr>
            <w:tcW w:w="572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7AD451" w14:textId="77777777" w:rsidR="00CD47DD" w:rsidRDefault="00000000">
            <w:pPr>
              <w:jc w:val="center"/>
            </w:pPr>
            <w:r>
              <w:rPr>
                <w:rFonts w:ascii="Noto Sans CJK SC" w:eastAsia="Noto Sans CJK SC" w:hAnsi="Noto Sans CJK SC"/>
                <w:sz w:val="18"/>
              </w:rPr>
              <w:t>视 STS2 MOD 环境稳定性再考虑，不纳入首版。</w:t>
            </w:r>
          </w:p>
        </w:tc>
      </w:tr>
    </w:tbl>
    <w:p w14:paraId="5687AA09" w14:textId="77777777" w:rsidR="00CD47DD" w:rsidRDefault="00CD47DD">
      <w:pPr>
        <w:spacing w:after="0"/>
      </w:pPr>
    </w:p>
    <w:p w14:paraId="2D92FF3A" w14:textId="77777777" w:rsidR="00CD47DD" w:rsidRDefault="00000000">
      <w:pPr>
        <w:pStyle w:val="1"/>
        <w:spacing w:before="160" w:after="80"/>
      </w:pPr>
      <w:r>
        <w:rPr>
          <w:color w:val="000000"/>
        </w:rPr>
        <w:t>10. 开发约定与仍需核对的细节</w:t>
      </w:r>
      <w:r>
        <w:rPr>
          <w:color w:val="000000"/>
        </w:rPr>
      </w:r>
    </w:p>
    <w:p w14:paraId="7B561362" w14:textId="131FCA82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1. 术语统一为“挑战点（CP）”。通用与角色为两条独立轨道、独立领奖；不存在用来解锁奖励的合并总 CP。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0328319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2. G-03/04/05 本版先采用 -25 初始金币、+10% 商店价格、-10% 正向金币收益的逐级平衡默认；均按三级线性累计，金币下限 0，价格向上取整。数值可在试玩后调配置。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1CDC3086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3. G-06 按第 1～3 回合依次各少抽 1 张；G-08/09/15 的对象是玩家，G-12 的对象是敌人。G-09 的“先古遗物”分类 ID 与 G-12 的“当前层数”游戏字段需核对。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63E415F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4. 20 CP 换牌先于通用 70 CP 的“升级所有初始牌”结算。各角色替换牌的精确游戏内 ID、基础牌识别方式，以及开局经其他模组改动后无打击或防御时的退化行为，需以目标版本核对。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5D5EB84B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5. 五角色的 35/42 CP 卡池以本文各表所列卡名为完整名单，不再补“等”牌；42 CP 使用扩展池并选第二张不同名牌。除「灵动步伐」外，奖励生成牌统一升级。候选固定展示完整卡池，禁止重复选择，打出后不留在永久牌组。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15D10CD6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6. IC-03/04/05/07/08、RG-02/04/05/06/07、NB-02/04、SL-05/06、DF-04/06 等复杂角色词条，仍须对照目标游戏字段明确事件顺序、计数范围与最低值；未核对前不以猜测实现。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0FE61D53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7. 储君星辰负值与上限、亡灵契约师分担顺序与毒层上限、机器人充能球数值截断，均以对应目标版本游戏逻辑为准，修改前需用测试用例锁定原版行为。</w:t>
      </w:r>
      <w:r>
        <w:rPr>
          <w:lang w:eastAsia="zh-CN"/>
        </w:rPr>
      </w:r>
    </w:p>
    <w:p w14:paraId="09FFB9BF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8. 50 CP“贴贴”内容已取消。角色阈值奖励止于 42 CP；角色 CP 即使继续增加，也不产生隐藏的 50 CP 奖励。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32857787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9. 配置页默认支持保存本地预设，并分别显示两轨的当前点数与下一阈值差额；历史最高分和推荐预设放在后续迭代，不阻塞首版。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p w14:paraId="45475726" w14:textId="77777777" w:rsidR="00CD47DD" w:rsidRDefault="00000000">
      <w:pPr>
        <w:ind w:left="113" w:hanging="113"/>
        <w:rPr>
          <w:lang w:eastAsia="zh-CN"/>
        </w:rPr>
      </w:pPr>
      <w:r>
        <w:rPr>
          <w:lang w:eastAsia="zh-CN"/>
        </w:rPr>
        <w:t>10. 首版目标游戏版本、Android/PC 构建矩阵、现有模组覆盖优先级，以及回溯/SL 时词条计数和奖励候选的恢复方式，需开发时按实际安装环境核对。</w:t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  <w:r>
        <w:rPr>
          <w:lang w:eastAsia="zh-CN"/>
        </w:rPr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22"/>
      </w:tblGrid>
      <w:tr w:rsidR="00CD47DD" w14:paraId="2D183EB7" w14:textId="77777777">
        <w:trPr>
          <w:jc w:val="center"/>
        </w:trPr>
        <w:tc>
          <w:tcPr>
            <w:tcW w:w="9922" w:type="dxa"/>
            <w:shd w:val="clear" w:color="auto" w:fill="EAF4EA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CE7363A" w14:textId="77777777" w:rsidR="00CD47DD" w:rsidRDefault="00000000">
            <w:pPr>
              <w:rPr>
                <w:lang w:eastAsia="zh-CN"/>
              </w:rPr>
            </w:pPr>
            <w:r>
              <w:rPr>
                <w:lang w:eastAsia="zh-CN"/>
              </w:rPr>
              <w:t>实施顺序 / 双轨 CP、首回抽牌与奖励卡池已可编码。先做两轨阈值和统一升级规则，再接通用词条与五角色奖励；标成“平衡默认”的数值独立配置，供测试调整。精确游戏内 ID 与复杂角色词条触发细节需在对应模块实现时核对。</w:t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  <w:r>
              <w:rPr>
                <w:lang w:eastAsia="zh-CN"/>
              </w:rPr>
            </w:r>
          </w:p>
        </w:tc>
      </w:tr>
    </w:tbl>
    <w:p w14:paraId="329D8011" w14:textId="77777777" w:rsidR="00CD47DD" w:rsidRDefault="00CD47DD">
      <w:pPr>
        <w:spacing w:after="0"/>
        <w:rPr>
          <w:lang w:eastAsia="zh-CN"/>
        </w:rPr>
      </w:pPr>
    </w:p>
    <w:sectPr w:rsidR="00CD47DD" w:rsidSect="00034616">
      <w:footerReference w:type="default" r:id="rId7"/>
      <w:headerReference w:type="default" r:id="rId10"/>
      <w:pgSz w:w="11906" w:h="16838"/>
      <w:pgMar w:top="964" w:right="992" w:bottom="907" w:left="9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59FB5" w14:textId="77777777" w:rsidR="00E87C15" w:rsidRDefault="00E87C15">
      <w:pPr>
        <w:spacing w:after="0" w:line="240" w:lineRule="auto"/>
      </w:pPr>
      <w:r>
        <w:separator/>
      </w:r>
    </w:p>
  </w:endnote>
  <w:endnote w:type="continuationSeparator" w:id="0">
    <w:p w14:paraId="257D539C" w14:textId="77777777" w:rsidR="00E87C15" w:rsidRDefault="00E87C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DejaVu Sans Mono">
    <w:panose1 w:val="020B0609030804020204"/>
    <w:charset w:val="00"/>
    <w:family w:val="modern"/>
    <w:pitch w:val="fixed"/>
    <w:sig w:usb0="E60026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ECB2" w14:textId="77777777" w:rsidR="00CD47DD" w:rsidRDefault="00000000">
    <w:pPr>
      <w:pStyle w:val="a7"/>
      <w:jc w:val="center"/>
      <w:rPr>
        <w:lang w:eastAsia="zh-CN"/>
      </w:rPr>
    </w:pPr>
    <w:r>
      <w:rPr>
        <w:lang w:eastAsia="zh-CN"/>
      </w:rPr>
      <w:t>挑战点系统设计文档  v0.2  审批后版</w:t>
    </w:r>
    <w:r>
      <w:rPr>
        <w:lang w:eastAsia="zh-CN"/>
      </w:rPr>
    </w:r>
    <w:r>
      <w:rPr>
        <w:lang w:eastAsia="zh-CN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D73794" w14:textId="77777777" w:rsidR="00E87C15" w:rsidRDefault="00E87C15">
      <w:pPr>
        <w:spacing w:after="0" w:line="240" w:lineRule="auto"/>
      </w:pPr>
      <w:r>
        <w:separator/>
      </w:r>
    </w:p>
  </w:footnote>
  <w:footnote w:type="continuationSeparator" w:id="0">
    <w:p w14:paraId="5D1EC3CC" w14:textId="77777777" w:rsidR="00E87C15" w:rsidRDefault="00E87C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84953057">
    <w:abstractNumId w:val="8"/>
  </w:num>
  <w:num w:numId="2" w16cid:durableId="1136685202">
    <w:abstractNumId w:val="6"/>
  </w:num>
  <w:num w:numId="3" w16cid:durableId="1550678230">
    <w:abstractNumId w:val="5"/>
  </w:num>
  <w:num w:numId="4" w16cid:durableId="1592006283">
    <w:abstractNumId w:val="4"/>
  </w:num>
  <w:num w:numId="5" w16cid:durableId="685132904">
    <w:abstractNumId w:val="7"/>
  </w:num>
  <w:num w:numId="6" w16cid:durableId="450901489">
    <w:abstractNumId w:val="3"/>
  </w:num>
  <w:num w:numId="7" w16cid:durableId="164898906">
    <w:abstractNumId w:val="2"/>
  </w:num>
  <w:num w:numId="8" w16cid:durableId="181357386">
    <w:abstractNumId w:val="1"/>
  </w:num>
  <w:num w:numId="9" w16cid:durableId="2068413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7FC9"/>
    <w:rsid w:val="00AA1D8D"/>
    <w:rsid w:val="00B47730"/>
    <w:rsid w:val="00CB0664"/>
    <w:rsid w:val="00CB1973"/>
    <w:rsid w:val="00CD47DD"/>
    <w:rsid w:val="00E87C15"/>
    <w:rsid w:val="00FC693F"/>
  </w:rsids>
  <m:mathPr>
    <m:mathFont m:val="Cambria Math"/>
    <m:brkBin m:val="before"/>
    <m:brkBinSub m:val="--"/>
    <m:smallFrac/>
    <m:dispDef/>
    <m:lMargin m:val="1440"/>
    <m:rMargin m:val="144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987719"/>
  <w15:docId w15:val="{40365698-5FF9-4ADD-AC1E-933C8FD41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a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a2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a2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a2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a2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a2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a2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a2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a2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a2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a2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a2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a2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pacing w:val="5"/>
    </w:rPr>
  </w:style>
  <w:style w:type="paragraph" w:styleId="TOC">
    <w:name w:val="TOC Heading"/>
    <w:basedOn w:val="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0">
    <w:name w:val="正文文本 字符"/>
    <w:basedOn w:val="a2"/>
    <w:link w:val="af"/>
    <w:uiPriority w:val="99"/>
    <w:rsid w:val="00AA1D8D"/>
  </w:style>
  <w:style w:type="character" w:customStyle="1" w:styleId="24">
    <w:name w:val="正文文本 2 字符"/>
    <w:basedOn w:val="a2"/>
    <w:link w:val="23"/>
    <w:uiPriority w:val="99"/>
    <w:rsid w:val="00AA1D8D"/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anose="00000000000000000000"/>
        <a:ea typeface=""/>
        <a:cs typeface=""/>
        <a:font script="Viet" typeface="Times New Roman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MoolBoran"/>
        <a:font script="Syrc" typeface="Estrangelo Edessa"/>
        <a:font script="Thai" typeface="Angsana New"/>
        <a:font script="Gujr" typeface="Shruti"/>
        <a:font script="Uigh" typeface="Microsoft Uighur"/>
        <a:font script="Beng" typeface="Vrinda"/>
        <a:font script="Jpan" typeface="ＭＳ ゴシック"/>
        <a:font script="Thaa" typeface="MV Boli"/>
        <a:font script="Cher" typeface="Plantagenet Cherokee"/>
        <a:font script="Hebr" typeface="Times New Roman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Times New Roman"/>
        <a:font script="Hant" typeface="新細明體"/>
      </a:majorFont>
      <a:minorFont>
        <a:latin typeface="Cambria" panose="00000000000000000000"/>
        <a:ea typeface=""/>
        <a:cs typeface=""/>
        <a:font script="Viet" typeface="Arial"/>
        <a:font script="Geor" typeface="Sylfaen"/>
        <a:font script="Sinh" typeface="Iskoola Pota"/>
        <a:font script="Laoo" typeface="DokChampa"/>
        <a:font script="Orya" typeface="Kalinga"/>
        <a:font script="Mong" typeface="Mongolian Baiti"/>
        <a:font script="Mlym" typeface="Kartika"/>
        <a:font script="Hang" typeface="맑은 고딕"/>
        <a:font script="Telu" typeface="Gautami"/>
        <a:font script="Deva" typeface="Mangal"/>
        <a:font script="Tibt" typeface="Microsoft Himalaya"/>
        <a:font script="Cans" typeface="Euphemia"/>
        <a:font script="Khmr" typeface="DaunPenh"/>
        <a:font script="Syrc" typeface="Estrangelo Edessa"/>
        <a:font script="Thai" typeface="Cordia New"/>
        <a:font script="Gujr" typeface="Shruti"/>
        <a:font script="Uigh" typeface="Microsoft Uighur"/>
        <a:font script="Beng" typeface="Vrinda"/>
        <a:font script="Jpan" typeface="ＭＳ 明朝"/>
        <a:font script="Thaa" typeface="MV Boli"/>
        <a:font script="Cher" typeface="Plantagenet Cherokee"/>
        <a:font script="Hebr" typeface="Arial"/>
        <a:font script="Yiii" typeface="Microsoft Yi Baiti"/>
        <a:font script="Guru" typeface="Raavi"/>
        <a:font script="Hans" typeface="宋体"/>
        <a:font script="Ethi" typeface="Nyala"/>
        <a:font script="Taml" typeface="Latha"/>
        <a:font script="Knda" typeface="Tunga"/>
        <a:font script="Arab" typeface="Arial"/>
        <a:font script="Hant" typeface="新細明體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atMod val="130000"/>
                <a:shade val="100000"/>
                <a:tint val="100000"/>
              </a:schemeClr>
            </a:gs>
            <a:gs pos="100000">
              <a:schemeClr val="phClr">
                <a:satMod val="350000"/>
                <a:shade val="100000"/>
                <a:tint val="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atMod val="105000"/>
              <a:shade val="9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atMod val="350000"/>
                <a:shade val="99000"/>
                <a:tint val="45000"/>
              </a:schemeClr>
            </a:gs>
            <a:gs pos="100000">
              <a:schemeClr val="phClr">
                <a:satMod val="255000"/>
                <a:shade val="20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atMod val="200000"/>
                <a:shade val="3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1563</Words>
  <Characters>8914</Characters>
  <Application>Microsoft Office Word</Application>
  <DocSecurity>0</DocSecurity>
  <Lines>74</Lines>
  <Paragraphs>20</Paragraphs>
  <ScaleCrop>false</ScaleCrop>
  <Company/>
  <LinksUpToDate>false</LinksUpToDate>
  <CharactersWithSpaces>10457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《杀戮尖塔2》MOD 设计文档：挑战词条 / 挑战点 / 阈值奖励系统</dc:title>
  <dc:subject>基于手写设计笔记整理的 GDD</dc:subject>
  <dc:creator>ChatGPT</dc:creator>
  <cp:keywords/>
  <dc:description>generated by python-docx</dc:description>
  <cp:lastModifiedBy>yummn .</cp:lastModifiedBy>
  <cp:revision>2</cp:revision>
  <dcterms:created xsi:type="dcterms:W3CDTF">2013-12-23T23:15:00Z</dcterms:created>
  <dcterms:modified xsi:type="dcterms:W3CDTF">2026-09-25T05:15:00Z</dcterms:modified>
</cp:coreProperties>
</file>