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44EBF" w14:textId="77777777" w:rsidR="00077E40" w:rsidRDefault="00000000">
      <w:pPr>
        <w:pStyle w:val="aa"/>
        <w:rPr>
          <w:lang w:eastAsia="zh-CN"/>
        </w:rPr>
      </w:pPr>
      <w:r>
        <w:rPr>
          <w:rFonts w:ascii="微软雅黑" w:eastAsia="微软雅黑" w:hAnsi="微软雅黑"/>
          <w:lang w:eastAsia="zh-CN"/>
        </w:rPr>
        <w:t>挑战点系统分队商店更新规划</w:t>
      </w:r>
    </w:p>
    <w:p w14:paraId="2DCDE2B5" w14:textId="77777777" w:rsidR="00077E40" w:rsidRDefault="00000000">
      <w:pPr>
        <w:spacing w:after="200"/>
        <w:rPr>
          <w:rFonts w:hint="eastAsia"/>
          <w:lang w:eastAsia="zh-CN"/>
        </w:rPr>
      </w:pPr>
      <w:r>
        <w:t>v0.6  ·  2026 年 9 月 29 日  ·  开发定稿</w:t>
      </w:r>
    </w:p>
    <w:p w14:paraId="4E7F141E" w14:textId="77777777" w:rsidR="00077E40" w:rsidRDefault="00000000">
      <w:pPr>
        <w:spacing w:after="160"/>
        <w:rPr>
          <w:rFonts w:hint="eastAsia"/>
          <w:lang w:eastAsia="zh-CN"/>
        </w:rPr>
      </w:pPr>
      <w:r>
        <w:t>本版将手稿与批注中未明确的细则定为可执行规则：通用点与角色点合并消费，一局可购买多支分队，四档价格是包含前级效果的总价。下文的裁量不是手稿逐字转录，而是为了能够稳定开发与测试所作的补充设计。</w:t>
      </w:r>
    </w:p>
    <w:p w14:paraId="7C339EFB" w14:textId="77777777" w:rsidR="00077E40" w:rsidRDefault="00000000">
      <w:pPr>
        <w:spacing w:after="200"/>
        <w:rPr>
          <w:rFonts w:hint="eastAsia"/>
          <w:lang w:eastAsia="zh-CN"/>
        </w:rPr>
      </w:pPr>
      <w:r>
        <w:t>状态：本文件是新版实现与验收的规则基线。源码已有未发布草稿，但尚未完成全部新卡、商店选择和跨幕效果，也未通过手机战斗测试；不得把草稿当作正式版安装或发布。</w:t>
      </w:r>
    </w:p>
    <w:p w14:paraId="63670C73" w14:textId="77777777" w:rsidR="00077E40" w:rsidRDefault="00000000">
      <w:pPr>
        <w:pStyle w:val="1"/>
        <w:rPr>
          <w:lang w:eastAsia="zh-CN"/>
        </w:rPr>
      </w:pPr>
      <w:r>
        <w:rPr>
          <w:rFonts w:ascii="微软雅黑" w:eastAsia="微软雅黑" w:hAnsi="微软雅黑"/>
          <w:lang w:eastAsia="zh-CN"/>
        </w:rPr>
        <w:t>一 更新目标与现状</w:t>
      </w:r>
    </w:p>
    <w:p w14:paraId="03558EFE" w14:textId="77777777" w:rsidR="00077E40" w:rsidRDefault="00000000">
      <w:pPr>
        <w:ind w:left="317" w:hanging="187"/>
        <w:rPr>
          <w:rFonts w:hint="eastAsia"/>
          <w:lang w:eastAsia="zh-CN"/>
        </w:rPr>
      </w:pPr>
      <w:r>
        <w:t>•  核心玩法为“选择负面契约赚挑战点 → 购买多支四级分队 → 用剩余点数购买小商品”。负面词条提供筹码，分队决定玩法。</w:t>
      </w:r>
    </w:p>
    <w:p w14:paraId="045B5961" w14:textId="77777777" w:rsidR="00077E40" w:rsidRDefault="00000000">
      <w:pPr>
        <w:ind w:left="317" w:hanging="187"/>
        <w:rPr>
          <w:rFonts w:hint="eastAsia"/>
          <w:lang w:eastAsia="zh-CN"/>
        </w:rPr>
      </w:pPr>
      <w:r>
        <w:t>•  现版有 25 条通用、五名角色各 8 条专属负面词条。</w:t>
      </w:r>
      <w:r>
        <w:rPr>
          <w:b/>
        </w:rPr>
        <w:t>旧版通用与角色挑战点阈值的自动奖励全部移除</w:t>
      </w:r>
      <w:r>
        <w:t>；想保留的内容改为开局分队商店商品，不会因达到点数阈值自动发放。</w:t>
      </w:r>
    </w:p>
    <w:p w14:paraId="3F808D12" w14:textId="77777777" w:rsidR="00077E40" w:rsidRDefault="00000000">
      <w:pPr>
        <w:ind w:left="317" w:hanging="187"/>
        <w:rPr>
          <w:rFonts w:hint="eastAsia"/>
          <w:lang w:eastAsia="zh-CN"/>
        </w:rPr>
      </w:pPr>
      <w:r>
        <w:t>•  现版通用最高 101 点、每个角色最高 50 点。六条通用 1 点词条改为 2 点后，通用最高 119 点；与当前角色的 50 点合并，理论总上限 169 点。多支分队及小商品共用这一余额。</w:t>
      </w:r>
    </w:p>
    <w:p w14:paraId="41B0B32C" w14:textId="77777777" w:rsidR="00077E40" w:rsidRDefault="00000000">
      <w:pPr>
        <w:ind w:left="317" w:hanging="187"/>
        <w:rPr>
          <w:rFonts w:hint="eastAsia"/>
          <w:lang w:eastAsia="zh-CN"/>
        </w:rPr>
      </w:pPr>
      <w:r>
        <w:rPr>
          <w:lang w:eastAsia="zh-CN"/>
        </w:rPr>
        <w:t>•  原版涅奥祝福、选角、新局黑幕淡出及奖励存档流程必须保持正常；不能为了分队功能再次跳过涅奥或在淡入前弹出交互窗口。</w:t>
      </w:r>
    </w:p>
    <w:p w14:paraId="32D66B56" w14:textId="77777777" w:rsidR="00077E40" w:rsidRDefault="00000000">
      <w:pPr>
        <w:pStyle w:val="1"/>
        <w:rPr>
          <w:lang w:eastAsia="zh-CN"/>
        </w:rPr>
      </w:pPr>
      <w:r>
        <w:t>二 挑战点与购买规则</w:t>
      </w:r>
    </w:p>
    <w:p w14:paraId="66E09F9A" w14:textId="77777777" w:rsidR="00077E40" w:rsidRDefault="00000000">
      <w:pPr>
        <w:ind w:left="346" w:hanging="317"/>
        <w:rPr>
          <w:rFonts w:hint="eastAsia"/>
          <w:lang w:eastAsia="zh-CN"/>
        </w:rPr>
      </w:pPr>
      <w:r>
        <w:t xml:space="preserve">1. </w:t>
      </w:r>
      <w:r>
        <w:rPr>
          <w:b/>
        </w:rPr>
        <w:t>通用点与当前角色点合并消费</w:t>
      </w:r>
      <w:r>
        <w:t>，但分别显示来源与小计。余额＝通用赚取＋当前角色赚取－所有已购分队花费－道具花费。角色切换后只计入新角色自己的挑战点。</w:t>
      </w:r>
    </w:p>
    <w:p w14:paraId="5257BD39" w14:textId="77777777" w:rsidR="00077E40" w:rsidRDefault="00000000">
      <w:pPr>
        <w:ind w:left="346" w:hanging="317"/>
        <w:rPr>
          <w:rFonts w:hint="eastAsia"/>
          <w:lang w:eastAsia="zh-CN"/>
        </w:rPr>
      </w:pPr>
      <w:r>
        <w:t>2. 一局可以同时购买多支分队，每支独立选择 I—IV 级。各队效果并行；同一事件分别结算不同队的效果。随机队若抽中已直接购买的队，只取两者较高等级，不重复触发，也不退还点数。</w:t>
      </w:r>
    </w:p>
    <w:p w14:paraId="0B030B3A" w14:textId="77777777" w:rsidR="00077E40" w:rsidRDefault="00000000">
      <w:pPr>
        <w:ind w:left="346" w:hanging="317"/>
        <w:rPr>
          <w:rFonts w:hint="eastAsia"/>
          <w:lang w:eastAsia="zh-CN"/>
        </w:rPr>
      </w:pPr>
      <w:r>
        <w:t xml:space="preserve">3. </w:t>
      </w:r>
      <w:r>
        <w:rPr>
          <w:b/>
        </w:rPr>
        <w:t>四档数字是各等级总价，不是每级追加花费</w:t>
      </w:r>
      <w:r>
        <w:t>。升级一支已购分队时仅补差价；选角阶段可降级、换队、退货并即时重算余额。开始游戏时锁定配置与扣费快照，局内不能再购买。</w:t>
      </w:r>
    </w:p>
    <w:p w14:paraId="0ED2698B" w14:textId="77777777" w:rsidR="00077E40" w:rsidRDefault="00000000">
      <w:pPr>
        <w:ind w:left="346" w:hanging="317"/>
        <w:rPr>
          <w:rFonts w:hint="eastAsia"/>
          <w:lang w:eastAsia="zh-CN"/>
        </w:rPr>
      </w:pPr>
      <w:r>
        <w:t>4. 九种小商品均限购一次，和分队共用余额；不足时禁购，不允许负余额。需选牌的商品在开局画面淡入后逐项处理，绝不在涅奥事件或黑幕期间弹窗；中断后重开不能重复发奖。</w:t>
      </w:r>
    </w:p>
    <w:p w14:paraId="3927B930" w14:textId="77777777" w:rsidR="00077E40" w:rsidRDefault="00000000">
      <w:pPr>
        <w:ind w:left="346" w:hanging="317"/>
        <w:rPr>
          <w:rFonts w:hint="eastAsia"/>
          <w:lang w:eastAsia="zh-CN"/>
        </w:rPr>
      </w:pPr>
      <w:r>
        <w:t>5. 不确定分队在开局时从另外九支队伍等概率抽一支，可以跨角色；抽取结果和等级写入本局存档，SL 不重抽。与直接购买同队时使用较高等级，不叠加同名效果。</w:t>
      </w:r>
    </w:p>
    <w:p w14:paraId="43F8290D" w14:textId="77777777" w:rsidR="00077E40" w:rsidRDefault="00000000">
      <w:pPr>
        <w:ind w:left="346" w:hanging="317"/>
        <w:rPr>
          <w:rFonts w:hint="eastAsia"/>
          <w:lang w:eastAsia="zh-CN"/>
        </w:rPr>
      </w:pPr>
      <w:r>
        <w:t>6. 旧预设继续保留 65 个词条 ID，按新版点数重新核算；若旧预设超支，保留记录但开局前须退货或加选词条。已进行中的旧版存档保持旧价格及旧阈值奖励，以存档版本区分，不做静默迁移。</w:t>
      </w:r>
    </w:p>
    <w:p w14:paraId="224B9D8F" w14:textId="77777777" w:rsidR="00077E40" w:rsidRDefault="00000000">
      <w:pPr>
        <w:pStyle w:val="1"/>
        <w:rPr>
          <w:lang w:eastAsia="zh-CN"/>
        </w:rPr>
      </w:pPr>
      <w:r>
        <w:t>三 分队价格与四级效果</w:t>
      </w:r>
    </w:p>
    <w:p w14:paraId="49E83584" w14:textId="77777777" w:rsidR="00077E40" w:rsidRDefault="00000000">
      <w:pPr>
        <w:rPr>
          <w:rFonts w:hint="eastAsia"/>
          <w:lang w:eastAsia="zh-CN"/>
        </w:rPr>
      </w:pPr>
      <w:r>
        <w:t>十支分队均按 I—IV 级总价出售，高级包含低级效果。原稿辨认困难的部分按下表定稿。分队角色限制只约束直接购买；不确定分队可跨角色抽取。</w:t>
      </w:r>
    </w:p>
    <w:tbl>
      <w:tblPr>
        <w:tblW w:type="auto" w:w="0"/>
        <w:tblLayout w:type="fixed"/>
        <w:tblLook w:firstColumn="1" w:firstRow="1" w:lastColumn="0" w:lastRow="0" w:noHBand="0" w:noVBand="1" w:val="04A0"/>
      </w:tblPr>
      <w:tblGrid>
        <w:gridCol w:w="2469"/>
        <w:gridCol w:w="2469"/>
        <w:gridCol w:w="2469"/>
        <w:gridCol w:w="2469"/>
      </w:tblGrid>
      <w:tr>
        <w:trPr>
          <w:tblHeader w:val="true"/>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pPr>
              <w:pStyle w:val="TableBody"/>
              <w:jc w:val="center"/>
            </w:pPr>
            <w:r>
              <w:rPr>
                <w:b/>
                <w:color w:val="000000"/>
                <w:sz w:val="18"/>
              </w:rPr>
              <w:t>ID</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pPr>
              <w:pStyle w:val="TableBody"/>
              <w:jc w:val="center"/>
            </w:pPr>
            <w:r>
              <w:rPr>
                <w:b/>
                <w:color w:val="000000"/>
                <w:sz w:val="18"/>
              </w:rPr>
              <w:t>分队</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pPr>
              <w:pStyle w:val="TableBody"/>
              <w:jc w:val="center"/>
            </w:pPr>
            <w:r>
              <w:rPr>
                <w:b/>
                <w:color w:val="000000"/>
                <w:sz w:val="18"/>
              </w:rPr>
              <w:t>各级总价</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r>
              <w:t>I—IV 级效果</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SQ-01</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余烬经销</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60/70/80/100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I 获得3张愤怒；每回合多抽2张并失去1生命；每花3能量得1力量。II 每回合再抽1张。III 每消耗3张牌得1力量。IV 取消前述每回合失去1生命。</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SQ-02</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向死而生</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50/60/70/90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I 每回合失去2生命、多抽1张；第一张能力牌免费，成功打出后失去4生命。II 每回合手牌得1张0费光明券。III 战后回复净失去生命的50%。IV 改为60%。</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SQ-03</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极限卡组</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60/70/90/110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I 每回合向抽牌堆加入1张灵魂或鬼火。II 灵魂升级。III 每回合第一张被灵魂抽到且可安全自动结算的牌自动打出。IV 改为同时加入灵魂与鬼火。</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SQ-04</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剧毒输出</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70/80/90/100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I 获得3张毒雾；玩家对敌人施加负面时造成4伤害并给予2层中毒。II 伤害6。III 中毒3层。IV 中毒不自然衰减。</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SQ-05</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变废为宝</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40/50/70/100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I 每回合首次获得状态牌时生成1个随机闪电/冰霜/黑暗球。II 第3次再生成1球。III 首次还获得1张燃料。IV 每获得1张状态牌，本回合获得1临时集中。</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SQ-06</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以印代抽</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60/70/90/110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I 每回合随机生成1张本角色牌至手牌。II 开局二选一：创世之柱/君权自授。III 第2、3幕各从创世之柱/武器库/光谱偏移三选一。IV I级随机牌升级。</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SQ-07</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攻防一体</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60/70/80/100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I 开局所有打击变为铁斩波。II 所有防御也变为铁斩波。III 得1张切肉刀。IV 每击杀1名敌人，牌组中所有铁斩波永久升1级，可超过原版升级上限。</w:t>
            </w:r>
            <w:r>
              <w:t xml:space="preserve"> 自定切肉刀：1费，造成8（10）伤害并获得8（10）格挡；仅由本分队获得，不进入普通奖励池。</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SQ-08</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不确定</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40/50/60/70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I—IV 各随机获得另一支对应 I—IV 级分队；结果可跨角色，开局固定并随存档保存。与直接购买同队不叠加，取较高等级。</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SQ-09</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灵体印刷</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40/50/60/80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I 获得1张生成灵体，永久牌组每新增15张非复制卡再奖励1张。II 改为灵体印刷机。III 奖励牌升级。IV 每回合额外抽1张。</w:t>
            </w:r>
          </w:p>
        </w:tc>
      </w:tr>
      <w:tr>
        <w:trPr>
          <w:cantSplit/>
        </w:trPr>
        <w:tc>
          <w:tcPr>
            <w:tcW w:type="dxa" w:w="79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SQ-10</w:t>
            </w:r>
          </w:p>
        </w:tc>
        <w:tc>
          <w:tcPr>
            <w:tcW w:type="dxa" w:w="1512"/>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铸刃</w:t>
            </w:r>
          </w:p>
        </w:tc>
        <w:tc>
          <w:tcPr>
            <w:tcW w:type="dxa" w:w="1699"/>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60/70/90/100</w:t>
            </w:r>
          </w:p>
        </w:tc>
        <w:tc>
          <w:tcPr>
            <w:tcW w:type="dxa" w:w="5861"/>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I 每花1能量得3铸造。II 获得淬炼刀刃、铸墙各1张。III 再得征召上前、武装各1张。IV 第2、3幕各在追踪之刃/剑圣中选1张。</w:t>
            </w:r>
          </w:p>
        </w:tc>
      </w:tr>
    </w:tbl>
    <w:p>
      <w:pPr/>
      <w:r>
        <w:t>SQ-09 两张新牌定稿：生成灵体为 1 费技能，获得 15 格挡与 2 层易伤，向抽牌堆加入 1 张灵体，保留、消耗；升级后格挡为 20 且不消耗。灵体印刷机同为 1 费技能，将格挡改为获得 1 层无实体，其余效果相同；升级后去除消耗。卡牌使用独立 ID、文本与资源，不能以现有牌代替。</w:t>
      </w:r>
    </w:p>
    <w:p w14:paraId="6EE542F8" w14:textId="77777777" w:rsidR="00077E40" w:rsidRDefault="00077E40">
      <w:pPr>
        <w:spacing w:after="40"/>
        <w:rPr>
          <w:rFonts w:hint="eastAsia"/>
          <w:lang w:eastAsia="zh-CN"/>
        </w:rPr>
      </w:pPr>
    </w:p>
    <w:p w14:paraId="6C470C9E" w14:textId="77777777" w:rsidR="00077E40" w:rsidRDefault="00000000">
      <w:pPr>
        <w:rPr>
          <w:rFonts w:hint="eastAsia"/>
          <w:lang w:eastAsia="zh-CN"/>
        </w:rPr>
      </w:pPr>
      <w:r>
        <w:t>分队效果以稳定 ID、等级和随机抽取结果存档，不以中文显示名判定。SQ-01 的“烧牌”统一解释为消耗；SQ-03 四级同时生成灵魂与鬼火；SQ-07 一级只替换打击、二级再替换防御；SQ-08 一级定价 40 点。</w:t>
      </w:r>
    </w:p>
    <w:p w14:paraId="7CBBF238" w14:textId="77777777" w:rsidR="00077E40" w:rsidRDefault="00000000">
      <w:pPr>
        <w:pStyle w:val="1"/>
        <w:pageBreakBefore/>
        <w:rPr>
          <w:lang w:eastAsia="zh-CN"/>
        </w:rPr>
      </w:pPr>
      <w:r>
        <w:t>四 小商品清单</w:t>
      </w:r>
    </w:p>
    <w:p w14:paraId="5148530B" w14:textId="77777777" w:rsidR="00077E40" w:rsidRDefault="00000000">
      <w:pPr>
        <w:rPr>
          <w:rFonts w:hint="eastAsia"/>
          <w:lang w:eastAsia="zh-CN"/>
        </w:rPr>
      </w:pPr>
      <w:r>
        <w:t>九种小商品均为开局配置页服务，价格单位为挑战点，不占原生金币商店的商品格。非原生效果由契约承载；小扭蛋、万花筒若使用原生遗物，则遵守原生遗物获得规则。</w:t>
      </w:r>
    </w:p>
    <w:tbl>
      <w:tblPr>
        <w:tblW w:type="auto" w:w="0"/>
        <w:tblLayout w:type="fixed"/>
        <w:tblLook w:firstColumn="1" w:firstRow="1" w:lastColumn="0" w:lastRow="0" w:noHBand="0" w:noVBand="1" w:val="04A0"/>
      </w:tblPr>
      <w:tblGrid>
        <w:gridCol w:w="3293"/>
        <w:gridCol w:w="3293"/>
        <w:gridCol w:w="3293"/>
      </w:tblGrid>
      <w:tr>
        <w:trPr>
          <w:tblHeader w:val="true"/>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pPr>
              <w:pStyle w:val="TableBody"/>
              <w:jc w:val="center"/>
            </w:pPr>
            <w:r>
              <w:rPr>
                <w:b/>
                <w:color w:val="000000"/>
                <w:sz w:val="18"/>
              </w:rPr>
              <w:t>挑战点</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pPr>
              <w:pStyle w:val="TableBody"/>
              <w:jc w:val="center"/>
            </w:pPr>
            <w:r>
              <w:rPr>
                <w:b/>
                <w:color w:val="000000"/>
                <w:sz w:val="18"/>
              </w:rPr>
              <w:t>商品 / 服务</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E5EBEF"/>
          </w:tcPr>
          <w:p>
            <w:r>
              <w:t>定稿效果</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10</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小扭蛋 ×1</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开局淡入后获得1件原生小扭蛋。</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10</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万花筒 ×1</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开局淡入后获得1件原生万花筒。</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10</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能力牌三选一</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开局淡入后从3张当前角色能力牌中选1张加入牌组。</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15</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钻石白盔甲</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每回合结束时获得1格挡；契约效果。</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15</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不死图腾</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首次致命伤害归零，获得20格挡和6再生；仅触发一次。</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25</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变化两张牌</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开局选择至多2张永久牌，各转化为同稀有度的当前角色牌。</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25</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删除2张并升级1张</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开局先选择至多2张牌删除，再从剩余牌中选1张升级。</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pPr>
              <w:pStyle w:val="TableBody"/>
              <w:jc w:val="center"/>
            </w:pPr>
            <w:r>
              <w:rPr>
                <w:sz w:val="18"/>
              </w:rPr>
              <w:t>30</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基础牌升级</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shd w:fill="F7F9FA"/>
          </w:tcPr>
          <w:p>
            <w:r>
              <w:t>开局仅升级已有的所有打击和防御。</w:t>
            </w:r>
          </w:p>
        </w:tc>
      </w:tr>
      <w:tr>
        <w:trPr>
          <w:cantSplit/>
        </w:trPr>
        <w:tc>
          <w:tcPr>
            <w:tcW w:type="dxa" w:w="122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pPr>
              <w:pStyle w:val="TableBody"/>
              <w:jc w:val="center"/>
            </w:pPr>
            <w:r>
              <w:rPr>
                <w:sz w:val="18"/>
              </w:rPr>
              <w:t>30</w:t>
            </w:r>
          </w:p>
        </w:tc>
        <w:tc>
          <w:tcPr>
            <w:tcW w:type="dxa" w:w="3096"/>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冒牌会员卡</w:t>
            </w:r>
          </w:p>
        </w:tc>
        <w:tc>
          <w:tcPr>
            <w:tcW w:type="dxa" w:w="5544"/>
            <w:vAlign w:val="center"/>
            <w:tcBorders>
              <w:top w:val="single" w:sz="4" w:color="D9D9D9"/>
              <w:left w:val="single" w:sz="4" w:color="D9D9D9"/>
              <w:bottom w:val="single" w:sz="4" w:color="D9D9D9"/>
              <w:right w:val="single" w:sz="4" w:color="D9D9D9"/>
            </w:tcBorders>
            <w:tcMar>
              <w:top w:w="80" w:type="dxa"/>
              <w:bottom w:w="80" w:type="dxa"/>
              <w:left w:w="90" w:type="dxa"/>
              <w:right w:w="90" w:type="dxa"/>
            </w:tcMar>
          </w:tcPr>
          <w:p>
            <w:r>
              <w:t>商店购买商品价钱乘0.6并向上取整；每次失去4生命，10次后一起停止。</w:t>
            </w:r>
          </w:p>
        </w:tc>
      </w:tr>
    </w:tbl>
    <w:p w14:paraId="5EA69AD8" w14:textId="77777777" w:rsidR="00077E40" w:rsidRDefault="00000000">
      <w:pPr>
        <w:rPr>
          <w:rFonts w:hint="eastAsia"/>
          <w:lang w:eastAsia="zh-CN"/>
        </w:rPr>
      </w:pPr>
      <w:r>
        <w:t>商品选择定稿：能力三选一从当前角色普通、罕见、稀有能力牌中无重复抽取，选 1 张加入牌组；变化两张牌从当前牌组依次选至多 2 张，转化为同稀有度的当前角色牌；删除并升级先选至多 2 张删除，再选剩余 1 张升级。候选不足时按实际张数处理，不自动选牌。</w:t>
      </w:r>
    </w:p>
    <w:p w14:paraId="388F461B" w14:textId="77777777" w:rsidR="00077E40" w:rsidRDefault="00000000">
      <w:pPr>
        <w:pStyle w:val="1"/>
        <w:rPr>
          <w:lang w:eastAsia="zh-CN"/>
        </w:rPr>
      </w:pPr>
      <w:r>
        <w:rPr>
          <w:rFonts w:ascii="微软雅黑" w:eastAsia="微软雅黑" w:hAnsi="微软雅黑"/>
          <w:lang w:eastAsia="zh-CN"/>
        </w:rPr>
        <w:t>五 现有负面词条的微调</w:t>
      </w:r>
    </w:p>
    <w:p w14:paraId="6B815A64" w14:textId="77777777" w:rsidR="00077E40" w:rsidRDefault="00000000">
      <w:pPr>
        <w:ind w:left="346" w:hanging="317"/>
        <w:rPr>
          <w:rFonts w:hint="eastAsia"/>
          <w:lang w:eastAsia="zh-CN"/>
        </w:rPr>
      </w:pPr>
      <w:r>
        <w:rPr>
          <w:lang w:eastAsia="zh-CN"/>
        </w:rPr>
        <w:t xml:space="preserve">1. </w:t>
      </w:r>
      <w:r>
        <w:rPr>
          <w:b/>
          <w:lang w:eastAsia="zh-CN"/>
        </w:rPr>
        <w:t>通用 1 点变 2 点</w:t>
      </w:r>
      <w:r>
        <w:rPr>
          <w:lang w:eastAsia="zh-CN"/>
        </w:rPr>
        <w:t xml:space="preserve">：仅修改 </w:t>
      </w:r>
      <w:r>
        <w:rPr>
          <w:color w:val="2D3C42"/>
          <w:sz w:val="19"/>
          <w:lang w:eastAsia="zh-CN"/>
        </w:rPr>
        <w:t>G-01</w:t>
      </w:r>
      <w:r>
        <w:rPr>
          <w:lang w:eastAsia="zh-CN"/>
        </w:rPr>
        <w:t>、</w:t>
      </w:r>
      <w:r>
        <w:rPr>
          <w:color w:val="2D3C42"/>
          <w:sz w:val="19"/>
          <w:lang w:eastAsia="zh-CN"/>
        </w:rPr>
        <w:t>G-02</w:t>
      </w:r>
      <w:r>
        <w:rPr>
          <w:lang w:eastAsia="zh-CN"/>
        </w:rPr>
        <w:t>、</w:t>
      </w:r>
      <w:r>
        <w:rPr>
          <w:color w:val="2D3C42"/>
          <w:sz w:val="19"/>
          <w:lang w:eastAsia="zh-CN"/>
        </w:rPr>
        <w:t>G-03</w:t>
      </w:r>
      <w:r>
        <w:rPr>
          <w:lang w:eastAsia="zh-CN"/>
        </w:rPr>
        <w:t>、</w:t>
      </w:r>
      <w:r>
        <w:rPr>
          <w:color w:val="2D3C42"/>
          <w:sz w:val="19"/>
          <w:lang w:eastAsia="zh-CN"/>
        </w:rPr>
        <w:t>G-13</w:t>
      </w:r>
      <w:r>
        <w:rPr>
          <w:lang w:eastAsia="zh-CN"/>
        </w:rPr>
        <w:t>、</w:t>
      </w:r>
      <w:r>
        <w:rPr>
          <w:color w:val="2D3C42"/>
          <w:sz w:val="19"/>
          <w:lang w:eastAsia="zh-CN"/>
        </w:rPr>
        <w:t>G-14</w:t>
      </w:r>
      <w:r>
        <w:rPr>
          <w:lang w:eastAsia="zh-CN"/>
        </w:rPr>
        <w:t>、</w:t>
      </w:r>
      <w:r>
        <w:rPr>
          <w:color w:val="2D3C42"/>
          <w:sz w:val="19"/>
          <w:lang w:eastAsia="zh-CN"/>
        </w:rPr>
        <w:t>G-25</w:t>
      </w:r>
      <w:r>
        <w:rPr>
          <w:lang w:eastAsia="zh-CN"/>
        </w:rPr>
        <w:t xml:space="preserve"> 的每级挑战点，从 1 调为 2；效果、最多 3 级均不变。其他通用词条不连带涨价。</w:t>
      </w:r>
    </w:p>
    <w:p w14:paraId="5C758D56" w14:textId="77777777" w:rsidR="00077E40" w:rsidRDefault="00000000">
      <w:pPr>
        <w:ind w:left="346" w:hanging="317"/>
        <w:rPr>
          <w:rFonts w:hint="eastAsia"/>
          <w:lang w:eastAsia="zh-CN"/>
        </w:rPr>
      </w:pPr>
      <w:r>
        <w:rPr>
          <w:lang w:eastAsia="zh-CN"/>
        </w:rPr>
        <w:t xml:space="preserve">2. </w:t>
      </w:r>
      <w:r>
        <w:rPr>
          <w:b/>
          <w:lang w:eastAsia="zh-CN"/>
        </w:rPr>
        <w:t>战士奇偶回合失力</w:t>
      </w:r>
      <w:r>
        <w:rPr>
          <w:lang w:eastAsia="zh-CN"/>
        </w:rPr>
        <w:t>：</w:t>
      </w:r>
      <w:r>
        <w:rPr>
          <w:color w:val="2D3C42"/>
          <w:sz w:val="19"/>
          <w:lang w:eastAsia="zh-CN"/>
        </w:rPr>
        <w:t>IC-02</w:t>
      </w:r>
      <w:r>
        <w:rPr>
          <w:lang w:eastAsia="zh-CN"/>
        </w:rPr>
        <w:t>（奇数）、</w:t>
      </w:r>
      <w:r>
        <w:rPr>
          <w:color w:val="2D3C42"/>
          <w:sz w:val="19"/>
          <w:lang w:eastAsia="zh-CN"/>
        </w:rPr>
        <w:t>IC-06</w:t>
      </w:r>
      <w:r>
        <w:rPr>
          <w:lang w:eastAsia="zh-CN"/>
        </w:rPr>
        <w:t xml:space="preserve">（偶数）仅当该次扣减前力量 </w:t>
      </w:r>
      <w:r>
        <w:rPr>
          <w:color w:val="2D3C42"/>
          <w:sz w:val="19"/>
          <w:lang w:eastAsia="zh-CN"/>
        </w:rPr>
        <w:t>≥1</w:t>
      </w:r>
      <w:r>
        <w:rPr>
          <w:lang w:eastAsia="zh-CN"/>
        </w:rPr>
        <w:t xml:space="preserve"> 才失去 1 点；力量 1 可以降至 0，但不得由这两个词条降为负数。需测试负力量、临时力量、回合回溯后的力量显示。</w:t>
      </w:r>
    </w:p>
    <w:p w14:paraId="24BC025F" w14:textId="77777777" w:rsidR="00077E40" w:rsidRDefault="00000000">
      <w:pPr>
        <w:ind w:left="346" w:hanging="317"/>
        <w:rPr>
          <w:rFonts w:hint="eastAsia"/>
          <w:lang w:eastAsia="zh-CN"/>
        </w:rPr>
      </w:pPr>
      <w:r>
        <w:t>3. DF-04 改为每回合开始、正常抽牌前，从弃牌堆按牌序取第一张状态牌，移到抽牌堆底部；每回合最多一次，无状态牌则不触发。不生成复制品，不消耗随机数；旧版“第二张状态立刻转移”规则仅留在旧存档。</w:t>
      </w:r>
    </w:p>
    <w:p w14:paraId="5BB3C017" w14:textId="77777777" w:rsidR="00077E40" w:rsidRDefault="00000000">
      <w:pPr>
        <w:ind w:left="346" w:hanging="317"/>
        <w:rPr>
          <w:rFonts w:hint="eastAsia"/>
          <w:lang w:eastAsia="zh-CN"/>
        </w:rPr>
      </w:pPr>
      <w:r>
        <w:rPr>
          <w:lang w:eastAsia="zh-CN"/>
        </w:rPr>
        <w:t>4. 除这三项以外，旧负面 Buff 原效果先保持，不做无依据的强度重做；优先修复生命周期、计数和描述不一致。</w:t>
      </w:r>
    </w:p>
    <w:p w14:paraId="19DD1A6F" w14:textId="77777777" w:rsidR="00077E40" w:rsidRDefault="00000000">
      <w:pPr>
        <w:pStyle w:val="1"/>
        <w:rPr>
          <w:lang w:eastAsia="zh-CN"/>
        </w:rPr>
      </w:pPr>
      <w:r>
        <w:t>六 契约显示与状态持久化</w:t>
      </w:r>
    </w:p>
    <w:p w14:paraId="524BD343" w14:textId="77777777" w:rsidR="00077E40" w:rsidRDefault="00000000">
      <w:pPr>
        <w:ind w:left="317" w:hanging="187"/>
        <w:rPr>
          <w:rFonts w:hint="eastAsia"/>
          <w:lang w:eastAsia="zh-CN"/>
        </w:rPr>
      </w:pPr>
      <w:r>
        <w:t>•  不创建可获得的普通遗物。继续由 ChallengeContract 作为运行时 Modifier 承载负面规则和计数，在界面以遗物风格的只读契约图标、详情页呈现。它不占遗物栏、不触发“获得遗物”，也不会被事件移除、复制或出售。</w:t>
      </w:r>
    </w:p>
    <w:p w14:paraId="41F4A15C" w14:textId="77777777" w:rsidR="00077E40" w:rsidRDefault="00000000">
      <w:pPr>
        <w:ind w:left="317" w:hanging="187"/>
        <w:rPr>
          <w:rFonts w:hint="eastAsia"/>
          <w:lang w:eastAsia="zh-CN"/>
        </w:rPr>
      </w:pPr>
      <w:r>
        <w:t>•  本回合、本场战斗、本局计数分别存档并在对应边界重置。随机分队抽取、新卡选择、限次商品、图腾一次性状态必须使用游戏正式存档；跨幕、重启、SL 和回合回溯不得重复发放或漏发。</w:t>
      </w:r>
    </w:p>
    <w:p w14:paraId="60DF0F1A" w14:textId="77777777" w:rsidR="00077E40" w:rsidRDefault="00000000">
      <w:pPr>
        <w:ind w:left="317" w:hanging="187"/>
        <w:rPr>
          <w:rFonts w:hint="eastAsia"/>
          <w:lang w:eastAsia="zh-CN"/>
        </w:rPr>
      </w:pPr>
      <w:r>
        <w:t>•  九种商品里只有实际使用原生遗物模型的小扭蛋和万花筒属于普通遗物。钻石白盔甲、不死图腾、冒牌会员卡为契约效果，不添加伪遗物；界面可用商店图标说明已购状态。</w:t>
      </w:r>
    </w:p>
    <w:p w14:paraId="685339A0" w14:textId="77777777" w:rsidR="00077E40" w:rsidRDefault="00000000">
      <w:pPr>
        <w:ind w:left="317" w:hanging="187"/>
        <w:rPr>
          <w:rFonts w:hint="eastAsia"/>
          <w:lang w:eastAsia="zh-CN"/>
        </w:rPr>
      </w:pPr>
      <w:r>
        <w:rPr>
          <w:lang w:eastAsia="zh-CN"/>
        </w:rPr>
        <w:t>•  计数拆分为本回合、本场战斗、本局三类，写明重置时点；只用游戏正式存档序列化，不另建侧车存档。防止房间载入、回合回溯、SL 和重复挂钩导致双倍触发。特别回归曾出问题的涅奥阶段黑屏、奖励发放保存时机。</w:t>
      </w:r>
    </w:p>
    <w:p w14:paraId="5BD69F84" w14:textId="77777777" w:rsidR="00077E40" w:rsidRDefault="00000000">
      <w:pPr>
        <w:pStyle w:val="1"/>
        <w:rPr>
          <w:lang w:eastAsia="zh-CN"/>
        </w:rPr>
      </w:pPr>
      <w:r>
        <w:rPr>
          <w:rFonts w:ascii="微软雅黑" w:eastAsia="微软雅黑" w:hAnsi="微软雅黑"/>
          <w:lang w:eastAsia="zh-CN"/>
        </w:rPr>
        <w:t>七 实施顺序与验收</w:t>
      </w:r>
    </w:p>
    <w:p w14:paraId="53B27679" w14:textId="77777777" w:rsidR="00077E40" w:rsidRDefault="00000000">
      <w:pPr>
        <w:ind w:left="346" w:hanging="317"/>
        <w:rPr>
          <w:rFonts w:hint="eastAsia"/>
          <w:lang w:eastAsia="zh-CN"/>
        </w:rPr>
      </w:pPr>
      <w:r>
        <w:t>1. 规则与资源：按本定稿核实各平台卡牌、遗物 ID；缺失的新牌独立建模、配图与本地化。无法获得的资源不得静默跳过已付费效果。</w:t>
      </w:r>
    </w:p>
    <w:p w14:paraId="0077F2E7" w14:textId="77777777" w:rsidR="00077E40" w:rsidRDefault="00000000">
      <w:pPr>
        <w:ind w:left="346" w:hanging="317"/>
        <w:rPr>
          <w:rFonts w:hint="eastAsia"/>
          <w:lang w:eastAsia="zh-CN"/>
        </w:rPr>
      </w:pPr>
      <w:r>
        <w:t>2. 经济与界面：合并可用余额、多队升级/降级/退款、九商品限购和预算警告；手机触控尺寸与滚动区要覆盖全部条目，不遮挡原生开始按钮。</w:t>
      </w:r>
    </w:p>
    <w:p w14:paraId="14AE2D76" w14:textId="77777777" w:rsidR="00077E40" w:rsidRDefault="00000000">
      <w:pPr>
        <w:ind w:left="346" w:hanging="317"/>
        <w:rPr>
          <w:rFonts w:hint="eastAsia"/>
          <w:lang w:eastAsia="zh-CN"/>
        </w:rPr>
      </w:pPr>
      <w:r>
        <w:t>3. 存档与效果：按购买快照执行十支队伍的累计效果、随机队、三种新牌及九商品。安全交互在淡入后顺序进行，自动打牌不得卡住牌、目标或选择流程。</w:t>
      </w:r>
    </w:p>
    <w:p w14:paraId="7912BB6A" w14:textId="77777777" w:rsidR="00077E40" w:rsidRDefault="00000000">
      <w:pPr>
        <w:ind w:left="346" w:hanging="317"/>
        <w:rPr>
          <w:rFonts w:hint="eastAsia"/>
          <w:lang w:eastAsia="zh-CN"/>
        </w:rPr>
      </w:pPr>
      <w:r>
        <w:rPr>
          <w:lang w:eastAsia="zh-CN"/>
        </w:rPr>
        <w:t xml:space="preserve">4. </w:t>
      </w:r>
      <w:r>
        <w:rPr>
          <w:b/>
          <w:lang w:eastAsia="zh-CN"/>
        </w:rPr>
        <w:t>负面词条微调</w:t>
      </w:r>
      <w:r>
        <w:rPr>
          <w:lang w:eastAsia="zh-CN"/>
        </w:rPr>
        <w:t>：六条成本、战士力量下限、机器人状态牌迁移；同时更新描述与自动化断言。</w:t>
      </w:r>
    </w:p>
    <w:p w14:paraId="5EACDC03" w14:textId="77777777" w:rsidR="00077E40" w:rsidRDefault="00000000">
      <w:pPr>
        <w:ind w:left="346" w:hanging="317"/>
        <w:rPr>
          <w:rFonts w:hint="eastAsia"/>
          <w:lang w:eastAsia="zh-CN"/>
        </w:rPr>
      </w:pPr>
      <w:r>
        <w:t>5. 平台测试：手机 v0.111.0 依次测选角→购买→涅奥→战斗→跨幕→存档重启；PC v0.107.1 回归。覆盖每队四级、组合购买、随机重叠、九商品、零余额、回合回溯、BetterDefect 共存和无法出牌。</w:t>
      </w:r>
    </w:p>
    <w:p w14:paraId="2881431F" w14:textId="77777777" w:rsidR="00077E40" w:rsidRDefault="00000000">
      <w:pPr>
        <w:ind w:left="346" w:hanging="317"/>
        <w:rPr>
          <w:rFonts w:hint="eastAsia"/>
          <w:lang w:eastAsia="zh-CN"/>
        </w:rPr>
      </w:pPr>
      <w:r>
        <w:t>6. 发布门槛：构建和自动化断言通过后，还须完成真机战斗验证；再更新最新版目录和 GitHub 留档。不更新一键安装器。未通过时只保留开发草稿，不覆盖用户正在使用的版本。</w:t>
      </w:r>
    </w:p>
    <w:p w14:paraId="01F8C28C" w14:textId="77777777" w:rsidR="00077E40" w:rsidRDefault="00000000">
      <w:pPr>
        <w:pStyle w:val="1"/>
        <w:rPr>
          <w:lang w:eastAsia="zh-CN"/>
        </w:rPr>
      </w:pPr>
      <w:r>
        <w:t>八 本次自主裁量的边界规则</w:t>
      </w:r>
    </w:p>
    <w:p w14:paraId="3F4C36DF" w14:textId="77777777" w:rsidR="00077E40" w:rsidRDefault="00000000">
      <w:pPr>
        <w:ind w:left="346" w:hanging="317"/>
        <w:rPr>
          <w:rFonts w:hint="eastAsia"/>
          <w:lang w:eastAsia="zh-CN"/>
        </w:rPr>
      </w:pPr>
      <w:r>
        <w:t>1. 同一分队若由购买与随机同时得到，等级取最高，启动卡牌只发一次。不同分队即使触发条件相同，独立结算；效果不共享限次计数。</w:t>
      </w:r>
    </w:p>
    <w:p w14:paraId="69E1E3D3" w14:textId="70F17315" w:rsidR="00077E40" w:rsidRDefault="00000000">
      <w:pPr>
        <w:ind w:left="346" w:hanging="317"/>
        <w:rPr>
          <w:rFonts w:hint="eastAsia"/>
          <w:lang w:eastAsia="zh-CN"/>
        </w:rPr>
      </w:pPr>
      <w:r>
        <w:t>2. SQ-02 的战后回复以战斗开始与结束的净生命差为基数，不把中途治疗再次计入；免费能力牌仅本回合第一张，生命代价在成功打出后支付。SQ-05 随机球仅在闪电、冰霜、黑暗中抽取，临时集中在本回合结束时消失。</w:t>
      </w:r>
    </w:p>
    <w:p w14:paraId="19EE0C31" w14:textId="14E70723" w:rsidR="00077E40" w:rsidRDefault="00000000">
      <w:pPr>
        <w:ind w:left="346" w:hanging="317"/>
        <w:rPr>
          <w:rFonts w:hint="eastAsia"/>
          <w:lang w:eastAsia="zh-CN"/>
        </w:rPr>
      </w:pPr>
      <w:r>
        <w:t>3. SQ-03 自动打出的候选必须能由游戏安全自动结算；需要玩家目标或选择而当前无法安全提供时，牌正常入手，不强行出牌。SQ-04 只响应玩家造成的真实负面状态增加，每次施加触发一次，附带中毒不递归触发。</w:t>
      </w:r>
    </w:p>
    <w:p w14:paraId="5C5674E9" w14:textId="7023F636" w:rsidR="00077E40" w:rsidRDefault="00000000">
      <w:pPr>
        <w:ind w:left="346" w:hanging="317"/>
        <w:rPr>
          <w:rFonts w:hint="eastAsia"/>
          <w:lang w:eastAsia="zh-CN"/>
        </w:rPr>
      </w:pPr>
      <w:r>
        <w:t>4. SQ-06 随机卡从当前角色普通、罕见、稀有非状态/诅咒卡中抽取并进手牌；II/III 级跨幕选牌以及 SQ-10 IV 级跨幕选牌在安全场景依次弹窗。SQ-07 IV 级每击杀一名敌人，使牌组中所有铁斩波永久再升级一级，需为超过原版上限的等级设计明确数值与显示。</w:t>
      </w:r>
    </w:p>
    <w:p w14:paraId="7BD008ED" w14:textId="15F67B7B" w:rsidR="00077E40" w:rsidRDefault="00000000">
      <w:pPr>
        <w:ind w:left="346" w:hanging="317"/>
        <w:rPr>
          <w:rFonts w:hint="eastAsia"/>
          <w:lang w:eastAsia="zh-CN"/>
        </w:rPr>
      </w:pPr>
      <w:r>
        <w:t>5. SQ-09 的“抓取 15 张牌”定义为开局后新增至永久牌组的非复制卡，每满 15 张奖励 1 张对应阶段的灵体牌；卡牌奖励、商店、事件均计入，战斗抽牌不计。计数和已发次数写入存档。</w:t>
      </w:r>
    </w:p>
    <w:p w14:paraId="76F356B8" w14:textId="77777777" w:rsidR="00077E40" w:rsidRDefault="00000000">
      <w:pPr>
        <w:ind w:left="346" w:hanging="317"/>
        <w:rPr>
          <w:rFonts w:hint="eastAsia"/>
          <w:lang w:eastAsia="zh-CN"/>
        </w:rPr>
      </w:pPr>
      <w:r>
        <w:t>6. IT-08 仅在开局升级初始牌组中的打击和防御。IT-09 与其他折扣依次相乘、最终向上取整；仅原生商店实际购买商品计一次、失去 4 生命，累计 10 次后两项效果一起停止，不计删牌服务。</w:t>
      </w:r>
    </w:p>
    <w:p w14:paraId="31282DC4" w14:textId="6B016C66" w:rsidR="00077E40" w:rsidRDefault="00000000" w:rsidP="00E1165D">
      <w:pPr>
        <w:ind w:left="346" w:hanging="317"/>
        <w:rPr>
          <w:rFonts w:hint="eastAsia"/>
          <w:lang w:eastAsia="zh-CN"/>
        </w:rPr>
      </w:pPr>
      <w:r>
        <w:t>7. 新牌“光明券”定为 0 费技能、消耗，获得 1 点能量；SQ-02 II 级每回合开始向手牌加入 1 张。小商品 IT-04/05/09 仅显示为契约图标状态；不死图腾抵消首次致命伤害后获得 20 格挡与 6 再生。</w:t>
      </w:r>
    </w:p>
    <w:p>
      <w:pPr/>
      <w:r>
        <w:t>本定稿允许按上述规则继续开发，无须再次询问字迹歧义。任何与游戏接口不兼容的细节，应优先保持涅奥、战斗出牌与存档稳定，并在实现记录中标明具体替代与测试结果。</w:t>
      </w:r>
    </w:p>
    <w:sectPr w:rsidR="00077E40" w:rsidSect="00034616">
      <w:footerReference w:type="default" r:id="rId8"/>
      <w:pgSz w:w="12240" w:h="15840"/>
      <w:pgMar w:top="1037" w:right="1181" w:bottom="936"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B6140" w14:textId="77777777" w:rsidR="00AA5D6E" w:rsidRDefault="00AA5D6E">
      <w:pPr>
        <w:spacing w:after="0" w:line="240" w:lineRule="auto"/>
        <w:rPr>
          <w:rFonts w:hint="eastAsia"/>
        </w:rPr>
      </w:pPr>
      <w:r>
        <w:separator/>
      </w:r>
    </w:p>
  </w:endnote>
  <w:endnote w:type="continuationSeparator" w:id="0">
    <w:p w14:paraId="7C81D952" w14:textId="77777777" w:rsidR="00AA5D6E" w:rsidRDefault="00AA5D6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B29B" w14:textId="77777777" w:rsidR="00077E40" w:rsidRDefault="00000000">
    <w:pPr>
      <w:pStyle w:val="a7"/>
      <w:jc w:val="right"/>
      <w:rPr>
        <w:rFonts w:hint="eastAsia"/>
        <w:lang w:eastAsia="zh-CN"/>
      </w:rPr>
    </w:pPr>
    <w:r>
      <w:rPr>
        <w:color w:val="5A5A5A"/>
        <w:sz w:val="17"/>
        <w:lang w:eastAsia="zh-CN"/>
      </w:rPr>
      <w:t xml:space="preserve">挑战点系统 分队商店更新规划  ·  </w:t>
    </w:r>
    <w:r>
      <w:fldChar w:fldCharType="begin"/>
    </w:r>
    <w:r>
      <w:rPr>
        <w:lang w:eastAsia="zh-CN"/>
      </w:rPr>
      <w:instrText>PAGE</w:instrText>
    </w:r>
    <w:r>
      <w:fldChar w:fldCharType="separate"/>
    </w:r>
    <w:r w:rsidR="007E2D1A">
      <w:rPr>
        <w:rFonts w:hint="eastAsia"/>
        <w:noProof/>
        <w:lang w:eastAsia="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4B74" w14:textId="77777777" w:rsidR="00AA5D6E" w:rsidRDefault="00AA5D6E">
      <w:pPr>
        <w:spacing w:after="0" w:line="240" w:lineRule="auto"/>
        <w:rPr>
          <w:rFonts w:hint="eastAsia"/>
        </w:rPr>
      </w:pPr>
      <w:r>
        <w:separator/>
      </w:r>
    </w:p>
  </w:footnote>
  <w:footnote w:type="continuationSeparator" w:id="0">
    <w:p w14:paraId="524DCE31" w14:textId="77777777" w:rsidR="00AA5D6E" w:rsidRDefault="00AA5D6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8838765">
    <w:abstractNumId w:val="8"/>
  </w:num>
  <w:num w:numId="2" w16cid:durableId="936983662">
    <w:abstractNumId w:val="6"/>
  </w:num>
  <w:num w:numId="3" w16cid:durableId="904069988">
    <w:abstractNumId w:val="5"/>
  </w:num>
  <w:num w:numId="4" w16cid:durableId="1875460288">
    <w:abstractNumId w:val="4"/>
  </w:num>
  <w:num w:numId="5" w16cid:durableId="2059279596">
    <w:abstractNumId w:val="7"/>
  </w:num>
  <w:num w:numId="6" w16cid:durableId="1548686058">
    <w:abstractNumId w:val="3"/>
  </w:num>
  <w:num w:numId="7" w16cid:durableId="828445120">
    <w:abstractNumId w:val="2"/>
  </w:num>
  <w:num w:numId="8" w16cid:durableId="882790855">
    <w:abstractNumId w:val="1"/>
  </w:num>
  <w:num w:numId="9" w16cid:durableId="432092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E40"/>
    <w:rsid w:val="0015074B"/>
    <w:rsid w:val="0029639D"/>
    <w:rsid w:val="00326F90"/>
    <w:rsid w:val="004075A2"/>
    <w:rsid w:val="00480404"/>
    <w:rsid w:val="007E2D1A"/>
    <w:rsid w:val="0082099B"/>
    <w:rsid w:val="00AA1D8D"/>
    <w:rsid w:val="00AA5D6E"/>
    <w:rsid w:val="00B47730"/>
    <w:rsid w:val="00BB1918"/>
    <w:rsid w:val="00CB0664"/>
    <w:rsid w:val="00D962EF"/>
    <w:rsid w:val="00E116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36ACC1"/>
  <w14:defaultImageDpi w14:val="300"/>
  <w15:docId w15:val="{C10E0A49-656B-43A4-A94E-62ECB6452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1" w:lineRule="auto"/>
    </w:pPr>
    <w:rPr>
      <w:rFonts w:ascii="微软雅黑" w:eastAsia="微软雅黑" w:hAnsi="微软雅黑"/>
      <w:color w:val="191919"/>
      <w:sz w:val="21"/>
    </w:rPr>
  </w:style>
  <w:style w:type="paragraph" w:styleId="1">
    <w:name w:val="heading 1"/>
    <w:basedOn w:val="a1"/>
    <w:next w:val="a1"/>
    <w:link w:val="10"/>
    <w:uiPriority w:val="9"/>
    <w:qFormat/>
    <w:rsid w:val="00FC693F"/>
    <w:pPr>
      <w:keepNext/>
      <w:keepLines/>
      <w:spacing w:before="300" w:after="14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a1"/>
    <w:pPr>
      <w:spacing w:after="0" w:line="269"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627</Words>
  <Characters>3577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yummn .</cp:lastModifiedBy>
  <cp:revision>4</cp:revision>
  <dcterms:created xsi:type="dcterms:W3CDTF">2013-12-23T23:15:00Z</dcterms:created>
  <dcterms:modified xsi:type="dcterms:W3CDTF">2026-09-29T05:44:00Z</dcterms:modified>
  <cp:category/>
</cp:coreProperties>
</file>