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71쪽),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p.7~8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p.9~10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p.11~12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p.13~14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p.15~17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p.18~19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p.23~24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재고실사 상세 – 창고·입고·선반·체크재고 비교 및 셀별 불일치 조정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처리 – 보충·이동 요청 등록 및 출발·도착 셀 지정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관리 – 유형별 이동 요청·처리 실적(2026.01~10, 26,348건)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p.27~28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공정별 실시간 처리 현황 및 피킹존 재고부족·미출고 모니터링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입출고 이력 – 동일 SKU 로트별 유통기한 순 출고(FEFO)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p.30~31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생성 – 선택 주문 기준 생성(패킹장비 타입·정렬 기준·피킹 시작 지점 지정)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리스트 관리 – 타입별 피킹 현황 및 작업자 피킹 지시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p.32~33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피킹 화면 – SKU별 로케이션·지시수량 확인 및 스캔 수량 입력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p.35~36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스캔 검증 – 지시에 없는 SKU 스캔 시 경고·진행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슈트 설정 – 슈트번호별 라우트·소트코드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소터 모니터링 – 투입구(DWS)별·시간대별 분류 처리 건수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관리 – 피킹·패킹 진행 현황 및 패킹 대기 작업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p.41~42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출고 검품 – SKU 스캔 검품·녹화 시작·박스/완충재 자동 선택·출고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패킹 녹화 영상(카메라 2대) 주문별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택배사·송장번호 자동 매칭 및 박스·완충재·무게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p.45~46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번들 작업 – MAWB·Route 확인 및 Route 불일치 화물 스캔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p.48~49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MAWB·번들팩 조회 – 출발 일정별 MAWB 확정 및 번들팩별 수량·무게 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p.50~51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TX 어드민 배송 추적 – 포장번호별 출고·DPC 입고·간선 이동 이력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배송 현황 – 출고 후 배송 단계·배송사·송장번호 자동 연동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p.52~53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p.57~58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공정별 현재 투입 인원 실시간 파악(비상 시 인원 확인)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공정별 인원 관리 – 공정별·인원별 작업자 수·처리량·작업시간 집계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p.63~64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주문 관리 – 판매채널 API 주문 자동 수집 및 풀필먼트 출고 상태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쇼핑몰 주문 연동 – 판매채널별 API 자동 수집 결과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p.65~66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도착완료·입고완료 처리 및 재고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창고 레이아웃 관리 – Zone·Block·설비(소터·DWS) 배치 등록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p.69~70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풀필먼트 공정별 처리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고객반품 관리 – 반품 주문 등록·DPC 도착·검품·셀러 확인·최종 완료 단계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오류화물(펜딩) 관리 – SKU 미정의·재고 부족·통관 품목·경로 검증 등 유형별 보류 처리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소터 모니터링 – 투입구(DWS)별·시간대별 분류 처리 건수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