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200"/>
        <w:jc w:val="center"/>
      </w:pPr>
      <w:r>
        <w:rPr>
          <w:rFonts w:ascii="Malgun Gothic" w:cs="Malgun Gothic" w:eastAsia="Malgun Gothic" w:hAnsi="Malgun Gothic"/>
          <w:color w:val="0B5FFF"/>
          <w:sz w:val="24"/>
          <w:szCs w:val="24"/>
        </w:rPr>
        <w:t xml:space="preserve">스마트물류센터 인증 제출서류 (4/10)</w:t>
      </w:r>
    </w:p>
    <w:p>
      <w:pPr>
        <w:spacing w:after="60"/>
        <w:jc w:val="center"/>
      </w:pPr>
      <w:r>
        <w:rPr>
          <w:rFonts w:ascii="Malgun Gothic" w:cs="Malgun Gothic" w:eastAsia="Malgun Gothic" w:hAnsi="Malgun Gothic"/>
          <w:b/>
          <w:bCs/>
          <w:color w:val="0B2A5B"/>
          <w:sz w:val="48"/>
          <w:szCs w:val="48"/>
        </w:rPr>
        <w:t xml:space="preserve">도입설비 및 장비 명세서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color w:val="666666"/>
          <w:sz w:val="24"/>
          <w:szCs w:val="24"/>
        </w:rPr>
        <w:t xml:space="preserve">자동화·첨단 물류설비 중심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신청기업 : 트랙스로지스코리아(주) / TracX Logis Korea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sz w:val="24"/>
          <w:szCs w:val="24"/>
        </w:rPr>
        <w:t xml:space="preserve">신청대상 센터 : [                    ]</w:t>
      </w:r>
    </w:p>
    <w:p>
      <w:pPr>
        <w:spacing w:after="40"/>
        <w:jc w:val="center"/>
      </w:pPr>
      <w:r>
        <w:rPr>
          <w:rFonts w:ascii="Malgun Gothic" w:cs="Malgun Gothic" w:eastAsia="Malgun Gothic" w:hAnsi="Malgun Gothic"/>
          <w:color w:val="9A6A00"/>
          <w:sz w:val="22"/>
          <w:szCs w:val="22"/>
        </w:rPr>
        <w:t xml:space="preserve">작성일 : 2026년 10월 31일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40"/>
      </w:tblGrid>
      <w:tr>
        <w:tc>
          <w:tcPr>
            <w:tcW w:type="dxa" w:w="9840"/>
            <w:shd w:fill="FFF7E0" w:val="clear"/>
            <w:tcMar>
              <w:top w:type="dxa" w:w="160"/>
              <w:left w:type="dxa" w:w="200"/>
              <w:bottom w:type="dxa" w:w="160"/>
              <w:right w:type="dxa" w:w="200"/>
            </w:tcMar>
            <w:vAlign w:val="center"/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20"/>
                <w:szCs w:val="20"/>
              </w:rPr>
              <w:t xml:space="preserve">작성 안내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▷ 필요한 내용: </w:t>
            </w: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입고~출고 전 공정의 설비·장비를 구분별로 기재합니다. 자동화·IT 연계 설비(소터, 컨베이어, AGV/AMR, DPS/DAS, 자동창고, 비전/스캐너, 로봇 등)를 빠짐없이 포함하고, 도입연도·수량·핵심 사양·연계 시스템을 명시합니다.</w:t>
            </w:r>
          </w:p>
        </w:tc>
      </w:tr>
    </w:tbl>
    <w:p/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설비 도입 개요</w:t>
      </w:r>
    </w:p>
    <w:p>
      <w:pPr>
        <w:spacing w:after="160"/>
      </w:pPr>
      <w:r>
        <w:rPr>
          <w:rFonts w:ascii="Malgun Gothic" w:cs="Malgun Gothic" w:eastAsia="Malgun Gothic" w:hAnsi="Malgun Gothic"/>
          <w:color w:val="666666"/>
          <w:sz w:val="18"/>
          <w:szCs w:val="18"/>
        </w:rPr>
        <w:t xml:space="preserve">7종의 자동화·첨단 물류설비를 입고 → DAS(피킹·분류) → 출고·크로스도킹 단계별로 도입합니다. 상세 사양·기능·효과는 다음 각 절을 참조하십시오.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900"/>
        <w:gridCol w:w="1600"/>
        <w:gridCol w:w="1900"/>
        <w:gridCol w:w="2140"/>
      </w:tblGrid>
      <w:tr>
        <w:trPr>
          <w:tblHeader/>
        </w:trPr>
        <w:tc>
          <w:tcPr>
            <w:tcW w:type="dxa" w:w="13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공정 구분</w:t>
            </w:r>
          </w:p>
        </w:tc>
        <w:tc>
          <w:tcPr>
            <w:tcW w:type="dxa" w:w="20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9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16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자동화 수준</w:t>
            </w:r>
          </w:p>
        </w:tc>
        <w:tc>
          <w:tcPr>
            <w:tcW w:type="dxa" w:w="19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방식</w:t>
            </w:r>
          </w:p>
        </w:tc>
        <w:tc>
          <w:tcPr>
            <w:tcW w:type="dxa" w:w="214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핵심 연계시스템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입고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휴대용 DWS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HW 수입 / SW 자체개발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WMS(입고 처리)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DAS
(피킹·분류)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PTL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반자동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설계·제작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WMS(실시간 연동)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DAS
(피킹·분류)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3D 소터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중국 수입 + 직접 조립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WMS/WCS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공정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PDA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상용 단말기 + 자체 연동SW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WMS(재고·피킹)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출고/
크로스도킹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크로스도킹용 소팅장비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중국 수입 + 직접 조립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WMS·TMS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출고/
크로스도킹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오토라벨러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]대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 기재 필요 ]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</w:t>
            </w:r>
          </w:p>
        </w:tc>
      </w:tr>
      <w:tr>
        <w:tc>
          <w:tcPr>
            <w:tcW w:type="dxa" w:w="13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</w:t>
            </w:r>
          </w:p>
        </w:tc>
        <w:tc>
          <w:tcPr>
            <w:tcW w:type="dxa" w:w="20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출고증빙 녹화시스템</w:t>
            </w:r>
          </w:p>
        </w:tc>
        <w:tc>
          <w:tcPr>
            <w:tcW w:type="dxa" w:w="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 출고 라인</w:t>
            </w:r>
          </w:p>
        </w:tc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완전자동</w:t>
            </w:r>
          </w:p>
        </w:tc>
        <w:tc>
          <w:tcPr>
            <w:tcW w:type="dxa" w:w="19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자체 개발</w:t>
            </w:r>
          </w:p>
        </w:tc>
        <w:tc>
          <w:tcPr>
            <w:tcW w:type="dxa" w:w="214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WMS(출고 정보)</w:t>
            </w:r>
          </w:p>
        </w:tc>
      </w:tr>
    </w:tbl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① 입고 단계 자동화 설비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50"/>
        <w:gridCol w:w="2150"/>
        <w:gridCol w:w="2700"/>
        <w:gridCol w:w="2590"/>
      </w:tblGrid>
      <w:tr>
        <w:trPr>
          <w:tblHeader/>
        </w:trPr>
        <w:tc>
          <w:tcPr>
            <w:tcW w:type="dxa" w:w="16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7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1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방법</w:t>
            </w:r>
          </w:p>
        </w:tc>
        <w:tc>
          <w:tcPr>
            <w:tcW w:type="dxa" w:w="27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기능</w:t>
            </w:r>
          </w:p>
        </w:tc>
        <w:tc>
          <w:tcPr>
            <w:tcW w:type="dxa" w:w="259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효과</w:t>
            </w:r>
          </w:p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휴대용 DWS
(Dimension Weight Scanner)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HW: 중국 수입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SW: 자체 개발(100%)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SW 완전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바코드·QR 자동 스캔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부피 자동 측정 (3D 레이저)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무게 자동 측정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처리 자동화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운송장 자동 출력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원스톱 처리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수작업 오류율 제거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속도 대폭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운송 데이터 자동 연계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휴대용 DWS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</w:tbl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② DAS 단계 자동화 설비 (합포장·피킹 분류 시스템)</w:t>
      </w:r>
    </w:p>
    <w:p>
      <w:pPr>
        <w:spacing w:after="160"/>
      </w:pPr>
      <w:r>
        <w:rPr>
          <w:rFonts w:ascii="Malgun Gothic" w:cs="Malgun Gothic" w:eastAsia="Malgun Gothic" w:hAnsi="Malgun Gothic"/>
          <w:i/>
          <w:iCs/>
          <w:color w:val="0B2A5B"/>
          <w:sz w:val="18"/>
          <w:szCs w:val="18"/>
        </w:rPr>
        <w:t xml:space="preserve">DAS(Digital Assorting System) = PTL(반자동) + 3D소터(완전자동) 조합, 주문별 합포장 분류에 최적화.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50"/>
        <w:gridCol w:w="2150"/>
        <w:gridCol w:w="2700"/>
        <w:gridCol w:w="2590"/>
      </w:tblGrid>
      <w:tr>
        <w:trPr>
          <w:tblHeader/>
        </w:trPr>
        <w:tc>
          <w:tcPr>
            <w:tcW w:type="dxa" w:w="16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7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1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방법</w:t>
            </w:r>
          </w:p>
        </w:tc>
        <w:tc>
          <w:tcPr>
            <w:tcW w:type="dxa" w:w="27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기능</w:t>
            </w:r>
          </w:p>
        </w:tc>
        <w:tc>
          <w:tcPr>
            <w:tcW w:type="dxa" w:w="259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효과</w:t>
            </w:r>
          </w:p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PTL
(Put-to-Light)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자체 설계·제작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Tracxlogis 완전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작업자가 상품 스캔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투입해야 할 칸의 LED에 불이 켜짐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작업자가 불 켜진 칸에 직접 상품 투입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투입 완료 버튼 누르면 다음 지시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다중 주문 동시 분류 처리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 실시간 연동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자동화 수준: 반자동 (위치 안내 → 수동 투입)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합포장 분류 정확도 99%+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숙련도 무관 누구나 가능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교육 시간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다품목 혼합주문 처리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PTL (Put-to-Light)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3D 소터
(자동 분류 소터)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중국 수입 + 직접 조립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조립·연동 SW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상품을 스캔 (바코드·QR 인식)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컨베이어가 자동으로 목적지 구획으로 이동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작업자가 직접 이동시킬 필요 없음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목적지별 구획 완전 자동 선별·분류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PTL과 달리 물품의 물리적 이동 자체가 자동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자동화 수준: 완전자동 (스캔→이동→분류 전 자동)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PTL 대비 처리속도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인력 투입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오분류율 0% 달성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대량 고속 처리 최적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3D 소터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PDA
(업무용 모바일 단말기)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상용 단말기 도입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WMS 연동 SW 자체 개발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재고 실시간 조회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피킹 지시 수신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바코드 스캔 입출고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로케이션 관리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재고 정확도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종이 전표 완전 제거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실시간 재고 가시성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PDA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</w:tbl>
    <w:p/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B2A5B"/>
          <w:sz w:val="20"/>
          <w:szCs w:val="20"/>
        </w:rPr>
        <w:t xml:space="preserve">▶ PTL vs 3D소터 자동화 수준 비교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120"/>
        <w:gridCol w:w="4120"/>
      </w:tblGrid>
      <w:tr>
        <w:trPr>
          <w:tblHeader/>
        </w:trPr>
        <w:tc>
          <w:tcPr>
            <w:tcW w:type="dxa" w:w="16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구분</w:t>
            </w:r>
          </w:p>
        </w:tc>
        <w:tc>
          <w:tcPr>
            <w:tcW w:type="dxa" w:w="412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PTL (Put-to-Light)</w:t>
            </w:r>
          </w:p>
        </w:tc>
        <w:tc>
          <w:tcPr>
            <w:tcW w:type="dxa" w:w="412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3D 소터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작동 방식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LED 표시 → 작업자가 해당 칸에 직접 상품 투입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바코드 스캔 → 컨베이어가 자동으로 목적지 구획으로 이동·분류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자동화 수준</w:t>
            </w:r>
          </w:p>
        </w:tc>
        <w:tc>
          <w:tcPr>
            <w:tcW w:type="dxa" w:w="4120"/>
            <w:shd w:fill="FFF3D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반자동 (위치 안내는 자동, 투입은 수동)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완전자동 (스캔 이후 물리적 이동까지 전부 자동)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도입 방법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Tracxlogis 자체 설계·제작 ★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중국 수입 + 직접 조립 ★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적합 용도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소량·다품목 합포장 분류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대량 고속 자동 분류</w:t>
            </w:r>
          </w:p>
        </w:tc>
      </w:tr>
      <w:tr>
        <w:tc>
          <w:tcPr>
            <w:tcW w:type="dxa" w:w="160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18"/>
                <w:szCs w:val="18"/>
              </w:rPr>
              <w:t xml:space="preserve">인증 기여</w:t>
            </w:r>
          </w:p>
        </w:tc>
        <w:tc>
          <w:tcPr>
            <w:tcW w:type="dxa" w:w="4120"/>
            <w:shd w:fill="F2F5FA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기능영역 - DAS 피킹 자동화</w:t>
            </w:r>
          </w:p>
        </w:tc>
        <w:tc>
          <w:tcPr>
            <w:tcW w:type="dxa" w:w="412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기능영역 - DAS 분류자동화 (PTL보다 높은 평가 기대)</w:t>
            </w:r>
          </w:p>
        </w:tc>
      </w:tr>
    </w:tbl>
    <w:p>
      <w:pPr>
        <w:spacing w:after="160" w:before="420"/>
      </w:pP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■ </w:t>
      </w:r>
      <w:r>
        <w:rPr>
          <w:rFonts w:ascii="Malgun Gothic" w:cs="Malgun Gothic" w:eastAsia="Malgun Gothic" w:hAnsi="Malgun Gothic"/>
          <w:b/>
          <w:bCs/>
          <w:color w:val="0B2A5B"/>
          <w:sz w:val="24"/>
          <w:szCs w:val="24"/>
        </w:rPr>
        <w:t xml:space="preserve">③ 출고·크로스도킹 단계 자동화 설비</w:t>
      </w:r>
    </w:p>
    <w:tbl>
      <w:tblPr>
        <w:tblW w:type="dxa" w:w="98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50"/>
        <w:gridCol w:w="2150"/>
        <w:gridCol w:w="2700"/>
        <w:gridCol w:w="2590"/>
      </w:tblGrid>
      <w:tr>
        <w:trPr>
          <w:tblHeader/>
        </w:trPr>
        <w:tc>
          <w:tcPr>
            <w:tcW w:type="dxa" w:w="16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설비명</w:t>
            </w:r>
          </w:p>
        </w:tc>
        <w:tc>
          <w:tcPr>
            <w:tcW w:type="dxa" w:w="7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수량</w:t>
            </w:r>
          </w:p>
        </w:tc>
        <w:tc>
          <w:tcPr>
            <w:tcW w:type="dxa" w:w="215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방법</w:t>
            </w:r>
          </w:p>
        </w:tc>
        <w:tc>
          <w:tcPr>
            <w:tcW w:type="dxa" w:w="270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주요 기능</w:t>
            </w:r>
          </w:p>
        </w:tc>
        <w:tc>
          <w:tcPr>
            <w:tcW w:type="dxa" w:w="2590"/>
            <w:shd w:fill="0B2A5B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9"/>
                <w:szCs w:val="19"/>
              </w:rPr>
              <w:t xml:space="preserve">도입 효과</w:t>
            </w:r>
          </w:p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크로스도킹용
소팅장비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중국 수입 + 직접 조립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조립·SW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 입고 화물 자동 스캔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목적지별 자동 경로 지정·분류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다목적지 동시 처리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WMS·TMS 실시간 연동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크로스도킹 전용 분류 설비 (DAS와 별도 운영)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 처리속도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분류 오류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24시간 연속 운영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크로스도킹용 소팅장비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오토라벨러
(Auto Labeler)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 ]대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[ 도입 경로 기재: 예) 중국 수입 + 직접 조립 / 자체 개발 ]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연동 SW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입고 스캔 완료 물품에 송장(라벨) 자동 부착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바코드·QR 인식 후 목적지·주문정보 자동 매칭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라벨 자동 발행 및 부착 연동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크로스도킹용 소팅장비와 연계 운영 (스캔 → 라벨 부착 → 분류)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 실시간 연동</w:t>
            </w:r>
          </w:p>
          <w:p>
            <w:pPr>
              <w:spacing w:after="40" w:before="60"/>
            </w:pPr>
            <w:r>
              <w:rPr>
                <w:rFonts w:ascii="Malgun Gothic" w:cs="Malgun Gothic" w:eastAsia="Malgun Gothic" w:hAnsi="Malgun Gothic"/>
                <w:i/>
                <w:iCs/>
                <w:color w:val="0B2A5B"/>
                <w:sz w:val="17"/>
                <w:szCs w:val="17"/>
              </w:rPr>
              <w:t xml:space="preserve">▶ 자동화 수준: 완전자동 (스캔→라벨 발행→자동 부착)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수작업 송장 부착 공정 제거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오라벨·오부착 오류 최소화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크로스도킹 처리속도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인력 투입 최소화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오토라벨러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  <w:tr>
        <w:tc>
          <w:tcPr>
            <w:tcW w:type="dxa" w:w="16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출고증빙
녹화시스템</w:t>
            </w:r>
          </w:p>
        </w:tc>
        <w:tc>
          <w:tcPr>
            <w:tcW w:type="dxa" w:w="7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전 출고 라인</w:t>
            </w:r>
          </w:p>
        </w:tc>
        <w:tc>
          <w:tcPr>
            <w:tcW w:type="dxa" w:w="215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★ </w:t>
            </w:r>
            <w:r>
              <w:rPr>
                <w:rFonts w:ascii="Malgun Gothic" w:cs="Malgun Gothic" w:eastAsia="Malgun Gothic" w:hAnsi="Malgun Gothic"/>
                <w:b/>
                <w:bCs/>
                <w:color w:val="C77700"/>
                <w:sz w:val="18"/>
                <w:szCs w:val="18"/>
              </w:rPr>
              <w:t xml:space="preserve">자체 개발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Tracxlogis 완전 내재화</w:t>
            </w:r>
          </w:p>
        </w:tc>
        <w:tc>
          <w:tcPr>
            <w:tcW w:type="dxa" w:w="270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출고 시 영상 자동 녹화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주문 단위 영상 자동 매핑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증빙 데이터 자동 저장·관리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고객사 분쟁 시 즉시 조회 가능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WMS 출고정보 실시간 연동</w:t>
            </w:r>
          </w:p>
        </w:tc>
        <w:tc>
          <w:tcPr>
            <w:tcW w:type="dxa" w:w="2590"/>
            <w:shd w:fill="E9F3E6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출고 분쟁 완전 대응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고객 신뢰도 향상</w:t>
            </w:r>
          </w:p>
          <w:p>
            <w:pPr>
              <w:spacing w:after="40"/>
            </w:pPr>
            <w:r>
              <w:rPr>
                <w:rFonts w:ascii="Malgun Gothic" w:cs="Malgun Gothic" w:eastAsia="Malgun Gothic" w:hAnsi="Malgun Gothic"/>
                <w:sz w:val="18"/>
                <w:szCs w:val="18"/>
              </w:rPr>
              <w:t xml:space="preserve">• 재고 손망실 방지</w:t>
            </w:r>
          </w:p>
        </w:tc>
      </w:tr>
      <w:tr>
        <w:tc>
          <w:tcPr>
            <w:tcW w:type="dxa" w:w="9840"/>
            <w:gridSpan w:val="5"/>
            <w:shd w:fill="FFFFFF" w:val="clear"/>
            <w:tcMar>
              <w:top w:type="dxa" w:w="80"/>
              <w:left w:type="dxa" w:w="80"/>
              <w:bottom w:type="dxa" w:w="120"/>
              <w:right w:type="dxa" w:w="80"/>
            </w:tcMar>
          </w:tcPr>
          <w:p>
            <w:pPr>
              <w:spacing w:after="80"/>
            </w:pPr>
            <w:r>
              <w:rPr>
                <w:rFonts w:ascii="Malgun Gothic" w:cs="Malgun Gothic" w:eastAsia="Malgun Gothic" w:hAnsi="Malgun Gothic"/>
                <w:b/>
                <w:bCs/>
                <w:color w:val="0B2A5B"/>
                <w:sz w:val="16"/>
                <w:szCs w:val="16"/>
              </w:rPr>
              <w:t xml:space="preserve">증명자료 — 출고증빙 녹화시스템 사진</w:t>
            </w:r>
          </w:p>
          <w:tbl>
            <w:tblPr>
              <w:tblW w:type="dxa" w:w="984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20"/>
              <w:gridCol w:w="4920"/>
            </w:tblGrid>
            <w:tr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① 설비 전경 사진 첨부</w:t>
                  </w:r>
                </w:p>
                <w:p/>
                <w:p/>
              </w:tc>
              <w:tc>
                <w:tcPr>
                  <w:tcW w:type="dxa" w:w="4920"/>
                  <w:tcBorders>
                    <w:top w:val="dashed" w:color="AAAAAA" w:sz="6"/>
                    <w:left w:val="dashed" w:color="AAAAAA" w:sz="6"/>
                    <w:bottom w:val="dashed" w:color="AAAAAA" w:sz="6"/>
                    <w:right w:val="dashed" w:color="AAAAAA" w:sz="6"/>
                  </w:tcBorders>
                  <w:shd w:fill="FBFBFB" w:val="clear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/>
                <w:p/>
                <w:p>
                  <w:pPr>
                    <w:jc w:val="center"/>
                  </w:pPr>
                  <w:r>
                    <w:rPr>
                      <w:rFonts w:ascii="Malgun Gothic" w:cs="Malgun Gothic" w:eastAsia="Malgun Gothic" w:hAnsi="Malgun Gothic"/>
                      <w:i/>
                      <w:iCs/>
                      <w:color w:val="999999"/>
                      <w:sz w:val="17"/>
                      <w:szCs w:val="17"/>
                    </w:rPr>
                    <w:t xml:space="preserve">② 명판·모델라벨/작동 모습 사진 첨부</w:t>
                  </w:r>
                </w:p>
                <w:p/>
                <w:p/>
              </w:tc>
            </w:tr>
          </w:tbl>
          <w:p/>
        </w:tc>
      </w:tr>
    </w:tbl>
    <w:p>
      <w:pPr>
        <w:spacing w:after="200" w:before="120"/>
      </w:pPr>
      <w:r>
        <w:rPr>
          <w:rFonts w:ascii="Malgun Gothic" w:cs="Malgun Gothic" w:eastAsia="Malgun Gothic" w:hAnsi="Malgun Gothic"/>
          <w:i/>
          <w:iCs/>
          <w:color w:val="666666"/>
          <w:sz w:val="16"/>
          <w:szCs w:val="16"/>
        </w:rPr>
        <w:t xml:space="preserve">※ 크로스도킹 소팅장비는 3PL 출고용 DAS 장비(PTL·3D소터)와 별도 - 해외 화물 입고 즉시 목적지별 분류에 특화. 입고 스캔(크로스도킹용 소팅장비) → 송장 자동 부착(오토라벨러) → 출고증빙 녹화 순으로 연계 운영됩니다.</w:t>
      </w:r>
    </w:p>
    <w:p>
      <w:pPr>
        <w:spacing w:before="200"/>
      </w:pPr>
      <w:r>
        <w:rPr>
          <w:rFonts w:ascii="Malgun Gothic" w:cs="Malgun Gothic" w:eastAsia="Malgun Gothic" w:hAnsi="Malgun Gothic"/>
          <w:color w:val="666666"/>
          <w:sz w:val="17"/>
          <w:szCs w:val="17"/>
        </w:rPr>
        <w:t xml:space="preserve">※ 필요 시 행을 추가하고, 설비별 사진·사양서(카탈로그)를 증명자료로 별첨하세요. 각 설비 하단 점선 박스에 촬영한 사진을 삽입(그림 삽입 후 박스 크기에 맞게 배치)하세요.</w:t>
      </w:r>
    </w:p>
    <w:sectPr>
      <w:footerReference w:type="default" r:id="rId7"/>
      <w:pgSz w:w="12240" w:h="15840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999999"/>
        <w:sz w:val="16"/>
        <w:szCs w:val="16"/>
      </w:rPr>
      <w:t xml:space="preserve">TracX Logis Korea · 04 설비명세서    </w:t>
    </w:r>
    <w:r>
      <w:rPr>
        <w:rFonts w:ascii="Malgun Gothic" w:cs="Malgun Gothic" w:eastAsia="Malgun Gothic" w:hAnsi="Malgun Gothic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2026-07-10T02:46:38.260Z</dcterms:created>
  <dcterms:modified xsi:type="dcterms:W3CDTF">2026-07-10T02:46:38.264Z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