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4B9FD" w14:textId="77777777" w:rsidR="00EB76F8" w:rsidRDefault="00EB76F8">
      <w:pPr>
        <w:spacing w:after="1600"/>
      </w:pPr>
    </w:p>
    <w:p w14:paraId="12C01EE4" w14:textId="77777777" w:rsidR="00EB76F8" w:rsidRDefault="00000000">
      <w:pPr>
        <w:spacing w:after="300"/>
        <w:jc w:val="center"/>
      </w:pPr>
      <w:r>
        <w:rPr>
          <w:b/>
          <w:bCs/>
          <w:color w:val="2E5597"/>
          <w:sz w:val="22"/>
          <w:szCs w:val="22"/>
        </w:rPr>
        <w:t>스마트물류센터 인증 제출서류 (②-6)</w:t>
      </w:r>
    </w:p>
    <w:p w14:paraId="6F6DCD98" w14:textId="77777777" w:rsidR="00EB76F8" w:rsidRDefault="00000000">
      <w:pPr>
        <w:spacing w:after="120"/>
        <w:jc w:val="center"/>
      </w:pPr>
      <w:r>
        <w:rPr>
          <w:b/>
          <w:bCs/>
          <w:color w:val="1F3864"/>
          <w:sz w:val="48"/>
          <w:szCs w:val="48"/>
        </w:rPr>
        <w:t>품질 · 안전 · 환경</w:t>
      </w:r>
    </w:p>
    <w:p w14:paraId="627525F8" w14:textId="77777777" w:rsidR="00EB76F8" w:rsidRDefault="00000000">
      <w:pPr>
        <w:spacing w:after="120"/>
        <w:jc w:val="center"/>
      </w:pPr>
      <w:r>
        <w:rPr>
          <w:b/>
          <w:bCs/>
          <w:color w:val="1F3864"/>
          <w:sz w:val="48"/>
          <w:szCs w:val="48"/>
        </w:rPr>
        <w:t>관리 매뉴얼</w:t>
      </w:r>
    </w:p>
    <w:p w14:paraId="433E8EB5" w14:textId="77777777" w:rsidR="00EB76F8" w:rsidRDefault="00000000">
      <w:pPr>
        <w:spacing w:before="200" w:after="1400"/>
        <w:jc w:val="center"/>
      </w:pPr>
      <w:r>
        <w:rPr>
          <w:color w:val="595959"/>
          <w:sz w:val="22"/>
          <w:szCs w:val="22"/>
        </w:rPr>
        <w:t xml:space="preserve">영종센터 운영 표준 — </w:t>
      </w:r>
      <w:proofErr w:type="gramStart"/>
      <w:r>
        <w:rPr>
          <w:color w:val="595959"/>
          <w:sz w:val="22"/>
          <w:szCs w:val="22"/>
        </w:rPr>
        <w:t>품질관리 /</w:t>
      </w:r>
      <w:proofErr w:type="gramEnd"/>
      <w:r>
        <w:rPr>
          <w:color w:val="595959"/>
          <w:sz w:val="22"/>
          <w:szCs w:val="22"/>
        </w:rPr>
        <w:t xml:space="preserve"> </w:t>
      </w:r>
      <w:proofErr w:type="gramStart"/>
      <w:r>
        <w:rPr>
          <w:color w:val="595959"/>
          <w:sz w:val="22"/>
          <w:szCs w:val="22"/>
        </w:rPr>
        <w:t>안전관리 /</w:t>
      </w:r>
      <w:proofErr w:type="gramEnd"/>
      <w:r>
        <w:rPr>
          <w:color w:val="595959"/>
          <w:sz w:val="22"/>
          <w:szCs w:val="22"/>
        </w:rPr>
        <w:t xml:space="preserve"> 환경관리</w:t>
      </w:r>
    </w:p>
    <w:tbl>
      <w:tblPr>
        <w:tblW w:w="68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800"/>
      </w:tblGrid>
      <w:tr w:rsidR="00EB76F8" w14:paraId="7549020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F59A02" w14:textId="77777777" w:rsidR="00EB76F8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신청기업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2219EA" w14:textId="77777777" w:rsidR="00EB76F8" w:rsidRDefault="00000000">
            <w:pPr>
              <w:spacing w:before="20" w:after="20" w:line="270" w:lineRule="auto"/>
            </w:pPr>
            <w:proofErr w:type="spellStart"/>
            <w:r>
              <w:rPr>
                <w:sz w:val="20"/>
                <w:szCs w:val="20"/>
              </w:rPr>
              <w:t>트랙스로지스코리아</w:t>
            </w:r>
            <w:proofErr w:type="spellEnd"/>
            <w:r>
              <w:rPr>
                <w:sz w:val="20"/>
                <w:szCs w:val="20"/>
              </w:rPr>
              <w:t>(주) (</w:t>
            </w:r>
            <w:proofErr w:type="spellStart"/>
            <w:r>
              <w:rPr>
                <w:sz w:val="20"/>
                <w:szCs w:val="20"/>
              </w:rPr>
              <w:t>TracX</w:t>
            </w:r>
            <w:proofErr w:type="spellEnd"/>
            <w:r>
              <w:rPr>
                <w:sz w:val="20"/>
                <w:szCs w:val="20"/>
              </w:rPr>
              <w:t xml:space="preserve"> Logis Korea)</w:t>
            </w:r>
          </w:p>
        </w:tc>
      </w:tr>
      <w:tr w:rsidR="00EB76F8" w14:paraId="13FEB89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DF55C2" w14:textId="77777777" w:rsidR="00EB76F8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신청대상 센터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E9A228" w14:textId="77777777" w:rsidR="00EB76F8" w:rsidRDefault="00000000">
            <w:pPr>
              <w:spacing w:before="20" w:after="20" w:line="270" w:lineRule="auto"/>
            </w:pPr>
            <w:proofErr w:type="spellStart"/>
            <w:r>
              <w:rPr>
                <w:sz w:val="20"/>
                <w:szCs w:val="20"/>
              </w:rPr>
              <w:t>트랙스로지스</w:t>
            </w:r>
            <w:proofErr w:type="spellEnd"/>
            <w:r>
              <w:rPr>
                <w:sz w:val="20"/>
                <w:szCs w:val="20"/>
              </w:rPr>
              <w:t xml:space="preserve"> 영종센터</w:t>
            </w:r>
          </w:p>
        </w:tc>
      </w:tr>
      <w:tr w:rsidR="00EB76F8" w14:paraId="7D269B4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FC4D9A" w14:textId="77777777" w:rsidR="00EB76F8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소재지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39D121" w14:textId="77777777" w:rsidR="00EB76F8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 xml:space="preserve">인천광역시 중구 </w:t>
            </w:r>
            <w:proofErr w:type="spellStart"/>
            <w:r>
              <w:rPr>
                <w:sz w:val="20"/>
                <w:szCs w:val="20"/>
              </w:rPr>
              <w:t>영종순환로</w:t>
            </w:r>
            <w:proofErr w:type="spellEnd"/>
            <w:r>
              <w:rPr>
                <w:sz w:val="20"/>
                <w:szCs w:val="20"/>
              </w:rPr>
              <w:t>900번길 30,</w:t>
            </w:r>
          </w:p>
          <w:p w14:paraId="1C18C412" w14:textId="77777777" w:rsidR="00EB76F8" w:rsidRDefault="00000000">
            <w:pPr>
              <w:spacing w:before="20" w:after="20" w:line="270" w:lineRule="auto"/>
            </w:pPr>
            <w:proofErr w:type="spellStart"/>
            <w:r>
              <w:rPr>
                <w:sz w:val="20"/>
                <w:szCs w:val="20"/>
              </w:rPr>
              <w:t>아레나스</w:t>
            </w:r>
            <w:proofErr w:type="spellEnd"/>
            <w:r>
              <w:rPr>
                <w:sz w:val="20"/>
                <w:szCs w:val="20"/>
              </w:rPr>
              <w:t xml:space="preserve"> 영종물류센터 3층 (</w:t>
            </w:r>
            <w:proofErr w:type="spellStart"/>
            <w:r>
              <w:rPr>
                <w:sz w:val="20"/>
                <w:szCs w:val="20"/>
              </w:rPr>
              <w:t>운북동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EB76F8" w14:paraId="49A190F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203AED" w14:textId="77777777" w:rsidR="00EB76F8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인증 구분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81763A" w14:textId="77777777" w:rsidR="00EB76F8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 xml:space="preserve">스마트물류센터 </w:t>
            </w:r>
            <w:proofErr w:type="spellStart"/>
            <w:r>
              <w:rPr>
                <w:sz w:val="20"/>
                <w:szCs w:val="20"/>
              </w:rPr>
              <w:t>본인증</w:t>
            </w:r>
            <w:proofErr w:type="spellEnd"/>
            <w:r>
              <w:rPr>
                <w:sz w:val="20"/>
                <w:szCs w:val="20"/>
              </w:rPr>
              <w:t xml:space="preserve"> (일반)</w:t>
            </w:r>
          </w:p>
        </w:tc>
      </w:tr>
      <w:tr w:rsidR="00EB76F8" w14:paraId="28D0ECA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445F20" w14:textId="77777777" w:rsidR="00EB76F8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기준일자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023C53" w14:textId="77777777" w:rsidR="00EB76F8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2026년 10월 31일</w:t>
            </w:r>
          </w:p>
        </w:tc>
      </w:tr>
      <w:tr w:rsidR="00EB76F8" w14:paraId="673E29B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12CA55" w14:textId="77777777" w:rsidR="00EB76F8" w:rsidRDefault="00000000">
            <w:pPr>
              <w:spacing w:before="20" w:after="20" w:line="270" w:lineRule="auto"/>
            </w:pPr>
            <w:proofErr w:type="gramStart"/>
            <w:r>
              <w:rPr>
                <w:b/>
                <w:bCs/>
                <w:sz w:val="20"/>
                <w:szCs w:val="20"/>
              </w:rPr>
              <w:t>제정 /</w:t>
            </w:r>
            <w:proofErr w:type="gramEnd"/>
            <w:r>
              <w:rPr>
                <w:b/>
                <w:bCs/>
                <w:sz w:val="20"/>
                <w:szCs w:val="20"/>
              </w:rPr>
              <w:t xml:space="preserve"> 승인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E903A8" w14:textId="77777777" w:rsidR="00EB76F8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 xml:space="preserve">2026. 10. 31. </w:t>
            </w:r>
            <w:proofErr w:type="gramStart"/>
            <w:r>
              <w:rPr>
                <w:sz w:val="20"/>
                <w:szCs w:val="20"/>
              </w:rPr>
              <w:t>제정 /</w:t>
            </w:r>
            <w:proofErr w:type="gramEnd"/>
            <w:r>
              <w:rPr>
                <w:sz w:val="20"/>
                <w:szCs w:val="20"/>
              </w:rPr>
              <w:t xml:space="preserve"> 센터장 승인</w:t>
            </w:r>
          </w:p>
        </w:tc>
      </w:tr>
    </w:tbl>
    <w:p w14:paraId="56D2F140" w14:textId="77777777" w:rsidR="00EB76F8" w:rsidRDefault="00000000">
      <w:r>
        <w:br w:type="page"/>
      </w:r>
    </w:p>
    <w:p w14:paraId="757DFEAF" w14:textId="77777777" w:rsidR="00EB76F8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1. 총칙</w:t>
      </w:r>
    </w:p>
    <w:p w14:paraId="7DA088FD" w14:textId="77777777" w:rsidR="00EB76F8" w:rsidRDefault="00000000">
      <w:pPr>
        <w:pStyle w:val="3"/>
        <w:keepNext/>
        <w:spacing w:before="100" w:after="60"/>
      </w:pPr>
      <w:r>
        <w:rPr>
          <w:color w:val="000000"/>
        </w:rPr>
        <w:t>1.1 목적 및 적용 범위</w:t>
      </w:r>
    </w:p>
    <w:p w14:paraId="12B45736" w14:textId="77777777" w:rsidR="00EB76F8" w:rsidRDefault="00000000">
      <w:pPr>
        <w:spacing w:before="40" w:after="60" w:line="300" w:lineRule="auto"/>
      </w:pPr>
      <w:r>
        <w:t xml:space="preserve">본 매뉴얼은 </w:t>
      </w:r>
      <w:proofErr w:type="spellStart"/>
      <w:r>
        <w:t>트랙스로지스</w:t>
      </w:r>
      <w:proofErr w:type="spellEnd"/>
      <w:r>
        <w:t xml:space="preserve"> 영종센터의 품질·안전·환경 관리 기준과 절차를 정하여 오류 없는 출고, 무재해 운영, 친환경 물류를 실현하는 것을 목적으로 한다. 영종센터 3층 임차구역의 모든 작업자·협력사 인원과 설비·시스템 운영에 적용한다.</w:t>
      </w:r>
    </w:p>
    <w:p w14:paraId="2B826B7D" w14:textId="77777777" w:rsidR="00EB76F8" w:rsidRDefault="00000000">
      <w:pPr>
        <w:pStyle w:val="3"/>
        <w:keepNext/>
        <w:spacing w:before="100" w:after="60"/>
      </w:pPr>
      <w:r>
        <w:rPr>
          <w:color w:val="000000"/>
        </w:rPr>
        <w:t>1.2 관리 조직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689"/>
        <w:gridCol w:w="2689"/>
        <w:gridCol w:w="2688"/>
      </w:tblGrid>
      <w:tr w:rsidR="00EB76F8" w14:paraId="4120EA7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626F14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역할</w:t>
            </w:r>
          </w:p>
        </w:tc>
        <w:tc>
          <w:tcPr>
            <w:tcW w:w="26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4C35D8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품질</w:t>
            </w:r>
          </w:p>
        </w:tc>
        <w:tc>
          <w:tcPr>
            <w:tcW w:w="26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BA88AB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안전</w:t>
            </w:r>
          </w:p>
        </w:tc>
        <w:tc>
          <w:tcPr>
            <w:tcW w:w="26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19E2DD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환경</w:t>
            </w:r>
          </w:p>
        </w:tc>
      </w:tr>
      <w:tr w:rsidR="00EB76F8" w14:paraId="48B8FB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D08BB6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센터장</w:t>
            </w:r>
          </w:p>
        </w:tc>
        <w:tc>
          <w:tcPr>
            <w:tcW w:w="26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8C97D7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품질 목표 승인·검토</w:t>
            </w:r>
          </w:p>
        </w:tc>
        <w:tc>
          <w:tcPr>
            <w:tcW w:w="26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A9DAF7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안전보건 총괄 책임</w:t>
            </w:r>
          </w:p>
        </w:tc>
        <w:tc>
          <w:tcPr>
            <w:tcW w:w="26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41F0A0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환경 목표 승인</w:t>
            </w:r>
          </w:p>
        </w:tc>
      </w:tr>
      <w:tr w:rsidR="00EB76F8" w14:paraId="079677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86BBA9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안전·품질 담당</w:t>
            </w:r>
          </w:p>
        </w:tc>
        <w:tc>
          <w:tcPr>
            <w:tcW w:w="26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DA35B5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품질 감사, 지표 집계, RCA 주관</w:t>
            </w:r>
          </w:p>
        </w:tc>
        <w:tc>
          <w:tcPr>
            <w:tcW w:w="26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4B4F93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안전 점검·교육, 사고 조사</w:t>
            </w:r>
          </w:p>
        </w:tc>
        <w:tc>
          <w:tcPr>
            <w:tcW w:w="26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3886C2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폐기물·에너지 실적 관리</w:t>
            </w:r>
          </w:p>
        </w:tc>
      </w:tr>
      <w:tr w:rsidR="00EB76F8" w14:paraId="6F6AC6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72433C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기능영역 리더</w:t>
            </w:r>
          </w:p>
        </w:tc>
        <w:tc>
          <w:tcPr>
            <w:tcW w:w="26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8A2C50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공정 검수 기준 준수 관리</w:t>
            </w:r>
          </w:p>
        </w:tc>
        <w:tc>
          <w:tcPr>
            <w:tcW w:w="26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D2D8E6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구역 안전 점검</w:t>
            </w:r>
          </w:p>
        </w:tc>
        <w:tc>
          <w:tcPr>
            <w:tcW w:w="26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D7AF3E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분리배출 관리</w:t>
            </w:r>
          </w:p>
        </w:tc>
      </w:tr>
      <w:tr w:rsidR="00EB76F8" w14:paraId="38EA5E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4DE268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작업자</w:t>
            </w:r>
          </w:p>
        </w:tc>
        <w:tc>
          <w:tcPr>
            <w:tcW w:w="26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F39BC1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스캔 검증·검수 기준 준수</w:t>
            </w:r>
          </w:p>
        </w:tc>
        <w:tc>
          <w:tcPr>
            <w:tcW w:w="26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AB0B36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PPE 착용, 위험 보고</w:t>
            </w:r>
          </w:p>
        </w:tc>
        <w:tc>
          <w:tcPr>
            <w:tcW w:w="26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D9F721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포장재 절감·분리배출</w:t>
            </w:r>
          </w:p>
        </w:tc>
      </w:tr>
    </w:tbl>
    <w:p w14:paraId="123E8A02" w14:textId="77777777" w:rsidR="00EB76F8" w:rsidRDefault="00EB76F8">
      <w:pPr>
        <w:spacing w:after="60"/>
      </w:pPr>
    </w:p>
    <w:p w14:paraId="044137EF" w14:textId="77777777" w:rsidR="00EB76F8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t>2. 품질관리</w:t>
      </w:r>
    </w:p>
    <w:p w14:paraId="550B910F" w14:textId="77777777" w:rsidR="00EB76F8" w:rsidRDefault="00000000">
      <w:pPr>
        <w:pStyle w:val="3"/>
        <w:keepNext/>
        <w:spacing w:before="100" w:after="60"/>
      </w:pPr>
      <w:r>
        <w:rPr>
          <w:color w:val="000000"/>
        </w:rPr>
        <w:t>2.1 검수·</w:t>
      </w:r>
      <w:proofErr w:type="spellStart"/>
      <w:r>
        <w:rPr>
          <w:color w:val="000000"/>
        </w:rPr>
        <w:t>검품</w:t>
      </w:r>
      <w:proofErr w:type="spellEnd"/>
      <w:r>
        <w:rPr>
          <w:color w:val="000000"/>
        </w:rPr>
        <w:t xml:space="preserve"> 기준 및 절차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800"/>
        <w:gridCol w:w="3166"/>
        <w:gridCol w:w="3200"/>
      </w:tblGrid>
      <w:tr w:rsidR="00EB76F8" w14:paraId="247F4C1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C8BFFF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단계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7A616B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점검 항목</w:t>
            </w:r>
          </w:p>
        </w:tc>
        <w:tc>
          <w:tcPr>
            <w:tcW w:w="3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F8202A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기준</w:t>
            </w:r>
          </w:p>
        </w:tc>
        <w:tc>
          <w:tcPr>
            <w:tcW w:w="3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F69A04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방법·기록</w:t>
            </w:r>
          </w:p>
        </w:tc>
      </w:tr>
      <w:tr w:rsidR="00EB76F8" w14:paraId="1371FE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97EB5F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 검수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2D787F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품목·수량</w:t>
            </w:r>
          </w:p>
        </w:tc>
        <w:tc>
          <w:tcPr>
            <w:tcW w:w="3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7489F0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신청·발주 대비 일치</w:t>
            </w:r>
          </w:p>
        </w:tc>
        <w:tc>
          <w:tcPr>
            <w:tcW w:w="3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DC81F2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PDA </w:t>
            </w:r>
            <w:proofErr w:type="gramStart"/>
            <w:r>
              <w:rPr>
                <w:sz w:val="17"/>
                <w:szCs w:val="17"/>
              </w:rPr>
              <w:t>스캔 /</w:t>
            </w:r>
            <w:proofErr w:type="gramEnd"/>
            <w:r>
              <w:rPr>
                <w:sz w:val="17"/>
                <w:szCs w:val="17"/>
              </w:rPr>
              <w:t xml:space="preserve"> 입고 SKU 화면</w:t>
            </w:r>
          </w:p>
        </w:tc>
      </w:tr>
      <w:tr w:rsidR="00EB76F8" w14:paraId="102D35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4BA8AD" w14:textId="77777777" w:rsidR="00EB76F8" w:rsidRDefault="00EB76F8">
            <w:pPr>
              <w:spacing w:before="20" w:after="20" w:line="270" w:lineRule="auto"/>
            </w:pP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92AB65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외관</w:t>
            </w:r>
          </w:p>
        </w:tc>
        <w:tc>
          <w:tcPr>
            <w:tcW w:w="3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C62486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파손·눌림·오염·누액 없음</w:t>
            </w:r>
          </w:p>
        </w:tc>
        <w:tc>
          <w:tcPr>
            <w:tcW w:w="3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73F290" w14:textId="77777777" w:rsidR="00EB76F8" w:rsidRDefault="00000000">
            <w:pPr>
              <w:spacing w:before="20" w:after="20" w:line="270" w:lineRule="auto"/>
            </w:pPr>
            <w:proofErr w:type="gramStart"/>
            <w:r>
              <w:rPr>
                <w:sz w:val="17"/>
                <w:szCs w:val="17"/>
              </w:rPr>
              <w:t>육안 /</w:t>
            </w:r>
            <w:proofErr w:type="gramEnd"/>
            <w:r>
              <w:rPr>
                <w:sz w:val="17"/>
                <w:szCs w:val="17"/>
              </w:rPr>
              <w:t xml:space="preserve"> 손상수량 입력</w:t>
            </w:r>
          </w:p>
        </w:tc>
      </w:tr>
      <w:tr w:rsidR="00EB76F8" w14:paraId="4D0876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B9D97" w14:textId="77777777" w:rsidR="00EB76F8" w:rsidRDefault="00EB76F8">
            <w:pPr>
              <w:spacing w:before="20" w:after="20" w:line="270" w:lineRule="auto"/>
            </w:pP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897503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유통기한</w:t>
            </w:r>
          </w:p>
        </w:tc>
        <w:tc>
          <w:tcPr>
            <w:tcW w:w="3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5AAEB0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화장품·식품 기한 잔여 확인</w:t>
            </w:r>
          </w:p>
        </w:tc>
        <w:tc>
          <w:tcPr>
            <w:tcW w:w="3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EC4B0F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 검수 기록서</w:t>
            </w:r>
          </w:p>
        </w:tc>
      </w:tr>
      <w:tr w:rsidR="00EB76F8" w14:paraId="0366D7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B08CB2" w14:textId="77777777" w:rsidR="00EB76F8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·출고 </w:t>
            </w:r>
            <w:proofErr w:type="spellStart"/>
            <w:r>
              <w:rPr>
                <w:sz w:val="17"/>
                <w:szCs w:val="17"/>
              </w:rPr>
              <w:t>검품</w:t>
            </w:r>
            <w:proofErr w:type="spellEnd"/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125F23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SKU·수량</w:t>
            </w:r>
          </w:p>
        </w:tc>
        <w:tc>
          <w:tcPr>
            <w:tcW w:w="3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D8665B" w14:textId="77777777" w:rsidR="00EB76F8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피킹지시와</w:t>
            </w:r>
            <w:proofErr w:type="spellEnd"/>
            <w:r>
              <w:rPr>
                <w:sz w:val="17"/>
                <w:szCs w:val="17"/>
              </w:rPr>
              <w:t xml:space="preserve"> 일치(수기 확정 금지)</w:t>
            </w:r>
          </w:p>
        </w:tc>
        <w:tc>
          <w:tcPr>
            <w:tcW w:w="3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DB8414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스캔 검증</w:t>
            </w:r>
          </w:p>
        </w:tc>
      </w:tr>
      <w:tr w:rsidR="00EB76F8" w14:paraId="1A3C2A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52C569" w14:textId="77777777" w:rsidR="00EB76F8" w:rsidRDefault="00EB76F8">
            <w:pPr>
              <w:spacing w:before="20" w:after="20" w:line="270" w:lineRule="auto"/>
            </w:pP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6C1FA4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부피·무게</w:t>
            </w:r>
          </w:p>
        </w:tc>
        <w:tc>
          <w:tcPr>
            <w:tcW w:w="3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06AFE5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기준 대비 이상치 없음</w:t>
            </w:r>
          </w:p>
        </w:tc>
        <w:tc>
          <w:tcPr>
            <w:tcW w:w="3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96AB72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DWS 자동 계측</w:t>
            </w:r>
          </w:p>
        </w:tc>
      </w:tr>
      <w:tr w:rsidR="00EB76F8" w14:paraId="2202D0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3D1446" w14:textId="77777777" w:rsidR="00EB76F8" w:rsidRDefault="00EB76F8">
            <w:pPr>
              <w:spacing w:before="20" w:after="20" w:line="270" w:lineRule="auto"/>
            </w:pP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3F7F78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증빙</w:t>
            </w:r>
          </w:p>
        </w:tc>
        <w:tc>
          <w:tcPr>
            <w:tcW w:w="3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0A07B7" w14:textId="77777777" w:rsidR="00EB76F8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검품</w:t>
            </w:r>
            <w:proofErr w:type="spellEnd"/>
            <w:r>
              <w:rPr>
                <w:sz w:val="17"/>
                <w:szCs w:val="17"/>
              </w:rPr>
              <w:t>·포장 전 과정 녹화</w:t>
            </w:r>
          </w:p>
        </w:tc>
        <w:tc>
          <w:tcPr>
            <w:tcW w:w="3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6F1B1" w14:textId="77777777" w:rsidR="00EB76F8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출고증빙</w:t>
            </w:r>
            <w:proofErr w:type="spellEnd"/>
            <w:r>
              <w:rPr>
                <w:sz w:val="17"/>
                <w:szCs w:val="17"/>
              </w:rPr>
              <w:t xml:space="preserve"> 녹화시스템</w:t>
            </w:r>
          </w:p>
        </w:tc>
      </w:tr>
      <w:tr w:rsidR="00EB76F8" w14:paraId="5AE49E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0C00E4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화물 입고·분류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8B23B1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라벨</w:t>
            </w:r>
          </w:p>
        </w:tc>
        <w:tc>
          <w:tcPr>
            <w:tcW w:w="3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E4F041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부착·판독 가능</w:t>
            </w:r>
          </w:p>
        </w:tc>
        <w:tc>
          <w:tcPr>
            <w:tcW w:w="3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E1B4DF" w14:textId="77777777" w:rsidR="00EB76F8" w:rsidRDefault="00000000">
            <w:pPr>
              <w:spacing w:before="20" w:after="20" w:line="270" w:lineRule="auto"/>
            </w:pPr>
            <w:proofErr w:type="spellStart"/>
            <w:proofErr w:type="gramStart"/>
            <w:r>
              <w:rPr>
                <w:sz w:val="17"/>
                <w:szCs w:val="17"/>
              </w:rPr>
              <w:t>오토라벨러</w:t>
            </w:r>
            <w:proofErr w:type="spellEnd"/>
            <w:r>
              <w:rPr>
                <w:sz w:val="17"/>
                <w:szCs w:val="17"/>
              </w:rPr>
              <w:t xml:space="preserve"> /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재라벨</w:t>
            </w:r>
            <w:proofErr w:type="spellEnd"/>
          </w:p>
        </w:tc>
      </w:tr>
      <w:tr w:rsidR="00EB76F8" w14:paraId="701A7C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B03612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인계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170E94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MAWB·</w:t>
            </w:r>
            <w:proofErr w:type="spellStart"/>
            <w:r>
              <w:rPr>
                <w:sz w:val="17"/>
                <w:szCs w:val="17"/>
              </w:rPr>
              <w:t>번들팩</w:t>
            </w:r>
            <w:proofErr w:type="spellEnd"/>
            <w:r>
              <w:rPr>
                <w:sz w:val="17"/>
                <w:szCs w:val="17"/>
              </w:rPr>
              <w:t>·Route</w:t>
            </w:r>
          </w:p>
        </w:tc>
        <w:tc>
          <w:tcPr>
            <w:tcW w:w="3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972CE3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3개 정보 일치</w:t>
            </w:r>
          </w:p>
        </w:tc>
        <w:tc>
          <w:tcPr>
            <w:tcW w:w="3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A1FAAC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PDA </w:t>
            </w:r>
            <w:proofErr w:type="gramStart"/>
            <w:r>
              <w:rPr>
                <w:sz w:val="17"/>
                <w:szCs w:val="17"/>
              </w:rPr>
              <w:t>스캔 /</w:t>
            </w:r>
            <w:proofErr w:type="gramEnd"/>
            <w:r>
              <w:rPr>
                <w:sz w:val="17"/>
                <w:szCs w:val="17"/>
              </w:rPr>
              <w:t xml:space="preserve"> 인계 확인</w:t>
            </w:r>
          </w:p>
        </w:tc>
      </w:tr>
    </w:tbl>
    <w:p w14:paraId="431C1AC1" w14:textId="77777777" w:rsidR="00EB76F8" w:rsidRDefault="00000000">
      <w:pPr>
        <w:spacing w:before="60" w:after="60" w:line="300" w:lineRule="auto"/>
      </w:pPr>
      <w:r>
        <w:t>불일치·파손·</w:t>
      </w:r>
      <w:proofErr w:type="spellStart"/>
      <w:r>
        <w:t>오품이</w:t>
      </w:r>
      <w:proofErr w:type="spellEnd"/>
      <w:r>
        <w:t xml:space="preserve"> 확인되면 즉시 작업을 중단하고 보류 처리하며, 사유 코드를 등록한 뒤 리더가 확인한다.</w:t>
      </w:r>
    </w:p>
    <w:p w14:paraId="283B30C3" w14:textId="77777777" w:rsidR="00EB76F8" w:rsidRDefault="00000000">
      <w:pPr>
        <w:pStyle w:val="3"/>
        <w:keepNext/>
        <w:spacing w:before="100" w:after="60"/>
      </w:pPr>
      <w:r>
        <w:rPr>
          <w:color w:val="000000"/>
        </w:rPr>
        <w:t>2.2 품질 지표(KPI)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666"/>
        <w:gridCol w:w="2000"/>
        <w:gridCol w:w="2000"/>
      </w:tblGrid>
      <w:tr w:rsidR="00EB76F8" w14:paraId="7237532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CA69BB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지표</w:t>
            </w:r>
          </w:p>
        </w:tc>
        <w:tc>
          <w:tcPr>
            <w:tcW w:w="3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46E9F3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산식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9DFE7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목표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5F7C7B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집계 주기</w:t>
            </w:r>
          </w:p>
        </w:tc>
      </w:tr>
      <w:tr w:rsidR="00EB76F8" w14:paraId="1E8AE8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7EACAE" w14:textId="77777777" w:rsidR="00EB76F8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오출고율</w:t>
            </w:r>
            <w:proofErr w:type="spellEnd"/>
          </w:p>
        </w:tc>
        <w:tc>
          <w:tcPr>
            <w:tcW w:w="3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B3660D" w14:textId="77777777" w:rsidR="00EB76F8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오출고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gramStart"/>
            <w:r>
              <w:rPr>
                <w:sz w:val="17"/>
                <w:szCs w:val="17"/>
              </w:rPr>
              <w:t>건 /</w:t>
            </w:r>
            <w:proofErr w:type="gramEnd"/>
            <w:r>
              <w:rPr>
                <w:sz w:val="17"/>
                <w:szCs w:val="17"/>
              </w:rPr>
              <w:t xml:space="preserve"> 출고 건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5EEE92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[</w:t>
            </w:r>
            <w:proofErr w:type="spellStart"/>
            <w:r>
              <w:rPr>
                <w:sz w:val="17"/>
                <w:szCs w:val="17"/>
              </w:rPr>
              <w:t>확정값</w:t>
            </w:r>
            <w:proofErr w:type="spellEnd"/>
            <w:r>
              <w:rPr>
                <w:sz w:val="17"/>
                <w:szCs w:val="17"/>
              </w:rPr>
              <w:t>]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F31575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월</w:t>
            </w:r>
          </w:p>
        </w:tc>
      </w:tr>
      <w:tr w:rsidR="00EB76F8" w14:paraId="65662B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0FBD8E" w14:textId="77777777" w:rsidR="00EB76F8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정확도</w:t>
            </w:r>
          </w:p>
        </w:tc>
        <w:tc>
          <w:tcPr>
            <w:tcW w:w="3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E7C614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정확 </w:t>
            </w: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gramStart"/>
            <w:r>
              <w:rPr>
                <w:sz w:val="17"/>
                <w:szCs w:val="17"/>
              </w:rPr>
              <w:t>건 /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건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A6D0C6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99.9% 이상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3F7CD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월</w:t>
            </w:r>
          </w:p>
        </w:tc>
      </w:tr>
      <w:tr w:rsidR="00EB76F8" w14:paraId="6075FA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B1A149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정확도</w:t>
            </w:r>
          </w:p>
        </w:tc>
        <w:tc>
          <w:tcPr>
            <w:tcW w:w="3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853F58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정확 분류 </w:t>
            </w:r>
            <w:proofErr w:type="gramStart"/>
            <w:r>
              <w:rPr>
                <w:sz w:val="17"/>
                <w:szCs w:val="17"/>
              </w:rPr>
              <w:t>건 /</w:t>
            </w:r>
            <w:proofErr w:type="gramEnd"/>
            <w:r>
              <w:rPr>
                <w:sz w:val="17"/>
                <w:szCs w:val="17"/>
              </w:rPr>
              <w:t xml:space="preserve"> 분류 건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DBD3EE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99.9% 이상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5E3DCE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월</w:t>
            </w:r>
          </w:p>
        </w:tc>
      </w:tr>
      <w:tr w:rsidR="00EB76F8" w14:paraId="1306BE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255011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lastRenderedPageBreak/>
              <w:t>재고 정확도</w:t>
            </w:r>
          </w:p>
        </w:tc>
        <w:tc>
          <w:tcPr>
            <w:tcW w:w="3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7D71F9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실물·전산 </w:t>
            </w:r>
            <w:proofErr w:type="gramStart"/>
            <w:r>
              <w:rPr>
                <w:sz w:val="17"/>
                <w:szCs w:val="17"/>
              </w:rPr>
              <w:t>일치 /</w:t>
            </w:r>
            <w:proofErr w:type="gramEnd"/>
            <w:r>
              <w:rPr>
                <w:sz w:val="17"/>
                <w:szCs w:val="17"/>
              </w:rPr>
              <w:t xml:space="preserve"> 실사 대상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8A101C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99.9% 이상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98D3EB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실사 시</w:t>
            </w:r>
          </w:p>
        </w:tc>
      </w:tr>
      <w:tr w:rsidR="00EB76F8" w14:paraId="6F50E4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CFD60B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번들 검증 </w:t>
            </w:r>
            <w:proofErr w:type="spellStart"/>
            <w:r>
              <w:rPr>
                <w:sz w:val="17"/>
                <w:szCs w:val="17"/>
              </w:rPr>
              <w:t>오류율</w:t>
            </w:r>
            <w:proofErr w:type="spellEnd"/>
          </w:p>
        </w:tc>
        <w:tc>
          <w:tcPr>
            <w:tcW w:w="3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5309C3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불일치 </w:t>
            </w:r>
            <w:proofErr w:type="gramStart"/>
            <w:r>
              <w:rPr>
                <w:sz w:val="17"/>
                <w:szCs w:val="17"/>
              </w:rPr>
              <w:t>건 /</w:t>
            </w:r>
            <w:proofErr w:type="gramEnd"/>
            <w:r>
              <w:rPr>
                <w:sz w:val="17"/>
                <w:szCs w:val="17"/>
              </w:rPr>
              <w:t xml:space="preserve"> 번들 건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AA464B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0.1% 이하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579DE3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월</w:t>
            </w:r>
          </w:p>
        </w:tc>
      </w:tr>
      <w:tr w:rsidR="00EB76F8" w14:paraId="6F2880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47F2B4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클레임율</w:t>
            </w:r>
          </w:p>
        </w:tc>
        <w:tc>
          <w:tcPr>
            <w:tcW w:w="3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368C14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클레임 </w:t>
            </w:r>
            <w:proofErr w:type="gramStart"/>
            <w:r>
              <w:rPr>
                <w:sz w:val="17"/>
                <w:szCs w:val="17"/>
              </w:rPr>
              <w:t>건 /</w:t>
            </w:r>
            <w:proofErr w:type="gramEnd"/>
            <w:r>
              <w:rPr>
                <w:sz w:val="17"/>
                <w:szCs w:val="17"/>
              </w:rPr>
              <w:t xml:space="preserve"> 처리 건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A8A6F1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[</w:t>
            </w:r>
            <w:proofErr w:type="spellStart"/>
            <w:r>
              <w:rPr>
                <w:sz w:val="17"/>
                <w:szCs w:val="17"/>
              </w:rPr>
              <w:t>확정값</w:t>
            </w:r>
            <w:proofErr w:type="spellEnd"/>
            <w:r>
              <w:rPr>
                <w:sz w:val="17"/>
                <w:szCs w:val="17"/>
              </w:rPr>
              <w:t>]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1956ED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월</w:t>
            </w:r>
          </w:p>
        </w:tc>
      </w:tr>
      <w:tr w:rsidR="00EB76F8" w14:paraId="13445F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E286AC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정시 </w:t>
            </w:r>
            <w:proofErr w:type="spellStart"/>
            <w:r>
              <w:rPr>
                <w:sz w:val="17"/>
                <w:szCs w:val="17"/>
              </w:rPr>
              <w:t>인계율</w:t>
            </w:r>
            <w:proofErr w:type="spellEnd"/>
          </w:p>
        </w:tc>
        <w:tc>
          <w:tcPr>
            <w:tcW w:w="3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56FE4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정시 인계 </w:t>
            </w:r>
            <w:proofErr w:type="gramStart"/>
            <w:r>
              <w:rPr>
                <w:sz w:val="17"/>
                <w:szCs w:val="17"/>
              </w:rPr>
              <w:t>건 /</w:t>
            </w:r>
            <w:proofErr w:type="gramEnd"/>
            <w:r>
              <w:rPr>
                <w:sz w:val="17"/>
                <w:szCs w:val="17"/>
              </w:rPr>
              <w:t xml:space="preserve"> 인계 건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B25DF6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99% 이상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CB81EE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일·월</w:t>
            </w:r>
          </w:p>
        </w:tc>
      </w:tr>
    </w:tbl>
    <w:p w14:paraId="4121DAF9" w14:textId="77777777" w:rsidR="00EB76F8" w:rsidRDefault="00000000">
      <w:pPr>
        <w:spacing w:before="60" w:after="60" w:line="300" w:lineRule="auto"/>
      </w:pPr>
      <w:r>
        <w:t>지표는 WMS 스캔·출고 이력에서 자동 산출하여 월간 성과회의에서 검토하고, 목표 미달 시 개선 과제를 등록·추적한다.</w:t>
      </w:r>
    </w:p>
    <w:p w14:paraId="4ADA594C" w14:textId="77777777" w:rsidR="00EB76F8" w:rsidRDefault="00000000">
      <w:pPr>
        <w:pStyle w:val="3"/>
        <w:keepNext/>
        <w:spacing w:before="100" w:after="60"/>
      </w:pPr>
      <w:r>
        <w:rPr>
          <w:color w:val="000000"/>
        </w:rPr>
        <w:t>2.3 클레임·반품 처리</w:t>
      </w:r>
    </w:p>
    <w:p w14:paraId="35A0A675" w14:textId="77777777" w:rsidR="00EB76F8" w:rsidRDefault="00000000">
      <w:pPr>
        <w:spacing w:before="40" w:after="60" w:line="300" w:lineRule="auto"/>
        <w:ind w:left="200"/>
      </w:pPr>
      <w:r>
        <w:t>1) 접수: 고객사 클레임(</w:t>
      </w:r>
      <w:proofErr w:type="spellStart"/>
      <w:r>
        <w:t>오출고</w:t>
      </w:r>
      <w:proofErr w:type="spellEnd"/>
      <w:r>
        <w:t>·파손·누락)을 접수하고 주문번호로 이력을 조회한다.</w:t>
      </w:r>
    </w:p>
    <w:p w14:paraId="6F1E94EB" w14:textId="77777777" w:rsidR="00EB76F8" w:rsidRDefault="00000000">
      <w:pPr>
        <w:spacing w:before="40" w:after="60" w:line="300" w:lineRule="auto"/>
        <w:ind w:left="200"/>
      </w:pPr>
      <w:r>
        <w:t xml:space="preserve">2) 사실 확인: </w:t>
      </w:r>
      <w:proofErr w:type="spellStart"/>
      <w:r>
        <w:t>출고증빙</w:t>
      </w:r>
      <w:proofErr w:type="spellEnd"/>
      <w:r>
        <w:t xml:space="preserve"> 녹화 영상과 스캔·DWS 이력으로 원인 구간을 확인한다(당일 회신 원칙).</w:t>
      </w:r>
    </w:p>
    <w:p w14:paraId="0343E0FA" w14:textId="77777777" w:rsidR="00EB76F8" w:rsidRDefault="00000000">
      <w:pPr>
        <w:spacing w:before="40" w:after="60" w:line="300" w:lineRule="auto"/>
        <w:ind w:left="200"/>
      </w:pPr>
      <w:r>
        <w:t xml:space="preserve">3) 조치: </w:t>
      </w:r>
      <w:proofErr w:type="spellStart"/>
      <w:r>
        <w:t>재발송</w:t>
      </w:r>
      <w:proofErr w:type="spellEnd"/>
      <w:r>
        <w:t>·반품(RTV)·보상 등 처리 방안을 고객사와 협의하고, 반품 출고 관리 화면에 기록한다.</w:t>
      </w:r>
    </w:p>
    <w:p w14:paraId="5E1A95FC" w14:textId="77777777" w:rsidR="00EB76F8" w:rsidRDefault="00000000">
      <w:pPr>
        <w:spacing w:before="40" w:after="60" w:line="300" w:lineRule="auto"/>
        <w:ind w:left="200"/>
      </w:pPr>
      <w:r>
        <w:t>4) 원인분석(RCA): 이상/클레임 보고서로 근본 원인을 분석하고 SOP·교육에 반영한다.</w:t>
      </w:r>
    </w:p>
    <w:p w14:paraId="3CF8C31C" w14:textId="77777777" w:rsidR="00EB76F8" w:rsidRDefault="00000000">
      <w:pPr>
        <w:spacing w:before="40" w:after="60" w:line="300" w:lineRule="auto"/>
        <w:ind w:left="200"/>
      </w:pPr>
      <w:r>
        <w:t>5) 공유: 반복 오류 유형을 월 단위로 집계해 현장에 공유한다.</w:t>
      </w:r>
    </w:p>
    <w:p w14:paraId="2E61DC7E" w14:textId="77777777" w:rsidR="00EB76F8" w:rsidRDefault="00000000">
      <w:r>
        <w:br w:type="page"/>
      </w:r>
    </w:p>
    <w:p w14:paraId="7B54A702" w14:textId="77777777" w:rsidR="00EB76F8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3. 안전관리</w:t>
      </w:r>
    </w:p>
    <w:p w14:paraId="799804BD" w14:textId="77777777" w:rsidR="00EB76F8" w:rsidRDefault="00000000">
      <w:pPr>
        <w:pStyle w:val="3"/>
        <w:keepNext/>
        <w:spacing w:before="100" w:after="60"/>
      </w:pPr>
      <w:r>
        <w:rPr>
          <w:color w:val="000000"/>
        </w:rPr>
        <w:t>3.1 소방·방화·대피 시설 현황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5066"/>
        <w:gridCol w:w="3000"/>
      </w:tblGrid>
      <w:tr w:rsidR="00EB76F8" w14:paraId="3135606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FAC12B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구분</w:t>
            </w:r>
          </w:p>
        </w:tc>
        <w:tc>
          <w:tcPr>
            <w:tcW w:w="50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D167DC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현황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8A4994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확인 자료</w:t>
            </w:r>
          </w:p>
        </w:tc>
      </w:tr>
      <w:tr w:rsidR="00EB76F8" w14:paraId="1A0808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BFF448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건축 구조</w:t>
            </w:r>
          </w:p>
        </w:tc>
        <w:tc>
          <w:tcPr>
            <w:tcW w:w="50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0B6195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내화구조, 방화구획 [확인]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AB772F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건축물대장</w:t>
            </w:r>
          </w:p>
        </w:tc>
      </w:tr>
      <w:tr w:rsidR="00EB76F8" w14:paraId="0148B6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420DC5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소화설비</w:t>
            </w:r>
          </w:p>
        </w:tc>
        <w:tc>
          <w:tcPr>
            <w:tcW w:w="50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17237F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소화기 </w:t>
            </w:r>
            <w:proofErr w:type="gramStart"/>
            <w:r>
              <w:rPr>
                <w:sz w:val="17"/>
                <w:szCs w:val="17"/>
              </w:rPr>
              <w:t>[  ]</w:t>
            </w:r>
            <w:proofErr w:type="gramEnd"/>
            <w:r>
              <w:rPr>
                <w:sz w:val="17"/>
                <w:szCs w:val="17"/>
              </w:rPr>
              <w:t xml:space="preserve">개, 옥내소화전 </w:t>
            </w:r>
            <w:proofErr w:type="gramStart"/>
            <w:r>
              <w:rPr>
                <w:sz w:val="17"/>
                <w:szCs w:val="17"/>
              </w:rPr>
              <w:t>[  ]</w:t>
            </w:r>
            <w:proofErr w:type="gramEnd"/>
            <w:r>
              <w:rPr>
                <w:sz w:val="17"/>
                <w:szCs w:val="17"/>
              </w:rPr>
              <w:t>개소, 스프링클러 [설치 여부]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B98C4F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소방시설 자체점검 결과</w:t>
            </w:r>
          </w:p>
        </w:tc>
      </w:tr>
      <w:tr w:rsidR="00EB76F8" w14:paraId="1AF41D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8853B7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경보·피난</w:t>
            </w:r>
          </w:p>
        </w:tc>
        <w:tc>
          <w:tcPr>
            <w:tcW w:w="50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007616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자동화재탐지설비, 비상조명, </w:t>
            </w:r>
            <w:proofErr w:type="spellStart"/>
            <w:r>
              <w:rPr>
                <w:sz w:val="17"/>
                <w:szCs w:val="17"/>
              </w:rPr>
              <w:t>유도등</w:t>
            </w:r>
            <w:proofErr w:type="spellEnd"/>
            <w:r>
              <w:rPr>
                <w:sz w:val="17"/>
                <w:szCs w:val="17"/>
              </w:rPr>
              <w:t xml:space="preserve">, 비상구 </w:t>
            </w:r>
            <w:proofErr w:type="gramStart"/>
            <w:r>
              <w:rPr>
                <w:sz w:val="17"/>
                <w:szCs w:val="17"/>
              </w:rPr>
              <w:t>[  ]</w:t>
            </w:r>
            <w:proofErr w:type="gramEnd"/>
            <w:r>
              <w:rPr>
                <w:sz w:val="17"/>
                <w:szCs w:val="17"/>
              </w:rPr>
              <w:t>개소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BF10CA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소방시설 자체점검 결과</w:t>
            </w:r>
          </w:p>
        </w:tc>
      </w:tr>
      <w:tr w:rsidR="00EB76F8" w14:paraId="333074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35F46" w14:textId="77777777" w:rsidR="00EB76F8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랙</w:t>
            </w:r>
            <w:proofErr w:type="spellEnd"/>
            <w:r>
              <w:rPr>
                <w:sz w:val="17"/>
                <w:szCs w:val="17"/>
              </w:rPr>
              <w:t xml:space="preserve"> 안전</w:t>
            </w:r>
          </w:p>
        </w:tc>
        <w:tc>
          <w:tcPr>
            <w:tcW w:w="50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0AC9B6" w14:textId="77777777" w:rsidR="00EB76F8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셀렉티브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랙</w:t>
            </w:r>
            <w:proofErr w:type="spellEnd"/>
            <w:r>
              <w:rPr>
                <w:sz w:val="17"/>
                <w:szCs w:val="17"/>
              </w:rPr>
              <w:t xml:space="preserve"> 5단, 적재하중 표시, 내진 [확인]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E91752" w14:textId="77777777" w:rsidR="00EB76F8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랙</w:t>
            </w:r>
            <w:proofErr w:type="spellEnd"/>
            <w:r>
              <w:rPr>
                <w:sz w:val="17"/>
                <w:szCs w:val="17"/>
              </w:rPr>
              <w:t xml:space="preserve"> 시공·검사 자료</w:t>
            </w:r>
          </w:p>
        </w:tc>
      </w:tr>
      <w:tr w:rsidR="00EB76F8" w14:paraId="112986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72A22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점검 주기</w:t>
            </w:r>
          </w:p>
        </w:tc>
        <w:tc>
          <w:tcPr>
            <w:tcW w:w="50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48577C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소방시설 작동·종합점검(법정), 월간 자체점검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0F08F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점검 기록부</w:t>
            </w:r>
          </w:p>
        </w:tc>
      </w:tr>
    </w:tbl>
    <w:p w14:paraId="01271810" w14:textId="77777777" w:rsidR="00EB76F8" w:rsidRDefault="00000000">
      <w:pPr>
        <w:pStyle w:val="3"/>
        <w:keepNext/>
        <w:spacing w:before="100" w:after="60"/>
      </w:pPr>
      <w:r>
        <w:rPr>
          <w:color w:val="000000"/>
        </w:rPr>
        <w:t>3.2 안전사고 예방 기준</w:t>
      </w:r>
    </w:p>
    <w:p w14:paraId="53D2E07F" w14:textId="77777777" w:rsidR="00EB76F8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설비 운행 구역과 보행 통로를 구분하여 표시하고, 지게차 운행 속도와 안전 표지를 준수한다.</w:t>
      </w:r>
    </w:p>
    <w:p w14:paraId="5BFB5B4D" w14:textId="77777777" w:rsidR="00EB76F8" w:rsidRDefault="00000000">
      <w:pPr>
        <w:pStyle w:val="a4"/>
        <w:numPr>
          <w:ilvl w:val="0"/>
          <w:numId w:val="2"/>
        </w:numPr>
        <w:spacing w:before="10" w:after="30" w:line="280" w:lineRule="auto"/>
      </w:pPr>
      <w:proofErr w:type="spellStart"/>
      <w:r>
        <w:t>소터</w:t>
      </w:r>
      <w:proofErr w:type="spellEnd"/>
      <w:r>
        <w:t>·컨베이어 정비·잼(jam) 처리 시 전원을 차단하고 잠금·표시(LOTO) 후 작업한다.</w:t>
      </w:r>
    </w:p>
    <w:p w14:paraId="54EA853E" w14:textId="77777777" w:rsidR="00EB76F8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비상구·소화기·통로는 상시 확보하며 적치물로 막지 않는다.</w:t>
      </w:r>
    </w:p>
    <w:p w14:paraId="4406876C" w14:textId="77777777" w:rsidR="00EB76F8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작업 전 안전 점검을 실시하고 안전화·장갑 등 개인 보호구(PPE) 착용을 의무화한다.</w:t>
      </w:r>
    </w:p>
    <w:p w14:paraId="4986034A" w14:textId="77777777" w:rsidR="00EB76F8" w:rsidRDefault="00000000">
      <w:pPr>
        <w:pStyle w:val="a4"/>
        <w:numPr>
          <w:ilvl w:val="0"/>
          <w:numId w:val="2"/>
        </w:numPr>
        <w:spacing w:before="10" w:after="30" w:line="280" w:lineRule="auto"/>
      </w:pPr>
      <w:proofErr w:type="spellStart"/>
      <w:r>
        <w:t>랙에는</w:t>
      </w:r>
      <w:proofErr w:type="spellEnd"/>
      <w:r>
        <w:t xml:space="preserve"> 적재 하중을 표시하고 과적·돌출 적치를 금지한다.</w:t>
      </w:r>
    </w:p>
    <w:p w14:paraId="35390B8B" w14:textId="77777777" w:rsidR="00EB76F8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작업자 투입·퇴장은 일별 근무 현황(출근 명부)으로 관리해 비상 시 인원을 확인하며, 작업자 추적(QR) 기록 방식을 도입해 시범 운영 중이다.</w:t>
      </w:r>
    </w:p>
    <w:p w14:paraId="687CAF48" w14:textId="77777777" w:rsidR="00EB76F8" w:rsidRDefault="00000000">
      <w:pPr>
        <w:pStyle w:val="3"/>
        <w:keepNext/>
        <w:spacing w:before="100" w:after="60"/>
      </w:pPr>
      <w:r>
        <w:rPr>
          <w:color w:val="000000"/>
        </w:rPr>
        <w:t>3.3 비상 대응 절차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6066"/>
        <w:gridCol w:w="2000"/>
      </w:tblGrid>
      <w:tr w:rsidR="00EB76F8" w14:paraId="29F14B8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5D4A8E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상황</w:t>
            </w:r>
          </w:p>
        </w:tc>
        <w:tc>
          <w:tcPr>
            <w:tcW w:w="60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01E48F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대응 절차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A9F38E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책임자</w:t>
            </w:r>
          </w:p>
        </w:tc>
      </w:tr>
      <w:tr w:rsidR="00EB76F8" w14:paraId="7D09AE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EA6131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화재·재해</w:t>
            </w:r>
          </w:p>
        </w:tc>
        <w:tc>
          <w:tcPr>
            <w:tcW w:w="60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9F59A9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대피 방송 → 초기 소화 → 119 신고 → 집결지 인원 점검(당일 근무 현황 명부)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F7F75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안전 담당</w:t>
            </w:r>
          </w:p>
        </w:tc>
      </w:tr>
      <w:tr w:rsidR="00EB76F8" w14:paraId="356185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6ECC1A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설비 사고·끼임</w:t>
            </w:r>
          </w:p>
        </w:tc>
        <w:tc>
          <w:tcPr>
            <w:tcW w:w="60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98EF36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비상 정지 → 구조·응급조치 → 신고 → 현장 보존·사고 조사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1DEEDE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분류·번들 리더</w:t>
            </w:r>
          </w:p>
        </w:tc>
      </w:tr>
      <w:tr w:rsidR="00EB76F8" w14:paraId="287265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3A2BB8" w14:textId="77777777" w:rsidR="00EB76F8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소터</w:t>
            </w:r>
            <w:proofErr w:type="spellEnd"/>
            <w:r>
              <w:rPr>
                <w:sz w:val="17"/>
                <w:szCs w:val="17"/>
              </w:rPr>
              <w:t>·설비 정지</w:t>
            </w:r>
          </w:p>
        </w:tc>
        <w:tc>
          <w:tcPr>
            <w:tcW w:w="60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AC368B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안전 정지·구역 통제 → 정비 요청 → 우회 처리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B54059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분류·번들 리더</w:t>
            </w:r>
          </w:p>
        </w:tc>
      </w:tr>
      <w:tr w:rsidR="00EB76F8" w14:paraId="45CCF7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B0CBE4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시스템 장애</w:t>
            </w:r>
          </w:p>
        </w:tc>
        <w:tc>
          <w:tcPr>
            <w:tcW w:w="60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8AC8D6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수기 대체 절차 전환 → 복구 후 일괄 반영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479FDF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운영관리자</w:t>
            </w:r>
          </w:p>
        </w:tc>
      </w:tr>
    </w:tbl>
    <w:p w14:paraId="634343EE" w14:textId="77777777" w:rsidR="00EB76F8" w:rsidRDefault="00000000">
      <w:pPr>
        <w:pStyle w:val="3"/>
        <w:keepNext/>
        <w:spacing w:before="100" w:after="60"/>
      </w:pPr>
      <w:r>
        <w:rPr>
          <w:color w:val="000000"/>
        </w:rPr>
        <w:t>3.4 안전교육 및 점검 이력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1700"/>
        <w:gridCol w:w="1800"/>
        <w:gridCol w:w="2366"/>
      </w:tblGrid>
      <w:tr w:rsidR="00EB76F8" w14:paraId="0FE483F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91E6C4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구분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4EB6DC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대상</w:t>
            </w:r>
          </w:p>
        </w:tc>
        <w:tc>
          <w:tcPr>
            <w:tcW w:w="1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9DE9A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주기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6D9B20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최근 실시일</w:t>
            </w:r>
          </w:p>
        </w:tc>
        <w:tc>
          <w:tcPr>
            <w:tcW w:w="23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E50B05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기록</w:t>
            </w:r>
          </w:p>
        </w:tc>
      </w:tr>
      <w:tr w:rsidR="00EB76F8" w14:paraId="721746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A7DA66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신규 채용 시 교육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246F5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신규 인원</w:t>
            </w:r>
          </w:p>
        </w:tc>
        <w:tc>
          <w:tcPr>
            <w:tcW w:w="1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18FEEB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채용 시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F85604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[  ]</w:t>
            </w:r>
          </w:p>
        </w:tc>
        <w:tc>
          <w:tcPr>
            <w:tcW w:w="23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08865C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교육 일지</w:t>
            </w:r>
          </w:p>
        </w:tc>
      </w:tr>
      <w:tr w:rsidR="00EB76F8" w14:paraId="6C8116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E61C6A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정기 안전교육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DCC5E1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전 근로자(사무직·비사무직)</w:t>
            </w:r>
          </w:p>
        </w:tc>
        <w:tc>
          <w:tcPr>
            <w:tcW w:w="1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A02B7E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분기 1회(3시간), 상반기 보수교육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B18120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2025.12 (4차, 2025년 1~4차 모두 이수)</w:t>
            </w:r>
          </w:p>
        </w:tc>
        <w:tc>
          <w:tcPr>
            <w:tcW w:w="23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B3884E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원격훈련 수료증·수료대장(</w:t>
            </w:r>
            <w:proofErr w:type="spellStart"/>
            <w:r>
              <w:rPr>
                <w:sz w:val="17"/>
                <w:szCs w:val="17"/>
              </w:rPr>
              <w:t>올윈에듀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</w:tr>
      <w:tr w:rsidR="00EB76F8" w14:paraId="3460F5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51AC8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지게차 운전 교육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F12FD0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지게차 운전자</w:t>
            </w:r>
          </w:p>
        </w:tc>
        <w:tc>
          <w:tcPr>
            <w:tcW w:w="1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C43181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[연 1회]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BEDEA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2026.06.23 안전작업 실천 서약(운전자 8명</w:t>
            </w:r>
            <w:proofErr w:type="gramStart"/>
            <w:r>
              <w:rPr>
                <w:sz w:val="17"/>
                <w:szCs w:val="17"/>
              </w:rPr>
              <w:t>) /</w:t>
            </w:r>
            <w:proofErr w:type="gramEnd"/>
            <w:r>
              <w:rPr>
                <w:sz w:val="17"/>
                <w:szCs w:val="17"/>
              </w:rPr>
              <w:t xml:space="preserve"> 운전 교육일 [  ]</w:t>
            </w:r>
          </w:p>
        </w:tc>
        <w:tc>
          <w:tcPr>
            <w:tcW w:w="23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D311DB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자격 기록·안전작업 서약서</w:t>
            </w:r>
          </w:p>
        </w:tc>
      </w:tr>
      <w:tr w:rsidR="00EB76F8" w14:paraId="4362C5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B020D0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소방 대피 훈련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E76CC2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전 인원</w:t>
            </w:r>
          </w:p>
        </w:tc>
        <w:tc>
          <w:tcPr>
            <w:tcW w:w="1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4413DD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[연 1회 이상]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BAC068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[  ]</w:t>
            </w:r>
          </w:p>
        </w:tc>
        <w:tc>
          <w:tcPr>
            <w:tcW w:w="23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741553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훈련 결과 보고</w:t>
            </w:r>
          </w:p>
        </w:tc>
      </w:tr>
      <w:tr w:rsidR="00EB76F8" w14:paraId="252C0E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4C2417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lastRenderedPageBreak/>
              <w:t>일상 안전점검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116A88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구역 리더</w:t>
            </w:r>
          </w:p>
        </w:tc>
        <w:tc>
          <w:tcPr>
            <w:tcW w:w="1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30DDFE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매일(개장 전)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C1130B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상시</w:t>
            </w:r>
          </w:p>
        </w:tc>
        <w:tc>
          <w:tcPr>
            <w:tcW w:w="23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04688F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설비 </w:t>
            </w:r>
            <w:proofErr w:type="spellStart"/>
            <w:r>
              <w:rPr>
                <w:sz w:val="17"/>
                <w:szCs w:val="17"/>
              </w:rPr>
              <w:t>점검표</w:t>
            </w:r>
            <w:proofErr w:type="spellEnd"/>
          </w:p>
        </w:tc>
      </w:tr>
    </w:tbl>
    <w:p w14:paraId="2632CC62" w14:textId="77777777" w:rsidR="00EB76F8" w:rsidRDefault="00000000">
      <w:r>
        <w:br w:type="page"/>
      </w:r>
    </w:p>
    <w:p w14:paraId="05D7A273" w14:textId="77777777" w:rsidR="00EB76F8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4. 환경관리</w:t>
      </w:r>
    </w:p>
    <w:p w14:paraId="3C7FB6E5" w14:textId="77777777" w:rsidR="00EB76F8" w:rsidRDefault="00000000">
      <w:pPr>
        <w:pStyle w:val="3"/>
        <w:keepNext/>
        <w:spacing w:before="100" w:after="60"/>
      </w:pPr>
      <w:r>
        <w:rPr>
          <w:color w:val="000000"/>
        </w:rPr>
        <w:t>4.1 에너지 절감</w:t>
      </w:r>
    </w:p>
    <w:p w14:paraId="0A9853F9" w14:textId="64D09835" w:rsidR="00EB76F8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조명: LED 조명 미적용(일반 조명) / 비작업 구역 소등 관리.</w:t>
      </w:r>
      <w:proofErr w:type="gramStart"/>
      <w:proofErr w:type="gramEnd"/>
      <w:proofErr w:type="spellStart"/>
      <w:proofErr w:type="spellEnd"/>
    </w:p>
    <w:p w14:paraId="10DA36B3" w14:textId="77777777" w:rsidR="00EB76F8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 xml:space="preserve">설비: </w:t>
      </w:r>
      <w:proofErr w:type="spellStart"/>
      <w:r>
        <w:t>비가동</w:t>
      </w:r>
      <w:proofErr w:type="spellEnd"/>
      <w:r>
        <w:t xml:space="preserve"> 시간 컨베이어·</w:t>
      </w:r>
      <w:proofErr w:type="spellStart"/>
      <w:r>
        <w:t>소터</w:t>
      </w:r>
      <w:proofErr w:type="spellEnd"/>
      <w:r>
        <w:t xml:space="preserve"> 대기전력 차단.</w:t>
      </w:r>
    </w:p>
    <w:p w14:paraId="1E713032" w14:textId="77777777" w:rsidR="00EB76F8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전력 사용량을 월별로 집계하여 물동량 대비 원단위(kWh/박스)로 관리한다.</w:t>
      </w:r>
    </w:p>
    <w:p w14:paraId="7752A65B" w14:textId="77777777" w:rsidR="00EB76F8" w:rsidRDefault="00000000">
      <w:pPr>
        <w:pStyle w:val="3"/>
        <w:keepNext/>
        <w:spacing w:before="100" w:after="60"/>
      </w:pPr>
      <w:r>
        <w:rPr>
          <w:color w:val="000000"/>
        </w:rPr>
        <w:t>4.2 폐기물·포장재 관리</w:t>
      </w:r>
    </w:p>
    <w:p w14:paraId="38C4FA1A" w14:textId="77777777" w:rsidR="00EB76F8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입고 박스·완충재는 재사용 가능 여부를 선별하여 출고 포장에 재활용한다.</w:t>
      </w:r>
    </w:p>
    <w:p w14:paraId="77BB99D3" w14:textId="77777777" w:rsidR="00EB76F8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 xml:space="preserve">재사용 박스 등 친환경 포장재 </w:t>
      </w:r>
      <w:proofErr w:type="spellStart"/>
      <w:r>
        <w:t>적용률을</w:t>
      </w:r>
      <w:proofErr w:type="spellEnd"/>
      <w:r>
        <w:t xml:space="preserve"> 월별로 관리한다.</w:t>
      </w:r>
    </w:p>
    <w:p w14:paraId="73092072" w14:textId="77777777" w:rsidR="00EB76F8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폐지·폐비닐·일반 폐기물을 분리배출하고 처리량을 기록한다.</w:t>
      </w:r>
    </w:p>
    <w:p w14:paraId="402EABBA" w14:textId="77777777" w:rsidR="00EB76F8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 xml:space="preserve">DWS </w:t>
      </w:r>
      <w:proofErr w:type="spellStart"/>
      <w:r>
        <w:t>계측값을</w:t>
      </w:r>
      <w:proofErr w:type="spellEnd"/>
      <w:r>
        <w:t xml:space="preserve"> 활용해 과대 포장을 줄인다.</w:t>
      </w:r>
    </w:p>
    <w:p w14:paraId="597ED137" w14:textId="77777777" w:rsidR="00EB76F8" w:rsidRDefault="00000000">
      <w:pPr>
        <w:pStyle w:val="3"/>
        <w:keepNext/>
        <w:spacing w:before="100" w:after="60"/>
      </w:pPr>
      <w:r>
        <w:rPr>
          <w:color w:val="000000"/>
        </w:rPr>
        <w:t>4.3 친환경 실적 관리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466"/>
        <w:gridCol w:w="1466"/>
        <w:gridCol w:w="1466"/>
        <w:gridCol w:w="2468"/>
      </w:tblGrid>
      <w:tr w:rsidR="00EB76F8" w14:paraId="6F1CBB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2D123B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지표</w:t>
            </w:r>
          </w:p>
        </w:tc>
        <w:tc>
          <w:tcPr>
            <w:tcW w:w="1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2146CF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2023</w:t>
            </w:r>
          </w:p>
        </w:tc>
        <w:tc>
          <w:tcPr>
            <w:tcW w:w="1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A66A43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2024</w:t>
            </w:r>
          </w:p>
        </w:tc>
        <w:tc>
          <w:tcPr>
            <w:tcW w:w="1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4757DE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2025</w:t>
            </w:r>
          </w:p>
        </w:tc>
        <w:tc>
          <w:tcPr>
            <w:tcW w:w="246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02BD15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비고</w:t>
            </w:r>
          </w:p>
        </w:tc>
      </w:tr>
      <w:tr w:rsidR="00EB76F8" w14:paraId="01783B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6053C5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친환경 포장재 </w:t>
            </w:r>
            <w:proofErr w:type="spellStart"/>
            <w:r>
              <w:rPr>
                <w:sz w:val="17"/>
                <w:szCs w:val="17"/>
              </w:rPr>
              <w:t>적용률</w:t>
            </w:r>
            <w:proofErr w:type="spellEnd"/>
            <w:r>
              <w:rPr>
                <w:sz w:val="17"/>
                <w:szCs w:val="17"/>
              </w:rPr>
              <w:t>(%)</w:t>
            </w:r>
          </w:p>
        </w:tc>
        <w:tc>
          <w:tcPr>
            <w:tcW w:w="1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7A8CD9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[  ]</w:t>
            </w:r>
          </w:p>
        </w:tc>
        <w:tc>
          <w:tcPr>
            <w:tcW w:w="1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7A4A55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[  ]</w:t>
            </w:r>
          </w:p>
        </w:tc>
        <w:tc>
          <w:tcPr>
            <w:tcW w:w="1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826F21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[  ]</w:t>
            </w:r>
          </w:p>
        </w:tc>
        <w:tc>
          <w:tcPr>
            <w:tcW w:w="246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EE0D13" w14:textId="77777777" w:rsidR="00EB76F8" w:rsidRDefault="00EB76F8">
            <w:pPr>
              <w:spacing w:before="20" w:after="20" w:line="270" w:lineRule="auto"/>
            </w:pPr>
          </w:p>
        </w:tc>
      </w:tr>
      <w:tr w:rsidR="00EB76F8" w14:paraId="080354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893D3D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폐기물 재활용률(%)</w:t>
            </w:r>
          </w:p>
        </w:tc>
        <w:tc>
          <w:tcPr>
            <w:tcW w:w="1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FF4CAF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[  ]</w:t>
            </w:r>
          </w:p>
        </w:tc>
        <w:tc>
          <w:tcPr>
            <w:tcW w:w="1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2DA23A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[  ]</w:t>
            </w:r>
          </w:p>
        </w:tc>
        <w:tc>
          <w:tcPr>
            <w:tcW w:w="1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B55DF0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[  ]</w:t>
            </w:r>
          </w:p>
        </w:tc>
        <w:tc>
          <w:tcPr>
            <w:tcW w:w="246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E1BC57" w14:textId="77777777" w:rsidR="00EB76F8" w:rsidRDefault="00EB76F8">
            <w:pPr>
              <w:spacing w:before="20" w:after="20" w:line="270" w:lineRule="auto"/>
            </w:pPr>
          </w:p>
        </w:tc>
      </w:tr>
      <w:tr w:rsidR="00EB76F8" w14:paraId="26F654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E0194C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전력 원단위(kWh/박스)</w:t>
            </w:r>
          </w:p>
        </w:tc>
        <w:tc>
          <w:tcPr>
            <w:tcW w:w="1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7329A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[  ]</w:t>
            </w:r>
          </w:p>
        </w:tc>
        <w:tc>
          <w:tcPr>
            <w:tcW w:w="1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9D2E6A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[  ]</w:t>
            </w:r>
          </w:p>
        </w:tc>
        <w:tc>
          <w:tcPr>
            <w:tcW w:w="1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0A7BA3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[  ]</w:t>
            </w:r>
          </w:p>
        </w:tc>
        <w:tc>
          <w:tcPr>
            <w:tcW w:w="246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3601F9" w14:textId="77777777" w:rsidR="00EB76F8" w:rsidRDefault="00EB76F8">
            <w:pPr>
              <w:spacing w:before="20" w:after="20" w:line="270" w:lineRule="auto"/>
            </w:pPr>
          </w:p>
        </w:tc>
      </w:tr>
      <w:tr w:rsidR="00EB76F8" w14:paraId="3D0AF5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08D87B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전동 장비 비율(%)</w:t>
            </w:r>
          </w:p>
        </w:tc>
        <w:tc>
          <w:tcPr>
            <w:tcW w:w="1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65CA1E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[  ]</w:t>
            </w:r>
          </w:p>
        </w:tc>
        <w:tc>
          <w:tcPr>
            <w:tcW w:w="1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0795CB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[  ]</w:t>
            </w:r>
          </w:p>
        </w:tc>
        <w:tc>
          <w:tcPr>
            <w:tcW w:w="1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0A9617" w14:textId="77777777" w:rsidR="00EB76F8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[  ]</w:t>
            </w:r>
          </w:p>
        </w:tc>
        <w:tc>
          <w:tcPr>
            <w:tcW w:w="246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2CC83F" w14:textId="77777777" w:rsidR="00EB76F8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지게차 등</w:t>
            </w:r>
          </w:p>
        </w:tc>
      </w:tr>
    </w:tbl>
    <w:p w14:paraId="686D76F9" w14:textId="77777777" w:rsidR="00EB76F8" w:rsidRDefault="00000000">
      <w:pPr>
        <w:pStyle w:val="3"/>
        <w:keepNext/>
        <w:spacing w:before="100" w:after="60"/>
      </w:pPr>
      <w:r>
        <w:rPr>
          <w:color w:val="000000"/>
        </w:rPr>
        <w:t>4.4 보유 인증 현황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266"/>
      </w:tblGrid>
      <w:tr w:rsidR="00EB76F8" w14:paraId="5CE911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A194E" w14:textId="77777777" w:rsidR="00EB76F8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품질·환경·안전 인증</w:t>
            </w:r>
          </w:p>
        </w:tc>
        <w:tc>
          <w:tcPr>
            <w:tcW w:w="7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299FED" w14:textId="77777777" w:rsidR="00EB76F8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[ISO </w:t>
            </w:r>
            <w:proofErr w:type="gramStart"/>
            <w:r>
              <w:rPr>
                <w:sz w:val="18"/>
                <w:szCs w:val="18"/>
              </w:rPr>
              <w:t>9001 /</w:t>
            </w:r>
            <w:proofErr w:type="gramEnd"/>
            <w:r>
              <w:rPr>
                <w:sz w:val="18"/>
                <w:szCs w:val="18"/>
              </w:rPr>
              <w:t xml:space="preserve"> ISO </w:t>
            </w:r>
            <w:proofErr w:type="gramStart"/>
            <w:r>
              <w:rPr>
                <w:sz w:val="18"/>
                <w:szCs w:val="18"/>
              </w:rPr>
              <w:t>14001 /</w:t>
            </w:r>
            <w:proofErr w:type="gramEnd"/>
            <w:r>
              <w:rPr>
                <w:sz w:val="18"/>
                <w:szCs w:val="18"/>
              </w:rPr>
              <w:t xml:space="preserve"> ISO 45001 보유 여부 기재 — </w:t>
            </w:r>
            <w:proofErr w:type="spellStart"/>
            <w:r>
              <w:rPr>
                <w:sz w:val="18"/>
                <w:szCs w:val="18"/>
              </w:rPr>
              <w:t>미보유</w:t>
            </w:r>
            <w:proofErr w:type="spellEnd"/>
            <w:r>
              <w:rPr>
                <w:sz w:val="18"/>
                <w:szCs w:val="18"/>
              </w:rPr>
              <w:t xml:space="preserve"> 시 "해당 없음"]</w:t>
            </w:r>
          </w:p>
        </w:tc>
      </w:tr>
    </w:tbl>
    <w:p w14:paraId="7459E31C" w14:textId="77777777" w:rsidR="00EB76F8" w:rsidRDefault="00EB76F8">
      <w:pPr>
        <w:spacing w:after="8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66"/>
      </w:tblGrid>
      <w:tr w:rsidR="00EB76F8" w14:paraId="5BF578F7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6AA182" w14:textId="77777777" w:rsidR="00EB76F8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10C2C747" w14:textId="77777777" w:rsidR="00EB76F8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공고문상 품질·안전·환경관리 매뉴얼은 "보유한 경우에만" 제출. 본 문서를 사내 제정(승인일·승인자 기재) 후 제출하면 2.1.5·2.2.3·2.2.4 평가 근거로 활용 가능.</w:t>
            </w:r>
          </w:p>
          <w:p w14:paraId="1B63BA79" w14:textId="77777777" w:rsidR="00EB76F8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 xml:space="preserve">· </w:t>
            </w:r>
            <w:proofErr w:type="gramStart"/>
            <w:r>
              <w:rPr>
                <w:color w:val="7F3F00"/>
                <w:sz w:val="17"/>
                <w:szCs w:val="17"/>
              </w:rPr>
              <w:t>[  ]</w:t>
            </w:r>
            <w:proofErr w:type="gramEnd"/>
            <w:r>
              <w:rPr>
                <w:color w:val="7F3F00"/>
                <w:sz w:val="17"/>
                <w:szCs w:val="17"/>
              </w:rPr>
              <w:t xml:space="preserve"> 표시 항목(소방설비 수량, 교육 실시일, 친환경 실적)은 실제 기록으로 채워야 함. 05 운영매뉴얼의 친환경 포장재 </w:t>
            </w:r>
            <w:proofErr w:type="spellStart"/>
            <w:r>
              <w:rPr>
                <w:color w:val="7F3F00"/>
                <w:sz w:val="17"/>
                <w:szCs w:val="17"/>
              </w:rPr>
              <w:t>적용률</w:t>
            </w:r>
            <w:proofErr w:type="spellEnd"/>
            <w:r>
              <w:rPr>
                <w:color w:val="7F3F00"/>
                <w:sz w:val="17"/>
                <w:szCs w:val="17"/>
              </w:rPr>
              <w:t>(15→28→40%)은 "예시" 수치이므로 그대로 쓰지 말 것.</w:t>
            </w:r>
          </w:p>
        </w:tc>
      </w:tr>
    </w:tbl>
    <w:p w14:paraId="732E80BB" w14:textId="77777777" w:rsidR="006B1A45" w:rsidRDefault="006B1A45"/>
    <w:sectPr w:rsidR="006B1A45">
      <w:headerReference w:type="default" r:id="rId7"/>
      <w:footerReference w:type="default" r:id="rId8"/>
      <w:pgSz w:w="11906" w:h="16838"/>
      <w:pgMar w:top="1000" w:right="1020" w:bottom="900" w:left="1020" w:header="500" w:footer="45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2C591A" w14:textId="77777777" w:rsidR="006B1A45" w:rsidRDefault="006B1A45">
      <w:r>
        <w:separator/>
      </w:r>
    </w:p>
  </w:endnote>
  <w:endnote w:type="continuationSeparator" w:id="0">
    <w:p w14:paraId="3F097706" w14:textId="77777777" w:rsidR="006B1A45" w:rsidRDefault="006B1A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3D44D" w14:textId="77777777" w:rsidR="00EB76F8" w:rsidRDefault="00000000"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</w:r>
    <w:r>
      <w:rPr>
        <w:color w:val="7F7F7F"/>
        <w:sz w:val="16"/>
        <w:szCs w:val="16"/>
      </w:rPr>
      <w:instrText>PAGE</w:instrText>
    </w:r>
    <w:r>
      <w:rPr>
        <w:color w:val="7F7F7F"/>
        <w:sz w:val="16"/>
        <w:szCs w:val="16"/>
      </w:rPr>
      <w:fldChar w:fldCharType="separate"/>
    </w:r>
    <w:r w:rsidR="006433BF">
      <w:rPr>
        <w:noProof/>
        <w:color w:val="7F7F7F"/>
        <w:sz w:val="16"/>
        <w:szCs w:val="16"/>
      </w:rPr>
      <w:t>1</w:t>
    </w:r>
    <w:r>
      <w:rPr>
        <w:color w:val="7F7F7F"/>
        <w:sz w:val="16"/>
        <w:szCs w:val="16"/>
      </w:rPr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D0CA01" w14:textId="77777777" w:rsidR="006B1A45" w:rsidRDefault="006B1A45">
      <w:r>
        <w:separator/>
      </w:r>
    </w:p>
  </w:footnote>
  <w:footnote w:type="continuationSeparator" w:id="0">
    <w:p w14:paraId="72E34856" w14:textId="77777777" w:rsidR="006B1A45" w:rsidRDefault="006B1A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ACD6F" w14:textId="77777777" w:rsidR="00EB76F8" w:rsidRDefault="00000000">
    <w:pPr>
      <w:jc w:val="right"/>
    </w:pPr>
    <w:r>
      <w:rPr>
        <w:color w:val="7F7F7F"/>
        <w:sz w:val="15"/>
        <w:szCs w:val="15"/>
      </w:rPr>
      <w:t xml:space="preserve">스마트물류센터 인증 신청 | </w:t>
    </w:r>
    <w:proofErr w:type="spellStart"/>
    <w:r>
      <w:rPr>
        <w:color w:val="7F7F7F"/>
        <w:sz w:val="15"/>
        <w:szCs w:val="15"/>
      </w:rPr>
      <w:t>트랙스로지스코리아</w:t>
    </w:r>
    <w:proofErr w:type="spellEnd"/>
    <w:r>
      <w:rPr>
        <w:color w:val="7F7F7F"/>
        <w:sz w:val="15"/>
        <w:szCs w:val="15"/>
      </w:rPr>
      <w:t>(주) 영종센터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714C7C"/>
    <w:multiLevelType w:val="hybridMultilevel"/>
    <w:tmpl w:val="DB7A563C"/>
    <w:lvl w:ilvl="0" w:tplc="94AABB28">
      <w:start w:val="1"/>
      <w:numFmt w:val="bullet"/>
      <w:lvlText w:val="•"/>
      <w:lvlJc w:val="left"/>
      <w:pPr>
        <w:ind w:left="360" w:hanging="220"/>
      </w:pPr>
    </w:lvl>
    <w:lvl w:ilvl="1" w:tplc="634A86EC">
      <w:start w:val="1"/>
      <w:numFmt w:val="bullet"/>
      <w:lvlText w:val="-"/>
      <w:lvlJc w:val="left"/>
      <w:pPr>
        <w:ind w:left="720" w:hanging="220"/>
      </w:pPr>
    </w:lvl>
    <w:lvl w:ilvl="2" w:tplc="8A7EAEE6">
      <w:numFmt w:val="decimal"/>
      <w:lvlText w:val=""/>
      <w:lvlJc w:val="left"/>
    </w:lvl>
    <w:lvl w:ilvl="3" w:tplc="418CEFDA">
      <w:numFmt w:val="decimal"/>
      <w:lvlText w:val=""/>
      <w:lvlJc w:val="left"/>
    </w:lvl>
    <w:lvl w:ilvl="4" w:tplc="2E2CC77A">
      <w:numFmt w:val="decimal"/>
      <w:lvlText w:val=""/>
      <w:lvlJc w:val="left"/>
    </w:lvl>
    <w:lvl w:ilvl="5" w:tplc="1B86331E">
      <w:numFmt w:val="decimal"/>
      <w:lvlText w:val=""/>
      <w:lvlJc w:val="left"/>
    </w:lvl>
    <w:lvl w:ilvl="6" w:tplc="96C20D08">
      <w:numFmt w:val="decimal"/>
      <w:lvlText w:val=""/>
      <w:lvlJc w:val="left"/>
    </w:lvl>
    <w:lvl w:ilvl="7" w:tplc="498AC51E">
      <w:numFmt w:val="decimal"/>
      <w:lvlText w:val=""/>
      <w:lvlJc w:val="left"/>
    </w:lvl>
    <w:lvl w:ilvl="8" w:tplc="9D08E316">
      <w:numFmt w:val="decimal"/>
      <w:lvlText w:val=""/>
      <w:lvlJc w:val="left"/>
    </w:lvl>
  </w:abstractNum>
  <w:abstractNum w:abstractNumId="1" w15:restartNumberingAfterBreak="0">
    <w:nsid w:val="623E2073"/>
    <w:multiLevelType w:val="hybridMultilevel"/>
    <w:tmpl w:val="46F204FC"/>
    <w:lvl w:ilvl="0" w:tplc="B56C99FC">
      <w:start w:val="1"/>
      <w:numFmt w:val="bullet"/>
      <w:lvlText w:val="●"/>
      <w:lvlJc w:val="left"/>
      <w:pPr>
        <w:ind w:left="720" w:hanging="360"/>
      </w:pPr>
    </w:lvl>
    <w:lvl w:ilvl="1" w:tplc="FB5EF5DC">
      <w:start w:val="1"/>
      <w:numFmt w:val="bullet"/>
      <w:lvlText w:val="○"/>
      <w:lvlJc w:val="left"/>
      <w:pPr>
        <w:ind w:left="1440" w:hanging="360"/>
      </w:pPr>
    </w:lvl>
    <w:lvl w:ilvl="2" w:tplc="9AB6E4C4">
      <w:start w:val="1"/>
      <w:numFmt w:val="bullet"/>
      <w:lvlText w:val="■"/>
      <w:lvlJc w:val="left"/>
      <w:pPr>
        <w:ind w:left="2160" w:hanging="360"/>
      </w:pPr>
    </w:lvl>
    <w:lvl w:ilvl="3" w:tplc="F572CF7E">
      <w:start w:val="1"/>
      <w:numFmt w:val="bullet"/>
      <w:lvlText w:val="●"/>
      <w:lvlJc w:val="left"/>
      <w:pPr>
        <w:ind w:left="2880" w:hanging="360"/>
      </w:pPr>
    </w:lvl>
    <w:lvl w:ilvl="4" w:tplc="8F00641A">
      <w:start w:val="1"/>
      <w:numFmt w:val="bullet"/>
      <w:lvlText w:val="○"/>
      <w:lvlJc w:val="left"/>
      <w:pPr>
        <w:ind w:left="3600" w:hanging="360"/>
      </w:pPr>
    </w:lvl>
    <w:lvl w:ilvl="5" w:tplc="C46CEEA0">
      <w:start w:val="1"/>
      <w:numFmt w:val="bullet"/>
      <w:lvlText w:val="■"/>
      <w:lvlJc w:val="left"/>
      <w:pPr>
        <w:ind w:left="4320" w:hanging="360"/>
      </w:pPr>
    </w:lvl>
    <w:lvl w:ilvl="6" w:tplc="2B06F962">
      <w:start w:val="1"/>
      <w:numFmt w:val="bullet"/>
      <w:lvlText w:val="●"/>
      <w:lvlJc w:val="left"/>
      <w:pPr>
        <w:ind w:left="5040" w:hanging="360"/>
      </w:pPr>
    </w:lvl>
    <w:lvl w:ilvl="7" w:tplc="E0C69B06">
      <w:start w:val="1"/>
      <w:numFmt w:val="bullet"/>
      <w:lvlText w:val="●"/>
      <w:lvlJc w:val="left"/>
      <w:pPr>
        <w:ind w:left="5760" w:hanging="360"/>
      </w:pPr>
    </w:lvl>
    <w:lvl w:ilvl="8" w:tplc="B2B09BA4">
      <w:start w:val="1"/>
      <w:numFmt w:val="bullet"/>
      <w:lvlText w:val="●"/>
      <w:lvlJc w:val="left"/>
      <w:pPr>
        <w:ind w:left="6480" w:hanging="360"/>
      </w:pPr>
    </w:lvl>
  </w:abstractNum>
  <w:num w:numId="1" w16cid:durableId="1251281077">
    <w:abstractNumId w:val="1"/>
    <w:lvlOverride w:ilvl="0">
      <w:startOverride w:val="1"/>
    </w:lvlOverride>
  </w:num>
  <w:num w:numId="2" w16cid:durableId="196785780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76F8"/>
    <w:rsid w:val="006433BF"/>
    <w:rsid w:val="006B1A45"/>
    <w:rsid w:val="0090713C"/>
    <w:rsid w:val="00EB7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0A4406"/>
  <w15:docId w15:val="{BA3D7B94-29BD-4D37-9F94-06FCC574CC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19"/>
        <w:szCs w:val="19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b/>
      <w:bCs/>
      <w:sz w:val="30"/>
      <w:szCs w:val="3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sz w:val="24"/>
      <w:szCs w:val="24"/>
    </w:rPr>
  </w:style>
  <w:style w:type="paragraph" w:styleId="3">
    <w:name w:val="heading 3"/>
    <w:uiPriority w:val="9"/>
    <w:unhideWhenUsed/>
    <w:qFormat/>
    <w:pPr>
      <w:outlineLvl w:val="2"/>
    </w:pPr>
    <w:rPr>
      <w:b/>
      <w:bCs/>
      <w:sz w:val="21"/>
      <w:szCs w:val="21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6433BF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6433BF"/>
  </w:style>
  <w:style w:type="paragraph" w:styleId="ab">
    <w:name w:val="footer"/>
    <w:basedOn w:val="a"/>
    <w:link w:val="Char2"/>
    <w:uiPriority w:val="99"/>
    <w:unhideWhenUsed/>
    <w:rsid w:val="006433BF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6433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525</Words>
  <Characters>2998</Characters>
  <Application>Microsoft Office Word</Application>
  <DocSecurity>0</DocSecurity>
  <Lines>24</Lines>
  <Paragraphs>7</Paragraphs>
  <ScaleCrop>false</ScaleCrop>
  <Company/>
  <LinksUpToDate>false</LinksUpToDate>
  <CharactersWithSpaces>3516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품질·안전·환경관리 매뉴얼</dc:title>
  <dc:creator>TracX Logis Korea</dc:creator>
  <cp:lastModifiedBy>Jang Yun Jin(장윤진)</cp:lastModifiedBy>
  <cp:revision>2</cp:revision>
  <dcterms:created xsi:type="dcterms:W3CDTF">2026-09-30T00:20:00Z</dcterms:created>
  <dcterms:modified xsi:type="dcterms:W3CDTF">2026-10-15T07:39:00Z</dcterms:modified>
</cp:coreProperties>
</file>