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스마트물류센터 인증 신청서 기재안</w:t>
      </w:r>
    </w:p>
    <w:p>
      <w:pPr>
        <w:spacing w:after="160" w:before="40" w:line="30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[별지 제8호의6서식] 「2.+[별지+제8호의6서식]+스마트물류센터+인증+신청서.hwp」에 옮겨 적을 내용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 신청인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6"/>
        <w:gridCol w:w="3000"/>
      </w:tblGrid>
      <w:tr>
        <w:trPr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서식 항목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기재 내용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근거 / 확인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업체명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트랙스로지스코리아(주)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법인등기·중소기업 확인서 상호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법인등록번호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110111-4173607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중소기업 확인서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주소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서울특별시 강서구 마곡중앙8로7길 57, 비동 905·906·907호 (마곡동, 아이파크 디어반)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법인등기 본점(2026.06.01 이전, 06.08 등기)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대표자 성명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김양훈, 노현석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법인등기: 대표이사 김양훈·노현석(2024.10.31 취임) — 각자/공동 대표 여부 확인 후 서식 기재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실무담당자 성명·부서·직위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      ] · [        ] · [        ]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인증업무 담당자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전화 / 팩스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      ] / [        ]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전자우편 주소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</w:tr>
    </w:tbl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 신청대상 물류창고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6"/>
        <w:gridCol w:w="3000"/>
      </w:tblGrid>
      <w:tr>
        <w:trPr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서식 항목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기재 내용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근거 / 확인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건축물명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영종도 항공물류센터 창고동 제1동 (아레나스 영종물류센터 / 트랙스로지스 영종센터, 3층 임차구역)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건축물대장 명칭 / 물류창고업 등록증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소재지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인천광역시 중구 영종순환로900번길 30 (운북동)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물류창고업 등록증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착공(예정)일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2019년 7월 8일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건축물대장(2026.05.21 발급) 착공일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준공(예정)일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2021년 1월 22일 (사용승인일)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건축물대장 사용승인일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연면적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186,095.3㎡ (건물 전체) — 인증 대상: 3층 임차구역 3,474.25평(약 11,485㎡, 2026.07.15 일부 해지 후), 운영면적 2,845평(약 9,405㎡)은 소개자료에 별도 기재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건축물대장, 임대차 승계동의서·일부 해지 통지(2026.06.22)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용도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창고시설(창고)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건축물대장 주용도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인증받은 실적</w:t>
            </w:r>
          </w:p>
        </w:tc>
        <w:tc>
          <w:tcPr>
            <w:tcW w:type="dxa" w:w="4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없음 (예비인증 이력 없음)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②-9 예비인증서 사본 제출 대상 아님</w:t>
            </w:r>
          </w:p>
        </w:tc>
      </w:tr>
    </w:tbl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 신청일 및 서명</w:t>
      </w:r>
    </w:p>
    <w:p>
      <w:pPr>
        <w:spacing w:after="6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신청일: 제출일 기재 / 신청인: 트랙스로지스코리아(주) 대표이사 (서명 또는 인) — 대표자 승인 필수(공고문 작성요령 ④). 수신: 한국교통연구원 스마트물류시설인증센터장 귀하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4. 첨부서류 대응표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66"/>
        <w:gridCol w:w="2300"/>
      </w:tblGrid>
      <w:tr>
        <w:trPr>
          <w:tblHeader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서식 첨부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제출 파일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 자체평가서 및 증명자료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01_자체평가서 및 증명자료(완성본).docx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초안 완료 · 사진 59/105칸 삽입(현장사진·자료 남음)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 설계도면·분야별 설계설명서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02_설계도면 및 분야별 설계설명서(완성본).docx + 도면 파일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초안 완료 · 단면도 확보 필요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 설계변경 확인서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03_설계변경 확인서(완성본).docx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사용승인일 기재 완료 · "해당 없음" 여부 결정 필요(대수선·증축 이력)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 도입설비 및 장비 명세서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04_도입설비 및 장비 명세서.docx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PDA·DWS 수량 통일 필요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 물류센터 운영 매뉴얼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05_물류센터 운영 매뉴얼.docx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상호·작성일 수정 완료 · 실적 수치 보완 필요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 품질·안전·환경관리 매뉴얼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06_품질안전환경관리 매뉴얼(완성본).docx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사내 제정 후 제출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7. 물류정보시스템 기술서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07_물류정보시스템 기술서.docx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상호·작성일 수정 완료 · [○○] 공란·개요도 보완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8. 업무-시스템 연계기술서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08_업무-시스템 연계기술서.docx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상호·작성일 수정 완료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9. 예비인증서 사본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해당 없음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10. 법인 등기사항증명서 또는 사업자등록증명</w:t>
            </w:r>
          </w:p>
        </w:tc>
        <w:tc>
          <w:tcPr>
            <w:tcW w:type="dxa" w:w="4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 법인등기사항증명서.pdf (말소사항 포함, 2026.06.10 발행)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보유 · 신청일 기준 재발급 여부 확인</w:t>
            </w:r>
          </w:p>
        </w:tc>
      </w:tr>
    </w:tbl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5. 수수료</w:t>
      </w:r>
    </w:p>
    <w:p>
      <w:pPr>
        <w:spacing w:after="6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서식상 수수료 3백만원. 당사는 중소기업(중기업, 확인서 유효기간 2026.04.01~2027.03.31)으로 시행규칙 [별표5]에 따라 면제 대상이다. 중소기업 확인서(⑩)를 첨부하고, 면제 처리 방식(⑪ 납부영수증 대체 여부)은 인증센터(044-211-3256)에 사전 확인한다.</w:t>
      </w: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dashed" w:color="BF8F00" w:sz="6"/>
              <w:left w:val="dashed" w:color="BF8F00" w:sz="6"/>
              <w:bottom w:val="dashed" w:color="BF8F00" w:sz="6"/>
              <w:right w:val="dashed" w:color="BF8F00" w:sz="6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[작성 메모 · 제출 전 삭제]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HWP 서식은 한글 프로그램에서 직접 입력(이 환경에서는 HWP 편집 불가).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제출 전 인증센터에 사전 협의 후 방문 제출(협의 시 우편 가능). 전 서류를 USB에도 저장.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20" w:bottom="900" w:left="102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5"/>
        <w:szCs w:val="15"/>
      </w:rPr>
      <w:t xml:space="preserve">스마트물류센터 인증 신청 | 신청서 기재안(내부용)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인증 신청서 기재안</dc:title>
  <dc:creator>TracX Logis Korea</dc:creator>
  <cp:lastModifiedBy>Un-named</cp:lastModifiedBy>
  <cp:revision>1</cp:revision>
  <dcterms:created xsi:type="dcterms:W3CDTF">2026-09-30T00:21:00.932Z</dcterms:created>
  <dcterms:modified xsi:type="dcterms:W3CDTF">2026-09-30T00:21:00.932Z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