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0000FF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可以不用此去触发中断，用后面的两个函数更简单</w:t>
      </w:r>
    </w:p>
    <w:p>
      <w:pPr>
        <w:rPr>
          <w:rFonts w:hint="eastAsia"/>
          <w:color w:val="0000FF"/>
        </w:rPr>
      </w:pPr>
      <w:r>
        <w:rPr>
          <w:rFonts w:hint="eastAsia"/>
          <w:color w:val="0000FF"/>
        </w:rPr>
        <w:t>// PC3(EXTI3)和PD2(EXTI2)中断初始化：PC3抢占优先级更高（可打断PD2）</w:t>
      </w:r>
    </w:p>
    <w:p>
      <w:pPr>
        <w:rPr>
          <w:rFonts w:hint="eastAsia"/>
        </w:rPr>
      </w:pPr>
      <w:r>
        <w:rPr>
          <w:rFonts w:hint="eastAsia"/>
        </w:rPr>
        <w:t>void PC3_PD2_Interrupt_Init(void)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// 1. 使能时钟：PORTC(bit4)+PORTD(bit3)+AFIO(bit0)</w:t>
      </w:r>
    </w:p>
    <w:p>
      <w:pPr>
        <w:rPr>
          <w:rFonts w:hint="eastAsia"/>
        </w:rPr>
      </w:pPr>
      <w:r>
        <w:rPr>
          <w:rFonts w:hint="eastAsia"/>
        </w:rPr>
        <w:t xml:space="preserve">    RCC-&gt;APB2ENR |= 1 &lt;&lt; 4;        </w:t>
      </w:r>
    </w:p>
    <w:p>
      <w:pPr>
        <w:rPr>
          <w:rFonts w:hint="eastAsia"/>
        </w:rPr>
      </w:pPr>
      <w:r>
        <w:rPr>
          <w:rFonts w:hint="eastAsia"/>
        </w:rPr>
        <w:t xml:space="preserve">    RCC-&gt;APB2ENR |= 1 &lt;&lt; 3;        </w:t>
      </w:r>
    </w:p>
    <w:p>
      <w:pPr>
        <w:rPr>
          <w:rFonts w:hint="eastAsia"/>
        </w:rPr>
      </w:pPr>
      <w:r>
        <w:rPr>
          <w:rFonts w:hint="eastAsia"/>
        </w:rPr>
        <w:t xml:space="preserve">    RCC-&gt;APB2ENR |= 1 &lt;&lt; 0;        </w:t>
      </w:r>
    </w:p>
    <w:p>
      <w:pPr>
        <w:rPr>
          <w:rFonts w:hint="eastAsia"/>
        </w:rPr>
      </w:pPr>
    </w:p>
    <w:p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// 2. 配置PC3（EXTI3）：上拉输入+映射+下降沿触发</w:t>
      </w:r>
    </w:p>
    <w:p>
      <w:pPr>
        <w:rPr>
          <w:rFonts w:hint="eastAsia"/>
        </w:rPr>
      </w:pPr>
      <w:r>
        <w:rPr>
          <w:rFonts w:hint="eastAsia"/>
        </w:rPr>
        <w:t xml:space="preserve">    GPIOC-&gt;CRL &amp;= 0XFFF0FFFF;      // 清空PC3配置</w:t>
      </w:r>
    </w:p>
    <w:p>
      <w:pPr>
        <w:rPr>
          <w:rFonts w:hint="eastAsia"/>
        </w:rPr>
      </w:pPr>
      <w:r>
        <w:rPr>
          <w:rFonts w:hint="eastAsia"/>
        </w:rPr>
        <w:t xml:space="preserve">    GPIOC-&gt;CRL |= 0X00080000;      // 上下拉输入</w:t>
      </w:r>
    </w:p>
    <w:p>
      <w:pPr>
        <w:rPr>
          <w:rFonts w:hint="eastAsia"/>
        </w:rPr>
      </w:pPr>
      <w:r>
        <w:rPr>
          <w:rFonts w:hint="eastAsia"/>
        </w:rPr>
        <w:t xml:space="preserve">    GPIOC-&gt;ODR |= 1 &lt;&lt; 3;           // 上拉</w:t>
      </w:r>
    </w:p>
    <w:p>
      <w:pPr>
        <w:rPr>
          <w:rFonts w:hint="eastAsia"/>
        </w:rPr>
      </w:pPr>
      <w:r>
        <w:rPr>
          <w:rFonts w:hint="eastAsia"/>
        </w:rPr>
        <w:t xml:space="preserve">    AFIO-&gt;EXTICR[0] &amp;= ~(0x000F &lt;&lt; 12); // 清空EXTI3映射</w:t>
      </w:r>
    </w:p>
    <w:p>
      <w:pPr>
        <w:rPr>
          <w:rFonts w:hint="eastAsia"/>
        </w:rPr>
      </w:pPr>
      <w:r>
        <w:rPr>
          <w:rFonts w:hint="eastAsia"/>
        </w:rPr>
        <w:t xml:space="preserve">    AFIO-&gt;EXTICR[0] |= 2 &lt;&lt; 12;     // PC3映射EXTI3</w:t>
      </w:r>
    </w:p>
    <w:p>
      <w:pPr>
        <w:rPr>
          <w:rFonts w:hint="eastAsia"/>
        </w:rPr>
      </w:pPr>
      <w:r>
        <w:rPr>
          <w:rFonts w:hint="eastAsia"/>
        </w:rPr>
        <w:t xml:space="preserve">    EXTI-&gt;IMR |= 1 &lt;&lt; 3;            // 使能EXTI3</w:t>
      </w:r>
    </w:p>
    <w:p>
      <w:pPr>
        <w:rPr>
          <w:rFonts w:hint="eastAsia"/>
        </w:rPr>
      </w:pPr>
      <w:r>
        <w:rPr>
          <w:rFonts w:hint="eastAsia"/>
        </w:rPr>
        <w:t xml:space="preserve">    EXTI-&gt;FTSR |= 1 &lt;&lt; 3;           // 下降沿触发</w:t>
      </w:r>
    </w:p>
    <w:p>
      <w:pPr>
        <w:rPr>
          <w:rFonts w:hint="eastAsia"/>
        </w:rPr>
      </w:pPr>
    </w:p>
    <w:p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// 3. 配置PD2（EXTI2）：上拉输入+映射+下降沿触发</w:t>
      </w:r>
    </w:p>
    <w:p>
      <w:pPr>
        <w:rPr>
          <w:rFonts w:hint="eastAsia"/>
        </w:rPr>
      </w:pPr>
      <w:r>
        <w:rPr>
          <w:rFonts w:hint="eastAsia"/>
        </w:rPr>
        <w:t xml:space="preserve">    GPIOD-&gt;CRL &amp;= 0XFFFFF0FF;      // 清空PD2配置</w:t>
      </w:r>
    </w:p>
    <w:p>
      <w:pPr>
        <w:rPr>
          <w:rFonts w:hint="eastAsia"/>
        </w:rPr>
      </w:pPr>
      <w:r>
        <w:rPr>
          <w:rFonts w:hint="eastAsia"/>
        </w:rPr>
        <w:t xml:space="preserve">    GPIOD-&gt;CRL |= 0X00000800;      // 上下拉输入</w:t>
      </w:r>
    </w:p>
    <w:p>
      <w:pPr>
        <w:rPr>
          <w:rFonts w:hint="eastAsia"/>
        </w:rPr>
      </w:pPr>
      <w:r>
        <w:rPr>
          <w:rFonts w:hint="eastAsia"/>
        </w:rPr>
        <w:t xml:space="preserve">    GPIOD-&gt;ODR |= 1 &lt;&lt; 2;           // 上拉</w:t>
      </w:r>
    </w:p>
    <w:p>
      <w:pPr>
        <w:rPr>
          <w:rFonts w:hint="eastAsia"/>
        </w:rPr>
      </w:pPr>
      <w:r>
        <w:rPr>
          <w:rFonts w:hint="eastAsia"/>
        </w:rPr>
        <w:t xml:space="preserve">    AFIO-&gt;EXTICR[0] &amp;= ~(0x000F &lt;&lt; 8);  // 清空EXTI2映射</w:t>
      </w:r>
    </w:p>
    <w:p>
      <w:pPr>
        <w:rPr>
          <w:rFonts w:hint="eastAsia"/>
        </w:rPr>
      </w:pPr>
      <w:r>
        <w:rPr>
          <w:rFonts w:hint="eastAsia"/>
        </w:rPr>
        <w:t xml:space="preserve">    AFIO-&gt;EXTICR[0] |= 3 &lt;&lt; 8;          // PD2映射EXTI2</w:t>
      </w:r>
    </w:p>
    <w:p>
      <w:pPr>
        <w:rPr>
          <w:rFonts w:hint="eastAsia"/>
        </w:rPr>
      </w:pPr>
      <w:r>
        <w:rPr>
          <w:rFonts w:hint="eastAsia"/>
        </w:rPr>
        <w:t xml:space="preserve">    EXTI-&gt;IMR |= 1 &lt;&lt; 2;                // 使能EXTI2</w:t>
      </w:r>
    </w:p>
    <w:p>
      <w:pPr>
        <w:rPr>
          <w:rFonts w:hint="eastAsia"/>
        </w:rPr>
      </w:pPr>
      <w:r>
        <w:rPr>
          <w:rFonts w:hint="eastAsia"/>
        </w:rPr>
        <w:t xml:space="preserve">    EXTI-&gt;FTSR |= 1 &lt;&lt; 2;               // 下降沿触发</w:t>
      </w:r>
    </w:p>
    <w:p>
      <w:pPr>
        <w:rPr>
          <w:rFonts w:hint="eastAsia"/>
        </w:rPr>
      </w:pPr>
    </w:p>
    <w:p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// 4. 优先级配置：分组5，PC3(抢占0) &gt; PD2(抢占3)，可打断</w:t>
      </w:r>
    </w:p>
    <w:p>
      <w:pPr>
        <w:rPr>
          <w:rFonts w:hint="eastAsia"/>
        </w:rPr>
      </w:pPr>
      <w:r>
        <w:rPr>
          <w:rFonts w:hint="eastAsia"/>
        </w:rPr>
        <w:t xml:space="preserve">    u32 temp = SCB-&gt;AIRCR;</w:t>
      </w:r>
    </w:p>
    <w:p>
      <w:pPr>
        <w:rPr>
          <w:rFonts w:hint="eastAsia"/>
        </w:rPr>
      </w:pPr>
      <w:r>
        <w:rPr>
          <w:rFonts w:hint="eastAsia"/>
        </w:rPr>
        <w:t xml:space="preserve">    temp &amp;= 0X0000F8FF;</w:t>
      </w:r>
    </w:p>
    <w:p>
      <w:pPr>
        <w:rPr>
          <w:rFonts w:hint="eastAsia"/>
        </w:rPr>
      </w:pPr>
      <w:r>
        <w:rPr>
          <w:rFonts w:hint="eastAsia"/>
        </w:rPr>
        <w:t xml:space="preserve">    temp |= 0X05FA0000 | 0X00000500;    // 分组5</w:t>
      </w:r>
    </w:p>
    <w:p>
      <w:pPr>
        <w:rPr>
          <w:rFonts w:hint="eastAsia"/>
        </w:rPr>
      </w:pPr>
      <w:r>
        <w:rPr>
          <w:rFonts w:hint="eastAsia"/>
        </w:rPr>
        <w:t xml:space="preserve">    SCB-&gt;AIRCR = temp;</w:t>
      </w:r>
    </w:p>
    <w:p>
      <w:pPr>
        <w:rPr>
          <w:rFonts w:hint="eastAsia"/>
        </w:rPr>
      </w:pPr>
      <w:r>
        <w:rPr>
          <w:rFonts w:hint="eastAsia"/>
        </w:rPr>
        <w:t xml:space="preserve">    NVIC-&gt;IPR[0] |= 0X00F00000;    // EXTI2(中断6)：抢占3，响应3</w:t>
      </w:r>
    </w:p>
    <w:p>
      <w:pPr>
        <w:rPr>
          <w:rFonts w:hint="eastAsia"/>
        </w:rPr>
      </w:pPr>
      <w:r>
        <w:rPr>
          <w:rFonts w:hint="eastAsia"/>
        </w:rPr>
        <w:t xml:space="preserve">    NVIC-&gt;IPR[0] |= 0X0000F000;    // EXTI3(中断8)：抢占0，响应3</w:t>
      </w:r>
    </w:p>
    <w:p>
      <w:pPr>
        <w:rPr>
          <w:rFonts w:hint="eastAsia"/>
        </w:rPr>
      </w:pPr>
    </w:p>
    <w:p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// 5. NVIC使能</w:t>
      </w:r>
    </w:p>
    <w:p>
      <w:pPr>
        <w:rPr>
          <w:rFonts w:hint="eastAsia"/>
        </w:rPr>
      </w:pPr>
      <w:r>
        <w:rPr>
          <w:rFonts w:hint="eastAsia"/>
        </w:rPr>
        <w:t xml:space="preserve">    NVIC-&gt;ISER[0] |= 1 &lt;&lt; 6;       // 使能EXTI2</w:t>
      </w:r>
    </w:p>
    <w:p>
      <w:pPr>
        <w:rPr>
          <w:rFonts w:hint="eastAsia"/>
        </w:rPr>
      </w:pPr>
      <w:r>
        <w:rPr>
          <w:rFonts w:hint="eastAsia"/>
        </w:rPr>
        <w:t xml:space="preserve">    NVIC-&gt;ISER[0] |= 1 &lt;&lt; 8;       // 使能EXTI3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 w:eastAsiaTheme="minorEastAsia"/>
          <w:b/>
          <w:bCs/>
          <w:color w:val="FF0000"/>
          <w:sz w:val="30"/>
          <w:szCs w:val="30"/>
          <w:lang w:val="en-US" w:eastAsia="zh-CN"/>
        </w:rPr>
      </w:pPr>
      <w:r>
        <w:rPr>
          <w:rFonts w:hint="eastAsia"/>
          <w:b/>
          <w:bCs/>
          <w:color w:val="FF0000"/>
          <w:sz w:val="30"/>
          <w:szCs w:val="30"/>
          <w:lang w:val="en-US" w:eastAsia="zh-CN"/>
        </w:rPr>
        <w:t>可以根本不看</w:t>
      </w:r>
    </w:p>
    <w:p>
      <w:pPr>
        <w:rPr>
          <w:rFonts w:hint="eastAsia"/>
        </w:rPr>
      </w:pPr>
      <w:r>
        <w:rPr>
          <w:rFonts w:hint="eastAsia"/>
        </w:rPr>
        <w:t xml:space="preserve">Ex_NVIC_Config(GPIO_D,0,FTIR);//配置PD0中断为下降沿触发 </w:t>
      </w:r>
    </w:p>
    <w:p>
      <w:pPr>
        <w:rPr>
          <w:rFonts w:hint="eastAsia"/>
        </w:rPr>
      </w:pPr>
      <w:r>
        <w:rPr>
          <w:rFonts w:hint="eastAsia"/>
        </w:rPr>
        <w:t>外部中断配置函数 Ex_NVIC_Config（）</w:t>
      </w:r>
    </w:p>
    <w:p>
      <w:pPr>
        <w:rPr>
          <w:rFonts w:hint="eastAsia"/>
        </w:rPr>
      </w:pPr>
      <w:r>
        <w:rPr>
          <w:rFonts w:hint="eastAsia"/>
        </w:rPr>
        <w:t>//只针对GPIOA~G;不包括PVD,RTC和USB唤醒这三个</w:t>
      </w:r>
    </w:p>
    <w:p>
      <w:pPr>
        <w:rPr>
          <w:rFonts w:hint="eastAsia"/>
        </w:rPr>
      </w:pPr>
      <w:r>
        <w:rPr>
          <w:rFonts w:hint="eastAsia"/>
        </w:rPr>
        <w:t>//GPIOx:0~6,代表GPIOA~G</w:t>
      </w:r>
    </w:p>
    <w:p>
      <w:pPr>
        <w:rPr>
          <w:rFonts w:hint="eastAsia"/>
        </w:rPr>
      </w:pPr>
      <w:r>
        <w:rPr>
          <w:rFonts w:hint="eastAsia"/>
        </w:rPr>
        <w:t>//BITx:需要使能的位;</w:t>
      </w:r>
    </w:p>
    <w:p>
      <w:pPr>
        <w:rPr>
          <w:rFonts w:hint="eastAsia"/>
        </w:rPr>
      </w:pPr>
      <w:r>
        <w:rPr>
          <w:rFonts w:hint="eastAsia"/>
        </w:rPr>
        <w:t>//TRIM:触发模式 1.下降沿;2.上升沿;3.任意电平触发</w:t>
      </w:r>
    </w:p>
    <w:p>
      <w:pPr>
        <w:rPr>
          <w:rFonts w:hint="eastAsia"/>
        </w:rPr>
      </w:pPr>
      <w:r>
        <w:rPr>
          <w:rFonts w:hint="eastAsia"/>
        </w:rPr>
        <w:t>//该函数一次只能配置1个IO口,多个IO口,需多次调用</w:t>
      </w:r>
    </w:p>
    <w:p>
      <w:pPr>
        <w:rPr>
          <w:rFonts w:hint="eastAsia"/>
        </w:rPr>
      </w:pPr>
      <w:r>
        <w:rPr>
          <w:rFonts w:hint="eastAsia"/>
        </w:rPr>
        <w:t xml:space="preserve">void Ex_NVIC_Config( u8 GPIOx，u8 BITx，u8 TRIM)  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u8 EXTADDR;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 xml:space="preserve">u8 EXTOFFSET;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 xml:space="preserve">EXTADDR=BITx/4;//得到中断寄存器组的编号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EXTOFFSET=(BITx%4)*4;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RCC-&gt;APB2ENR|=0x01;//使能IO复用时钟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AFIO-&gt;EXTICR[EXTADDR]|=GPIOx&lt;&lt;EXTOFFSET;//EXTI.BITx映射到GPIOx.BITx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 xml:space="preserve">//自动设置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 xml:space="preserve">EXTI-&gt;IMR|=1&lt;&lt;BITx;//  开启line BITx上的中断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 xml:space="preserve">EXTI-&gt;EMR|=1&lt;&lt;BITx;//不屏蔽line BITx上的事件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if(TRIM&amp;0x01)EXTI-&gt;FTSR|=1&lt;&lt;BITx;//line BITx上事件下降沿触发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if(TRIM&amp;0x02)EXTI-&gt;RTSR|=1&lt;&lt;BITx;//line BITx上事件上升降沿触发</w:t>
      </w:r>
    </w:p>
    <w:p>
      <w:pPr>
        <w:rPr>
          <w:rFonts w:hint="eastAsia"/>
        </w:rPr>
      </w:pPr>
      <w:r>
        <w:rPr>
          <w:rFonts w:hint="eastAsia"/>
        </w:rPr>
        <w:t xml:space="preserve">} </w:t>
      </w:r>
    </w:p>
    <w:p>
      <w:pPr>
        <w:rPr>
          <w:rFonts w:hint="eastAsia"/>
        </w:rPr>
      </w:pPr>
      <w:r>
        <w:rPr>
          <w:rFonts w:hint="eastAsia"/>
        </w:rPr>
        <w:t>MY_NVIC_Init(2,2,EXTI0_IRQChannel,2); //设置该中断为第2组，抢占优先级为2，响应优先级为2</w:t>
      </w:r>
    </w:p>
    <w:p>
      <w:pPr>
        <w:rPr>
          <w:rFonts w:hint="eastAsia"/>
        </w:rPr>
      </w:pPr>
      <w:r>
        <w:rPr>
          <w:rFonts w:hint="eastAsia"/>
        </w:rPr>
        <w:t>//NVIC_PreemptionPriority:抢占优先级//NVIC_SubPriority :响应优先级//NVIC_Channel:中断编号0~59//NVIC_Group :中断分组 0~4</w:t>
      </w:r>
    </w:p>
    <w:p>
      <w:pPr>
        <w:rPr>
          <w:rFonts w:hint="eastAsia"/>
        </w:rPr>
      </w:pPr>
      <w:r>
        <w:rPr>
          <w:rFonts w:hint="eastAsia"/>
        </w:rPr>
        <w:t>//注意优先级不能超过设定的组的范围!否则会有意想不到的错误</w:t>
      </w:r>
    </w:p>
    <w:p>
      <w:pPr>
        <w:rPr>
          <w:rFonts w:hint="eastAsia"/>
        </w:rPr>
      </w:pPr>
      <w:r>
        <w:rPr>
          <w:rFonts w:hint="eastAsia"/>
        </w:rPr>
        <w:t>//NVIC_SubPriority和NVIC_PreemptionPriority的原则是,数值越小,越优先</w:t>
      </w:r>
      <w:r>
        <w:rPr>
          <w:rFonts w:hint="eastAsia"/>
        </w:rPr>
        <w:tab/>
      </w: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>void MY_NVIC_Init(u8 NVIC_PreemptionPriority,u8 NVIC_SubPriority,u8 NVIC_Channel,u8 NVIC_Group)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  <w:r>
        <w:rPr>
          <w:rFonts w:hint="eastAsia"/>
        </w:rPr>
        <w:tab/>
      </w:r>
      <w:r>
        <w:rPr>
          <w:rFonts w:hint="eastAsia"/>
        </w:rPr>
        <w:t>u32 temp;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u8 IPRADDR=NVIC_Channel/4;  //每组只能存4个,得到组地址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u8 IPROFFSET=NVIC_Channel%4;//在组内的偏移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IPROFFSET=IPROFFSET*8+4;    //得到偏移的确切位置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MY_NVIC_PriorityGroupConfig(NVIC_Group);//设置分组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temp=NVIC_PreemptionPriority&lt;&lt;(4-NVIC_Group);</w:t>
      </w:r>
      <w:r>
        <w:rPr>
          <w:rFonts w:hint="eastAsia"/>
        </w:rPr>
        <w:tab/>
      </w: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temp|=NVIC_SubPriority&amp;(0x0f&gt;&gt;NVIC_Group);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temp&amp;=0xf;//取低四位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if(NVIC_Channel&lt;32)NVIC-&gt;ISER[0]|=1&lt;&lt;NVIC_Channel;//使能中断位(要清除的话,相反操作就OK)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else NVIC-&gt;ISER[1]|=1&lt;&lt;(NVIC_Channel-32);   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NVIC-&gt;IPR[IPRADDR]|=temp&lt;&lt;IPROFFSET;//设置响应优先级和抢断优先级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r>
        <w:rPr>
          <w:rFonts w:hint="eastAsia"/>
          <w:color w:val="FF0000"/>
          <w:sz w:val="30"/>
          <w:szCs w:val="30"/>
          <w:lang w:val="en-US" w:eastAsia="zh-CN"/>
        </w:rPr>
        <w:t>一般按照这个写中断</w:t>
      </w:r>
    </w:p>
    <w:p>
      <w:pPr>
        <w:rPr>
          <w:rFonts w:hint="eastAsia"/>
        </w:rPr>
      </w:pPr>
      <w:r>
        <w:drawing>
          <wp:inline distT="0" distB="0" distL="114300" distR="114300">
            <wp:extent cx="5577205" cy="8227060"/>
            <wp:effectExtent l="0" t="0" r="1079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822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color w:val="92D050"/>
          <w:sz w:val="30"/>
          <w:szCs w:val="30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定时器模块</w:t>
      </w: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（</w:t>
      </w:r>
      <w:r>
        <w:rPr>
          <w:rFonts w:hint="eastAsia"/>
          <w:color w:val="92D050"/>
          <w:sz w:val="30"/>
          <w:szCs w:val="30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arr和psc有可能直接填写数字</w:t>
      </w: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）</w:t>
      </w:r>
    </w:p>
    <w:p>
      <w:pPr>
        <w:numPr>
          <w:ilvl w:val="0"/>
          <w:numId w:val="2"/>
        </w:numPr>
        <w:rPr>
          <w:rFonts w:hint="eastAsia"/>
          <w:color w:val="92D050"/>
          <w:sz w:val="30"/>
          <w:szCs w:val="30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定时中断</w:t>
      </w:r>
    </w:p>
    <w:p>
      <w:pPr>
        <w:numPr>
          <w:ilvl w:val="0"/>
          <w:numId w:val="0"/>
        </w:numPr>
        <w:rPr>
          <w:rFonts w:hint="default" w:eastAsiaTheme="minorEastAsia"/>
          <w:color w:val="92D050"/>
          <w:sz w:val="30"/>
          <w:szCs w:val="30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其中GPIO的初始化也可能在时钟的初始化里出现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4785" cy="6811010"/>
            <wp:effectExtent l="0" t="0" r="571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81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</w:p>
    <w:p>
      <w:pPr>
        <w:numPr>
          <w:ilvl w:val="0"/>
          <w:numId w:val="3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PWM 输出初始化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void PWM_Init(u16 arr, u16 psc)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{  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// 1. 使能时钟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RCC-&gt;APB1ENR |= 1 &lt;&lt; 2;         // TIM4时钟使能（APB1）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RCC-&gt;APB2ENR |= 1 &lt;&lt; 3;         // PORTB时钟使能（APB2）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RCC-&gt;APB2ENR |= 1 &lt;&lt; 0;         // AFIO时钟使能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// 2. 关闭JTAG，开启SW模式（避免PB8冲突）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AFIO-&gt;MAPR &amp;= 0XF8FFFFFF;</w:t>
      </w:r>
    </w:p>
    <w:p>
      <w:pPr>
        <w:numPr>
          <w:ilvl w:val="0"/>
          <w:numId w:val="0"/>
        </w:numPr>
        <w:ind w:firstLine="480"/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AFIO-&gt;MAPR |= 0x02000000;</w:t>
      </w:r>
    </w:p>
    <w:p>
      <w:pPr>
        <w:numPr>
          <w:ilvl w:val="0"/>
          <w:numId w:val="0"/>
        </w:numPr>
        <w:ind w:firstLine="480"/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// 3. 配置PB8为复用推挽输出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GPIOB-&gt;CRH &amp;= 0XFFFFFFF0;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GPIOB-&gt;CRH |= 0X0000000B;   // PB8：复用推挽输出（MODE8=11，CNF8=01）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GPIOB-&gt;ODR |= 1 &lt;&lt; 8;           // PB8上拉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// 4. 配置TIM4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TIM4-&gt;ARR = arr;            // 自动重装值（PWM周期=arr+1个计数周期）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TIM4-&gt;PSC = psc;                // 预分频器</w:t>
      </w:r>
    </w:p>
    <w:p>
      <w:pPr>
        <w:numPr>
          <w:ilvl w:val="0"/>
          <w:numId w:val="0"/>
        </w:num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TIM4-&gt;CCMR2 |= 7 &lt;&lt; 4;         // CH3 PWM2模式（111）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PWM1模式（110）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TIM4-&gt;CCMR2 |= 1 &lt;&lt; 3;          // CH3预装载使能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TIM4-&gt;CCER |= 1 &lt;&lt; 8;           // OC3输出使能（TIM4_CH3对应PB8）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TIM4-&gt;CR1 = 0x80;               // ARPE使能（自动重装缓冲）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}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// 调整PWM占空比（TIM4_CH3）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void Set_PWM_Duty(u16 duty)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{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TIM4-&gt;CCR3 = duty;         // 占空比= （duty+1）/(arr+1)（PWM2模式）</w:t>
      </w:r>
    </w:p>
    <w:p>
      <w:pPr>
        <w:numPr>
          <w:ilvl w:val="0"/>
          <w:numId w:val="0"/>
        </w:numP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}</w:t>
      </w:r>
    </w:p>
    <w:p>
      <w:pPr>
        <w:numPr>
          <w:ilvl w:val="0"/>
          <w:numId w:val="0"/>
        </w:numPr>
        <w:rPr>
          <w:rFonts w:hint="eastAsia"/>
          <w:color w:val="92D050"/>
          <w:sz w:val="24"/>
          <w:szCs w:val="24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USART1 初始化（9600 波特率，中断接收 + 查询发送）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void uart_init(u32 pclk2, u32 bound)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{</w:t>
      </w:r>
      <w:r>
        <w:rPr>
          <w:rFonts w:hint="eastAsia"/>
          <w:color w:val="92D050"/>
          <w:sz w:val="30"/>
          <w:szCs w:val="30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</w:t>
      </w: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float temp;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u16 mantissa;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u16 fraction;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temp=(float)(pclk2*1000000)/(bound*16);//得到USARTDIV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mantissa=temp; //得到整数部分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fraction=(temp-mantissa)*16; //得到小数部分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mantissa&lt;&lt;=4;</w:t>
      </w:r>
    </w:p>
    <w:p>
      <w:pPr>
        <w:numPr>
          <w:ilvl w:val="0"/>
          <w:numId w:val="0"/>
        </w:numPr>
        <w:ind w:leftChars="0" w:firstLine="60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mantissa+=fraction;</w:t>
      </w:r>
    </w:p>
    <w:p>
      <w:pPr>
        <w:numPr>
          <w:ilvl w:val="0"/>
          <w:numId w:val="0"/>
        </w:numPr>
        <w:ind w:leftChars="0" w:firstLine="60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RCC-&gt;APB2ENR|=1&lt;&lt;2; //使能PORTA口时钟</w:t>
      </w:r>
    </w:p>
    <w:p>
      <w:pPr>
        <w:numPr>
          <w:ilvl w:val="0"/>
          <w:numId w:val="0"/>
        </w:numPr>
        <w:ind w:leftChars="0" w:firstLine="60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RCC-&gt;APB2ENR|=1&lt;&lt;14; //使能串口时钟</w:t>
      </w:r>
    </w:p>
    <w:p>
      <w:pPr>
        <w:numPr>
          <w:ilvl w:val="0"/>
          <w:numId w:val="0"/>
        </w:numPr>
        <w:ind w:leftChars="0" w:firstLine="60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GPIOA-&gt;CRH&amp;=0XFFFFF0</w:t>
      </w:r>
      <w:r>
        <w:rPr>
          <w:rFonts w:hint="eastAsia"/>
          <w:color w:val="92D050"/>
          <w:sz w:val="30"/>
          <w:szCs w:val="30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0</w:t>
      </w: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F; //</w:t>
      </w:r>
      <w:r>
        <w:rPr>
          <w:rFonts w:hint="eastAsia"/>
          <w:color w:val="92D050"/>
          <w:sz w:val="30"/>
          <w:szCs w:val="30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IO</w:t>
      </w: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状态设置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GPIOA-&gt;CRH|=0X000008</w:t>
      </w:r>
      <w:r>
        <w:rPr>
          <w:rFonts w:hint="eastAsia"/>
          <w:color w:val="92D050"/>
          <w:sz w:val="30"/>
          <w:szCs w:val="30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B</w:t>
      </w: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0; //</w:t>
      </w:r>
      <w:r>
        <w:rPr>
          <w:rFonts w:hint="eastAsia"/>
          <w:color w:val="92D050"/>
          <w:sz w:val="30"/>
          <w:szCs w:val="30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IO</w:t>
      </w: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状态设置</w:t>
      </w:r>
    </w:p>
    <w:p>
      <w:pPr>
        <w:numPr>
          <w:ilvl w:val="0"/>
          <w:numId w:val="0"/>
        </w:numPr>
        <w:ind w:leftChars="0" w:firstLine="60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</w:t>
      </w:r>
      <w:r>
        <w:rPr>
          <w:rFonts w:hint="eastAsia"/>
          <w:color w:val="92D050"/>
          <w:sz w:val="30"/>
          <w:szCs w:val="30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IO</w:t>
      </w: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状态USART_TX - PA9，USART_RX–PA10</w:t>
      </w:r>
    </w:p>
    <w:p>
      <w:pPr>
        <w:numPr>
          <w:ilvl w:val="0"/>
          <w:numId w:val="0"/>
        </w:numPr>
        <w:ind w:leftChars="0" w:firstLine="600"/>
        <w:rPr>
          <w:rFonts w:hint="default"/>
          <w:color w:val="92D050"/>
          <w:sz w:val="30"/>
          <w:szCs w:val="30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RCC-&gt;APB2RSTR|=1&lt;&lt;14; //复位串口1</w:t>
      </w:r>
    </w:p>
    <w:p>
      <w:pPr>
        <w:numPr>
          <w:ilvl w:val="0"/>
          <w:numId w:val="0"/>
        </w:numPr>
        <w:ind w:leftChars="0" w:firstLine="60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RCC-&gt;APB2RSTR&amp;=~(1&lt;&lt;14); //停止复位</w:t>
      </w:r>
    </w:p>
    <w:p>
      <w:pPr>
        <w:numPr>
          <w:ilvl w:val="0"/>
          <w:numId w:val="0"/>
        </w:numPr>
        <w:ind w:leftChars="0" w:firstLine="60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//波特率设置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USART1-&gt;BRR=mantissa; // 波特率设置</w:t>
      </w:r>
    </w:p>
    <w:p>
      <w:pPr>
        <w:numPr>
          <w:ilvl w:val="0"/>
          <w:numId w:val="0"/>
        </w:numPr>
        <w:ind w:left="600" w:leftChars="0" w:hanging="600" w:hangingChars="20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USART1-&gt;CR1=0X200C;</w:t>
      </w:r>
    </w:p>
    <w:p>
      <w:pPr>
        <w:numPr>
          <w:ilvl w:val="0"/>
          <w:numId w:val="0"/>
        </w:numPr>
        <w:ind w:left="596" w:leftChars="284" w:firstLine="0" w:firstLine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//10位数据,无校验位.UE = 1, M=0, PCE=0, PEIE=0, </w:t>
      </w:r>
      <w:r>
        <w:rPr>
          <w:rFonts w:hint="eastAsia"/>
          <w:color w:val="92D050"/>
          <w:sz w:val="30"/>
          <w:szCs w:val="30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</w:t>
      </w: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TXEIE=0,TCIE=0,RXNEIE=0,TE=1, RE=1，STOP=00(默认值)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#if EN_USART1_RX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//如果使能了接收，PEIE=1，RXNEIE=1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USART1-&gt;CR1|=1&lt;&lt;8; //PE中断使能</w:t>
      </w:r>
    </w:p>
    <w:p>
      <w:pPr>
        <w:numPr>
          <w:ilvl w:val="0"/>
          <w:numId w:val="0"/>
        </w:numPr>
        <w:ind w:leftChars="0" w:firstLine="600"/>
        <w:rPr>
          <w:rFonts w:hint="default"/>
          <w:color w:val="92D050"/>
          <w:sz w:val="30"/>
          <w:szCs w:val="30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USART1-&gt;CR1|=1&lt;&lt;5; //接收缓冲区非空中断使能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MY_NVIC_Init(3,3,USART1_IRQChannel,2);//组2，最低优先级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#endif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}</w:t>
      </w:r>
    </w:p>
    <w:p>
      <w:pPr>
        <w:numPr>
          <w:ilvl w:val="0"/>
          <w:numId w:val="0"/>
        </w:numPr>
        <w:rPr>
          <w:rFonts w:hint="default"/>
          <w:b/>
          <w:bCs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default"/>
          <w:b/>
          <w:bCs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2.</w:t>
      </w:r>
      <w:r>
        <w:rPr>
          <w:rFonts w:hint="eastAsia"/>
          <w:b/>
          <w:bCs/>
          <w:color w:val="92D050"/>
          <w:sz w:val="30"/>
          <w:szCs w:val="30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中断服务函数</w:t>
      </w:r>
      <w:r>
        <w:rPr>
          <w:rFonts w:hint="default"/>
          <w:b/>
          <w:bCs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（接收）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void USART1_IRQHandler(void)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{</w:t>
      </w:r>
    </w:p>
    <w:p>
      <w:pPr>
        <w:numPr>
          <w:ilvl w:val="0"/>
          <w:numId w:val="0"/>
        </w:numPr>
        <w:rPr>
          <w:rFonts w:hint="default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u8 res;</w:t>
      </w:r>
      <w:r>
        <w:rPr>
          <w:rFonts w:hint="default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//用于暂存接收到的数据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#if defined OS_CRITICAL_METHOD  //如果OS_CRITICAL_METHOD定义了,说明使用uCOSII了.</w:t>
      </w:r>
    </w:p>
    <w:p>
      <w:pPr>
        <w:numPr>
          <w:ilvl w:val="0"/>
          <w:numId w:val="0"/>
        </w:numPr>
        <w:rPr>
          <w:rFonts w:hint="default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OSIntEnter();</w:t>
      </w:r>
      <w:r>
        <w:rPr>
          <w:rFonts w:hint="default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//中断标志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#endif</w:t>
      </w:r>
    </w:p>
    <w:p>
      <w:pPr>
        <w:numPr>
          <w:ilvl w:val="0"/>
          <w:numId w:val="0"/>
        </w:numPr>
        <w:rPr>
          <w:rFonts w:hint="default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if(USART1-&gt;SR&amp;(1&lt;&lt;5))//接收到数据</w:t>
      </w:r>
      <w:r>
        <w:rPr>
          <w:rFonts w:hint="default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，接收缓冲器非空，判断 RXNE==1？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{</w:t>
      </w:r>
    </w:p>
    <w:p>
      <w:pPr>
        <w:numPr>
          <w:ilvl w:val="0"/>
          <w:numId w:val="0"/>
        </w:numPr>
        <w:rPr>
          <w:rFonts w:hint="default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res=USART1-&gt;DR;</w:t>
      </w:r>
      <w:r>
        <w:rPr>
          <w:rFonts w:hint="default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//读USART1_DR寄存器，获取接收到的数据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    if((USART_RX_STA&amp;0x8000)==0)//接收未完成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    {</w:t>
      </w:r>
    </w:p>
    <w:p>
      <w:pPr>
        <w:numPr>
          <w:ilvl w:val="0"/>
          <w:numId w:val="0"/>
        </w:numPr>
        <w:rPr>
          <w:rFonts w:hint="default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        if(USART_RX_STA&amp;0x4000)//接收到了0x0d</w:t>
      </w:r>
      <w:r>
        <w:rPr>
          <w:rFonts w:hint="default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，回车符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        {</w:t>
      </w:r>
    </w:p>
    <w:p>
      <w:pPr>
        <w:numPr>
          <w:ilvl w:val="0"/>
          <w:numId w:val="0"/>
        </w:numPr>
        <w:rPr>
          <w:rFonts w:hint="default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            if(res!=0x0a)USART_RX_STA=0;//接收错误,重新开始</w:t>
      </w:r>
      <w:r>
        <w:rPr>
          <w:rFonts w:hint="default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，此时不是换行符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            else USART_RX_STA|=0x8000;  //接收完成了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        }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        else //还没收到0X0D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        {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            if(res==0x0d)USART_RX_STA|=0x4000;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            else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            {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             USART_RX_BUF[USART_RX_STA&amp;0X3FFF]=res;</w:t>
      </w:r>
    </w:p>
    <w:p>
      <w:pPr>
        <w:numPr>
          <w:ilvl w:val="0"/>
          <w:numId w:val="0"/>
        </w:numPr>
        <w:rPr>
          <w:rFonts w:hint="default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default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/>
            </w14:gradFill>
          </w14:textFill>
        </w:rPr>
        <w:t>//把接收到的数据放入缓冲区USART_RX_BUF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                USART_RX_STA++;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                if(USART_RX_STA&gt;(USART_REC_LEN-1))USART_RX_STA=0;//接收数据错误,重新开始接收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            }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        }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    }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}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#if defined OS_CRITICAL_METHOD  //如果OS_CRITICAL_METHOD定义了,说明使用uCOSII了.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OSIntExit();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#endif</w:t>
      </w:r>
    </w:p>
    <w:p>
      <w:pPr>
        <w:numPr>
          <w:ilvl w:val="0"/>
          <w:numId w:val="0"/>
        </w:numP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}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531485" cy="2019935"/>
            <wp:effectExtent l="0" t="0" r="5715" b="1206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36870" cy="4916170"/>
            <wp:effectExtent l="0" t="0" r="11430" b="1143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6870" cy="4916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ADC 模块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void Adc_Init(void)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{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// 1. 初始化IO口（PA1为模拟输入）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RCC-&gt;APB2ENR |= 1 &lt;&lt; 2;         // PORTA时钟使能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GPIOA-&gt;CRL &amp;= 0XFFFFF0FF;       // PA1清除原有配置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GPIOA-&gt;CRL |= 0X00000000;       // PA1：模拟输入（CNF1=00，MODE1=00）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// 2. 配置ADC1时钟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RCC-&gt;APB2ENR |= 1 &lt;&lt; 9;         // ADC1时钟使能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RCC-&gt;APB2RSTR |= 1 &lt;&lt; 9;        // ADC1复位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RCC-&gt;APB2RSTR &amp;= ~(1 &lt;&lt; 9);     // 复位结束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RCC-&gt;CFGR &amp;= ~(3 &lt;&lt; 14);        // 清除ADC预分频配置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RCC-&gt;CFGR |= 2 &lt;&lt; 14;           // ADC预分频=6（PCLK2=72MHz/6=12MHz，≤14MHz）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// 3. 配置ADC1工作模式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ADC1-&gt;CR1 = 0X00000000;         // 独立工作模式，非扫描模式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ADC1-&gt;CR1 &amp;= ~(1 &lt;&lt; 8);         // 关闭扫描模式（SCAN=0）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ADC1-&gt;CR2 &amp;= ~(1 &lt;&lt; 1);         // 单次转换模式（CONT=0）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ADC1-&gt;CR2 |= 7 &lt;&lt; 17;           // 软件触发转换（EXTSEL=111）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ADC1-&gt;CR2 |= 1 &lt;&lt; 20;           // 允许外部触发（SWSTART）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ADC1-&gt;CR2 &amp;= ~(1 &lt;&lt; 11);        // 转换结果右对齐（ALIGN=0）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ADC1-&gt;SQR1 &amp;= ~(0XF &lt;&lt; 20);     // 规则序列长度=1（L[3:0]=0000）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// 4. 配置采样时间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ADC1-&gt;SMPR2 &amp;= ~(7 &lt;&lt; 3);       // 清除通道1采样时间配置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ADC1-&gt;SMPR2 |= 7 &lt;&lt; 3;          // 通道1采样时间=239.5周期（提高精度）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// 5. ADC校准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ADC1-&gt;CR2 |= 1 &lt;&lt; 0;            // 开启ADC1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ADC1-&gt;CR2 |= 1 &lt;&lt; 3;            // 使能复位校准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while(ADC1-&gt;CR2 &amp; (1 &lt;&lt; 3));    // 等待校准复位完成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ADC1-&gt;CR2 |= 1 &lt;&lt; 2;            // 开启AD校准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while(ADC1-&gt;CR2 &amp; (1 &lt;&lt; 2));    // 等待校准完成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 单次采样指定通道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u16 Get_Adc(u8 ch)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{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ADC1-&gt;SQR3 &amp;= 0XFFFFFFF0;       // 清除规则序列1通道配置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ADC1-&gt;SQR3 |= ch;               // 设置采样通道（ch=1对应PA1）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ADC1-&gt;CR2 |= 1 &lt;&lt; 22;           // 启动规则通道转换（SWSTART）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while(!(ADC1-&gt;SR &amp; (1 &lt;&lt; 1)));  // 等待转换完成（EOC=1）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return ADC1-&gt;DR;                // 返回转换结果（12位）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 多次采样求平均（times=采样次数）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u16 Get_Adc_Average(u8 ch, u8 times)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{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u32 temp_val = 0;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u8 t;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for(t = 0; t &lt; times; t++)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{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    temp_val += Get_Adc(ch);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    delay_ms(5);                // 采样间隔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}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 return temp_val / times;        // 返回平均值</w:t>
      </w:r>
    </w:p>
    <w:p>
      <w:pPr>
        <w:numPr>
          <w:ilvl w:val="0"/>
          <w:numId w:val="0"/>
        </w:numPr>
        <w:ind w:leftChars="0"/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color w:val="92D050"/>
          <w:sz w:val="30"/>
          <w:szCs w:val="3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}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D3A206A"/>
    <w:multiLevelType w:val="singleLevel"/>
    <w:tmpl w:val="DD3A206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40EFAAD"/>
    <w:multiLevelType w:val="singleLevel"/>
    <w:tmpl w:val="140EFAA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9F8EC47"/>
    <w:multiLevelType w:val="singleLevel"/>
    <w:tmpl w:val="69F8EC47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144A1C"/>
    <w:rsid w:val="5514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2026-01-01T07:37:00Z</dcterms:created>
  <dc:creator>杨瀚哲</dc:creator>
  <cp:lastModifiedBy>杨瀚哲</cp:lastModifiedBy>
  <dcterms:modified xsi:type="dcterms:W3CDTF">2026-01-01T07:38:10Z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