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EBE2A" w14:textId="5BE64157" w:rsidR="00E0582C" w:rsidRPr="00E16DC4" w:rsidRDefault="00DE366F" w:rsidP="00DE366F">
      <w:pPr>
        <w:pStyle w:val="1"/>
        <w:jc w:val="center"/>
        <w:rPr>
          <w:rFonts w:ascii="楷体" w:eastAsia="楷体" w:hAnsi="楷体"/>
          <w:b w:val="0"/>
          <w:bCs w:val="0"/>
          <w:sz w:val="24"/>
          <w:szCs w:val="24"/>
        </w:rPr>
      </w:pPr>
      <w:r w:rsidRPr="00E16DC4">
        <w:rPr>
          <w:rFonts w:ascii="楷体" w:eastAsia="楷体" w:hAnsi="楷体" w:hint="eastAsia"/>
          <w:b w:val="0"/>
          <w:bCs w:val="0"/>
          <w:sz w:val="24"/>
          <w:szCs w:val="24"/>
        </w:rPr>
        <w:t>人体状态预测</w:t>
      </w:r>
    </w:p>
    <w:p w14:paraId="2B65871D" w14:textId="12BAF672" w:rsidR="00DE366F" w:rsidRPr="00E16DC4" w:rsidRDefault="00DE366F" w:rsidP="00182D34">
      <w:pPr>
        <w:ind w:firstLine="420"/>
        <w:rPr>
          <w:rFonts w:ascii="楷体" w:eastAsia="楷体" w:hAnsi="楷体"/>
          <w:sz w:val="24"/>
          <w:szCs w:val="24"/>
        </w:rPr>
      </w:pPr>
      <w:r w:rsidRPr="00E16DC4">
        <w:rPr>
          <w:rFonts w:ascii="楷体" w:eastAsia="楷体" w:hAnsi="楷体" w:hint="eastAsia"/>
          <w:sz w:val="24"/>
          <w:szCs w:val="24"/>
        </w:rPr>
        <w:t>可穿戴设备可以使我们有效的利用传感器获取人类的生理数据，</w:t>
      </w:r>
      <w:r w:rsidR="00182D34" w:rsidRPr="00E16DC4">
        <w:rPr>
          <w:rFonts w:ascii="楷体" w:eastAsia="楷体" w:hAnsi="楷体" w:hint="eastAsia"/>
          <w:sz w:val="24"/>
          <w:szCs w:val="24"/>
        </w:rPr>
        <w:t>本项目的目标是根据传感器收集到的数据对人体的坐姿进行基本分析。</w:t>
      </w:r>
    </w:p>
    <w:p w14:paraId="298D31FB" w14:textId="3DA46C22" w:rsidR="00182D34" w:rsidRPr="00E16DC4" w:rsidRDefault="00182D34" w:rsidP="00182D34">
      <w:pPr>
        <w:ind w:firstLine="420"/>
        <w:rPr>
          <w:rFonts w:ascii="楷体" w:eastAsia="楷体" w:hAnsi="楷体"/>
          <w:sz w:val="24"/>
          <w:szCs w:val="24"/>
        </w:rPr>
      </w:pPr>
      <w:r w:rsidRPr="00E16DC4">
        <w:rPr>
          <w:rFonts w:ascii="楷体" w:eastAsia="楷体" w:hAnsi="楷体" w:hint="eastAsia"/>
          <w:sz w:val="24"/>
          <w:szCs w:val="24"/>
        </w:rPr>
        <w:t>现在我们收集了A，B，C，D，E一共五位用户的可穿戴设备上的传感器数据，每位用户的数据集包含一个特征文件和一个标签文件。</w:t>
      </w:r>
    </w:p>
    <w:p w14:paraId="67D518C2" w14:textId="4509FA74" w:rsidR="00182D34" w:rsidRPr="00E16DC4" w:rsidRDefault="00182D34" w:rsidP="00182D34">
      <w:pPr>
        <w:ind w:firstLine="420"/>
        <w:rPr>
          <w:rFonts w:ascii="楷体" w:eastAsia="楷体" w:hAnsi="楷体"/>
          <w:sz w:val="24"/>
          <w:szCs w:val="24"/>
        </w:rPr>
      </w:pPr>
      <w:r w:rsidRPr="00E16DC4">
        <w:rPr>
          <w:rFonts w:ascii="楷体" w:eastAsia="楷体" w:hAnsi="楷体"/>
          <w:sz w:val="24"/>
          <w:szCs w:val="24"/>
        </w:rPr>
        <w:t>特征文件中每一行对应一个时刻的所有传感器数值，标签文件中每行记录了 和特征文件中对应时刻的标记过的用户姿态，两个文件的行数相同，相同行之间互相对应。</w:t>
      </w:r>
    </w:p>
    <w:p w14:paraId="2ADA1E2A" w14:textId="375BDD0D" w:rsidR="00182D34" w:rsidRPr="00E16DC4" w:rsidRDefault="00182D34" w:rsidP="00182D34">
      <w:pPr>
        <w:widowControl/>
        <w:jc w:val="left"/>
        <w:rPr>
          <w:rFonts w:ascii="楷体" w:eastAsia="楷体" w:hAnsi="楷体" w:cs="宋体"/>
          <w:kern w:val="0"/>
          <w:sz w:val="24"/>
          <w:szCs w:val="24"/>
        </w:rPr>
      </w:pPr>
      <w:r w:rsidRPr="00E16DC4">
        <w:rPr>
          <w:rFonts w:ascii="楷体" w:eastAsia="楷体" w:hAnsi="楷体" w:cs="宋体"/>
          <w:kern w:val="0"/>
          <w:sz w:val="24"/>
          <w:szCs w:val="24"/>
        </w:rPr>
        <w:tab/>
      </w:r>
      <w:r w:rsidRPr="00E16DC4">
        <w:rPr>
          <w:rFonts w:ascii="楷体" w:eastAsia="楷体" w:hAnsi="楷体" w:cs="宋体" w:hint="eastAsia"/>
          <w:kern w:val="0"/>
          <w:sz w:val="24"/>
          <w:szCs w:val="24"/>
        </w:rPr>
        <w:t>特征文件一共包含41列数据：第一列为时间戳，第二列心率。后续30多行的数据是由三个传感器依次记录的</w:t>
      </w:r>
      <w:r w:rsidR="009A1FA9" w:rsidRPr="00E16DC4">
        <w:rPr>
          <w:rFonts w:ascii="楷体" w:eastAsia="楷体" w:hAnsi="楷体" w:cs="宋体" w:hint="eastAsia"/>
          <w:kern w:val="0"/>
          <w:sz w:val="24"/>
          <w:szCs w:val="24"/>
        </w:rPr>
        <w:t>数据：</w:t>
      </w:r>
    </w:p>
    <w:p w14:paraId="5A3C182F" w14:textId="623A3B58" w:rsidR="009A1FA9" w:rsidRPr="00E16DC4" w:rsidRDefault="009A1FA9" w:rsidP="00182D34">
      <w:pPr>
        <w:widowControl/>
        <w:jc w:val="left"/>
        <w:rPr>
          <w:rFonts w:ascii="楷体" w:eastAsia="楷体" w:hAnsi="楷体"/>
          <w:sz w:val="24"/>
          <w:szCs w:val="24"/>
        </w:rPr>
      </w:pPr>
      <w:r w:rsidRPr="00E16DC4">
        <w:rPr>
          <w:rFonts w:ascii="楷体" w:eastAsia="楷体" w:hAnsi="楷体" w:cs="宋体"/>
          <w:kern w:val="0"/>
          <w:sz w:val="24"/>
          <w:szCs w:val="24"/>
        </w:rPr>
        <w:tab/>
      </w:r>
      <w:r w:rsidRPr="00E16DC4">
        <w:rPr>
          <w:rFonts w:ascii="楷体" w:eastAsia="楷体" w:hAnsi="楷体"/>
          <w:sz w:val="24"/>
          <w:szCs w:val="24"/>
        </w:rPr>
        <w:t>在传感器1对应的13列数据特征中，包含：1项温度数据、3项一型三轴加速 度数据、3项二型三轴加速度数据、3项三轴陀螺仪数据和3项三轴磁场数据。</w:t>
      </w:r>
    </w:p>
    <w:p w14:paraId="6F037EE0" w14:textId="74605955" w:rsidR="009A1FA9" w:rsidRPr="00E16DC4" w:rsidRDefault="009A1FA9" w:rsidP="00182D34">
      <w:pPr>
        <w:widowControl/>
        <w:jc w:val="left"/>
        <w:rPr>
          <w:rFonts w:ascii="楷体" w:eastAsia="楷体" w:hAnsi="楷体"/>
          <w:sz w:val="24"/>
          <w:szCs w:val="24"/>
        </w:rPr>
      </w:pPr>
      <w:r w:rsidRPr="00E16DC4">
        <w:rPr>
          <w:rFonts w:ascii="楷体" w:eastAsia="楷体" w:hAnsi="楷体"/>
          <w:sz w:val="24"/>
          <w:szCs w:val="24"/>
        </w:rPr>
        <w:tab/>
        <w:t>人体的温度数据可以反映当前活动的剧烈程度，一般在静止状态时，体温趋 于稳定在36.5度上下；当温度高于37度时，可能是进行短时间的剧烈运动，比 如跑步和骑行。</w:t>
      </w:r>
    </w:p>
    <w:p w14:paraId="2F5010F5" w14:textId="517389A0" w:rsidR="009A1FA9" w:rsidRPr="00E16DC4" w:rsidRDefault="009A1FA9" w:rsidP="00182D34">
      <w:pPr>
        <w:widowControl/>
        <w:jc w:val="left"/>
        <w:rPr>
          <w:rFonts w:ascii="楷体" w:eastAsia="楷体" w:hAnsi="楷体"/>
          <w:sz w:val="24"/>
          <w:szCs w:val="24"/>
        </w:rPr>
      </w:pPr>
      <w:r w:rsidRPr="00E16DC4">
        <w:rPr>
          <w:rFonts w:ascii="楷体" w:eastAsia="楷体" w:hAnsi="楷体"/>
          <w:sz w:val="24"/>
          <w:szCs w:val="24"/>
        </w:rPr>
        <w:tab/>
        <w:t>在数据中有两个型号的加速度传感器，可以通过互相印证的方式，保证数据 的完整性和准确性。通过加速度传感器对应的三个数值，可以知道空间中x、y、 z三个轴上对应的加速度，而空间上的加速度和用户的姿态有密切的关系，比如用户向上起跳时，z轴上的加速度会激增。</w:t>
      </w:r>
    </w:p>
    <w:p w14:paraId="2BFF9383" w14:textId="5873B30A" w:rsidR="009A1FA9" w:rsidRPr="00E16DC4" w:rsidRDefault="009A1FA9" w:rsidP="00182D34">
      <w:pPr>
        <w:widowControl/>
        <w:jc w:val="left"/>
        <w:rPr>
          <w:rFonts w:ascii="楷体" w:eastAsia="楷体" w:hAnsi="楷体"/>
          <w:sz w:val="24"/>
          <w:szCs w:val="24"/>
        </w:rPr>
      </w:pPr>
      <w:r w:rsidRPr="00E16DC4">
        <w:rPr>
          <w:rFonts w:ascii="楷体" w:eastAsia="楷体" w:hAnsi="楷体"/>
          <w:sz w:val="24"/>
          <w:szCs w:val="24"/>
        </w:rPr>
        <w:tab/>
        <w:t>陀螺仪是角运动检测的常用仪器，可以判断出用户佩戴传感器时的身体角度是水平、倾斜还是垂直。直观地，通过这些数值都是推断姿态的重要指标。</w:t>
      </w:r>
    </w:p>
    <w:p w14:paraId="5A165140" w14:textId="0B66BDD8" w:rsidR="009A1FA9" w:rsidRPr="00E16DC4" w:rsidRDefault="009A1FA9" w:rsidP="00182D34">
      <w:pPr>
        <w:widowControl/>
        <w:jc w:val="left"/>
        <w:rPr>
          <w:rFonts w:ascii="楷体" w:eastAsia="楷体" w:hAnsi="楷体"/>
          <w:sz w:val="24"/>
          <w:szCs w:val="24"/>
        </w:rPr>
      </w:pPr>
      <w:r w:rsidRPr="00E16DC4">
        <w:rPr>
          <w:rFonts w:ascii="楷体" w:eastAsia="楷体" w:hAnsi="楷体"/>
          <w:sz w:val="24"/>
          <w:szCs w:val="24"/>
        </w:rPr>
        <w:tab/>
        <w:t>磁场传感器可以检测用户周围的磁场强度和数值大小，这些数据可以帮助我们理解用户所处的环境。比如在一个办公场所，用户座位附近的磁场是大体上固定的，当磁场发生改变时，我们可以推断用户的位置和场景发生了变化。</w:t>
      </w:r>
    </w:p>
    <w:p w14:paraId="6B94E6EC" w14:textId="7F8DD0F8" w:rsidR="009A1FA9" w:rsidRPr="00E16DC4" w:rsidRDefault="009A1FA9" w:rsidP="009A1FA9">
      <w:pPr>
        <w:widowControl/>
        <w:ind w:firstLine="420"/>
        <w:jc w:val="left"/>
        <w:rPr>
          <w:rFonts w:ascii="楷体" w:eastAsia="楷体" w:hAnsi="楷体"/>
          <w:sz w:val="24"/>
          <w:szCs w:val="24"/>
        </w:rPr>
      </w:pPr>
      <w:r w:rsidRPr="00E16DC4">
        <w:rPr>
          <w:rFonts w:ascii="楷体" w:eastAsia="楷体" w:hAnsi="楷体" w:hint="eastAsia"/>
          <w:sz w:val="24"/>
          <w:szCs w:val="24"/>
        </w:rPr>
        <w:t>标签文件包含如下：</w:t>
      </w:r>
      <w:r w:rsidRPr="00E16DC4">
        <w:rPr>
          <w:rFonts w:ascii="楷体" w:eastAsia="楷体" w:hAnsi="楷体"/>
          <w:sz w:val="24"/>
          <w:szCs w:val="24"/>
        </w:rPr>
        <w:t>每一行代表与特征文件中对应行的用户姿态类别。 总共有0-24共25种身体姿态，如，无活动状态，坐态、跑态等。标签文件作为 训练集的标准参考准则，可以进行特征的监督学习</w:t>
      </w:r>
      <w:r w:rsidRPr="00E16DC4">
        <w:rPr>
          <w:rFonts w:ascii="楷体" w:eastAsia="楷体" w:hAnsi="楷体" w:hint="eastAsia"/>
          <w:sz w:val="24"/>
          <w:szCs w:val="24"/>
        </w:rPr>
        <w:t>。</w:t>
      </w:r>
      <w:r w:rsidRPr="00E16DC4">
        <w:rPr>
          <w:rFonts w:ascii="楷体" w:eastAsia="楷体" w:hAnsi="楷体"/>
          <w:sz w:val="24"/>
          <w:szCs w:val="24"/>
        </w:rPr>
        <w:t>我们可以选定某种分类模型（或者说是 算法），通过使用训练数据进行模型学习，然后对每个测试样本给出对应的分类结果。</w:t>
      </w:r>
    </w:p>
    <w:p w14:paraId="45190E04" w14:textId="6D3B82B2" w:rsidR="00443E9A" w:rsidRPr="00E16DC4" w:rsidRDefault="00443E9A" w:rsidP="00443E9A">
      <w:pPr>
        <w:widowControl/>
        <w:jc w:val="left"/>
        <w:rPr>
          <w:rFonts w:ascii="楷体" w:eastAsia="楷体" w:hAnsi="楷体"/>
          <w:sz w:val="24"/>
          <w:szCs w:val="24"/>
        </w:rPr>
      </w:pPr>
    </w:p>
    <w:p w14:paraId="1F11DF4D" w14:textId="2B259139" w:rsidR="00443E9A" w:rsidRPr="00E16DC4" w:rsidRDefault="00443E9A" w:rsidP="00443E9A">
      <w:pPr>
        <w:pStyle w:val="2"/>
        <w:rPr>
          <w:rFonts w:ascii="楷体" w:eastAsia="楷体" w:hAnsi="楷体"/>
          <w:b w:val="0"/>
          <w:bCs w:val="0"/>
          <w:sz w:val="24"/>
          <w:szCs w:val="24"/>
        </w:rPr>
      </w:pPr>
      <w:r w:rsidRPr="00E16DC4">
        <w:rPr>
          <w:rFonts w:ascii="楷体" w:eastAsia="楷体" w:hAnsi="楷体" w:hint="eastAsia"/>
          <w:b w:val="0"/>
          <w:bCs w:val="0"/>
          <w:sz w:val="24"/>
          <w:szCs w:val="24"/>
        </w:rPr>
        <w:t>算法流程</w:t>
      </w:r>
    </w:p>
    <w:p w14:paraId="5B410C26" w14:textId="7C4CBE3A" w:rsidR="00443E9A" w:rsidRPr="00E16DC4" w:rsidRDefault="00443E9A" w:rsidP="00443E9A">
      <w:pPr>
        <w:pStyle w:val="a3"/>
        <w:numPr>
          <w:ilvl w:val="0"/>
          <w:numId w:val="1"/>
        </w:numPr>
        <w:ind w:firstLineChars="0"/>
        <w:rPr>
          <w:rFonts w:ascii="楷体" w:eastAsia="楷体" w:hAnsi="楷体"/>
          <w:sz w:val="24"/>
          <w:szCs w:val="24"/>
        </w:rPr>
      </w:pPr>
      <w:r w:rsidRPr="00E16DC4">
        <w:rPr>
          <w:rFonts w:ascii="楷体" w:eastAsia="楷体" w:hAnsi="楷体" w:hint="eastAsia"/>
          <w:sz w:val="24"/>
          <w:szCs w:val="24"/>
        </w:rPr>
        <w:t>读取文件，对数据进行预处理。</w:t>
      </w:r>
    </w:p>
    <w:p w14:paraId="21A9707A" w14:textId="7372F6AF" w:rsidR="00443E9A" w:rsidRPr="00E16DC4" w:rsidRDefault="00443E9A" w:rsidP="00443E9A">
      <w:pPr>
        <w:pStyle w:val="a3"/>
        <w:numPr>
          <w:ilvl w:val="0"/>
          <w:numId w:val="1"/>
        </w:numPr>
        <w:ind w:firstLineChars="0"/>
        <w:rPr>
          <w:rFonts w:ascii="楷体" w:eastAsia="楷体" w:hAnsi="楷体"/>
          <w:sz w:val="24"/>
          <w:szCs w:val="24"/>
        </w:rPr>
      </w:pPr>
      <w:r w:rsidRPr="00E16DC4">
        <w:rPr>
          <w:rFonts w:ascii="楷体" w:eastAsia="楷体" w:hAnsi="楷体" w:hint="eastAsia"/>
          <w:sz w:val="24"/>
          <w:szCs w:val="24"/>
        </w:rPr>
        <w:t>创建分类器，对数据开展训练。</w:t>
      </w:r>
    </w:p>
    <w:p w14:paraId="1C6E98AE" w14:textId="24E66DD5" w:rsidR="00443E9A" w:rsidRPr="00E16DC4" w:rsidRDefault="00443E9A" w:rsidP="00443E9A">
      <w:pPr>
        <w:pStyle w:val="a3"/>
        <w:numPr>
          <w:ilvl w:val="0"/>
          <w:numId w:val="1"/>
        </w:numPr>
        <w:ind w:firstLineChars="0"/>
        <w:rPr>
          <w:rFonts w:ascii="楷体" w:eastAsia="楷体" w:hAnsi="楷体"/>
          <w:sz w:val="24"/>
          <w:szCs w:val="24"/>
        </w:rPr>
      </w:pPr>
      <w:r w:rsidRPr="00E16DC4">
        <w:rPr>
          <w:rFonts w:ascii="楷体" w:eastAsia="楷体" w:hAnsi="楷体" w:hint="eastAsia"/>
          <w:sz w:val="24"/>
          <w:szCs w:val="24"/>
        </w:rPr>
        <w:t>计算模型准确率和召回率，评估模型。</w:t>
      </w:r>
    </w:p>
    <w:p w14:paraId="37103A2E" w14:textId="534401F8" w:rsidR="008F002E" w:rsidRPr="00E16DC4" w:rsidRDefault="008F002E" w:rsidP="008F002E">
      <w:pPr>
        <w:rPr>
          <w:rFonts w:ascii="楷体" w:eastAsia="楷体" w:hAnsi="楷体"/>
          <w:sz w:val="24"/>
          <w:szCs w:val="24"/>
        </w:rPr>
      </w:pPr>
      <w:r w:rsidRPr="00E16DC4">
        <w:rPr>
          <w:rFonts w:ascii="楷体" w:eastAsia="楷体" w:hAnsi="楷体" w:hint="eastAsia"/>
          <w:sz w:val="24"/>
          <w:szCs w:val="24"/>
        </w:rPr>
        <w:t>具体实现：</w:t>
      </w:r>
    </w:p>
    <w:p w14:paraId="730C6726" w14:textId="2B5B8655" w:rsidR="008F002E" w:rsidRPr="00E16DC4" w:rsidRDefault="008F002E" w:rsidP="008F002E">
      <w:pPr>
        <w:pStyle w:val="a3"/>
        <w:numPr>
          <w:ilvl w:val="0"/>
          <w:numId w:val="2"/>
        </w:numPr>
        <w:ind w:firstLineChars="0"/>
        <w:rPr>
          <w:rFonts w:ascii="楷体" w:eastAsia="楷体" w:hAnsi="楷体"/>
          <w:sz w:val="24"/>
          <w:szCs w:val="24"/>
        </w:rPr>
      </w:pPr>
      <w:r w:rsidRPr="00E16DC4">
        <w:rPr>
          <w:rFonts w:ascii="楷体" w:eastAsia="楷体" w:hAnsi="楷体" w:hint="eastAsia"/>
          <w:sz w:val="24"/>
          <w:szCs w:val="24"/>
        </w:rPr>
        <w:t>调用pandas的read_</w:t>
      </w:r>
      <w:r w:rsidRPr="00E16DC4">
        <w:rPr>
          <w:rFonts w:ascii="楷体" w:eastAsia="楷体" w:hAnsi="楷体"/>
          <w:sz w:val="24"/>
          <w:szCs w:val="24"/>
        </w:rPr>
        <w:t>table</w:t>
      </w:r>
      <w:r w:rsidRPr="00E16DC4">
        <w:rPr>
          <w:rFonts w:ascii="楷体" w:eastAsia="楷体" w:hAnsi="楷体" w:hint="eastAsia"/>
          <w:sz w:val="24"/>
          <w:szCs w:val="24"/>
        </w:rPr>
        <w:t>（）函数对文件进行读取。</w:t>
      </w:r>
    </w:p>
    <w:p w14:paraId="7DEDEAF4" w14:textId="1C8C2D2C" w:rsidR="008F002E" w:rsidRPr="00E16DC4" w:rsidRDefault="008F002E" w:rsidP="008F002E">
      <w:pPr>
        <w:pStyle w:val="a3"/>
        <w:numPr>
          <w:ilvl w:val="0"/>
          <w:numId w:val="2"/>
        </w:numPr>
        <w:ind w:firstLineChars="0"/>
        <w:rPr>
          <w:rFonts w:ascii="楷体" w:eastAsia="楷体" w:hAnsi="楷体"/>
          <w:sz w:val="24"/>
          <w:szCs w:val="24"/>
        </w:rPr>
      </w:pPr>
      <w:r w:rsidRPr="00E16DC4">
        <w:rPr>
          <w:rFonts w:ascii="楷体" w:eastAsia="楷体" w:hAnsi="楷体" w:hint="eastAsia"/>
          <w:sz w:val="24"/>
          <w:szCs w:val="24"/>
        </w:rPr>
        <w:t>将前四个用户数据作为训练集，最后一个用户E作为测试集。故使用</w:t>
      </w:r>
      <w:r w:rsidRPr="00E16DC4">
        <w:rPr>
          <w:rFonts w:ascii="楷体" w:eastAsia="楷体" w:hAnsi="楷体" w:hint="eastAsia"/>
          <w:sz w:val="24"/>
          <w:szCs w:val="24"/>
        </w:rPr>
        <w:lastRenderedPageBreak/>
        <w:t>train_test_split打乱数据，将test</w:t>
      </w:r>
      <w:r w:rsidRPr="00E16DC4">
        <w:rPr>
          <w:rFonts w:ascii="楷体" w:eastAsia="楷体" w:hAnsi="楷体"/>
          <w:sz w:val="24"/>
          <w:szCs w:val="24"/>
        </w:rPr>
        <w:t>_</w:t>
      </w:r>
      <w:r w:rsidRPr="00E16DC4">
        <w:rPr>
          <w:rFonts w:ascii="楷体" w:eastAsia="楷体" w:hAnsi="楷体" w:hint="eastAsia"/>
          <w:sz w:val="24"/>
          <w:szCs w:val="24"/>
        </w:rPr>
        <w:t>size赋值为0，即打乱训练集数据即可。</w:t>
      </w:r>
    </w:p>
    <w:p w14:paraId="48ADB58B" w14:textId="4389A5AF" w:rsidR="008F002E" w:rsidRPr="00E16DC4" w:rsidRDefault="008F002E" w:rsidP="008F002E">
      <w:pPr>
        <w:pStyle w:val="a3"/>
        <w:numPr>
          <w:ilvl w:val="0"/>
          <w:numId w:val="2"/>
        </w:numPr>
        <w:ind w:firstLineChars="0"/>
        <w:rPr>
          <w:rFonts w:ascii="楷体" w:eastAsia="楷体" w:hAnsi="楷体"/>
          <w:sz w:val="24"/>
          <w:szCs w:val="24"/>
        </w:rPr>
      </w:pPr>
      <w:r w:rsidRPr="00E16DC4">
        <w:rPr>
          <w:rFonts w:ascii="楷体" w:eastAsia="楷体" w:hAnsi="楷体" w:hint="eastAsia"/>
          <w:sz w:val="24"/>
          <w:szCs w:val="24"/>
        </w:rPr>
        <w:t>将训练集送入K近邻模型进行训练，并进行预测，得出其准确率、召回率、F1值</w:t>
      </w:r>
      <w:r w:rsidR="00E16DC4" w:rsidRPr="00E16DC4">
        <w:rPr>
          <w:rFonts w:ascii="楷体" w:eastAsia="楷体" w:hAnsi="楷体" w:hint="eastAsia"/>
          <w:sz w:val="24"/>
          <w:szCs w:val="24"/>
        </w:rPr>
        <w:t>。</w:t>
      </w:r>
    </w:p>
    <w:p w14:paraId="12A5F9DA" w14:textId="744901F1" w:rsidR="00E16DC4" w:rsidRPr="00E16DC4" w:rsidRDefault="00E16DC4" w:rsidP="00E16DC4">
      <w:pPr>
        <w:rPr>
          <w:rFonts w:ascii="楷体" w:eastAsia="楷体" w:hAnsi="楷体"/>
          <w:sz w:val="24"/>
          <w:szCs w:val="24"/>
        </w:rPr>
      </w:pPr>
      <w:r w:rsidRPr="00E16DC4">
        <w:rPr>
          <w:rFonts w:ascii="楷体" w:eastAsia="楷体" w:hAnsi="楷体" w:hint="eastAsia"/>
          <w:sz w:val="24"/>
          <w:szCs w:val="24"/>
        </w:rPr>
        <w:t>注：</w:t>
      </w:r>
    </w:p>
    <w:p w14:paraId="6B8B9F27" w14:textId="69F998D3" w:rsidR="00E16DC4" w:rsidRPr="00E16DC4" w:rsidRDefault="00E16DC4" w:rsidP="00E16DC4">
      <w:pPr>
        <w:pStyle w:val="a4"/>
        <w:shd w:val="clear" w:color="auto" w:fill="FFFFFF"/>
        <w:spacing w:before="0" w:beforeAutospacing="0" w:after="0" w:afterAutospacing="0"/>
        <w:ind w:firstLine="420"/>
        <w:jc w:val="both"/>
        <w:rPr>
          <w:rFonts w:ascii="楷体" w:eastAsia="楷体" w:hAnsi="楷体"/>
          <w:color w:val="333333"/>
          <w:spacing w:val="8"/>
        </w:rPr>
      </w:pPr>
      <w:r>
        <w:rPr>
          <w:rStyle w:val="a5"/>
          <w:rFonts w:ascii="楷体" w:eastAsia="楷体" w:hAnsi="楷体" w:hint="eastAsia"/>
          <w:b w:val="0"/>
          <w:bCs w:val="0"/>
          <w:color w:val="333333"/>
          <w:spacing w:val="8"/>
        </w:rPr>
        <w:t>1.</w:t>
      </w:r>
      <w:r w:rsidRPr="00E16DC4">
        <w:rPr>
          <w:rStyle w:val="a5"/>
          <w:rFonts w:ascii="楷体" w:eastAsia="楷体" w:hAnsi="楷体" w:hint="eastAsia"/>
          <w:b w:val="0"/>
          <w:bCs w:val="0"/>
          <w:color w:val="333333"/>
          <w:spacing w:val="8"/>
        </w:rPr>
        <w:t>精确率(Precision）</w:t>
      </w:r>
      <w:r w:rsidRPr="00E16DC4">
        <w:rPr>
          <w:rFonts w:ascii="楷体" w:eastAsia="楷体" w:hAnsi="楷体" w:hint="eastAsia"/>
          <w:color w:val="333333"/>
          <w:spacing w:val="8"/>
        </w:rPr>
        <w:t>是指在所有系统判定的“真”的样本中，确实是真的的占比，就是TP/(TP+FP)。</w:t>
      </w:r>
    </w:p>
    <w:p w14:paraId="666599F2" w14:textId="10EA10BC" w:rsidR="00E16DC4" w:rsidRDefault="00E16DC4" w:rsidP="00E16DC4">
      <w:pPr>
        <w:pStyle w:val="a4"/>
        <w:shd w:val="clear" w:color="auto" w:fill="FFFFFF"/>
        <w:spacing w:before="0" w:beforeAutospacing="0" w:after="0" w:afterAutospacing="0"/>
        <w:ind w:firstLine="420"/>
        <w:jc w:val="both"/>
        <w:rPr>
          <w:rFonts w:ascii="楷体" w:eastAsia="楷体" w:hAnsi="楷体"/>
          <w:color w:val="333333"/>
          <w:spacing w:val="8"/>
        </w:rPr>
      </w:pPr>
      <w:r>
        <w:rPr>
          <w:rStyle w:val="a5"/>
          <w:rFonts w:ascii="楷体" w:eastAsia="楷体" w:hAnsi="楷体" w:hint="eastAsia"/>
          <w:b w:val="0"/>
          <w:bCs w:val="0"/>
          <w:color w:val="333333"/>
          <w:spacing w:val="8"/>
        </w:rPr>
        <w:t>2.</w:t>
      </w:r>
      <w:r w:rsidRPr="00E16DC4">
        <w:rPr>
          <w:rStyle w:val="a5"/>
          <w:rFonts w:ascii="楷体" w:eastAsia="楷体" w:hAnsi="楷体" w:hint="eastAsia"/>
          <w:b w:val="0"/>
          <w:bCs w:val="0"/>
          <w:color w:val="333333"/>
          <w:spacing w:val="8"/>
        </w:rPr>
        <w:t>召回率（Recall）</w:t>
      </w:r>
      <w:r w:rsidRPr="00E16DC4">
        <w:rPr>
          <w:rFonts w:ascii="楷体" w:eastAsia="楷体" w:hAnsi="楷体" w:hint="eastAsia"/>
          <w:color w:val="333333"/>
          <w:spacing w:val="8"/>
        </w:rPr>
        <w:t>是指在所有确实为真的样本中，被判为的“真”的占比，就是TP/(TP+FN)。</w:t>
      </w:r>
    </w:p>
    <w:p w14:paraId="7E90A7FA" w14:textId="43343653" w:rsidR="00E16DC4" w:rsidRPr="00E16DC4" w:rsidRDefault="00E16DC4" w:rsidP="00E16DC4">
      <w:pPr>
        <w:pStyle w:val="a4"/>
        <w:shd w:val="clear" w:color="auto" w:fill="FFFFFF"/>
        <w:spacing w:before="0" w:beforeAutospacing="0" w:after="0" w:afterAutospacing="0"/>
        <w:ind w:firstLine="420"/>
        <w:jc w:val="both"/>
        <w:rPr>
          <w:rFonts w:ascii="楷体" w:eastAsia="楷体" w:hAnsi="楷体"/>
          <w:color w:val="333333"/>
          <w:spacing w:val="8"/>
        </w:rPr>
      </w:pPr>
      <w:r w:rsidRPr="00E16DC4">
        <w:rPr>
          <w:rFonts w:ascii="楷体" w:eastAsia="楷体" w:hAnsi="楷体" w:hint="eastAsia"/>
          <w:color w:val="333333"/>
          <w:spacing w:val="8"/>
        </w:rPr>
        <w:t>3.</w:t>
      </w:r>
      <w:r w:rsidRPr="00E16DC4">
        <w:rPr>
          <w:rStyle w:val="10"/>
          <w:rFonts w:ascii="楷体" w:eastAsia="楷体" w:hAnsi="楷体" w:hint="eastAsia"/>
          <w:color w:val="333333"/>
          <w:spacing w:val="8"/>
          <w:sz w:val="24"/>
          <w:szCs w:val="24"/>
          <w:shd w:val="clear" w:color="auto" w:fill="FFFFFF"/>
        </w:rPr>
        <w:t xml:space="preserve"> </w:t>
      </w:r>
      <w:r w:rsidRPr="00E16DC4">
        <w:rPr>
          <w:rStyle w:val="a5"/>
          <w:rFonts w:ascii="楷体" w:eastAsia="楷体" w:hAnsi="楷体" w:hint="eastAsia"/>
          <w:b w:val="0"/>
          <w:bCs w:val="0"/>
          <w:color w:val="333333"/>
          <w:spacing w:val="8"/>
          <w:shd w:val="clear" w:color="auto" w:fill="FFFFFF"/>
        </w:rPr>
        <w:t>F1值</w:t>
      </w:r>
      <w:r w:rsidRPr="00E16DC4">
        <w:rPr>
          <w:rFonts w:ascii="楷体" w:eastAsia="楷体" w:hAnsi="楷体" w:hint="eastAsia"/>
          <w:color w:val="333333"/>
          <w:spacing w:val="8"/>
          <w:shd w:val="clear" w:color="auto" w:fill="FFFFFF"/>
        </w:rPr>
        <w:t>是为了综合</w:t>
      </w:r>
      <w:r>
        <w:rPr>
          <w:rFonts w:ascii="楷体" w:eastAsia="楷体" w:hAnsi="楷体" w:hint="eastAsia"/>
          <w:color w:val="333333"/>
          <w:spacing w:val="8"/>
          <w:shd w:val="clear" w:color="auto" w:fill="FFFFFF"/>
        </w:rPr>
        <w:t>考虑</w:t>
      </w:r>
      <w:r w:rsidRPr="00E16DC4">
        <w:rPr>
          <w:rFonts w:ascii="楷体" w:eastAsia="楷体" w:hAnsi="楷体" w:hint="eastAsia"/>
          <w:color w:val="333333"/>
          <w:spacing w:val="8"/>
          <w:shd w:val="clear" w:color="auto" w:fill="FFFFFF"/>
        </w:rPr>
        <w:t>精确率和召回率而设计的一个指标，一般公式为取P和R的harmonic mean:2*Precision*Recall/(Precision</w:t>
      </w:r>
      <w:r>
        <w:rPr>
          <w:rFonts w:ascii="楷体" w:eastAsia="楷体" w:hAnsi="楷体"/>
          <w:color w:val="333333"/>
          <w:spacing w:val="8"/>
          <w:shd w:val="clear" w:color="auto" w:fill="FFFFFF"/>
        </w:rPr>
        <w:t xml:space="preserve"> </w:t>
      </w:r>
      <w:r w:rsidRPr="00E16DC4">
        <w:rPr>
          <w:rFonts w:ascii="楷体" w:eastAsia="楷体" w:hAnsi="楷体" w:hint="eastAsia"/>
          <w:color w:val="333333"/>
          <w:spacing w:val="8"/>
          <w:shd w:val="clear" w:color="auto" w:fill="FFFFFF"/>
        </w:rPr>
        <w:t>+</w:t>
      </w:r>
      <w:r>
        <w:rPr>
          <w:rFonts w:ascii="楷体" w:eastAsia="楷体" w:hAnsi="楷体"/>
          <w:color w:val="333333"/>
          <w:spacing w:val="8"/>
          <w:shd w:val="clear" w:color="auto" w:fill="FFFFFF"/>
        </w:rPr>
        <w:t xml:space="preserve"> </w:t>
      </w:r>
      <w:r w:rsidRPr="00E16DC4">
        <w:rPr>
          <w:rFonts w:ascii="楷体" w:eastAsia="楷体" w:hAnsi="楷体" w:hint="eastAsia"/>
          <w:color w:val="333333"/>
          <w:spacing w:val="8"/>
          <w:shd w:val="clear" w:color="auto" w:fill="FFFFFF"/>
        </w:rPr>
        <w:t>Recall)。</w:t>
      </w:r>
    </w:p>
    <w:p w14:paraId="2FDC6999" w14:textId="501F2690" w:rsidR="00E16DC4" w:rsidRDefault="00E16DC4" w:rsidP="00E16DC4">
      <w:pPr>
        <w:rPr>
          <w:rFonts w:ascii="楷体" w:eastAsia="楷体" w:hAnsi="楷体"/>
          <w:sz w:val="24"/>
          <w:szCs w:val="24"/>
        </w:rPr>
      </w:pPr>
      <w:r>
        <w:rPr>
          <w:rFonts w:ascii="楷体" w:eastAsia="楷体" w:hAnsi="楷体" w:hint="eastAsia"/>
          <w:sz w:val="24"/>
          <w:szCs w:val="24"/>
        </w:rPr>
        <w:t>结果如下：</w:t>
      </w:r>
    </w:p>
    <w:p w14:paraId="4416714F" w14:textId="3A7350CF" w:rsidR="00E16DC4" w:rsidRPr="00E16DC4" w:rsidRDefault="00E16DC4" w:rsidP="00E16DC4">
      <w:pPr>
        <w:widowControl/>
        <w:jc w:val="left"/>
        <w:rPr>
          <w:rFonts w:ascii="宋体" w:eastAsia="宋体" w:hAnsi="宋体" w:cs="宋体"/>
          <w:kern w:val="0"/>
          <w:sz w:val="24"/>
          <w:szCs w:val="24"/>
        </w:rPr>
      </w:pPr>
      <w:r w:rsidRPr="00E16DC4">
        <w:rPr>
          <w:rFonts w:ascii="宋体" w:eastAsia="宋体" w:hAnsi="宋体" w:cs="宋体"/>
          <w:noProof/>
          <w:kern w:val="0"/>
          <w:sz w:val="24"/>
          <w:szCs w:val="24"/>
        </w:rPr>
        <w:drawing>
          <wp:inline distT="0" distB="0" distL="0" distR="0" wp14:anchorId="3DD233B5" wp14:editId="1B44D385">
            <wp:extent cx="4267200" cy="4450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4450080"/>
                    </a:xfrm>
                    <a:prstGeom prst="rect">
                      <a:avLst/>
                    </a:prstGeom>
                    <a:noFill/>
                    <a:ln>
                      <a:noFill/>
                    </a:ln>
                  </pic:spPr>
                </pic:pic>
              </a:graphicData>
            </a:graphic>
          </wp:inline>
        </w:drawing>
      </w:r>
    </w:p>
    <w:p w14:paraId="56175494" w14:textId="1A707C8A" w:rsidR="00E16DC4" w:rsidRDefault="008106D6" w:rsidP="00E16DC4">
      <w:pPr>
        <w:rPr>
          <w:rFonts w:ascii="楷体" w:eastAsia="楷体" w:hAnsi="楷体"/>
          <w:sz w:val="24"/>
          <w:szCs w:val="24"/>
        </w:rPr>
      </w:pPr>
      <w:r>
        <w:rPr>
          <w:rFonts w:ascii="楷体" w:eastAsia="楷体" w:hAnsi="楷体" w:hint="eastAsia"/>
          <w:sz w:val="24"/>
          <w:szCs w:val="24"/>
        </w:rPr>
        <w:t>如果使用决策树算法，则结果如下：</w:t>
      </w:r>
    </w:p>
    <w:p w14:paraId="41458354" w14:textId="2C1BC51A" w:rsidR="008106D6" w:rsidRPr="008106D6" w:rsidRDefault="008106D6" w:rsidP="008106D6">
      <w:pPr>
        <w:widowControl/>
        <w:jc w:val="left"/>
        <w:rPr>
          <w:rFonts w:ascii="宋体" w:eastAsia="宋体" w:hAnsi="宋体" w:cs="宋体"/>
          <w:kern w:val="0"/>
          <w:sz w:val="24"/>
          <w:szCs w:val="24"/>
        </w:rPr>
      </w:pPr>
      <w:r w:rsidRPr="008106D6">
        <w:rPr>
          <w:rFonts w:ascii="宋体" w:eastAsia="宋体" w:hAnsi="宋体" w:cs="宋体"/>
          <w:noProof/>
          <w:kern w:val="0"/>
          <w:sz w:val="24"/>
          <w:szCs w:val="24"/>
        </w:rPr>
        <w:lastRenderedPageBreak/>
        <w:drawing>
          <wp:inline distT="0" distB="0" distL="0" distR="0" wp14:anchorId="6B3A93D0" wp14:editId="308CFEE8">
            <wp:extent cx="4251960" cy="4518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4518660"/>
                    </a:xfrm>
                    <a:prstGeom prst="rect">
                      <a:avLst/>
                    </a:prstGeom>
                    <a:noFill/>
                    <a:ln>
                      <a:noFill/>
                    </a:ln>
                  </pic:spPr>
                </pic:pic>
              </a:graphicData>
            </a:graphic>
          </wp:inline>
        </w:drawing>
      </w:r>
    </w:p>
    <w:p w14:paraId="6866679D" w14:textId="4065407A" w:rsidR="008106D6" w:rsidRDefault="008106D6" w:rsidP="00E16DC4">
      <w:pPr>
        <w:rPr>
          <w:rFonts w:ascii="楷体" w:eastAsia="楷体" w:hAnsi="楷体"/>
          <w:sz w:val="24"/>
          <w:szCs w:val="24"/>
        </w:rPr>
      </w:pPr>
    </w:p>
    <w:p w14:paraId="07674D7C" w14:textId="21143443" w:rsidR="008106D6" w:rsidRDefault="008106D6" w:rsidP="00E16DC4">
      <w:pPr>
        <w:rPr>
          <w:rFonts w:ascii="楷体" w:eastAsia="楷体" w:hAnsi="楷体"/>
          <w:sz w:val="24"/>
          <w:szCs w:val="24"/>
        </w:rPr>
      </w:pPr>
    </w:p>
    <w:p w14:paraId="1F25BA3F" w14:textId="10C947A9" w:rsidR="008106D6" w:rsidRDefault="008106D6" w:rsidP="00E16DC4">
      <w:pPr>
        <w:rPr>
          <w:rFonts w:ascii="楷体" w:eastAsia="楷体" w:hAnsi="楷体"/>
          <w:sz w:val="24"/>
          <w:szCs w:val="24"/>
        </w:rPr>
      </w:pPr>
      <w:r>
        <w:rPr>
          <w:rFonts w:ascii="楷体" w:eastAsia="楷体" w:hAnsi="楷体" w:hint="eastAsia"/>
          <w:sz w:val="24"/>
          <w:szCs w:val="24"/>
        </w:rPr>
        <w:t>如果使用贝叶斯，结果如下：</w:t>
      </w:r>
    </w:p>
    <w:p w14:paraId="2C562621" w14:textId="5B671FC1" w:rsidR="008106D6" w:rsidRPr="008106D6" w:rsidRDefault="008106D6" w:rsidP="008106D6">
      <w:pPr>
        <w:widowControl/>
        <w:jc w:val="left"/>
        <w:rPr>
          <w:rFonts w:ascii="宋体" w:eastAsia="宋体" w:hAnsi="宋体" w:cs="宋体"/>
          <w:kern w:val="0"/>
          <w:sz w:val="24"/>
          <w:szCs w:val="24"/>
        </w:rPr>
      </w:pPr>
      <w:r w:rsidRPr="008106D6">
        <w:rPr>
          <w:rFonts w:ascii="宋体" w:eastAsia="宋体" w:hAnsi="宋体" w:cs="宋体"/>
          <w:noProof/>
          <w:kern w:val="0"/>
          <w:sz w:val="24"/>
          <w:szCs w:val="24"/>
        </w:rPr>
        <w:lastRenderedPageBreak/>
        <w:drawing>
          <wp:inline distT="0" distB="0" distL="0" distR="0" wp14:anchorId="1F7D7DF7" wp14:editId="1E5C70FB">
            <wp:extent cx="4221480" cy="44881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4488180"/>
                    </a:xfrm>
                    <a:prstGeom prst="rect">
                      <a:avLst/>
                    </a:prstGeom>
                    <a:noFill/>
                    <a:ln>
                      <a:noFill/>
                    </a:ln>
                  </pic:spPr>
                </pic:pic>
              </a:graphicData>
            </a:graphic>
          </wp:inline>
        </w:drawing>
      </w:r>
    </w:p>
    <w:p w14:paraId="14CEE5A8" w14:textId="77777777" w:rsidR="008106D6" w:rsidRDefault="008106D6" w:rsidP="00E16DC4">
      <w:pPr>
        <w:rPr>
          <w:rFonts w:ascii="楷体" w:eastAsia="楷体" w:hAnsi="楷体"/>
          <w:sz w:val="24"/>
          <w:szCs w:val="24"/>
        </w:rPr>
      </w:pPr>
    </w:p>
    <w:p w14:paraId="5071BF54" w14:textId="05EF6016" w:rsidR="008106D6" w:rsidRDefault="008106D6" w:rsidP="00E16DC4">
      <w:pPr>
        <w:rPr>
          <w:rFonts w:ascii="楷体" w:eastAsia="楷体" w:hAnsi="楷体"/>
          <w:sz w:val="24"/>
          <w:szCs w:val="24"/>
        </w:rPr>
      </w:pPr>
      <w:r>
        <w:rPr>
          <w:rFonts w:ascii="楷体" w:eastAsia="楷体" w:hAnsi="楷体" w:hint="eastAsia"/>
          <w:sz w:val="24"/>
          <w:szCs w:val="24"/>
        </w:rPr>
        <w:t>结果对比：</w:t>
      </w:r>
    </w:p>
    <w:tbl>
      <w:tblPr>
        <w:tblStyle w:val="4-5"/>
        <w:tblW w:w="0" w:type="auto"/>
        <w:tblLook w:val="04A0" w:firstRow="1" w:lastRow="0" w:firstColumn="1" w:lastColumn="0" w:noHBand="0" w:noVBand="1"/>
      </w:tblPr>
      <w:tblGrid>
        <w:gridCol w:w="2074"/>
        <w:gridCol w:w="2074"/>
        <w:gridCol w:w="2074"/>
        <w:gridCol w:w="2074"/>
      </w:tblGrid>
      <w:tr w:rsidR="008106D6" w14:paraId="1FDAC42E" w14:textId="77777777" w:rsidTr="00810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39228FF" w14:textId="77777777" w:rsidR="008106D6" w:rsidRDefault="008106D6" w:rsidP="00E16DC4">
            <w:pPr>
              <w:rPr>
                <w:rFonts w:ascii="楷体" w:eastAsia="楷体" w:hAnsi="楷体"/>
                <w:sz w:val="24"/>
                <w:szCs w:val="24"/>
              </w:rPr>
            </w:pPr>
          </w:p>
        </w:tc>
        <w:tc>
          <w:tcPr>
            <w:tcW w:w="2074" w:type="dxa"/>
          </w:tcPr>
          <w:p w14:paraId="793BAF8D" w14:textId="69C28703" w:rsidR="008106D6" w:rsidRDefault="008106D6" w:rsidP="00E16DC4">
            <w:pP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准确率</w:t>
            </w:r>
          </w:p>
        </w:tc>
        <w:tc>
          <w:tcPr>
            <w:tcW w:w="2074" w:type="dxa"/>
          </w:tcPr>
          <w:p w14:paraId="01CAAA2A" w14:textId="34C26FD0" w:rsidR="008106D6" w:rsidRDefault="008106D6" w:rsidP="00E16DC4">
            <w:pP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召回率</w:t>
            </w:r>
          </w:p>
        </w:tc>
        <w:tc>
          <w:tcPr>
            <w:tcW w:w="2074" w:type="dxa"/>
          </w:tcPr>
          <w:p w14:paraId="56EEBD23" w14:textId="31469AB4" w:rsidR="008106D6" w:rsidRDefault="008106D6" w:rsidP="00E16DC4">
            <w:pP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F1值</w:t>
            </w:r>
          </w:p>
        </w:tc>
      </w:tr>
      <w:tr w:rsidR="008106D6" w14:paraId="7666D978" w14:textId="77777777" w:rsidTr="00810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6A4E8BC" w14:textId="52BE26D3" w:rsidR="008106D6" w:rsidRDefault="008106D6" w:rsidP="00E16DC4">
            <w:pPr>
              <w:rPr>
                <w:rFonts w:ascii="楷体" w:eastAsia="楷体" w:hAnsi="楷体"/>
                <w:sz w:val="24"/>
                <w:szCs w:val="24"/>
              </w:rPr>
            </w:pPr>
            <w:r>
              <w:rPr>
                <w:rFonts w:ascii="楷体" w:eastAsia="楷体" w:hAnsi="楷体" w:hint="eastAsia"/>
                <w:sz w:val="24"/>
                <w:szCs w:val="24"/>
              </w:rPr>
              <w:t>KNN</w:t>
            </w:r>
          </w:p>
        </w:tc>
        <w:tc>
          <w:tcPr>
            <w:tcW w:w="2074" w:type="dxa"/>
          </w:tcPr>
          <w:p w14:paraId="1F814DD7" w14:textId="21EE7CE1" w:rsidR="008106D6" w:rsidRDefault="008106D6" w:rsidP="00E16DC4">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0.69</w:t>
            </w:r>
          </w:p>
        </w:tc>
        <w:tc>
          <w:tcPr>
            <w:tcW w:w="2074" w:type="dxa"/>
          </w:tcPr>
          <w:p w14:paraId="3E93E6E8" w14:textId="70D90FE9" w:rsidR="008106D6" w:rsidRDefault="008106D6" w:rsidP="00E16DC4">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0.69</w:t>
            </w:r>
          </w:p>
        </w:tc>
        <w:tc>
          <w:tcPr>
            <w:tcW w:w="2074" w:type="dxa"/>
          </w:tcPr>
          <w:p w14:paraId="4B0E15CB" w14:textId="72A1A7C5" w:rsidR="008106D6" w:rsidRDefault="008106D6" w:rsidP="00E16DC4">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0.68</w:t>
            </w:r>
          </w:p>
        </w:tc>
      </w:tr>
      <w:tr w:rsidR="008106D6" w14:paraId="614E2972" w14:textId="77777777" w:rsidTr="008106D6">
        <w:tc>
          <w:tcPr>
            <w:cnfStyle w:val="001000000000" w:firstRow="0" w:lastRow="0" w:firstColumn="1" w:lastColumn="0" w:oddVBand="0" w:evenVBand="0" w:oddHBand="0" w:evenHBand="0" w:firstRowFirstColumn="0" w:firstRowLastColumn="0" w:lastRowFirstColumn="0" w:lastRowLastColumn="0"/>
            <w:tcW w:w="2074" w:type="dxa"/>
          </w:tcPr>
          <w:p w14:paraId="62B1D0CB" w14:textId="294A3DE8" w:rsidR="008106D6" w:rsidRDefault="008106D6" w:rsidP="00E16DC4">
            <w:pPr>
              <w:rPr>
                <w:rFonts w:ascii="楷体" w:eastAsia="楷体" w:hAnsi="楷体"/>
                <w:sz w:val="24"/>
                <w:szCs w:val="24"/>
              </w:rPr>
            </w:pPr>
            <w:r>
              <w:rPr>
                <w:rFonts w:ascii="楷体" w:eastAsia="楷体" w:hAnsi="楷体" w:hint="eastAsia"/>
                <w:sz w:val="24"/>
                <w:szCs w:val="24"/>
              </w:rPr>
              <w:t>决策树</w:t>
            </w:r>
          </w:p>
        </w:tc>
        <w:tc>
          <w:tcPr>
            <w:tcW w:w="2074" w:type="dxa"/>
          </w:tcPr>
          <w:p w14:paraId="5AA3F3DB" w14:textId="6B34A01E" w:rsidR="008106D6" w:rsidRDefault="008106D6" w:rsidP="00E16DC4">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0.65</w:t>
            </w:r>
          </w:p>
        </w:tc>
        <w:tc>
          <w:tcPr>
            <w:tcW w:w="2074" w:type="dxa"/>
          </w:tcPr>
          <w:p w14:paraId="5ECEF8EA" w14:textId="5CDFA31C" w:rsidR="008106D6" w:rsidRDefault="008106D6" w:rsidP="00E16DC4">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0.65</w:t>
            </w:r>
          </w:p>
        </w:tc>
        <w:tc>
          <w:tcPr>
            <w:tcW w:w="2074" w:type="dxa"/>
          </w:tcPr>
          <w:p w14:paraId="4530197A" w14:textId="10E422E4" w:rsidR="008106D6" w:rsidRDefault="008106D6" w:rsidP="00E16DC4">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0.60</w:t>
            </w:r>
          </w:p>
        </w:tc>
      </w:tr>
      <w:tr w:rsidR="008106D6" w14:paraId="090B4E16" w14:textId="77777777" w:rsidTr="00810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98E93D" w14:textId="54E32AEC" w:rsidR="008106D6" w:rsidRDefault="008106D6" w:rsidP="00E16DC4">
            <w:pPr>
              <w:rPr>
                <w:rFonts w:ascii="楷体" w:eastAsia="楷体" w:hAnsi="楷体"/>
                <w:sz w:val="24"/>
                <w:szCs w:val="24"/>
              </w:rPr>
            </w:pPr>
            <w:r>
              <w:rPr>
                <w:rFonts w:ascii="楷体" w:eastAsia="楷体" w:hAnsi="楷体" w:hint="eastAsia"/>
                <w:sz w:val="24"/>
                <w:szCs w:val="24"/>
              </w:rPr>
              <w:t>贝叶斯</w:t>
            </w:r>
          </w:p>
        </w:tc>
        <w:tc>
          <w:tcPr>
            <w:tcW w:w="2074" w:type="dxa"/>
          </w:tcPr>
          <w:p w14:paraId="1B386F14" w14:textId="310CF9CE" w:rsidR="008106D6" w:rsidRDefault="008106D6" w:rsidP="00E16DC4">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0.74</w:t>
            </w:r>
          </w:p>
        </w:tc>
        <w:tc>
          <w:tcPr>
            <w:tcW w:w="2074" w:type="dxa"/>
          </w:tcPr>
          <w:p w14:paraId="5F0A024B" w14:textId="02BA4CD0" w:rsidR="008106D6" w:rsidRDefault="008106D6" w:rsidP="00E16DC4">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0.68</w:t>
            </w:r>
          </w:p>
        </w:tc>
        <w:tc>
          <w:tcPr>
            <w:tcW w:w="2074" w:type="dxa"/>
          </w:tcPr>
          <w:p w14:paraId="1E06E1A6" w14:textId="33824433" w:rsidR="008106D6" w:rsidRDefault="008106D6" w:rsidP="00E16DC4">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0.67</w:t>
            </w:r>
          </w:p>
        </w:tc>
      </w:tr>
    </w:tbl>
    <w:p w14:paraId="4B45D833" w14:textId="57B0DBD7" w:rsidR="008106D6" w:rsidRDefault="008106D6" w:rsidP="00E16DC4">
      <w:pPr>
        <w:rPr>
          <w:rFonts w:ascii="楷体" w:eastAsia="楷体" w:hAnsi="楷体"/>
          <w:sz w:val="24"/>
          <w:szCs w:val="24"/>
        </w:rPr>
      </w:pPr>
    </w:p>
    <w:p w14:paraId="36EE9C73" w14:textId="77A903AF" w:rsidR="00C3080F" w:rsidRDefault="00C3080F" w:rsidP="00E16DC4">
      <w:pPr>
        <w:rPr>
          <w:rFonts w:ascii="楷体" w:eastAsia="楷体" w:hAnsi="楷体"/>
          <w:sz w:val="24"/>
          <w:szCs w:val="24"/>
        </w:rPr>
      </w:pPr>
      <w:r>
        <w:rPr>
          <w:rFonts w:ascii="楷体" w:eastAsia="楷体" w:hAnsi="楷体" w:hint="eastAsia"/>
          <w:sz w:val="24"/>
          <w:szCs w:val="24"/>
        </w:rPr>
        <w:t>结论如下：</w:t>
      </w:r>
    </w:p>
    <w:p w14:paraId="30214F9B" w14:textId="62E7568C" w:rsidR="00C3080F" w:rsidRDefault="00C3080F" w:rsidP="00E16DC4">
      <w:r>
        <w:rPr>
          <w:rFonts w:hint="eastAsia"/>
        </w:rPr>
        <w:t>1.</w:t>
      </w:r>
      <w:r>
        <w:t xml:space="preserve">从准确度的角度衡量，贝叶斯分类器的效果最好 </w:t>
      </w:r>
    </w:p>
    <w:p w14:paraId="5477A96C" w14:textId="77777777" w:rsidR="00C3080F" w:rsidRDefault="00C3080F" w:rsidP="00E16DC4">
      <w:r>
        <w:rPr>
          <w:rFonts w:hint="eastAsia"/>
        </w:rPr>
        <w:t>2.</w:t>
      </w:r>
      <w:r>
        <w:t>从召回率和F1值的角度衡量，k近邻效果最好</w:t>
      </w:r>
    </w:p>
    <w:p w14:paraId="29FF4C35" w14:textId="037FAE07" w:rsidR="00C3080F" w:rsidRPr="00E16DC4" w:rsidRDefault="00C3080F" w:rsidP="00E16DC4">
      <w:pPr>
        <w:rPr>
          <w:rFonts w:ascii="楷体" w:eastAsia="楷体" w:hAnsi="楷体" w:hint="eastAsia"/>
          <w:sz w:val="24"/>
          <w:szCs w:val="24"/>
        </w:rPr>
      </w:pPr>
      <w:r>
        <w:rPr>
          <w:rFonts w:hint="eastAsia"/>
        </w:rPr>
        <w:t>3.</w:t>
      </w:r>
      <w:r>
        <w:t>贝叶斯分类器和k近邻的效果好于决策树</w:t>
      </w:r>
    </w:p>
    <w:sectPr w:rsidR="00C3080F" w:rsidRPr="00E16D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C535C"/>
    <w:multiLevelType w:val="hybridMultilevel"/>
    <w:tmpl w:val="8996AFA4"/>
    <w:lvl w:ilvl="0" w:tplc="1340E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5C5219"/>
    <w:multiLevelType w:val="hybridMultilevel"/>
    <w:tmpl w:val="1054D00A"/>
    <w:lvl w:ilvl="0" w:tplc="AD284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6F"/>
    <w:rsid w:val="00182D34"/>
    <w:rsid w:val="00443E9A"/>
    <w:rsid w:val="008106D6"/>
    <w:rsid w:val="008F002E"/>
    <w:rsid w:val="009A1FA9"/>
    <w:rsid w:val="00A826E3"/>
    <w:rsid w:val="00C3080F"/>
    <w:rsid w:val="00DE366F"/>
    <w:rsid w:val="00E0582C"/>
    <w:rsid w:val="00E16DC4"/>
    <w:rsid w:val="00EF0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2BBA"/>
  <w15:chartTrackingRefBased/>
  <w15:docId w15:val="{14931D12-D366-4593-BBEA-E4FDEEFF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6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3E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366F"/>
    <w:rPr>
      <w:b/>
      <w:bCs/>
      <w:kern w:val="44"/>
      <w:sz w:val="44"/>
      <w:szCs w:val="44"/>
    </w:rPr>
  </w:style>
  <w:style w:type="character" w:customStyle="1" w:styleId="20">
    <w:name w:val="标题 2 字符"/>
    <w:basedOn w:val="a0"/>
    <w:link w:val="2"/>
    <w:uiPriority w:val="9"/>
    <w:rsid w:val="00443E9A"/>
    <w:rPr>
      <w:rFonts w:asciiTheme="majorHAnsi" w:eastAsiaTheme="majorEastAsia" w:hAnsiTheme="majorHAnsi" w:cstheme="majorBidi"/>
      <w:b/>
      <w:bCs/>
      <w:sz w:val="32"/>
      <w:szCs w:val="32"/>
    </w:rPr>
  </w:style>
  <w:style w:type="paragraph" w:styleId="a3">
    <w:name w:val="List Paragraph"/>
    <w:basedOn w:val="a"/>
    <w:uiPriority w:val="34"/>
    <w:qFormat/>
    <w:rsid w:val="00443E9A"/>
    <w:pPr>
      <w:ind w:firstLineChars="200" w:firstLine="420"/>
    </w:pPr>
  </w:style>
  <w:style w:type="paragraph" w:styleId="HTML">
    <w:name w:val="HTML Preformatted"/>
    <w:basedOn w:val="a"/>
    <w:link w:val="HTML0"/>
    <w:uiPriority w:val="99"/>
    <w:semiHidden/>
    <w:unhideWhenUsed/>
    <w:rsid w:val="008F002E"/>
    <w:rPr>
      <w:rFonts w:ascii="Courier New" w:hAnsi="Courier New" w:cs="Courier New"/>
      <w:sz w:val="20"/>
      <w:szCs w:val="20"/>
    </w:rPr>
  </w:style>
  <w:style w:type="character" w:customStyle="1" w:styleId="HTML0">
    <w:name w:val="HTML 预设格式 字符"/>
    <w:basedOn w:val="a0"/>
    <w:link w:val="HTML"/>
    <w:uiPriority w:val="99"/>
    <w:semiHidden/>
    <w:rsid w:val="008F002E"/>
    <w:rPr>
      <w:rFonts w:ascii="Courier New" w:hAnsi="Courier New" w:cs="Courier New"/>
      <w:sz w:val="20"/>
      <w:szCs w:val="20"/>
    </w:rPr>
  </w:style>
  <w:style w:type="paragraph" w:styleId="a4">
    <w:name w:val="Normal (Web)"/>
    <w:basedOn w:val="a"/>
    <w:uiPriority w:val="99"/>
    <w:semiHidden/>
    <w:unhideWhenUsed/>
    <w:rsid w:val="00E16DC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16DC4"/>
    <w:rPr>
      <w:b/>
      <w:bCs/>
    </w:rPr>
  </w:style>
  <w:style w:type="table" w:styleId="a6">
    <w:name w:val="Table Grid"/>
    <w:basedOn w:val="a1"/>
    <w:uiPriority w:val="39"/>
    <w:rsid w:val="00810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Grid Table 1 Light Accent 4"/>
    <w:basedOn w:val="a1"/>
    <w:uiPriority w:val="46"/>
    <w:rsid w:val="008106D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1">
    <w:name w:val="Grid Table 1 Light"/>
    <w:basedOn w:val="a1"/>
    <w:uiPriority w:val="46"/>
    <w:rsid w:val="008106D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6">
    <w:name w:val="Grid Table 3 Accent 6"/>
    <w:basedOn w:val="a1"/>
    <w:uiPriority w:val="48"/>
    <w:rsid w:val="008106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3-5">
    <w:name w:val="Grid Table 3 Accent 5"/>
    <w:basedOn w:val="a1"/>
    <w:uiPriority w:val="48"/>
    <w:rsid w:val="008106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4-2">
    <w:name w:val="Grid Table 4 Accent 2"/>
    <w:basedOn w:val="a1"/>
    <w:uiPriority w:val="49"/>
    <w:rsid w:val="008106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5">
    <w:name w:val="Grid Table 4 Accent 5"/>
    <w:basedOn w:val="a1"/>
    <w:uiPriority w:val="49"/>
    <w:rsid w:val="008106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739624">
      <w:bodyDiv w:val="1"/>
      <w:marLeft w:val="0"/>
      <w:marRight w:val="0"/>
      <w:marTop w:val="0"/>
      <w:marBottom w:val="0"/>
      <w:divBdr>
        <w:top w:val="none" w:sz="0" w:space="0" w:color="auto"/>
        <w:left w:val="none" w:sz="0" w:space="0" w:color="auto"/>
        <w:bottom w:val="none" w:sz="0" w:space="0" w:color="auto"/>
        <w:right w:val="none" w:sz="0" w:space="0" w:color="auto"/>
      </w:divBdr>
      <w:divsChild>
        <w:div w:id="1190294450">
          <w:marLeft w:val="0"/>
          <w:marRight w:val="0"/>
          <w:marTop w:val="0"/>
          <w:marBottom w:val="0"/>
          <w:divBdr>
            <w:top w:val="none" w:sz="0" w:space="0" w:color="auto"/>
            <w:left w:val="none" w:sz="0" w:space="0" w:color="auto"/>
            <w:bottom w:val="none" w:sz="0" w:space="0" w:color="auto"/>
            <w:right w:val="none" w:sz="0" w:space="0" w:color="auto"/>
          </w:divBdr>
        </w:div>
      </w:divsChild>
    </w:div>
    <w:div w:id="509291907">
      <w:bodyDiv w:val="1"/>
      <w:marLeft w:val="0"/>
      <w:marRight w:val="0"/>
      <w:marTop w:val="0"/>
      <w:marBottom w:val="0"/>
      <w:divBdr>
        <w:top w:val="none" w:sz="0" w:space="0" w:color="auto"/>
        <w:left w:val="none" w:sz="0" w:space="0" w:color="auto"/>
        <w:bottom w:val="none" w:sz="0" w:space="0" w:color="auto"/>
        <w:right w:val="none" w:sz="0" w:space="0" w:color="auto"/>
      </w:divBdr>
    </w:div>
    <w:div w:id="666784272">
      <w:bodyDiv w:val="1"/>
      <w:marLeft w:val="0"/>
      <w:marRight w:val="0"/>
      <w:marTop w:val="0"/>
      <w:marBottom w:val="0"/>
      <w:divBdr>
        <w:top w:val="none" w:sz="0" w:space="0" w:color="auto"/>
        <w:left w:val="none" w:sz="0" w:space="0" w:color="auto"/>
        <w:bottom w:val="none" w:sz="0" w:space="0" w:color="auto"/>
        <w:right w:val="none" w:sz="0" w:space="0" w:color="auto"/>
      </w:divBdr>
    </w:div>
    <w:div w:id="952132210">
      <w:bodyDiv w:val="1"/>
      <w:marLeft w:val="0"/>
      <w:marRight w:val="0"/>
      <w:marTop w:val="0"/>
      <w:marBottom w:val="0"/>
      <w:divBdr>
        <w:top w:val="none" w:sz="0" w:space="0" w:color="auto"/>
        <w:left w:val="none" w:sz="0" w:space="0" w:color="auto"/>
        <w:bottom w:val="none" w:sz="0" w:space="0" w:color="auto"/>
        <w:right w:val="none" w:sz="0" w:space="0" w:color="auto"/>
      </w:divBdr>
      <w:divsChild>
        <w:div w:id="92938570">
          <w:marLeft w:val="0"/>
          <w:marRight w:val="0"/>
          <w:marTop w:val="0"/>
          <w:marBottom w:val="0"/>
          <w:divBdr>
            <w:top w:val="none" w:sz="0" w:space="0" w:color="auto"/>
            <w:left w:val="none" w:sz="0" w:space="0" w:color="auto"/>
            <w:bottom w:val="none" w:sz="0" w:space="0" w:color="auto"/>
            <w:right w:val="none" w:sz="0" w:space="0" w:color="auto"/>
          </w:divBdr>
        </w:div>
      </w:divsChild>
    </w:div>
    <w:div w:id="1760248196">
      <w:bodyDiv w:val="1"/>
      <w:marLeft w:val="0"/>
      <w:marRight w:val="0"/>
      <w:marTop w:val="0"/>
      <w:marBottom w:val="0"/>
      <w:divBdr>
        <w:top w:val="none" w:sz="0" w:space="0" w:color="auto"/>
        <w:left w:val="none" w:sz="0" w:space="0" w:color="auto"/>
        <w:bottom w:val="none" w:sz="0" w:space="0" w:color="auto"/>
        <w:right w:val="none" w:sz="0" w:space="0" w:color="auto"/>
      </w:divBdr>
    </w:div>
    <w:div w:id="1895459020">
      <w:bodyDiv w:val="1"/>
      <w:marLeft w:val="0"/>
      <w:marRight w:val="0"/>
      <w:marTop w:val="0"/>
      <w:marBottom w:val="0"/>
      <w:divBdr>
        <w:top w:val="none" w:sz="0" w:space="0" w:color="auto"/>
        <w:left w:val="none" w:sz="0" w:space="0" w:color="auto"/>
        <w:bottom w:val="none" w:sz="0" w:space="0" w:color="auto"/>
        <w:right w:val="none" w:sz="0" w:space="0" w:color="auto"/>
      </w:divBdr>
      <w:divsChild>
        <w:div w:id="665599196">
          <w:marLeft w:val="0"/>
          <w:marRight w:val="0"/>
          <w:marTop w:val="0"/>
          <w:marBottom w:val="0"/>
          <w:divBdr>
            <w:top w:val="none" w:sz="0" w:space="0" w:color="auto"/>
            <w:left w:val="none" w:sz="0" w:space="0" w:color="auto"/>
            <w:bottom w:val="none" w:sz="0" w:space="0" w:color="auto"/>
            <w:right w:val="none" w:sz="0" w:space="0" w:color="auto"/>
          </w:divBdr>
        </w:div>
      </w:divsChild>
    </w:div>
    <w:div w:id="2103453540">
      <w:bodyDiv w:val="1"/>
      <w:marLeft w:val="0"/>
      <w:marRight w:val="0"/>
      <w:marTop w:val="0"/>
      <w:marBottom w:val="0"/>
      <w:divBdr>
        <w:top w:val="none" w:sz="0" w:space="0" w:color="auto"/>
        <w:left w:val="none" w:sz="0" w:space="0" w:color="auto"/>
        <w:bottom w:val="none" w:sz="0" w:space="0" w:color="auto"/>
        <w:right w:val="none" w:sz="0" w:space="0" w:color="auto"/>
      </w:divBdr>
      <w:divsChild>
        <w:div w:id="429929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2020-04-21T16:54:00Z</dcterms:created>
  <dcterms:modified xsi:type="dcterms:W3CDTF">2020-04-22T04:10:00Z</dcterms:modified>
</cp:coreProperties>
</file>