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82C" w:rsidRDefault="00B25A5B">
      <w:r>
        <w:rPr>
          <w:rFonts w:hint="eastAsia"/>
        </w:rPr>
        <w:t>对后期经费安排：</w:t>
      </w:r>
    </w:p>
    <w:p w:rsidR="00B25A5B" w:rsidRDefault="00B25A5B" w:rsidP="00B25A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学术：</w:t>
      </w:r>
    </w:p>
    <w:p w:rsidR="00B25A5B" w:rsidRDefault="00B25A5B" w:rsidP="00B25A5B">
      <w:pPr>
        <w:ind w:firstLine="360"/>
      </w:pP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组计划继续引入新式算法来改良我们的推荐算法，并对系统进行优化。从数据获取出发，结合百度</w:t>
      </w:r>
      <w:proofErr w:type="gramStart"/>
      <w:r>
        <w:rPr>
          <w:rFonts w:hint="eastAsia"/>
        </w:rPr>
        <w:t>paddle</w:t>
      </w:r>
      <w:r>
        <w:t xml:space="preserve"> </w:t>
      </w:r>
      <w:proofErr w:type="spellStart"/>
      <w:r>
        <w:rPr>
          <w:rFonts w:hint="eastAsia"/>
        </w:rPr>
        <w:t>paddle</w:t>
      </w:r>
      <w:proofErr w:type="spellEnd"/>
      <w:r>
        <w:t xml:space="preserve"> </w:t>
      </w:r>
      <w:proofErr w:type="gramEnd"/>
      <w:r>
        <w:rPr>
          <w:rFonts w:hint="eastAsia"/>
        </w:rPr>
        <w:t>框架</w:t>
      </w:r>
      <w:r w:rsidR="002D1352">
        <w:rPr>
          <w:rFonts w:hint="eastAsia"/>
        </w:rPr>
        <w:t>，从根本上改良我们的推荐算法与识别系统，完善产品，</w:t>
      </w:r>
      <w:proofErr w:type="gramStart"/>
      <w:r w:rsidR="002D1352">
        <w:rPr>
          <w:rFonts w:hint="eastAsia"/>
        </w:rPr>
        <w:t>为课</w:t>
      </w:r>
      <w:proofErr w:type="gramEnd"/>
      <w:r w:rsidR="002D1352">
        <w:rPr>
          <w:rFonts w:hint="eastAsia"/>
        </w:rPr>
        <w:t>=客户提供更加完美的使用体验。</w:t>
      </w:r>
    </w:p>
    <w:p w:rsidR="002D1352" w:rsidRDefault="002D1352" w:rsidP="002D1352">
      <w:pPr>
        <w:ind w:firstLine="360"/>
        <w:rPr>
          <w:rFonts w:hint="eastAsia"/>
        </w:rPr>
      </w:pPr>
      <w:r>
        <w:rPr>
          <w:rFonts w:hint="eastAsia"/>
        </w:rPr>
        <w:t>此部分预计花费书本费用500元。</w:t>
      </w:r>
    </w:p>
    <w:p w:rsidR="002D1352" w:rsidRDefault="002D1352" w:rsidP="002D13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实践：</w:t>
      </w:r>
    </w:p>
    <w:p w:rsidR="002D1352" w:rsidRDefault="002D1352" w:rsidP="002D1352">
      <w:pPr>
        <w:pStyle w:val="a3"/>
        <w:ind w:left="360" w:firstLineChars="0" w:firstLine="0"/>
      </w:pP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组建</w:t>
      </w:r>
      <w:proofErr w:type="gramStart"/>
      <w:r>
        <w:rPr>
          <w:rFonts w:hint="eastAsia"/>
        </w:rPr>
        <w:t>设官网与</w:t>
      </w:r>
      <w:proofErr w:type="gramEnd"/>
      <w:r>
        <w:rPr>
          <w:rFonts w:hint="eastAsia"/>
        </w:rPr>
        <w:t>app所需经费，1000元左右。其中，服务器与数据库租借费用600元，部分外包费用300元，其他服务项目建设支出100元。</w:t>
      </w:r>
    </w:p>
    <w:p w:rsidR="002D1352" w:rsidRDefault="00D40885" w:rsidP="00D40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调研：</w:t>
      </w:r>
    </w:p>
    <w:p w:rsidR="00D40885" w:rsidRDefault="00D40885" w:rsidP="00D40885">
      <w:pPr>
        <w:pStyle w:val="a3"/>
        <w:ind w:left="360" w:firstLineChars="0" w:firstLine="0"/>
      </w:pP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组预计继续实地调研，同时与各地志愿组织、养老院展开初步合作，此处，共需支出1000元左右。</w:t>
      </w:r>
    </w:p>
    <w:p w:rsidR="00D40885" w:rsidRDefault="00D40885" w:rsidP="00D408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其中，与志愿组织合作中所需开销（如举办活动的物资开销、来回车旅开销）预计需要300元支出。与养老院展开的合作所需开销预计七百元左右。</w:t>
      </w:r>
      <w:bookmarkStart w:id="0" w:name="_GoBack"/>
      <w:bookmarkEnd w:id="0"/>
    </w:p>
    <w:sectPr w:rsidR="00D4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95487"/>
    <w:multiLevelType w:val="hybridMultilevel"/>
    <w:tmpl w:val="FD8C9ACE"/>
    <w:lvl w:ilvl="0" w:tplc="14DC7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5B"/>
    <w:rsid w:val="002D1352"/>
    <w:rsid w:val="00B25A5B"/>
    <w:rsid w:val="00D40885"/>
    <w:rsid w:val="00E0582C"/>
    <w:rsid w:val="00E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EB48"/>
  <w15:chartTrackingRefBased/>
  <w15:docId w15:val="{FF5E42F3-0C8C-4373-8476-4C35218D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A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2020-11-13T07:45:00Z</dcterms:created>
  <dcterms:modified xsi:type="dcterms:W3CDTF">2020-11-13T08:13:00Z</dcterms:modified>
</cp:coreProperties>
</file>