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257B" w14:textId="35331420" w:rsidR="00E0582C" w:rsidRDefault="002976A9" w:rsidP="002976A9">
      <w:pPr>
        <w:pStyle w:val="1"/>
        <w:jc w:val="center"/>
      </w:pPr>
      <w:r>
        <w:rPr>
          <w:rFonts w:hint="eastAsia"/>
        </w:rPr>
        <w:t>模式二可行性分析</w:t>
      </w:r>
    </w:p>
    <w:p w14:paraId="0397E965" w14:textId="58931A77" w:rsidR="00FF47E3" w:rsidRPr="00FF47E3" w:rsidRDefault="00FF47E3" w:rsidP="00FF47E3"/>
    <w:p w14:paraId="6564314B" w14:textId="6E860B30" w:rsidR="002976A9" w:rsidRDefault="00FF47E3" w:rsidP="002976A9">
      <w:pPr>
        <w:pStyle w:val="2"/>
      </w:pPr>
      <w:r>
        <w:rPr>
          <w:rFonts w:hint="eastAsia"/>
        </w:rPr>
        <w:t>实践可行性：</w:t>
      </w:r>
    </w:p>
    <w:p w14:paraId="37978404" w14:textId="02BF8415" w:rsidR="002976A9" w:rsidRDefault="005C0D4D" w:rsidP="005C0D4D">
      <w:pPr>
        <w:pStyle w:val="3"/>
      </w:pPr>
      <w:r>
        <w:rPr>
          <w:rFonts w:hint="eastAsia"/>
        </w:rPr>
        <w:t>1.</w:t>
      </w:r>
      <w:r w:rsidR="002976A9">
        <w:rPr>
          <w:rFonts w:hint="eastAsia"/>
        </w:rPr>
        <w:t>招募</w:t>
      </w:r>
    </w:p>
    <w:p w14:paraId="6AC0FD0C" w14:textId="023EAF27" w:rsidR="002976A9" w:rsidRDefault="002976A9" w:rsidP="002976A9">
      <w:pPr>
        <w:ind w:firstLine="360"/>
      </w:pPr>
      <w:r>
        <w:rPr>
          <w:rFonts w:hint="eastAsia"/>
        </w:rPr>
        <w:t>我们在前期会大力推进与各学校青协、志愿者协会，各县市团委、党委等部门的合作，利用本项目的志愿性大肆加以宣传，同时利用好本项目组的网站的便利性，将招募工作尽可能的便利化，确保我项目可以招募到充足的志愿者。</w:t>
      </w:r>
    </w:p>
    <w:p w14:paraId="39D20BFD" w14:textId="504BF3F8" w:rsidR="002976A9" w:rsidRDefault="005C0D4D" w:rsidP="005C0D4D">
      <w:pPr>
        <w:pStyle w:val="3"/>
      </w:pPr>
      <w:r>
        <w:rPr>
          <w:rFonts w:hint="eastAsia"/>
        </w:rPr>
        <w:t>2.</w:t>
      </w:r>
      <w:r w:rsidR="002976A9">
        <w:rPr>
          <w:rFonts w:hint="eastAsia"/>
        </w:rPr>
        <w:t>培训</w:t>
      </w:r>
    </w:p>
    <w:p w14:paraId="354E5730" w14:textId="7190AFCC" w:rsidR="002976A9" w:rsidRDefault="002976A9" w:rsidP="002976A9">
      <w:pPr>
        <w:ind w:firstLine="360"/>
      </w:pPr>
      <w:r>
        <w:rPr>
          <w:rFonts w:hint="eastAsia"/>
        </w:rPr>
        <w:t>因为</w:t>
      </w:r>
      <w:r w:rsidR="005C0D4D">
        <w:rPr>
          <w:rFonts w:hint="eastAsia"/>
        </w:rPr>
        <w:t>大部分志愿者所从事的工作并不会需要太高的技术含量，所以我们认为，在培训环节并不需要投入太多资源，尤其是针对作为主要群体的第一级志愿者，培训工作并不会涉及到太高的技术知识。</w:t>
      </w:r>
    </w:p>
    <w:p w14:paraId="5752CB68" w14:textId="1D7395B5" w:rsidR="005C0D4D" w:rsidRDefault="005C0D4D" w:rsidP="005C0D4D">
      <w:pPr>
        <w:ind w:firstLine="360"/>
      </w:pPr>
      <w:r>
        <w:rPr>
          <w:rFonts w:hint="eastAsia"/>
        </w:rPr>
        <w:t>针对第二第三级培训，需要一定的技术含量，所以我项目组会和高校、医院等相关专业部门、学科展开深度合作，当无法从高校、医院获取足够教学资源时，由本项目组护工加以补齐。这就需要我项目组严格把控护工质量，使我项目组的培训工作尽善尽美。</w:t>
      </w:r>
    </w:p>
    <w:p w14:paraId="764312B9" w14:textId="544C032E" w:rsidR="005C0D4D" w:rsidRDefault="005C0D4D" w:rsidP="005C0D4D">
      <w:pPr>
        <w:pStyle w:val="3"/>
      </w:pPr>
      <w:r>
        <w:rPr>
          <w:rFonts w:hint="eastAsia"/>
        </w:rPr>
        <w:t>3.开展</w:t>
      </w:r>
    </w:p>
    <w:p w14:paraId="6BA90740" w14:textId="0322E9DC" w:rsidR="005C0D4D" w:rsidRDefault="005C0D4D" w:rsidP="005C0D4D">
      <w:pPr>
        <w:ind w:firstLine="360"/>
      </w:pPr>
      <w:r>
        <w:rPr>
          <w:rFonts w:hint="eastAsia"/>
        </w:rPr>
        <w:t>针对老人住址不一，志愿者上门服务时，难以把控行踪进而造成难以管理的问题，我们会专门引入签到机制，以及评价机制。确保志愿服务可以按时保质的开展。</w:t>
      </w:r>
    </w:p>
    <w:p w14:paraId="5882B174" w14:textId="5E564C6B" w:rsidR="005C0D4D" w:rsidRDefault="00FF47E3" w:rsidP="00FF47E3">
      <w:pPr>
        <w:pStyle w:val="3"/>
      </w:pPr>
      <w:r>
        <w:rPr>
          <w:rFonts w:hint="eastAsia"/>
        </w:rPr>
        <w:t>4.</w:t>
      </w:r>
      <w:r w:rsidR="005C0D4D">
        <w:rPr>
          <w:rFonts w:hint="eastAsia"/>
        </w:rPr>
        <w:t>安全</w:t>
      </w:r>
    </w:p>
    <w:p w14:paraId="4F274BF0" w14:textId="69100EFA" w:rsidR="005C0D4D" w:rsidRDefault="005C0D4D" w:rsidP="008316E2">
      <w:pPr>
        <w:ind w:firstLine="36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在模式二的设计之初，我们就考虑到了这个问题，会通过可穿戴设备对老人身体状态时时刻刻进行检测分析，确保其人身安全。</w:t>
      </w:r>
      <w:r w:rsidRPr="008316E2">
        <w:rPr>
          <w:rFonts w:hint="eastAsia"/>
          <w:szCs w:val="21"/>
        </w:rPr>
        <w:t>普及可穿戴设备，我项目组认为其具有相当可行性，具体而言，预计将会采用</w:t>
      </w:r>
      <w:r w:rsidRPr="008316E2">
        <w:rPr>
          <w:rFonts w:ascii="Arial" w:hAnsi="Arial" w:cs="Arial"/>
          <w:color w:val="333333"/>
          <w:szCs w:val="21"/>
        </w:rPr>
        <w:t>世纪佳缘</w:t>
      </w:r>
      <w:r w:rsidRPr="008316E2">
        <w:rPr>
          <w:rFonts w:ascii="Arial" w:hAnsi="Arial" w:cs="Arial"/>
          <w:color w:val="333333"/>
          <w:szCs w:val="21"/>
        </w:rPr>
        <w:t>Miss U</w:t>
      </w:r>
      <w:r w:rsidRPr="008316E2">
        <w:rPr>
          <w:rFonts w:ascii="Arial" w:hAnsi="Arial" w:cs="Arial"/>
          <w:color w:val="333333"/>
          <w:szCs w:val="21"/>
        </w:rPr>
        <w:t>手环</w:t>
      </w:r>
      <w:r w:rsidR="008316E2">
        <w:rPr>
          <w:rFonts w:ascii="Arial" w:hAnsi="Arial" w:cs="Arial" w:hint="eastAsia"/>
          <w:color w:val="333333"/>
          <w:szCs w:val="21"/>
        </w:rPr>
        <w:t>相似的形式，同时，现在可穿戴设备在保险市场应用特别广泛，同时物联网也日益普及。故而我们认为，普及可穿戴设备是可行的。</w:t>
      </w:r>
    </w:p>
    <w:p w14:paraId="281B6E3B" w14:textId="39AB4251" w:rsidR="008316E2" w:rsidRDefault="00FF47E3" w:rsidP="00FF47E3">
      <w:pPr>
        <w:pStyle w:val="3"/>
      </w:pPr>
      <w:r>
        <w:rPr>
          <w:rFonts w:hint="eastAsia"/>
        </w:rPr>
        <w:t>5.</w:t>
      </w:r>
      <w:r w:rsidR="008316E2">
        <w:rPr>
          <w:rFonts w:hint="eastAsia"/>
        </w:rPr>
        <w:t>评价</w:t>
      </w:r>
    </w:p>
    <w:p w14:paraId="7E8D81A6" w14:textId="49600A2C" w:rsidR="008316E2" w:rsidRPr="008316E2" w:rsidRDefault="008316E2" w:rsidP="008316E2">
      <w:pPr>
        <w:ind w:firstLine="360"/>
      </w:pPr>
      <w:r>
        <w:rPr>
          <w:rFonts w:hint="eastAsia"/>
        </w:rPr>
        <w:t>针对部分老人在开展评价反馈时，存在不识字，老花眼看不清字体等情况，我项目组预计使用深度学习语言识别技术，通过开发相应程序帮助老人语音回答问卷，做到反馈。当目标老人年龄过大时，某些方面服务将不宜再由志愿者提供，我们会加强护工的陪伴时间，确</w:t>
      </w:r>
      <w:r>
        <w:rPr>
          <w:rFonts w:hint="eastAsia"/>
        </w:rPr>
        <w:lastRenderedPageBreak/>
        <w:t>保老人可以安享晚年。</w:t>
      </w:r>
    </w:p>
    <w:p w14:paraId="2E2138B6" w14:textId="7F35CDC8" w:rsidR="005C0D4D" w:rsidRDefault="00FF47E3" w:rsidP="00FF47E3">
      <w:pPr>
        <w:pStyle w:val="2"/>
      </w:pPr>
      <w:r>
        <w:rPr>
          <w:rFonts w:hint="eastAsia"/>
        </w:rPr>
        <w:t>投资可行性</w:t>
      </w:r>
    </w:p>
    <w:p w14:paraId="4E245B14" w14:textId="3DF2D0CE" w:rsidR="002A4A21" w:rsidRPr="002A4A21" w:rsidRDefault="002A4A21" w:rsidP="002A4A21">
      <w:pPr>
        <w:pStyle w:val="3"/>
        <w:rPr>
          <w:rFonts w:hint="eastAsia"/>
        </w:rPr>
      </w:pPr>
      <w:r>
        <w:rPr>
          <w:rFonts w:hint="eastAsia"/>
        </w:rPr>
        <w:t>1.投入</w:t>
      </w:r>
    </w:p>
    <w:p w14:paraId="00EA1F78" w14:textId="107B84C2" w:rsidR="00FF47E3" w:rsidRDefault="00FF47E3" w:rsidP="00FF47E3">
      <w:r>
        <w:tab/>
      </w:r>
      <w:r>
        <w:rPr>
          <w:rFonts w:hint="eastAsia"/>
        </w:rPr>
        <w:t>本项目因为志愿性质极强，所需开销费用仅为基础管理系统的维护运转，且培训班会为本项目带来一定程度上的资金补充，故而本项目并不需要投入过多资金进行运营。</w:t>
      </w:r>
    </w:p>
    <w:p w14:paraId="15233180" w14:textId="55E6A041" w:rsidR="00FF47E3" w:rsidRDefault="00FF47E3" w:rsidP="00FF47E3">
      <w:r>
        <w:tab/>
      </w:r>
      <w:r>
        <w:rPr>
          <w:rFonts w:hint="eastAsia"/>
        </w:rPr>
        <w:t>在维系较低资金投入的情况下，本项目不仅可以起到公益作用，更是给老人带去更加完善的服务体验，所以本项目吸引力和潜力是无穷的。</w:t>
      </w:r>
    </w:p>
    <w:p w14:paraId="0B9ECEE9" w14:textId="777B6939" w:rsidR="002A4A21" w:rsidRDefault="002A4A21" w:rsidP="002A4A21">
      <w:pPr>
        <w:pStyle w:val="3"/>
      </w:pPr>
      <w:r>
        <w:rPr>
          <w:rFonts w:hint="eastAsia"/>
        </w:rPr>
        <w:t>2.盈利</w:t>
      </w:r>
    </w:p>
    <w:p w14:paraId="5480B860" w14:textId="4EEFB0B9" w:rsidR="002A4A21" w:rsidRDefault="002A4A21" w:rsidP="002A4A21">
      <w:r>
        <w:tab/>
      </w:r>
      <w:r>
        <w:rPr>
          <w:rFonts w:hint="eastAsia"/>
        </w:rPr>
        <w:t>本项目原则上并不以盈利为目的，然而出于维护项目运营的目的，需要从本服务中得到适当盈利用以投入项目运营以及升级等服务。本项目的盈利方式主要采用培训班收费制，通过开设具有一定专业性、但是收费又远低于市场同类别的培训机构的培训班，获取适量盈利，作为项目运营经费。</w:t>
      </w:r>
    </w:p>
    <w:p w14:paraId="5C5B9B52" w14:textId="5BCAB660" w:rsidR="002A4A21" w:rsidRPr="002A4A21" w:rsidRDefault="002A4A21" w:rsidP="002A4A21">
      <w:pPr>
        <w:rPr>
          <w:rFonts w:hint="eastAsia"/>
        </w:rPr>
      </w:pPr>
      <w:r>
        <w:tab/>
      </w:r>
      <w:r>
        <w:rPr>
          <w:rFonts w:hint="eastAsia"/>
        </w:rPr>
        <w:t>现行市场下的培训机构已经较为成熟，而本项目组在培训方面，因为志愿性质所以会具有价格优势，同时在培训班内积极动员参与人员参加志愿者，既可以获得部分盈利，又可以给予志愿者数量和质量以稳定保证。</w:t>
      </w:r>
    </w:p>
    <w:sectPr w:rsidR="002A4A21" w:rsidRPr="002A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D1E01" w14:textId="77777777" w:rsidR="00B5228C" w:rsidRDefault="00B5228C" w:rsidP="002A4A21">
      <w:r>
        <w:separator/>
      </w:r>
    </w:p>
  </w:endnote>
  <w:endnote w:type="continuationSeparator" w:id="0">
    <w:p w14:paraId="618E11F0" w14:textId="77777777" w:rsidR="00B5228C" w:rsidRDefault="00B5228C" w:rsidP="002A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D66E2" w14:textId="77777777" w:rsidR="00B5228C" w:rsidRDefault="00B5228C" w:rsidP="002A4A21">
      <w:r>
        <w:separator/>
      </w:r>
    </w:p>
  </w:footnote>
  <w:footnote w:type="continuationSeparator" w:id="0">
    <w:p w14:paraId="2C3F40F2" w14:textId="77777777" w:rsidR="00B5228C" w:rsidRDefault="00B5228C" w:rsidP="002A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5C5"/>
    <w:multiLevelType w:val="hybridMultilevel"/>
    <w:tmpl w:val="EF08C9AC"/>
    <w:lvl w:ilvl="0" w:tplc="0734D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F5004"/>
    <w:multiLevelType w:val="hybridMultilevel"/>
    <w:tmpl w:val="FE24571C"/>
    <w:lvl w:ilvl="0" w:tplc="51E4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9"/>
    <w:rsid w:val="00135ED3"/>
    <w:rsid w:val="002976A9"/>
    <w:rsid w:val="002A4A21"/>
    <w:rsid w:val="005C0D4D"/>
    <w:rsid w:val="008316E2"/>
    <w:rsid w:val="00B5228C"/>
    <w:rsid w:val="00E0582C"/>
    <w:rsid w:val="00EF09F2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58B2"/>
  <w15:chartTrackingRefBased/>
  <w15:docId w15:val="{56E5F871-6D01-4983-BDF2-3E34ABB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7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6A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976A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976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76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76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C0D4D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A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4A2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4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6128-43CD-4495-A4DE-4BD62D88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2020-04-25T04:51:00Z</dcterms:created>
  <dcterms:modified xsi:type="dcterms:W3CDTF">2020-04-25T04:58:00Z</dcterms:modified>
</cp:coreProperties>
</file>