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8" w:lineRule="exact"/>
        <w:ind w:left="2886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3"/>
          <w:sz w:val="21"/>
          <w:szCs w:val="21"/>
        </w:rPr>
        <w:t>实验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b/>
          <w:bCs/>
          <w:spacing w:val="20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数据库完整性管理</w:t>
      </w:r>
    </w:p>
    <w:p>
      <w:pPr>
        <w:spacing w:before="473" w:line="288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3"/>
          <w:sz w:val="21"/>
          <w:szCs w:val="21"/>
        </w:rPr>
        <w:t>一、</w:t>
      </w:r>
      <w:r>
        <w:rPr>
          <w:rFonts w:hint="eastAsia" w:ascii="微软雅黑" w:hAnsi="微软雅黑" w:eastAsia="微软雅黑" w:cs="微软雅黑"/>
          <w:b/>
          <w:bCs/>
          <w:spacing w:val="20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实验目的</w:t>
      </w:r>
    </w:p>
    <w:p>
      <w:pPr>
        <w:spacing w:before="358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b/>
          <w:bCs/>
          <w:spacing w:val="-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理解数据库完整性约束机制；</w:t>
      </w:r>
    </w:p>
    <w:p>
      <w:pPr>
        <w:spacing w:before="68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b/>
          <w:bCs/>
          <w:spacing w:val="-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掌握创建、修改和删除完整性约束的方法；</w:t>
      </w:r>
    </w:p>
    <w:p>
      <w:pPr>
        <w:spacing w:before="68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b/>
          <w:bCs/>
          <w:spacing w:val="-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掌握创建和删除触发器的方法。</w:t>
      </w:r>
    </w:p>
    <w:p>
      <w:pPr>
        <w:spacing w:before="358" w:line="288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3"/>
          <w:sz w:val="21"/>
          <w:szCs w:val="21"/>
        </w:rPr>
        <w:t>二、</w:t>
      </w:r>
      <w:r>
        <w:rPr>
          <w:rFonts w:hint="eastAsia" w:ascii="微软雅黑" w:hAnsi="微软雅黑" w:eastAsia="微软雅黑" w:cs="微软雅黑"/>
          <w:b/>
          <w:bCs/>
          <w:spacing w:val="20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实验内容</w:t>
      </w:r>
    </w:p>
    <w:p>
      <w:pPr>
        <w:spacing w:before="358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（一）附加上次实验所创建的数据库“db_Library</w:t>
      </w:r>
      <w:r>
        <w:rPr>
          <w:rFonts w:hint="eastAsia" w:ascii="微软雅黑" w:hAnsi="微软雅黑" w:eastAsia="微软雅黑" w:cs="微软雅黑"/>
          <w:b/>
          <w:bCs/>
          <w:spacing w:val="-7"/>
          <w:sz w:val="21"/>
          <w:szCs w:val="21"/>
        </w:rPr>
        <w:t>”，并回顾该数据库的数据表信息。</w:t>
      </w:r>
    </w:p>
    <w:p>
      <w:pPr>
        <w:spacing w:before="75" w:line="221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（二）约束的创建和管理</w:t>
      </w:r>
    </w:p>
    <w:p>
      <w:pPr>
        <w:spacing w:before="84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/>
          <w:bCs/>
          <w:spacing w:val="-4"/>
          <w:sz w:val="21"/>
          <w:szCs w:val="21"/>
        </w:rPr>
        <w:t>、使用</w:t>
      </w:r>
      <w:r>
        <w:rPr>
          <w:rFonts w:hint="eastAsia" w:ascii="微软雅黑" w:hAnsi="微软雅黑" w:eastAsia="微软雅黑" w:cs="微软雅黑"/>
          <w:b/>
          <w:bCs/>
          <w:spacing w:val="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SQL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-1"/>
          <w:sz w:val="21"/>
          <w:szCs w:val="21"/>
        </w:rPr>
        <w:t>语句创建图书表（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tb_booknew</w:t>
      </w:r>
      <w:r>
        <w:rPr>
          <w:rFonts w:hint="eastAsia" w:ascii="微软雅黑" w:hAnsi="微软雅黑" w:eastAsia="微软雅黑" w:cs="微软雅黑"/>
          <w:b/>
          <w:bCs/>
          <w:spacing w:val="-5"/>
          <w:sz w:val="21"/>
          <w:szCs w:val="21"/>
        </w:rPr>
        <w:t>），要求为各字段选择合适的数据类型及名称，其中</w:t>
      </w:r>
    </w:p>
    <w:p>
      <w:pPr>
        <w:spacing w:before="75" w:line="221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-4"/>
          <w:sz w:val="21"/>
          <w:szCs w:val="21"/>
        </w:rPr>
        <w:t>“图书编号”字段为主码；“类别编号”字段为外码，删除图书类别信息表中记录时级联的删除图书</w:t>
      </w:r>
    </w:p>
    <w:p>
      <w:pPr>
        <w:spacing w:before="85" w:line="244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信息表中对应的记录；书名不允许空值；库存数限制的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 xml:space="preserve">25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到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100</w:t>
      </w:r>
      <w:r>
        <w:rPr>
          <w:rFonts w:hint="eastAsia" w:ascii="微软雅黑" w:hAnsi="微软雅黑" w:eastAsia="微软雅黑" w:cs="微软雅黑"/>
          <w:b/>
          <w:bCs/>
          <w:spacing w:val="-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之间。</w:t>
      </w:r>
    </w:p>
    <w:p>
      <w:pPr>
        <w:spacing w:before="68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2、使用</w:t>
      </w:r>
      <w:r>
        <w:rPr>
          <w:rFonts w:hint="eastAsia" w:ascii="微软雅黑" w:hAnsi="微软雅黑" w:eastAsia="微软雅黑" w:cs="微软雅黑"/>
          <w:b/>
          <w:bCs/>
          <w:spacing w:val="1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3"/>
          <w:sz w:val="21"/>
          <w:szCs w:val="21"/>
        </w:rPr>
        <w:t>SQL</w:t>
      </w:r>
      <w:r>
        <w:rPr>
          <w:rFonts w:hint="eastAsia" w:ascii="微软雅黑" w:hAnsi="微软雅黑" w:eastAsia="微软雅黑" w:cs="微软雅黑"/>
          <w:b/>
          <w:bCs/>
          <w:spacing w:val="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语句创建借阅表（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tb_borrownew)，要求为各字段选择合适的数据类型及名称，其</w:t>
      </w:r>
    </w:p>
    <w:p>
      <w:pPr>
        <w:spacing w:before="75" w:line="221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中“图书编号”和“读者编号”的组合值为主码。</w:t>
      </w:r>
    </w:p>
    <w:p>
      <w:pPr>
        <w:spacing w:before="84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3、使用</w:t>
      </w:r>
      <w:r>
        <w:rPr>
          <w:rFonts w:hint="eastAsia" w:ascii="微软雅黑" w:hAnsi="微软雅黑" w:eastAsia="微软雅黑" w:cs="微软雅黑"/>
          <w:b/>
          <w:bCs/>
          <w:spacing w:val="-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>SQL</w:t>
      </w:r>
      <w:r>
        <w:rPr>
          <w:rFonts w:hint="eastAsia" w:ascii="微软雅黑" w:hAnsi="微软雅黑" w:eastAsia="微软雅黑" w:cs="微软雅黑"/>
          <w:b/>
          <w:bCs/>
          <w:spacing w:val="-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语句为图书表（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tb_booknew）中书名字段增加唯一性约束。</w:t>
      </w:r>
    </w:p>
    <w:p>
      <w:pPr>
        <w:spacing w:before="68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4、使用</w:t>
      </w:r>
      <w:r>
        <w:rPr>
          <w:rFonts w:hint="eastAsia" w:ascii="微软雅黑" w:hAnsi="微软雅黑" w:eastAsia="微软雅黑" w:cs="微软雅黑"/>
          <w:b/>
          <w:bCs/>
          <w:spacing w:val="-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>SQL</w:t>
      </w:r>
      <w:r>
        <w:rPr>
          <w:rFonts w:hint="eastAsia" w:ascii="微软雅黑" w:hAnsi="微软雅黑" w:eastAsia="微软雅黑" w:cs="微软雅黑"/>
          <w:b/>
          <w:bCs/>
          <w:spacing w:val="-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语句将第</w:t>
      </w:r>
      <w:r>
        <w:rPr>
          <w:rFonts w:hint="eastAsia" w:ascii="微软雅黑" w:hAnsi="微软雅黑" w:eastAsia="微软雅黑" w:cs="微软雅黑"/>
          <w:b/>
          <w:bCs/>
          <w:spacing w:val="-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题的库存数限制修改为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-4"/>
          <w:sz w:val="21"/>
          <w:szCs w:val="21"/>
        </w:rPr>
        <w:t>30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到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80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之间。</w:t>
      </w:r>
    </w:p>
    <w:p>
      <w:pPr>
        <w:spacing w:before="68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5、使用</w:t>
      </w:r>
      <w:r>
        <w:rPr>
          <w:rFonts w:hint="eastAsia" w:ascii="微软雅黑" w:hAnsi="微软雅黑" w:eastAsia="微软雅黑" w:cs="微软雅黑"/>
          <w:b/>
          <w:bCs/>
          <w:spacing w:val="-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>SQL</w:t>
      </w:r>
      <w:r>
        <w:rPr>
          <w:rFonts w:hint="eastAsia" w:ascii="微软雅黑" w:hAnsi="微软雅黑" w:eastAsia="微软雅黑" w:cs="微软雅黑"/>
          <w:b/>
          <w:bCs/>
          <w:spacing w:val="-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语句删除第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题增加的约束。</w:t>
      </w:r>
    </w:p>
    <w:p>
      <w:pPr>
        <w:spacing w:before="75" w:line="221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（三）触发器的创建和管理</w:t>
      </w:r>
    </w:p>
    <w:p>
      <w:pPr>
        <w:spacing w:before="84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1、使用</w:t>
      </w:r>
      <w:r>
        <w:rPr>
          <w:rFonts w:hint="eastAsia" w:ascii="微软雅黑" w:hAnsi="微软雅黑" w:eastAsia="微软雅黑" w:cs="微软雅黑"/>
          <w:b/>
          <w:bCs/>
          <w:spacing w:val="-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SQL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语句创建一个名为“借阅信息插入修改</w:t>
      </w:r>
      <w:r>
        <w:rPr>
          <w:rFonts w:hint="eastAsia" w:ascii="微软雅黑" w:hAnsi="微软雅黑" w:eastAsia="微软雅黑" w:cs="微软雅黑"/>
          <w:b/>
          <w:bCs/>
          <w:spacing w:val="-2"/>
          <w:sz w:val="21"/>
          <w:szCs w:val="21"/>
        </w:rPr>
        <w:t>_TRIG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”的触发器，要求在“借阅信息表”</w:t>
      </w:r>
    </w:p>
    <w:p>
      <w:pPr>
        <w:spacing w:before="68" w:line="244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中插入或修改记录时触发该触发器，检查“归还日期”字段修改是否超过</w:t>
      </w:r>
      <w:r>
        <w:rPr>
          <w:rFonts w:hint="eastAsia" w:ascii="微软雅黑" w:hAnsi="微软雅黑" w:eastAsia="微软雅黑" w:cs="微软雅黑"/>
          <w:b/>
          <w:bCs/>
          <w:spacing w:val="2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bCs/>
          <w:spacing w:val="2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个月，如果超过给出相</w:t>
      </w:r>
    </w:p>
    <w:p>
      <w:pPr>
        <w:spacing w:before="75" w:line="221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-8"/>
          <w:sz w:val="21"/>
          <w:szCs w:val="21"/>
        </w:rPr>
        <w:t>应提示，不超过给出相应提示（“插入记录成功”或“修改记录成功”）。对“借阅信息表”进行插入</w:t>
      </w:r>
    </w:p>
    <w:p>
      <w:pPr>
        <w:spacing w:before="91" w:line="221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或修改操作，验证触发器的执行情况。</w:t>
      </w:r>
    </w:p>
    <w:p>
      <w:pPr>
        <w:spacing w:before="84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2、使用</w:t>
      </w:r>
      <w:r>
        <w:rPr>
          <w:rFonts w:hint="eastAsia" w:ascii="微软雅黑" w:hAnsi="微软雅黑" w:eastAsia="微软雅黑" w:cs="微软雅黑"/>
          <w:b/>
          <w:bCs/>
          <w:spacing w:val="-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SQL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语句创建一个插入、更新类型的触发器“图书信息</w:t>
      </w:r>
      <w:r>
        <w:rPr>
          <w:rFonts w:hint="eastAsia" w:ascii="微软雅黑" w:hAnsi="微软雅黑" w:eastAsia="微软雅黑" w:cs="微软雅黑"/>
          <w:b/>
          <w:bCs/>
          <w:spacing w:val="-1"/>
          <w:sz w:val="21"/>
          <w:szCs w:val="21"/>
        </w:rPr>
        <w:t>_TRIG</w:t>
      </w:r>
      <w:r>
        <w:rPr>
          <w:rFonts w:hint="eastAsia" w:ascii="微软雅黑" w:hAnsi="微软雅黑" w:eastAsia="微软雅黑" w:cs="微软雅黑"/>
          <w:b/>
          <w:bCs/>
          <w:spacing w:val="-9"/>
          <w:sz w:val="21"/>
          <w:szCs w:val="21"/>
        </w:rPr>
        <w:t>”，当“图书信息表”中</w:t>
      </w:r>
    </w:p>
    <w:p>
      <w:pPr>
        <w:spacing w:before="68" w:line="244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-3"/>
          <w:sz w:val="21"/>
          <w:szCs w:val="21"/>
        </w:rPr>
        <w:t>插入或修改记录时，触发该触发器，检查库存册数是否大于</w:t>
      </w:r>
      <w:r>
        <w:rPr>
          <w:rFonts w:hint="eastAsia" w:ascii="微软雅黑" w:hAnsi="微软雅黑" w:eastAsia="微软雅黑" w:cs="微软雅黑"/>
          <w:b/>
          <w:bCs/>
          <w:spacing w:val="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b/>
          <w:bCs/>
          <w:spacing w:val="-9"/>
          <w:sz w:val="21"/>
          <w:szCs w:val="21"/>
        </w:rPr>
        <w:t>，若不大于</w:t>
      </w:r>
      <w:r>
        <w:rPr>
          <w:rFonts w:hint="eastAsia" w:ascii="微软雅黑" w:hAnsi="微软雅黑" w:eastAsia="微软雅黑" w:cs="微软雅黑"/>
          <w:b/>
          <w:bCs/>
          <w:spacing w:val="1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0</w:t>
      </w:r>
      <w:r>
        <w:rPr>
          <w:rFonts w:hint="eastAsia" w:ascii="微软雅黑" w:hAnsi="微软雅黑" w:eastAsia="微软雅黑" w:cs="微软雅黑"/>
          <w:b/>
          <w:bCs/>
          <w:spacing w:val="-4"/>
          <w:sz w:val="21"/>
          <w:szCs w:val="21"/>
        </w:rPr>
        <w:t>，则撤销插入和修改操作。</w:t>
      </w:r>
    </w:p>
    <w:p>
      <w:pPr>
        <w:spacing w:before="68" w:line="244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在“借阅信息表”中插入或修改一条记录，给定的库存册数值为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-1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，验证触发器的执行情况</w:t>
      </w:r>
    </w:p>
    <w:p>
      <w:pPr>
        <w:spacing w:before="68" w:line="244" w:lineRule="exact"/>
        <w:ind w:left="423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3、使用</w:t>
      </w:r>
      <w:r>
        <w:rPr>
          <w:rFonts w:hint="eastAsia" w:ascii="微软雅黑" w:hAnsi="微软雅黑" w:eastAsia="微软雅黑" w:cs="微软雅黑"/>
          <w:b/>
          <w:bCs/>
          <w:spacing w:val="-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>SQL</w:t>
      </w:r>
      <w:r>
        <w:rPr>
          <w:rFonts w:hint="eastAsia" w:ascii="微软雅黑" w:hAnsi="微软雅黑" w:eastAsia="微软雅黑" w:cs="微软雅黑"/>
          <w:b/>
          <w:bCs/>
          <w:spacing w:val="-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语言删除“借阅信息插入修改</w:t>
      </w:r>
      <w:r>
        <w:rPr>
          <w:rFonts w:hint="eastAsia" w:ascii="微软雅黑" w:hAnsi="微软雅黑" w:eastAsia="微软雅黑" w:cs="微软雅黑"/>
          <w:b/>
          <w:bCs/>
          <w:spacing w:val="-1"/>
          <w:sz w:val="21"/>
          <w:szCs w:val="21"/>
        </w:rPr>
        <w:t>_TRIG</w:t>
      </w:r>
      <w:r>
        <w:rPr>
          <w:rFonts w:hint="eastAsia" w:ascii="微软雅黑" w:hAnsi="微软雅黑" w:eastAsia="微软雅黑" w:cs="微软雅黑"/>
          <w:b/>
          <w:bCs/>
          <w:spacing w:val="1"/>
          <w:sz w:val="21"/>
          <w:szCs w:val="21"/>
        </w:rPr>
        <w:t>”触发器。</w:t>
      </w:r>
    </w:p>
    <w:p>
      <w:pPr>
        <w:spacing w:before="358" w:line="288" w:lineRule="exac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pacing w:val="3"/>
          <w:sz w:val="21"/>
          <w:szCs w:val="21"/>
        </w:rPr>
        <w:t>三、</w:t>
      </w:r>
      <w:r>
        <w:rPr>
          <w:rFonts w:hint="eastAsia" w:ascii="微软雅黑" w:hAnsi="微软雅黑" w:eastAsia="微软雅黑" w:cs="微软雅黑"/>
          <w:b/>
          <w:bCs/>
          <w:spacing w:val="20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2"/>
          <w:sz w:val="21"/>
          <w:szCs w:val="21"/>
        </w:rPr>
        <w:t>实验步骤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使用SQL语句创建图书表（tb_booknew），要求为各字段选择合适的数据类型及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名称，其中“图书编号”字段为主码；“类别编号”字段为外码，删除图书类别信息表中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记录时级联删除图书信息表中对应的记录；书名不允许空值；库存数限制的到之间。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create table tb_booknew15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Bnum   char(10) constraint c1 primary key,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Tynum  CHAR(3) constraint c2 FOREIGN key REFERENCES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    tb_booktype(Tynum) ON DELETE CASCADE,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Bname  varchar(20) not null,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Aname  varchar(20),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Bcbs   varchar(40),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Bprice real,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Knum   int constraint c3 check (Knum&gt;=25 and Knum&lt;=100)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);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使用SQL语句创建借阅表（tb_borrownew)，要求为各字段选择合适的数据类型及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名称，其中“图书编号”和“读者编号”的组合值为主码。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create table tb_borrownew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Bnum   char(10),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Rnum   char(10),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Bodata DateTime not null,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redata Datetime not null,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primary key (Bnum, Rnum),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foreign key (Bnum) references tb_book (Bnum),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foreign key (Rnum) references tb_reader (Rnum)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);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3、使用SQL语句为图书表（tb_booknew）中书名字段增加唯一性约束。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ALTER TABLE tb_booknew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ADD CONSTRAINT C4 UNIQUE (Bname) 4、使用SQL语句将第题的库存数限制修改为到之间。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ALTER TABLE tb_booknew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DROP CONSTRAINT c3;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ALTER TABLE tb_booknew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ADD CONSTRAINT c3 CHECK (Knum BETWEEN 30 AND 80) 5、使用SQL语句删除第题增加的约束。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ALTER TABLE TB_BOOKNEW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DROP CONSTRAINT C4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触发器的创建和管理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1、使用SQL语句创建一个名为“借阅信息插入修改_TRIG”的触发器，要求在“借阅信息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表”中插入或修改记录时触发该触发器，检查“归还日期”字段修改是否超过个月，如果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超过给出相应提示，不超过给出相应提示（“插入记录成功”或“修改记录成功”）。对“借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阅信息表”进行插入或修改操作，验证触发器的执行情况。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create trigger 借阅信息插入修改_TRIG1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on tb_borrow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for insert 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    update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        as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if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update (归还日期)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print '激活触发器'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begin declare @借阅日期 datetime, @归还日期 datetime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select @借阅日期 = 借阅日期, @归还日期 = 归还日期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from inserted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if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(DATEDIFF(M,@借阅日期,@归还日期)&gt;3)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print '借书时间超过个月，请速交罚款！！'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else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begin if exists(select * from deleted)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print '修改数据成功!!'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else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print '插入数据成功！！'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end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end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----插入数据超过个月------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insert into tb_borrow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values ('10012', 'R10008', '2008-09-20', '2009-10-20') --插入数据不超过个月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insert into tb_borrow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values ('10006', 'R10008', '2008-05-20', '2008-6-20') --修改数据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update tb_borrow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set 归还日期='2008-06-20'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where 图书编号 = '10006'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and 读者编号 = 'R10008'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and 借阅日期 = '2008-05-20'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使用SQL语句创建一个插入、更新类型的触发器“图书信息_TRIG”，当“图书信息表”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中插入或修改记录时，触发该触发器，检查库存册数是否大于，若不大于，则撤销插入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和修改操作。在“借阅信息表”中插入或修改一条记录，给定的库存册数值为-1，验证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触发器的执行情况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create trigger 图书信息_TRIG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on tb_book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for insert,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    update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        as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if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update (库存数)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begin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declare @ count int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select @count = 库存数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from inserted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if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   (@ count &gt;100 or @ count &lt;0)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begin print '数据错误！'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rollback end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else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 xml:space="preserve"> print '插入成功！'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end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四、 实验总结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当遇到不会的东西或不熟的知识点，要自己学会自主上网查阅资料。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要及时复习老师在课上的知识点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要学会思考问题，以及自主解决问题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>当遇到问题时，不要慌! ! 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148E4"/>
    <w:multiLevelType w:val="multilevel"/>
    <w:tmpl w:val="8BC148E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CEC2DA23"/>
    <w:multiLevelType w:val="singleLevel"/>
    <w:tmpl w:val="CEC2DA23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25C034B7"/>
    <w:multiLevelType w:val="singleLevel"/>
    <w:tmpl w:val="25C034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zNzAwMDEyMzhjZTFlM2VmZjU2NjFmNWY1ZjU4MjkifQ=="/>
  </w:docVars>
  <w:rsids>
    <w:rsidRoot w:val="005E7960"/>
    <w:rsid w:val="005E7960"/>
    <w:rsid w:val="00B327D4"/>
    <w:rsid w:val="00F36E7F"/>
    <w:rsid w:val="3C183588"/>
    <w:rsid w:val="594C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Compact"/>
    <w:basedOn w:val="2"/>
    <w:qFormat/>
    <w:uiPriority w:val="0"/>
    <w:pPr>
      <w:spacing w:before="36" w:after="36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1618</Words>
  <Characters>2738</Characters>
  <Lines>1</Lines>
  <Paragraphs>1</Paragraphs>
  <TotalTime>0</TotalTime>
  <ScaleCrop>false</ScaleCrop>
  <LinksUpToDate>false</LinksUpToDate>
  <CharactersWithSpaces>3134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2022-10-24T12:24:00Z</dcterms:created>
  <dc:creator>云 扬</dc:creator>
  <cp:lastModifiedBy>木林夕</cp:lastModifiedBy>
  <dcterms:modified xsi:type="dcterms:W3CDTF">2022-10-24T12:57:43Z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1404A1E6344346FD91C445AD30A50ACC</vt:lpwstr>
  </property>
</Properties>
</file>