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F1603">
        <w:trPr>
          <w:trHeight w:val="350"/>
        </w:trPr>
        <w:tc>
          <w:tcPr>
            <w:tcW w:w="23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  <w:bookmarkStart w:id="0" w:name="_top"/>
            <w:bookmarkEnd w:id="0"/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F1603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F1603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F1603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1/8</w:t>
            </w:r>
          </w:p>
        </w:tc>
      </w:tr>
    </w:tbl>
    <w:p w:rsidR="004F1603" w:rsidRDefault="004F1603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8"/>
        <w:gridCol w:w="1678"/>
        <w:gridCol w:w="1678"/>
        <w:gridCol w:w="1678"/>
        <w:gridCol w:w="1679"/>
      </w:tblGrid>
      <w:tr w:rsidR="004F1603" w:rsidTr="00DA0933">
        <w:trPr>
          <w:trHeight w:val="7313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76B6" w:rsidRDefault="00CB76B6">
            <w:pPr>
              <w:pStyle w:val="a3"/>
              <w:spacing w:line="480" w:lineRule="auto"/>
              <w:ind w:left="3400"/>
            </w:pPr>
          </w:p>
          <w:p w:rsidR="004F1603" w:rsidRDefault="00A05D57">
            <w:pPr>
              <w:pStyle w:val="a3"/>
              <w:spacing w:line="480" w:lineRule="auto"/>
              <w:ind w:left="3400"/>
            </w:pPr>
            <w:r>
              <w:rPr>
                <w:rFonts w:ascii="굴림체" w:eastAsia="굴림체"/>
                <w:b/>
                <w:sz w:val="22"/>
              </w:rPr>
              <w:t>목 차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목적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적용범위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용어의 정의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책임과 권한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업무절차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관련문서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해당양식 및 기록</w:t>
            </w:r>
          </w:p>
          <w:p w:rsidR="004F1603" w:rsidRDefault="004F1603">
            <w:pPr>
              <w:pStyle w:val="a3"/>
            </w:pPr>
          </w:p>
          <w:tbl>
            <w:tblPr>
              <w:tblOverlap w:val="never"/>
              <w:tblW w:w="6319" w:type="dxa"/>
              <w:jc w:val="center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432"/>
              <w:gridCol w:w="4887"/>
            </w:tblGrid>
            <w:tr w:rsidR="004F1603" w:rsidTr="00CB76B6">
              <w:trPr>
                <w:trHeight w:val="879"/>
                <w:jc w:val="center"/>
              </w:trPr>
              <w:tc>
                <w:tcPr>
                  <w:tcW w:w="143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4F1603" w:rsidRDefault="00A05D57">
                  <w:pPr>
                    <w:pStyle w:val="a3"/>
                    <w:wordWrap/>
                    <w:jc w:val="center"/>
                  </w:pPr>
                  <w:r>
                    <w:rPr>
                      <w:rFonts w:eastAsia="굴림체"/>
                      <w:b/>
                    </w:rPr>
                    <w:t>관리구분</w:t>
                  </w:r>
                </w:p>
              </w:tc>
              <w:tc>
                <w:tcPr>
                  <w:tcW w:w="488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4F1603" w:rsidRDefault="00A05D57">
                  <w:pPr>
                    <w:pStyle w:val="a3"/>
                    <w:wordWrap/>
                    <w:jc w:val="center"/>
                  </w:pP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원본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관리본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비관리본</w:t>
                  </w:r>
                </w:p>
              </w:tc>
            </w:tr>
          </w:tbl>
          <w:p w:rsidR="004F1603" w:rsidRDefault="004F1603" w:rsidP="00894DDC">
            <w:pPr>
              <w:pStyle w:val="a3"/>
            </w:pPr>
          </w:p>
        </w:tc>
      </w:tr>
      <w:tr w:rsidR="004F1603" w:rsidTr="00DA0933">
        <w:trPr>
          <w:trHeight w:val="596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본 문서는 승인일로부터 효력이 발생함</w:t>
            </w:r>
          </w:p>
        </w:tc>
      </w:tr>
      <w:tr w:rsidR="004F1603" w:rsidTr="00DA0933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성명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부서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일자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서명</w:t>
            </w:r>
          </w:p>
        </w:tc>
      </w:tr>
      <w:tr w:rsidR="004F1603" w:rsidTr="00DA0933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 성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 w:rsidTr="00DA0933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검 토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 w:rsidTr="00DA0933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승 인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</w:tbl>
    <w:tbl>
      <w:tblPr>
        <w:tblpPr w:leftFromText="142" w:rightFromText="142" w:vertAnchor="text" w:horzAnchor="margin" w:tblpY="-32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DA0933" w:rsidTr="00DA0933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DA0933" w:rsidTr="00DA0933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DA093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DA093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DA0933" w:rsidTr="00DA0933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DA0933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DA0933" w:rsidTr="00DA0933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DA093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DA093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2/8</w:t>
            </w:r>
          </w:p>
        </w:tc>
      </w:tr>
    </w:tbl>
    <w:p w:rsidR="004F1603" w:rsidRDefault="004F1603">
      <w:pPr>
        <w:pStyle w:val="a3"/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55"/>
        <w:gridCol w:w="1565"/>
        <w:gridCol w:w="1452"/>
        <w:gridCol w:w="2923"/>
        <w:gridCol w:w="1395"/>
      </w:tblGrid>
      <w:tr w:rsidR="004F1603">
        <w:trPr>
          <w:trHeight w:val="539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시행일자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개정형태</w:t>
            </w: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개정사유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개정페이지</w:t>
            </w: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0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2026.10.23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최초 제정</w:t>
            </w: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최초 제정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-</w:t>
            </w: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p w:rsidR="00DA0933" w:rsidRDefault="00DA0933">
      <w:pPr>
        <w:pStyle w:val="a3"/>
      </w:pPr>
    </w:p>
    <w:p w:rsidR="00DA0933" w:rsidRDefault="00DA0933">
      <w:pPr>
        <w:pStyle w:val="a3"/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F1603" w:rsidTr="00795FE8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3/8</w:t>
            </w:r>
          </w:p>
        </w:tc>
      </w:tr>
    </w:tbl>
    <w:p w:rsidR="004F1603" w:rsidRDefault="00A05D57">
      <w:pPr>
        <w:pStyle w:val="a3"/>
        <w:numPr>
          <w:ilvl w:val="0"/>
          <w:numId w:val="2"/>
        </w:numPr>
        <w:ind w:left="240" w:hanging="240"/>
      </w:pPr>
      <w:r>
        <w:rPr>
          <w:rFonts w:eastAsia="굴림체"/>
        </w:rPr>
        <w:t>목적</w:t>
      </w:r>
    </w:p>
    <w:p w:rsidR="004F1603" w:rsidRDefault="00A05D57">
      <w:pPr>
        <w:pStyle w:val="a3"/>
        <w:shd w:val="clear" w:color="000000" w:fill="FFFFFF"/>
        <w:ind w:left="300"/>
      </w:pPr>
      <w:r>
        <w:rPr>
          <w:rFonts w:ascii="굴림체" w:eastAsia="굴림체"/>
        </w:rPr>
        <w:t>본 절차서는 PCR 진단키트의 제조 및 품질관리에 필요한 문서를 체계적으로 작성, 검토, 승인, 등록, 개정, 배포 및 회수하여 항상 최신의 승인된 문서가 사용되도록 하고, 문서의 오사용 및 무단 변경을 방지하는 것을 목적으로 한다.</w:t>
      </w:r>
    </w:p>
    <w:p w:rsidR="004F1603" w:rsidRDefault="004F1603">
      <w:pPr>
        <w:pStyle w:val="a3"/>
        <w:shd w:val="clear" w:color="000000" w:fill="FFFFFF"/>
        <w:spacing w:line="288" w:lineRule="auto"/>
        <w:ind w:left="300"/>
        <w:rPr>
          <w:rFonts w:ascii="굴림체" w:eastAsia="굴림체"/>
        </w:rPr>
      </w:pPr>
    </w:p>
    <w:p w:rsidR="004F1603" w:rsidRDefault="004F1603">
      <w:pPr>
        <w:pStyle w:val="a3"/>
        <w:shd w:val="clear" w:color="000000" w:fill="FFFFFF"/>
        <w:spacing w:line="288" w:lineRule="auto"/>
        <w:ind w:left="300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2. 적용 범위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본 절차서는 품질경영시스템을 수행하는 데 필요한 품질문서의 제정, 승인, 개정, 식별, 배포, 유지, 보관, 회수 및 폐기 등의 관리 절차에 적용된다. 또한 관련 법규, 규격, 지침 등 외부문서의 관리에도 적용된다.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3. 용어의 정의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문서: 품질경영시스템의 운영 및 유지에 필요한 품질매뉴얼, 절차서, 작업표준서, 검사기준서 및 관련 규격 등을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문서관리: 문서의 제정, 검토, 승인, 배포, 개정, 보관 및 폐기 등을 체계적으로 관리하는 활동을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외부문서: 식약처 고시, 관련 법규, ISO 규격 및 외부 기관에서 발행한 지침 등 품질경영시스템 운영에 필요한 문서를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4) 구문서: 개정 또는 폐기로 인해 더 이상 유효하게 사용할 수 없는 문서를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5) 문서관리대장: 문서번호, 문서명, 개정번호, 승인일자 및 배포 현황 등을 기록하여 관리하는 대장을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6) 기록: 수행된 활동이나 달성된 결과를 증명하기 위해 작성하고 보존하는 문서화된 정보를 말한다.</w:t>
      </w:r>
    </w:p>
    <w:p w:rsidR="00CB0890" w:rsidRDefault="00CB0890">
      <w:pPr>
        <w:pStyle w:val="a3"/>
        <w:rPr>
          <w:rFonts w:ascii="굴림체" w:eastAsia="굴림체" w:hint="eastAsia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4. 책임과 권한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품질책임자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문서관리 업무를 총괄한다.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문서의 내용과 적절성을 검토한다.</w:t>
      </w:r>
    </w:p>
    <w:tbl>
      <w:tblPr>
        <w:tblpPr w:leftFromText="142" w:rightFromText="142" w:vertAnchor="text" w:horzAnchor="margin" w:tblpY="5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CB0890" w:rsidTr="005E6494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CB0890" w:rsidTr="005E6494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CB0890" w:rsidTr="005E6494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CB0890" w:rsidTr="005E6494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4/8</w:t>
            </w:r>
          </w:p>
        </w:tc>
      </w:tr>
    </w:tbl>
    <w:p w:rsidR="004F1603" w:rsidRDefault="00CB0890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(3) 문서의 최종 승인을 실시한다.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문서 개정의 필요성 및 적절성을 확인한다.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품질관리 담당자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문서번호를 부여한다.</w:t>
      </w:r>
    </w:p>
    <w:p w:rsidR="004F1603" w:rsidRPr="00DA0933" w:rsidRDefault="00A05D57" w:rsidP="00DA0933">
      <w:pPr>
        <w:pStyle w:val="a3"/>
        <w:ind w:left="600"/>
      </w:pPr>
      <w:r>
        <w:rPr>
          <w:rFonts w:ascii="굴림체" w:eastAsia="굴림체"/>
        </w:rPr>
        <w:t>(2) 문서관리대장(QF-DOC-001)을 작성 및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 개정 및 승인 기록서(QF-DOC-002)를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승인된 문서를 관련 부서에 배포한다.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(5) 문서 배포 및 회수대장(QF-DOC-003)을 작성 및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(6) 구문서를 회수하여 오사용을 방지한다.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(7) 문서의 최신 개정상태를 관리한다.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문서 작성자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담당 업무에 필요한 문서를 작성한다.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문서의 내용이 실제 업무와 일치하는지 확인한다.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개정이 필요한 경우 개정 사유 및 내용을 작성한다.</w:t>
      </w:r>
    </w:p>
    <w:p w:rsidR="00DA0933" w:rsidRDefault="00DA093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spacing w:line="288" w:lineRule="auto"/>
        <w:ind w:left="300"/>
      </w:pPr>
      <w:r>
        <w:rPr>
          <w:rFonts w:ascii="굴림체" w:eastAsia="굴림체"/>
        </w:rPr>
        <w:t>4) 사용부서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승인된 최신 문서를 사용한다.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문서를 임의로 변경하지 않는다.</w:t>
      </w:r>
    </w:p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(3) 개정된 문서를 수령한 경우 기존 문서를 반납한다.</w:t>
      </w:r>
    </w:p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(4) 문서의 훼손 및 분실을 방지한다.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5. 업무절차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품질문서 제정 및 승인</w:t>
      </w:r>
    </w:p>
    <w:p w:rsidR="00DA0933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 xml:space="preserve">(1) 품질경영시스템 운영에 필요한 품질문서는 해당 업무 담당자가 작성하며, 문서의 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목적, 적용범위, 책임과 권한 및 업무절차 등을 명확하게 기술한다.</w:t>
      </w:r>
    </w:p>
    <w:tbl>
      <w:tblPr>
        <w:tblpPr w:leftFromText="142" w:rightFromText="142" w:vertAnchor="text" w:horzAnchor="margin" w:tblpY="5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CB0890" w:rsidTr="005E6494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CB0890" w:rsidTr="005E6494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CB0890" w:rsidTr="005E6494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CB0890" w:rsidTr="005E6494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B0890" w:rsidRDefault="00CB0890" w:rsidP="005E6494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0890" w:rsidRDefault="00CB0890" w:rsidP="005E6494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4/8</w:t>
            </w:r>
          </w:p>
        </w:tc>
      </w:tr>
    </w:tbl>
    <w:p w:rsidR="004F1603" w:rsidRDefault="00CB0890">
      <w:pPr>
        <w:pStyle w:val="a3"/>
        <w:ind w:left="600"/>
      </w:pPr>
      <w:r>
        <w:rPr>
          <w:rFonts w:ascii="굴림체" w:eastAsia="굴림체"/>
        </w:rPr>
        <w:t xml:space="preserve"> </w:t>
      </w:r>
      <w:bookmarkStart w:id="1" w:name="_GoBack"/>
      <w:bookmarkEnd w:id="1"/>
      <w:r w:rsidR="00A05D57">
        <w:rPr>
          <w:rFonts w:ascii="굴림체" w:eastAsia="굴림체"/>
        </w:rPr>
        <w:t>(2) 작성된 문서는 관련 부서의 검토를 거쳐 품질책임자 또는 지정된 승인권자의 승인을 받아야 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승인 시 문서의 적절성, 정확성 및 관련 법규와 규격의 적합성을 확인하며, 승인되지 않은 문서는 사용하지 않는다.</w:t>
      </w:r>
    </w:p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(4) 승인된 문서는 문서관리 담당자가 문서관리대장에 등록한 후 시행한다.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의료기기파일(제품표준서 등)의 작성 및 개정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PCR 키트의 안전성, 성능 및 품질을 확보하기 위하여 제품별 의료기기파일을 작성하고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의료기기파일에는 제품의 개요, 사용 목적, 제품 사양, 제조공정, 시험검사 기준, 포장 및 표시사항, 보관조건, 유효기간 등 제품의 적합성을 입증하는 데 필요한 정보를 포함한다.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제품 설계, 제조공정, 원자재, 시험검사 기준, 표시사항 또는 관련 법규가 변경되는 경우 의료기기파일의 개정 필요성을 검토한다.</w:t>
      </w: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의료기기파일의 제정 및 개정은 관련 부서의 검토와 승인 절차를 거쳐야 하며, 변경 이력을 유지한다.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특별공정관리에 관련된 문서의 작성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결과를 후속 검사 또는 측정만으로 충분히 확인할 수 없는 특별공정에 해당하는 경우, 해당 공정의 관리 기준과 검증 요구사항을 문서화한다.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관련 문서에는 공정 조건, 작업 방법, 사용 설비, 작업자 자격, 공정 검증 및 재검증 기준, 모니터링 방법 등을 포함한다.</w:t>
      </w:r>
    </w:p>
    <w:p w:rsidR="00DA0933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 xml:space="preserve">(3) 특별공정 관련 문서는 승인된 기준에 따라 관리하며, 공정 조건 또는 설비 등의 </w:t>
      </w: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DA0933" w:rsidTr="00911442">
        <w:trPr>
          <w:trHeight w:val="350"/>
        </w:trPr>
        <w:tc>
          <w:tcPr>
            <w:tcW w:w="23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8/8</w:t>
            </w:r>
          </w:p>
        </w:tc>
      </w:tr>
    </w:tbl>
    <w:p w:rsidR="004F1603" w:rsidRDefault="00A05D57">
      <w:pPr>
        <w:pStyle w:val="a3"/>
        <w:ind w:left="600"/>
      </w:pPr>
      <w:r>
        <w:rPr>
          <w:rFonts w:ascii="굴림체" w:eastAsia="굴림체"/>
        </w:rPr>
        <w:t>변경 시 검증 결과와 문서 개정 필요성을 검토한다.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특별공정의 수행 및 검증 결과는 관련 기록으로 작성하고 보존한다. 단, PCR 키트 제조공정 중 특별공정 해당 여부는 공정별 특성과 결과 검증 가능성을 기준으로 판단한다.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4) 품질문서의 개정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문서의 오류, 관련 법규 및 규격의 변경, 공정 변경 또는 품질 개선 등의 사유가 발생하면 해당 문서의 개정을 요청할 수 있다.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 개정 시 변경 사유와 변경 내용을 기록하고, 개정된 문서는 최초 제정 시와 동일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개정된 문서는 개정번호와 개정일자를 변경하고 개정 이력을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개정 내용이 관련 문서 또는 업무에 미치는 영향을 검토하고, 필요한 경우 관련 문서도 함께 개정한다.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5) 등록 및 배포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승인된 품질문서는 문서관리 담당자가 문서관리대장에 등록한다.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문서관리대장에는 문서번호, 문서명, 개정번호, 제정</w:t>
      </w:r>
      <w:r>
        <w:rPr>
          <w:rFonts w:ascii="굴림체" w:eastAsia="굴림체"/>
        </w:rPr>
        <w:t>·</w:t>
      </w:r>
      <w:r>
        <w:rPr>
          <w:rFonts w:ascii="굴림체" w:eastAsia="굴림체"/>
        </w:rPr>
        <w:t>개정일자, 승인자 및 배포 현황 등을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품질문서는 업무 수행에 필요한 부서와 사용 장소에 배포하며, 사용자가 최신 승인본을 확인할 수 있도록 관리한다.</w:t>
      </w:r>
    </w:p>
    <w:p w:rsidR="00DA0933" w:rsidRDefault="00A05D57" w:rsidP="00DA0933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>(4) 전자문서를 배포하는 경우에도 승인 상태와 개정번호를 식별할 수 있도록 관리</w:t>
      </w:r>
      <w:r w:rsidR="00DA0933">
        <w:rPr>
          <w:rFonts w:ascii="굴림체" w:eastAsia="굴림체" w:hint="eastAsia"/>
        </w:rPr>
        <w:t>하</w:t>
      </w:r>
    </w:p>
    <w:p w:rsidR="004F1603" w:rsidRPr="00DA0933" w:rsidRDefault="00A05D57" w:rsidP="00DA0933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>며, 무단 수정 및 구버전 사용을 방지한다.</w:t>
      </w:r>
    </w:p>
    <w:p w:rsidR="004F1603" w:rsidRPr="00DA093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6) 보관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품질문서는 손상, 분실, 오염 및 무단 변경을 방지할 수 있는 장소와 방법으로 보관한다.</w:t>
      </w:r>
    </w:p>
    <w:p w:rsidR="004F1603" w:rsidRDefault="004F1603">
      <w:pPr>
        <w:pStyle w:val="a3"/>
        <w:ind w:left="600"/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DA0933" w:rsidTr="00911442">
        <w:trPr>
          <w:trHeight w:val="350"/>
        </w:trPr>
        <w:tc>
          <w:tcPr>
            <w:tcW w:w="23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8/8</w:t>
            </w:r>
          </w:p>
        </w:tc>
      </w:tr>
    </w:tbl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문서는 식별과 검색이 가능하도록 분류하고, 접근 권한이 있는 담당자가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문서의 보존기간은 관련 법규, 규제 요구사항 및 사내 기준에 따라 설정한다.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보존기간이 경과한 문서는 폐기 필요성을 검토한 후 승인된 절차에 따라 처리한다.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7) 회수 및 폐기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문서가 개정 또는 폐기된 경우 문서관리 담당자는 기존 문서를 회수하거나 사용 장소에서 제거하여 구문서의 오사용을 방지한다.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회수된 구문서는 폐기하거나, 보존이 필요한 경우 '구문서' 또는 '참고용' 등으로 명확하게 식별하여 별도 보관한다.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품질문서의 폐기 시 문서명, 문서번호, 폐기일자 및 폐기 담당자 등을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전자문서는 승인된 절차에 따라 삭제 또는 접근 제한 조치를 실시하며, 필요한 경우 폐기 이력을 유지한다.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8) 열람 및 외부 반출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품질문서는 업무 수행에 필요한 임직원이 정해진 권한에 따라 열람할 수 있다.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외부인이 품질문서를 열람하거나 제공받아야 하는 경우에는 품질책임자 또는 지정된 승인권자의 승인을 받아야 한다.</w:t>
      </w:r>
    </w:p>
    <w:p w:rsidR="00DA0933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 xml:space="preserve">(3) 품질문서를 외부로 반출하거나 사본을 제공하는 경우 문서의 기밀성, 제품 관련 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정보 및 관련 법규의 요구사항을 고려하여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외부 제공 문서가 개정될 경우, 제공 대상 문서의 최신성 유지 필요 여부를 검토하고 필요한 조치를 취한다.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9) 문서 체계 및 식별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문서는 아래와 같이 구분하며 고유한 문서번호를 부여한다.</w:t>
      </w:r>
    </w:p>
    <w:tbl>
      <w:tblPr>
        <w:tblpPr w:leftFromText="142" w:rightFromText="142" w:vertAnchor="page" w:horzAnchor="margin" w:tblpY="4126"/>
        <w:tblOverlap w:val="never"/>
        <w:tblW w:w="83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96"/>
        <w:gridCol w:w="3799"/>
        <w:gridCol w:w="3403"/>
      </w:tblGrid>
      <w:tr w:rsidR="00DA0933" w:rsidTr="00DA093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DA0933" w:rsidRDefault="00DA0933" w:rsidP="00DA093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문서명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문서기호</w:t>
            </w:r>
          </w:p>
        </w:tc>
      </w:tr>
      <w:tr w:rsidR="00DA0933" w:rsidTr="00DA093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1단계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품질매뉴얼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</w:rPr>
              <w:t>QM</w:t>
            </w:r>
          </w:p>
        </w:tc>
      </w:tr>
      <w:tr w:rsidR="00DA0933" w:rsidTr="00DA093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2단계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품질절차서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</w:rPr>
              <w:t>SOP</w:t>
            </w:r>
          </w:p>
        </w:tc>
      </w:tr>
      <w:tr w:rsidR="00DA0933" w:rsidTr="00DA093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3단계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작업지침서/제품표준서/시험기준서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</w:rPr>
              <w:t>WI/DMR/ST</w:t>
            </w:r>
          </w:p>
        </w:tc>
      </w:tr>
      <w:tr w:rsidR="00DA0933" w:rsidTr="00DA093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4단계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서식 및 기록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DA0933">
            <w:pPr>
              <w:pStyle w:val="a3"/>
              <w:wordWrap/>
              <w:jc w:val="center"/>
            </w:pPr>
            <w:r>
              <w:rPr>
                <w:rFonts w:ascii="굴림체"/>
              </w:rPr>
              <w:t>Form/Record</w:t>
            </w:r>
          </w:p>
        </w:tc>
      </w:tr>
    </w:tbl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DA0933" w:rsidTr="00DA0933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DA0933" w:rsidTr="00DA0933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DA0933" w:rsidTr="00DA0933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DA0933" w:rsidTr="00DA0933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8/8</w:t>
            </w:r>
          </w:p>
        </w:tc>
      </w:tr>
    </w:tbl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[문서 번호 체계 예시]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sbk - [문서기호] - [일련번호 3자리] (예 : sbk-QA-001)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외부문서는 별도로 식별하여 관리하며, 해당 문서의 출처와 개정 상태를 확인할 수 있도록 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10) 품질기록 양식의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품질기록 양식은 해당 업무 담당자가 작성하고 검토 및 승인을 받은 후 사용한다.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승인된 양식에는 양식번호, 양식명 및 개정번호 등을 표시하고 양식관리대장에 등록하여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양식 개정 시 기존 양식과의 차이 및 업무에 미치는 영향을 검토하고 승인 후 배포한다.</w:t>
      </w:r>
    </w:p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(4) 작성이 완료된 품질기록은 기록관리 절차서에 따라 식별, 보관, 검색 및 폐기한다. 작성된 기록은 임의로 변경하거나 무단으로 폐기해서는 안 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11) 외부출처 문서의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품질경영시스템 운영에 필요한 법규, 식약처 고시, ISO 규격, 제품 관련 지침 및 고객 제공 문서 등을 외부출처 문서로 관리한다.</w:t>
      </w:r>
    </w:p>
    <w:p w:rsidR="00DA0933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>(2) 외부출처 문서는 문서명, 발행기관, 문서번호, 개정번호 또는 발행일자 등을 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인하여 필요한 경우 외부문서 관리대장에 등록한다.</w:t>
      </w: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DA0933" w:rsidTr="00911442">
        <w:trPr>
          <w:trHeight w:val="350"/>
        </w:trPr>
        <w:tc>
          <w:tcPr>
            <w:tcW w:w="23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DA0933" w:rsidTr="00911442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A0933" w:rsidRDefault="00DA0933" w:rsidP="00911442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A0933" w:rsidRDefault="00DA0933" w:rsidP="00911442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8/8</w:t>
            </w:r>
          </w:p>
        </w:tc>
      </w:tr>
    </w:tbl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(3) 문서관리 담당자 또는 지정된 담당자는 외부문서의 최신 개정 여부를 확인하고, 변경사항이 발생한 경우 관련 부서에 통보한다.</w:t>
      </w:r>
    </w:p>
    <w:p w:rsidR="004F1603" w:rsidRDefault="00DA0933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(4) 폐지되거나 개정된 외부문서는 현행 문서와 구분하고, 업무에 적용되는 최신 문서를 사용하도록 관리한다.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12) 전자저장 매체의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전자문서 및 전자저장 매체는 무단 접근, 변경, 손상 및 분실을 방지할 수 있도록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전자문서의 작성, 검토, 승인 및 개정 이력을 확인할 수 있도록 관리하고, 승인되지 않은 문서가 사용되지 않도록 접근 권한을 설정한다.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 xml:space="preserve">(3) 전자문서와 품질기록은 정해진 주기에 따라 백업하고, 필요 시 복구 가능 여부를 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확인한다.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전자저장 매체의 폐기 또는 재사용 시 저장된 품질정보의 유출 및 무단 사용을 방지하기 위한 조치를 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(5) 전자문서의 보존기간과 접근 권한은 사내 문서관리 및 기록관리 기준에 따라 관리한다.</w:t>
      </w:r>
    </w:p>
    <w:p w:rsidR="004F1603" w:rsidRDefault="004F1603" w:rsidP="00DA0933">
      <w:pPr>
        <w:pStyle w:val="a3"/>
        <w:pBdr>
          <w:bottom w:val="none" w:sz="2" w:space="20" w:color="000000"/>
        </w:pBdr>
        <w:rPr>
          <w:rFonts w:ascii="굴림체" w:eastAsia="굴림체"/>
        </w:rPr>
      </w:pPr>
    </w:p>
    <w:p w:rsidR="004F1603" w:rsidRDefault="00A05D57" w:rsidP="00DA0933">
      <w:pPr>
        <w:pStyle w:val="a3"/>
        <w:pBdr>
          <w:bottom w:val="none" w:sz="2" w:space="20" w:color="000000"/>
        </w:pBdr>
      </w:pPr>
      <w:r>
        <w:rPr>
          <w:rFonts w:ascii="굴림체" w:eastAsia="굴림체"/>
        </w:rPr>
        <w:t>6. 관련문서</w:t>
      </w:r>
    </w:p>
    <w:p w:rsidR="004F1603" w:rsidRDefault="00A05D57" w:rsidP="00DA0933">
      <w:pPr>
        <w:pStyle w:val="a3"/>
        <w:pBdr>
          <w:bottom w:val="none" w:sz="2" w:space="20" w:color="000000"/>
        </w:pBdr>
        <w:ind w:firstLine="200"/>
      </w:pPr>
      <w:r>
        <w:rPr>
          <w:rFonts w:ascii="굴림체" w:eastAsia="굴림체"/>
        </w:rPr>
        <w:t>1) 기록관리 절차(sbk-401)</w:t>
      </w:r>
    </w:p>
    <w:p w:rsidR="00DA0933" w:rsidRDefault="00DA0933" w:rsidP="00DA0933">
      <w:pPr>
        <w:pStyle w:val="a3"/>
        <w:pBdr>
          <w:bottom w:val="none" w:sz="2" w:space="20" w:color="000000"/>
        </w:pBdr>
        <w:rPr>
          <w:rFonts w:ascii="굴림체" w:eastAsia="굴림체"/>
        </w:rPr>
      </w:pPr>
    </w:p>
    <w:p w:rsidR="004F1603" w:rsidRDefault="00A05D57" w:rsidP="00DA0933">
      <w:pPr>
        <w:pStyle w:val="a3"/>
        <w:pBdr>
          <w:bottom w:val="none" w:sz="2" w:space="20" w:color="000000"/>
        </w:pBdr>
      </w:pPr>
      <w:r>
        <w:rPr>
          <w:rFonts w:ascii="굴림체" w:eastAsia="굴림체"/>
        </w:rPr>
        <w:t>7. 해당 양식 및 기록</w:t>
      </w:r>
    </w:p>
    <w:tbl>
      <w:tblPr>
        <w:tblOverlap w:val="never"/>
        <w:tblW w:w="833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720"/>
        <w:gridCol w:w="1758"/>
        <w:gridCol w:w="2494"/>
        <w:gridCol w:w="1362"/>
      </w:tblGrid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양식명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양식번호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보존기관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관리부서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문서관리대장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QF-DOC-001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문서 개정 및 승인 기록서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QF-DOC-002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  <w:tr w:rsidR="004F1603" w:rsidTr="00DA0933">
        <w:trPr>
          <w:trHeight w:val="45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문서 배포 및 회수대장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QF-DOC-003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  <w:rPr>
          <w:rFonts w:ascii="굴림" w:eastAsia="굴림"/>
          <w:sz w:val="28"/>
        </w:rPr>
      </w:pPr>
    </w:p>
    <w:sectPr w:rsidR="004F1603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906" w:rsidRDefault="00D71906" w:rsidP="00CB76B6">
      <w:pPr>
        <w:spacing w:after="0" w:line="240" w:lineRule="auto"/>
      </w:pPr>
      <w:r>
        <w:separator/>
      </w:r>
    </w:p>
  </w:endnote>
  <w:endnote w:type="continuationSeparator" w:id="0">
    <w:p w:rsidR="00D71906" w:rsidRDefault="00D71906" w:rsidP="00CB7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906" w:rsidRDefault="00D71906" w:rsidP="00CB76B6">
      <w:pPr>
        <w:spacing w:after="0" w:line="240" w:lineRule="auto"/>
      </w:pPr>
      <w:r>
        <w:separator/>
      </w:r>
    </w:p>
  </w:footnote>
  <w:footnote w:type="continuationSeparator" w:id="0">
    <w:p w:rsidR="00D71906" w:rsidRDefault="00D71906" w:rsidP="00CB7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9D4"/>
    <w:multiLevelType w:val="multilevel"/>
    <w:tmpl w:val="FA2605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342243"/>
    <w:multiLevelType w:val="multilevel"/>
    <w:tmpl w:val="3AD2101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6674EC"/>
    <w:multiLevelType w:val="multilevel"/>
    <w:tmpl w:val="9FC6F0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316FC1"/>
    <w:multiLevelType w:val="multilevel"/>
    <w:tmpl w:val="07D27D0A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95F3247"/>
    <w:multiLevelType w:val="multilevel"/>
    <w:tmpl w:val="0C2075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B020F3"/>
    <w:multiLevelType w:val="multilevel"/>
    <w:tmpl w:val="61CC6594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596872"/>
    <w:multiLevelType w:val="multilevel"/>
    <w:tmpl w:val="577832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E5B389D"/>
    <w:multiLevelType w:val="multilevel"/>
    <w:tmpl w:val="333CF5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B76107"/>
    <w:multiLevelType w:val="multilevel"/>
    <w:tmpl w:val="3F8ADB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F1603"/>
    <w:rsid w:val="004F1603"/>
    <w:rsid w:val="00795FE8"/>
    <w:rsid w:val="00894DDC"/>
    <w:rsid w:val="00A05D57"/>
    <w:rsid w:val="00CB0890"/>
    <w:rsid w:val="00CB76B6"/>
    <w:rsid w:val="00D71906"/>
    <w:rsid w:val="00DA0933"/>
    <w:rsid w:val="00E1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8D0CD"/>
  <w15:docId w15:val="{60772AD7-DCCD-4D96-8EBA-C6B875AA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header"/>
    <w:basedOn w:val="a"/>
    <w:link w:val="Char"/>
    <w:uiPriority w:val="99"/>
    <w:unhideWhenUsed/>
    <w:rsid w:val="00CB76B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B76B6"/>
  </w:style>
  <w:style w:type="paragraph" w:styleId="ac">
    <w:name w:val="footer"/>
    <w:basedOn w:val="a"/>
    <w:link w:val="Char0"/>
    <w:uiPriority w:val="99"/>
    <w:unhideWhenUsed/>
    <w:rsid w:val="00CB76B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B7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2026-10-23T00:54:00Z</dcterms:created>
  <dcterms:modified xsi:type="dcterms:W3CDTF">2026-10-30T07:38:00Z</dcterms:modified>
</cp:coreProperties>
</file>