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练习计时器断线继续修复说明</w:t>
      </w:r>
    </w:p>
    <w:p>
      <w:pPr>
        <w:spacing w:after="170" w:line="300"/>
      </w:pPr>
      <w:r>
        <w:t xml:space="preserve">JackYun 3.24.2   2026 年 10 月 15 日</w:t>
      </w:r>
    </w:p>
    <w:p>
      <w:pPr>
        <w:spacing w:after="170" w:line="300"/>
      </w:pPr>
      <w:r>
        <w:t xml:space="preserve">本次按实际网络不稳定的使用情况修改计时器。已经开始的练习在网络中断、云端暂不可用、登录验证暂时失败或心跳确认超时后，继续在本机计时和保存，不再自动暂停或退出。只有云端明确确认另一设备已经接管，才退出本设备的计时控制界面。</w:t>
      </w:r>
    </w:p>
    <w:p>
      <w:pPr>
        <w:pStyle w:val="Heading1"/>
        <w:spacing w:after="160" w:before="180"/>
      </w:pPr>
      <w:r>
        <w:t xml:space="preserve">断线时继续做题</w:t>
      </w:r>
    </w:p>
    <w:p>
      <w:pPr>
        <w:spacing w:after="170" w:line="300"/>
      </w:pPr>
      <w:r>
        <w:t xml:space="preserve">本题倒计时和总用时继续同步运行，空格仍可开始或暂停，也能切换下一题。页面显示云端暂未连接、继续本机计时及重连后补传，避免把网络错误误认为用户已经换了设备。原有绿黄红阶段、题型选择和报告规则保持不变。</w:t>
      </w:r>
    </w:p>
    <w:p>
      <w:pPr>
        <w:spacing w:after="170" w:line="300"/>
      </w:pPr>
      <w:r>
        <w:t xml:space="preserve">本机检查点继续每五秒保存。如果 Schedule 保存桥接暂时不能确认云端设备身份，会把当前练习写入独立本机恢复副本并返回本机保存成功，不发出导致暂停的云端错误。这个恢复副本不作为当前云端练习直接上传，防止另一设备已经接管时，旧设备的数据混入当前记录。</w:t>
      </w:r>
    </w:p>
    <w:p>
      <w:pPr>
        <w:pStyle w:val="Heading1"/>
        <w:spacing w:after="160" w:before="180"/>
      </w:pPr>
      <w:r>
        <w:t xml:space="preserve">恢复连接后自动补传</w:t>
      </w:r>
    </w:p>
    <w:p>
      <w:pPr>
        <w:spacing w:after="170" w:line="300"/>
      </w:pPr>
      <w:r>
        <w:t xml:space="preserve">保留原设备控制令牌，并按十秒间隔重新检查连接。只要没有其他设备接管，即使上一次心跳已经过期，同一设备仍可以恢复确认并补传最新的完整用时。离线期间发生多次暂停、继续和换题时，重连后上传最新快照，不需要逐条重放旧时间。</w:t>
      </w:r>
    </w:p>
    <w:p>
      <w:pPr>
        <w:spacing w:after="170" w:line="300"/>
      </w:pPr>
      <w:r>
        <w:t xml:space="preserve">网络故障期间合并待上传内容，减少重复请求堆积。若前一次保存其实已经成功、只是响应丢失，重连后发现版本号变化，会先读取云端版本；确认仍由本设备控制，再使用最新版本上传。这个过程不自动夺取控制权。</w:t>
      </w:r>
    </w:p>
    <w:p>
      <w:pPr>
        <w:pStyle w:val="Heading1"/>
        <w:spacing w:after="160" w:before="180"/>
      </w:pPr>
      <w:r>
        <w:t xml:space="preserve">只有被接管才退出</w:t>
      </w:r>
    </w:p>
    <w:p>
      <w:pPr>
        <w:spacing w:after="170" w:line="300"/>
      </w:pPr>
      <w:r>
        <w:t xml:space="preserve">另一设备主动接管时，云端仍原子更换控制令牌。旧设备的保存和心跳请求随后会得到明确失去控制权的结果，这时才退出计时，保留本机副本。网络超时、普通服务错误、暂时不能验证登录以及版本响应丢失都不能直接触发退出。</w:t>
      </w:r>
    </w:p>
    <w:p>
      <w:pPr>
        <w:spacing w:after="170" w:line="300"/>
      </w:pPr>
      <w:r>
        <w:t xml:space="preserve">如果设备正离线，就无法立即获知接管。它会继续本机计时；恢复连接并收到明确接管结果后退出，不把离线用时覆盖新设备。另一设备只能接续当时已经保存到云端的内容，尚未上传的离线内容仍保留在原设备。</w:t>
      </w:r>
    </w:p>
    <w:p>
      <w:r>
        <w:br w:type="page"/>
      </w:r>
    </w:p>
    <w:p>
      <w:pPr>
        <w:pStyle w:val="Heading1"/>
        <w:spacing w:after="160" w:before="180"/>
      </w:pPr>
      <w:r>
        <w:t xml:space="preserve">结束练习和兼容性</w:t>
      </w:r>
    </w:p>
    <w:p>
      <w:pPr>
        <w:spacing w:after="170" w:line="300"/>
      </w:pPr>
      <w:r>
        <w:t xml:space="preserve">在断线时结束练习，本机报告保留，云端最后一份快照保持待上传。恢复连接后先保存结束状态，再释放控制权，不会因为释放失败而丢掉待上传报告。首次打开页面时，如果尚未取得云端控制权，仍需要先连接云端完成确认；本次修复针对已经开始或接续的练习。未登录的本机模式保持原规则。</w:t>
      </w:r>
    </w:p>
    <w:p>
      <w:pPr>
        <w:pStyle w:val="Heading1"/>
        <w:spacing w:after="160" w:before="180"/>
      </w:pPr>
      <w:r>
        <w:t xml:space="preserve">数据库更新</w:t>
      </w:r>
    </w:p>
    <w:p>
      <w:pPr>
        <w:spacing w:after="170" w:line="300"/>
      </w:pPr>
      <w:r>
        <w:t xml:space="preserve">新增迁移 supabase/migrations/20261015020000_practice_timer_offline_continuity.sql，并已应用到当前 Supabase 项目。函数把心跳过期视为连接状态，不再把它等同于设备被接管。保存仍校验账号身份、控制令牌及版本号；不同设备接管后旧令牌仍然无效。</w:t>
      </w:r>
    </w:p>
    <w:p>
      <w:pPr>
        <w:spacing w:after="170" w:line="300"/>
      </w:pPr>
      <w:r>
        <w:t xml:space="preserve">原有行级权限和函数授权保留，没有开放匿名访问和普通用户直接写表权限，没有新增云服务。此次不修改已有练习的逐题记录、批改结果或时间设置。</w:t>
      </w:r>
    </w:p>
    <w:p>
      <w:pPr>
        <w:pStyle w:val="Heading1"/>
        <w:spacing w:after="160" w:before="180"/>
      </w:pPr>
      <w:r>
        <w:t xml:space="preserve">验证结果</w:t>
      </w:r>
    </w:p>
    <w:p>
      <w:pPr>
        <w:spacing w:after="170" w:line="300"/>
      </w:pPr>
      <w:r>
        <w:t xml:space="preserve">相关单元和接口测试共三十项通过。新增验证涵盖断线继续、旧的本地期限不再触发退出、恢复连接上传最新用时、保存响应丢失后的版本恢复、明确接管才退出、断线结束后延迟释放，以及 Schedule 保存桥接的独立本机恢复副本和重试冷却。</w:t>
      </w:r>
    </w:p>
    <w:p>
      <w:pPr>
        <w:spacing w:after="170" w:line="300"/>
      </w:pPr>
      <w:r>
        <w:t xml:space="preserve">双设备浏览器测试模拟断线超过一分钟，确认运行状态保持、用时继续增长、计时界面不退出；恢复后补传离线用时。另行模拟离线期间第三台设备接管，确认旧设备重连后退出，不能覆盖新设备。原有每分钟保存、下一题自动开始及暂停冻结测试继续执行。</w:t>
      </w:r>
    </w:p>
    <w:p>
      <w:pPr>
        <w:spacing w:after="170" w:line="300"/>
      </w:pPr>
      <w:r>
        <w:t xml:space="preserve">真实数据库使用回滚事务把同一设备的心跳时间改到一小时前，确认它仍能续期并保存；随后由其他设备接管，确认旧设备写入被拒绝。测试数据随事务回滚。生产构建、TypeScript 和目标文件 ESLint 作为交付检查。浏览器模拟网络和云端 HTTP，数据库直接执行真实函数；没有使用用户真实会话做实体设备联调。</w:t>
      </w:r>
    </w:p>
    <w:p>
      <w:pPr>
        <w:pStyle w:val="Heading1"/>
        <w:spacing w:after="160" w:before="180"/>
      </w:pPr>
      <w:r>
        <w:t xml:space="preserve">版本与仓库</w:t>
      </w:r>
    </w:p>
    <w:p>
      <w:pPr>
        <w:spacing w:after="170" w:line="300"/>
      </w:pPr>
      <w:r>
        <w:t xml:space="preserve">开始任务时本机与远端 main 一致，基于 3.24.1。按小问题修复规则升级到 3.24.2，源码、数据库迁移、测试、验证记录及本说明提交并推送 main，保留工作区其他未提交内容。</w:t>
      </w:r>
    </w:p>
    <w:sectPr>
      <w:pgSz w:w="12240" w:h="15840" w:orient="portrait"/>
      <w:pgMar w:top="1000" w:right="1050" w:bottom="10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rPr>
      <w:b/>
      <w:bCs/>
      <w:color w:val="000000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2026-10-15T13:42:06.846Z</dcterms:created>
  <dcterms:modified xsi:type="dcterms:W3CDTF">2026-10-15T13:42:06.850Z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