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YaHei" w:hAnsi="Microsoft YaHei" w:eastAsia="Microsoft YaHei"/>
          <w:b/>
          <w:color w:val="000000"/>
          <w:sz w:val="46"/>
        </w:rPr>
        <w:t>CUE 分组复习与动效设置说明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75569"/>
          <w:sz w:val="20"/>
        </w:rPr>
        <w:t>JackYun Portal 3.34.0 · 实施说明 · 2026 年 10 月 23 日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本次调整让大量联合 CUE 学习可以分段完成：超过 20 条时按每组最多 20 条顺序开放，所有组的评价、进度和最终记录仍归入同一次学习。间隔错题重练继续从完整选中范围取题，因此可以跨组。CUE 设置还可分别控制轻反馈、大型庆祝、持续星场和弹窗动画。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版本基线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任务开始时本机 package.json、当前 main 与 origin/main 均为 3.33.0。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版本结果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新增学习体验功能，按项目规则提升中间位至 3.34.0。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学习分组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仅在 CUE 联合选择超过 20 条时分组；每组上限 20 条，最后一组可少于 20 条。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设置保存</w:t>
            </w:r>
          </w:p>
        </w:tc>
        <w:tc>
          <w:tcPr>
            <w:tcW w:type="dxa" w:w="823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沿用现有本机保存与后台云同步；偏好使用现有 learning_preferences 和 appearance_preferences，无需数据库迁移。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1 分组学习流程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选择 CUE 后</w:t>
      </w:r>
      <w:r>
        <w:rPr>
          <w:rFonts w:ascii="Microsoft YaHei" w:hAnsi="Microsoft YaHei" w:eastAsia="Microsoft YaHei"/>
          <w:b w:val="0"/>
          <w:color w:val="000000"/>
          <w:sz w:val="20"/>
        </w:rPr>
        <w:t>仍按原规则生成和排序完整队列。数量超过 20 条时，学习界面显示组序号、本组评价数和全队列累计数。第一组可以立即学习，之后的组在前一组全部完成评价前保持锁定。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选中数量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分组结果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完成方式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1–20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单组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照常逐条学习。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 + 1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完成前 20 条后开放第 2 组。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45 条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 + 20 + 5</w:t>
            </w:r>
          </w:p>
        </w:tc>
        <w:tc>
          <w:tcPr>
            <w:tcW w:type="dxa" w:w="65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逐组开放；每项评价都计入同一总进度。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组内可用上一条、下一条和目录查看本组内容；组目录也显示已保存的评价。未完成的后续组不可跳入。完成当前组后可进入下一组，也可退回上一组修改复习。刷新或退出后，原有 CUE 学习草稿继续保存当前条目和全部已作评价，恢复时按已存位置继续。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完成全部选中内容后，原有完成操作一次性保存完整队列的评价和学习记录。组间不重复做全量回顾，因此学习成果按全部分组汇总，不会额外要求再把同一批内容复习一遍。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2 间隔错题重练仍可跨组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分组只约束日常学习队列的前进顺序。间隔重练继续读取完整选中 CUE 的复习计划，符合重练条件的内容可以来自任意一组。进入重练时，学习界面显示独立的重练进度；退出重练后返回触发重练的队列位置。原始评价和重练评价分别保存，重练结果不会覆盖原评价。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3 动效开关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设置位置与选项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默认状态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控制范围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 → 外观 → 弹窗与对话框动画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关闭对话框容器的开合动画与过渡；对话框内部的小型反馈仍由自己的开关控制。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 → 学习 → CUE 学习动效 → 学习反馈小动效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开启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保留逐条评价和计数的轻量反馈。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大型庆祝与粒子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控制全屏庆祝、星光粒子等较重效果。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持续背景与星场动画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57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控制长时间运行的背景星场和查看器环境动画。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“全部开启”“全部关闭”和“轻量默认”会把三项 CUE 动效偏好同时设为对应值；随后点击“保存设置”才保存并同步。用户也可以分别勾选单项。设备的系统减少动态效果偏好仍然优先，开启网站动效设置不会覆盖系统级减少动态效果。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弹窗和 CUE 动效分开控制：关闭弹窗转场不需要关闭小反馈；关闭大型庆祝也不影响评价文字、答案揭示、进度和记录保存。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4 偏好与学习数据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动效偏好保存在现有设置分区中，访客先保存到本机，登录后按原设置队列同步。CUE 复习草稿继续使用现有存储和同步协议；分组复用当前选中队列和评价字典，不新增服务端表结构。既有单组草稿在恢复时按最多 20 条的边界重新计算组序号。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所有组的完成数由原有评价状态汇总。重练中的临时状态仍独立于正课组进度，所以错题跨组练习不会提前解锁尚未完成的正课分组。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5 主要实现位置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23B5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src/components/modules/schedule/schedule-control.tsx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CUE 主学习界面的 20 条分组、组内导航、后续组锁定与跨组重练入口。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src/components/modules/schedule/learning-workspace.tsx 与 src/lib/learning/question-bank.ts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混合 CUE 与题目的联合学习草稿支持分组和累计进度。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src/components/modules/schedule/cue-game-panel.tsx 与 src/lib/learning/cue-game.ts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读取动效偏好并分别控制逐条反馈、大型庆祝及持续背景。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src/components/settings/settings-content.tsx 与 cloud-preferences-panel.tsx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提供单项动效开关和快速预设，并沿用既有保存体验。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src/actions/settings.ts 与 src/components/layout/cloud-settings-hydrator.tsx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规范化新偏好，并在本机和云端配置加载时应用。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src/app/globals.css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默认停用对话框容器的动画与过渡；保存开启后恢复。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package.json 与 src/lib/update-history.ts</w:t>
            </w:r>
          </w:p>
        </w:tc>
        <w:tc>
          <w:tcPr>
            <w:tcW w:type="dxa" w:w="55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同步门户版本和 3.34.0 更新记录。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color w:val="000000"/>
          <w:sz w:val="28"/>
        </w:rPr>
        <w:t>6 版本与检查范围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版本由 3.33.0 更新到 3.34.0，符合“新增功能中间位加一”的规则。主工作区包含本次任务开始前已有的未提交文件；本次版本、实现和说明仅按相关差异纳入发布。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本说明中的流程来自代码实现审阅。依据当前任务执行约束，本轮未运行自动化测试或生产构建；DOCX 已按文档工作流渲染并进行页面版式检查。发布后的账号云同步和真实设备表现仍应在实际部署环境确认。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475569"/>
        <w:sz w:val="17"/>
      </w:rPr>
      <w:t>JackYun Portal · CUE 3.34.0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