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网站性能优化任务说明</w:t>
      </w:r>
    </w:p>
    <w:p>
      <w:pPr>
        <w:pStyle w:val="Subtitle"/>
      </w:pPr>
      <w:r>
        <w:t>版本 3.30.3  |  2026 年 10 月 21 日  |  范围：启动开销、资源传输与版本一致性</w:t>
      </w:r>
    </w:p>
    <w:p>
      <w:pPr>
        <w:spacing w:before="160" w:after="200"/>
      </w:pPr>
      <w:r>
        <w:rPr>
          <w:b/>
          <w:color w:val="184F6F"/>
          <w:sz w:val="22"/>
        </w:rPr>
        <w:t>本次收敛了门户和管理页的重复日志启动，并为网络访问页背景提供像素完全一致的无损 WebP 版本；同时统一应用、npm 包和锁文件版本。</w:t>
      </w:r>
      <w:r>
        <w:t xml:space="preserve"> 页面结构、样式和背景像素保持原样。生产构建已通过；尚未采集浏览器前后性能数据，因此不对加载时间的具体改善幅度作数值承诺。</w:t>
      </w:r>
    </w:p>
    <w:p>
      <w:pPr>
        <w:pStyle w:val="Heading1"/>
      </w:pPr>
      <w:r>
        <w:t>任务背景与边界</w:t>
      </w:r>
    </w:p>
    <w:p>
      <w:r>
        <w:t>任务目标是改善网站加载与启动效率，同时不参与当前另一项对话中的显示设计工作。检查范围包括 Next.js 根布局、门户布局、管理布局、日志启动组件，以及 package.json、package-lock.json 和应用版本常量。</w:t>
      </w:r>
    </w:p>
    <w:p>
      <w:r>
        <w:t>本次仅调整重复的非视觉启动逻辑、版本元数据和背景图片编码；背景图片经逐像素核对保持完全一致。不改 CSS 样式、组件布局、颜色、文案、交互、身份验证流程、数据库查询或离线缓存规则。</w:t>
      </w:r>
    </w:p>
    <w:p>
      <w:pPr>
        <w:pStyle w:val="Heading1"/>
      </w:pPr>
      <w:r>
        <w:t>仓库与版本核对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核对项</w:t>
            </w:r>
          </w:p>
        </w:tc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任务开始时</w:t>
            </w:r>
          </w:p>
        </w:tc>
        <w:tc>
          <w:tcPr>
            <w:tcW w:type="dxa" w:w="3331"/>
            <w:vAlign w:val="center"/>
            <w:shd w:fill="184F6F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任务完成后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主分支同步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 main 与 origin/main 均指向 292e45f；没有提交领先或落后</w:t>
            </w:r>
          </w:p>
        </w:tc>
        <w:tc>
          <w:tcPr>
            <w:tcW w:type="dxa" w:w="3331"/>
            <w:vAlign w:val="center"/>
          </w:tcPr>
          <w:p>
            <w:r>
              <w:t>目标：在保留现存本地改动的前提下合入 main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应用版本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package.json 与 APP_VERSION 为 3.30.1</w:t>
            </w:r>
          </w:p>
        </w:tc>
        <w:tc>
          <w:tcPr>
            <w:tcW w:type="dxa" w:w="3331"/>
            <w:vAlign w:val="center"/>
          </w:tcPr>
          <w:p>
            <w:r>
              <w:t>3.30.3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锁文件版本</w:t>
            </w:r>
          </w:p>
        </w:tc>
        <w:tc>
          <w:tcPr>
            <w:tcW w:type="dxa" w:w="3331"/>
            <w:vAlign w:val="cente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package-lock.json 顶层及根包为 3.28.2</w:t>
            </w:r>
          </w:p>
        </w:tc>
        <w:tc>
          <w:tcPr>
            <w:tcW w:type="dxa" w:w="3331"/>
            <w:vAlign w:val="center"/>
          </w:tcPr>
          <w:p>
            <w:r>
              <w:t>顶层及根包均为 3.30.3</w:t>
            </w:r>
          </w:p>
        </w:tc>
      </w:tr>
    </w:tbl>
    <w:p>
      <w:r>
        <w:t>本机主工作区原有多组未提交文件，涉及界面、同步、测试和历史文档。本次保留这些现存改动，提交时仅选择性能修复、版本文件和本任务文档。</w:t>
      </w:r>
    </w:p>
    <w:p>
      <w:pPr>
        <w:pStyle w:val="Heading1"/>
      </w:pPr>
      <w:r>
        <w:t>发现与实施内容</w:t>
      </w:r>
    </w:p>
    <w:p>
      <w:pPr>
        <w:pStyle w:val="Heading2"/>
      </w:pPr>
      <w:r>
        <w:t>消除重复的延迟日志启动</w:t>
      </w:r>
    </w:p>
    <w:p>
      <w:r>
        <w:t>src/app/layout.tsx 已在全站根布局挂载 ClientLoggerBoot。该组件在浏览器空闲时（requestIdleCallback，最长等待 2 秒）或回退计时器触发后，动态导入日志模块并设置诊断日志提供器。门户布局和管理布局又各自挂载同一组件，产生了多余的客户端组件实例、空闲回调或计时器，以及重复的提供器设置。</w:t>
      </w:r>
    </w:p>
    <w:p>
      <w:r>
        <w:t>现已从 src/app/(portal)/layout.tsx 与 src/app/admin/layout.tsx 删除这两处重复挂载和导入，根布局保留唯一实例。门户、管理和其他页面仍由同一根布局启动日志功能；用户可见页面不变。</w:t>
      </w:r>
    </w:p>
    <w:p>
      <w:pPr>
        <w:pStyle w:val="Heading2"/>
      </w:pPr>
      <w:r>
        <w:t>修正版本元数据不一致</w:t>
      </w:r>
    </w:p>
    <w:p>
      <w:r>
        <w:t>按小问题修复规则，将应用版本从 3.30.2 调整到 3.30.3。同步更新 package.json、package-lock.json 的顶层与根包版本，以及 src/lib/utils.ts 中的 APP_VERSION，避免安装清单和应用显示版本分离。</w:t>
      </w:r>
    </w:p>
    <w:p>
      <w:pPr>
        <w:pStyle w:val="Heading2"/>
      </w:pPr>
      <w:r>
        <w:t>无损压缩单页背景资源</w:t>
      </w:r>
    </w:p>
    <w:p>
      <w:r>
        <w:t>src/app/network-access/page.tsx 将背景请求从 PNG 切换到 WebP 文件。转换使用无损编码，并对 1536 × 1024 解码像素逐点比较，结果完全相同。每次打开该页面时，背景传输减少约 27.3%；旧 PNG 保留以支持可能仍引用原路径的旧缓存或外部链接。</w:t>
      </w:r>
    </w:p>
    <w:p>
      <w:pPr>
        <w:pStyle w:val="Heading1"/>
      </w:pPr>
      <w:r>
        <w:t>验证结果与限制</w:t>
      </w:r>
    </w:p>
    <w:p>
      <w:r>
        <w:t>使用仓库当前安装的 Next.js 16.3.8 执行生产构建（Webpack）。构建成功完成代码编译、TypeScript 检查、95 个静态页面生成和构建追踪。此次没有运行测试套件，也没有进行登录态浏览器操作。</w:t>
      </w:r>
    </w:p>
    <w:p>
      <w:r>
        <w:t>性能变化的机制可以从代码确认：门户和管理路由不再各自启动第二个日志初始化副本。尚未记录首屏时间、LCP、客户端 JS 体积、请求数或 CPU 时间的前后对照；因此改善幅度及真实用户设备上的影响仍需用同一设备、同一网络和浏览器性能面板进行基线/复测。</w:t>
      </w:r>
    </w:p>
    <w:p>
      <w:r>
        <w:t>原背景图 public/network-portal-landscape.png 为 1536 × 1024 像素，大小 2,364,183 字节。现在该页面使用 public/network-portal-landscape.webp 的无损 WebP 编码，文件大小为 1,719,802 字节，减少 644,381 字节（27.3%）。解码后图像与原图逐像素相同；原 PNG 仍保留，兼容旧缓存或直接链接。此资源只用于网络访问页面，不会成为所有门户页的共享首屏请求。</w:t>
      </w:r>
    </w:p>
    <w:p>
      <w:pPr>
        <w:pStyle w:val="Heading1"/>
      </w:pPr>
      <w:r>
        <w:t>文件变更清单</w:t>
      </w:r>
    </w:p>
    <w:p>
      <w:pPr>
        <w:pStyle w:val="ListBullet"/>
        <w:spacing w:after="40"/>
      </w:pPr>
      <w:r>
        <w:t>src/app/(portal)/layout.tsx：移除重复日志组件引用及挂载。</w:t>
      </w:r>
    </w:p>
    <w:p>
      <w:pPr>
        <w:pStyle w:val="ListBullet"/>
        <w:spacing w:after="40"/>
      </w:pPr>
      <w:r>
        <w:t>src/app/admin/layout.tsx：移除重复日志组件引用及挂载。</w:t>
      </w:r>
    </w:p>
    <w:p>
      <w:pPr>
        <w:pStyle w:val="ListBullet"/>
        <w:spacing w:after="40"/>
      </w:pPr>
      <w:r>
        <w:t>src/lib/utils.ts：APP_VERSION 更新为 3.30.3。</w:t>
      </w:r>
    </w:p>
    <w:p>
      <w:pPr>
        <w:pStyle w:val="ListBullet"/>
        <w:spacing w:after="40"/>
      </w:pPr>
      <w:r>
        <w:t>package.json：项目版本更新为 3.30.3。</w:t>
      </w:r>
    </w:p>
    <w:p>
      <w:pPr>
        <w:pStyle w:val="ListBullet"/>
        <w:spacing w:after="40"/>
      </w:pPr>
      <w:r>
        <w:t>package-lock.json：顶层与根包版本统一为 3.30.3。</w:t>
      </w:r>
    </w:p>
    <w:p>
      <w:pPr>
        <w:pStyle w:val="ListBullet"/>
      </w:pPr>
      <w:r>
        <w:t>src/app/network-access/page.tsx：背景资源请求改为无损 WebP 编码。</w:t>
      </w:r>
    </w:p>
    <w:p>
      <w:pPr>
        <w:pStyle w:val="ListBullet"/>
      </w:pPr>
      <w:r>
        <w:t>public/network-portal-landscape.webp：像素完全一致的压缩资源，下载体积减少 27.3%。</w:t>
      </w:r>
    </w:p>
    <w:p>
      <w:pPr>
        <w:pStyle w:val="ListBullet"/>
        <w:spacing w:after="40"/>
      </w:pPr>
      <w:r>
        <w:t>docs/performance-3.30.3/JACKYUN网站性能优化任务说明.docx：完整任务范围、基线、改动和验证记录。</w:t>
      </w:r>
    </w:p>
    <w:p>
      <w:pPr>
        <w:spacing w:before="160"/>
      </w:pPr>
      <w:r>
        <w:t>结论  完成了重复启动清理、单页背景图无损压缩和版本号同步。生产构建通过；背景像素严格一致，网络访问页该图片下载量减少 27.3%。全站加载指标仍需后续浏览器实测确认。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3808C"/>
        <w:sz w:val="16"/>
      </w:rPr>
      <w:t xml:space="preserve">JACKYUN  •  2026-10-21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77A8B"/>
        <w:sz w:val="16"/>
      </w:rPr>
      <w:t>JACKYUN PORTAL  /  性能维护记录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2E37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4F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60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4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5697C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