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每日学习预算实施说明</w:t>
      </w:r>
    </w:p>
    <w:p>
      <w:r>
        <w:t>版本 3.9.0    日期 2026 年 10 月 12 日</w:t>
      </w:r>
    </w:p>
    <w:p>
      <w:r>
        <w:t>本说明面向项目使用者与后续维护者，记录学习体验路线图的具体实现、统计含义、操作流程、验证证据及发布限制。核心目标是从首页知道今天要学什么，确认后快速进入现有学习流程。</w:t>
      </w:r>
    </w:p>
    <w:p>
      <w:pPr>
        <w:pStyle w:val="Heading1"/>
      </w:pPr>
      <w:r>
        <w:t>预算选择</w:t>
      </w:r>
    </w:p>
    <w:p>
      <w:r>
        <w:t>提供 15、30、60 分钟三个预算，默认 30 分钟。使用现有每条 CUE 预计 4 分钟的估时形成学习预览，不表示实际用时保证。预算计算只生成推荐范围，不创建会话或任务。</w:t>
      </w:r>
    </w:p>
    <w:p>
      <w:pPr>
        <w:pStyle w:val="Heading1"/>
      </w:pPr>
      <w:r>
        <w:t>排序与剩余内容</w:t>
      </w:r>
    </w:p>
    <w:p>
      <w:r>
        <w:t>先安排已复习且到期的 CUE，再安排未学或修改后待学内容；同组内按薄弱程度优先。遵守已有当日复习和熟练冷却规则，按 ID 去重。超出预算内容明确显示并允许逐条手动加入，实际预计时长随选择更新。</w:t>
      </w:r>
    </w:p>
    <w:p>
      <w:pPr>
        <w:pStyle w:val="Heading1"/>
      </w:pPr>
      <w:r>
        <w:t>确认与日程</w:t>
      </w:r>
    </w:p>
    <w:p>
      <w:r>
        <w:t>已有草稿优先恢复。开始学习需明确确认；加入日程使用当前范围生成一项手动学习任务，携带准确 CUE ID，防止重复点击生成等价任务。取消预览不写入日程。任务开始时仍校验内容是否存在和是否处于冷却。</w:t>
      </w:r>
    </w:p>
    <w:p>
      <w:pPr>
        <w:pStyle w:val="Heading1"/>
      </w:pPr>
      <w:r>
        <w:t>发布及回退</w:t>
      </w:r>
    </w:p>
    <w:p>
      <w:r>
        <w:t>三个阶段都沿用现有学习与同步能力，不重构平台。版本依次为 3.7.0、3.8.0、3.9.0，并同步更新清单、锁文件、站内版本、更新记录和 README。回退使用相应提交的 git revert，保留用户 CUE、评价和草稿数据，避免恢复旧数据覆盖新记录。</w:t>
      </w:r>
    </w:p>
    <w:p>
      <w:r>
        <w:br w:type="page"/>
      </w:r>
    </w:p>
    <w:p>
      <w:pPr>
        <w:pStyle w:val="Heading1"/>
      </w:pPr>
      <w:r>
        <w:t>验证与验收</w:t>
      </w:r>
    </w:p>
    <w:p>
      <w:r>
        <w:t>新增路线图规则测试 15 项全部通过，学习领域 186 项、同步 112 项及 PWA 22 项全部通过。生产模式手机和桌面浏览器验证了预算切换、手动超预算加选、精确范围开始、明确加入日程、重复点击去重、草稿优先、损坏数据保留及键盘焦点。实际复习组件覆盖 0、50、51、120 题、下一批读取失败重试、离线空缓存及真实 IndexedDB 队列联网恢复。完整检查共运行 552 项 Node 测试：547 项通过，5 项既有静态断言失败；并非完整检查全部通过。生产构建、TypeScript、零错误 lint 与敏感信息检查通过。</w:t>
      </w:r>
    </w:p>
    <w:p>
      <w:pPr>
        <w:pStyle w:val="Heading1"/>
      </w:pPr>
      <w:r>
        <w:t>重点场景</w:t>
      </w:r>
    </w:p>
    <w:p>
      <w:r>
        <w:t>检查零数据、多学科、分类重叠、当日修改、熟练到期、午夜换日以及草稿对应内容删除；覆盖手机与桌面布局、键盘入口和页面运行错误。错题队列应覆盖 0、50、51、120 题，离线提交、重新联网和读取失败分别确认。</w:t>
      </w:r>
    </w:p>
    <w:p>
      <w:pPr>
        <w:pStyle w:val="Heading1"/>
      </w:pPr>
      <w:r>
        <w:t>测试环境与限制</w:t>
      </w:r>
    </w:p>
    <w:p>
      <w:r>
        <w:t>浏览器使用本机 Microsoft Edge 的无头模式，390 像素模拟手机和 1440 像素模拟桌面。学习数据使用隔离测试上下文，不操作个人生产记录。本机截图不是手机真机或真实账号跨设备验收；账号权限与外部服务仍需独立验证。</w:t>
      </w:r>
    </w:p>
    <w:p>
      <w:pPr>
        <w:pStyle w:val="Heading1"/>
      </w:pPr>
      <w:r>
        <w:t>证据与交付</w:t>
      </w:r>
    </w:p>
    <w:p>
      <w:r>
        <w:t>完整检查：npm run verify 在 legacy-ui 的 4 个既有静态断言处停止；独立执行余下检查后，reader-admin 另有 1 项要求 window.confirm 的既有断言失败。对应测试与小说组件未改动，4 个旧 Schedule 字符串在 3.6.0 基线也不存在。check:companion 因缺少 unzip（ENOENT）无法完成；扩展源一致性、study-guide、studyplan-import 和 secrets 检查通过。lint 仅有 2 个既有未使用变量警告。</w:t>
        <w:br/>
        <w:t>执行了 test:learning-roadmap、test:learning-roadmap-ui、verify；随后独立执行 test:pwa、test:reader-admin、全部 check 脚本和 build。所有命令均为 package.json 定义的 npm run 脚本；复习数据库响应使用隔离 API。</w:t>
        <w:br/>
        <w:t>开始时本机与远端 main 一致为 7a57055（3.6.0）。阶段一 3e05f10（3.7.0）、阶段二 2417056（3.8.0）已推送并核对。阶段三在 main 发布 3.9.0，版本清单、站内版本与更新记录同步更新，本说明随代码提交。未引入数据库迁移。</w:t>
        <w:br/>
      </w:r>
    </w:p>
    <w:p>
      <w:r>
        <w:br w:type="page"/>
      </w:r>
    </w:p>
    <w:p>
      <w:pPr>
        <w:pStyle w:val="Heading1"/>
      </w:pPr>
      <w:r>
        <w:t>界面验证截图</w:t>
      </w:r>
    </w:p>
    <w:p>
      <w:r>
        <w:t>以下为隔离测试数据下的手机视口，用于核对布局与交互入口。</w:t>
      </w:r>
    </w:p>
    <w:p>
      <w:r>
        <w:drawing>
          <wp:inline xmlns:a="http://schemas.openxmlformats.org/drawingml/2006/main" xmlns:pic="http://schemas.openxmlformats.org/drawingml/2006/picture">
            <wp:extent cx="3600000" cy="41901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-39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19016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JackYun 3.9.0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