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F4AD" w14:textId="20A3F24C" w:rsidR="00430E31" w:rsidRPr="0066543D" w:rsidRDefault="00D95AAF">
      <w:pPr>
        <w:pStyle w:val="DefaultParagraphFont1"/>
        <w:jc w:val="center"/>
        <w:rPr>
          <w:rFonts w:ascii="標楷體" w:eastAsia="標楷體" w:hAnsi="標楷體" w:cs="Times New Roman"/>
          <w:bCs/>
          <w:sz w:val="40"/>
          <w:szCs w:val="40"/>
        </w:rPr>
      </w:pPr>
      <w:r w:rsidRPr="0066543D">
        <w:rPr>
          <w:rFonts w:ascii="標楷體" w:eastAsia="標楷體" w:hAnsi="標楷體" w:cs="Times New Roman" w:hint="eastAsia"/>
          <w:bCs/>
          <w:sz w:val="44"/>
          <w:szCs w:val="44"/>
        </w:rPr>
        <w:t>202603</w:t>
      </w:r>
      <w:r w:rsidR="006F5E4A">
        <w:rPr>
          <w:rFonts w:ascii="標楷體" w:eastAsia="標楷體" w:hAnsi="標楷體" w:cs="Times New Roman" w:hint="eastAsia"/>
          <w:bCs/>
          <w:sz w:val="44"/>
          <w:szCs w:val="44"/>
        </w:rPr>
        <w:t>17</w:t>
      </w:r>
      <w:r w:rsidR="007740AB" w:rsidRPr="0066543D">
        <w:rPr>
          <w:rFonts w:ascii="標楷體" w:eastAsia="標楷體" w:hAnsi="標楷體" w:cs="Times New Roman"/>
          <w:bCs/>
          <w:sz w:val="44"/>
          <w:szCs w:val="44"/>
        </w:rPr>
        <w:t xml:space="preserve">Assignment </w:t>
      </w:r>
    </w:p>
    <w:p w14:paraId="44828343" w14:textId="77777777" w:rsidR="00E058C1" w:rsidRPr="0066543D" w:rsidRDefault="00E058C1" w:rsidP="00E058C1">
      <w:pPr>
        <w:jc w:val="center"/>
        <w:rPr>
          <w:rFonts w:ascii="標楷體" w:eastAsia="標楷體" w:hAnsi="標楷體" w:cs="Times New Roman"/>
          <w:bCs/>
          <w:sz w:val="12"/>
          <w:szCs w:val="12"/>
        </w:rPr>
      </w:pPr>
    </w:p>
    <w:tbl>
      <w:tblPr>
        <w:tblW w:w="0" w:type="auto"/>
        <w:tblInd w:w="108" w:type="dxa"/>
        <w:tblLayout w:type="fixed"/>
        <w:tblLook w:val="0000" w:firstRow="0" w:lastRow="0" w:firstColumn="0" w:lastColumn="0" w:noHBand="0" w:noVBand="0"/>
      </w:tblPr>
      <w:tblGrid>
        <w:gridCol w:w="10490"/>
      </w:tblGrid>
      <w:tr w:rsidR="007740AB" w:rsidRPr="0066543D" w14:paraId="78E9938B" w14:textId="77777777" w:rsidTr="007740AB">
        <w:trPr>
          <w:cantSplit/>
        </w:trPr>
        <w:tc>
          <w:tcPr>
            <w:tcW w:w="10490" w:type="dxa"/>
            <w:tcBorders>
              <w:top w:val="nil"/>
              <w:left w:val="nil"/>
              <w:bottom w:val="nil"/>
              <w:right w:val="nil"/>
            </w:tcBorders>
            <w:vAlign w:val="center"/>
          </w:tcPr>
          <w:p w14:paraId="5DF28930" w14:textId="2E6F3C54" w:rsidR="007740AB" w:rsidRPr="0066543D" w:rsidRDefault="007740AB" w:rsidP="00E058C1">
            <w:pPr>
              <w:pStyle w:val="DefaultParagraphFont1"/>
              <w:snapToGrid w:val="0"/>
              <w:spacing w:after="60"/>
              <w:jc w:val="center"/>
              <w:rPr>
                <w:rFonts w:ascii="標楷體" w:eastAsia="標楷體" w:hAnsi="標楷體" w:cs="Times New Roman"/>
                <w:bCs/>
                <w:color w:val="000000"/>
                <w:sz w:val="22"/>
                <w:szCs w:val="22"/>
              </w:rPr>
            </w:pPr>
            <w:r w:rsidRPr="0066543D">
              <w:rPr>
                <w:rFonts w:ascii="標楷體" w:eastAsia="標楷體" w:hAnsi="標楷體" w:cs="Times New Roman" w:hint="eastAsia"/>
                <w:bCs/>
                <w:color w:val="000000"/>
                <w:sz w:val="22"/>
                <w:szCs w:val="22"/>
              </w:rPr>
              <w:t>Zhang-Yung Chang</w:t>
            </w:r>
          </w:p>
        </w:tc>
      </w:tr>
      <w:tr w:rsidR="007740AB" w:rsidRPr="0066543D" w14:paraId="334785F7" w14:textId="77777777" w:rsidTr="007740AB">
        <w:trPr>
          <w:cantSplit/>
        </w:trPr>
        <w:tc>
          <w:tcPr>
            <w:tcW w:w="10490" w:type="dxa"/>
            <w:tcBorders>
              <w:top w:val="nil"/>
              <w:left w:val="nil"/>
              <w:bottom w:val="nil"/>
              <w:right w:val="nil"/>
            </w:tcBorders>
            <w:vAlign w:val="center"/>
          </w:tcPr>
          <w:p w14:paraId="33CE296B" w14:textId="47B7F8AF" w:rsidR="007740AB" w:rsidRPr="0066543D" w:rsidRDefault="00DB2D5A" w:rsidP="00E058C1">
            <w:pPr>
              <w:pStyle w:val="DefaultParagraphFont1"/>
              <w:jc w:val="center"/>
              <w:rPr>
                <w:rFonts w:ascii="標楷體" w:eastAsia="標楷體" w:hAnsi="標楷體" w:cs="Times New Roman"/>
                <w:bCs/>
                <w:color w:val="000000"/>
              </w:rPr>
            </w:pPr>
            <w:r w:rsidRPr="0066543D">
              <w:rPr>
                <w:rFonts w:ascii="標楷體" w:eastAsia="標楷體" w:hAnsi="標楷體" w:cs="Times New Roman" w:hint="eastAsia"/>
                <w:bCs/>
                <w:color w:val="000000"/>
                <w:lang w:val="en-AU"/>
              </w:rPr>
              <w:t>Department of Computer Science and Information Engineering</w:t>
            </w:r>
            <w:r w:rsidRPr="0066543D">
              <w:rPr>
                <w:rFonts w:ascii="標楷體" w:eastAsia="標楷體" w:hAnsi="標楷體" w:cs="Times New Roman"/>
                <w:bCs/>
                <w:color w:val="000000"/>
                <w:lang w:val="en-AU"/>
              </w:rPr>
              <w:t>,</w:t>
            </w:r>
          </w:p>
        </w:tc>
      </w:tr>
      <w:tr w:rsidR="00DB2D5A" w:rsidRPr="0066543D" w14:paraId="52F3BFEB" w14:textId="77777777" w:rsidTr="009215DA">
        <w:trPr>
          <w:cantSplit/>
          <w:trHeight w:val="60"/>
        </w:trPr>
        <w:tc>
          <w:tcPr>
            <w:tcW w:w="10490" w:type="dxa"/>
            <w:tcBorders>
              <w:top w:val="nil"/>
              <w:left w:val="nil"/>
              <w:bottom w:val="nil"/>
              <w:right w:val="nil"/>
            </w:tcBorders>
          </w:tcPr>
          <w:p w14:paraId="59EB3683" w14:textId="1FB10822" w:rsidR="00DB2D5A" w:rsidRPr="0066543D" w:rsidRDefault="00DB2D5A" w:rsidP="00DB2D5A">
            <w:pPr>
              <w:pStyle w:val="DefaultParagraphFont1"/>
              <w:jc w:val="center"/>
              <w:rPr>
                <w:rFonts w:ascii="標楷體" w:eastAsia="標楷體" w:hAnsi="標楷體" w:cs="Times New Roman"/>
                <w:bCs/>
                <w:color w:val="000000"/>
              </w:rPr>
            </w:pPr>
            <w:r w:rsidRPr="0066543D">
              <w:rPr>
                <w:rFonts w:ascii="標楷體" w:eastAsia="標楷體" w:hAnsi="標楷體" w:cs="Times New Roman"/>
                <w:bCs/>
              </w:rPr>
              <w:t>National Penghu University of Science and Technology, Penghu,</w:t>
            </w:r>
            <w:r w:rsidRPr="0066543D">
              <w:rPr>
                <w:rFonts w:ascii="標楷體" w:eastAsia="標楷體" w:hAnsi="標楷體" w:cs="Times New Roman" w:hint="eastAsia"/>
                <w:bCs/>
              </w:rPr>
              <w:t xml:space="preserve"> Taiwan</w:t>
            </w:r>
          </w:p>
        </w:tc>
      </w:tr>
      <w:tr w:rsidR="007740AB" w:rsidRPr="0066543D" w14:paraId="62C3B504" w14:textId="77777777" w:rsidTr="00EE1882">
        <w:trPr>
          <w:cantSplit/>
          <w:trHeight w:val="20"/>
        </w:trPr>
        <w:tc>
          <w:tcPr>
            <w:tcW w:w="10490" w:type="dxa"/>
            <w:tcBorders>
              <w:top w:val="nil"/>
              <w:left w:val="nil"/>
              <w:bottom w:val="nil"/>
              <w:right w:val="nil"/>
            </w:tcBorders>
            <w:vAlign w:val="center"/>
          </w:tcPr>
          <w:p w14:paraId="0A15A4C0" w14:textId="5331F6F2" w:rsidR="007740AB" w:rsidRPr="0066543D" w:rsidRDefault="00DB2D5A" w:rsidP="009215DA">
            <w:pPr>
              <w:pStyle w:val="DefaultParagraphFont1"/>
              <w:snapToGrid w:val="0"/>
              <w:contextualSpacing/>
              <w:jc w:val="center"/>
              <w:rPr>
                <w:rFonts w:ascii="標楷體" w:eastAsia="標楷體" w:hAnsi="標楷體" w:cs="Times New Roman"/>
                <w:bCs/>
                <w:color w:val="000000"/>
              </w:rPr>
            </w:pPr>
            <w:r w:rsidRPr="0066543D">
              <w:rPr>
                <w:rFonts w:ascii="標楷體" w:eastAsia="標楷體" w:hAnsi="標楷體" w:cs="Times New Roman" w:hint="eastAsia"/>
                <w:bCs/>
                <w:color w:val="000000"/>
              </w:rPr>
              <w:t>yungchang119@gmail.com</w:t>
            </w:r>
          </w:p>
        </w:tc>
      </w:tr>
    </w:tbl>
    <w:p w14:paraId="090443E2" w14:textId="79534E26" w:rsidR="00411A52" w:rsidRPr="0066543D" w:rsidRDefault="00411A52" w:rsidP="005E405E">
      <w:pPr>
        <w:pStyle w:val="DefaultParagraphFont1"/>
        <w:snapToGrid w:val="0"/>
        <w:contextualSpacing/>
        <w:jc w:val="both"/>
        <w:rPr>
          <w:rFonts w:ascii="標楷體" w:eastAsia="標楷體" w:hAnsi="標楷體" w:cs="Times New Roman"/>
          <w:bCs/>
          <w:sz w:val="18"/>
          <w:szCs w:val="22"/>
        </w:rPr>
      </w:pPr>
    </w:p>
    <w:p w14:paraId="03ACD806" w14:textId="77777777" w:rsidR="00EE72B4" w:rsidRPr="0066543D" w:rsidRDefault="00EE72B4" w:rsidP="00134578">
      <w:pPr>
        <w:rPr>
          <w:rFonts w:ascii="標楷體" w:eastAsia="標楷體" w:hAnsi="標楷體" w:cs="Times New Roman"/>
          <w:bCs/>
          <w:sz w:val="18"/>
          <w:szCs w:val="22"/>
          <w:lang w:val="en-US"/>
        </w:rPr>
        <w:sectPr w:rsidR="00EE72B4" w:rsidRPr="0066543D" w:rsidSect="00EF4E02">
          <w:footnotePr>
            <w:numFmt w:val="chicago"/>
          </w:footnotePr>
          <w:pgSz w:w="12240" w:h="15840" w:code="1"/>
          <w:pgMar w:top="1080" w:right="900" w:bottom="1440" w:left="900" w:header="720" w:footer="720" w:gutter="0"/>
          <w:cols w:space="284"/>
        </w:sectPr>
      </w:pPr>
    </w:p>
    <w:p w14:paraId="77594BD6" w14:textId="47C70E09" w:rsidR="00040671" w:rsidRPr="0066543D" w:rsidRDefault="00090E87" w:rsidP="00DB2D5A">
      <w:pPr>
        <w:rPr>
          <w:rFonts w:ascii="標楷體" w:eastAsia="標楷體" w:hAnsi="標楷體" w:cs="Times New Roman"/>
          <w:bCs/>
          <w:lang w:val="en-US"/>
        </w:rPr>
      </w:pPr>
      <w:r w:rsidRPr="0066543D">
        <w:rPr>
          <w:rFonts w:ascii="標楷體" w:eastAsia="標楷體" w:hAnsi="標楷體" w:cs="Times New Roman"/>
          <w:bCs/>
          <w:lang w:val="en-US"/>
        </w:rPr>
        <w:tab/>
      </w:r>
      <w:r w:rsidR="00307F91" w:rsidRPr="00307F91">
        <w:rPr>
          <w:rFonts w:ascii="標楷體" w:eastAsia="標楷體" w:hAnsi="標楷體" w:cs="Times New Roman"/>
          <w:bCs/>
          <w:lang w:val="en-US"/>
        </w:rPr>
        <w:t xml:space="preserve">本報告詳細說明了基礎資料結構與演算法範式的設計、實作及複雜度分析。研究內容涵蓋了堆疊的核心操作、有根二元樹結構，以及包含前序、中序與後序在內的三種樹走訪方法。此外，本研究透過實作合併排序與二元搜尋，評估了分治法的執行效率，並驗證其遞迴關係式分別為 </w:t>
      </w:r>
      <m:oMath>
        <m:r>
          <w:rPr>
            <w:rFonts w:ascii="Cambria Math" w:eastAsia="標楷體" w:hAnsi="Cambria Math" w:cs="Times New Roman"/>
            <w:lang w:val="en-US"/>
          </w:rPr>
          <m:t>T(n) = 2T(n/2) + n</m:t>
        </m:r>
      </m:oMath>
      <w:r w:rsidR="00307F91" w:rsidRPr="00307F91">
        <w:rPr>
          <w:rFonts w:ascii="標楷體" w:eastAsia="標楷體" w:hAnsi="標楷體" w:cs="Times New Roman"/>
          <w:bCs/>
          <w:lang w:val="en-US"/>
        </w:rPr>
        <w:t xml:space="preserve"> 與 </w:t>
      </w:r>
      <m:oMath>
        <m:r>
          <w:rPr>
            <w:rFonts w:ascii="Cambria Math" w:eastAsia="標楷體" w:hAnsi="Cambria Math" w:cs="Times New Roman"/>
            <w:lang w:val="en-US"/>
          </w:rPr>
          <m:t>T(n) = T(n/2) + 1</m:t>
        </m:r>
      </m:oMath>
      <w:r w:rsidR="00307F91" w:rsidRPr="00307F91">
        <w:rPr>
          <w:rFonts w:ascii="標楷體" w:eastAsia="標楷體" w:hAnsi="標楷體" w:cs="Times New Roman"/>
          <w:bCs/>
          <w:lang w:val="en-US"/>
        </w:rPr>
        <w:t xml:space="preserve">。最後，針對圖形走訪演算法中的深度優先搜尋（DFS）與廣度優先搜尋（BFS）進行比較研究，確認兩者之時間複雜度均為 </w:t>
      </w:r>
      <m:oMath>
        <m:r>
          <w:rPr>
            <w:rFonts w:ascii="Cambria Math" w:eastAsia="標楷體" w:hAnsi="Cambria Math" w:cs="Times New Roman"/>
            <w:lang w:val="en-US"/>
          </w:rPr>
          <m:t>O(V + E)</m:t>
        </m:r>
      </m:oMath>
      <w:r w:rsidR="00307F91" w:rsidRPr="00307F91">
        <w:rPr>
          <w:rFonts w:ascii="標楷體" w:eastAsia="標楷體" w:hAnsi="標楷體" w:cs="Times New Roman"/>
          <w:bCs/>
          <w:lang w:val="en-US"/>
        </w:rPr>
        <w:t>。實驗結果展現了理論複雜度界限在軟體開發與演算法優化中的實際應用價值</w:t>
      </w:r>
      <w:r w:rsidR="007F2D96" w:rsidRPr="007F2D96">
        <w:rPr>
          <w:rFonts w:ascii="標楷體" w:eastAsia="標楷體" w:hAnsi="標楷體" w:cs="Times New Roman"/>
          <w:bCs/>
          <w:lang w:val="en-US"/>
        </w:rPr>
        <w:t>。</w:t>
      </w:r>
      <w:r w:rsidRPr="0066543D">
        <w:rPr>
          <w:rFonts w:ascii="標楷體" w:eastAsia="標楷體" w:hAnsi="標楷體" w:cs="Times New Roman"/>
          <w:bCs/>
        </w:rPr>
        <w:t>所有程式碼均收錄於：</w:t>
      </w:r>
      <w:hyperlink r:id="rId8" w:history="1">
        <w:r w:rsidR="00DB2D5A" w:rsidRPr="0066543D">
          <w:rPr>
            <w:rStyle w:val="a4"/>
            <w:rFonts w:ascii="標楷體" w:eastAsia="標楷體" w:hAnsi="標楷體" w:cs="Times New Roman"/>
            <w:bCs/>
            <w:lang w:val="en-US"/>
          </w:rPr>
          <w:t>https://git</w:t>
        </w:r>
        <w:r w:rsidR="00DB2D5A" w:rsidRPr="0066543D">
          <w:rPr>
            <w:rStyle w:val="a4"/>
            <w:rFonts w:ascii="標楷體" w:eastAsia="標楷體" w:hAnsi="標楷體" w:cs="Times New Roman"/>
            <w:bCs/>
            <w:lang w:val="en-US"/>
          </w:rPr>
          <w:t>h</w:t>
        </w:r>
        <w:r w:rsidR="00DB2D5A" w:rsidRPr="0066543D">
          <w:rPr>
            <w:rStyle w:val="a4"/>
            <w:rFonts w:ascii="標楷體" w:eastAsia="標楷體" w:hAnsi="標楷體" w:cs="Times New Roman"/>
            <w:bCs/>
            <w:lang w:val="en-US"/>
          </w:rPr>
          <w:t>ub.com/Yung-chang/20260303Assignment</w:t>
        </w:r>
      </w:hyperlink>
    </w:p>
    <w:p w14:paraId="678C33B2" w14:textId="56539CBF" w:rsidR="00CD56E4" w:rsidRPr="0066543D" w:rsidRDefault="00CD56E4" w:rsidP="00EE1882">
      <w:pPr>
        <w:jc w:val="center"/>
        <w:rPr>
          <w:rFonts w:ascii="標楷體" w:eastAsia="標楷體" w:hAnsi="標楷體" w:cs="Times New Roman"/>
          <w:bCs/>
          <w:smallCaps/>
          <w:lang w:val="en-US"/>
        </w:rPr>
      </w:pPr>
      <w:r w:rsidRPr="0066543D">
        <w:rPr>
          <w:rFonts w:ascii="標楷體" w:eastAsia="標楷體" w:hAnsi="標楷體" w:cs="Times New Roman"/>
          <w:bCs/>
          <w:smallCaps/>
          <w:lang w:val="en-US"/>
        </w:rPr>
        <w:t>I.</w:t>
      </w:r>
      <w:r w:rsidR="00FA76E3" w:rsidRPr="0066543D">
        <w:rPr>
          <w:rFonts w:ascii="標楷體" w:eastAsia="標楷體" w:hAnsi="標楷體" w:cs="Times New Roman"/>
          <w:bCs/>
          <w:smallCaps/>
        </w:rPr>
        <w:t>前言</w:t>
      </w:r>
    </w:p>
    <w:p w14:paraId="47F62A29" w14:textId="7D3D6509" w:rsidR="00307F91" w:rsidRPr="00307F91" w:rsidRDefault="00CD56E4" w:rsidP="00307F91">
      <w:pPr>
        <w:snapToGrid w:val="0"/>
        <w:jc w:val="both"/>
        <w:rPr>
          <w:rFonts w:ascii="標楷體" w:eastAsia="標楷體" w:hAnsi="標楷體"/>
          <w:bCs/>
        </w:rPr>
      </w:pPr>
      <w:r w:rsidRPr="0066543D">
        <w:rPr>
          <w:rFonts w:ascii="標楷體" w:eastAsia="標楷體" w:hAnsi="標楷體" w:cs="Times New Roman"/>
          <w:bCs/>
          <w:lang w:val="en-US"/>
        </w:rPr>
        <w:tab/>
      </w:r>
      <w:r w:rsidR="00307F91" w:rsidRPr="00307F91">
        <w:rPr>
          <w:rFonts w:ascii="標楷體" w:eastAsia="標楷體" w:hAnsi="標楷體"/>
          <w:bCs/>
        </w:rPr>
        <w:t>在現代資訊工程與計算科學領域中，資料結構與 演算法是建構高效能軟體系統的核心基石。隨著運算需求的日益增加，如何選擇適當的資料存取模型以及優化問題解決流程，成為評估程式效率的關鍵指標。本報告旨在探討並實作五項電腦科學中的基礎課題，從線性結構、樹狀拓樸到複雜的圖形演算法，並結合時間複雜度分析以驗證其理論極限。</w:t>
      </w:r>
      <w:r w:rsidR="00307F91" w:rsidRPr="00307F91">
        <w:rPr>
          <w:rFonts w:ascii="標楷體" w:eastAsia="標楷體" w:hAnsi="標楷體" w:cs="Times New Roman"/>
          <w:bCs/>
          <w:lang w:val="en-US"/>
        </w:rPr>
        <w:t>首先，本研究探討了堆疊這一典型的線性資料結構，其遵循「後進先出」之原則，在函式呼叫管理與記憶體堆疊中扮演重要角色。接著，研究重心轉向非線性結構中的二元樹，並深入實作前序、中序及後序三種走訪策略，這對於理解階層式資料處理與搜尋路徑至關重要。</w:t>
      </w:r>
    </w:p>
    <w:p w14:paraId="495D7D10" w14:textId="74541650" w:rsidR="005977DB" w:rsidRPr="00307F91" w:rsidRDefault="00307F91" w:rsidP="00EF4E02">
      <w:pPr>
        <w:snapToGrid w:val="0"/>
        <w:jc w:val="both"/>
        <w:rPr>
          <w:rFonts w:ascii="標楷體" w:eastAsia="標楷體" w:hAnsi="標楷體" w:cs="Times New Roman" w:hint="eastAsia"/>
          <w:bCs/>
          <w:lang w:val="en-US"/>
        </w:rPr>
      </w:pPr>
      <w:r w:rsidRPr="00307F91">
        <w:rPr>
          <w:rFonts w:ascii="標楷體" w:eastAsia="標楷體" w:hAnsi="標楷體" w:cs="Times New Roman"/>
          <w:bCs/>
          <w:lang w:val="en-US"/>
        </w:rPr>
        <w:t xml:space="preserve">在演算法策略方面，本報告分析了分治法的應用，透過遞迴將大問題拆解為子問題進行處理。文中具體實作了合併排序與二元搜尋，並利用主定理驗證其時間複雜度的遞迴關係式，藉此展示分治法在提升運算效率上的顯著優勢。最後，針對圖形理論中的搜尋問題，本研究比較了深度優先搜尋與廣度優先搜尋兩種核心走訪法，探討兩者在空間利用率與路徑尋找特性上的差異，並確認其在鄰接表實作下具備相同的漸近時間界限 </w:t>
      </w:r>
      <m:oMath>
        <m:r>
          <w:rPr>
            <w:rFonts w:ascii="Cambria Math" w:eastAsia="標楷體" w:hAnsi="Cambria Math" w:cs="Times New Roman"/>
            <w:lang w:val="en-US"/>
          </w:rPr>
          <m:t>O(V + E)</m:t>
        </m:r>
      </m:oMath>
      <w:r w:rsidRPr="00307F91">
        <w:rPr>
          <w:rFonts w:ascii="標楷體" w:eastAsia="標楷體" w:hAnsi="標楷體" w:cs="Times New Roman"/>
          <w:bCs/>
          <w:lang w:val="en-US"/>
        </w:rPr>
        <w:t>。透過上述各項實作與理論分析，本報告不僅驗證了基礎資料結構的運作邏輯，更透過數據分析與效能評估，深化了對演算法效能瓶頸的理解，為後續處理大規模複雜運算奠定實務基礎。</w:t>
      </w:r>
    </w:p>
    <w:p w14:paraId="2C8F577E" w14:textId="1338E919" w:rsidR="00935978" w:rsidRPr="0066543D" w:rsidRDefault="00040671" w:rsidP="00C16633">
      <w:pPr>
        <w:tabs>
          <w:tab w:val="left" w:pos="360"/>
        </w:tabs>
        <w:snapToGrid w:val="0"/>
        <w:spacing w:before="120" w:after="120"/>
        <w:jc w:val="center"/>
        <w:rPr>
          <w:rFonts w:ascii="標楷體" w:eastAsia="標楷體" w:hAnsi="標楷體" w:cs="Times New Roman"/>
          <w:bCs/>
          <w:lang w:val="en-US"/>
        </w:rPr>
      </w:pPr>
      <w:r w:rsidRPr="0066543D">
        <w:rPr>
          <w:rFonts w:ascii="標楷體" w:eastAsia="標楷體" w:hAnsi="標楷體" w:cs="Times New Roman"/>
          <w:bCs/>
          <w:lang w:val="en-US"/>
        </w:rPr>
        <w:t>II.</w:t>
      </w:r>
      <w:r w:rsidR="00FA76E3" w:rsidRPr="0066543D">
        <w:rPr>
          <w:rFonts w:ascii="標楷體" w:eastAsia="標楷體" w:hAnsi="標楷體" w:cs="Times New Roman"/>
          <w:bCs/>
        </w:rPr>
        <w:t>實踐路徑</w:t>
      </w:r>
      <w:r w:rsidR="00FA76E3" w:rsidRPr="0066543D">
        <w:rPr>
          <w:rFonts w:ascii="標楷體" w:eastAsia="標楷體" w:hAnsi="標楷體" w:cs="Times New Roman"/>
          <w:bCs/>
          <w:lang w:val="en-US"/>
        </w:rPr>
        <w:t>與</w:t>
      </w:r>
      <w:r w:rsidR="00FA76E3" w:rsidRPr="0066543D">
        <w:rPr>
          <w:rFonts w:ascii="標楷體" w:eastAsia="標楷體" w:hAnsi="標楷體" w:cs="Times New Roman"/>
          <w:bCs/>
        </w:rPr>
        <w:t>實驗結果</w:t>
      </w:r>
    </w:p>
    <w:p w14:paraId="6E07713C" w14:textId="758DF3BE" w:rsidR="00307F91" w:rsidRPr="00307F91" w:rsidRDefault="00FF5419" w:rsidP="00F2681B">
      <w:pPr>
        <w:tabs>
          <w:tab w:val="left" w:pos="360"/>
        </w:tabs>
        <w:snapToGrid w:val="0"/>
        <w:jc w:val="both"/>
        <w:rPr>
          <w:rFonts w:ascii="標楷體" w:eastAsia="標楷體" w:hAnsi="標楷體" w:cs="Times New Roman" w:hint="eastAsia"/>
          <w:bCs/>
          <w:lang w:val="en-US"/>
        </w:rPr>
      </w:pPr>
      <w:r w:rsidRPr="0066543D">
        <w:rPr>
          <w:rFonts w:ascii="標楷體" w:eastAsia="標楷體" w:hAnsi="標楷體" w:cs="Times New Roman"/>
          <w:bCs/>
          <w:lang w:val="en-US"/>
        </w:rPr>
        <w:tab/>
      </w:r>
      <w:r w:rsidR="00307F91" w:rsidRPr="00307F91">
        <w:rPr>
          <w:rFonts w:ascii="標楷體" w:eastAsia="標楷體" w:hAnsi="標楷體" w:cs="Times New Roman"/>
          <w:bCs/>
        </w:rPr>
        <w:t>本研究之實作方法採用 Java 程式語言於 Ubuntu Linux 環境下進行開發，所有演算法皆遵循物件導向設計原則以確保程式碼之可維護性。在線性結構方面，自定義之 Stack 類別透過底層陣列與 top 指標實作，經測試其 push 與 pop 操作均能在常數時間</w:t>
      </w:r>
      <m:oMath>
        <m:r>
          <w:rPr>
            <w:rFonts w:ascii="Cambria Math" w:eastAsia="標楷體" w:hAnsi="Cambria Math" w:cs="Times New Roman"/>
          </w:rPr>
          <m:t xml:space="preserve"> O(1) </m:t>
        </m:r>
      </m:oMath>
      <w:r w:rsidR="00307F91" w:rsidRPr="00307F91">
        <w:rPr>
          <w:rFonts w:ascii="標楷體" w:eastAsia="標楷體" w:hAnsi="標楷體" w:cs="Times New Roman"/>
          <w:bCs/>
        </w:rPr>
        <w:t>內完成，展現了基礎資料存取的高效性。階層式結構則建立 Node 類別儲</w:t>
      </w:r>
      <w:r w:rsidR="00307F91" w:rsidRPr="00307F91">
        <w:rPr>
          <w:rFonts w:ascii="標楷體" w:eastAsia="標楷體" w:hAnsi="標楷體" w:cs="Times New Roman"/>
          <w:bCs/>
        </w:rPr>
        <w:t xml:space="preserve">存資料與左右子節點引用，並透過遞迴方式實作前序、中序與後序走訪，實驗證實其能穩定遍歷所有節點且時間複雜度隨節點數線性成長為 </w:t>
      </w:r>
      <m:oMath>
        <m:r>
          <w:rPr>
            <w:rFonts w:ascii="Cambria Math" w:eastAsia="標楷體" w:hAnsi="Cambria Math" w:cs="Times New Roman"/>
          </w:rPr>
          <m:t>O(n)</m:t>
        </m:r>
      </m:oMath>
      <w:r w:rsidR="00307F91" w:rsidRPr="00307F91">
        <w:rPr>
          <w:rFonts w:ascii="標楷體" w:eastAsia="標楷體" w:hAnsi="標楷體" w:cs="Times New Roman"/>
          <w:bCs/>
        </w:rPr>
        <w:t xml:space="preserve">。針對分治法，本研究實作之合併排序透過遞迴拆分與線性合併，驗證其符合 </w:t>
      </w:r>
      <m:oMath>
        <m:r>
          <w:rPr>
            <w:rFonts w:ascii="Cambria Math" w:eastAsia="標楷體" w:hAnsi="Cambria Math" w:cs="Times New Roman"/>
          </w:rPr>
          <m:t>T(n) = 2T(n/2) + n</m:t>
        </m:r>
      </m:oMath>
      <w:r w:rsidR="00307F91" w:rsidRPr="00307F91">
        <w:rPr>
          <w:rFonts w:ascii="標楷體" w:eastAsia="標楷體" w:hAnsi="標楷體" w:cs="Times New Roman"/>
          <w:bCs/>
        </w:rPr>
        <w:t xml:space="preserve"> 之遞迴式，並在處理大規模隨機整數時表現出優異的</w:t>
      </w:r>
      <m:oMath>
        <m:r>
          <w:rPr>
            <w:rFonts w:ascii="Cambria Math" w:eastAsia="標楷體" w:hAnsi="Cambria Math" w:cs="Times New Roman"/>
          </w:rPr>
          <m:t xml:space="preserve"> O(n log n)</m:t>
        </m:r>
      </m:oMath>
      <w:r w:rsidR="00307F91" w:rsidRPr="00307F91">
        <w:rPr>
          <w:rFonts w:ascii="標楷體" w:eastAsia="標楷體" w:hAnsi="標楷體" w:cs="Times New Roman"/>
          <w:bCs/>
        </w:rPr>
        <w:t xml:space="preserve"> 效能；二元搜尋則在已排序陣列中透過雙指標限縮範圍，驗證其符合 </w:t>
      </w:r>
      <m:oMath>
        <m:r>
          <w:rPr>
            <w:rFonts w:ascii="Cambria Math" w:eastAsia="標楷體" w:hAnsi="Cambria Math" w:cs="Times New Roman"/>
          </w:rPr>
          <m:t xml:space="preserve">T(n) = T(n/2) + 1 </m:t>
        </m:r>
      </m:oMath>
      <w:r w:rsidR="00307F91" w:rsidRPr="00307F91">
        <w:rPr>
          <w:rFonts w:ascii="標楷體" w:eastAsia="標楷體" w:hAnsi="標楷體" w:cs="Times New Roman"/>
          <w:bCs/>
        </w:rPr>
        <w:t>之特性，即便在百萬級資料量下仍能維持極高的 O(log n) 檢索效率。圖形演算法部分，利用 Java 集合框架之 Map 與 List 構建鄰接表以優化空間開銷，並分別透過遞迴堆疊與 Queue 介面實作深度優先搜尋與廣度優先搜尋走訪，兩者在實測中均能於線性時間</w:t>
      </w:r>
      <m:oMath>
        <m:r>
          <w:rPr>
            <w:rFonts w:ascii="Cambria Math" w:eastAsia="標楷體" w:hAnsi="Cambria Math" w:cs="Times New Roman"/>
          </w:rPr>
          <m:t xml:space="preserve"> O(V + E)</m:t>
        </m:r>
      </m:oMath>
      <w:r w:rsidR="00307F91" w:rsidRPr="00307F91">
        <w:rPr>
          <w:rFonts w:ascii="標楷體" w:eastAsia="標楷體" w:hAnsi="標楷體" w:cs="Times New Roman"/>
          <w:bCs/>
        </w:rPr>
        <w:t xml:space="preserve"> 內走訪所有節點與邊。實驗結果顯示，在 JVM 執行環境下，各項演算法之實際執行趨勢與理論漸近複雜度高度吻合，廣度優先搜尋能正確找出非權重圖之最短路徑，而深度優先搜尋則在圖形環路檢測上表現優異，整體研究成功驗證了 Java 在處理基礎資料結構與複雜演算法時的效能穩定性與正確性。</w:t>
      </w:r>
    </w:p>
    <w:p w14:paraId="7EBFC0FD" w14:textId="7C53EE77" w:rsidR="0066543D" w:rsidRPr="00A10623" w:rsidRDefault="000E3ABF" w:rsidP="00EF4E02">
      <w:pPr>
        <w:tabs>
          <w:tab w:val="left" w:pos="360"/>
        </w:tabs>
        <w:snapToGrid w:val="0"/>
        <w:jc w:val="both"/>
        <w:rPr>
          <w:rFonts w:ascii="標楷體" w:eastAsia="標楷體" w:hAnsi="標楷體"/>
          <w:bCs/>
        </w:rPr>
      </w:pPr>
      <w:r>
        <w:rPr>
          <w:noProof/>
        </w:rPr>
        <w:drawing>
          <wp:inline distT="0" distB="0" distL="0" distR="0" wp14:anchorId="00313EE9" wp14:editId="35F593CF">
            <wp:extent cx="2548255" cy="2108200"/>
            <wp:effectExtent l="0" t="0" r="4445" b="6350"/>
            <wp:docPr id="7604143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5875" cy="2114504"/>
                    </a:xfrm>
                    <a:prstGeom prst="rect">
                      <a:avLst/>
                    </a:prstGeom>
                    <a:noFill/>
                    <a:ln>
                      <a:noFill/>
                    </a:ln>
                  </pic:spPr>
                </pic:pic>
              </a:graphicData>
            </a:graphic>
          </wp:inline>
        </w:drawing>
      </w:r>
    </w:p>
    <w:p w14:paraId="669B2644" w14:textId="2BE368BE" w:rsidR="000E3ABF" w:rsidRDefault="000E3ABF" w:rsidP="000E3ABF">
      <w:pPr>
        <w:tabs>
          <w:tab w:val="left" w:pos="360"/>
        </w:tabs>
        <w:snapToGrid w:val="0"/>
        <w:rPr>
          <w:rFonts w:ascii="Times New Roman" w:eastAsia="標楷體" w:hAnsi="Times New Roman" w:cs="Times New Roman"/>
          <w:bCs/>
          <w:sz w:val="16"/>
          <w:szCs w:val="16"/>
        </w:rPr>
      </w:pPr>
      <w:r>
        <w:rPr>
          <w:noProof/>
        </w:rPr>
        <w:drawing>
          <wp:inline distT="0" distB="0" distL="0" distR="0" wp14:anchorId="25709111" wp14:editId="4AEDD216">
            <wp:extent cx="2569845" cy="1585723"/>
            <wp:effectExtent l="0" t="0" r="1905" b="0"/>
            <wp:docPr id="178565599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0725" cy="1592437"/>
                    </a:xfrm>
                    <a:prstGeom prst="rect">
                      <a:avLst/>
                    </a:prstGeom>
                    <a:noFill/>
                    <a:ln>
                      <a:noFill/>
                    </a:ln>
                  </pic:spPr>
                </pic:pic>
              </a:graphicData>
            </a:graphic>
          </wp:inline>
        </w:drawing>
      </w:r>
    </w:p>
    <w:p w14:paraId="6F2B5063" w14:textId="451E6DD8" w:rsidR="000E3ABF" w:rsidRDefault="000E3ABF" w:rsidP="000E3ABF">
      <w:pPr>
        <w:tabs>
          <w:tab w:val="left" w:pos="360"/>
        </w:tabs>
        <w:snapToGrid w:val="0"/>
        <w:jc w:val="center"/>
        <w:rPr>
          <w:rFonts w:ascii="Times New Roman" w:eastAsia="標楷體" w:hAnsi="Times New Roman" w:cs="Times New Roman" w:hint="eastAsia"/>
          <w:bCs/>
          <w:sz w:val="16"/>
          <w:szCs w:val="16"/>
        </w:rPr>
      </w:pPr>
      <w:r w:rsidRPr="0066543D">
        <w:rPr>
          <w:rFonts w:ascii="Times New Roman" w:eastAsia="標楷體" w:hAnsi="Times New Roman" w:cs="Times New Roman"/>
          <w:bCs/>
          <w:sz w:val="16"/>
          <w:szCs w:val="16"/>
        </w:rPr>
        <w:t>Fig. 1.</w:t>
      </w:r>
      <w:r w:rsidRPr="0066543D">
        <w:rPr>
          <w:rFonts w:ascii="Times New Roman" w:eastAsia="標楷體" w:hAnsi="Times New Roman" w:cs="Times New Roman"/>
          <w:bCs/>
        </w:rPr>
        <w:t xml:space="preserve"> </w:t>
      </w:r>
      <w:r>
        <w:rPr>
          <w:rFonts w:ascii="Times New Roman" w:eastAsia="標楷體" w:hAnsi="Times New Roman" w:cs="Times New Roman"/>
          <w:bCs/>
          <w:sz w:val="16"/>
          <w:szCs w:val="16"/>
        </w:rPr>
        <w:t>S</w:t>
      </w:r>
      <w:r>
        <w:rPr>
          <w:rFonts w:ascii="Times New Roman" w:eastAsia="標楷體" w:hAnsi="Times New Roman" w:cs="Times New Roman" w:hint="eastAsia"/>
          <w:bCs/>
          <w:sz w:val="16"/>
          <w:szCs w:val="16"/>
        </w:rPr>
        <w:t>tack</w:t>
      </w:r>
      <w:r>
        <w:rPr>
          <w:rFonts w:ascii="Times New Roman" w:eastAsia="標楷體" w:hAnsi="Times New Roman" w:cs="Times New Roman" w:hint="eastAsia"/>
          <w:bCs/>
          <w:sz w:val="16"/>
          <w:szCs w:val="16"/>
        </w:rPr>
        <w:t xml:space="preserve"> and Binary Tree</w:t>
      </w:r>
      <w:r>
        <w:rPr>
          <w:rFonts w:ascii="Times New Roman" w:eastAsia="標楷體" w:hAnsi="Times New Roman" w:cs="Times New Roman" w:hint="eastAsia"/>
          <w:bCs/>
          <w:sz w:val="16"/>
          <w:szCs w:val="16"/>
        </w:rPr>
        <w:t>.</w:t>
      </w:r>
    </w:p>
    <w:p w14:paraId="56783368" w14:textId="1D568910" w:rsidR="000E3ABF" w:rsidRDefault="000E3ABF" w:rsidP="000E3ABF">
      <w:pPr>
        <w:tabs>
          <w:tab w:val="left" w:pos="360"/>
        </w:tabs>
        <w:snapToGrid w:val="0"/>
        <w:rPr>
          <w:rFonts w:ascii="Times New Roman" w:eastAsia="標楷體" w:hAnsi="Times New Roman" w:cs="Times New Roman"/>
          <w:bCs/>
          <w:sz w:val="16"/>
          <w:szCs w:val="16"/>
        </w:rPr>
      </w:pPr>
      <w:r>
        <w:rPr>
          <w:noProof/>
        </w:rPr>
        <w:lastRenderedPageBreak/>
        <w:drawing>
          <wp:inline distT="0" distB="0" distL="0" distR="0" wp14:anchorId="1BD4F1C6" wp14:editId="5CD40B30">
            <wp:extent cx="3200400" cy="1811655"/>
            <wp:effectExtent l="0" t="0" r="0" b="0"/>
            <wp:docPr id="178515380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1811655"/>
                    </a:xfrm>
                    <a:prstGeom prst="rect">
                      <a:avLst/>
                    </a:prstGeom>
                    <a:noFill/>
                    <a:ln>
                      <a:noFill/>
                    </a:ln>
                  </pic:spPr>
                </pic:pic>
              </a:graphicData>
            </a:graphic>
          </wp:inline>
        </w:drawing>
      </w:r>
      <w:r>
        <w:rPr>
          <w:noProof/>
        </w:rPr>
        <w:drawing>
          <wp:inline distT="0" distB="0" distL="0" distR="0" wp14:anchorId="35560929" wp14:editId="28F22BA2">
            <wp:extent cx="3200400" cy="3070860"/>
            <wp:effectExtent l="0" t="0" r="0" b="0"/>
            <wp:docPr id="17044266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3070860"/>
                    </a:xfrm>
                    <a:prstGeom prst="rect">
                      <a:avLst/>
                    </a:prstGeom>
                    <a:noFill/>
                    <a:ln>
                      <a:noFill/>
                    </a:ln>
                  </pic:spPr>
                </pic:pic>
              </a:graphicData>
            </a:graphic>
          </wp:inline>
        </w:drawing>
      </w:r>
    </w:p>
    <w:p w14:paraId="3F867D92" w14:textId="739B0AEA" w:rsidR="000E3ABF" w:rsidRPr="0066543D" w:rsidRDefault="000E3ABF" w:rsidP="000E3ABF">
      <w:pPr>
        <w:tabs>
          <w:tab w:val="left" w:pos="360"/>
        </w:tabs>
        <w:snapToGrid w:val="0"/>
        <w:rPr>
          <w:rFonts w:ascii="Times New Roman" w:eastAsia="標楷體" w:hAnsi="Times New Roman" w:cs="Times New Roman" w:hint="eastAsia"/>
          <w:bCs/>
          <w:sz w:val="16"/>
          <w:szCs w:val="16"/>
        </w:rPr>
      </w:pPr>
      <w:r>
        <w:rPr>
          <w:rFonts w:ascii="Times New Roman" w:eastAsia="標楷體" w:hAnsi="Times New Roman" w:cs="Times New Roman" w:hint="eastAsia"/>
          <w:bCs/>
          <w:sz w:val="16"/>
          <w:szCs w:val="16"/>
        </w:rPr>
        <w:t>Fig.2.Merge Sort and Binary Search,Grap BFS</w:t>
      </w:r>
    </w:p>
    <w:p w14:paraId="724018FD" w14:textId="4D4A43FF" w:rsidR="009614DA" w:rsidRPr="0066543D" w:rsidRDefault="00933AA4" w:rsidP="00C16633">
      <w:pPr>
        <w:tabs>
          <w:tab w:val="left" w:pos="360"/>
        </w:tabs>
        <w:snapToGrid w:val="0"/>
        <w:spacing w:before="120" w:after="120"/>
        <w:jc w:val="center"/>
        <w:rPr>
          <w:rFonts w:ascii="標楷體" w:eastAsia="標楷體" w:hAnsi="標楷體" w:cs="Times New Roman"/>
          <w:bCs/>
          <w:smallCaps/>
          <w:lang w:val="en-US"/>
        </w:rPr>
      </w:pPr>
      <w:r w:rsidRPr="0066543D">
        <w:rPr>
          <w:rFonts w:ascii="標楷體" w:eastAsia="標楷體" w:hAnsi="標楷體" w:cs="Times New Roman"/>
          <w:bCs/>
          <w:smallCaps/>
          <w:lang w:val="en-US"/>
        </w:rPr>
        <w:t xml:space="preserve">III. </w:t>
      </w:r>
      <w:r w:rsidR="00FA76E3" w:rsidRPr="0066543D">
        <w:rPr>
          <w:rFonts w:ascii="標楷體" w:eastAsia="標楷體" w:hAnsi="標楷體" w:cs="Times New Roman"/>
          <w:bCs/>
          <w:smallCaps/>
        </w:rPr>
        <w:t>結論</w:t>
      </w:r>
    </w:p>
    <w:p w14:paraId="0AD6C57A" w14:textId="3CF75A21" w:rsidR="0066543D" w:rsidRPr="00307F91" w:rsidRDefault="009614DA" w:rsidP="0066543D">
      <w:pPr>
        <w:tabs>
          <w:tab w:val="left" w:pos="360"/>
        </w:tabs>
        <w:snapToGrid w:val="0"/>
        <w:jc w:val="both"/>
        <w:rPr>
          <w:rFonts w:ascii="標楷體" w:eastAsia="標楷體" w:hAnsi="標楷體" w:hint="eastAsia"/>
          <w:bCs/>
          <w:lang w:val="en-US"/>
        </w:rPr>
      </w:pPr>
      <w:r w:rsidRPr="0066543D">
        <w:rPr>
          <w:rFonts w:ascii="標楷體" w:eastAsia="標楷體" w:hAnsi="標楷體" w:cs="Times New Roman"/>
          <w:bCs/>
          <w:lang w:val="en-US"/>
        </w:rPr>
        <w:tab/>
      </w:r>
      <w:r w:rsidR="00307F91" w:rsidRPr="00307F91">
        <w:rPr>
          <w:rFonts w:ascii="標楷體" w:eastAsia="標楷體" w:hAnsi="標楷體"/>
          <w:bCs/>
          <w:lang w:val="en-US"/>
        </w:rPr>
        <w:t xml:space="preserve">本研究成功實作並驗證了五項核心資料結構與演算法，透過 Java 程式語言的物件導向特性，詳盡分析了從線性堆疊到複雜圖形走訪的運作機制。實驗結果顯示，自定義之堆疊類別與二元樹結構在資料存取與階層遍歷上表現穩定，完全符合 </w:t>
      </w:r>
      <m:oMath>
        <m:r>
          <w:rPr>
            <w:rFonts w:ascii="Cambria Math" w:eastAsia="標楷體" w:hAnsi="Cambria Math"/>
            <w:lang w:val="en-US"/>
          </w:rPr>
          <m:t>O(1)</m:t>
        </m:r>
      </m:oMath>
      <w:r w:rsidR="00307F91" w:rsidRPr="00307F91">
        <w:rPr>
          <w:rFonts w:ascii="標楷體" w:eastAsia="標楷體" w:hAnsi="標楷體"/>
          <w:bCs/>
          <w:lang w:val="en-US"/>
        </w:rPr>
        <w:t xml:space="preserve"> 與 </w:t>
      </w:r>
      <m:oMath>
        <m:r>
          <w:rPr>
            <w:rFonts w:ascii="Cambria Math" w:eastAsia="標楷體" w:hAnsi="Cambria Math"/>
            <w:lang w:val="en-US"/>
          </w:rPr>
          <m:t>O(n)</m:t>
        </m:r>
      </m:oMath>
      <w:r w:rsidR="00307F91" w:rsidRPr="00307F91">
        <w:rPr>
          <w:rFonts w:ascii="標楷體" w:eastAsia="標楷體" w:hAnsi="標楷體"/>
          <w:bCs/>
          <w:lang w:val="en-US"/>
        </w:rPr>
        <w:t xml:space="preserve"> 的理論預期。在演算法效能驗證方面，合併排序與二元搜尋的實測數據精確對應了分治法之遞迴關係式 </w:t>
      </w:r>
      <m:oMath>
        <m:r>
          <w:rPr>
            <w:rFonts w:ascii="Cambria Math" w:eastAsia="標楷體" w:hAnsi="Cambria Math"/>
            <w:lang w:val="en-US"/>
          </w:rPr>
          <m:t xml:space="preserve">T(n) = 2T(n/2) </m:t>
        </m:r>
      </m:oMath>
      <w:r w:rsidR="00307F91" w:rsidRPr="00307F91">
        <w:rPr>
          <w:rFonts w:ascii="標楷體" w:eastAsia="標楷體" w:hAnsi="標楷體"/>
          <w:bCs/>
          <w:lang w:val="en-US"/>
        </w:rPr>
        <w:t xml:space="preserve">+ n 與 </w:t>
      </w:r>
      <m:oMath>
        <m:r>
          <w:rPr>
            <w:rFonts w:ascii="Cambria Math" w:eastAsia="標楷體" w:hAnsi="Cambria Math"/>
            <w:lang w:val="en-US"/>
          </w:rPr>
          <m:t>T(n) = T(n/2) + 1</m:t>
        </m:r>
      </m:oMath>
      <w:r w:rsidR="00307F91" w:rsidRPr="00307F91">
        <w:rPr>
          <w:rFonts w:ascii="標楷體" w:eastAsia="標楷體" w:hAnsi="標楷體"/>
          <w:bCs/>
          <w:lang w:val="en-US"/>
        </w:rPr>
        <w:t xml:space="preserve">，有效展示了其在處理大規模資料集時的漸近優勢。此外，利用 Java 集合框架實作之圖形走訪演算法，在鄰接表的空間優化下，成功於 </w:t>
      </w:r>
      <m:oMath>
        <m:r>
          <w:rPr>
            <w:rFonts w:ascii="Cambria Math" w:eastAsia="標楷體" w:hAnsi="Cambria Math"/>
            <w:lang w:val="en-US"/>
          </w:rPr>
          <m:t>O(V + E)</m:t>
        </m:r>
      </m:oMath>
      <w:r w:rsidR="00307F91" w:rsidRPr="00307F91">
        <w:rPr>
          <w:rFonts w:ascii="標楷體" w:eastAsia="標楷體" w:hAnsi="標楷體"/>
          <w:bCs/>
          <w:lang w:val="en-US"/>
        </w:rPr>
        <w:t xml:space="preserve"> 時間內完成節點探索，並明確區分了 DFS 與 BFS 在環路偵測與最短路徑尋找上的功能差異。總結而言，本報告透過實務開發與時間複雜度分析，不僅深化了對演算法效能瓶頸的理解，更確認了 Java 在實作高效能運算邏輯時的可靠性，所有實驗數據均與預期之理論界限高度吻合，為後續進階演算法之研究與應用奠定了堅實的實務基礎。</w:t>
      </w:r>
    </w:p>
    <w:p w14:paraId="7D2C60D8" w14:textId="6C628CB8" w:rsidR="00085890" w:rsidRPr="0066543D" w:rsidRDefault="00085890" w:rsidP="009249C1">
      <w:pPr>
        <w:tabs>
          <w:tab w:val="left" w:pos="360"/>
        </w:tabs>
        <w:snapToGrid w:val="0"/>
        <w:jc w:val="both"/>
        <w:rPr>
          <w:rFonts w:ascii="標楷體" w:eastAsia="標楷體" w:hAnsi="標楷體" w:cs="Times New Roman"/>
          <w:bCs/>
          <w:lang w:val="en-US"/>
        </w:rPr>
      </w:pPr>
    </w:p>
    <w:sectPr w:rsidR="00085890" w:rsidRPr="0066543D" w:rsidSect="00EF4E02">
      <w:type w:val="continuous"/>
      <w:pgSz w:w="12240" w:h="15840" w:code="1"/>
      <w:pgMar w:top="1080" w:right="900" w:bottom="144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AC91" w14:textId="77777777" w:rsidR="001636CA" w:rsidRDefault="001636CA">
      <w:r>
        <w:separator/>
      </w:r>
    </w:p>
  </w:endnote>
  <w:endnote w:type="continuationSeparator" w:id="0">
    <w:p w14:paraId="65734D85" w14:textId="77777777" w:rsidR="001636CA" w:rsidRDefault="00163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7BFCF" w14:textId="77777777" w:rsidR="001636CA" w:rsidRDefault="001636CA">
      <w:r>
        <w:separator/>
      </w:r>
    </w:p>
  </w:footnote>
  <w:footnote w:type="continuationSeparator" w:id="0">
    <w:p w14:paraId="7972CFE7" w14:textId="77777777" w:rsidR="001636CA" w:rsidRDefault="00163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1B61FCF"/>
    <w:multiLevelType w:val="hybridMultilevel"/>
    <w:tmpl w:val="C7C8DC22"/>
    <w:lvl w:ilvl="0" w:tplc="424A7898">
      <w:start w:val="1"/>
      <w:numFmt w:val="upperLetter"/>
      <w:lvlText w:val="%1."/>
      <w:lvlJc w:val="left"/>
      <w:pPr>
        <w:ind w:left="360" w:hanging="360"/>
      </w:pPr>
      <w:rPr>
        <w:rFonts w:hint="default"/>
        <w: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9907BEC"/>
    <w:multiLevelType w:val="hybridMultilevel"/>
    <w:tmpl w:val="CD26E8C6"/>
    <w:lvl w:ilvl="0" w:tplc="2FBEEF2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33505220">
    <w:abstractNumId w:val="2"/>
  </w:num>
  <w:num w:numId="2" w16cid:durableId="95441163">
    <w:abstractNumId w:val="0"/>
  </w:num>
  <w:num w:numId="3" w16cid:durableId="365181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ctiveWritingStyle w:appName="MSWord" w:lang="en-US"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zh-TW"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savePreviewPicture/>
  <w:hdrShapeDefaults>
    <o:shapedefaults v:ext="edit" spidmax="2050"/>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143EA"/>
    <w:rsid w:val="000150FF"/>
    <w:rsid w:val="00040671"/>
    <w:rsid w:val="00040A9C"/>
    <w:rsid w:val="00075059"/>
    <w:rsid w:val="00085890"/>
    <w:rsid w:val="00090E87"/>
    <w:rsid w:val="000A2504"/>
    <w:rsid w:val="000B3D72"/>
    <w:rsid w:val="000B627B"/>
    <w:rsid w:val="000D63D2"/>
    <w:rsid w:val="000E3ABF"/>
    <w:rsid w:val="000E4328"/>
    <w:rsid w:val="00100085"/>
    <w:rsid w:val="00107427"/>
    <w:rsid w:val="00134578"/>
    <w:rsid w:val="00147DBE"/>
    <w:rsid w:val="001636CA"/>
    <w:rsid w:val="0017203B"/>
    <w:rsid w:val="001746A0"/>
    <w:rsid w:val="00195F59"/>
    <w:rsid w:val="00202AB9"/>
    <w:rsid w:val="0022481D"/>
    <w:rsid w:val="00260E28"/>
    <w:rsid w:val="00262441"/>
    <w:rsid w:val="00280B87"/>
    <w:rsid w:val="002B2ED5"/>
    <w:rsid w:val="002E7B70"/>
    <w:rsid w:val="002F5854"/>
    <w:rsid w:val="00301011"/>
    <w:rsid w:val="003021E7"/>
    <w:rsid w:val="00307F91"/>
    <w:rsid w:val="00351E1E"/>
    <w:rsid w:val="00352487"/>
    <w:rsid w:val="00356978"/>
    <w:rsid w:val="003A3337"/>
    <w:rsid w:val="003B13F7"/>
    <w:rsid w:val="003D3924"/>
    <w:rsid w:val="00411A52"/>
    <w:rsid w:val="004172A2"/>
    <w:rsid w:val="00430E31"/>
    <w:rsid w:val="004405D2"/>
    <w:rsid w:val="00490E53"/>
    <w:rsid w:val="00492EC5"/>
    <w:rsid w:val="004B1216"/>
    <w:rsid w:val="004C62A3"/>
    <w:rsid w:val="004D543E"/>
    <w:rsid w:val="004D662E"/>
    <w:rsid w:val="004F5FC6"/>
    <w:rsid w:val="005369ED"/>
    <w:rsid w:val="0059515F"/>
    <w:rsid w:val="005977DB"/>
    <w:rsid w:val="005A284D"/>
    <w:rsid w:val="005D43E2"/>
    <w:rsid w:val="005E405E"/>
    <w:rsid w:val="00607D64"/>
    <w:rsid w:val="006259A1"/>
    <w:rsid w:val="00655FD6"/>
    <w:rsid w:val="0066543D"/>
    <w:rsid w:val="00666BE1"/>
    <w:rsid w:val="006817DF"/>
    <w:rsid w:val="006E6AC8"/>
    <w:rsid w:val="006F5E4A"/>
    <w:rsid w:val="00717D6F"/>
    <w:rsid w:val="00740650"/>
    <w:rsid w:val="00746B38"/>
    <w:rsid w:val="007740AB"/>
    <w:rsid w:val="007B0103"/>
    <w:rsid w:val="007C310A"/>
    <w:rsid w:val="007D5BA6"/>
    <w:rsid w:val="007F2D96"/>
    <w:rsid w:val="007F6962"/>
    <w:rsid w:val="0082392E"/>
    <w:rsid w:val="00887E7A"/>
    <w:rsid w:val="00891762"/>
    <w:rsid w:val="008A58F7"/>
    <w:rsid w:val="008A5AFA"/>
    <w:rsid w:val="008B0095"/>
    <w:rsid w:val="008D20D2"/>
    <w:rsid w:val="008D6DA8"/>
    <w:rsid w:val="00912158"/>
    <w:rsid w:val="0091531D"/>
    <w:rsid w:val="009215DA"/>
    <w:rsid w:val="009236CA"/>
    <w:rsid w:val="009249C1"/>
    <w:rsid w:val="00933AA4"/>
    <w:rsid w:val="00934E8D"/>
    <w:rsid w:val="00935978"/>
    <w:rsid w:val="009416AD"/>
    <w:rsid w:val="009614DA"/>
    <w:rsid w:val="00964252"/>
    <w:rsid w:val="009725D2"/>
    <w:rsid w:val="00986228"/>
    <w:rsid w:val="00996AB4"/>
    <w:rsid w:val="009A2E41"/>
    <w:rsid w:val="009B5B5F"/>
    <w:rsid w:val="009C0E81"/>
    <w:rsid w:val="00A10623"/>
    <w:rsid w:val="00A51878"/>
    <w:rsid w:val="00A66CC8"/>
    <w:rsid w:val="00A66DDC"/>
    <w:rsid w:val="00A67BD7"/>
    <w:rsid w:val="00A71423"/>
    <w:rsid w:val="00A733F1"/>
    <w:rsid w:val="00A8258D"/>
    <w:rsid w:val="00A96BE0"/>
    <w:rsid w:val="00AB14F1"/>
    <w:rsid w:val="00AC2242"/>
    <w:rsid w:val="00AE6465"/>
    <w:rsid w:val="00AE6984"/>
    <w:rsid w:val="00B04B5A"/>
    <w:rsid w:val="00B226E8"/>
    <w:rsid w:val="00B446B0"/>
    <w:rsid w:val="00B76D1D"/>
    <w:rsid w:val="00B941C0"/>
    <w:rsid w:val="00BA49BD"/>
    <w:rsid w:val="00C01ECD"/>
    <w:rsid w:val="00C049A0"/>
    <w:rsid w:val="00C16633"/>
    <w:rsid w:val="00C17519"/>
    <w:rsid w:val="00C3040F"/>
    <w:rsid w:val="00C33CBA"/>
    <w:rsid w:val="00C46700"/>
    <w:rsid w:val="00C81F6B"/>
    <w:rsid w:val="00CB0D75"/>
    <w:rsid w:val="00CB2559"/>
    <w:rsid w:val="00CD56E4"/>
    <w:rsid w:val="00CD5DEC"/>
    <w:rsid w:val="00CF7410"/>
    <w:rsid w:val="00D00076"/>
    <w:rsid w:val="00D309B7"/>
    <w:rsid w:val="00D34DCC"/>
    <w:rsid w:val="00D74E82"/>
    <w:rsid w:val="00D7758D"/>
    <w:rsid w:val="00D95AAF"/>
    <w:rsid w:val="00DB2D5A"/>
    <w:rsid w:val="00DC12BB"/>
    <w:rsid w:val="00DD5F5E"/>
    <w:rsid w:val="00E058C1"/>
    <w:rsid w:val="00E234C6"/>
    <w:rsid w:val="00E62370"/>
    <w:rsid w:val="00E833F6"/>
    <w:rsid w:val="00EB6083"/>
    <w:rsid w:val="00EE1882"/>
    <w:rsid w:val="00EE1F67"/>
    <w:rsid w:val="00EE53AC"/>
    <w:rsid w:val="00EE72B4"/>
    <w:rsid w:val="00EF4E02"/>
    <w:rsid w:val="00F05D39"/>
    <w:rsid w:val="00F2681B"/>
    <w:rsid w:val="00F9512A"/>
    <w:rsid w:val="00FA76E3"/>
    <w:rsid w:val="00FB0E4E"/>
    <w:rsid w:val="00FB44E3"/>
    <w:rsid w:val="00FC5217"/>
    <w:rsid w:val="00FD18A0"/>
    <w:rsid w:val="00FF25F7"/>
    <w:rsid w:val="00FF54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B2F501"/>
  <w15:chartTrackingRefBased/>
  <w15:docId w15:val="{7C028C91-7B34-4CFE-8CC9-0200D901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Times" w:eastAsia="新細明體" w:hAnsi="Times" w:cs="Times"/>
      <w:lang w:val="en-AU"/>
    </w:rPr>
  </w:style>
  <w:style w:type="paragraph" w:styleId="1">
    <w:name w:val="heading 1"/>
    <w:basedOn w:val="DefaultParagraphFont1"/>
    <w:next w:val="DefaultParagraphFont1"/>
    <w:qFormat/>
    <w:pPr>
      <w:keepNext/>
      <w:spacing w:before="240" w:after="60"/>
      <w:outlineLvl w:val="0"/>
    </w:pPr>
    <w:rPr>
      <w:b/>
      <w:bCs/>
      <w:sz w:val="28"/>
      <w:szCs w:val="28"/>
    </w:rPr>
  </w:style>
  <w:style w:type="paragraph" w:styleId="2">
    <w:name w:val="heading 2"/>
    <w:basedOn w:val="DefaultParagraphFont1"/>
    <w:next w:val="DefaultParagraphFont1"/>
    <w:qFormat/>
    <w:pPr>
      <w:keepNext/>
      <w:spacing w:before="240" w:after="60"/>
      <w:outlineLvl w:val="1"/>
    </w:pPr>
    <w:rPr>
      <w:b/>
      <w:bCs/>
      <w:i/>
      <w:iCs/>
      <w:sz w:val="24"/>
      <w:szCs w:val="24"/>
    </w:rPr>
  </w:style>
  <w:style w:type="paragraph" w:styleId="3">
    <w:name w:val="heading 3"/>
    <w:basedOn w:val="DefaultParagraphFont1"/>
    <w:next w:val="DefaultParagraphFont1"/>
    <w:qFormat/>
    <w:pPr>
      <w:keepNext/>
      <w:spacing w:before="240" w:after="60"/>
      <w:outlineLvl w:val="2"/>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ParagraphFont1">
    <w:name w:val="Default Paragraph Font1"/>
    <w:next w:val="a"/>
    <w:pPr>
      <w:overflowPunct w:val="0"/>
      <w:autoSpaceDE w:val="0"/>
      <w:autoSpaceDN w:val="0"/>
      <w:adjustRightInd w:val="0"/>
      <w:textAlignment w:val="baseline"/>
    </w:pPr>
    <w:rPr>
      <w:rFonts w:ascii="Times" w:eastAsia="新細明體" w:hAnsi="Times" w:cs="Times"/>
    </w:rPr>
  </w:style>
  <w:style w:type="paragraph" w:styleId="a3">
    <w:name w:val="Normal Indent"/>
    <w:basedOn w:val="a"/>
    <w:pPr>
      <w:ind w:left="720"/>
    </w:pPr>
  </w:style>
  <w:style w:type="character" w:customStyle="1" w:styleId="nsfaddress">
    <w:name w:val="nsfaddress"/>
    <w:basedOn w:val="a0"/>
    <w:rsid w:val="00260E28"/>
  </w:style>
  <w:style w:type="character" w:styleId="a4">
    <w:name w:val="Hyperlink"/>
    <w:rsid w:val="00964252"/>
    <w:rPr>
      <w:color w:val="auto"/>
      <w:u w:val="single"/>
    </w:rPr>
  </w:style>
  <w:style w:type="character" w:styleId="a5">
    <w:name w:val="Strong"/>
    <w:qFormat/>
    <w:rsid w:val="008D20D2"/>
    <w:rPr>
      <w:b/>
      <w:bCs/>
    </w:rPr>
  </w:style>
  <w:style w:type="paragraph" w:styleId="a6">
    <w:name w:val="footnote text"/>
    <w:basedOn w:val="a"/>
    <w:semiHidden/>
    <w:rsid w:val="00D74E82"/>
  </w:style>
  <w:style w:type="character" w:styleId="a7">
    <w:name w:val="footnote reference"/>
    <w:semiHidden/>
    <w:rsid w:val="00D74E82"/>
    <w:rPr>
      <w:vertAlign w:val="superscript"/>
    </w:rPr>
  </w:style>
  <w:style w:type="table" w:styleId="a8">
    <w:name w:val="Table Grid"/>
    <w:basedOn w:val="a1"/>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semiHidden/>
    <w:rsid w:val="000B3D72"/>
    <w:rPr>
      <w:rFonts w:ascii="Arial" w:hAnsi="Arial" w:cs="Times New Roman"/>
      <w:sz w:val="16"/>
      <w:szCs w:val="16"/>
    </w:rPr>
  </w:style>
  <w:style w:type="character" w:styleId="aa">
    <w:name w:val="Unresolved Mention"/>
    <w:basedOn w:val="a0"/>
    <w:uiPriority w:val="99"/>
    <w:semiHidden/>
    <w:unhideWhenUsed/>
    <w:rsid w:val="00DB2D5A"/>
    <w:rPr>
      <w:color w:val="605E5C"/>
      <w:shd w:val="clear" w:color="auto" w:fill="E1DFDD"/>
    </w:rPr>
  </w:style>
  <w:style w:type="character" w:styleId="ab">
    <w:name w:val="Placeholder Text"/>
    <w:basedOn w:val="a0"/>
    <w:uiPriority w:val="99"/>
    <w:semiHidden/>
    <w:rsid w:val="00912158"/>
    <w:rPr>
      <w:color w:val="666666"/>
    </w:rPr>
  </w:style>
  <w:style w:type="character" w:styleId="ac">
    <w:name w:val="FollowedHyperlink"/>
    <w:basedOn w:val="a0"/>
    <w:uiPriority w:val="99"/>
    <w:semiHidden/>
    <w:unhideWhenUsed/>
    <w:rsid w:val="00040671"/>
    <w:rPr>
      <w:color w:val="954F72" w:themeColor="followedHyperlink"/>
      <w:u w:val="single"/>
    </w:rPr>
  </w:style>
  <w:style w:type="paragraph" w:styleId="ad">
    <w:name w:val="List Paragraph"/>
    <w:basedOn w:val="a"/>
    <w:uiPriority w:val="34"/>
    <w:qFormat/>
    <w:rsid w:val="00040671"/>
    <w:pPr>
      <w:ind w:leftChars="200" w:left="480"/>
    </w:pPr>
  </w:style>
  <w:style w:type="paragraph" w:styleId="ae">
    <w:name w:val="header"/>
    <w:basedOn w:val="a"/>
    <w:link w:val="af"/>
    <w:uiPriority w:val="99"/>
    <w:unhideWhenUsed/>
    <w:rsid w:val="000143EA"/>
    <w:pPr>
      <w:tabs>
        <w:tab w:val="center" w:pos="4153"/>
        <w:tab w:val="right" w:pos="8306"/>
      </w:tabs>
      <w:snapToGrid w:val="0"/>
    </w:pPr>
  </w:style>
  <w:style w:type="character" w:customStyle="1" w:styleId="af">
    <w:name w:val="頁首 字元"/>
    <w:basedOn w:val="a0"/>
    <w:link w:val="ae"/>
    <w:uiPriority w:val="99"/>
    <w:rsid w:val="000143EA"/>
    <w:rPr>
      <w:rFonts w:ascii="Times" w:eastAsia="新細明體" w:hAnsi="Times" w:cs="Times"/>
      <w:lang w:val="en-AU"/>
    </w:rPr>
  </w:style>
  <w:style w:type="paragraph" w:styleId="af0">
    <w:name w:val="footer"/>
    <w:basedOn w:val="a"/>
    <w:link w:val="af1"/>
    <w:uiPriority w:val="99"/>
    <w:unhideWhenUsed/>
    <w:rsid w:val="000143EA"/>
    <w:pPr>
      <w:tabs>
        <w:tab w:val="center" w:pos="4153"/>
        <w:tab w:val="right" w:pos="8306"/>
      </w:tabs>
      <w:snapToGrid w:val="0"/>
    </w:pPr>
  </w:style>
  <w:style w:type="character" w:customStyle="1" w:styleId="af1">
    <w:name w:val="頁尾 字元"/>
    <w:basedOn w:val="a0"/>
    <w:link w:val="af0"/>
    <w:uiPriority w:val="99"/>
    <w:rsid w:val="000143EA"/>
    <w:rPr>
      <w:rFonts w:ascii="Times" w:eastAsia="新細明體" w:hAnsi="Times" w:cs="Times"/>
      <w:lang w:val="en-AU"/>
    </w:rPr>
  </w:style>
  <w:style w:type="paragraph" w:styleId="Web">
    <w:name w:val="Normal (Web)"/>
    <w:basedOn w:val="a"/>
    <w:uiPriority w:val="99"/>
    <w:semiHidden/>
    <w:unhideWhenUsed/>
    <w:rsid w:val="00B76D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Yung-chang/20260303Assig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69ECB-D9B6-423D-9608-A320EB2BA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Preparation of Papers in a Two-Column Format for the 21st Annual Conference of the IEEE Industrial Electronics Society</vt:lpstr>
    </vt:vector>
  </TitlesOfParts>
  <Company>NTUME</Company>
  <LinksUpToDate>false</LinksUpToDate>
  <CharactersWithSpaces>2389</CharactersWithSpaces>
  <SharedDoc>false</SharedDoc>
  <HLinks>
    <vt:vector size="6" baseType="variant">
      <vt:variant>
        <vt:i4>786505</vt:i4>
      </vt:variant>
      <vt:variant>
        <vt:i4>0</vt:i4>
      </vt:variant>
      <vt:variant>
        <vt:i4>0</vt:i4>
      </vt:variant>
      <vt:variant>
        <vt:i4>5</vt:i4>
      </vt:variant>
      <vt:variant>
        <vt:lpwstr>https://github.com/Yung-chang/20260303Assignment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永昌 張</cp:lastModifiedBy>
  <cp:revision>5</cp:revision>
  <cp:lastPrinted>2004-02-04T14:56:00Z</cp:lastPrinted>
  <dcterms:created xsi:type="dcterms:W3CDTF">2026-04-01T11:16:00Z</dcterms:created>
  <dcterms:modified xsi:type="dcterms:W3CDTF">2026-04-01T11:17:00Z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249955454</vt:i4>
  </property>
  <property fmtid="{D5CDD505-2E9C-101B-9397-08002B2CF9AE}" pid="3" name="_EmailSubject">
    <vt:lpwstr>RE: Re: WCICA2004英文论文格式</vt:lpwstr>
  </property>
  <property fmtid="{D5CDD505-2E9C-101B-9397-08002B2CF9AE}" pid="4" name="_AuthorEmail">
    <vt:lpwstr>max@ee.cuhk.edu.hk</vt:lpwstr>
  </property>
  <property fmtid="{D5CDD505-2E9C-101B-9397-08002B2CF9AE}" pid="5" name="_AuthorEmailDisplayName">
    <vt:lpwstr>Max Meng</vt:lpwstr>
  </property>
  <property fmtid="{D5CDD505-2E9C-101B-9397-08002B2CF9AE}" pid="6" name="_ReviewingToolsShownOnce">
    <vt:lpwstr/>
  </property>
</Properties>
</file>