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China-US ping-pong diplomacy commemorated in NY, Chicago</w:t>
        <w:br/>
        <w:t xml:space="preserve">        </w:t>
      </w:r>
    </w:p>
    <w:p>
      <w:r>
        <w:t>2017-09-18</w:t>
      </w:r>
    </w:p>
    <w:p>
      <w:r>
        <w:br/>
        <w:t xml:space="preserve">            </w:t>
        <w:br/>
        <w:t xml:space="preserve">            Xinhua/chinadaily.com.cn |</w:t>
        <w:br/>
        <w:t xml:space="preserve">            Updated: 2017-09-18 09:51</w:t>
        <w:br/>
        <w:t xml:space="preserve">          </w:t>
      </w:r>
    </w:p>
    <w:p>
      <w:r>
        <w:br/>
        <w:t xml:space="preserve"> </w:t>
      </w:r>
    </w:p>
    <w:p>
      <w:r>
        <w:t>http://www.chinadaily.com.cn/a/201709/18/WS59c0aa7aa310a84d86d1569a.html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