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South San Francisco elects first Chinese-American mayor</w:t>
        <w:br/>
        <w:t xml:space="preserve">        </w:t>
      </w:r>
    </w:p>
    <w:p>
      <w:r>
        <w:t>2017-12-11</w:t>
      </w:r>
    </w:p>
    <w:p>
      <w:r>
        <w:br/>
        <w:t xml:space="preserve">            </w:t>
        <w:br/>
        <w:t xml:space="preserve">            chinadaily.com.cn |</w:t>
        <w:br/>
        <w:t xml:space="preserve">            Updated: 2017-12-11 14:31</w:t>
        <w:br/>
        <w:t xml:space="preserve">          </w:t>
      </w:r>
    </w:p>
    <w:p>
      <w:r>
        <w:br/>
        <w:t>Liza Lau Normandy has been elected mayor of South San Francisco, the first Chinese-American to be elected in the city's 110 years history, according to World Journal.</w:t>
        <w:br/>
        <w:t>The incumbent mayor Liza, 44, is the youngest one among the five city councilors of South San Francisco and one of the three Asian-American councilors, including the deputy mayor Karyl Matsumoto and an Indian-American one. The other two are white men.</w:t>
        <w:br/>
        <w:t>Liza served as board president on the South San Francisco Unified School District Board of Trustees from 2008 to 2010 before she was elected into the City Council November 2013.</w:t>
        <w:br/>
        <w:t>She was the first Asian-American elected to the School Board, was the second Asian-American elected to the City Council, and only the third woman to serve on the South San Francisco City Council.</w:t>
        <w:br/>
        <w:t>Liza said her father was born in Guangdong province of China, and immigrated to Los Angeles when he was young, and her mother came from the Republic of Korea.</w:t>
        <w:br/>
        <w:t>Asian-Americans account for 36 percent of the population of South San Francisco, a bay area city with diverse population amounting to 63,000, according to the official data released in 2010.</w:t>
      </w:r>
    </w:p>
    <w:p>
      <w:r>
        <w:t>http://www.chinadaily.com.cn/a/201712/11/WS5a2e2643a310eefe3e9a28fd.html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