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The home cook superstar</w:t>
        <w:br/>
        <w:t xml:space="preserve">        </w:t>
      </w:r>
    </w:p>
    <w:p>
      <w:r>
        <w:t>2018-02-17</w:t>
      </w:r>
    </w:p>
    <w:p>
      <w:r>
        <w:br/>
        <w:t xml:space="preserve">            By XU JUNQIAN in Shanghai | </w:t>
        <w:br/>
        <w:t xml:space="preserve">            China Daily |</w:t>
        <w:br/>
        <w:t xml:space="preserve">            Updated: 2018-02-17 04:44</w:t>
        <w:br/>
        <w:t xml:space="preserve">          </w:t>
      </w:r>
    </w:p>
    <w:p>
      <w:r>
        <w:br/>
        <w:t>There was still more than one month to go before the Chinese New Year, but Wang Ying was already scrambling to prepare food in a small kitchen that was filled with the tantalizing aroma of pork lard.</w:t>
        <w:br/>
        <w:t>A vital ingredient in the eight treasure rice cake, a quintessential Chinese New Year dessert, the smell of the fragrant lard was so strong that even those walking past the four-room apartment that Wang rents as her speakeasy restaurant could catch a whiff of it.</w:t>
        <w:br/>
        <w:t>“It’s the fragrance of the New Year,” said Wang, a 54-year-old Shanghai native who modestly calls herself a “cooking mum who happens to be famous” instead of a chef.</w:t>
      </w:r>
    </w:p>
    <w:p>
      <w:r>
        <w:t>http://www.chinadaily.com.cn/a/201802/17/WS5a8742b6a3106e7dcc13ce31.html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