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Los Angeles seeks further partnership with Chengdu</w:t>
        <w:br/>
        <w:t xml:space="preserve">        </w:t>
      </w:r>
    </w:p>
    <w:p>
      <w:r>
        <w:t>2018-06-15</w:t>
      </w:r>
    </w:p>
    <w:p>
      <w:r>
        <w:br/>
        <w:t xml:space="preserve">            By LIU YINMENG in Los Angeles | </w:t>
        <w:br/>
        <w:t xml:space="preserve">            China Daily |</w:t>
        <w:br/>
        <w:t xml:space="preserve">            Updated: 2018-06-15 04:13</w:t>
        <w:br/>
        <w:t xml:space="preserve">          </w:t>
      </w:r>
    </w:p>
    <w:p>
      <w:r>
        <w:br/>
        <w:t>Los Angeles City Hall was filled with music Tuesday as business and political leaders from China and the US enjoyed a special jazz performance by a group of talented musicians from Alexander Hamilton High School.</w:t>
        <w:br/>
        <w:t>The event, put together by the China General Chamber of Commerce - Los Angeles and Sister Cities of Los Angeles, was a sendoff for the 20 students in the Hamilton High Jazz Ensemble.</w:t>
        <w:br/>
        <w:t>They are headed next month to the 12th annual Sister Cities International Youth Music Festival in Chengdu, capital of Southwest China's Sichuan province, as LA explores a partnership with Chengdu as a sister city.</w:t>
        <w:br/>
        <w:t>The July 23-to-Aug 4 trip is being sponsored by the Chengdu city government, CGCC-Los Angeles and Chinese companies in the US.</w:t>
      </w:r>
    </w:p>
    <w:p>
      <w:r>
        <w:t>http://www.chinadaily.com.cn/a/201806/15/WS5b22cc68a310010f8f59d0dd.html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