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Amazon crosses $1 trillion in market value</w:t>
        <w:br/>
        <w:t xml:space="preserve">        </w:t>
      </w:r>
    </w:p>
    <w:p>
      <w:r>
        <w:t>2018-09-04</w:t>
      </w:r>
    </w:p>
    <w:p>
      <w:r>
        <w:br/>
        <w:t xml:space="preserve">            </w:t>
        <w:br/>
        <w:t xml:space="preserve">            </w:t>
        <w:br/>
        <w:t xml:space="preserve">            Updated: 2018-09-04 23:48</w:t>
        <w:br/>
        <w:t xml:space="preserve">          </w:t>
      </w:r>
    </w:p>
    <w:p>
      <w:r>
        <w:br/>
        <w:t>NEW YORK — Amazon has become the second publicly traded company to be worth $1 trillion, hot on the heels of Apple.</w:t>
        <w:br/>
        <w:t>Amazon has revolutionized how people shop online and is the world's dominant internet retailer. In two decades the company expanded far beyond its bookseller beginnings, combining its world-spanning retail operation with less flashy but very profitable advertising and cloud computing businesses.</w:t>
        <w:br/>
        <w:t>The company's blowout success made its founder and CEO, Jeff Bezos, No. 1 on Forbes' billionaires list this year.</w:t>
        <w:br/>
        <w:t>The Seattle-based company has cemented customer loyalty through smart devices like Alexa and the Prime membership program that offers fast, free shipping as well as music and video streaming perks.</w:t>
        <w:br/>
        <w:t>Amazon's stock rose 1.7 percent, putting its market value at just over $1 trillion. Apple topped that mark in early August.</w:t>
        <w:br/>
        <w:t>AP</w:t>
      </w:r>
    </w:p>
    <w:p>
      <w:r>
        <w:t>http://www.chinadaily.com.cn/a/201809/04/WS5b8ea94fa310add14f389992.html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