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A294B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A294B" w:rsidRDefault="004A294B" w:rsidP="004F5BDD">
            <w:pPr>
              <w:pStyle w:val="Heading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294B" w:rsidRDefault="00B345B6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Búsqueda</w:t>
            </w:r>
            <w:r w:rsidR="004F5BDD">
              <w:rPr>
                <w:rFonts w:ascii="Arial" w:hAnsi="Arial"/>
              </w:rPr>
              <w:t xml:space="preserve"> remota de </w:t>
            </w:r>
            <w:r>
              <w:rPr>
                <w:rFonts w:ascii="Arial" w:hAnsi="Arial"/>
              </w:rPr>
              <w:t>información</w:t>
            </w:r>
            <w:r w:rsidR="004F5BD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turística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A294B" w:rsidRDefault="004A294B" w:rsidP="004F5BDD">
            <w:pPr>
              <w:rPr>
                <w:rFonts w:ascii="Arial" w:hAnsi="Arial"/>
              </w:rPr>
            </w:pPr>
          </w:p>
        </w:tc>
      </w:tr>
      <w:tr w:rsidR="004A294B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A294B" w:rsidRDefault="004A294B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A294B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</w:tr>
      <w:tr w:rsidR="004A294B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A294B" w:rsidRDefault="004A294B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A294B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esencial</w:t>
            </w:r>
          </w:p>
        </w:tc>
      </w:tr>
      <w:tr w:rsidR="004A294B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A294B" w:rsidRDefault="004A294B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A294B" w:rsidRDefault="004A294B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A294B" w:rsidRDefault="004A294B" w:rsidP="004F5BDD">
            <w:pPr>
              <w:rPr>
                <w:rFonts w:ascii="Arial" w:hAnsi="Arial"/>
              </w:rPr>
            </w:pPr>
          </w:p>
        </w:tc>
      </w:tr>
      <w:tr w:rsidR="004A294B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A294B" w:rsidRDefault="004A294B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A294B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Cliente no sabe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sobre un destino</w:t>
            </w:r>
          </w:p>
        </w:tc>
      </w:tr>
      <w:tr w:rsidR="004A294B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A294B" w:rsidRDefault="004A294B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A294B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Cliente sabe </w:t>
            </w:r>
            <w:r w:rsidR="00B345B6">
              <w:rPr>
                <w:rFonts w:ascii="Arial" w:hAnsi="Arial"/>
              </w:rPr>
              <w:t>información</w:t>
            </w:r>
          </w:p>
        </w:tc>
      </w:tr>
      <w:tr w:rsidR="004A294B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A294B" w:rsidRDefault="004A294B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A294B" w:rsidRPr="009D68C2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294B" w:rsidRDefault="004A294B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294B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294B" w:rsidRDefault="004A294B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A294B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A294B" w:rsidRDefault="004A294B" w:rsidP="004A294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A294B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94B" w:rsidRDefault="004A294B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A294B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94B" w:rsidRDefault="00B345B6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información</w:t>
            </w:r>
          </w:p>
        </w:tc>
      </w:tr>
    </w:tbl>
    <w:p w:rsidR="004A294B" w:rsidRDefault="004A294B" w:rsidP="004A294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A294B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94B" w:rsidRDefault="004A294B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A294B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94B" w:rsidRDefault="00D93EC3" w:rsidP="00B345B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quiere buscar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sobre un destino </w:t>
            </w:r>
            <w:r w:rsidR="00B345B6">
              <w:rPr>
                <w:rFonts w:ascii="Arial" w:hAnsi="Arial"/>
              </w:rPr>
              <w:t>turístico</w:t>
            </w:r>
            <w:r>
              <w:rPr>
                <w:rFonts w:ascii="Arial" w:hAnsi="Arial"/>
              </w:rPr>
              <w:t xml:space="preserve"> con la comodidad de consultarlo desde su </w:t>
            </w:r>
            <w:r w:rsidR="00B345B6">
              <w:rPr>
                <w:rFonts w:ascii="Arial" w:hAnsi="Arial"/>
              </w:rPr>
              <w:t>salón</w:t>
            </w:r>
          </w:p>
        </w:tc>
      </w:tr>
    </w:tbl>
    <w:p w:rsidR="004A294B" w:rsidRDefault="004A294B" w:rsidP="004A294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A294B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94B" w:rsidRDefault="004A294B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A294B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A294B" w:rsidRDefault="00D93EC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A294B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 introduce el destino a consultar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A294B" w:rsidRDefault="00D93EC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A294B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 devuelve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</w:t>
            </w:r>
            <w:r w:rsidR="00B345B6">
              <w:rPr>
                <w:rFonts w:ascii="Arial" w:hAnsi="Arial"/>
              </w:rPr>
              <w:t>turística</w:t>
            </w:r>
            <w:r>
              <w:rPr>
                <w:rFonts w:ascii="Arial" w:hAnsi="Arial"/>
              </w:rPr>
              <w:t xml:space="preserve"> del destino</w:t>
            </w:r>
          </w:p>
        </w:tc>
      </w:tr>
      <w:tr w:rsidR="004A294B" w:rsidTr="004F5BDD">
        <w:tc>
          <w:tcPr>
            <w:tcW w:w="520" w:type="dxa"/>
            <w:tcBorders>
              <w:left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c>
          <w:tcPr>
            <w:tcW w:w="520" w:type="dxa"/>
            <w:tcBorders>
              <w:left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c>
          <w:tcPr>
            <w:tcW w:w="520" w:type="dxa"/>
            <w:tcBorders>
              <w:left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c>
          <w:tcPr>
            <w:tcW w:w="520" w:type="dxa"/>
            <w:tcBorders>
              <w:left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c>
          <w:tcPr>
            <w:tcW w:w="520" w:type="dxa"/>
            <w:tcBorders>
              <w:left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c>
          <w:tcPr>
            <w:tcW w:w="520" w:type="dxa"/>
            <w:tcBorders>
              <w:left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c>
          <w:tcPr>
            <w:tcW w:w="520" w:type="dxa"/>
            <w:tcBorders>
              <w:left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c>
          <w:tcPr>
            <w:tcW w:w="520" w:type="dxa"/>
            <w:tcBorders>
              <w:left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A294B" w:rsidRDefault="004A294B" w:rsidP="004A294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A294B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94B" w:rsidRDefault="004A294B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A294B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A294B" w:rsidRDefault="00D93EC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A294B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destino no exista, se finaliza CU</w:t>
            </w:r>
          </w:p>
        </w:tc>
      </w:tr>
      <w:tr w:rsidR="004A294B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A294B" w:rsidRDefault="004A294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A294B" w:rsidRDefault="004A294B" w:rsidP="004A294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A294B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94B" w:rsidRDefault="004A294B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A294B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A294B" w:rsidRDefault="004A294B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A294B" w:rsidRDefault="004A294B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A294B" w:rsidRDefault="004A294B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A294B" w:rsidRDefault="004A294B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  <w:tr w:rsidR="004A294B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A294B" w:rsidRDefault="004A294B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A294B" w:rsidRDefault="004A294B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A294B" w:rsidRDefault="004A294B" w:rsidP="004A294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A294B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94B" w:rsidRDefault="004A294B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A294B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94B" w:rsidRDefault="004A294B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1A66FC" w:rsidRDefault="001A66FC"/>
    <w:p w:rsidR="004F5BDD" w:rsidRDefault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Reserva de paquete </w:t>
            </w:r>
            <w:r w:rsidR="00B345B6">
              <w:rPr>
                <w:rFonts w:ascii="Arial" w:hAnsi="Arial"/>
              </w:rPr>
              <w:t>turístico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D93EC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Cliente,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D93EC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D93EC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no tiene el paquete </w:t>
            </w:r>
            <w:r w:rsidR="00B345B6">
              <w:rPr>
                <w:rFonts w:ascii="Arial" w:hAnsi="Arial"/>
              </w:rPr>
              <w:t>turístico</w:t>
            </w:r>
            <w:r>
              <w:rPr>
                <w:rFonts w:ascii="Arial" w:hAnsi="Arial"/>
              </w:rPr>
              <w:t xml:space="preserve"> reservado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D93EC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reserva el paquete </w:t>
            </w:r>
            <w:r w:rsidR="00B345B6">
              <w:rPr>
                <w:rFonts w:ascii="Arial" w:hAnsi="Arial"/>
              </w:rPr>
              <w:t>turístico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Reserva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Una vez que el cliente haya decidido su destino, el </w:t>
            </w:r>
            <w:r w:rsidR="00B345B6">
              <w:rPr>
                <w:rFonts w:ascii="Arial" w:hAnsi="Arial"/>
              </w:rPr>
              <w:t>próximo</w:t>
            </w:r>
            <w:r>
              <w:rPr>
                <w:rFonts w:ascii="Arial" w:hAnsi="Arial"/>
              </w:rPr>
              <w:t xml:space="preserve"> paso </w:t>
            </w:r>
            <w:r w:rsidR="00B345B6">
              <w:rPr>
                <w:rFonts w:ascii="Arial" w:hAnsi="Arial"/>
              </w:rPr>
              <w:t>será</w:t>
            </w:r>
            <w:r>
              <w:rPr>
                <w:rFonts w:ascii="Arial" w:hAnsi="Arial"/>
              </w:rPr>
              <w:t xml:space="preserve"> reservarlo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D93EC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 le dice al agente el destino que quiere reservar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8D67A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4F5BDD" w:rsidRDefault="008D67A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agente le pide los datos personales al cliente y reserva el paquete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D93EC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 exista tal destino, se termina caso de uso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D93EC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haya superado la cantidad </w:t>
            </w:r>
            <w:r w:rsidR="00B345B6">
              <w:rPr>
                <w:rFonts w:ascii="Arial" w:hAnsi="Arial"/>
              </w:rPr>
              <w:t>máxima</w:t>
            </w:r>
            <w:r>
              <w:rPr>
                <w:rFonts w:ascii="Arial" w:hAnsi="Arial"/>
              </w:rPr>
              <w:t xml:space="preserve"> de clientes que se puede ir a ese destino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Confirmar reserva de paquete </w:t>
            </w:r>
            <w:r w:rsidR="00B345B6">
              <w:rPr>
                <w:rFonts w:ascii="Arial" w:hAnsi="Arial"/>
              </w:rPr>
              <w:t>turístico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D93EC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 y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</w:t>
            </w:r>
            <w:r w:rsidR="00D93EC3">
              <w:rPr>
                <w:rFonts w:ascii="Arial" w:hAnsi="Arial"/>
              </w:rPr>
              <w:t xml:space="preserve">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D93EC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tiene una reserva de un </w:t>
            </w:r>
            <w:r w:rsidR="00B345B6">
              <w:rPr>
                <w:rFonts w:ascii="Arial" w:hAnsi="Arial"/>
              </w:rPr>
              <w:t>paquete</w:t>
            </w:r>
            <w:r>
              <w:rPr>
                <w:rFonts w:ascii="Arial" w:hAnsi="Arial"/>
              </w:rPr>
              <w:t xml:space="preserve"> </w:t>
            </w:r>
            <w:r w:rsidR="00B345B6">
              <w:rPr>
                <w:rFonts w:ascii="Arial" w:hAnsi="Arial"/>
              </w:rPr>
              <w:t>turístico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D93EC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confirma la reserva del paquete </w:t>
            </w:r>
            <w:r w:rsidR="00B345B6">
              <w:rPr>
                <w:rFonts w:ascii="Arial" w:hAnsi="Arial"/>
              </w:rPr>
              <w:t>turístico</w:t>
            </w:r>
            <w:r>
              <w:rPr>
                <w:rFonts w:ascii="Arial" w:hAnsi="Arial"/>
              </w:rPr>
              <w:t xml:space="preserve"> del cliente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Confirmar una reserva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D93EC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confirma la reserva que </w:t>
            </w:r>
            <w:r w:rsidR="00B345B6">
              <w:rPr>
                <w:rFonts w:ascii="Arial" w:hAnsi="Arial"/>
              </w:rPr>
              <w:t>tenía</w:t>
            </w:r>
            <w:r>
              <w:rPr>
                <w:rFonts w:ascii="Arial" w:hAnsi="Arial"/>
              </w:rPr>
              <w:t xml:space="preserve"> antes al agente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D93EC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D02F26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</w:t>
            </w:r>
            <w:r w:rsidR="00D93EC3">
              <w:rPr>
                <w:rFonts w:ascii="Arial" w:hAnsi="Arial"/>
              </w:rPr>
              <w:t xml:space="preserve">liente confirma </w:t>
            </w:r>
            <w:r w:rsidR="0004684A">
              <w:rPr>
                <w:rFonts w:ascii="Arial" w:hAnsi="Arial"/>
              </w:rPr>
              <w:t>la reserva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8D67A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2 </w:t>
            </w:r>
          </w:p>
        </w:tc>
        <w:tc>
          <w:tcPr>
            <w:tcW w:w="3802" w:type="dxa"/>
          </w:tcPr>
          <w:p w:rsidR="004F5BDD" w:rsidRDefault="008D67A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Agente recibe la confirmación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8D67A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4F5BDD" w:rsidRDefault="008D67A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Agente verifica los datos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8D67A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4 </w:t>
            </w:r>
          </w:p>
        </w:tc>
        <w:tc>
          <w:tcPr>
            <w:tcW w:w="3802" w:type="dxa"/>
          </w:tcPr>
          <w:p w:rsidR="004F5BDD" w:rsidRDefault="008D67A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Agente comunica al cliente que su reserva queda ya confirmada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04684A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 no confirma la reserva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04684A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Agente recibe la no </w:t>
            </w:r>
            <w:r w:rsidR="00B345B6">
              <w:rPr>
                <w:rFonts w:ascii="Arial" w:hAnsi="Arial"/>
              </w:rPr>
              <w:t>confirmación</w:t>
            </w:r>
            <w:r>
              <w:rPr>
                <w:rFonts w:ascii="Arial" w:hAnsi="Arial"/>
              </w:rPr>
              <w:t xml:space="preserve"> del cliente, se termina CU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Modificar reserva paquete </w:t>
            </w:r>
            <w:r w:rsidR="00B345B6">
              <w:rPr>
                <w:rFonts w:ascii="Arial" w:hAnsi="Arial"/>
              </w:rPr>
              <w:t>turístico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Cliente,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tiene ya una </w:t>
            </w:r>
            <w:r w:rsidR="00B345B6">
              <w:rPr>
                <w:rFonts w:ascii="Arial" w:hAnsi="Arial"/>
              </w:rPr>
              <w:t>reserva</w:t>
            </w:r>
            <w:r>
              <w:rPr>
                <w:rFonts w:ascii="Arial" w:hAnsi="Arial"/>
              </w:rPr>
              <w:t xml:space="preserve"> previa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modifica la reserva del </w:t>
            </w:r>
            <w:r w:rsidR="00B345B6">
              <w:rPr>
                <w:rFonts w:ascii="Arial" w:hAnsi="Arial"/>
              </w:rPr>
              <w:t>cliente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una reserva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quiere modificar una </w:t>
            </w:r>
            <w:r w:rsidR="00B345B6">
              <w:rPr>
                <w:rFonts w:ascii="Arial" w:hAnsi="Arial"/>
              </w:rPr>
              <w:t>reserva</w:t>
            </w:r>
            <w:r>
              <w:rPr>
                <w:rFonts w:ascii="Arial" w:hAnsi="Arial"/>
              </w:rPr>
              <w:t xml:space="preserve"> ya sea por un cambio de </w:t>
            </w:r>
            <w:r w:rsidR="00B345B6">
              <w:rPr>
                <w:rFonts w:ascii="Arial" w:hAnsi="Arial"/>
              </w:rPr>
              <w:t>opinión</w:t>
            </w:r>
            <w:r>
              <w:rPr>
                <w:rFonts w:ascii="Arial" w:hAnsi="Arial"/>
              </w:rPr>
              <w:t xml:space="preserve">, un error de datos, </w:t>
            </w:r>
            <w:r w:rsidR="00B345B6">
              <w:rPr>
                <w:rFonts w:ascii="Arial" w:hAnsi="Arial"/>
              </w:rPr>
              <w:t>etc.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04684A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Cliente comunica su </w:t>
            </w:r>
            <w:r w:rsidR="00B345B6">
              <w:rPr>
                <w:rFonts w:ascii="Arial" w:hAnsi="Arial"/>
              </w:rPr>
              <w:t>decisión</w:t>
            </w:r>
            <w:r>
              <w:rPr>
                <w:rFonts w:ascii="Arial" w:hAnsi="Arial"/>
              </w:rPr>
              <w:t xml:space="preserve"> de modificar la reserva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8D67AB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8D67AB" w:rsidRDefault="008D67A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8D67AB" w:rsidRDefault="008D67A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Agente recibe la orden</w:t>
            </w:r>
            <w:r>
              <w:rPr>
                <w:rFonts w:ascii="Arial" w:hAnsi="Arial"/>
              </w:rPr>
              <w:t>, verifica los datos del cliente y le</w:t>
            </w:r>
            <w:r>
              <w:rPr>
                <w:rFonts w:ascii="Arial" w:hAnsi="Arial"/>
              </w:rPr>
              <w:t xml:space="preserve"> pregunta por lo que se quiere modificar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8D67AB" w:rsidRDefault="008D67AB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8D67AB" w:rsidRDefault="008D67AB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04684A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 comunica lo que se quiere modificar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8D67A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4F5BDD" w:rsidRDefault="008D67A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Agente recibe lo que se quiere modificar y lo modifica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04684A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 sea modificable lo que </w:t>
            </w:r>
            <w:r w:rsidR="00B345B6">
              <w:rPr>
                <w:rFonts w:ascii="Arial" w:hAnsi="Arial"/>
              </w:rPr>
              <w:t>pida</w:t>
            </w:r>
            <w:r>
              <w:rPr>
                <w:rFonts w:ascii="Arial" w:hAnsi="Arial"/>
              </w:rPr>
              <w:t xml:space="preserve"> le cliente, fin de caso de uso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Cancelar reserva paquete </w:t>
            </w:r>
            <w:r w:rsidR="00B345B6">
              <w:rPr>
                <w:rFonts w:ascii="Arial" w:hAnsi="Arial"/>
              </w:rPr>
              <w:t>turístico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</w:t>
            </w:r>
            <w:r w:rsidR="00B345B6">
              <w:rPr>
                <w:rFonts w:ascii="Arial" w:hAnsi="Arial"/>
              </w:rPr>
              <w:t>tenía</w:t>
            </w:r>
            <w:r>
              <w:rPr>
                <w:rFonts w:ascii="Arial" w:hAnsi="Arial"/>
              </w:rPr>
              <w:t xml:space="preserve"> una reserva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ya no tiene </w:t>
            </w:r>
            <w:r w:rsidR="00B345B6">
              <w:rPr>
                <w:rFonts w:ascii="Arial" w:hAnsi="Arial"/>
              </w:rPr>
              <w:t>más</w:t>
            </w:r>
            <w:r>
              <w:rPr>
                <w:rFonts w:ascii="Arial" w:hAnsi="Arial"/>
              </w:rPr>
              <w:t xml:space="preserve"> esa reserva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Anular un paquete </w:t>
            </w:r>
            <w:r w:rsidR="00B345B6">
              <w:rPr>
                <w:rFonts w:ascii="Arial" w:hAnsi="Arial"/>
              </w:rPr>
              <w:t>turístico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decide anular su paquete turista con independencia de los motivos del cliente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04684A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quiere anular su viaje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2C01A6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4F5BDD" w:rsidRDefault="002C01A6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agente introduce los datos del cliente </w:t>
            </w:r>
          </w:p>
        </w:tc>
        <w:tc>
          <w:tcPr>
            <w:tcW w:w="518" w:type="dxa"/>
          </w:tcPr>
          <w:p w:rsidR="004F5BDD" w:rsidRDefault="002C01A6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2C01A6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comprueba los datos introducidos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2C01A6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4F5BDD" w:rsidRDefault="002C01A6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agente recibe la respuesta del sistema y cancela el viaje</w:t>
            </w:r>
          </w:p>
        </w:tc>
        <w:tc>
          <w:tcPr>
            <w:tcW w:w="518" w:type="dxa"/>
          </w:tcPr>
          <w:p w:rsidR="004F5BDD" w:rsidRDefault="002C01A6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2C01A6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recibe la </w:t>
            </w:r>
            <w:r w:rsidR="008D67AB">
              <w:rPr>
                <w:rFonts w:ascii="Arial" w:hAnsi="Arial"/>
              </w:rPr>
              <w:t>petición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2C01A6" w:rsidP="004F5BDD">
            <w:pPr>
              <w:jc w:val="center"/>
              <w:rPr>
                <w:rFonts w:ascii="Arial" w:hAnsi="Arial"/>
                <w:b/>
              </w:rPr>
            </w:pPr>
            <w:bookmarkStart w:id="0" w:name="_GoBack"/>
            <w:bookmarkEnd w:id="0"/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2C01A6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cancela el viaje asociado al nombre del cliente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2C01A6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3ª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2C01A6" w:rsidP="00B345B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Los datos introducidos por el agente sean incorrectos, ya sean que no exista tal cliente o que el agente se haya equivocado </w:t>
            </w:r>
            <w:r w:rsidR="008D67AB">
              <w:rPr>
                <w:rFonts w:ascii="Arial" w:hAnsi="Arial"/>
              </w:rPr>
              <w:t>introduciéndolos</w:t>
            </w:r>
            <w:r>
              <w:rPr>
                <w:rFonts w:ascii="Arial" w:hAnsi="Arial"/>
              </w:rPr>
              <w:t>, se le pide al agente que lo vuelva a intentar</w:t>
            </w:r>
          </w:p>
          <w:p w:rsidR="002C01A6" w:rsidRDefault="002C01A6" w:rsidP="00B345B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-si no existe el cliente, fin CU</w:t>
            </w:r>
          </w:p>
          <w:p w:rsidR="002C01A6" w:rsidRDefault="002C01A6" w:rsidP="00B345B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-si no existe viajes asociado a la cuenta del cliente, fin CU</w:t>
            </w:r>
          </w:p>
          <w:p w:rsidR="002C01A6" w:rsidRDefault="002C01A6" w:rsidP="00B345B6">
            <w:pPr>
              <w:jc w:val="both"/>
              <w:rPr>
                <w:rFonts w:ascii="Arial" w:hAnsi="Arial"/>
              </w:rPr>
            </w:pPr>
          </w:p>
        </w:tc>
      </w:tr>
      <w:tr w:rsidR="002C01A6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2C01A6" w:rsidRDefault="002C01A6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2C01A6" w:rsidRDefault="002C01A6" w:rsidP="006A6D6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Puede darse el caso que la anulación del viaje ya no sea posible, como por ejemplo: que el viaje sea mañana, o haya consumido ya el paquete de viaje, en tal caso se cancela la anulación y se termina el caso de uso</w:t>
            </w:r>
          </w:p>
        </w:tc>
      </w:tr>
      <w:tr w:rsidR="002C01A6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2C01A6" w:rsidRDefault="002C01A6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2C01A6" w:rsidRDefault="002C01A6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Reserva remota de </w:t>
            </w:r>
            <w:r w:rsidR="00B345B6">
              <w:rPr>
                <w:rFonts w:ascii="Arial" w:hAnsi="Arial"/>
              </w:rPr>
              <w:t>paquete</w:t>
            </w:r>
            <w:r>
              <w:rPr>
                <w:rFonts w:ascii="Arial" w:hAnsi="Arial"/>
              </w:rPr>
              <w:t xml:space="preserve"> </w:t>
            </w:r>
            <w:r w:rsidR="00B345B6">
              <w:rPr>
                <w:rFonts w:ascii="Arial" w:hAnsi="Arial"/>
              </w:rPr>
              <w:t>turístico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B345B6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  <w:r w:rsidR="0004684A">
              <w:rPr>
                <w:rFonts w:ascii="Arial" w:hAnsi="Arial"/>
              </w:rPr>
              <w:t xml:space="preserve"> registrado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B345B6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</w:t>
            </w:r>
            <w:r w:rsidR="0004684A">
              <w:rPr>
                <w:rFonts w:ascii="Arial" w:hAnsi="Arial"/>
              </w:rPr>
              <w:t>, registrarse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no tiene reservado ese paquete </w:t>
            </w:r>
            <w:r w:rsidR="00B345B6">
              <w:rPr>
                <w:rFonts w:ascii="Arial" w:hAnsi="Arial"/>
              </w:rPr>
              <w:t>turístico</w:t>
            </w:r>
            <w:r>
              <w:rPr>
                <w:rFonts w:ascii="Arial" w:hAnsi="Arial"/>
              </w:rPr>
              <w:t xml:space="preserve"> en concreto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04684A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reserva ese paquete </w:t>
            </w:r>
            <w:r w:rsidR="00B345B6">
              <w:rPr>
                <w:rFonts w:ascii="Arial" w:hAnsi="Arial"/>
              </w:rPr>
              <w:t>turístico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04684A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Reservar un paquete </w:t>
            </w:r>
            <w:r w:rsidR="00B345B6">
              <w:rPr>
                <w:rFonts w:ascii="Arial" w:hAnsi="Arial"/>
              </w:rPr>
              <w:t>turístico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 </w:t>
            </w:r>
            <w:r w:rsidR="00B345B6">
              <w:rPr>
                <w:rFonts w:ascii="Arial" w:hAnsi="Arial"/>
              </w:rPr>
              <w:t>cliente</w:t>
            </w:r>
            <w:r>
              <w:rPr>
                <w:rFonts w:ascii="Arial" w:hAnsi="Arial"/>
              </w:rPr>
              <w:t xml:space="preserve"> previamente registrado reserva de forma </w:t>
            </w:r>
            <w:r w:rsidR="00B345B6">
              <w:rPr>
                <w:rFonts w:ascii="Arial" w:hAnsi="Arial"/>
              </w:rPr>
              <w:t>telemática</w:t>
            </w:r>
            <w:r>
              <w:rPr>
                <w:rFonts w:ascii="Arial" w:hAnsi="Arial"/>
              </w:rPr>
              <w:t xml:space="preserve"> un paquete de viajes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se identifica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2 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comprueba que los datos introducidos son correctos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</w:t>
            </w:r>
            <w:r w:rsidR="00B345B6">
              <w:rPr>
                <w:rFonts w:ascii="Arial" w:hAnsi="Arial"/>
              </w:rPr>
              <w:t>cliente</w:t>
            </w:r>
            <w:r>
              <w:rPr>
                <w:rFonts w:ascii="Arial" w:hAnsi="Arial"/>
              </w:rPr>
              <w:t xml:space="preserve"> reserva el paquete </w:t>
            </w:r>
            <w:r w:rsidR="00B345B6">
              <w:rPr>
                <w:rFonts w:ascii="Arial" w:hAnsi="Arial"/>
              </w:rPr>
              <w:t>turístico</w:t>
            </w:r>
            <w:r>
              <w:rPr>
                <w:rFonts w:ascii="Arial" w:hAnsi="Arial"/>
              </w:rPr>
              <w:t xml:space="preserve"> que quiere</w:t>
            </w:r>
          </w:p>
        </w:tc>
        <w:tc>
          <w:tcPr>
            <w:tcW w:w="518" w:type="dxa"/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le reserva al cliente dicho paquete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Los datos introducidos no son correctos, se le pide al cliente que verifique sus datos y vuelva a intentarlo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2b 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no se encuentre registrado, se continua con el caso de uso registro, y luego se reanuda por </w:t>
            </w:r>
            <w:r w:rsidR="00B345B6">
              <w:rPr>
                <w:rFonts w:ascii="Arial" w:hAnsi="Arial"/>
              </w:rPr>
              <w:t>aquí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 remota de paquete </w:t>
            </w:r>
            <w:r w:rsidR="00B345B6">
              <w:rPr>
                <w:rFonts w:ascii="Arial" w:hAnsi="Arial"/>
              </w:rPr>
              <w:t>turístico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BE423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 registrado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BE423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BE423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tiene un paquete </w:t>
            </w:r>
            <w:r w:rsidR="00B345B6">
              <w:rPr>
                <w:rFonts w:ascii="Arial" w:hAnsi="Arial"/>
              </w:rPr>
              <w:t>turístico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BE423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</w:t>
            </w:r>
            <w:r w:rsidR="00B345B6">
              <w:rPr>
                <w:rFonts w:ascii="Arial" w:hAnsi="Arial"/>
              </w:rPr>
              <w:t>cliente</w:t>
            </w:r>
            <w:r>
              <w:rPr>
                <w:rFonts w:ascii="Arial" w:hAnsi="Arial"/>
              </w:rPr>
              <w:t xml:space="preserve"> tiene </w:t>
            </w:r>
            <w:r w:rsidR="00B345B6">
              <w:rPr>
                <w:rFonts w:ascii="Arial" w:hAnsi="Arial"/>
              </w:rPr>
              <w:t>más</w:t>
            </w:r>
            <w:r>
              <w:rPr>
                <w:rFonts w:ascii="Arial" w:hAnsi="Arial"/>
              </w:rPr>
              <w:t xml:space="preserve">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sobre su paquete </w:t>
            </w:r>
            <w:r w:rsidR="00B345B6">
              <w:rPr>
                <w:rFonts w:ascii="Arial" w:hAnsi="Arial"/>
              </w:rPr>
              <w:t>turístico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BE4233" w:rsidP="00B345B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 de </w:t>
            </w:r>
            <w:r w:rsidR="00B345B6">
              <w:rPr>
                <w:rFonts w:ascii="Arial" w:hAnsi="Arial"/>
              </w:rPr>
              <w:t>un paquete turístico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registrado puede consultar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privilegiada sobre el paquete </w:t>
            </w:r>
            <w:r w:rsidR="00B345B6">
              <w:rPr>
                <w:rFonts w:ascii="Arial" w:hAnsi="Arial"/>
              </w:rPr>
              <w:t>turístico</w:t>
            </w:r>
            <w:r>
              <w:rPr>
                <w:rFonts w:ascii="Arial" w:hAnsi="Arial"/>
              </w:rPr>
              <w:t xml:space="preserve"> que tiene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se identifica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valida los datos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le da consultar </w:t>
            </w:r>
            <w:r w:rsidR="00B345B6">
              <w:rPr>
                <w:rFonts w:ascii="Arial" w:hAnsi="Arial"/>
              </w:rPr>
              <w:t>paquete</w:t>
            </w:r>
            <w:r>
              <w:rPr>
                <w:rFonts w:ascii="Arial" w:hAnsi="Arial"/>
              </w:rPr>
              <w:t xml:space="preserve"> </w:t>
            </w:r>
            <w:r w:rsidR="00B345B6">
              <w:rPr>
                <w:rFonts w:ascii="Arial" w:hAnsi="Arial"/>
              </w:rPr>
              <w:t>turístico</w:t>
            </w:r>
          </w:p>
        </w:tc>
        <w:tc>
          <w:tcPr>
            <w:tcW w:w="518" w:type="dxa"/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 devuelve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sobre dicho paquete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Datos introducidos sean incorrectos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BE423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BE423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no tenga dicho paquete, fin de CU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Registrarse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Pr="00BE4233" w:rsidRDefault="0059345B" w:rsidP="004F5BDD">
            <w:r>
              <w:t>Cliente registrado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Cliente no </w:t>
            </w:r>
            <w:r w:rsidR="00B345B6">
              <w:rPr>
                <w:rFonts w:ascii="Arial" w:hAnsi="Arial"/>
              </w:rPr>
              <w:t>está</w:t>
            </w:r>
            <w:r>
              <w:rPr>
                <w:rFonts w:ascii="Arial" w:hAnsi="Arial"/>
              </w:rPr>
              <w:t xml:space="preserve"> registrado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 termina registrado en la agencia de viajes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Registrarse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 cliente no registrado quiere registrarse para poder hacer </w:t>
            </w:r>
            <w:r w:rsidR="00B345B6">
              <w:rPr>
                <w:rFonts w:ascii="Arial" w:hAnsi="Arial"/>
              </w:rPr>
              <w:t>más</w:t>
            </w:r>
            <w:r>
              <w:rPr>
                <w:rFonts w:ascii="Arial" w:hAnsi="Arial"/>
              </w:rPr>
              <w:t xml:space="preserve"> cosas, como reserva de </w:t>
            </w:r>
            <w:r w:rsidR="00B345B6">
              <w:rPr>
                <w:rFonts w:ascii="Arial" w:hAnsi="Arial"/>
              </w:rPr>
              <w:t>paquetes</w:t>
            </w:r>
            <w:r>
              <w:rPr>
                <w:rFonts w:ascii="Arial" w:hAnsi="Arial"/>
              </w:rPr>
              <w:t xml:space="preserve">, </w:t>
            </w:r>
            <w:r w:rsidR="00B345B6">
              <w:rPr>
                <w:rFonts w:ascii="Arial" w:hAnsi="Arial"/>
              </w:rPr>
              <w:t>gestión</w:t>
            </w:r>
            <w:r>
              <w:rPr>
                <w:rFonts w:ascii="Arial" w:hAnsi="Arial"/>
              </w:rPr>
              <w:t xml:space="preserve"> reservas </w:t>
            </w:r>
            <w:r w:rsidR="00B345B6">
              <w:rPr>
                <w:rFonts w:ascii="Arial" w:hAnsi="Arial"/>
              </w:rPr>
              <w:t>etc.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no </w:t>
            </w:r>
            <w:r w:rsidR="00B345B6">
              <w:rPr>
                <w:rFonts w:ascii="Arial" w:hAnsi="Arial"/>
              </w:rPr>
              <w:t>está</w:t>
            </w:r>
            <w:r>
              <w:rPr>
                <w:rFonts w:ascii="Arial" w:hAnsi="Arial"/>
              </w:rPr>
              <w:t xml:space="preserve"> registrado y quiere registrarse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2 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Sistema </w:t>
            </w:r>
            <w:r w:rsidR="00B345B6">
              <w:rPr>
                <w:rFonts w:ascii="Arial" w:hAnsi="Arial"/>
              </w:rPr>
              <w:t>pide</w:t>
            </w:r>
            <w:r>
              <w:rPr>
                <w:rFonts w:ascii="Arial" w:hAnsi="Arial"/>
              </w:rPr>
              <w:t xml:space="preserve"> lo datos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introduce los datos</w:t>
            </w:r>
          </w:p>
        </w:tc>
        <w:tc>
          <w:tcPr>
            <w:tcW w:w="518" w:type="dxa"/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4 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registra al </w:t>
            </w:r>
            <w:r w:rsidR="00B345B6">
              <w:rPr>
                <w:rFonts w:ascii="Arial" w:hAnsi="Arial"/>
              </w:rPr>
              <w:t>cliente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ya se encuentra registrado, se le redirige al CU </w:t>
            </w:r>
            <w:r w:rsidR="00B345B6">
              <w:rPr>
                <w:rFonts w:ascii="Arial" w:hAnsi="Arial"/>
              </w:rPr>
              <w:t>identificación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B37A48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B37A48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Puede darse el caso que alguno de los datos que introduce el cliente no sea correcto tales como introducir 10 </w:t>
            </w:r>
            <w:r w:rsidR="008D67AB">
              <w:rPr>
                <w:rFonts w:ascii="Arial" w:hAnsi="Arial"/>
              </w:rPr>
              <w:t>dígitos</w:t>
            </w:r>
            <w:r>
              <w:rPr>
                <w:rFonts w:ascii="Arial" w:hAnsi="Arial"/>
              </w:rPr>
              <w:t xml:space="preserve"> para el numero de </w:t>
            </w:r>
            <w:r w:rsidR="008D67AB">
              <w:rPr>
                <w:rFonts w:ascii="Arial" w:hAnsi="Arial"/>
              </w:rPr>
              <w:t>teléfono</w:t>
            </w:r>
            <w:r>
              <w:rPr>
                <w:rFonts w:ascii="Arial" w:hAnsi="Arial"/>
              </w:rPr>
              <w:t xml:space="preserve"> </w:t>
            </w:r>
            <w:r w:rsidR="008D67AB">
              <w:rPr>
                <w:rFonts w:ascii="Arial" w:hAnsi="Arial"/>
              </w:rPr>
              <w:t>etc.</w:t>
            </w:r>
            <w:r>
              <w:rPr>
                <w:rFonts w:ascii="Arial" w:hAnsi="Arial"/>
              </w:rPr>
              <w:t xml:space="preserve">, en este caso se </w:t>
            </w:r>
            <w:r w:rsidR="008D67AB">
              <w:rPr>
                <w:rFonts w:ascii="Arial" w:hAnsi="Arial"/>
              </w:rPr>
              <w:t>vuelva</w:t>
            </w:r>
            <w:r>
              <w:rPr>
                <w:rFonts w:ascii="Arial" w:hAnsi="Arial"/>
              </w:rPr>
              <w:t xml:space="preserve"> para atrás al curso 3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B345B6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 registrado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Cliente registrado no identificado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Cliente </w:t>
            </w:r>
            <w:r w:rsidR="00B345B6">
              <w:rPr>
                <w:rFonts w:ascii="Arial" w:hAnsi="Arial"/>
              </w:rPr>
              <w:t>identificado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 al cliente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Identificar al cliente para que pueda acceder  a su </w:t>
            </w:r>
            <w:r w:rsidR="00B345B6">
              <w:rPr>
                <w:rFonts w:ascii="Arial" w:hAnsi="Arial"/>
              </w:rPr>
              <w:t>área</w:t>
            </w:r>
            <w:r>
              <w:rPr>
                <w:rFonts w:ascii="Arial" w:hAnsi="Arial"/>
              </w:rPr>
              <w:t xml:space="preserve"> personal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se identifica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comprueba la </w:t>
            </w:r>
            <w:r w:rsidR="00B345B6">
              <w:rPr>
                <w:rFonts w:ascii="Arial" w:hAnsi="Arial"/>
              </w:rPr>
              <w:t>corrección</w:t>
            </w:r>
            <w:r>
              <w:rPr>
                <w:rFonts w:ascii="Arial" w:hAnsi="Arial"/>
              </w:rPr>
              <w:t xml:space="preserve"> de los datos y lo identifica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59345B" w:rsidP="00B345B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cliente introduce </w:t>
            </w:r>
            <w:r w:rsidR="00B345B6">
              <w:rPr>
                <w:rFonts w:ascii="Arial" w:hAnsi="Arial"/>
              </w:rPr>
              <w:t>datos incorrectos, se le</w:t>
            </w:r>
            <w:r>
              <w:rPr>
                <w:rFonts w:ascii="Arial" w:hAnsi="Arial"/>
              </w:rPr>
              <w:t xml:space="preserve"> comunica que lo intente de nuevo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no se encuentra registrado, se le redirige al CU registrarse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B345B6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Producción</w:t>
            </w:r>
            <w:r w:rsidR="00244FEB">
              <w:rPr>
                <w:rFonts w:ascii="Arial" w:hAnsi="Arial"/>
              </w:rPr>
              <w:t xml:space="preserve"> de los agentes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Directivo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CE48E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 exista el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B345B6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Información</w:t>
            </w:r>
            <w:r w:rsidR="00CE48E3">
              <w:rPr>
                <w:rFonts w:ascii="Arial" w:hAnsi="Arial"/>
              </w:rPr>
              <w:t xml:space="preserve"> relativa a las ventas, reservas, </w:t>
            </w:r>
            <w:r>
              <w:rPr>
                <w:rFonts w:ascii="Arial" w:hAnsi="Arial"/>
              </w:rPr>
              <w:t>etc.</w:t>
            </w:r>
            <w:r w:rsidR="00CE48E3">
              <w:rPr>
                <w:rFonts w:ascii="Arial" w:hAnsi="Arial"/>
              </w:rPr>
              <w:t xml:space="preserve"> producido por un determinado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CE48E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 la </w:t>
            </w:r>
            <w:r w:rsidR="00B345B6">
              <w:rPr>
                <w:rFonts w:ascii="Arial" w:hAnsi="Arial"/>
              </w:rPr>
              <w:t>producción</w:t>
            </w:r>
            <w:r>
              <w:rPr>
                <w:rFonts w:ascii="Arial" w:hAnsi="Arial"/>
              </w:rPr>
              <w:t xml:space="preserve"> de los agentes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CE48E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directivo quiere consultar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relativa a la </w:t>
            </w:r>
            <w:r w:rsidR="00B345B6">
              <w:rPr>
                <w:rFonts w:ascii="Arial" w:hAnsi="Arial"/>
              </w:rPr>
              <w:t>producción</w:t>
            </w:r>
            <w:r>
              <w:rPr>
                <w:rFonts w:ascii="Arial" w:hAnsi="Arial"/>
              </w:rPr>
              <w:t xml:space="preserve"> del agente tales como ventas realizadas, reservar realizadas, clientes atendidos, </w:t>
            </w:r>
            <w:r w:rsidR="00B345B6">
              <w:rPr>
                <w:rFonts w:ascii="Arial" w:hAnsi="Arial"/>
              </w:rPr>
              <w:t>etc.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CE48E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CE48E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directivo introduce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</w:t>
            </w:r>
            <w:r w:rsidR="00C6545B">
              <w:rPr>
                <w:rFonts w:ascii="Arial" w:hAnsi="Arial"/>
              </w:rPr>
              <w:t xml:space="preserve">necesaria para la </w:t>
            </w:r>
            <w:r w:rsidR="00B345B6">
              <w:rPr>
                <w:rFonts w:ascii="Arial" w:hAnsi="Arial"/>
              </w:rPr>
              <w:t>identificación</w:t>
            </w:r>
            <w:r w:rsidR="00C6545B">
              <w:rPr>
                <w:rFonts w:ascii="Arial" w:hAnsi="Arial"/>
              </w:rPr>
              <w:t xml:space="preserve"> del agente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C65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C65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devuelve la ficha del agente introducido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C65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C65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 exista el agente con los datos introducidos, fin del caso de uso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B37A48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2b 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B37A48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se haya introducido datos incorrectos, se le pide que lo intente de nuevo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Reflejar observaciones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directivo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 añade observaciones a la ficha del agente x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Añadir observaciones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directivo añade a la ficha del agente observaciones de </w:t>
            </w:r>
            <w:r w:rsidR="00B345B6">
              <w:rPr>
                <w:rFonts w:ascii="Arial" w:hAnsi="Arial"/>
              </w:rPr>
              <w:t>interés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593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busca el agente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CE48E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CE48E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devuelve la ficha del agente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CE48E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4F5BDD" w:rsidRDefault="00593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añade las observaciones pertinentes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C6545B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C6545B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 exista el agente con los datos introducidos, fin del caso de uso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Eliminar agente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Directivo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 exista tal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593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agente anterior queda eliminado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Eliminar un agente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una vez que un agente deje de trabajar en la empresa, el </w:t>
            </w:r>
            <w:r w:rsidR="008D67AB">
              <w:rPr>
                <w:rFonts w:ascii="Arial" w:hAnsi="Arial"/>
              </w:rPr>
              <w:t>directivo</w:t>
            </w:r>
            <w:r>
              <w:rPr>
                <w:rFonts w:ascii="Arial" w:hAnsi="Arial"/>
              </w:rPr>
              <w:t xml:space="preserve"> </w:t>
            </w:r>
            <w:r w:rsidR="008D67AB">
              <w:rPr>
                <w:rFonts w:ascii="Arial" w:hAnsi="Arial"/>
              </w:rPr>
              <w:t>tendrá</w:t>
            </w:r>
            <w:r>
              <w:rPr>
                <w:rFonts w:ascii="Arial" w:hAnsi="Arial"/>
              </w:rPr>
              <w:t xml:space="preserve"> que </w:t>
            </w:r>
            <w:r w:rsidR="008D67AB">
              <w:rPr>
                <w:rFonts w:ascii="Arial" w:hAnsi="Arial"/>
              </w:rPr>
              <w:t>eliminar</w:t>
            </w:r>
            <w:r>
              <w:rPr>
                <w:rFonts w:ascii="Arial" w:hAnsi="Arial"/>
              </w:rPr>
              <w:t xml:space="preserve"> esa ficha de la base de datos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9D68C2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9D68C2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elimina los datos relativos al agente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9D68C2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D02F26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recibe la </w:t>
            </w:r>
            <w:r w:rsidR="008D67AB">
              <w:rPr>
                <w:rFonts w:ascii="Arial" w:hAnsi="Arial"/>
              </w:rPr>
              <w:t>petición</w:t>
            </w:r>
            <w:r>
              <w:rPr>
                <w:rFonts w:ascii="Arial" w:hAnsi="Arial"/>
              </w:rPr>
              <w:t xml:space="preserve"> y elimina los datos relativos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D02F26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D02F26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introduce los datos de un agente que no existe, fin CU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agente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CE48E3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CE48E3" w:rsidP="00CE48E3">
            <w:pPr>
              <w:pStyle w:val="Heading1"/>
            </w:pPr>
            <w:r>
              <w:t>Directivo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CE48E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CE48E3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 exista tal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B345B6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Información</w:t>
            </w:r>
            <w:r w:rsidR="00CE48E3">
              <w:rPr>
                <w:rFonts w:ascii="Arial" w:hAnsi="Arial"/>
              </w:rPr>
              <w:t xml:space="preserve"> relativa al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CE48E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 del agente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CE48E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directivo quiere consultar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relativa del agente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CE48E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CE48E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introduce el nombre o los datos identificativos del agente a consultar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CE48E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CE48E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devuelve la </w:t>
            </w:r>
            <w:r w:rsidR="00B345B6">
              <w:rPr>
                <w:rFonts w:ascii="Arial" w:hAnsi="Arial"/>
              </w:rPr>
              <w:t>información</w:t>
            </w:r>
            <w:r>
              <w:rPr>
                <w:rFonts w:ascii="Arial" w:hAnsi="Arial"/>
              </w:rPr>
              <w:t xml:space="preserve"> relativa al agente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CE48E3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CE48E3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 exista tal agente con los datos </w:t>
            </w:r>
            <w:r w:rsidR="00B345B6">
              <w:rPr>
                <w:rFonts w:ascii="Arial" w:hAnsi="Arial"/>
              </w:rPr>
              <w:t>introducidos, fin</w:t>
            </w:r>
            <w:r>
              <w:rPr>
                <w:rFonts w:ascii="Arial" w:hAnsi="Arial"/>
              </w:rPr>
              <w:t xml:space="preserve"> de CU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Nuevo agente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C65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Directivo y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C65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C65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exista el agente previamente en la base de datos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C6545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</w:t>
            </w:r>
            <w:r w:rsidR="00B345B6">
              <w:rPr>
                <w:rFonts w:ascii="Arial" w:hAnsi="Arial"/>
              </w:rPr>
              <w:t>añade</w:t>
            </w:r>
            <w:r>
              <w:rPr>
                <w:rFonts w:ascii="Arial" w:hAnsi="Arial"/>
              </w:rPr>
              <w:t xml:space="preserve"> el nuevo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Anadir un nuevo agente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quiere incluir un nuevo agente a la plantilla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C43820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pide datos al agente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C43820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2 </w:t>
            </w:r>
          </w:p>
        </w:tc>
        <w:tc>
          <w:tcPr>
            <w:tcW w:w="3802" w:type="dxa"/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agente le dice al directivo sus datos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C43820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4 </w:t>
            </w:r>
          </w:p>
        </w:tc>
        <w:tc>
          <w:tcPr>
            <w:tcW w:w="3802" w:type="dxa"/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introduce los datos del agente en el sistema</w:t>
            </w:r>
          </w:p>
        </w:tc>
        <w:tc>
          <w:tcPr>
            <w:tcW w:w="518" w:type="dxa"/>
          </w:tcPr>
          <w:p w:rsidR="004F5BDD" w:rsidRDefault="00C43820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recoge los datos introducidos por el agente, y crea la ficha del nuevo agente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p w:rsidR="004F5BDD" w:rsidRDefault="004F5BDD" w:rsidP="004F5BD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F5BDD" w:rsidTr="004F5B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5BDD" w:rsidRDefault="004F5BDD" w:rsidP="004F5BDD">
            <w:pPr>
              <w:pStyle w:val="Heading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5BDD" w:rsidRDefault="00244FEB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agente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C43820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Directivo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5BDD" w:rsidRDefault="00C43820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 esencial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</w:rPr>
            </w:pP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C43820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 exista el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5BDD" w:rsidRDefault="00C43820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Datos modificados del agente</w:t>
            </w:r>
          </w:p>
        </w:tc>
      </w:tr>
      <w:tr w:rsidR="004F5BDD" w:rsidTr="004F5B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Yunhao Lin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12/04/19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9D68C2" w:rsidP="004F5B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v1.01</w:t>
            </w: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datos del agente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F5BDD" w:rsidTr="004F5B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agente le comunica al directivo alguna </w:t>
            </w:r>
            <w:r w:rsidR="00B345B6">
              <w:rPr>
                <w:rFonts w:ascii="Arial" w:hAnsi="Arial"/>
              </w:rPr>
              <w:t>modificación</w:t>
            </w:r>
            <w:r>
              <w:rPr>
                <w:rFonts w:ascii="Arial" w:hAnsi="Arial"/>
              </w:rPr>
              <w:t xml:space="preserve"> que sea de </w:t>
            </w:r>
            <w:r w:rsidR="00B345B6">
              <w:rPr>
                <w:rFonts w:ascii="Arial" w:hAnsi="Arial"/>
              </w:rPr>
              <w:t>interés</w:t>
            </w:r>
            <w:r>
              <w:rPr>
                <w:rFonts w:ascii="Arial" w:hAnsi="Arial"/>
              </w:rPr>
              <w:t xml:space="preserve"> tales como cambio de domicilio, </w:t>
            </w:r>
            <w:r w:rsidR="00B345B6">
              <w:rPr>
                <w:rFonts w:ascii="Arial" w:hAnsi="Arial"/>
              </w:rPr>
              <w:t>teléfono</w:t>
            </w:r>
            <w:r>
              <w:rPr>
                <w:rFonts w:ascii="Arial" w:hAnsi="Arial"/>
              </w:rPr>
              <w:t>…</w:t>
            </w:r>
          </w:p>
        </w:tc>
      </w:tr>
    </w:tbl>
    <w:p w:rsidR="004F5BDD" w:rsidRDefault="004F5BDD" w:rsidP="004F5BD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4F5BDD" w:rsidTr="004F5B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5BDD" w:rsidRDefault="00C43820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agente le comunica al directivo </w:t>
            </w:r>
            <w:r w:rsidR="00B345B6">
              <w:rPr>
                <w:rFonts w:ascii="Arial" w:hAnsi="Arial"/>
              </w:rPr>
              <w:t>modificación</w:t>
            </w:r>
            <w:r>
              <w:rPr>
                <w:rFonts w:ascii="Arial" w:hAnsi="Arial"/>
              </w:rPr>
              <w:t xml:space="preserve"> de datos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C43820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2 </w:t>
            </w:r>
          </w:p>
        </w:tc>
        <w:tc>
          <w:tcPr>
            <w:tcW w:w="3802" w:type="dxa"/>
          </w:tcPr>
          <w:p w:rsidR="004F5BDD" w:rsidRDefault="00C43820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directivo </w:t>
            </w:r>
            <w:r w:rsidR="004B4354">
              <w:rPr>
                <w:rFonts w:ascii="Arial" w:hAnsi="Arial"/>
              </w:rPr>
              <w:t xml:space="preserve">recibe la </w:t>
            </w:r>
            <w:r w:rsidR="00B345B6">
              <w:rPr>
                <w:rFonts w:ascii="Arial" w:hAnsi="Arial"/>
              </w:rPr>
              <w:t>petición</w:t>
            </w:r>
            <w:r w:rsidR="004B4354">
              <w:rPr>
                <w:rFonts w:ascii="Arial" w:hAnsi="Arial"/>
              </w:rPr>
              <w:t xml:space="preserve"> y le pregunta por los datos  a modificar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B4354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4F5BDD" w:rsidRDefault="004B4354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agente le comunica los datos</w:t>
            </w: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  <w:p w:rsidR="00B37A48" w:rsidRDefault="00B37A48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B37A48" w:rsidTr="004F5BDD">
        <w:tc>
          <w:tcPr>
            <w:tcW w:w="520" w:type="dxa"/>
            <w:tcBorders>
              <w:left w:val="single" w:sz="18" w:space="0" w:color="auto"/>
            </w:tcBorders>
          </w:tcPr>
          <w:p w:rsidR="00B37A48" w:rsidRDefault="00B37A48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B37A48" w:rsidRDefault="00B37A48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directivo busca la ficha</w:t>
            </w:r>
          </w:p>
        </w:tc>
        <w:tc>
          <w:tcPr>
            <w:tcW w:w="518" w:type="dxa"/>
          </w:tcPr>
          <w:p w:rsidR="00B37A48" w:rsidRDefault="00B37A48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B37A48" w:rsidRDefault="00B37A48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recibe la </w:t>
            </w:r>
            <w:r w:rsidR="008D67AB">
              <w:rPr>
                <w:rFonts w:ascii="Arial" w:hAnsi="Arial"/>
              </w:rPr>
              <w:t>petición</w:t>
            </w:r>
            <w:r>
              <w:rPr>
                <w:rFonts w:ascii="Arial" w:hAnsi="Arial"/>
              </w:rPr>
              <w:t xml:space="preserve"> y devuelve la ficha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B37A48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2" w:type="dxa"/>
          </w:tcPr>
          <w:p w:rsidR="004F5BDD" w:rsidRDefault="004B4354" w:rsidP="00B345B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directivo introduce los datos a </w:t>
            </w:r>
            <w:r w:rsidR="00B345B6">
              <w:rPr>
                <w:rFonts w:ascii="Arial" w:hAnsi="Arial"/>
              </w:rPr>
              <w:t>modificar</w:t>
            </w:r>
          </w:p>
        </w:tc>
        <w:tc>
          <w:tcPr>
            <w:tcW w:w="518" w:type="dxa"/>
          </w:tcPr>
          <w:p w:rsidR="004F5BDD" w:rsidRDefault="00B37A48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  <w:r w:rsidR="004B4354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B4354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modificas los datos</w:t>
            </w: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4F5BDD" w:rsidTr="004F5BDD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B37A48" w:rsidP="004F5B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5BDD" w:rsidRDefault="00B37A48" w:rsidP="004F5B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Puede darse el caso que el directivo se equivoque introduciendo los datos, en tal caso se le pide que vuelva  a   intentarlo</w:t>
            </w: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4F5BDD" w:rsidTr="004F5B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5BDD" w:rsidRDefault="004F5BDD" w:rsidP="004F5BDD">
            <w:pPr>
              <w:pStyle w:val="Heading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  <w:tr w:rsidR="004F5BDD" w:rsidTr="004F5BDD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5BDD" w:rsidRDefault="004F5BDD" w:rsidP="004F5B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5BDD" w:rsidRDefault="004F5BDD" w:rsidP="004F5BDD">
            <w:pPr>
              <w:pStyle w:val="Heading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F5BDD" w:rsidTr="004F5BDD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5BDD" w:rsidRDefault="004F5BDD" w:rsidP="004F5B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F5BDD" w:rsidTr="004F5BDD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5BDD" w:rsidRDefault="004F5BDD" w:rsidP="004F5BDD">
            <w:pPr>
              <w:jc w:val="both"/>
              <w:rPr>
                <w:rFonts w:ascii="Arial" w:hAnsi="Arial"/>
              </w:rPr>
            </w:pPr>
          </w:p>
        </w:tc>
      </w:tr>
    </w:tbl>
    <w:p w:rsidR="004F5BDD" w:rsidRDefault="004F5BDD" w:rsidP="004F5BDD"/>
    <w:p w:rsidR="004F5BDD" w:rsidRDefault="004F5BDD"/>
    <w:sectPr w:rsidR="004F5BDD" w:rsidSect="001A6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294B"/>
    <w:rsid w:val="0004684A"/>
    <w:rsid w:val="001A66FC"/>
    <w:rsid w:val="00244FEB"/>
    <w:rsid w:val="002C01A6"/>
    <w:rsid w:val="004A294B"/>
    <w:rsid w:val="004B4354"/>
    <w:rsid w:val="004F5BDD"/>
    <w:rsid w:val="0059345B"/>
    <w:rsid w:val="008D67AB"/>
    <w:rsid w:val="009D68C2"/>
    <w:rsid w:val="00B345B6"/>
    <w:rsid w:val="00B37A48"/>
    <w:rsid w:val="00BE4233"/>
    <w:rsid w:val="00C43820"/>
    <w:rsid w:val="00C6545B"/>
    <w:rsid w:val="00CE48E3"/>
    <w:rsid w:val="00D02F26"/>
    <w:rsid w:val="00D9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4A294B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4A294B"/>
    <w:pPr>
      <w:keepNext/>
      <w:jc w:val="both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294B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Heading2Char">
    <w:name w:val="Heading 2 Char"/>
    <w:basedOn w:val="DefaultParagraphFont"/>
    <w:link w:val="Heading2"/>
    <w:rsid w:val="004A294B"/>
    <w:rPr>
      <w:rFonts w:ascii="Arial" w:eastAsia="Times New Roman" w:hAnsi="Arial" w:cs="Times New Roman"/>
      <w:b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Y</cp:lastModifiedBy>
  <cp:revision>5</cp:revision>
  <dcterms:created xsi:type="dcterms:W3CDTF">2019-04-11T16:45:00Z</dcterms:created>
  <dcterms:modified xsi:type="dcterms:W3CDTF">2019-04-12T11:13:00Z</dcterms:modified>
</cp:coreProperties>
</file>