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FD6AEF">
        <w:rPr>
          <w:rFonts w:ascii="Helvetica" w:eastAsia="굴림" w:hAnsi="Helvetica" w:cs="Helvetica"/>
          <w:color w:val="585F69"/>
          <w:kern w:val="36"/>
          <w:szCs w:val="20"/>
        </w:rPr>
        <w:t>토마토</w:t>
      </w:r>
      <w:r w:rsidRPr="00FD6AEF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FD6AEF">
        <w:rPr>
          <w:rFonts w:ascii="Helvetica" w:eastAsia="굴림" w:hAnsi="Helvetica" w:cs="Helvetica"/>
          <w:color w:val="FFFFFF"/>
          <w:kern w:val="36"/>
          <w:szCs w:val="20"/>
          <w:shd w:val="clear" w:color="auto" w:fill="5CB85C"/>
        </w:rPr>
        <w:t>성공</w:t>
      </w:r>
      <w:r w:rsidRPr="00FD6AEF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FD6AEF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Helvetica" w:eastAsia="굴림" w:hAnsi="Helvetica" w:cs="Helvetica"/>
          <w:color w:val="333333"/>
          <w:kern w:val="0"/>
          <w:szCs w:val="20"/>
        </w:rPr>
      </w:pPr>
      <w:r w:rsidRPr="00FD6AEF">
        <w:rPr>
          <w:rFonts w:ascii="Helvetica" w:eastAsia="굴림" w:hAnsi="Helvetica" w:cs="Helvetica"/>
          <w:color w:val="333333"/>
          <w:kern w:val="0"/>
          <w:szCs w:val="20"/>
        </w:rPr>
        <w:t>문제집</w:t>
      </w:r>
      <w:r w:rsidRPr="00FD6AEF">
        <w:rPr>
          <w:rFonts w:ascii="Helvetica" w:eastAsia="굴림" w:hAnsi="Helvetica" w:cs="Helvetica"/>
          <w:color w:val="333333"/>
          <w:kern w:val="0"/>
          <w:szCs w:val="20"/>
        </w:rPr>
        <w:t> 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FD6AEF" w:rsidRPr="00FD6AEF" w:rsidTr="00FD6AEF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FD6AEF" w:rsidRPr="00FD6AEF" w:rsidTr="00FD6AE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19691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5485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3493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EF" w:rsidRPr="00FD6AEF" w:rsidRDefault="00FD6AEF" w:rsidP="00FD6AEF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D6AEF">
              <w:rPr>
                <w:rFonts w:ascii="굴림" w:eastAsia="굴림" w:hAnsi="굴림" w:cs="굴림"/>
                <w:kern w:val="0"/>
                <w:szCs w:val="20"/>
              </w:rPr>
              <w:t>25.577%</w:t>
            </w:r>
          </w:p>
        </w:tc>
      </w:tr>
    </w:tbl>
    <w:p w:rsidR="00FD6AEF" w:rsidRPr="00FD6AEF" w:rsidRDefault="00FD6AEF" w:rsidP="00FD6AE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D6AEF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color w:val="555555"/>
          <w:kern w:val="0"/>
          <w:szCs w:val="20"/>
        </w:rPr>
        <w:t>철수의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농장에서는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큰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창고를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가지고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아래의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그림과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같이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격자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모양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칸에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하나씩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넣어서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창고에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</w:t>
      </w:r>
      <w:bookmarkStart w:id="0" w:name="_GoBack"/>
      <w:bookmarkEnd w:id="0"/>
      <w:r w:rsidRPr="00FD6AEF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 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noProof/>
          <w:color w:val="555555"/>
          <w:kern w:val="0"/>
          <w:szCs w:val="20"/>
        </w:rPr>
        <w:drawing>
          <wp:inline distT="0" distB="0" distL="0" distR="0" wp14:anchorId="2DC02C56" wp14:editId="4071ABD2">
            <wp:extent cx="2381885" cy="1977390"/>
            <wp:effectExtent l="0" t="0" r="0" b="3810"/>
            <wp:docPr id="1" name="그림 1" descr="https://www.acmicpc.net/upload/images/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/tm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color w:val="555555"/>
          <w:kern w:val="0"/>
          <w:szCs w:val="20"/>
        </w:rPr>
        <w:t>창고에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중에는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것도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있지만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아직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하루가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지나면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인접한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곳에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영향을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받아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하나의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인접한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곳은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왼쪽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오른쪽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앞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방향에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의미한다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대각선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방향에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토마토들에게는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영향을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못하며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혼자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저절로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경우는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없다고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가정한다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철수는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창고에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며칠이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지나면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되는지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최소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일수를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알고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싶어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창고에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보관하는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격자모양의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상자들의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크기와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정보가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주어졌을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며칠이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지나면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모두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익는지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최소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일수를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작성하라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단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일부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칸에는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들어있지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수도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D6AEF" w:rsidRPr="00FD6AEF" w:rsidRDefault="00FD6AEF" w:rsidP="00FD6AE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D6AEF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color w:val="555555"/>
          <w:kern w:val="0"/>
          <w:szCs w:val="20"/>
        </w:rPr>
        <w:lastRenderedPageBreak/>
        <w:t>첫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크기를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나타내는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M</w:t>
      </w:r>
      <w:proofErr w:type="gramStart"/>
      <w:r w:rsidRPr="00FD6AEF">
        <w:rPr>
          <w:rFonts w:ascii="Helvetica" w:eastAsia="굴림" w:hAnsi="Helvetica" w:cs="Helvetica"/>
          <w:color w:val="555555"/>
          <w:kern w:val="0"/>
          <w:szCs w:val="20"/>
        </w:rPr>
        <w:t>,N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이</w:t>
      </w:r>
      <w:proofErr w:type="gramEnd"/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 M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가로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N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세로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수를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나타낸다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단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, 2 ≤ M</w:t>
      </w:r>
      <w:proofErr w:type="gramStart"/>
      <w:r w:rsidRPr="00FD6AEF">
        <w:rPr>
          <w:rFonts w:ascii="Helvetica" w:eastAsia="굴림" w:hAnsi="Helvetica" w:cs="Helvetica"/>
          <w:color w:val="555555"/>
          <w:kern w:val="0"/>
          <w:szCs w:val="20"/>
        </w:rPr>
        <w:t>,N</w:t>
      </w:r>
      <w:proofErr w:type="gramEnd"/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≤ 1,000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이다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둘째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줄부터는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하나의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저장된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토마토들의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정보가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즉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둘째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줄부터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담긴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정보가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하나의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줄에는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가로줄에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들어있는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상태가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M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정수로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0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정수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-1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들어있지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나타낸다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 </w:t>
      </w:r>
    </w:p>
    <w:p w:rsidR="00FD6AEF" w:rsidRPr="00FD6AEF" w:rsidRDefault="00FD6AEF" w:rsidP="00FD6AE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D6AEF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FD6AEF" w:rsidRPr="00FD6AEF" w:rsidRDefault="00FD6AEF" w:rsidP="00FD6AEF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FD6AEF">
        <w:rPr>
          <w:rFonts w:ascii="Helvetica" w:eastAsia="굴림" w:hAnsi="Helvetica" w:cs="Helvetica"/>
          <w:color w:val="555555"/>
          <w:kern w:val="0"/>
          <w:szCs w:val="20"/>
        </w:rPr>
        <w:t>여러분은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모두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때까지의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최소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날짜를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출력해야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만약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저장될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때부터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모든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익어있는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상태이면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0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출력해야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하고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토마토가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모두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익지는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못하는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상황이면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-1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을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출력해야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한다</w:t>
      </w:r>
      <w:r w:rsidRPr="00FD6AEF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FD6AEF" w:rsidRPr="00FD6AEF" w:rsidRDefault="00FD6AEF" w:rsidP="00FD6AE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D6AEF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6 4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0 0 0 0 0 0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0 0 0 0 0 0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0 0 0 0 0 0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0 0 0 0 0 1</w:t>
      </w:r>
    </w:p>
    <w:p w:rsidR="00FD6AEF" w:rsidRPr="00FD6AEF" w:rsidRDefault="00FD6AEF" w:rsidP="00FD6AEF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FD6AEF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FD6AEF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FD6AEF" w:rsidRPr="00FD6AEF" w:rsidRDefault="00FD6AEF" w:rsidP="00FD6AEF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FD6AEF">
        <w:rPr>
          <w:rFonts w:ascii="Menlo" w:eastAsia="굴림체" w:hAnsi="Menlo" w:cs="Menlo"/>
          <w:color w:val="333333"/>
          <w:kern w:val="0"/>
          <w:szCs w:val="20"/>
        </w:rPr>
        <w:t>8</w:t>
      </w:r>
    </w:p>
    <w:p w:rsidR="00A24ED7" w:rsidRPr="00FD6AEF" w:rsidRDefault="00A24ED7">
      <w:pPr>
        <w:rPr>
          <w:szCs w:val="20"/>
        </w:rPr>
      </w:pPr>
    </w:p>
    <w:sectPr w:rsidR="00A24ED7" w:rsidRPr="00FD6A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EF"/>
    <w:rsid w:val="00A24ED7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AE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D6AE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D6AEF"/>
  </w:style>
  <w:style w:type="paragraph" w:styleId="a3">
    <w:name w:val="Normal (Web)"/>
    <w:basedOn w:val="a"/>
    <w:uiPriority w:val="99"/>
    <w:semiHidden/>
    <w:unhideWhenUsed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6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6AE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D6A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6A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AE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D6AE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FD6AEF"/>
  </w:style>
  <w:style w:type="paragraph" w:styleId="a3">
    <w:name w:val="Normal (Web)"/>
    <w:basedOn w:val="a"/>
    <w:uiPriority w:val="99"/>
    <w:semiHidden/>
    <w:unhideWhenUsed/>
    <w:rsid w:val="00FD6A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6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6AE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D6A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6A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254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3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2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78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21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15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66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17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0193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490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003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76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>samsung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2017-09-07T05:17:00Z</dcterms:created>
  <dcterms:modified xsi:type="dcterms:W3CDTF">2017-09-07T05:17:00Z</dcterms:modified>
</cp:coreProperties>
</file>