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EE057">
      <w:pPr>
        <w:pStyle w:val="2"/>
        <w:keepNext w:val="0"/>
        <w:keepLines w:val="0"/>
        <w:widowControl/>
        <w:suppressLineNumbers w:val="0"/>
        <w:jc w:val="center"/>
        <w:rPr>
          <w:rFonts w:hint="default" w:ascii="Segoe UI" w:hAnsi="Segoe UI" w:cs="Segoe UI"/>
        </w:rPr>
      </w:pPr>
      <w:r>
        <w:rPr>
          <w:rFonts w:hint="default" w:ascii="Segoe UI" w:hAnsi="Segoe UI" w:cs="Segoe UI"/>
          <w:sz w:val="36"/>
          <w:szCs w:val="36"/>
          <w:lang w:val="es-CO"/>
        </w:rPr>
        <w:t>BUENAS PRACTICAS CON PLAYWRIGHT</w:t>
      </w:r>
    </w:p>
    <w:p w14:paraId="7A8651B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</w:rPr>
      </w:pPr>
      <w:r>
        <w:rPr>
          <w:rStyle w:val="6"/>
          <w:rFonts w:hint="default" w:ascii="Segoe UI" w:hAnsi="Segoe UI" w:cs="Segoe UI"/>
          <w:b/>
          <w:bCs/>
          <w:sz w:val="28"/>
          <w:szCs w:val="28"/>
        </w:rPr>
        <w:t>ESTRUCTURA Y ORGANIZACIÓN DEL CÓDIGO</w:t>
      </w:r>
    </w:p>
    <w:p w14:paraId="52AB9F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Divide tus pruebas en archivos y carpetas lógicas</w:t>
      </w:r>
      <w:r>
        <w:rPr>
          <w:rFonts w:hint="default" w:ascii="Segoe UI" w:hAnsi="Segoe UI" w:cs="Segoe UI"/>
        </w:rPr>
        <w:t>: Organiza tus tests en carpetas y archivos basados en funcionalidades, módulos o características de tu aplicación. Esto facilita la navegación y el mantenimiento del código.</w:t>
      </w:r>
    </w:p>
    <w:p w14:paraId="414E5C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23427C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 xml:space="preserve">Usa </w:t>
      </w:r>
      <w:r>
        <w:rPr>
          <w:rStyle w:val="5"/>
          <w:rFonts w:hint="default" w:ascii="Segoe UI" w:hAnsi="Segoe UI" w:cs="Segoe UI"/>
          <w:b/>
          <w:bCs/>
          <w:i/>
          <w:i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test.describe</w:t>
      </w:r>
      <w:r>
        <w:rPr>
          <w:rStyle w:val="6"/>
          <w:rFonts w:hint="default" w:ascii="Segoe UI" w:hAnsi="Segoe UI" w:cs="Segoe UI"/>
        </w:rPr>
        <w:t xml:space="preserve"> para agrupar pruebas relacionadas</w:t>
      </w:r>
      <w:r>
        <w:rPr>
          <w:rFonts w:hint="default" w:ascii="Segoe UI" w:hAnsi="Segoe UI" w:cs="Segoe UI"/>
        </w:rPr>
        <w:t xml:space="preserve">: </w:t>
      </w:r>
      <w:r>
        <w:rPr>
          <w:rStyle w:val="5"/>
          <w:rFonts w:hint="default" w:ascii="Segoe UI" w:hAnsi="Segoe UI" w:cs="Segoe UI"/>
        </w:rPr>
        <w:t>test.describe</w:t>
      </w:r>
      <w:r>
        <w:rPr>
          <w:rFonts w:hint="default" w:ascii="Segoe UI" w:hAnsi="Segoe UI" w:cs="Segoe UI"/>
        </w:rPr>
        <w:t xml:space="preserve"> te permite agrupar tests relacionados, lo que mejora la organización y te permite aplicar configuraciones específicas a un grupo de pruebas.</w:t>
      </w:r>
    </w:p>
    <w:p w14:paraId="0EF452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5C39A6A1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2. </w:t>
      </w:r>
      <w:r>
        <w:rPr>
          <w:rStyle w:val="6"/>
          <w:rFonts w:hint="default" w:ascii="Segoe UI" w:hAnsi="Segoe UI" w:cs="Segoe UI"/>
          <w:b/>
          <w:bCs/>
        </w:rPr>
        <w:t>USO DE FIXTURES Y CONFIGURACIÓN GLOBAL</w:t>
      </w:r>
    </w:p>
    <w:p w14:paraId="04C3B7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Configura Fixtures reutilizables</w:t>
      </w:r>
      <w:r>
        <w:rPr>
          <w:rFonts w:hint="default" w:ascii="Segoe UI" w:hAnsi="Segoe UI" w:cs="Segoe UI"/>
        </w:rPr>
        <w:t xml:space="preserve">: Utiliza fixtures para establecer configuraciones comunes, como la inicialización de datos o la configuración del entorno antes de cada prueba. </w:t>
      </w:r>
    </w:p>
    <w:p w14:paraId="730974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Puedes usar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test.beforeEach</w:t>
      </w:r>
      <w:r>
        <w:rPr>
          <w:rFonts w:hint="default" w:ascii="Segoe UI" w:hAnsi="Segoe UI" w:cs="Segoe UI"/>
        </w:rPr>
        <w:t xml:space="preserve"> y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test.afterEach</w:t>
      </w:r>
      <w:r>
        <w:rPr>
          <w:rFonts w:hint="default" w:ascii="Segoe UI" w:hAnsi="Segoe UI" w:cs="Segoe UI"/>
          <w:b/>
          <w:bCs/>
          <w:highlight w:val="yellow"/>
        </w:rPr>
        <w:t xml:space="preserve"> </w:t>
      </w:r>
      <w:r>
        <w:rPr>
          <w:rFonts w:hint="default" w:ascii="Segoe UI" w:hAnsi="Segoe UI" w:cs="Segoe UI"/>
        </w:rPr>
        <w:t>para configurar y limpiar datos antes y después de cada prueba.</w:t>
      </w:r>
    </w:p>
    <w:p w14:paraId="634CBD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041CCC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 xml:space="preserve">Configura un archivo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playwright.config.ts</w:t>
      </w:r>
      <w:r>
        <w:rPr>
          <w:rStyle w:val="6"/>
          <w:rFonts w:hint="default" w:ascii="Segoe UI" w:hAnsi="Segoe UI" w:cs="Segoe UI"/>
        </w:rPr>
        <w:t xml:space="preserve"> centralizado</w:t>
      </w:r>
      <w:r>
        <w:rPr>
          <w:rFonts w:hint="default" w:ascii="Segoe UI" w:hAnsi="Segoe UI" w:cs="Segoe UI"/>
        </w:rPr>
        <w:t>: Define configuraciones globales como timeouts, reintentos, navegadores, y más en este archivo. Esto asegura consistencia en todas las pruebas.</w:t>
      </w:r>
    </w:p>
    <w:p w14:paraId="6671A7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60149EE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3. </w:t>
      </w:r>
      <w:r>
        <w:rPr>
          <w:rStyle w:val="6"/>
          <w:rFonts w:hint="default" w:ascii="Segoe UI" w:hAnsi="Segoe UI" w:cs="Segoe UI"/>
          <w:b/>
          <w:bCs/>
        </w:rPr>
        <w:t>ESPERA EXPLICITA (</w:t>
      </w:r>
      <w:r>
        <w:rPr>
          <w:rStyle w:val="5"/>
          <w:rFonts w:hint="default" w:ascii="Segoe UI" w:hAnsi="Segoe UI" w:cs="Segoe UI"/>
        </w:rPr>
        <w:t>AWAIT</w:t>
      </w:r>
      <w:r>
        <w:rPr>
          <w:rStyle w:val="6"/>
          <w:rFonts w:hint="default" w:ascii="Segoe UI" w:hAnsi="Segoe UI" w:cs="Segoe UI"/>
          <w:b/>
          <w:bCs/>
        </w:rPr>
        <w:t>)</w:t>
      </w:r>
    </w:p>
    <w:p w14:paraId="71F6BF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Evita esperas fijas (</w:t>
      </w:r>
      <w:r>
        <w:rPr>
          <w:rStyle w:val="5"/>
          <w:rFonts w:hint="default" w:ascii="Segoe UI" w:hAnsi="Segoe UI" w:cs="Segoe UI"/>
        </w:rPr>
        <w:t>waitForTimeout</w:t>
      </w:r>
      <w:r>
        <w:rPr>
          <w:rStyle w:val="6"/>
          <w:rFonts w:hint="default" w:ascii="Segoe UI" w:hAnsi="Segoe UI" w:cs="Segoe UI"/>
        </w:rPr>
        <w:t>)</w:t>
      </w:r>
      <w:r>
        <w:rPr>
          <w:rFonts w:hint="default" w:ascii="Segoe UI" w:hAnsi="Segoe UI" w:cs="Segoe UI"/>
        </w:rPr>
        <w:t xml:space="preserve">: Es mejor utilizar esperas explícitas </w:t>
      </w:r>
      <w:r>
        <w:rPr>
          <w:rFonts w:hint="default" w:ascii="Segoe UI" w:hAnsi="Segoe UI" w:cs="Segoe UI"/>
          <w:b/>
          <w:bCs/>
          <w:highlight w:val="yellow"/>
        </w:rPr>
        <w:t>(</w:t>
      </w:r>
      <w:r>
        <w:rPr>
          <w:rStyle w:val="5"/>
          <w:rFonts w:hint="default" w:ascii="Segoe UI" w:hAnsi="Segoe UI" w:cs="Segoe UI"/>
          <w:b/>
          <w:bCs/>
          <w:highlight w:val="yellow"/>
        </w:rPr>
        <w:t>expect</w:t>
      </w:r>
      <w:r>
        <w:rPr>
          <w:rFonts w:hint="default" w:ascii="Segoe UI" w:hAnsi="Segoe UI" w:cs="Segoe UI"/>
          <w:b/>
          <w:bCs/>
          <w:highlight w:val="yellow"/>
        </w:rPr>
        <w:t xml:space="preserve"> con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toBeVisible</w:t>
      </w:r>
      <w:r>
        <w:rPr>
          <w:rFonts w:hint="default" w:ascii="Segoe UI" w:hAnsi="Segoe UI" w:cs="Segoe UI"/>
          <w:b/>
          <w:bCs/>
          <w:highlight w:val="yellow"/>
        </w:rPr>
        <w:t xml:space="preserve">,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toHaveText</w:t>
      </w:r>
      <w:r>
        <w:rPr>
          <w:rFonts w:hint="default" w:ascii="Segoe UI" w:hAnsi="Segoe UI" w:cs="Segoe UI"/>
          <w:b/>
          <w:bCs/>
          <w:highlight w:val="yellow"/>
        </w:rPr>
        <w:t>, etc.)</w:t>
      </w:r>
      <w:r>
        <w:rPr>
          <w:rFonts w:hint="default" w:ascii="Segoe UI" w:hAnsi="Segoe UI" w:cs="Segoe UI"/>
        </w:rPr>
        <w:t xml:space="preserve"> en lugar de esperas fijas, ya que las esperas fijas pueden hacer que las pruebas sean más lentas e inestables.</w:t>
      </w:r>
    </w:p>
    <w:p w14:paraId="360263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30EC2F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Utiliza las esperas automáticas de Playwright</w:t>
      </w:r>
      <w:r>
        <w:rPr>
          <w:rFonts w:hint="default" w:ascii="Segoe UI" w:hAnsi="Segoe UI" w:cs="Segoe UI"/>
        </w:rPr>
        <w:t xml:space="preserve">: Playwright automáticamente espera hasta que el elemento esté listo antes de interactuar con él, pero también puedes utilizar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page.waitForSelector</w:t>
      </w:r>
      <w:r>
        <w:rPr>
          <w:rFonts w:hint="default" w:ascii="Segoe UI" w:hAnsi="Segoe UI" w:cs="Segoe UI"/>
        </w:rPr>
        <w:t xml:space="preserve"> o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page.waitForLoadState</w:t>
      </w:r>
      <w:r>
        <w:rPr>
          <w:rFonts w:hint="default" w:ascii="Segoe UI" w:hAnsi="Segoe UI" w:cs="Segoe UI"/>
        </w:rPr>
        <w:t xml:space="preserve"> para manejar situaciones más complejas.</w:t>
      </w:r>
    </w:p>
    <w:p w14:paraId="7D9E2B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0AD3DC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637B00D0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4. </w:t>
      </w:r>
      <w:r>
        <w:rPr>
          <w:rStyle w:val="6"/>
          <w:rFonts w:hint="default" w:ascii="Segoe UI" w:hAnsi="Segoe UI" w:cs="Segoe UI"/>
          <w:b/>
          <w:bCs/>
        </w:rPr>
        <w:t>SELECTORES</w:t>
      </w:r>
    </w:p>
    <w:p w14:paraId="78617F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PREFIERE SELECTORES ROBUSTOS Y SEMÁNTICOS</w:t>
      </w:r>
      <w:r>
        <w:rPr>
          <w:rFonts w:hint="default" w:ascii="Segoe UI" w:hAnsi="Segoe UI" w:cs="Segoe UI"/>
        </w:rPr>
        <w:t xml:space="preserve">: Usa selectores que sean estables y no dependan de cambios frecuentes en la estructura HTML. Selectores como </w:t>
      </w:r>
      <w:r>
        <w:rPr>
          <w:rStyle w:val="5"/>
          <w:rFonts w:hint="default" w:ascii="Segoe UI" w:hAnsi="Segoe UI" w:cs="Segoe UI"/>
        </w:rPr>
        <w:t>[data-test-id="login-button"]</w:t>
      </w:r>
      <w:r>
        <w:rPr>
          <w:rFonts w:hint="default" w:ascii="Segoe UI" w:hAnsi="Segoe UI" w:cs="Segoe UI"/>
        </w:rPr>
        <w:t xml:space="preserve"> o texto visible (</w:t>
      </w:r>
      <w:r>
        <w:rPr>
          <w:rStyle w:val="5"/>
          <w:rFonts w:hint="default" w:ascii="Segoe UI" w:hAnsi="Segoe UI" w:cs="Segoe UI"/>
        </w:rPr>
        <w:t>text=Log In</w:t>
      </w:r>
      <w:r>
        <w:rPr>
          <w:rFonts w:hint="default" w:ascii="Segoe UI" w:hAnsi="Segoe UI" w:cs="Segoe UI"/>
        </w:rPr>
        <w:t>) son más mantenibles que selectores basados en la estructura del DOM (</w:t>
      </w:r>
      <w:r>
        <w:rPr>
          <w:rStyle w:val="5"/>
          <w:rFonts w:hint="default" w:ascii="Segoe UI" w:hAnsi="Segoe UI" w:cs="Segoe UI"/>
        </w:rPr>
        <w:t>div &gt; span &gt; button</w:t>
      </w:r>
      <w:r>
        <w:rPr>
          <w:rFonts w:hint="default" w:ascii="Segoe UI" w:hAnsi="Segoe UI" w:cs="Segoe UI"/>
        </w:rPr>
        <w:t>).</w:t>
      </w:r>
    </w:p>
    <w:p w14:paraId="3C63B5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8E7E8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EVITA SELECTORES EXCESIVAMENTE COMPLEJOS</w:t>
      </w:r>
      <w:r>
        <w:rPr>
          <w:rFonts w:hint="default" w:ascii="Segoe UI" w:hAnsi="Segoe UI" w:cs="Segoe UI"/>
        </w:rPr>
        <w:t>:</w:t>
      </w:r>
      <w:r>
        <w:rPr>
          <w:rFonts w:hint="default" w:ascii="Segoe UI" w:hAnsi="Segoe UI" w:cs="Segoe UI"/>
          <w:lang w:val="es-CO"/>
        </w:rPr>
        <w:t xml:space="preserve"> </w:t>
      </w:r>
      <w:r>
        <w:rPr>
          <w:rFonts w:hint="default" w:ascii="Segoe UI" w:hAnsi="Segoe UI" w:cs="Segoe UI"/>
        </w:rPr>
        <w:t>Mantenlos simples y legibles, lo que facilita su mantenimiento.</w:t>
      </w:r>
    </w:p>
    <w:p w14:paraId="16C593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6C1D0949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5. </w:t>
      </w:r>
      <w:r>
        <w:rPr>
          <w:rStyle w:val="6"/>
          <w:rFonts w:hint="default" w:ascii="Segoe UI" w:hAnsi="Segoe UI" w:cs="Segoe UI"/>
          <w:b/>
          <w:bCs/>
        </w:rPr>
        <w:t>MANEJO DE DATOS Y ESTADO</w:t>
      </w:r>
    </w:p>
    <w:p w14:paraId="4814C8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>AISLA PRUEBAS</w:t>
      </w:r>
      <w:r>
        <w:rPr>
          <w:rFonts w:hint="default" w:ascii="Segoe UI" w:hAnsi="Segoe UI" w:cs="Segoe UI"/>
          <w:b/>
          <w:bCs/>
        </w:rPr>
        <w:t xml:space="preserve">: </w:t>
      </w:r>
      <w:r>
        <w:rPr>
          <w:rFonts w:hint="default" w:ascii="Segoe UI" w:hAnsi="Segoe UI" w:cs="Segoe UI"/>
        </w:rPr>
        <w:t xml:space="preserve">Asegúrate de que cada prueba pueda ejecutarse de manera independiente, sin depender del estado dejado por otra prueba. </w:t>
      </w:r>
    </w:p>
    <w:p w14:paraId="5A724F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Esto incluye no compartir datos de prueba entre tests a menos que sea absolutamente necesario.</w:t>
      </w:r>
    </w:p>
    <w:p w14:paraId="3A0020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26E630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USA DATOS CONSISTENTES Y LIMPIABLES</w:t>
      </w:r>
      <w:r>
        <w:rPr>
          <w:rFonts w:hint="default" w:ascii="Segoe UI" w:hAnsi="Segoe UI" w:cs="Segoe UI"/>
        </w:rPr>
        <w:t>: Si tus pruebas necesitan crear datos (como usuarios o registros en una base de datos), asegúrate de que esos datos sean consistentes y puedan ser limpiados o reseteados después de cada prueba.</w:t>
      </w:r>
    </w:p>
    <w:p w14:paraId="11C4B5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32551FF9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6. </w:t>
      </w:r>
      <w:r>
        <w:rPr>
          <w:rStyle w:val="6"/>
          <w:rFonts w:hint="default" w:ascii="Segoe UI" w:hAnsi="Segoe UI" w:cs="Segoe UI"/>
          <w:b/>
          <w:bCs/>
        </w:rPr>
        <w:t>OPTIMIZACIÓN Y RENDIMIENTO</w:t>
      </w:r>
    </w:p>
    <w:p w14:paraId="0CFE9E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>EJECUTA PRUEBAS EN PARALELO</w:t>
      </w:r>
      <w:r>
        <w:rPr>
          <w:rFonts w:hint="default" w:ascii="Segoe UI" w:hAnsi="Segoe UI" w:cs="Segoe UI"/>
          <w:b/>
          <w:bCs/>
        </w:rPr>
        <w:t xml:space="preserve">: </w:t>
      </w:r>
      <w:r>
        <w:rPr>
          <w:rFonts w:hint="default" w:ascii="Segoe UI" w:hAnsi="Segoe UI" w:cs="Segoe UI"/>
        </w:rPr>
        <w:t>Configura tus pruebas para que se ejecuten en paralelo en diferentes procesos o navegadores cuando sea posible.</w:t>
      </w:r>
    </w:p>
    <w:p w14:paraId="1E8E99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Playwright soporta la ejecución paralela de pruebas por defecto.</w:t>
      </w:r>
    </w:p>
    <w:p w14:paraId="3BAD2D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50C4D4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>REUTILIZA CONTEXTOS Y NAVEGADORES</w:t>
      </w:r>
      <w:r>
        <w:rPr>
          <w:rFonts w:hint="default" w:ascii="Segoe UI" w:hAnsi="Segoe UI" w:cs="Segoe UI"/>
          <w:b/>
          <w:bCs/>
        </w:rPr>
        <w:t xml:space="preserve">: </w:t>
      </w:r>
      <w:r>
        <w:rPr>
          <w:rFonts w:hint="default" w:ascii="Segoe UI" w:hAnsi="Segoe UI" w:cs="Segoe UI"/>
        </w:rPr>
        <w:t>Reutiliza instancias de navegadores y contextos para pruebas que no necesitan aislamiento total, lo que puede mejorar el rendimiento.</w:t>
      </w:r>
    </w:p>
    <w:p w14:paraId="171B46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5A7574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27326A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5FD70B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7F674D9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7. </w:t>
      </w:r>
      <w:r>
        <w:rPr>
          <w:rStyle w:val="6"/>
          <w:rFonts w:hint="default" w:ascii="Segoe UI" w:hAnsi="Segoe UI" w:cs="Segoe UI"/>
          <w:b/>
          <w:bCs/>
        </w:rPr>
        <w:t>BUENA GESTIÓN DE ERRORES</w:t>
      </w:r>
    </w:p>
    <w:p w14:paraId="7F9627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 xml:space="preserve">USA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TRY-CATCH</w:t>
      </w:r>
      <w:r>
        <w:rPr>
          <w:rStyle w:val="6"/>
          <w:rFonts w:hint="default" w:ascii="Segoe UI" w:hAnsi="Segoe UI" w:cs="Segoe UI"/>
        </w:rPr>
        <w:t xml:space="preserve"> CUANDO SEA NECESARIO</w:t>
      </w:r>
      <w:r>
        <w:rPr>
          <w:rFonts w:hint="default" w:ascii="Segoe UI" w:hAnsi="Segoe UI" w:cs="Segoe UI"/>
        </w:rPr>
        <w:t>: Aunque Playwright maneja automáticamente muchos errores, en casos especiales puedes querer capturar y manejar errores específicos para proporcionar mensajes más claros o realizar limpiezas adicionales.</w:t>
      </w:r>
    </w:p>
    <w:p w14:paraId="7F06F6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A8FE6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HAZ CAPTURAS DE PANTALLA O LOGS EN FALLOS</w:t>
      </w:r>
      <w:r>
        <w:rPr>
          <w:rFonts w:hint="default" w:ascii="Segoe UI" w:hAnsi="Segoe UI" w:cs="Segoe UI"/>
        </w:rPr>
        <w:t>: Configura Playwright para tomar capturas de pantalla o guardar logs en caso de fallo de las pruebas.</w:t>
      </w:r>
    </w:p>
    <w:p w14:paraId="2037D6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Esto es útil para depurar fallos en entornos CI.</w:t>
      </w:r>
    </w:p>
    <w:p w14:paraId="144040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6F0D8A85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8. </w:t>
      </w:r>
      <w:r>
        <w:rPr>
          <w:rStyle w:val="6"/>
          <w:rFonts w:hint="default" w:ascii="Segoe UI" w:hAnsi="Segoe UI" w:cs="Segoe UI"/>
          <w:b/>
          <w:bCs/>
        </w:rPr>
        <w:t>CONFIGURACIÓN DE RETRIES Y TIMEOUTS</w:t>
      </w:r>
    </w:p>
    <w:p w14:paraId="2371BF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 xml:space="preserve">CONFIGURA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RETRIES</w:t>
      </w:r>
      <w:r>
        <w:rPr>
          <w:rStyle w:val="6"/>
          <w:rFonts w:hint="default" w:ascii="Segoe UI" w:hAnsi="Segoe UI" w:cs="Segoe UI"/>
          <w:b/>
          <w:bCs/>
        </w:rPr>
        <w:t xml:space="preserve"> Y</w:t>
      </w:r>
      <w:r>
        <w:rPr>
          <w:rStyle w:val="6"/>
          <w:rFonts w:hint="default" w:ascii="Segoe UI" w:hAnsi="Segoe UI" w:cs="Segoe UI"/>
          <w:b/>
          <w:bCs/>
          <w:highlight w:val="yellow"/>
        </w:rPr>
        <w:t xml:space="preserve"> </w:t>
      </w:r>
      <w:r>
        <w:rPr>
          <w:rStyle w:val="5"/>
          <w:rFonts w:hint="default" w:ascii="Segoe UI" w:hAnsi="Segoe UI" w:cs="Segoe UI"/>
          <w:b/>
          <w:bCs/>
          <w:highlight w:val="yellow"/>
        </w:rPr>
        <w:t>TIMEOUT</w:t>
      </w:r>
      <w:r>
        <w:rPr>
          <w:rStyle w:val="6"/>
          <w:rFonts w:hint="default" w:ascii="Segoe UI" w:hAnsi="Segoe UI" w:cs="Segoe UI"/>
          <w:b/>
          <w:bCs/>
        </w:rPr>
        <w:t xml:space="preserve"> DE MANERA ADECUADA</w:t>
      </w:r>
      <w:r>
        <w:rPr>
          <w:rFonts w:hint="default" w:ascii="Segoe UI" w:hAnsi="Segoe UI" w:cs="Segoe UI"/>
          <w:b/>
          <w:bCs/>
        </w:rPr>
        <w:t xml:space="preserve">: </w:t>
      </w:r>
      <w:r>
        <w:rPr>
          <w:rFonts w:hint="default" w:ascii="Segoe UI" w:hAnsi="Segoe UI" w:cs="Segoe UI"/>
        </w:rPr>
        <w:t>Ajusta los reintentos (</w:t>
      </w:r>
      <w:r>
        <w:rPr>
          <w:rStyle w:val="5"/>
          <w:rFonts w:hint="default" w:ascii="Segoe UI" w:hAnsi="Segoe UI" w:cs="Segoe UI"/>
        </w:rPr>
        <w:t>retries</w:t>
      </w:r>
      <w:r>
        <w:rPr>
          <w:rFonts w:hint="default" w:ascii="Segoe UI" w:hAnsi="Segoe UI" w:cs="Segoe UI"/>
        </w:rPr>
        <w:t>) y tiempos de espera (</w:t>
      </w:r>
      <w:r>
        <w:rPr>
          <w:rStyle w:val="5"/>
          <w:rFonts w:hint="default" w:ascii="Segoe UI" w:hAnsi="Segoe UI" w:cs="Segoe UI"/>
        </w:rPr>
        <w:t>timeout</w:t>
      </w:r>
      <w:r>
        <w:rPr>
          <w:rFonts w:hint="default" w:ascii="Segoe UI" w:hAnsi="Segoe UI" w:cs="Segoe UI"/>
        </w:rPr>
        <w:t>) en función de tu entorno. En CI, puedes configurar más reintentos debido a la inestabilidad inherente de estos entornos.</w:t>
      </w:r>
    </w:p>
    <w:p w14:paraId="7AF809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4BA9FAB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9. </w:t>
      </w:r>
      <w:r>
        <w:rPr>
          <w:rStyle w:val="6"/>
          <w:rFonts w:hint="default" w:ascii="Segoe UI" w:hAnsi="Segoe UI" w:cs="Segoe UI"/>
          <w:b/>
          <w:bCs/>
        </w:rPr>
        <w:t>CUIDADO CON LAS DEPENDENCIAS EXTERNAS</w:t>
      </w:r>
    </w:p>
    <w:p w14:paraId="6075E4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>SIMULA O INTERCEPTA SOLICITUDES DE RED</w:t>
      </w:r>
      <w:r>
        <w:rPr>
          <w:rFonts w:hint="default" w:ascii="Segoe UI" w:hAnsi="Segoe UI" w:cs="Segoe UI"/>
          <w:b/>
          <w:bCs/>
        </w:rPr>
        <w:t>:</w:t>
      </w:r>
      <w:r>
        <w:rPr>
          <w:rFonts w:hint="default" w:ascii="Segoe UI" w:hAnsi="Segoe UI" w:cs="Segoe UI"/>
        </w:rPr>
        <w:t xml:space="preserve"> Evita depender de servicios externos en tus tests. Utiliza Playwright para interceptar y simular respuestas de red (</w:t>
      </w:r>
      <w:r>
        <w:rPr>
          <w:rStyle w:val="5"/>
          <w:rFonts w:hint="default" w:ascii="Segoe UI" w:hAnsi="Segoe UI" w:cs="Segoe UI"/>
        </w:rPr>
        <w:t>page.route</w:t>
      </w:r>
      <w:r>
        <w:rPr>
          <w:rFonts w:hint="default" w:ascii="Segoe UI" w:hAnsi="Segoe UI" w:cs="Segoe UI"/>
        </w:rPr>
        <w:t>), lo que hace que las pruebas sean más rápidas y fiables.</w:t>
      </w:r>
    </w:p>
    <w:p w14:paraId="1BCEC4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560897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  <w:b/>
          <w:bCs/>
        </w:rPr>
        <w:t>DESHABILITA ANIMACIONES Y TIEMPOS DE ESPERA</w:t>
      </w:r>
      <w:r>
        <w:rPr>
          <w:rFonts w:hint="default" w:ascii="Segoe UI" w:hAnsi="Segoe UI" w:cs="Segoe UI"/>
          <w:b/>
          <w:bCs/>
        </w:rPr>
        <w:t>:</w:t>
      </w:r>
      <w:r>
        <w:rPr>
          <w:rFonts w:hint="default" w:ascii="Segoe UI" w:hAnsi="Segoe UI" w:cs="Segoe UI"/>
        </w:rPr>
        <w:t xml:space="preserve"> Desactiva animaciones y otros elementos visuales que puedan afectar la estabilidad de los tests.</w:t>
      </w:r>
    </w:p>
    <w:p w14:paraId="1FD71E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</w:p>
    <w:p w14:paraId="7F843A1D">
      <w:pPr>
        <w:pStyle w:val="2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10. </w:t>
      </w:r>
      <w:r>
        <w:rPr>
          <w:rStyle w:val="6"/>
          <w:rFonts w:hint="default" w:ascii="Segoe UI" w:hAnsi="Segoe UI" w:cs="Segoe UI"/>
          <w:b/>
          <w:bCs/>
        </w:rPr>
        <w:t>DOCUMENTACIÓN Y MANTENIMIENTO</w:t>
      </w:r>
    </w:p>
    <w:p w14:paraId="104D02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DOCUMENTA PRUEBAS COMPLEJAS</w:t>
      </w:r>
      <w:r>
        <w:rPr>
          <w:rFonts w:hint="default" w:ascii="Segoe UI" w:hAnsi="Segoe UI" w:cs="Segoe UI"/>
        </w:rPr>
        <w:t>: Si una prueba es particularmente compleja o tiene dependencias especiales, asegúrate de documentarla adecuadamente para que otros desarrolladores puedan entenderla y mantenerla.</w:t>
      </w:r>
    </w:p>
    <w:p w14:paraId="455C5A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cs="Segoe UI"/>
        </w:rPr>
      </w:pPr>
      <w:r>
        <w:rPr>
          <w:rStyle w:val="6"/>
          <w:rFonts w:hint="default" w:ascii="Segoe UI" w:hAnsi="Segoe UI" w:cs="Segoe UI"/>
        </w:rPr>
        <w:t>REVÍSALAS REGULARMENTE</w:t>
      </w:r>
      <w:r>
        <w:rPr>
          <w:rFonts w:hint="default" w:ascii="Segoe UI" w:hAnsi="Segoe UI" w:cs="Segoe UI"/>
        </w:rPr>
        <w:t>: Revisa y actualiza tus pruebas regularmente para asegurarte de que siguen siendo relevantes y que no están probando funcionalidades obsoletas.</w:t>
      </w:r>
      <w:bookmarkStart w:id="0" w:name="_GoBack"/>
      <w:bookmarkEnd w:id="0"/>
    </w:p>
    <w:p w14:paraId="31BB86C6">
      <w:pPr>
        <w:rPr>
          <w:rFonts w:hint="default" w:ascii="Segoe UI" w:hAnsi="Segoe UI" w:cs="Segoe U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0A86F"/>
    <w:multiLevelType w:val="singleLevel"/>
    <w:tmpl w:val="1290A8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A5F78"/>
    <w:rsid w:val="2CFA1613"/>
    <w:rsid w:val="3210328B"/>
    <w:rsid w:val="3DAC624A"/>
    <w:rsid w:val="689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2024-08-27T17:19:29Z</dcterms:created>
  <dc:creator>Yunier</dc:creator>
  <cp:lastModifiedBy>Yunier</cp:lastModifiedBy>
  <dcterms:modified xsi:type="dcterms:W3CDTF">2024-08-27T17:33:27Z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572026F50C724BBDA4773516859F21B2_12</vt:lpwstr>
  </property>
</Properties>
</file>