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564C9C1C" w14:textId="77777777" w:rsidTr="00577378">
        <w:trPr>
          <w:cantSplit/>
          <w:trHeight w:val="158"/>
        </w:trPr>
        <w:tc>
          <w:tcPr>
            <w:tcW w:w="5813" w:type="dxa"/>
            <w:gridSpan w:val="5"/>
            <w:vMerge w:val="restart"/>
            <w:tcBorders>
              <w:right w:val="nil"/>
            </w:tcBorders>
            <w:vAlign w:val="center"/>
          </w:tcPr>
          <w:p w14:paraId="17625375"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32287CE8" w14:textId="77777777" w:rsidR="00FF72D8" w:rsidRDefault="00EE1152">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020</w:t>
            </w:r>
            <w:r>
              <w:rPr>
                <w:rFonts w:ascii="標楷體" w:eastAsia="標楷體" w:hAnsi="標楷體"/>
                <w:b/>
              </w:rPr>
              <w:t>號</w:t>
            </w:r>
          </w:p>
        </w:tc>
      </w:tr>
      <w:tr w:rsidR="009D4F2D" w:rsidRPr="005E3D8D" w14:paraId="2D63304A" w14:textId="77777777" w:rsidTr="00577378">
        <w:trPr>
          <w:cantSplit/>
          <w:trHeight w:val="467"/>
        </w:trPr>
        <w:tc>
          <w:tcPr>
            <w:tcW w:w="5813" w:type="dxa"/>
            <w:gridSpan w:val="5"/>
            <w:vMerge/>
            <w:tcBorders>
              <w:right w:val="nil"/>
            </w:tcBorders>
            <w:vAlign w:val="center"/>
          </w:tcPr>
          <w:p w14:paraId="540DB11E"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2C50A8A9" w14:textId="77777777" w:rsidR="00FF72D8" w:rsidRDefault="00EE1152">
            <w:pPr>
              <w:jc w:val="right"/>
            </w:pPr>
            <w:r>
              <w:rPr>
                <w:rFonts w:ascii="標楷體" w:eastAsia="標楷體" w:hAnsi="標楷體"/>
                <w:b/>
              </w:rPr>
              <w:t>收件編號：</w:t>
            </w:r>
            <w:r>
              <w:rPr>
                <w:rFonts w:ascii="標楷體" w:eastAsia="標楷體" w:hAnsi="標楷體"/>
                <w:b/>
              </w:rPr>
              <w:t xml:space="preserve">018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3CF6E9A8" w14:textId="77777777" w:rsidTr="008337FE">
        <w:trPr>
          <w:trHeight w:val="714"/>
        </w:trPr>
        <w:tc>
          <w:tcPr>
            <w:tcW w:w="851" w:type="dxa"/>
            <w:tcBorders>
              <w:bottom w:val="single" w:sz="4" w:space="0" w:color="auto"/>
            </w:tcBorders>
            <w:vAlign w:val="center"/>
          </w:tcPr>
          <w:p w14:paraId="5140590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2CA35833"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117B786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48C6625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7DB70DB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729670E8"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10767A7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2C458073"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015D855C"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7BD1DC2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75C23677"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676EA739" w14:textId="77777777" w:rsidR="00FF72D8" w:rsidRDefault="00EE1152">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1B1223B4" w14:textId="77777777" w:rsidR="00FF72D8" w:rsidRDefault="00EE1152">
            <w:pPr>
              <w:jc w:val="center"/>
            </w:pPr>
            <w:r>
              <w:rPr>
                <w:rFonts w:ascii="標楷體" w:eastAsia="標楷體" w:hAnsi="標楷體"/>
              </w:rPr>
              <w:t>張偉華</w:t>
            </w:r>
          </w:p>
        </w:tc>
        <w:tc>
          <w:tcPr>
            <w:tcW w:w="709" w:type="dxa"/>
            <w:tcBorders>
              <w:top w:val="nil"/>
              <w:left w:val="nil"/>
              <w:bottom w:val="single" w:sz="4" w:space="0" w:color="auto"/>
              <w:right w:val="single" w:sz="4" w:space="0" w:color="auto"/>
            </w:tcBorders>
            <w:vAlign w:val="center"/>
          </w:tcPr>
          <w:p w14:paraId="21F07CBF" w14:textId="77777777" w:rsidR="00FF72D8" w:rsidRDefault="00EE1152">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21EE6263" w14:textId="77777777" w:rsidR="00FF72D8" w:rsidRDefault="00EE1152">
            <w:pPr>
              <w:jc w:val="center"/>
            </w:pPr>
            <w:r>
              <w:rPr>
                <w:rFonts w:ascii="標楷體" w:eastAsia="標楷體" w:hAnsi="標楷體"/>
              </w:rPr>
              <w:t>61.03.22</w:t>
            </w:r>
          </w:p>
        </w:tc>
        <w:tc>
          <w:tcPr>
            <w:tcW w:w="1701" w:type="dxa"/>
            <w:tcBorders>
              <w:top w:val="nil"/>
              <w:left w:val="nil"/>
              <w:bottom w:val="single" w:sz="4" w:space="0" w:color="auto"/>
              <w:right w:val="single" w:sz="4" w:space="0" w:color="auto"/>
            </w:tcBorders>
            <w:vAlign w:val="center"/>
          </w:tcPr>
          <w:p w14:paraId="51412FE1" w14:textId="77777777" w:rsidR="00FF72D8" w:rsidRDefault="00EE1152">
            <w:pPr>
              <w:jc w:val="center"/>
            </w:pPr>
            <w:r>
              <w:rPr>
                <w:rFonts w:ascii="標楷體" w:eastAsia="標楷體" w:hAnsi="標楷體"/>
              </w:rPr>
              <w:t>D315163523</w:t>
            </w:r>
          </w:p>
        </w:tc>
        <w:tc>
          <w:tcPr>
            <w:tcW w:w="567" w:type="dxa"/>
            <w:tcBorders>
              <w:top w:val="nil"/>
              <w:left w:val="nil"/>
              <w:bottom w:val="single" w:sz="4" w:space="0" w:color="auto"/>
              <w:right w:val="single" w:sz="4" w:space="0" w:color="auto"/>
            </w:tcBorders>
            <w:vAlign w:val="center"/>
          </w:tcPr>
          <w:p w14:paraId="4CD6A241"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611B7772" w14:textId="77777777" w:rsidR="00FF72D8" w:rsidRDefault="00EE1152">
            <w:r>
              <w:rPr>
                <w:rFonts w:ascii="標楷體" w:eastAsia="標楷體" w:hAnsi="標楷體"/>
              </w:rPr>
              <w:t>台中市南區建國南路</w:t>
            </w:r>
            <w:r>
              <w:rPr>
                <w:rFonts w:ascii="標楷體" w:eastAsia="標楷體" w:hAnsi="標楷體"/>
              </w:rPr>
              <w:t>43</w:t>
            </w:r>
            <w:r>
              <w:rPr>
                <w:rFonts w:ascii="標楷體" w:eastAsia="標楷體" w:hAnsi="標楷體"/>
              </w:rPr>
              <w:t>號</w:t>
            </w:r>
          </w:p>
        </w:tc>
      </w:tr>
      <w:tr w:rsidR="00FF72D8" w14:paraId="5EA24081" w14:textId="77777777">
        <w:tc>
          <w:tcPr>
            <w:tcW w:w="851" w:type="dxa"/>
            <w:tcBorders>
              <w:top w:val="single" w:sz="2" w:space="0" w:color="auto"/>
              <w:left w:val="single" w:sz="2" w:space="0" w:color="auto"/>
              <w:right w:val="single" w:sz="2" w:space="0" w:color="auto"/>
            </w:tcBorders>
          </w:tcPr>
          <w:p w14:paraId="36B05C35" w14:textId="77777777" w:rsidR="00FF72D8" w:rsidRDefault="00EE1152">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26CE232A" w14:textId="77777777" w:rsidR="00FF72D8" w:rsidRDefault="00EE1152">
            <w:pPr>
              <w:jc w:val="center"/>
            </w:pPr>
            <w:r>
              <w:rPr>
                <w:rFonts w:ascii="標楷體" w:eastAsia="標楷體" w:hAnsi="標楷體"/>
              </w:rPr>
              <w:t>王美玲</w:t>
            </w:r>
          </w:p>
        </w:tc>
        <w:tc>
          <w:tcPr>
            <w:tcW w:w="709" w:type="dxa"/>
            <w:tcBorders>
              <w:top w:val="single" w:sz="2" w:space="0" w:color="auto"/>
              <w:left w:val="single" w:sz="2" w:space="0" w:color="auto"/>
              <w:right w:val="single" w:sz="2" w:space="0" w:color="auto"/>
            </w:tcBorders>
          </w:tcPr>
          <w:p w14:paraId="4D27C7CA" w14:textId="77777777" w:rsidR="00FF72D8" w:rsidRDefault="00EE1152">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0A287FCE" w14:textId="77777777" w:rsidR="00FF72D8" w:rsidRDefault="00EE1152">
            <w:pPr>
              <w:jc w:val="center"/>
            </w:pPr>
            <w:r>
              <w:rPr>
                <w:rFonts w:ascii="標楷體" w:eastAsia="標楷體" w:hAnsi="標楷體"/>
              </w:rPr>
              <w:t>6.06.01</w:t>
            </w:r>
          </w:p>
        </w:tc>
        <w:tc>
          <w:tcPr>
            <w:tcW w:w="1701" w:type="dxa"/>
            <w:tcBorders>
              <w:top w:val="single" w:sz="2" w:space="0" w:color="auto"/>
              <w:left w:val="single" w:sz="2" w:space="0" w:color="auto"/>
              <w:right w:val="single" w:sz="2" w:space="0" w:color="auto"/>
            </w:tcBorders>
          </w:tcPr>
          <w:p w14:paraId="4EBBB922" w14:textId="77777777" w:rsidR="00FF72D8" w:rsidRDefault="00EE1152">
            <w:pPr>
              <w:jc w:val="center"/>
            </w:pPr>
            <w:r>
              <w:rPr>
                <w:rFonts w:ascii="標楷體" w:eastAsia="標楷體" w:hAnsi="標楷體"/>
              </w:rPr>
              <w:t>K901199281</w:t>
            </w:r>
          </w:p>
        </w:tc>
        <w:tc>
          <w:tcPr>
            <w:tcW w:w="567" w:type="dxa"/>
            <w:tcBorders>
              <w:top w:val="single" w:sz="2" w:space="0" w:color="auto"/>
              <w:left w:val="single" w:sz="2" w:space="0" w:color="auto"/>
              <w:right w:val="single" w:sz="2" w:space="0" w:color="auto"/>
            </w:tcBorders>
          </w:tcPr>
          <w:p w14:paraId="12BA2924" w14:textId="77777777" w:rsidR="00FF72D8" w:rsidRDefault="00FF72D8">
            <w:pPr>
              <w:jc w:val="center"/>
            </w:pPr>
          </w:p>
        </w:tc>
        <w:tc>
          <w:tcPr>
            <w:tcW w:w="4394" w:type="dxa"/>
            <w:tcBorders>
              <w:top w:val="single" w:sz="2" w:space="0" w:color="auto"/>
              <w:left w:val="single" w:sz="2" w:space="0" w:color="auto"/>
              <w:right w:val="single" w:sz="2" w:space="0" w:color="auto"/>
            </w:tcBorders>
          </w:tcPr>
          <w:p w14:paraId="0AC9111D" w14:textId="77777777" w:rsidR="00FF72D8" w:rsidRDefault="00EE1152">
            <w:r>
              <w:rPr>
                <w:rFonts w:ascii="標楷體" w:eastAsia="標楷體" w:hAnsi="標楷體"/>
              </w:rPr>
              <w:t>高雄市鼓山區美術南路</w:t>
            </w:r>
            <w:r>
              <w:rPr>
                <w:rFonts w:ascii="標楷體" w:eastAsia="標楷體" w:hAnsi="標楷體"/>
              </w:rPr>
              <w:t>44</w:t>
            </w:r>
            <w:r>
              <w:rPr>
                <w:rFonts w:ascii="標楷體" w:eastAsia="標楷體" w:hAnsi="標楷體"/>
              </w:rPr>
              <w:t>號</w:t>
            </w:r>
          </w:p>
        </w:tc>
      </w:tr>
    </w:tbl>
    <w:p w14:paraId="11916CD5"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上開當事人間因「車禍傷害糾紛事件」，於民國110年08月19日上午09時10分在本會調解室調解成立，內容如下：</w:t>
      </w:r>
    </w:p>
    <w:p w14:paraId="1308E44C"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張偉華稱於109.07.18，駕駛UUN-495/自用小貨車在台中市北屯區后庄路與太原路口處與對造人王美玲駕駛車號AFQ-384/AFQ-384發生交通事故，導致雙方受有體傷及車損，經台中市政府警察局北屯分局北屯交通分隊轉介調解。，雙方同意如下：</w:t>
      </w:r>
    </w:p>
    <w:p w14:paraId="572B04EF" w14:textId="77777777" w:rsidR="00FF72D8" w:rsidRDefault="00EE1152">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對造人王美玲同意賠償聲請人張偉華體傷及車損合計新台幣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前給付至聲請人張偉華提供帳戶內，不另立據。</w:t>
      </w:r>
    </w:p>
    <w:p w14:paraId="2869300C" w14:textId="77777777" w:rsidR="00FF72D8" w:rsidRDefault="00EE1152">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經兩造同意，對造人王美玲車損及體傷部分，自行處理。</w:t>
      </w:r>
    </w:p>
    <w:p w14:paraId="6665136D" w14:textId="77777777" w:rsidR="00FF72D8" w:rsidRDefault="00EE1152">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EA718FC"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B7653F5"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057FEB19"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張偉華                                      對造人: 王美玲</w:t>
      </w:r>
    </w:p>
    <w:p w14:paraId="176AD2C2" w14:textId="77777777" w:rsidR="00FF72D8" w:rsidRDefault="00EE115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8242A8C" w14:textId="77777777" w:rsidR="00FF72D8" w:rsidRDefault="00EE1152">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p>
    <w:p w14:paraId="1E814767" w14:textId="77777777" w:rsidR="00FF72D8" w:rsidRDefault="00EE1152">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609D0EB6" w14:textId="77777777" w:rsidR="00FF72D8" w:rsidRDefault="00EE1152">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44A4339"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77A38573" w14:textId="77777777" w:rsidTr="001F3C86">
        <w:trPr>
          <w:trHeight w:val="449"/>
        </w:trPr>
        <w:tc>
          <w:tcPr>
            <w:tcW w:w="1162" w:type="dxa"/>
            <w:vAlign w:val="center"/>
          </w:tcPr>
          <w:p w14:paraId="300192C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476901E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227A254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42F4D70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45EA174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408B388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803C4E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03A54DB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3035E68C" w14:textId="77777777" w:rsidTr="001F3C86">
        <w:trPr>
          <w:trHeight w:val="513"/>
        </w:trPr>
        <w:tc>
          <w:tcPr>
            <w:tcW w:w="1162" w:type="dxa"/>
            <w:vAlign w:val="center"/>
          </w:tcPr>
          <w:p w14:paraId="57438569"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5461F811" w14:textId="77777777" w:rsidR="00233E51" w:rsidRPr="001F3C86" w:rsidRDefault="00233E51" w:rsidP="00A74E93">
            <w:pPr>
              <w:spacing w:line="0" w:lineRule="atLeast"/>
              <w:jc w:val="center"/>
            </w:pPr>
          </w:p>
        </w:tc>
        <w:tc>
          <w:tcPr>
            <w:tcW w:w="2977" w:type="dxa"/>
            <w:vAlign w:val="center"/>
          </w:tcPr>
          <w:p w14:paraId="4D7685BB" w14:textId="77777777" w:rsidR="00233E51" w:rsidRPr="001F3C86" w:rsidRDefault="00233E51" w:rsidP="00A74E93">
            <w:pPr>
              <w:spacing w:line="0" w:lineRule="atLeast"/>
              <w:jc w:val="center"/>
            </w:pPr>
          </w:p>
        </w:tc>
        <w:tc>
          <w:tcPr>
            <w:tcW w:w="709" w:type="dxa"/>
            <w:vAlign w:val="center"/>
          </w:tcPr>
          <w:p w14:paraId="56F543CE"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1A370CC1"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CF11690"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57FB72F8"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64767A12" w14:textId="77777777" w:rsidR="00233E51" w:rsidRPr="001F3C86" w:rsidRDefault="00233E51" w:rsidP="00A74E93">
            <w:pPr>
              <w:spacing w:line="0" w:lineRule="atLeast"/>
              <w:jc w:val="center"/>
              <w:rPr>
                <w:rFonts w:ascii="標楷體" w:eastAsia="標楷體" w:hAnsi="標楷體"/>
              </w:rPr>
            </w:pPr>
          </w:p>
        </w:tc>
      </w:tr>
      <w:tr w:rsidR="00AD17C3" w:rsidRPr="005E3D8D" w14:paraId="1A678199" w14:textId="77777777" w:rsidTr="001F3C86">
        <w:trPr>
          <w:cantSplit/>
          <w:trHeight w:val="779"/>
        </w:trPr>
        <w:tc>
          <w:tcPr>
            <w:tcW w:w="10260" w:type="dxa"/>
            <w:gridSpan w:val="8"/>
            <w:vAlign w:val="center"/>
          </w:tcPr>
          <w:p w14:paraId="1EDA52D1"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38A7DA1E"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0FE3961D"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29028D9C"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61FF608D"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7F9F3" w14:textId="77777777" w:rsidR="00457B4E" w:rsidRDefault="00457B4E" w:rsidP="000C091C">
      <w:r>
        <w:separator/>
      </w:r>
    </w:p>
  </w:endnote>
  <w:endnote w:type="continuationSeparator" w:id="0">
    <w:p w14:paraId="468C2E9B"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7FAFC" w14:textId="77777777" w:rsidR="00457B4E" w:rsidRDefault="00457B4E" w:rsidP="000C091C">
      <w:r>
        <w:separator/>
      </w:r>
    </w:p>
  </w:footnote>
  <w:footnote w:type="continuationSeparator" w:id="0">
    <w:p w14:paraId="68F691DB"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152"/>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 w:val="00FF72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DE7103"/>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