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DA4FD4C" w14:textId="77777777" w:rsidTr="00577378">
        <w:trPr>
          <w:cantSplit/>
          <w:trHeight w:val="158"/>
        </w:trPr>
        <w:tc>
          <w:tcPr>
            <w:tcW w:w="5813" w:type="dxa"/>
            <w:gridSpan w:val="5"/>
            <w:vMerge w:val="restart"/>
            <w:tcBorders>
              <w:right w:val="nil"/>
            </w:tcBorders>
            <w:vAlign w:val="center"/>
          </w:tcPr>
          <w:p w14:paraId="45833C7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6B37539" w14:textId="77777777" w:rsidR="00717AA2" w:rsidRDefault="00B6272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9D4F2D" w:rsidRPr="005E3D8D" w14:paraId="359E67C3" w14:textId="77777777" w:rsidTr="00577378">
        <w:trPr>
          <w:cantSplit/>
          <w:trHeight w:val="467"/>
        </w:trPr>
        <w:tc>
          <w:tcPr>
            <w:tcW w:w="5813" w:type="dxa"/>
            <w:gridSpan w:val="5"/>
            <w:vMerge/>
            <w:tcBorders>
              <w:right w:val="nil"/>
            </w:tcBorders>
            <w:vAlign w:val="center"/>
          </w:tcPr>
          <w:p w14:paraId="7D96348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66A4324" w14:textId="77777777" w:rsidR="00717AA2" w:rsidRDefault="00B62724">
            <w:pPr>
              <w:jc w:val="right"/>
            </w:pPr>
            <w:r>
              <w:rPr>
                <w:rFonts w:ascii="標楷體" w:eastAsia="標楷體" w:hAnsi="標楷體"/>
                <w:b/>
              </w:rPr>
              <w:t>收件編號：</w:t>
            </w:r>
            <w:r>
              <w:rPr>
                <w:rFonts w:ascii="標楷體" w:eastAsia="標楷體" w:hAnsi="標楷體"/>
                <w:b/>
              </w:rPr>
              <w:t xml:space="preserve">023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8E39704" w14:textId="77777777" w:rsidTr="008337FE">
        <w:trPr>
          <w:trHeight w:val="714"/>
        </w:trPr>
        <w:tc>
          <w:tcPr>
            <w:tcW w:w="851" w:type="dxa"/>
            <w:tcBorders>
              <w:bottom w:val="single" w:sz="4" w:space="0" w:color="auto"/>
            </w:tcBorders>
            <w:vAlign w:val="center"/>
          </w:tcPr>
          <w:p w14:paraId="18FF79B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1BECF4B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C75C44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CF8054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1EE554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F4A1CF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9472FD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B021BD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AF3332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EFDC7B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6DC91A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E253EA1" w14:textId="77777777" w:rsidR="00717AA2" w:rsidRDefault="00B62724">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5E09FF2" w14:textId="77777777" w:rsidR="00717AA2" w:rsidRDefault="00B62724">
            <w:pPr>
              <w:jc w:val="center"/>
            </w:pPr>
            <w:r>
              <w:rPr>
                <w:rFonts w:ascii="標楷體" w:eastAsia="標楷體" w:hAnsi="標楷體"/>
              </w:rPr>
              <w:t>李美菁</w:t>
            </w:r>
          </w:p>
        </w:tc>
        <w:tc>
          <w:tcPr>
            <w:tcW w:w="709" w:type="dxa"/>
            <w:tcBorders>
              <w:top w:val="nil"/>
              <w:left w:val="nil"/>
              <w:bottom w:val="single" w:sz="4" w:space="0" w:color="auto"/>
              <w:right w:val="single" w:sz="4" w:space="0" w:color="auto"/>
            </w:tcBorders>
            <w:vAlign w:val="center"/>
          </w:tcPr>
          <w:p w14:paraId="2564F19D" w14:textId="77777777" w:rsidR="00717AA2" w:rsidRDefault="00B62724">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C95E0B0" w14:textId="77777777" w:rsidR="00717AA2" w:rsidRDefault="00B62724">
            <w:pPr>
              <w:jc w:val="center"/>
            </w:pPr>
            <w:r>
              <w:rPr>
                <w:rFonts w:ascii="標楷體" w:eastAsia="標楷體" w:hAnsi="標楷體"/>
              </w:rPr>
              <w:t>26.04.20</w:t>
            </w:r>
          </w:p>
        </w:tc>
        <w:tc>
          <w:tcPr>
            <w:tcW w:w="1701" w:type="dxa"/>
            <w:tcBorders>
              <w:top w:val="nil"/>
              <w:left w:val="nil"/>
              <w:bottom w:val="single" w:sz="4" w:space="0" w:color="auto"/>
              <w:right w:val="single" w:sz="4" w:space="0" w:color="auto"/>
            </w:tcBorders>
            <w:vAlign w:val="center"/>
          </w:tcPr>
          <w:p w14:paraId="0CD992D0" w14:textId="77777777" w:rsidR="00717AA2" w:rsidRDefault="00B62724">
            <w:pPr>
              <w:jc w:val="center"/>
            </w:pPr>
            <w:r>
              <w:rPr>
                <w:rFonts w:ascii="標楷體" w:eastAsia="標楷體" w:hAnsi="標楷體"/>
              </w:rPr>
              <w:t>R990772652</w:t>
            </w:r>
          </w:p>
        </w:tc>
        <w:tc>
          <w:tcPr>
            <w:tcW w:w="567" w:type="dxa"/>
            <w:tcBorders>
              <w:top w:val="nil"/>
              <w:left w:val="nil"/>
              <w:bottom w:val="single" w:sz="4" w:space="0" w:color="auto"/>
              <w:right w:val="single" w:sz="4" w:space="0" w:color="auto"/>
            </w:tcBorders>
            <w:vAlign w:val="center"/>
          </w:tcPr>
          <w:p w14:paraId="11E1E4FF"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21ABD4A" w14:textId="77777777" w:rsidR="00717AA2" w:rsidRDefault="00B62724">
            <w:r>
              <w:rPr>
                <w:rFonts w:ascii="標楷體" w:eastAsia="標楷體" w:hAnsi="標楷體"/>
              </w:rPr>
              <w:t>桃園市中壢區長春路</w:t>
            </w:r>
            <w:r>
              <w:rPr>
                <w:rFonts w:ascii="標楷體" w:eastAsia="標楷體" w:hAnsi="標楷體"/>
              </w:rPr>
              <w:t>55</w:t>
            </w:r>
            <w:r>
              <w:rPr>
                <w:rFonts w:ascii="標楷體" w:eastAsia="標楷體" w:hAnsi="標楷體"/>
              </w:rPr>
              <w:t>號</w:t>
            </w:r>
          </w:p>
        </w:tc>
      </w:tr>
      <w:tr w:rsidR="00717AA2" w14:paraId="5B116831" w14:textId="77777777">
        <w:tc>
          <w:tcPr>
            <w:tcW w:w="851" w:type="dxa"/>
            <w:tcBorders>
              <w:top w:val="single" w:sz="2" w:space="0" w:color="auto"/>
              <w:left w:val="single" w:sz="2" w:space="0" w:color="auto"/>
              <w:right w:val="single" w:sz="2" w:space="0" w:color="auto"/>
            </w:tcBorders>
          </w:tcPr>
          <w:p w14:paraId="06CBADDA" w14:textId="77777777" w:rsidR="00717AA2" w:rsidRDefault="00B6272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ED92816" w14:textId="77777777" w:rsidR="00717AA2" w:rsidRDefault="00B62724">
            <w:pPr>
              <w:jc w:val="center"/>
            </w:pPr>
            <w:r>
              <w:rPr>
                <w:rFonts w:ascii="標楷體" w:eastAsia="標楷體" w:hAnsi="標楷體"/>
              </w:rPr>
              <w:t>黃建豪</w:t>
            </w:r>
          </w:p>
        </w:tc>
        <w:tc>
          <w:tcPr>
            <w:tcW w:w="709" w:type="dxa"/>
            <w:tcBorders>
              <w:top w:val="single" w:sz="2" w:space="0" w:color="auto"/>
              <w:left w:val="single" w:sz="2" w:space="0" w:color="auto"/>
              <w:right w:val="single" w:sz="2" w:space="0" w:color="auto"/>
            </w:tcBorders>
          </w:tcPr>
          <w:p w14:paraId="7BE3AE0D" w14:textId="77777777" w:rsidR="00717AA2" w:rsidRDefault="00B62724">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89935A9" w14:textId="77777777" w:rsidR="00717AA2" w:rsidRDefault="00B62724">
            <w:pPr>
              <w:jc w:val="center"/>
            </w:pPr>
            <w:r>
              <w:rPr>
                <w:rFonts w:ascii="標楷體" w:eastAsia="標楷體" w:hAnsi="標楷體"/>
              </w:rPr>
              <w:t>79.01.09</w:t>
            </w:r>
          </w:p>
        </w:tc>
        <w:tc>
          <w:tcPr>
            <w:tcW w:w="1701" w:type="dxa"/>
            <w:tcBorders>
              <w:top w:val="single" w:sz="2" w:space="0" w:color="auto"/>
              <w:left w:val="single" w:sz="2" w:space="0" w:color="auto"/>
              <w:right w:val="single" w:sz="2" w:space="0" w:color="auto"/>
            </w:tcBorders>
          </w:tcPr>
          <w:p w14:paraId="58AC87DC" w14:textId="77777777" w:rsidR="00717AA2" w:rsidRDefault="00B62724">
            <w:pPr>
              <w:jc w:val="center"/>
            </w:pPr>
            <w:r>
              <w:rPr>
                <w:rFonts w:ascii="標楷體" w:eastAsia="標楷體" w:hAnsi="標楷體"/>
              </w:rPr>
              <w:t>P999442576</w:t>
            </w:r>
          </w:p>
        </w:tc>
        <w:tc>
          <w:tcPr>
            <w:tcW w:w="567" w:type="dxa"/>
            <w:tcBorders>
              <w:top w:val="single" w:sz="2" w:space="0" w:color="auto"/>
              <w:left w:val="single" w:sz="2" w:space="0" w:color="auto"/>
              <w:right w:val="single" w:sz="2" w:space="0" w:color="auto"/>
            </w:tcBorders>
          </w:tcPr>
          <w:p w14:paraId="6DE4D93D" w14:textId="77777777" w:rsidR="00717AA2" w:rsidRDefault="00717AA2">
            <w:pPr>
              <w:jc w:val="center"/>
            </w:pPr>
          </w:p>
        </w:tc>
        <w:tc>
          <w:tcPr>
            <w:tcW w:w="4394" w:type="dxa"/>
            <w:tcBorders>
              <w:top w:val="single" w:sz="2" w:space="0" w:color="auto"/>
              <w:left w:val="single" w:sz="2" w:space="0" w:color="auto"/>
              <w:right w:val="single" w:sz="2" w:space="0" w:color="auto"/>
            </w:tcBorders>
          </w:tcPr>
          <w:p w14:paraId="7F6EDC96" w14:textId="77777777" w:rsidR="00717AA2" w:rsidRDefault="00B62724">
            <w:r>
              <w:rPr>
                <w:rFonts w:ascii="標楷體" w:eastAsia="標楷體" w:hAnsi="標楷體"/>
              </w:rPr>
              <w:t>台南市安南區溪心路</w:t>
            </w:r>
            <w:r>
              <w:rPr>
                <w:rFonts w:ascii="標楷體" w:eastAsia="標楷體" w:hAnsi="標楷體"/>
              </w:rPr>
              <w:t>56</w:t>
            </w:r>
            <w:r>
              <w:rPr>
                <w:rFonts w:ascii="標楷體" w:eastAsia="標楷體" w:hAnsi="標楷體"/>
              </w:rPr>
              <w:t>號</w:t>
            </w:r>
          </w:p>
        </w:tc>
      </w:tr>
    </w:tbl>
    <w:p w14:paraId="45D709D3"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65A0BE5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菁稱於112.09.08，駕駛PJB-348/自用小貨車在澎湖縣馬公市中正路與民生路口處與對造人黃建豪駕駛車號LFH-147/LFH-147發生交通事故，導致雙方受有體傷及車損，經澎湖縣政府警察局馬公分局馬公交通分隊轉介調解。，雙方同意如下：</w:t>
      </w:r>
    </w:p>
    <w:p w14:paraId="62B1FB05" w14:textId="77777777" w:rsidR="00717AA2" w:rsidRDefault="00B6272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對造人黃建豪同意賠償聲請人李美菁體傷及車損合計新台幣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前給付至聲請人李美菁提供帳戶內，不另立據。</w:t>
      </w:r>
    </w:p>
    <w:p w14:paraId="60F7E799" w14:textId="77777777" w:rsidR="00717AA2" w:rsidRDefault="00B6272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經兩造同意，對造人黃建豪車損及體傷部分，自行處理。</w:t>
      </w:r>
    </w:p>
    <w:p w14:paraId="217CD14B" w14:textId="77777777" w:rsidR="00717AA2" w:rsidRDefault="00B6272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C75F5A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45CCA9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6D62B4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李美菁                                      對造人: 黃建豪</w:t>
      </w:r>
    </w:p>
    <w:p w14:paraId="714608E5" w14:textId="77777777" w:rsidR="00717AA2" w:rsidRDefault="00B6272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6D02072" w14:textId="77777777" w:rsidR="00717AA2" w:rsidRDefault="00B6272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19797495" w14:textId="77777777" w:rsidR="00717AA2" w:rsidRDefault="00B6272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37A3053" w14:textId="77777777" w:rsidR="00717AA2" w:rsidRDefault="00B6272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19CC2D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7CE35DF" w14:textId="77777777" w:rsidTr="001F3C86">
        <w:trPr>
          <w:trHeight w:val="449"/>
        </w:trPr>
        <w:tc>
          <w:tcPr>
            <w:tcW w:w="1162" w:type="dxa"/>
            <w:vAlign w:val="center"/>
          </w:tcPr>
          <w:p w14:paraId="55EB47A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E29EA6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912457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D009E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BD1841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FC6244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F6A862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4A9F95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597E046" w14:textId="77777777" w:rsidTr="001F3C86">
        <w:trPr>
          <w:trHeight w:val="513"/>
        </w:trPr>
        <w:tc>
          <w:tcPr>
            <w:tcW w:w="1162" w:type="dxa"/>
            <w:vAlign w:val="center"/>
          </w:tcPr>
          <w:p w14:paraId="3CF5949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4531464" w14:textId="77777777" w:rsidR="00233E51" w:rsidRPr="001F3C86" w:rsidRDefault="00233E51" w:rsidP="00A74E93">
            <w:pPr>
              <w:spacing w:line="0" w:lineRule="atLeast"/>
              <w:jc w:val="center"/>
            </w:pPr>
          </w:p>
        </w:tc>
        <w:tc>
          <w:tcPr>
            <w:tcW w:w="2977" w:type="dxa"/>
            <w:vAlign w:val="center"/>
          </w:tcPr>
          <w:p w14:paraId="7242137F" w14:textId="77777777" w:rsidR="00233E51" w:rsidRPr="001F3C86" w:rsidRDefault="00233E51" w:rsidP="00A74E93">
            <w:pPr>
              <w:spacing w:line="0" w:lineRule="atLeast"/>
              <w:jc w:val="center"/>
            </w:pPr>
          </w:p>
        </w:tc>
        <w:tc>
          <w:tcPr>
            <w:tcW w:w="709" w:type="dxa"/>
            <w:vAlign w:val="center"/>
          </w:tcPr>
          <w:p w14:paraId="6BF2E0CD"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5FA7077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5D55457"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41162BA"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A053A3C" w14:textId="77777777" w:rsidR="00233E51" w:rsidRPr="001F3C86" w:rsidRDefault="00233E51" w:rsidP="00A74E93">
            <w:pPr>
              <w:spacing w:line="0" w:lineRule="atLeast"/>
              <w:jc w:val="center"/>
              <w:rPr>
                <w:rFonts w:ascii="標楷體" w:eastAsia="標楷體" w:hAnsi="標楷體"/>
              </w:rPr>
            </w:pPr>
          </w:p>
        </w:tc>
      </w:tr>
      <w:tr w:rsidR="00AD17C3" w:rsidRPr="005E3D8D" w14:paraId="59C1FA70" w14:textId="77777777" w:rsidTr="001F3C86">
        <w:trPr>
          <w:cantSplit/>
          <w:trHeight w:val="779"/>
        </w:trPr>
        <w:tc>
          <w:tcPr>
            <w:tcW w:w="10260" w:type="dxa"/>
            <w:gridSpan w:val="8"/>
            <w:vAlign w:val="center"/>
          </w:tcPr>
          <w:p w14:paraId="4E83940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8D3A086"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1B178A7"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06E499B"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20A75DB"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72F0" w14:textId="77777777" w:rsidR="00457B4E" w:rsidRDefault="00457B4E" w:rsidP="000C091C">
      <w:r>
        <w:separator/>
      </w:r>
    </w:p>
  </w:endnote>
  <w:endnote w:type="continuationSeparator" w:id="0">
    <w:p w14:paraId="33E945F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4C65" w14:textId="77777777" w:rsidR="00457B4E" w:rsidRDefault="00457B4E" w:rsidP="000C091C">
      <w:r>
        <w:separator/>
      </w:r>
    </w:p>
  </w:footnote>
  <w:footnote w:type="continuationSeparator" w:id="0">
    <w:p w14:paraId="07691605"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17AA2"/>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2724"/>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DF613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