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133E7E60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6A247236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76A1A57C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5F82ECE9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3CC77DC9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4C316B60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1EF1162C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1EC56B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02C7CEA7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464F8F2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75344EC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2BFC159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1695A0F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01B0CC7E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32566A3B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C587" w14:textId="77777777" w:rsidR="008A345D" w:rsidRDefault="008A345D" w:rsidP="003B27C1">
      <w:r>
        <w:separator/>
      </w:r>
    </w:p>
  </w:endnote>
  <w:endnote w:type="continuationSeparator" w:id="0">
    <w:p w14:paraId="7F72BED4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61E4B" w14:textId="77777777" w:rsidR="008A345D" w:rsidRDefault="008A345D" w:rsidP="003B27C1">
      <w:r>
        <w:separator/>
      </w:r>
    </w:p>
  </w:footnote>
  <w:footnote w:type="continuationSeparator" w:id="0">
    <w:p w14:paraId="7E73AB72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843D1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8F34AB2"/>
  <w15:chartTrackingRefBased/>
  <w15:docId w15:val="{EDA15AE5-84B1-4AA8-8312-E117A3D0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