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D60C3BC" w14:textId="77777777" w:rsidTr="00577378">
        <w:trPr>
          <w:cantSplit/>
          <w:trHeight w:val="158"/>
        </w:trPr>
        <w:tc>
          <w:tcPr>
            <w:tcW w:w="5813" w:type="dxa"/>
            <w:gridSpan w:val="5"/>
            <w:vMerge w:val="restart"/>
            <w:tcBorders>
              <w:right w:val="nil"/>
            </w:tcBorders>
            <w:vAlign w:val="center"/>
          </w:tcPr>
          <w:p w14:paraId="202F5A23"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3A1B31A" w14:textId="77777777" w:rsidR="006F6295" w:rsidRDefault="00811426">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9D4F2D" w:rsidRPr="005E3D8D" w14:paraId="4E027C22" w14:textId="77777777" w:rsidTr="00577378">
        <w:trPr>
          <w:cantSplit/>
          <w:trHeight w:val="467"/>
        </w:trPr>
        <w:tc>
          <w:tcPr>
            <w:tcW w:w="5813" w:type="dxa"/>
            <w:gridSpan w:val="5"/>
            <w:vMerge/>
            <w:tcBorders>
              <w:right w:val="nil"/>
            </w:tcBorders>
            <w:vAlign w:val="center"/>
          </w:tcPr>
          <w:p w14:paraId="0441F498"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15110E8" w14:textId="77777777" w:rsidR="006F6295" w:rsidRDefault="00811426">
            <w:pPr>
              <w:jc w:val="right"/>
            </w:pPr>
            <w:r>
              <w:rPr>
                <w:rFonts w:ascii="標楷體" w:eastAsia="標楷體" w:hAnsi="標楷體"/>
                <w:b/>
              </w:rPr>
              <w:t>收件編號：</w:t>
            </w:r>
            <w:r>
              <w:rPr>
                <w:rFonts w:ascii="標楷體" w:eastAsia="標楷體" w:hAnsi="標楷體"/>
                <w:b/>
              </w:rPr>
              <w:t xml:space="preserve">008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CEFD30B" w14:textId="77777777" w:rsidTr="008337FE">
        <w:trPr>
          <w:trHeight w:val="714"/>
        </w:trPr>
        <w:tc>
          <w:tcPr>
            <w:tcW w:w="851" w:type="dxa"/>
            <w:tcBorders>
              <w:bottom w:val="single" w:sz="4" w:space="0" w:color="auto"/>
            </w:tcBorders>
            <w:vAlign w:val="center"/>
          </w:tcPr>
          <w:p w14:paraId="5060F4E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29FFF8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F1A03E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6414A16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68139F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698DBF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13B97E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763E63F5"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28DAA4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FCB7FB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501C5BB"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78029FB" w14:textId="77777777" w:rsidR="006F6295" w:rsidRDefault="00811426">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AD76BFC" w14:textId="77777777" w:rsidR="006F6295" w:rsidRDefault="00811426">
            <w:pPr>
              <w:jc w:val="center"/>
            </w:pPr>
            <w:r>
              <w:rPr>
                <w:rFonts w:ascii="標楷體" w:eastAsia="標楷體" w:hAnsi="標楷體"/>
              </w:rPr>
              <w:t>莊建宏</w:t>
            </w:r>
          </w:p>
        </w:tc>
        <w:tc>
          <w:tcPr>
            <w:tcW w:w="709" w:type="dxa"/>
            <w:tcBorders>
              <w:top w:val="nil"/>
              <w:left w:val="nil"/>
              <w:bottom w:val="single" w:sz="4" w:space="0" w:color="auto"/>
              <w:right w:val="single" w:sz="4" w:space="0" w:color="auto"/>
            </w:tcBorders>
            <w:vAlign w:val="center"/>
          </w:tcPr>
          <w:p w14:paraId="0556684F" w14:textId="77777777" w:rsidR="006F6295" w:rsidRDefault="00811426">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5EEC564B" w14:textId="77777777" w:rsidR="006F6295" w:rsidRDefault="00811426">
            <w:pPr>
              <w:jc w:val="center"/>
            </w:pPr>
            <w:r>
              <w:rPr>
                <w:rFonts w:ascii="標楷體" w:eastAsia="標楷體" w:hAnsi="標楷體"/>
              </w:rPr>
              <w:t>35.06.12</w:t>
            </w:r>
          </w:p>
        </w:tc>
        <w:tc>
          <w:tcPr>
            <w:tcW w:w="1701" w:type="dxa"/>
            <w:tcBorders>
              <w:top w:val="nil"/>
              <w:left w:val="nil"/>
              <w:bottom w:val="single" w:sz="4" w:space="0" w:color="auto"/>
              <w:right w:val="single" w:sz="4" w:space="0" w:color="auto"/>
            </w:tcBorders>
            <w:vAlign w:val="center"/>
          </w:tcPr>
          <w:p w14:paraId="2BB772E8" w14:textId="77777777" w:rsidR="006F6295" w:rsidRDefault="00811426">
            <w:pPr>
              <w:jc w:val="center"/>
            </w:pPr>
            <w:r>
              <w:rPr>
                <w:rFonts w:ascii="標楷體" w:eastAsia="標楷體" w:hAnsi="標楷體"/>
              </w:rPr>
              <w:t>Z598898261</w:t>
            </w:r>
          </w:p>
        </w:tc>
        <w:tc>
          <w:tcPr>
            <w:tcW w:w="567" w:type="dxa"/>
            <w:tcBorders>
              <w:top w:val="nil"/>
              <w:left w:val="nil"/>
              <w:bottom w:val="single" w:sz="4" w:space="0" w:color="auto"/>
              <w:right w:val="single" w:sz="4" w:space="0" w:color="auto"/>
            </w:tcBorders>
            <w:vAlign w:val="center"/>
          </w:tcPr>
          <w:p w14:paraId="37C00B3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D7A39A1" w14:textId="77777777" w:rsidR="006F6295" w:rsidRDefault="00811426">
            <w:r>
              <w:rPr>
                <w:rFonts w:ascii="標楷體" w:eastAsia="標楷體" w:hAnsi="標楷體"/>
              </w:rPr>
              <w:t>新竹市東區東大路</w:t>
            </w:r>
            <w:r>
              <w:rPr>
                <w:rFonts w:ascii="標楷體" w:eastAsia="標楷體" w:hAnsi="標楷體"/>
              </w:rPr>
              <w:t>17</w:t>
            </w:r>
            <w:r>
              <w:rPr>
                <w:rFonts w:ascii="標楷體" w:eastAsia="標楷體" w:hAnsi="標楷體"/>
              </w:rPr>
              <w:t>號</w:t>
            </w:r>
          </w:p>
        </w:tc>
      </w:tr>
      <w:tr w:rsidR="006F6295" w14:paraId="4EAA7573" w14:textId="77777777">
        <w:tc>
          <w:tcPr>
            <w:tcW w:w="851" w:type="dxa"/>
            <w:tcBorders>
              <w:top w:val="single" w:sz="2" w:space="0" w:color="auto"/>
              <w:left w:val="single" w:sz="2" w:space="0" w:color="auto"/>
              <w:right w:val="single" w:sz="2" w:space="0" w:color="auto"/>
            </w:tcBorders>
          </w:tcPr>
          <w:p w14:paraId="200B7485" w14:textId="77777777" w:rsidR="006F6295" w:rsidRDefault="0081142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281E722" w14:textId="77777777" w:rsidR="006F6295" w:rsidRDefault="00811426">
            <w:pPr>
              <w:jc w:val="center"/>
            </w:pPr>
            <w:r>
              <w:rPr>
                <w:rFonts w:ascii="標楷體" w:eastAsia="標楷體" w:hAnsi="標楷體"/>
              </w:rPr>
              <w:t>曾怡婷</w:t>
            </w:r>
          </w:p>
        </w:tc>
        <w:tc>
          <w:tcPr>
            <w:tcW w:w="709" w:type="dxa"/>
            <w:tcBorders>
              <w:top w:val="single" w:sz="2" w:space="0" w:color="auto"/>
              <w:left w:val="single" w:sz="2" w:space="0" w:color="auto"/>
              <w:right w:val="single" w:sz="2" w:space="0" w:color="auto"/>
            </w:tcBorders>
          </w:tcPr>
          <w:p w14:paraId="7C8CF4DD" w14:textId="77777777" w:rsidR="006F6295" w:rsidRDefault="00811426">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469AC9AE" w14:textId="77777777" w:rsidR="006F6295" w:rsidRDefault="00811426">
            <w:pPr>
              <w:jc w:val="center"/>
            </w:pPr>
            <w:r>
              <w:rPr>
                <w:rFonts w:ascii="標楷體" w:eastAsia="標楷體" w:hAnsi="標楷體"/>
              </w:rPr>
              <w:t>9.11.16</w:t>
            </w:r>
          </w:p>
        </w:tc>
        <w:tc>
          <w:tcPr>
            <w:tcW w:w="1701" w:type="dxa"/>
            <w:tcBorders>
              <w:top w:val="single" w:sz="2" w:space="0" w:color="auto"/>
              <w:left w:val="single" w:sz="2" w:space="0" w:color="auto"/>
              <w:right w:val="single" w:sz="2" w:space="0" w:color="auto"/>
            </w:tcBorders>
          </w:tcPr>
          <w:p w14:paraId="3B37FABE" w14:textId="77777777" w:rsidR="006F6295" w:rsidRDefault="00811426">
            <w:pPr>
              <w:jc w:val="center"/>
            </w:pPr>
            <w:r>
              <w:rPr>
                <w:rFonts w:ascii="標楷體" w:eastAsia="標楷體" w:hAnsi="標楷體"/>
              </w:rPr>
              <w:t>D713009011</w:t>
            </w:r>
          </w:p>
        </w:tc>
        <w:tc>
          <w:tcPr>
            <w:tcW w:w="567" w:type="dxa"/>
            <w:tcBorders>
              <w:top w:val="single" w:sz="2" w:space="0" w:color="auto"/>
              <w:left w:val="single" w:sz="2" w:space="0" w:color="auto"/>
              <w:right w:val="single" w:sz="2" w:space="0" w:color="auto"/>
            </w:tcBorders>
          </w:tcPr>
          <w:p w14:paraId="6D9B1F64" w14:textId="77777777" w:rsidR="006F6295" w:rsidRDefault="006F6295">
            <w:pPr>
              <w:jc w:val="center"/>
            </w:pPr>
          </w:p>
        </w:tc>
        <w:tc>
          <w:tcPr>
            <w:tcW w:w="4394" w:type="dxa"/>
            <w:tcBorders>
              <w:top w:val="single" w:sz="2" w:space="0" w:color="auto"/>
              <w:left w:val="single" w:sz="2" w:space="0" w:color="auto"/>
              <w:right w:val="single" w:sz="2" w:space="0" w:color="auto"/>
            </w:tcBorders>
          </w:tcPr>
          <w:p w14:paraId="73102D65" w14:textId="77777777" w:rsidR="006F6295" w:rsidRDefault="00811426">
            <w:r>
              <w:rPr>
                <w:rFonts w:ascii="標楷體" w:eastAsia="標楷體" w:hAnsi="標楷體"/>
              </w:rPr>
              <w:t>嘉義市西區文化路</w:t>
            </w:r>
            <w:r>
              <w:rPr>
                <w:rFonts w:ascii="標楷體" w:eastAsia="標楷體" w:hAnsi="標楷體"/>
              </w:rPr>
              <w:t>18</w:t>
            </w:r>
            <w:r>
              <w:rPr>
                <w:rFonts w:ascii="標楷體" w:eastAsia="標楷體" w:hAnsi="標楷體"/>
              </w:rPr>
              <w:t>號</w:t>
            </w:r>
          </w:p>
        </w:tc>
      </w:tr>
    </w:tbl>
    <w:p w14:paraId="7C689D0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545E31F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莊建宏稱於109.10.15，駕駛TAQ-800/自用小貨車在台南市東區東門路三段與東門路四段口處與對造人曾怡婷駕駛車號GDS-224/GDS-224發生交通事故，導致雙方受有體傷及車損，經台南市政府警察局東分局東交通分隊轉介調解。，雙方同意如下：</w:t>
      </w:r>
    </w:p>
    <w:p w14:paraId="3CAF0787" w14:textId="77777777" w:rsidR="006F6295" w:rsidRDefault="0081142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對造人曾怡婷同意賠償聲請人莊建宏體傷及車損合計新台幣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前給付至聲請人莊建宏提供帳戶內，不另立據。</w:t>
      </w:r>
    </w:p>
    <w:p w14:paraId="21C08E20" w14:textId="77777777" w:rsidR="006F6295" w:rsidRDefault="0081142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經兩造同意，對造人曾怡婷車損及體傷部分，自行處理。</w:t>
      </w:r>
    </w:p>
    <w:p w14:paraId="7319316C" w14:textId="77777777" w:rsidR="006F6295" w:rsidRDefault="0081142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889E73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D78AAF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94361C1"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莊建宏                                      對造人: 曾怡婷</w:t>
      </w:r>
    </w:p>
    <w:p w14:paraId="190A0068" w14:textId="77777777" w:rsidR="006F6295" w:rsidRDefault="0081142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FBE60B6" w14:textId="77777777" w:rsidR="006F6295" w:rsidRDefault="00811426">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3590F22C" w14:textId="77777777" w:rsidR="006F6295" w:rsidRDefault="0081142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4A7437A" w14:textId="77777777" w:rsidR="006F6295" w:rsidRDefault="0081142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FD4495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7893E62" w14:textId="77777777" w:rsidTr="001F3C86">
        <w:trPr>
          <w:trHeight w:val="449"/>
        </w:trPr>
        <w:tc>
          <w:tcPr>
            <w:tcW w:w="1162" w:type="dxa"/>
            <w:vAlign w:val="center"/>
          </w:tcPr>
          <w:p w14:paraId="3E0EFE1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0360CD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496C00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651FAC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20D7DA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A9A4AB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2C30CFD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67A1DC3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714B9D1" w14:textId="77777777" w:rsidTr="001F3C86">
        <w:trPr>
          <w:trHeight w:val="513"/>
        </w:trPr>
        <w:tc>
          <w:tcPr>
            <w:tcW w:w="1162" w:type="dxa"/>
            <w:vAlign w:val="center"/>
          </w:tcPr>
          <w:p w14:paraId="772B15BB"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AEDA8DC" w14:textId="77777777" w:rsidR="00233E51" w:rsidRPr="001F3C86" w:rsidRDefault="00233E51" w:rsidP="00A74E93">
            <w:pPr>
              <w:spacing w:line="0" w:lineRule="atLeast"/>
              <w:jc w:val="center"/>
            </w:pPr>
          </w:p>
        </w:tc>
        <w:tc>
          <w:tcPr>
            <w:tcW w:w="2977" w:type="dxa"/>
            <w:vAlign w:val="center"/>
          </w:tcPr>
          <w:p w14:paraId="1A73D891" w14:textId="77777777" w:rsidR="00233E51" w:rsidRPr="001F3C86" w:rsidRDefault="00233E51" w:rsidP="00A74E93">
            <w:pPr>
              <w:spacing w:line="0" w:lineRule="atLeast"/>
              <w:jc w:val="center"/>
            </w:pPr>
          </w:p>
        </w:tc>
        <w:tc>
          <w:tcPr>
            <w:tcW w:w="709" w:type="dxa"/>
            <w:vAlign w:val="center"/>
          </w:tcPr>
          <w:p w14:paraId="6947E194"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5A5DFB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784D12A"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D5915F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6DAD9407" w14:textId="77777777" w:rsidR="00233E51" w:rsidRPr="001F3C86" w:rsidRDefault="00233E51" w:rsidP="00A74E93">
            <w:pPr>
              <w:spacing w:line="0" w:lineRule="atLeast"/>
              <w:jc w:val="center"/>
              <w:rPr>
                <w:rFonts w:ascii="標楷體" w:eastAsia="標楷體" w:hAnsi="標楷體"/>
              </w:rPr>
            </w:pPr>
          </w:p>
        </w:tc>
      </w:tr>
      <w:tr w:rsidR="00AD17C3" w:rsidRPr="005E3D8D" w14:paraId="2B26132D" w14:textId="77777777" w:rsidTr="001F3C86">
        <w:trPr>
          <w:cantSplit/>
          <w:trHeight w:val="779"/>
        </w:trPr>
        <w:tc>
          <w:tcPr>
            <w:tcW w:w="10260" w:type="dxa"/>
            <w:gridSpan w:val="8"/>
            <w:vAlign w:val="center"/>
          </w:tcPr>
          <w:p w14:paraId="312968B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1CA2C32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EBA74EB"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22457D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474A2E9E"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32E7" w14:textId="77777777" w:rsidR="00457B4E" w:rsidRDefault="00457B4E" w:rsidP="000C091C">
      <w:r>
        <w:separator/>
      </w:r>
    </w:p>
  </w:endnote>
  <w:endnote w:type="continuationSeparator" w:id="0">
    <w:p w14:paraId="7620BB6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2BA3" w14:textId="77777777" w:rsidR="00457B4E" w:rsidRDefault="00457B4E" w:rsidP="000C091C">
      <w:r>
        <w:separator/>
      </w:r>
    </w:p>
  </w:footnote>
  <w:footnote w:type="continuationSeparator" w:id="0">
    <w:p w14:paraId="400FEEC3"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295"/>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1426"/>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41E82D"/>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