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6CC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580FBB9" w14:textId="77777777" w:rsidTr="00AA1B13">
        <w:tc>
          <w:tcPr>
            <w:tcW w:w="959" w:type="dxa"/>
            <w:vAlign w:val="center"/>
          </w:tcPr>
          <w:p w14:paraId="7249070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6A0368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B585A2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787F2F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8B4BCDD" w14:textId="77777777" w:rsidTr="00AA1B13">
        <w:tc>
          <w:tcPr>
            <w:tcW w:w="959" w:type="dxa"/>
            <w:vAlign w:val="center"/>
          </w:tcPr>
          <w:p w14:paraId="4045A3B3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AA5EC6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A6B3E9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F4C83B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565D60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ED1910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C2EB7FE" w14:textId="77777777" w:rsidTr="00AA1B13">
        <w:tc>
          <w:tcPr>
            <w:tcW w:w="959" w:type="dxa"/>
          </w:tcPr>
          <w:p w14:paraId="58BE3A8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4D861DA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15EB575" w14:textId="77777777" w:rsidTr="00AA1B13">
        <w:tc>
          <w:tcPr>
            <w:tcW w:w="959" w:type="dxa"/>
            <w:vMerge w:val="restart"/>
            <w:vAlign w:val="center"/>
          </w:tcPr>
          <w:p w14:paraId="3755764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4A71D9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27129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8019B9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BB2D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7DE964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38C5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9F776E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9876E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51595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821C06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1DE2554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24AC40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950444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758F114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A253B3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F6DEC03" w14:textId="77777777" w:rsidTr="00AA1B13">
        <w:tc>
          <w:tcPr>
            <w:tcW w:w="959" w:type="dxa"/>
            <w:vMerge/>
            <w:vAlign w:val="center"/>
          </w:tcPr>
          <w:p w14:paraId="79640D9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E6B1E2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E7050A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5D3D18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A19988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2FD82A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28B2EE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093C1D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F7F3DA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E66803C" w14:textId="77777777" w:rsidTr="00AA1B13">
        <w:tc>
          <w:tcPr>
            <w:tcW w:w="959" w:type="dxa"/>
            <w:vMerge/>
            <w:vAlign w:val="center"/>
          </w:tcPr>
          <w:p w14:paraId="67042AF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5F0697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30BEFFA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C01FE32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3819CBC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0C9F6CB" w14:textId="77777777" w:rsidTr="00AA1B13">
        <w:tc>
          <w:tcPr>
            <w:tcW w:w="959" w:type="dxa"/>
            <w:vAlign w:val="center"/>
          </w:tcPr>
          <w:p w14:paraId="5D52508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9E7C62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BAA673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347868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A0083B9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01833DD" w14:textId="77777777" w:rsidTr="00AA1B13">
        <w:tc>
          <w:tcPr>
            <w:tcW w:w="959" w:type="dxa"/>
            <w:vAlign w:val="center"/>
          </w:tcPr>
          <w:p w14:paraId="6F0DB87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C6B7F1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2F7233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E0EE60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C9C37D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95C4BF9" w14:textId="77777777" w:rsidTr="00AA1B13">
        <w:tc>
          <w:tcPr>
            <w:tcW w:w="959" w:type="dxa"/>
            <w:vAlign w:val="center"/>
          </w:tcPr>
          <w:p w14:paraId="4B8A748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9A6728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184AA6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98A8AA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2F558C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3A14EFC" w14:textId="77777777" w:rsidTr="00AA1B13">
        <w:tc>
          <w:tcPr>
            <w:tcW w:w="959" w:type="dxa"/>
            <w:vAlign w:val="center"/>
          </w:tcPr>
          <w:p w14:paraId="54DB5C5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E7210A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8F5C67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7CB770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E5FE96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08A9FD6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122B939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C288970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A2D5D56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962894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43A3FBD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76EF" w14:textId="77777777" w:rsidR="00C53CF6" w:rsidRDefault="00C53CF6" w:rsidP="00FD21EA">
      <w:r>
        <w:separator/>
      </w:r>
    </w:p>
  </w:endnote>
  <w:endnote w:type="continuationSeparator" w:id="0">
    <w:p w14:paraId="760A690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1DAA" w14:textId="77777777" w:rsidR="00C53CF6" w:rsidRDefault="00C53CF6" w:rsidP="00FD21EA">
      <w:r>
        <w:separator/>
      </w:r>
    </w:p>
  </w:footnote>
  <w:footnote w:type="continuationSeparator" w:id="0">
    <w:p w14:paraId="0FDA65B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5621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17808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0287A6"/>
  <w15:chartTrackingRefBased/>
  <w15:docId w15:val="{A5CD42E1-4750-4219-81B6-9D0806A5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